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horzAnchor="margin" w:tblpX="108"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170"/>
        <w:gridCol w:w="3969"/>
        <w:gridCol w:w="222"/>
      </w:tblGrid>
      <w:tr w:rsidR="00E52373" w:rsidRPr="00E63A5D" w14:paraId="4B960117" w14:textId="77777777" w:rsidTr="00D8712B">
        <w:trPr>
          <w:trHeight w:val="709"/>
        </w:trPr>
        <w:tc>
          <w:tcPr>
            <w:tcW w:w="5387" w:type="dxa"/>
            <w:gridSpan w:val="2"/>
          </w:tcPr>
          <w:p w14:paraId="41C402CE" w14:textId="77777777" w:rsidR="00E52373" w:rsidRPr="00E63A5D" w:rsidRDefault="00E52373" w:rsidP="00204A0B">
            <w:pPr>
              <w:ind w:right="139"/>
              <w:rPr>
                <w:rFonts w:ascii="Arial" w:hAnsi="Arial" w:cs="Arial"/>
                <w:sz w:val="21"/>
                <w:szCs w:val="21"/>
              </w:rPr>
            </w:pPr>
          </w:p>
        </w:tc>
        <w:tc>
          <w:tcPr>
            <w:tcW w:w="4191" w:type="dxa"/>
            <w:gridSpan w:val="2"/>
          </w:tcPr>
          <w:p w14:paraId="2F69C662" w14:textId="77777777" w:rsidR="00E52373" w:rsidRDefault="00E52373" w:rsidP="00204A0B">
            <w:pPr>
              <w:ind w:right="139"/>
              <w:rPr>
                <w:rFonts w:ascii="Arial" w:hAnsi="Arial" w:cs="Arial"/>
                <w:sz w:val="21"/>
                <w:szCs w:val="21"/>
              </w:rPr>
            </w:pPr>
          </w:p>
          <w:p w14:paraId="142DCD0E" w14:textId="77777777" w:rsidR="004A5F7E" w:rsidRDefault="004A5F7E" w:rsidP="00204A0B">
            <w:pPr>
              <w:ind w:right="139"/>
              <w:rPr>
                <w:rFonts w:ascii="Arial" w:hAnsi="Arial" w:cs="Arial"/>
                <w:sz w:val="21"/>
                <w:szCs w:val="21"/>
              </w:rPr>
            </w:pPr>
          </w:p>
          <w:p w14:paraId="3F4CDDA3" w14:textId="77777777" w:rsidR="004A5F7E" w:rsidRDefault="004A5F7E" w:rsidP="00204A0B">
            <w:pPr>
              <w:ind w:right="139"/>
              <w:rPr>
                <w:rFonts w:ascii="Arial" w:hAnsi="Arial" w:cs="Arial"/>
                <w:sz w:val="21"/>
                <w:szCs w:val="21"/>
              </w:rPr>
            </w:pPr>
          </w:p>
          <w:p w14:paraId="17AC6471" w14:textId="3C205440" w:rsidR="004A5F7E" w:rsidRPr="00E63A5D" w:rsidRDefault="004A5F7E" w:rsidP="00204A0B">
            <w:pPr>
              <w:ind w:right="139"/>
              <w:rPr>
                <w:rFonts w:ascii="Arial" w:hAnsi="Arial" w:cs="Arial"/>
                <w:sz w:val="21"/>
                <w:szCs w:val="21"/>
              </w:rPr>
            </w:pPr>
          </w:p>
        </w:tc>
      </w:tr>
      <w:tr w:rsidR="00E52373" w:rsidRPr="00D8712B" w14:paraId="5856A135" w14:textId="77777777" w:rsidTr="00D8712B">
        <w:trPr>
          <w:trHeight w:val="839"/>
        </w:trPr>
        <w:tc>
          <w:tcPr>
            <w:tcW w:w="5387" w:type="dxa"/>
            <w:gridSpan w:val="2"/>
          </w:tcPr>
          <w:p w14:paraId="54B4B87B" w14:textId="77777777" w:rsidR="00A74817" w:rsidRPr="00D8712B" w:rsidRDefault="00A74817" w:rsidP="00204A0B">
            <w:pPr>
              <w:ind w:right="139"/>
              <w:rPr>
                <w:rFonts w:ascii="Arial" w:hAnsi="Arial" w:cs="Arial"/>
                <w:sz w:val="24"/>
                <w:szCs w:val="24"/>
              </w:rPr>
            </w:pPr>
          </w:p>
        </w:tc>
        <w:tc>
          <w:tcPr>
            <w:tcW w:w="4191" w:type="dxa"/>
            <w:gridSpan w:val="2"/>
          </w:tcPr>
          <w:p w14:paraId="34161A74" w14:textId="1B77AFC6" w:rsidR="006264A2" w:rsidRPr="00D8712B" w:rsidRDefault="007B17FD" w:rsidP="00204A0B">
            <w:pPr>
              <w:pStyle w:val="Arial10i50"/>
              <w:ind w:right="139"/>
              <w:rPr>
                <w:rFonts w:cs="Arial"/>
                <w:sz w:val="24"/>
                <w:szCs w:val="24"/>
              </w:rPr>
            </w:pPr>
            <w:r w:rsidRPr="00D8712B">
              <w:rPr>
                <w:rFonts w:cs="Arial"/>
                <w:sz w:val="24"/>
                <w:szCs w:val="24"/>
              </w:rPr>
              <w:t>Ka</w:t>
            </w:r>
            <w:r w:rsidR="001157D1" w:rsidRPr="00D8712B">
              <w:rPr>
                <w:rFonts w:cs="Arial"/>
                <w:sz w:val="24"/>
                <w:szCs w:val="24"/>
              </w:rPr>
              <w:t>towice,</w:t>
            </w:r>
            <w:r w:rsidR="004174EA" w:rsidRPr="00D8712B">
              <w:rPr>
                <w:rFonts w:cs="Arial"/>
                <w:sz w:val="24"/>
                <w:szCs w:val="24"/>
              </w:rPr>
              <w:t xml:space="preserve"> </w:t>
            </w:r>
            <w:r w:rsidR="00E540CC">
              <w:rPr>
                <w:rFonts w:cs="Arial"/>
                <w:sz w:val="24"/>
                <w:szCs w:val="24"/>
              </w:rPr>
              <w:t>3 stycznia 2025 r.</w:t>
            </w:r>
          </w:p>
          <w:p w14:paraId="4F01B0D4" w14:textId="609B0569" w:rsidR="006264A2" w:rsidRPr="00D8712B" w:rsidRDefault="001D63AC" w:rsidP="00204A0B">
            <w:pPr>
              <w:pStyle w:val="Arial10i50"/>
              <w:ind w:right="139"/>
              <w:rPr>
                <w:rFonts w:cs="Arial"/>
                <w:sz w:val="24"/>
                <w:szCs w:val="24"/>
              </w:rPr>
            </w:pPr>
            <w:r w:rsidRPr="00D8712B">
              <w:rPr>
                <w:rFonts w:cs="Arial"/>
                <w:sz w:val="24"/>
                <w:szCs w:val="24"/>
              </w:rPr>
              <w:t>znak sprawy: OE</w:t>
            </w:r>
            <w:r w:rsidR="0017653B" w:rsidRPr="00D8712B">
              <w:rPr>
                <w:rFonts w:cs="Arial"/>
                <w:sz w:val="24"/>
                <w:szCs w:val="24"/>
              </w:rPr>
              <w:t>-PZ.7222.</w:t>
            </w:r>
            <w:r w:rsidR="00E540CC">
              <w:rPr>
                <w:rFonts w:cs="Arial"/>
                <w:sz w:val="24"/>
                <w:szCs w:val="24"/>
              </w:rPr>
              <w:t>92.2024</w:t>
            </w:r>
          </w:p>
          <w:p w14:paraId="0EE982F2" w14:textId="4508C337" w:rsidR="006264A2" w:rsidRPr="00D8712B" w:rsidRDefault="001D63AC" w:rsidP="00204A0B">
            <w:pPr>
              <w:pStyle w:val="Arial10i50"/>
              <w:ind w:right="139"/>
              <w:rPr>
                <w:rFonts w:cs="Arial"/>
                <w:sz w:val="24"/>
                <w:szCs w:val="24"/>
              </w:rPr>
            </w:pPr>
            <w:r w:rsidRPr="00D8712B">
              <w:rPr>
                <w:rFonts w:cs="Arial"/>
                <w:sz w:val="24"/>
                <w:szCs w:val="24"/>
              </w:rPr>
              <w:t>znak decyzji: OE</w:t>
            </w:r>
            <w:r w:rsidR="00EE5B10" w:rsidRPr="00D8712B">
              <w:rPr>
                <w:rFonts w:cs="Arial"/>
                <w:sz w:val="24"/>
                <w:szCs w:val="24"/>
              </w:rPr>
              <w:t>-PZ.KW-</w:t>
            </w:r>
            <w:r w:rsidR="0033410F" w:rsidRPr="00D8712B">
              <w:rPr>
                <w:rFonts w:cs="Arial"/>
                <w:sz w:val="24"/>
                <w:szCs w:val="24"/>
              </w:rPr>
              <w:t>0</w:t>
            </w:r>
            <w:r w:rsidR="00E540CC">
              <w:rPr>
                <w:rFonts w:cs="Arial"/>
                <w:sz w:val="24"/>
                <w:szCs w:val="24"/>
              </w:rPr>
              <w:t>0010/25</w:t>
            </w:r>
          </w:p>
          <w:p w14:paraId="2F512DCB" w14:textId="3A1C3DFA" w:rsidR="007048AF" w:rsidRPr="00D8712B" w:rsidRDefault="00B46D69" w:rsidP="00204A0B">
            <w:pPr>
              <w:pStyle w:val="Tre0"/>
              <w:ind w:right="139"/>
              <w:rPr>
                <w:rFonts w:cs="Arial"/>
                <w:i/>
                <w:noProof/>
                <w:sz w:val="24"/>
                <w:szCs w:val="24"/>
                <w:u w:val="single"/>
              </w:rPr>
            </w:pPr>
            <w:r w:rsidRPr="00D8712B">
              <w:rPr>
                <w:rFonts w:cs="Arial"/>
                <w:i/>
                <w:noProof/>
                <w:sz w:val="24"/>
                <w:szCs w:val="24"/>
                <w:u w:val="single"/>
              </w:rPr>
              <w:t>za dowodem doręczenia</w:t>
            </w:r>
          </w:p>
        </w:tc>
      </w:tr>
      <w:tr w:rsidR="00E52373" w:rsidRPr="00D8712B" w14:paraId="05D544A2" w14:textId="77777777" w:rsidTr="00D8712B">
        <w:trPr>
          <w:trHeight w:val="80"/>
        </w:trPr>
        <w:tc>
          <w:tcPr>
            <w:tcW w:w="5387" w:type="dxa"/>
            <w:gridSpan w:val="2"/>
          </w:tcPr>
          <w:p w14:paraId="12400D27" w14:textId="6006E6ED" w:rsidR="00742FE5" w:rsidRPr="00D8712B" w:rsidRDefault="00742FE5" w:rsidP="00204A0B">
            <w:pPr>
              <w:ind w:right="139"/>
              <w:rPr>
                <w:rFonts w:ascii="Arial" w:hAnsi="Arial" w:cs="Arial"/>
                <w:color w:val="FFFFFF" w:themeColor="background1"/>
                <w:sz w:val="24"/>
                <w:szCs w:val="24"/>
              </w:rPr>
            </w:pPr>
          </w:p>
          <w:p w14:paraId="03D5E8B8" w14:textId="77777777" w:rsidR="00742FE5" w:rsidRPr="00D8712B" w:rsidRDefault="00742FE5" w:rsidP="00204A0B">
            <w:pPr>
              <w:ind w:right="139"/>
              <w:rPr>
                <w:rFonts w:ascii="Arial" w:hAnsi="Arial" w:cs="Arial"/>
                <w:color w:val="FFFFFF" w:themeColor="background1"/>
                <w:sz w:val="24"/>
                <w:szCs w:val="24"/>
              </w:rPr>
            </w:pPr>
          </w:p>
          <w:p w14:paraId="53D6A401" w14:textId="57FFB131" w:rsidR="00FE1BE7" w:rsidRPr="00D8712B" w:rsidRDefault="00FE1BE7" w:rsidP="00204A0B">
            <w:pPr>
              <w:ind w:right="139"/>
              <w:rPr>
                <w:rFonts w:ascii="Arial" w:hAnsi="Arial" w:cs="Arial"/>
                <w:color w:val="FFFFFF" w:themeColor="background1"/>
                <w:sz w:val="24"/>
                <w:szCs w:val="24"/>
              </w:rPr>
            </w:pPr>
          </w:p>
        </w:tc>
        <w:tc>
          <w:tcPr>
            <w:tcW w:w="4191" w:type="dxa"/>
            <w:gridSpan w:val="2"/>
          </w:tcPr>
          <w:p w14:paraId="6C5EA462" w14:textId="77777777" w:rsidR="00E52373" w:rsidRPr="00D8712B" w:rsidRDefault="00E52373" w:rsidP="00204A0B">
            <w:pPr>
              <w:ind w:right="139"/>
              <w:rPr>
                <w:rFonts w:ascii="Arial" w:hAnsi="Arial" w:cs="Arial"/>
                <w:sz w:val="24"/>
                <w:szCs w:val="24"/>
              </w:rPr>
            </w:pPr>
          </w:p>
        </w:tc>
      </w:tr>
      <w:tr w:rsidR="00852ADC" w:rsidRPr="00D8712B" w14:paraId="1BEEC4A3" w14:textId="77777777" w:rsidTr="00D8712B">
        <w:trPr>
          <w:gridAfter w:val="1"/>
          <w:wAfter w:w="222" w:type="dxa"/>
          <w:trHeight w:val="192"/>
        </w:trPr>
        <w:tc>
          <w:tcPr>
            <w:tcW w:w="3217" w:type="dxa"/>
            <w:tcBorders>
              <w:bottom w:val="single" w:sz="4" w:space="0" w:color="auto"/>
            </w:tcBorders>
          </w:tcPr>
          <w:p w14:paraId="61B6A63C" w14:textId="42698FEF" w:rsidR="00E52373" w:rsidRPr="00D8712B" w:rsidRDefault="001143CC" w:rsidP="008F2CEF">
            <w:pPr>
              <w:pStyle w:val="Arial10i50"/>
              <w:spacing w:before="160" w:after="160" w:line="320" w:lineRule="exact"/>
              <w:ind w:right="139"/>
              <w:rPr>
                <w:rFonts w:cs="Arial"/>
                <w:b/>
                <w:sz w:val="24"/>
                <w:szCs w:val="24"/>
              </w:rPr>
            </w:pPr>
            <w:r w:rsidRPr="00D8712B">
              <w:rPr>
                <w:rFonts w:cs="Arial"/>
                <w:b/>
                <w:sz w:val="24"/>
                <w:szCs w:val="24"/>
              </w:rPr>
              <w:t>Decyzja nr</w:t>
            </w:r>
          </w:p>
        </w:tc>
        <w:tc>
          <w:tcPr>
            <w:tcW w:w="6139" w:type="dxa"/>
            <w:gridSpan w:val="2"/>
            <w:tcBorders>
              <w:bottom w:val="single" w:sz="4" w:space="0" w:color="auto"/>
            </w:tcBorders>
          </w:tcPr>
          <w:p w14:paraId="37142C28" w14:textId="5FFE9599" w:rsidR="0074145A" w:rsidRPr="00D8712B" w:rsidRDefault="00CC372E" w:rsidP="008F2CEF">
            <w:pPr>
              <w:pStyle w:val="Arial10i50"/>
              <w:spacing w:before="160" w:after="160" w:line="320" w:lineRule="exact"/>
              <w:ind w:right="139"/>
              <w:rPr>
                <w:rFonts w:cs="Arial"/>
                <w:b/>
                <w:sz w:val="24"/>
                <w:szCs w:val="24"/>
              </w:rPr>
            </w:pPr>
            <w:r w:rsidRPr="00D8712B">
              <w:rPr>
                <w:rFonts w:cs="Arial"/>
                <w:b/>
                <w:sz w:val="24"/>
                <w:szCs w:val="24"/>
              </w:rPr>
              <w:t xml:space="preserve"> </w:t>
            </w:r>
            <w:r w:rsidR="00E540CC">
              <w:rPr>
                <w:rFonts w:cs="Arial"/>
                <w:b/>
                <w:sz w:val="24"/>
                <w:szCs w:val="24"/>
              </w:rPr>
              <w:t>47</w:t>
            </w:r>
            <w:r w:rsidR="001D63AC" w:rsidRPr="00D8712B">
              <w:rPr>
                <w:rFonts w:cs="Arial"/>
                <w:b/>
                <w:sz w:val="24"/>
                <w:szCs w:val="24"/>
              </w:rPr>
              <w:t>/OE</w:t>
            </w:r>
            <w:r w:rsidR="00FD4FA1" w:rsidRPr="00D8712B">
              <w:rPr>
                <w:rFonts w:cs="Arial"/>
                <w:b/>
                <w:sz w:val="24"/>
                <w:szCs w:val="24"/>
              </w:rPr>
              <w:t>/20</w:t>
            </w:r>
            <w:r w:rsidR="00572FFF" w:rsidRPr="00D8712B">
              <w:rPr>
                <w:rFonts w:cs="Arial"/>
                <w:b/>
                <w:sz w:val="24"/>
                <w:szCs w:val="24"/>
              </w:rPr>
              <w:t>2</w:t>
            </w:r>
            <w:r w:rsidR="00E540CC">
              <w:rPr>
                <w:rFonts w:cs="Arial"/>
                <w:b/>
                <w:sz w:val="24"/>
                <w:szCs w:val="24"/>
              </w:rPr>
              <w:t>5</w:t>
            </w:r>
          </w:p>
        </w:tc>
      </w:tr>
      <w:tr w:rsidR="00852ADC" w:rsidRPr="00D8712B" w14:paraId="54A8390A" w14:textId="77777777" w:rsidTr="00D8712B">
        <w:trPr>
          <w:gridAfter w:val="1"/>
          <w:wAfter w:w="222" w:type="dxa"/>
          <w:trHeight w:val="244"/>
        </w:trPr>
        <w:tc>
          <w:tcPr>
            <w:tcW w:w="3217" w:type="dxa"/>
            <w:tcBorders>
              <w:top w:val="single" w:sz="4" w:space="0" w:color="auto"/>
              <w:bottom w:val="single" w:sz="4" w:space="0" w:color="auto"/>
            </w:tcBorders>
          </w:tcPr>
          <w:p w14:paraId="324DB0C1" w14:textId="77777777" w:rsidR="00E52373" w:rsidRPr="00D8712B" w:rsidRDefault="00055D8B" w:rsidP="008F2CEF">
            <w:pPr>
              <w:pStyle w:val="Arial10i50"/>
              <w:spacing w:before="160" w:after="160" w:line="320" w:lineRule="exact"/>
              <w:ind w:right="139"/>
              <w:rPr>
                <w:rFonts w:cs="Arial"/>
                <w:b/>
                <w:sz w:val="24"/>
                <w:szCs w:val="24"/>
              </w:rPr>
            </w:pPr>
            <w:r w:rsidRPr="00D8712B">
              <w:rPr>
                <w:rFonts w:cs="Arial"/>
                <w:b/>
                <w:sz w:val="24"/>
                <w:szCs w:val="24"/>
              </w:rPr>
              <w:t>Organ wydający:</w:t>
            </w:r>
          </w:p>
        </w:tc>
        <w:tc>
          <w:tcPr>
            <w:tcW w:w="6139" w:type="dxa"/>
            <w:gridSpan w:val="2"/>
            <w:tcBorders>
              <w:top w:val="single" w:sz="4" w:space="0" w:color="auto"/>
              <w:bottom w:val="single" w:sz="4" w:space="0" w:color="auto"/>
            </w:tcBorders>
          </w:tcPr>
          <w:p w14:paraId="6982A95D" w14:textId="77777777" w:rsidR="00E52373" w:rsidRPr="00D8712B" w:rsidRDefault="00985405" w:rsidP="008F2CEF">
            <w:pPr>
              <w:pStyle w:val="Arial10i50"/>
              <w:spacing w:before="160" w:after="160" w:line="320" w:lineRule="exact"/>
              <w:rPr>
                <w:rFonts w:cs="Arial"/>
                <w:b/>
                <w:sz w:val="24"/>
                <w:szCs w:val="24"/>
              </w:rPr>
            </w:pPr>
            <w:r w:rsidRPr="00D8712B">
              <w:rPr>
                <w:rFonts w:cs="Arial"/>
                <w:b/>
                <w:sz w:val="24"/>
                <w:szCs w:val="24"/>
              </w:rPr>
              <w:t>Marszałek Województwa Śląskiego</w:t>
            </w:r>
          </w:p>
        </w:tc>
      </w:tr>
      <w:tr w:rsidR="00852ADC" w:rsidRPr="00D8712B" w14:paraId="6BA38D8C" w14:textId="77777777" w:rsidTr="00D8712B">
        <w:trPr>
          <w:gridAfter w:val="1"/>
          <w:wAfter w:w="222" w:type="dxa"/>
          <w:trHeight w:val="74"/>
        </w:trPr>
        <w:tc>
          <w:tcPr>
            <w:tcW w:w="3217" w:type="dxa"/>
            <w:tcBorders>
              <w:top w:val="single" w:sz="4" w:space="0" w:color="auto"/>
              <w:bottom w:val="single" w:sz="4" w:space="0" w:color="auto"/>
            </w:tcBorders>
          </w:tcPr>
          <w:p w14:paraId="63A244D7" w14:textId="77777777" w:rsidR="00055D8B" w:rsidRPr="00D8712B" w:rsidRDefault="009B0DB8" w:rsidP="008F2CEF">
            <w:pPr>
              <w:pStyle w:val="1Rozwjregionalny"/>
              <w:spacing w:before="160" w:after="160" w:line="320" w:lineRule="exact"/>
              <w:ind w:right="139"/>
              <w:jc w:val="left"/>
              <w:rPr>
                <w:b w:val="0"/>
                <w:sz w:val="24"/>
                <w:szCs w:val="24"/>
              </w:rPr>
            </w:pPr>
            <w:r w:rsidRPr="00D8712B">
              <w:rPr>
                <w:b w:val="0"/>
                <w:sz w:val="24"/>
                <w:szCs w:val="24"/>
              </w:rPr>
              <w:t>w</w:t>
            </w:r>
            <w:r w:rsidR="00842AB9" w:rsidRPr="00D8712B">
              <w:rPr>
                <w:b w:val="0"/>
                <w:sz w:val="24"/>
                <w:szCs w:val="24"/>
              </w:rPr>
              <w:t xml:space="preserve"> sprawie</w:t>
            </w:r>
          </w:p>
        </w:tc>
        <w:tc>
          <w:tcPr>
            <w:tcW w:w="6139" w:type="dxa"/>
            <w:gridSpan w:val="2"/>
            <w:tcBorders>
              <w:top w:val="single" w:sz="4" w:space="0" w:color="auto"/>
              <w:bottom w:val="single" w:sz="4" w:space="0" w:color="auto"/>
            </w:tcBorders>
            <w:shd w:val="clear" w:color="auto" w:fill="auto"/>
          </w:tcPr>
          <w:p w14:paraId="4BE35793" w14:textId="1C5B7B20" w:rsidR="00055D8B" w:rsidRPr="00D8712B" w:rsidRDefault="00E94AD4" w:rsidP="008F2CEF">
            <w:pPr>
              <w:pStyle w:val="Arial10i50"/>
              <w:spacing w:before="160" w:after="160" w:line="320" w:lineRule="exact"/>
              <w:rPr>
                <w:rFonts w:cs="Arial"/>
                <w:sz w:val="24"/>
                <w:szCs w:val="24"/>
              </w:rPr>
            </w:pPr>
            <w:r w:rsidRPr="00D8712B">
              <w:rPr>
                <w:rFonts w:cs="Arial"/>
                <w:sz w:val="24"/>
                <w:szCs w:val="24"/>
              </w:rPr>
              <w:t xml:space="preserve">wniosku o </w:t>
            </w:r>
            <w:r w:rsidR="00D5385C" w:rsidRPr="00D8712B">
              <w:rPr>
                <w:rFonts w:cs="Arial"/>
                <w:sz w:val="24"/>
                <w:szCs w:val="24"/>
              </w:rPr>
              <w:t>udzielenie</w:t>
            </w:r>
            <w:r w:rsidRPr="00D8712B">
              <w:rPr>
                <w:rFonts w:cs="Arial"/>
                <w:sz w:val="24"/>
                <w:szCs w:val="24"/>
              </w:rPr>
              <w:t xml:space="preserve"> pozwolenia zintegrowanego</w:t>
            </w:r>
          </w:p>
        </w:tc>
      </w:tr>
      <w:tr w:rsidR="00BA1260" w:rsidRPr="00D8712B" w14:paraId="1264B7FF" w14:textId="77777777" w:rsidTr="00D8712B">
        <w:trPr>
          <w:gridAfter w:val="1"/>
          <w:wAfter w:w="222" w:type="dxa"/>
          <w:trHeight w:val="1843"/>
        </w:trPr>
        <w:tc>
          <w:tcPr>
            <w:tcW w:w="3217" w:type="dxa"/>
            <w:tcBorders>
              <w:top w:val="single" w:sz="4" w:space="0" w:color="auto"/>
              <w:bottom w:val="single" w:sz="4" w:space="0" w:color="auto"/>
            </w:tcBorders>
          </w:tcPr>
          <w:p w14:paraId="2A6F5E19" w14:textId="77777777" w:rsidR="00BA1260" w:rsidRPr="00D8712B" w:rsidRDefault="0017653B" w:rsidP="008F2CEF">
            <w:pPr>
              <w:pStyle w:val="Arial10i50"/>
              <w:spacing w:before="160" w:after="160" w:line="320" w:lineRule="exact"/>
              <w:ind w:right="139"/>
              <w:rPr>
                <w:rFonts w:cs="Arial"/>
                <w:sz w:val="24"/>
                <w:szCs w:val="24"/>
              </w:rPr>
            </w:pPr>
            <w:r w:rsidRPr="00D8712B">
              <w:rPr>
                <w:rFonts w:cs="Arial"/>
                <w:sz w:val="24"/>
                <w:szCs w:val="24"/>
              </w:rPr>
              <w:t>n</w:t>
            </w:r>
            <w:r w:rsidR="00BA1260" w:rsidRPr="00D8712B">
              <w:rPr>
                <w:rFonts w:cs="Arial"/>
                <w:sz w:val="24"/>
                <w:szCs w:val="24"/>
              </w:rPr>
              <w:t>a podstawie</w:t>
            </w:r>
          </w:p>
        </w:tc>
        <w:tc>
          <w:tcPr>
            <w:tcW w:w="6139" w:type="dxa"/>
            <w:gridSpan w:val="2"/>
            <w:tcBorders>
              <w:top w:val="single" w:sz="4" w:space="0" w:color="auto"/>
              <w:bottom w:val="single" w:sz="4" w:space="0" w:color="auto"/>
            </w:tcBorders>
          </w:tcPr>
          <w:p w14:paraId="0D79BD6D" w14:textId="668CC3CC" w:rsidR="00BA1260" w:rsidRPr="00D8712B" w:rsidRDefault="0033410F" w:rsidP="008F2CEF">
            <w:pPr>
              <w:pStyle w:val="Arial10i50"/>
              <w:spacing w:before="160" w:after="160" w:line="320" w:lineRule="exact"/>
              <w:rPr>
                <w:rFonts w:cs="Arial"/>
                <w:sz w:val="24"/>
                <w:szCs w:val="24"/>
              </w:rPr>
            </w:pPr>
            <w:r w:rsidRPr="00D8712B">
              <w:rPr>
                <w:rFonts w:cs="Arial"/>
                <w:bCs/>
                <w:sz w:val="24"/>
                <w:szCs w:val="24"/>
              </w:rPr>
              <w:t xml:space="preserve">art. 104 ustawy z dnia 14 czerwca 1960 r. Kodeks postępowania administracyjnego (tj. </w:t>
            </w:r>
            <w:r w:rsidRPr="00D8712B">
              <w:rPr>
                <w:rFonts w:cs="Arial"/>
                <w:sz w:val="24"/>
                <w:szCs w:val="24"/>
              </w:rPr>
              <w:t>Dz. U. z 202</w:t>
            </w:r>
            <w:r w:rsidR="00874851" w:rsidRPr="00D8712B">
              <w:rPr>
                <w:rFonts w:cs="Arial"/>
                <w:sz w:val="24"/>
                <w:szCs w:val="24"/>
              </w:rPr>
              <w:t>4</w:t>
            </w:r>
            <w:r w:rsidRPr="00D8712B">
              <w:rPr>
                <w:rFonts w:cs="Arial"/>
                <w:sz w:val="24"/>
                <w:szCs w:val="24"/>
              </w:rPr>
              <w:t xml:space="preserve"> r. poz. </w:t>
            </w:r>
            <w:r w:rsidR="00874851" w:rsidRPr="00D8712B">
              <w:rPr>
                <w:rFonts w:cs="Arial"/>
                <w:sz w:val="24"/>
                <w:szCs w:val="24"/>
              </w:rPr>
              <w:t>572</w:t>
            </w:r>
            <w:r w:rsidRPr="00D8712B">
              <w:rPr>
                <w:rFonts w:cs="Arial"/>
                <w:sz w:val="24"/>
                <w:szCs w:val="24"/>
              </w:rPr>
              <w:t xml:space="preserve"> z późn. zm.</w:t>
            </w:r>
            <w:r w:rsidRPr="00D8712B">
              <w:rPr>
                <w:rFonts w:cs="Arial"/>
                <w:bCs/>
                <w:sz w:val="24"/>
                <w:szCs w:val="24"/>
              </w:rPr>
              <w:t>, dalej: ustawa K</w:t>
            </w:r>
            <w:r w:rsidR="00D5385C" w:rsidRPr="00D8712B">
              <w:rPr>
                <w:rFonts w:cs="Arial"/>
                <w:bCs/>
                <w:sz w:val="24"/>
                <w:szCs w:val="24"/>
              </w:rPr>
              <w:t>PA</w:t>
            </w:r>
            <w:r w:rsidRPr="00D8712B">
              <w:rPr>
                <w:rFonts w:cs="Arial"/>
                <w:bCs/>
                <w:sz w:val="24"/>
                <w:szCs w:val="24"/>
              </w:rPr>
              <w:t>) oraz </w:t>
            </w:r>
            <w:r w:rsidR="00D8712B">
              <w:rPr>
                <w:rFonts w:cs="Arial"/>
                <w:bCs/>
                <w:sz w:val="24"/>
                <w:szCs w:val="24"/>
              </w:rPr>
              <w:br/>
            </w:r>
            <w:r w:rsidRPr="00D8712B">
              <w:rPr>
                <w:rFonts w:cs="Arial"/>
                <w:bCs/>
                <w:sz w:val="24"/>
                <w:szCs w:val="24"/>
              </w:rPr>
              <w:t xml:space="preserve">na podstawie art. 181 ust. 1, art. 183 ust. 1, art. 184 ust. 1, art. 187 ust. 4a, art. 188, art. 201, art. 202, </w:t>
            </w:r>
            <w:r w:rsidR="00D8712B">
              <w:rPr>
                <w:rFonts w:cs="Arial"/>
                <w:bCs/>
                <w:sz w:val="24"/>
                <w:szCs w:val="24"/>
              </w:rPr>
              <w:br/>
            </w:r>
            <w:r w:rsidRPr="00D8712B">
              <w:rPr>
                <w:rFonts w:cs="Arial"/>
                <w:bCs/>
                <w:sz w:val="24"/>
                <w:szCs w:val="24"/>
              </w:rPr>
              <w:t xml:space="preserve">art. 204, art. 211, art. 378 ust. 2a ustawy z dnia </w:t>
            </w:r>
            <w:r w:rsidR="00D8712B">
              <w:rPr>
                <w:rFonts w:cs="Arial"/>
                <w:bCs/>
                <w:sz w:val="24"/>
                <w:szCs w:val="24"/>
              </w:rPr>
              <w:br/>
            </w:r>
            <w:r w:rsidRPr="00D8712B">
              <w:rPr>
                <w:rFonts w:cs="Arial"/>
                <w:bCs/>
                <w:sz w:val="24"/>
                <w:szCs w:val="24"/>
              </w:rPr>
              <w:t xml:space="preserve">27 kwietnia 2001 r. Prawo ochrony środowiska </w:t>
            </w:r>
            <w:r w:rsidR="00D8712B">
              <w:rPr>
                <w:rFonts w:cs="Arial"/>
                <w:bCs/>
                <w:sz w:val="24"/>
                <w:szCs w:val="24"/>
              </w:rPr>
              <w:br/>
            </w:r>
            <w:r w:rsidRPr="00D8712B">
              <w:rPr>
                <w:rFonts w:cs="Arial"/>
                <w:bCs/>
                <w:sz w:val="24"/>
                <w:szCs w:val="24"/>
              </w:rPr>
              <w:t>(tj. </w:t>
            </w:r>
            <w:r w:rsidRPr="00D8712B">
              <w:rPr>
                <w:rFonts w:cs="Arial"/>
                <w:sz w:val="24"/>
                <w:szCs w:val="24"/>
              </w:rPr>
              <w:t>Dz. U. z 202</w:t>
            </w:r>
            <w:r w:rsidR="00522478" w:rsidRPr="00D8712B">
              <w:rPr>
                <w:rFonts w:cs="Arial"/>
                <w:sz w:val="24"/>
                <w:szCs w:val="24"/>
              </w:rPr>
              <w:t>4</w:t>
            </w:r>
            <w:r w:rsidRPr="00D8712B">
              <w:rPr>
                <w:rFonts w:cs="Arial"/>
                <w:sz w:val="24"/>
                <w:szCs w:val="24"/>
              </w:rPr>
              <w:t xml:space="preserve"> r. poz. </w:t>
            </w:r>
            <w:r w:rsidR="00522478" w:rsidRPr="00D8712B">
              <w:rPr>
                <w:rFonts w:cs="Arial"/>
                <w:sz w:val="24"/>
                <w:szCs w:val="24"/>
              </w:rPr>
              <w:t>54</w:t>
            </w:r>
            <w:r w:rsidRPr="00D8712B">
              <w:rPr>
                <w:rFonts w:cs="Arial"/>
                <w:sz w:val="24"/>
                <w:szCs w:val="24"/>
              </w:rPr>
              <w:t xml:space="preserve"> z późn. zm.</w:t>
            </w:r>
            <w:r w:rsidRPr="00D8712B">
              <w:rPr>
                <w:rFonts w:cs="Arial"/>
                <w:bCs/>
                <w:sz w:val="24"/>
                <w:szCs w:val="24"/>
              </w:rPr>
              <w:t xml:space="preserve">, dalej: ustawa POŚ) oraz art. 25 ust.1, 2, 3, 4 i 5, art. 41 ust. 2 </w:t>
            </w:r>
            <w:r w:rsidR="00D8712B">
              <w:rPr>
                <w:rFonts w:cs="Arial"/>
                <w:bCs/>
                <w:sz w:val="24"/>
                <w:szCs w:val="24"/>
              </w:rPr>
              <w:br/>
            </w:r>
            <w:r w:rsidRPr="00D8712B">
              <w:rPr>
                <w:rFonts w:cs="Arial"/>
                <w:bCs/>
                <w:sz w:val="24"/>
                <w:szCs w:val="24"/>
              </w:rPr>
              <w:t xml:space="preserve">i 3 pkt.1 lit.a, art. 43 ust. 2, oraz art. 45 ust. 4, 6, </w:t>
            </w:r>
            <w:r w:rsidR="004561BA">
              <w:rPr>
                <w:rFonts w:cs="Arial"/>
                <w:bCs/>
                <w:sz w:val="24"/>
                <w:szCs w:val="24"/>
              </w:rPr>
              <w:br/>
            </w:r>
            <w:r w:rsidRPr="00D8712B">
              <w:rPr>
                <w:rFonts w:cs="Arial"/>
                <w:bCs/>
                <w:sz w:val="24"/>
                <w:szCs w:val="24"/>
              </w:rPr>
              <w:t>8</w:t>
            </w:r>
            <w:r w:rsidR="004561BA">
              <w:rPr>
                <w:rFonts w:cs="Arial"/>
                <w:bCs/>
                <w:sz w:val="24"/>
                <w:szCs w:val="24"/>
              </w:rPr>
              <w:t xml:space="preserve"> </w:t>
            </w:r>
            <w:r w:rsidRPr="00D8712B">
              <w:rPr>
                <w:rFonts w:cs="Arial"/>
                <w:bCs/>
                <w:sz w:val="24"/>
                <w:szCs w:val="24"/>
              </w:rPr>
              <w:t xml:space="preserve">i 9 ustawy z dnia 14 grudnia 2012 roku o odpadach </w:t>
            </w:r>
            <w:r w:rsidR="00D8712B">
              <w:rPr>
                <w:rFonts w:cs="Arial"/>
                <w:bCs/>
                <w:sz w:val="24"/>
                <w:szCs w:val="24"/>
              </w:rPr>
              <w:br/>
            </w:r>
            <w:r w:rsidRPr="00D8712B">
              <w:rPr>
                <w:rFonts w:cs="Arial"/>
                <w:bCs/>
                <w:sz w:val="24"/>
                <w:szCs w:val="24"/>
              </w:rPr>
              <w:t xml:space="preserve">(t.j. </w:t>
            </w:r>
            <w:r w:rsidRPr="00D8712B">
              <w:rPr>
                <w:rFonts w:cs="Arial"/>
                <w:sz w:val="24"/>
                <w:szCs w:val="24"/>
              </w:rPr>
              <w:t xml:space="preserve"> Dz. U. z 2023 r. poz. 1587 z późn. zm.</w:t>
            </w:r>
            <w:r w:rsidRPr="00D8712B">
              <w:rPr>
                <w:rFonts w:cs="Arial"/>
                <w:bCs/>
                <w:sz w:val="24"/>
                <w:szCs w:val="24"/>
              </w:rPr>
              <w:t>)</w:t>
            </w:r>
          </w:p>
        </w:tc>
      </w:tr>
      <w:tr w:rsidR="001C56D0" w:rsidRPr="00D8712B" w14:paraId="38056EEF" w14:textId="77777777" w:rsidTr="00D8712B">
        <w:trPr>
          <w:gridAfter w:val="1"/>
          <w:wAfter w:w="222" w:type="dxa"/>
          <w:trHeight w:val="138"/>
        </w:trPr>
        <w:tc>
          <w:tcPr>
            <w:tcW w:w="3217" w:type="dxa"/>
            <w:tcBorders>
              <w:top w:val="single" w:sz="4" w:space="0" w:color="auto"/>
            </w:tcBorders>
          </w:tcPr>
          <w:p w14:paraId="556A117E" w14:textId="77777777" w:rsidR="001C56D0" w:rsidRPr="00D8712B" w:rsidRDefault="001C56D0" w:rsidP="00D8712B">
            <w:pPr>
              <w:pStyle w:val="Arial10i50"/>
              <w:spacing w:line="320" w:lineRule="exact"/>
              <w:ind w:right="139"/>
              <w:rPr>
                <w:rFonts w:cs="Arial"/>
                <w:sz w:val="24"/>
                <w:szCs w:val="24"/>
              </w:rPr>
            </w:pPr>
          </w:p>
        </w:tc>
        <w:tc>
          <w:tcPr>
            <w:tcW w:w="6139" w:type="dxa"/>
            <w:gridSpan w:val="2"/>
            <w:tcBorders>
              <w:top w:val="single" w:sz="4" w:space="0" w:color="auto"/>
            </w:tcBorders>
          </w:tcPr>
          <w:p w14:paraId="612DE05E" w14:textId="77777777" w:rsidR="001C56D0" w:rsidRPr="00D8712B" w:rsidRDefault="001C56D0" w:rsidP="00D8712B">
            <w:pPr>
              <w:pStyle w:val="Arial10i50"/>
              <w:spacing w:line="320" w:lineRule="exact"/>
              <w:rPr>
                <w:rFonts w:cs="Arial"/>
                <w:sz w:val="24"/>
                <w:szCs w:val="24"/>
              </w:rPr>
            </w:pPr>
          </w:p>
        </w:tc>
      </w:tr>
      <w:tr w:rsidR="006C36A7" w:rsidRPr="00D8712B" w14:paraId="6B9E284D" w14:textId="77777777" w:rsidTr="00D8712B">
        <w:trPr>
          <w:gridAfter w:val="1"/>
          <w:wAfter w:w="222" w:type="dxa"/>
          <w:cantSplit/>
          <w:trHeight w:val="1847"/>
        </w:trPr>
        <w:tc>
          <w:tcPr>
            <w:tcW w:w="9356" w:type="dxa"/>
            <w:gridSpan w:val="3"/>
          </w:tcPr>
          <w:p w14:paraId="4D2AC740" w14:textId="5F322B78" w:rsidR="00D5385C" w:rsidRPr="00D8712B" w:rsidRDefault="00CC5FFC" w:rsidP="00D8712B">
            <w:pPr>
              <w:pStyle w:val="Arial10i50"/>
              <w:spacing w:after="200" w:line="320" w:lineRule="exact"/>
              <w:rPr>
                <w:rFonts w:cs="Arial"/>
                <w:b/>
                <w:color w:val="auto"/>
                <w:sz w:val="24"/>
                <w:szCs w:val="24"/>
              </w:rPr>
            </w:pPr>
            <w:r w:rsidRPr="00D8712B">
              <w:rPr>
                <w:rFonts w:cs="Arial"/>
                <w:b/>
                <w:color w:val="auto"/>
                <w:sz w:val="24"/>
                <w:szCs w:val="24"/>
              </w:rPr>
              <w:t>o</w:t>
            </w:r>
            <w:r w:rsidR="00EC6AB0" w:rsidRPr="00D8712B">
              <w:rPr>
                <w:rFonts w:cs="Arial"/>
                <w:b/>
                <w:color w:val="auto"/>
                <w:sz w:val="24"/>
                <w:szCs w:val="24"/>
              </w:rPr>
              <w:t>rzekam</w:t>
            </w:r>
          </w:p>
          <w:p w14:paraId="0AD36A35" w14:textId="4B063FE9" w:rsidR="00572FFF" w:rsidRPr="00D8712B" w:rsidRDefault="00D5385C" w:rsidP="00D8712B">
            <w:pPr>
              <w:pStyle w:val="Arial10i5"/>
              <w:spacing w:after="200" w:line="320" w:lineRule="exact"/>
              <w:rPr>
                <w:rFonts w:cs="Arial"/>
                <w:sz w:val="24"/>
                <w:szCs w:val="24"/>
              </w:rPr>
            </w:pPr>
            <w:r w:rsidRPr="00D8712B">
              <w:rPr>
                <w:rFonts w:cs="Arial"/>
                <w:sz w:val="24"/>
                <w:szCs w:val="24"/>
              </w:rPr>
              <w:t xml:space="preserve">udzielić, </w:t>
            </w:r>
            <w:r w:rsidR="00390378" w:rsidRPr="00D8712B">
              <w:rPr>
                <w:rFonts w:cs="Arial"/>
                <w:sz w:val="24"/>
                <w:szCs w:val="24"/>
              </w:rPr>
              <w:t>Spółce</w:t>
            </w:r>
            <w:r w:rsidRPr="00D8712B">
              <w:rPr>
                <w:rFonts w:cs="Arial"/>
                <w:sz w:val="24"/>
                <w:szCs w:val="24"/>
              </w:rPr>
              <w:t xml:space="preserve"> </w:t>
            </w:r>
            <w:r w:rsidR="00390378" w:rsidRPr="00D8712B">
              <w:rPr>
                <w:rFonts w:cs="Arial"/>
                <w:sz w:val="24"/>
                <w:szCs w:val="24"/>
              </w:rPr>
              <w:t>SANIT-TRANS</w:t>
            </w:r>
            <w:r w:rsidRPr="00D8712B">
              <w:rPr>
                <w:rFonts w:cs="Arial"/>
                <w:sz w:val="24"/>
                <w:szCs w:val="24"/>
              </w:rPr>
              <w:t xml:space="preserve"> Sp. z o. o. z siedzibą </w:t>
            </w:r>
            <w:r w:rsidR="00390378" w:rsidRPr="00D8712B">
              <w:rPr>
                <w:rFonts w:cs="Arial"/>
                <w:sz w:val="24"/>
                <w:szCs w:val="24"/>
              </w:rPr>
              <w:t>w Międzyrzeczu Górnym 383</w:t>
            </w:r>
            <w:r w:rsidRPr="00D8712B">
              <w:rPr>
                <w:rFonts w:cs="Arial"/>
                <w:sz w:val="24"/>
                <w:szCs w:val="24"/>
              </w:rPr>
              <w:t xml:space="preserve">, </w:t>
            </w:r>
            <w:r w:rsidR="00930C32" w:rsidRPr="00D8712B">
              <w:rPr>
                <w:rFonts w:cs="Arial"/>
                <w:sz w:val="24"/>
                <w:szCs w:val="24"/>
              </w:rPr>
              <w:t>pozwolenia</w:t>
            </w:r>
            <w:r w:rsidR="006B3164" w:rsidRPr="00D8712B">
              <w:rPr>
                <w:rFonts w:cs="Arial"/>
                <w:sz w:val="24"/>
                <w:szCs w:val="24"/>
              </w:rPr>
              <w:t xml:space="preserve"> zintegrowane</w:t>
            </w:r>
            <w:r w:rsidR="00930C32" w:rsidRPr="00D8712B">
              <w:rPr>
                <w:rFonts w:cs="Arial"/>
                <w:sz w:val="24"/>
                <w:szCs w:val="24"/>
              </w:rPr>
              <w:t>go</w:t>
            </w:r>
            <w:r w:rsidR="009B0525" w:rsidRPr="00D8712B">
              <w:rPr>
                <w:rFonts w:cs="Arial"/>
                <w:sz w:val="24"/>
                <w:szCs w:val="24"/>
              </w:rPr>
              <w:t>,</w:t>
            </w:r>
            <w:r w:rsidR="001D63AC" w:rsidRPr="00D8712B">
              <w:rPr>
                <w:rFonts w:asciiTheme="minorHAnsi" w:hAnsiTheme="minorHAnsi" w:cs="Arial"/>
                <w:color w:val="auto"/>
                <w:sz w:val="24"/>
                <w:szCs w:val="24"/>
              </w:rPr>
              <w:t xml:space="preserve"> </w:t>
            </w:r>
            <w:r w:rsidR="00B26E0D" w:rsidRPr="00D8712B">
              <w:rPr>
                <w:rFonts w:cs="Arial"/>
                <w:sz w:val="24"/>
                <w:szCs w:val="24"/>
              </w:rPr>
              <w:t>dla</w:t>
            </w:r>
            <w:r w:rsidR="00843F40" w:rsidRPr="00D8712B">
              <w:rPr>
                <w:rFonts w:cs="Arial"/>
                <w:sz w:val="24"/>
                <w:szCs w:val="24"/>
              </w:rPr>
              <w:t xml:space="preserve"> </w:t>
            </w:r>
            <w:r w:rsidR="00B26E0D" w:rsidRPr="00D8712B">
              <w:rPr>
                <w:rFonts w:cs="Arial"/>
                <w:sz w:val="24"/>
                <w:szCs w:val="24"/>
              </w:rPr>
              <w:t>instalacj</w:t>
            </w:r>
            <w:r w:rsidR="00B10434" w:rsidRPr="00D8712B">
              <w:rPr>
                <w:rFonts w:cs="Arial"/>
                <w:sz w:val="24"/>
                <w:szCs w:val="24"/>
              </w:rPr>
              <w:t>i</w:t>
            </w:r>
            <w:r w:rsidR="00B26E0D" w:rsidRPr="00D8712B">
              <w:rPr>
                <w:rFonts w:cs="Arial"/>
                <w:sz w:val="24"/>
                <w:szCs w:val="24"/>
              </w:rPr>
              <w:t xml:space="preserve"> </w:t>
            </w:r>
            <w:bookmarkStart w:id="0" w:name="_Hlk181706104"/>
            <w:r w:rsidR="00843F40" w:rsidRPr="00D8712B">
              <w:rPr>
                <w:rFonts w:cs="Arial"/>
                <w:sz w:val="24"/>
                <w:szCs w:val="24"/>
              </w:rPr>
              <w:t xml:space="preserve">do </w:t>
            </w:r>
            <w:r w:rsidR="00456029" w:rsidRPr="00D8712B">
              <w:rPr>
                <w:rFonts w:cs="Arial"/>
                <w:sz w:val="24"/>
                <w:szCs w:val="24"/>
              </w:rPr>
              <w:t>przetwarzania</w:t>
            </w:r>
            <w:r w:rsidR="00843F40" w:rsidRPr="00D8712B">
              <w:rPr>
                <w:rFonts w:cs="Arial"/>
                <w:sz w:val="24"/>
                <w:szCs w:val="24"/>
              </w:rPr>
              <w:t xml:space="preserve"> odpadów </w:t>
            </w:r>
            <w:r w:rsidR="00672F7D" w:rsidRPr="00D8712B">
              <w:rPr>
                <w:rFonts w:cs="Arial"/>
                <w:sz w:val="24"/>
                <w:szCs w:val="24"/>
              </w:rPr>
              <w:t>innych niż niebezpieczne</w:t>
            </w:r>
            <w:r w:rsidRPr="00D8712B">
              <w:rPr>
                <w:rFonts w:cs="Arial"/>
                <w:sz w:val="24"/>
                <w:szCs w:val="24"/>
              </w:rPr>
              <w:t xml:space="preserve">, </w:t>
            </w:r>
            <w:r w:rsidR="00B26E0D" w:rsidRPr="00D8712B">
              <w:rPr>
                <w:rFonts w:cs="Arial"/>
                <w:sz w:val="24"/>
                <w:szCs w:val="24"/>
              </w:rPr>
              <w:t>zlokalizowan</w:t>
            </w:r>
            <w:r w:rsidR="00390378" w:rsidRPr="00D8712B">
              <w:rPr>
                <w:rFonts w:cs="Arial"/>
                <w:sz w:val="24"/>
                <w:szCs w:val="24"/>
              </w:rPr>
              <w:t>ej</w:t>
            </w:r>
            <w:r w:rsidR="00B26E0D" w:rsidRPr="00D8712B">
              <w:rPr>
                <w:rFonts w:cs="Arial"/>
                <w:sz w:val="24"/>
                <w:szCs w:val="24"/>
              </w:rPr>
              <w:t xml:space="preserve"> w </w:t>
            </w:r>
            <w:r w:rsidR="00390378" w:rsidRPr="00D8712B">
              <w:rPr>
                <w:rFonts w:cs="Arial"/>
                <w:sz w:val="24"/>
                <w:szCs w:val="24"/>
              </w:rPr>
              <w:t>Czechowicach-Dziedzicach</w:t>
            </w:r>
            <w:r w:rsidR="008A6877">
              <w:rPr>
                <w:rFonts w:cs="Arial"/>
                <w:sz w:val="24"/>
                <w:szCs w:val="24"/>
              </w:rPr>
              <w:t>,</w:t>
            </w:r>
            <w:r w:rsidR="00B26E0D" w:rsidRPr="00D8712B">
              <w:rPr>
                <w:rFonts w:cs="Arial"/>
                <w:sz w:val="24"/>
                <w:szCs w:val="24"/>
              </w:rPr>
              <w:t xml:space="preserve"> przy ul. </w:t>
            </w:r>
            <w:r w:rsidR="00390378" w:rsidRPr="00D8712B">
              <w:rPr>
                <w:rFonts w:cs="Arial"/>
                <w:sz w:val="24"/>
                <w:szCs w:val="24"/>
              </w:rPr>
              <w:t>Komorowickiej</w:t>
            </w:r>
            <w:r w:rsidRPr="00D8712B">
              <w:rPr>
                <w:rFonts w:cs="Arial"/>
                <w:sz w:val="24"/>
                <w:szCs w:val="24"/>
              </w:rPr>
              <w:t xml:space="preserve"> </w:t>
            </w:r>
            <w:r w:rsidR="00390378" w:rsidRPr="00D8712B">
              <w:rPr>
                <w:rFonts w:cs="Arial"/>
                <w:sz w:val="24"/>
                <w:szCs w:val="24"/>
              </w:rPr>
              <w:t>25</w:t>
            </w:r>
            <w:r w:rsidRPr="00D8712B">
              <w:rPr>
                <w:rFonts w:cs="Arial"/>
                <w:sz w:val="24"/>
                <w:szCs w:val="24"/>
              </w:rPr>
              <w:t xml:space="preserve"> </w:t>
            </w:r>
            <w:bookmarkEnd w:id="0"/>
            <w:r w:rsidR="00B26E0D" w:rsidRPr="00D8712B">
              <w:rPr>
                <w:rFonts w:cs="Arial"/>
                <w:sz w:val="24"/>
                <w:szCs w:val="24"/>
              </w:rPr>
              <w:t>(</w:t>
            </w:r>
            <w:r w:rsidR="00390378" w:rsidRPr="00D8712B">
              <w:rPr>
                <w:rFonts w:cs="Arial"/>
                <w:sz w:val="24"/>
                <w:szCs w:val="24"/>
              </w:rPr>
              <w:t>REGON: 072885784</w:t>
            </w:r>
            <w:r w:rsidR="00390378" w:rsidRPr="00D8712B">
              <w:rPr>
                <w:rFonts w:cs="Arial"/>
                <w:sz w:val="24"/>
                <w:szCs w:val="24"/>
                <w:lang w:val="de-DE"/>
              </w:rPr>
              <w:t xml:space="preserve">, </w:t>
            </w:r>
            <w:r w:rsidR="00390378" w:rsidRPr="00D8712B">
              <w:rPr>
                <w:rFonts w:cs="Arial"/>
                <w:sz w:val="24"/>
                <w:szCs w:val="24"/>
              </w:rPr>
              <w:t>NIP</w:t>
            </w:r>
            <w:r w:rsidR="00AC7775" w:rsidRPr="00D8712B">
              <w:rPr>
                <w:rFonts w:cs="Arial"/>
                <w:sz w:val="24"/>
                <w:szCs w:val="24"/>
              </w:rPr>
              <w:t>:</w:t>
            </w:r>
            <w:r w:rsidR="00390378" w:rsidRPr="00D8712B">
              <w:rPr>
                <w:rFonts w:cs="Arial"/>
                <w:sz w:val="24"/>
                <w:szCs w:val="24"/>
              </w:rPr>
              <w:t xml:space="preserve"> 9372406743</w:t>
            </w:r>
            <w:r w:rsidR="00B26E0D" w:rsidRPr="00D8712B">
              <w:rPr>
                <w:rFonts w:cs="Arial"/>
                <w:sz w:val="24"/>
                <w:szCs w:val="24"/>
              </w:rPr>
              <w:t>)</w:t>
            </w:r>
            <w:r w:rsidRPr="00D8712B">
              <w:rPr>
                <w:rFonts w:cs="Arial"/>
                <w:sz w:val="24"/>
                <w:szCs w:val="24"/>
              </w:rPr>
              <w:t>.</w:t>
            </w:r>
          </w:p>
        </w:tc>
      </w:tr>
    </w:tbl>
    <w:p w14:paraId="6BE45B86" w14:textId="0EC551D3" w:rsidR="004E2E07" w:rsidRPr="00D8712B" w:rsidRDefault="00D5385C" w:rsidP="00D8712B">
      <w:pPr>
        <w:spacing w:line="320" w:lineRule="exact"/>
        <w:ind w:right="139"/>
        <w:rPr>
          <w:rFonts w:ascii="Arial" w:eastAsia="Lucida Sans Unicode" w:hAnsi="Arial" w:cs="Arial"/>
          <w:b/>
          <w:iCs/>
          <w:color w:val="000000"/>
          <w:kern w:val="1"/>
          <w:sz w:val="24"/>
          <w:szCs w:val="24"/>
        </w:rPr>
      </w:pPr>
      <w:r w:rsidRPr="00D8712B">
        <w:rPr>
          <w:rFonts w:ascii="Arial" w:eastAsia="Lucida Sans Unicode" w:hAnsi="Arial" w:cs="Arial"/>
          <w:b/>
          <w:iCs/>
          <w:color w:val="000000"/>
          <w:kern w:val="1"/>
          <w:sz w:val="24"/>
          <w:szCs w:val="24"/>
        </w:rPr>
        <w:t>I. Rodzaj i parametry instalacji</w:t>
      </w:r>
    </w:p>
    <w:p w14:paraId="135C4B32" w14:textId="5752C39F" w:rsidR="00CD2A6C" w:rsidRPr="00D8712B" w:rsidRDefault="00CD2A6C" w:rsidP="00D8712B">
      <w:pPr>
        <w:spacing w:line="320" w:lineRule="exact"/>
        <w:ind w:right="139"/>
        <w:rPr>
          <w:rFonts w:ascii="Arial" w:eastAsia="Lucida Sans Unicode" w:hAnsi="Arial" w:cs="Arial"/>
          <w:b/>
          <w:iCs/>
          <w:color w:val="000000"/>
          <w:kern w:val="1"/>
          <w:sz w:val="24"/>
          <w:szCs w:val="24"/>
        </w:rPr>
      </w:pPr>
      <w:r w:rsidRPr="00D8712B">
        <w:rPr>
          <w:rFonts w:ascii="Arial" w:eastAsia="Lucida Sans Unicode" w:hAnsi="Arial" w:cs="Arial"/>
          <w:b/>
          <w:iCs/>
          <w:color w:val="000000"/>
          <w:kern w:val="1"/>
          <w:sz w:val="24"/>
          <w:szCs w:val="24"/>
        </w:rPr>
        <w:t>1. Prowadzący instalację i lokalizacja instalacji</w:t>
      </w:r>
    </w:p>
    <w:p w14:paraId="723C090F" w14:textId="19266AAB" w:rsidR="00CD2A6C" w:rsidRPr="00D8712B" w:rsidRDefault="00CD2A6C" w:rsidP="00D8712B">
      <w:pPr>
        <w:spacing w:line="320" w:lineRule="exact"/>
        <w:ind w:right="139"/>
        <w:rPr>
          <w:rFonts w:ascii="Arial" w:eastAsia="Lucida Sans Unicode" w:hAnsi="Arial" w:cs="Arial"/>
          <w:iCs/>
          <w:color w:val="000000"/>
          <w:kern w:val="1"/>
          <w:sz w:val="24"/>
          <w:szCs w:val="24"/>
        </w:rPr>
      </w:pPr>
      <w:r w:rsidRPr="00D8712B">
        <w:rPr>
          <w:rFonts w:ascii="Arial" w:eastAsia="Lucida Sans Unicode" w:hAnsi="Arial" w:cs="Arial"/>
          <w:iCs/>
          <w:color w:val="000000"/>
          <w:kern w:val="1"/>
          <w:sz w:val="24"/>
          <w:szCs w:val="24"/>
        </w:rPr>
        <w:t>a) Prowadzący instalację: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3256"/>
        <w:gridCol w:w="1397"/>
        <w:gridCol w:w="1967"/>
        <w:gridCol w:w="1134"/>
        <w:gridCol w:w="1172"/>
      </w:tblGrid>
      <w:tr w:rsidR="00522478" w:rsidRPr="00D8712B" w14:paraId="54DD3F96" w14:textId="77777777" w:rsidTr="008F2CEF">
        <w:trPr>
          <w:trHeight w:val="445"/>
          <w:jc w:val="center"/>
        </w:trPr>
        <w:tc>
          <w:tcPr>
            <w:tcW w:w="425" w:type="dxa"/>
            <w:vMerge w:val="restart"/>
            <w:shd w:val="clear" w:color="auto" w:fill="D9D9D9" w:themeFill="background1" w:themeFillShade="D9"/>
            <w:vAlign w:val="center"/>
            <w:hideMark/>
          </w:tcPr>
          <w:p w14:paraId="434011A1" w14:textId="166E27A0" w:rsidR="00522478" w:rsidRPr="00D8712B" w:rsidRDefault="00522478" w:rsidP="00AC37D6">
            <w:pPr>
              <w:spacing w:after="0" w:line="240" w:lineRule="auto"/>
              <w:jc w:val="center"/>
              <w:rPr>
                <w:rFonts w:ascii="Arial" w:hAnsi="Arial" w:cs="Arial"/>
                <w:b/>
                <w:bCs/>
                <w:color w:val="000000"/>
                <w:sz w:val="18"/>
                <w:szCs w:val="18"/>
              </w:rPr>
            </w:pPr>
            <w:r w:rsidRPr="00D8712B">
              <w:rPr>
                <w:rFonts w:ascii="Arial" w:hAnsi="Arial" w:cs="Arial"/>
                <w:b/>
                <w:bCs/>
                <w:color w:val="000000"/>
                <w:sz w:val="18"/>
                <w:szCs w:val="18"/>
              </w:rPr>
              <w:t>Lp.</w:t>
            </w:r>
          </w:p>
        </w:tc>
        <w:tc>
          <w:tcPr>
            <w:tcW w:w="3256" w:type="dxa"/>
            <w:vMerge w:val="restart"/>
            <w:shd w:val="clear" w:color="auto" w:fill="D9D9D9" w:themeFill="background1" w:themeFillShade="D9"/>
            <w:vAlign w:val="center"/>
            <w:hideMark/>
          </w:tcPr>
          <w:p w14:paraId="0BF11D11" w14:textId="77777777" w:rsidR="00522478" w:rsidRPr="00D8712B" w:rsidRDefault="00522478" w:rsidP="00AC37D6">
            <w:pPr>
              <w:spacing w:after="0" w:line="240" w:lineRule="auto"/>
              <w:jc w:val="center"/>
              <w:rPr>
                <w:rFonts w:ascii="Arial" w:hAnsi="Arial" w:cs="Arial"/>
                <w:b/>
                <w:bCs/>
                <w:color w:val="000000"/>
                <w:sz w:val="18"/>
                <w:szCs w:val="18"/>
              </w:rPr>
            </w:pPr>
            <w:r w:rsidRPr="00D8712B">
              <w:rPr>
                <w:rFonts w:ascii="Arial" w:hAnsi="Arial" w:cs="Arial"/>
                <w:b/>
                <w:bCs/>
                <w:color w:val="000000"/>
                <w:sz w:val="18"/>
                <w:szCs w:val="18"/>
              </w:rPr>
              <w:t>Nazwa prowadzącego instalację IPPC</w:t>
            </w:r>
          </w:p>
        </w:tc>
        <w:tc>
          <w:tcPr>
            <w:tcW w:w="3364" w:type="dxa"/>
            <w:gridSpan w:val="2"/>
            <w:shd w:val="clear" w:color="auto" w:fill="D9D9D9" w:themeFill="background1" w:themeFillShade="D9"/>
            <w:vAlign w:val="center"/>
            <w:hideMark/>
          </w:tcPr>
          <w:p w14:paraId="3BF4C4E8" w14:textId="77777777" w:rsidR="00522478" w:rsidRPr="00D8712B" w:rsidRDefault="00522478" w:rsidP="00AC37D6">
            <w:pPr>
              <w:spacing w:after="0" w:line="240" w:lineRule="auto"/>
              <w:jc w:val="center"/>
              <w:rPr>
                <w:rFonts w:ascii="Arial" w:hAnsi="Arial" w:cs="Arial"/>
                <w:b/>
                <w:bCs/>
                <w:color w:val="000000"/>
                <w:sz w:val="18"/>
                <w:szCs w:val="18"/>
              </w:rPr>
            </w:pPr>
            <w:r w:rsidRPr="00D8712B">
              <w:rPr>
                <w:rFonts w:ascii="Arial" w:hAnsi="Arial" w:cs="Arial"/>
                <w:b/>
                <w:bCs/>
                <w:color w:val="000000"/>
                <w:sz w:val="18"/>
                <w:szCs w:val="18"/>
              </w:rPr>
              <w:t>Siedziba prowadzącego instalację</w:t>
            </w:r>
          </w:p>
        </w:tc>
        <w:tc>
          <w:tcPr>
            <w:tcW w:w="1134" w:type="dxa"/>
            <w:vMerge w:val="restart"/>
            <w:shd w:val="clear" w:color="auto" w:fill="D9D9D9" w:themeFill="background1" w:themeFillShade="D9"/>
            <w:vAlign w:val="center"/>
            <w:hideMark/>
          </w:tcPr>
          <w:p w14:paraId="3832C6CF" w14:textId="77777777" w:rsidR="00522478" w:rsidRPr="00D8712B" w:rsidRDefault="00522478" w:rsidP="00AC37D6">
            <w:pPr>
              <w:spacing w:after="0" w:line="240" w:lineRule="auto"/>
              <w:jc w:val="center"/>
              <w:rPr>
                <w:rFonts w:ascii="Arial" w:hAnsi="Arial" w:cs="Arial"/>
                <w:b/>
                <w:bCs/>
                <w:color w:val="000000"/>
                <w:sz w:val="18"/>
                <w:szCs w:val="18"/>
              </w:rPr>
            </w:pPr>
            <w:r w:rsidRPr="00D8712B">
              <w:rPr>
                <w:rFonts w:ascii="Arial" w:hAnsi="Arial" w:cs="Arial"/>
                <w:b/>
                <w:bCs/>
                <w:color w:val="000000"/>
                <w:sz w:val="18"/>
                <w:szCs w:val="18"/>
              </w:rPr>
              <w:t>REGON</w:t>
            </w:r>
          </w:p>
        </w:tc>
        <w:tc>
          <w:tcPr>
            <w:tcW w:w="1172" w:type="dxa"/>
            <w:vMerge w:val="restart"/>
            <w:shd w:val="clear" w:color="auto" w:fill="D9D9D9" w:themeFill="background1" w:themeFillShade="D9"/>
            <w:vAlign w:val="center"/>
            <w:hideMark/>
          </w:tcPr>
          <w:p w14:paraId="0F01B477" w14:textId="77777777" w:rsidR="00522478" w:rsidRPr="00D8712B" w:rsidRDefault="00522478" w:rsidP="00AC37D6">
            <w:pPr>
              <w:spacing w:after="0" w:line="240" w:lineRule="auto"/>
              <w:jc w:val="center"/>
              <w:rPr>
                <w:rFonts w:ascii="Arial" w:hAnsi="Arial" w:cs="Arial"/>
                <w:b/>
                <w:bCs/>
                <w:color w:val="000000"/>
                <w:sz w:val="18"/>
                <w:szCs w:val="18"/>
              </w:rPr>
            </w:pPr>
            <w:r w:rsidRPr="00D8712B">
              <w:rPr>
                <w:rFonts w:ascii="Arial" w:hAnsi="Arial" w:cs="Arial"/>
                <w:b/>
                <w:bCs/>
                <w:color w:val="000000"/>
                <w:sz w:val="18"/>
                <w:szCs w:val="18"/>
              </w:rPr>
              <w:t>NIP</w:t>
            </w:r>
          </w:p>
        </w:tc>
      </w:tr>
      <w:tr w:rsidR="00390378" w:rsidRPr="00D8712B" w14:paraId="413663CF" w14:textId="77777777" w:rsidTr="008F2CEF">
        <w:trPr>
          <w:trHeight w:val="423"/>
          <w:jc w:val="center"/>
        </w:trPr>
        <w:tc>
          <w:tcPr>
            <w:tcW w:w="425" w:type="dxa"/>
            <w:vMerge/>
            <w:shd w:val="clear" w:color="auto" w:fill="D9D9D9" w:themeFill="background1" w:themeFillShade="D9"/>
            <w:vAlign w:val="center"/>
            <w:hideMark/>
          </w:tcPr>
          <w:p w14:paraId="46DD4A4A" w14:textId="77777777" w:rsidR="00390378" w:rsidRPr="00D8712B" w:rsidRDefault="00390378" w:rsidP="00AC37D6">
            <w:pPr>
              <w:spacing w:after="0" w:line="240" w:lineRule="auto"/>
              <w:jc w:val="center"/>
              <w:rPr>
                <w:rFonts w:ascii="Arial" w:hAnsi="Arial" w:cs="Arial"/>
                <w:b/>
                <w:bCs/>
                <w:color w:val="000000"/>
                <w:sz w:val="18"/>
                <w:szCs w:val="18"/>
              </w:rPr>
            </w:pPr>
          </w:p>
        </w:tc>
        <w:tc>
          <w:tcPr>
            <w:tcW w:w="3256" w:type="dxa"/>
            <w:vMerge/>
            <w:shd w:val="clear" w:color="auto" w:fill="D9D9D9" w:themeFill="background1" w:themeFillShade="D9"/>
            <w:vAlign w:val="center"/>
            <w:hideMark/>
          </w:tcPr>
          <w:p w14:paraId="3277C8D5" w14:textId="77777777" w:rsidR="00390378" w:rsidRPr="00D8712B" w:rsidRDefault="00390378" w:rsidP="00AC37D6">
            <w:pPr>
              <w:spacing w:after="0" w:line="240" w:lineRule="auto"/>
              <w:jc w:val="center"/>
              <w:rPr>
                <w:rFonts w:ascii="Arial" w:hAnsi="Arial" w:cs="Arial"/>
                <w:b/>
                <w:bCs/>
                <w:color w:val="000000"/>
                <w:sz w:val="18"/>
                <w:szCs w:val="18"/>
              </w:rPr>
            </w:pPr>
          </w:p>
        </w:tc>
        <w:tc>
          <w:tcPr>
            <w:tcW w:w="1397" w:type="dxa"/>
            <w:shd w:val="clear" w:color="auto" w:fill="D9D9D9" w:themeFill="background1" w:themeFillShade="D9"/>
            <w:vAlign w:val="center"/>
            <w:hideMark/>
          </w:tcPr>
          <w:p w14:paraId="6533FB8F" w14:textId="7B324D60" w:rsidR="00390378" w:rsidRPr="00D8712B" w:rsidRDefault="00390378" w:rsidP="00AC37D6">
            <w:pPr>
              <w:spacing w:after="0" w:line="240" w:lineRule="auto"/>
              <w:jc w:val="center"/>
              <w:rPr>
                <w:rFonts w:ascii="Arial" w:hAnsi="Arial" w:cs="Arial"/>
                <w:b/>
                <w:bCs/>
                <w:color w:val="000000"/>
                <w:sz w:val="18"/>
                <w:szCs w:val="18"/>
              </w:rPr>
            </w:pPr>
            <w:r w:rsidRPr="00D8712B">
              <w:rPr>
                <w:rFonts w:ascii="Arial" w:hAnsi="Arial" w:cs="Arial"/>
                <w:b/>
                <w:bCs/>
                <w:color w:val="000000"/>
                <w:sz w:val="18"/>
                <w:szCs w:val="18"/>
              </w:rPr>
              <w:t>kod</w:t>
            </w:r>
          </w:p>
        </w:tc>
        <w:tc>
          <w:tcPr>
            <w:tcW w:w="1967" w:type="dxa"/>
            <w:shd w:val="clear" w:color="auto" w:fill="D9D9D9" w:themeFill="background1" w:themeFillShade="D9"/>
            <w:vAlign w:val="center"/>
          </w:tcPr>
          <w:p w14:paraId="16468673" w14:textId="77777777" w:rsidR="00390378" w:rsidRPr="00D8712B" w:rsidRDefault="00390378" w:rsidP="00AC37D6">
            <w:pPr>
              <w:spacing w:after="0" w:line="240" w:lineRule="auto"/>
              <w:jc w:val="center"/>
              <w:rPr>
                <w:rFonts w:ascii="Arial" w:hAnsi="Arial" w:cs="Arial"/>
                <w:b/>
                <w:bCs/>
                <w:color w:val="000000"/>
                <w:sz w:val="18"/>
                <w:szCs w:val="18"/>
              </w:rPr>
            </w:pPr>
            <w:r w:rsidRPr="00D8712B">
              <w:rPr>
                <w:rFonts w:ascii="Arial" w:hAnsi="Arial" w:cs="Arial"/>
                <w:b/>
                <w:bCs/>
                <w:color w:val="000000"/>
                <w:sz w:val="18"/>
                <w:szCs w:val="18"/>
              </w:rPr>
              <w:t>miasto</w:t>
            </w:r>
          </w:p>
        </w:tc>
        <w:tc>
          <w:tcPr>
            <w:tcW w:w="1134" w:type="dxa"/>
            <w:vMerge/>
            <w:shd w:val="clear" w:color="auto" w:fill="D9D9D9" w:themeFill="background1" w:themeFillShade="D9"/>
            <w:hideMark/>
          </w:tcPr>
          <w:p w14:paraId="2AA0BA07" w14:textId="77777777" w:rsidR="00390378" w:rsidRPr="00D8712B" w:rsidRDefault="00390378" w:rsidP="00204A0B">
            <w:pPr>
              <w:spacing w:before="120" w:after="120" w:line="240" w:lineRule="auto"/>
              <w:ind w:right="139"/>
              <w:jc w:val="center"/>
              <w:rPr>
                <w:rFonts w:ascii="Arial" w:hAnsi="Arial" w:cs="Arial"/>
                <w:b/>
                <w:bCs/>
                <w:color w:val="000000"/>
                <w:sz w:val="18"/>
                <w:szCs w:val="18"/>
              </w:rPr>
            </w:pPr>
          </w:p>
        </w:tc>
        <w:tc>
          <w:tcPr>
            <w:tcW w:w="1172" w:type="dxa"/>
            <w:vMerge/>
            <w:shd w:val="clear" w:color="auto" w:fill="D9D9D9" w:themeFill="background1" w:themeFillShade="D9"/>
            <w:hideMark/>
          </w:tcPr>
          <w:p w14:paraId="730D669F" w14:textId="77777777" w:rsidR="00390378" w:rsidRPr="00D8712B" w:rsidRDefault="00390378" w:rsidP="00204A0B">
            <w:pPr>
              <w:spacing w:before="120" w:after="120" w:line="240" w:lineRule="auto"/>
              <w:ind w:right="139"/>
              <w:jc w:val="center"/>
              <w:rPr>
                <w:rFonts w:ascii="Arial" w:hAnsi="Arial" w:cs="Arial"/>
                <w:b/>
                <w:bCs/>
                <w:color w:val="000000"/>
                <w:sz w:val="18"/>
                <w:szCs w:val="18"/>
              </w:rPr>
            </w:pPr>
          </w:p>
        </w:tc>
      </w:tr>
      <w:tr w:rsidR="00390378" w:rsidRPr="00D8712B" w14:paraId="20EB6109" w14:textId="77777777" w:rsidTr="003206CE">
        <w:trPr>
          <w:trHeight w:val="473"/>
          <w:jc w:val="center"/>
        </w:trPr>
        <w:tc>
          <w:tcPr>
            <w:tcW w:w="425" w:type="dxa"/>
            <w:shd w:val="clear" w:color="auto" w:fill="auto"/>
            <w:noWrap/>
            <w:vAlign w:val="center"/>
          </w:tcPr>
          <w:p w14:paraId="5E9FC554" w14:textId="0AF4EAD2" w:rsidR="00390378" w:rsidRPr="00D8712B" w:rsidRDefault="00390378" w:rsidP="00B4026B">
            <w:pPr>
              <w:spacing w:after="0" w:line="240" w:lineRule="auto"/>
              <w:jc w:val="center"/>
              <w:rPr>
                <w:rFonts w:ascii="Arial" w:hAnsi="Arial" w:cs="Arial"/>
                <w:color w:val="000000"/>
                <w:sz w:val="18"/>
                <w:szCs w:val="18"/>
              </w:rPr>
            </w:pPr>
            <w:r w:rsidRPr="00D8712B">
              <w:rPr>
                <w:rFonts w:ascii="Arial" w:hAnsi="Arial" w:cs="Arial"/>
                <w:color w:val="000000"/>
                <w:sz w:val="18"/>
                <w:szCs w:val="18"/>
              </w:rPr>
              <w:t>1.</w:t>
            </w:r>
          </w:p>
        </w:tc>
        <w:tc>
          <w:tcPr>
            <w:tcW w:w="3256" w:type="dxa"/>
            <w:shd w:val="clear" w:color="auto" w:fill="auto"/>
            <w:noWrap/>
            <w:vAlign w:val="center"/>
          </w:tcPr>
          <w:p w14:paraId="7678BF1B" w14:textId="6AE1E11E" w:rsidR="00390378" w:rsidRPr="00D8712B" w:rsidRDefault="00390378" w:rsidP="00522478">
            <w:pPr>
              <w:pStyle w:val="1Rozwjregionalny"/>
              <w:spacing w:before="0" w:after="0" w:line="240" w:lineRule="auto"/>
              <w:jc w:val="center"/>
              <w:rPr>
                <w:sz w:val="18"/>
                <w:szCs w:val="18"/>
              </w:rPr>
            </w:pPr>
            <w:r w:rsidRPr="00D8712B">
              <w:rPr>
                <w:sz w:val="18"/>
                <w:szCs w:val="18"/>
              </w:rPr>
              <w:t>SANIT-TRANS Sp. z o. o.</w:t>
            </w:r>
          </w:p>
        </w:tc>
        <w:tc>
          <w:tcPr>
            <w:tcW w:w="1397" w:type="dxa"/>
            <w:shd w:val="clear" w:color="auto" w:fill="auto"/>
            <w:vAlign w:val="center"/>
          </w:tcPr>
          <w:p w14:paraId="4C3F0BFF" w14:textId="42552831" w:rsidR="00390378" w:rsidRPr="00D8712B" w:rsidRDefault="00AC7775" w:rsidP="00522478">
            <w:pPr>
              <w:spacing w:after="0" w:line="240" w:lineRule="auto"/>
              <w:jc w:val="center"/>
              <w:rPr>
                <w:rFonts w:ascii="Arial" w:hAnsi="Arial" w:cs="Arial"/>
                <w:sz w:val="18"/>
                <w:szCs w:val="18"/>
              </w:rPr>
            </w:pPr>
            <w:r w:rsidRPr="00D8712B">
              <w:rPr>
                <w:rFonts w:ascii="Arial" w:hAnsi="Arial" w:cs="Arial"/>
                <w:sz w:val="18"/>
                <w:szCs w:val="18"/>
              </w:rPr>
              <w:t>43-392</w:t>
            </w:r>
          </w:p>
        </w:tc>
        <w:tc>
          <w:tcPr>
            <w:tcW w:w="1967" w:type="dxa"/>
            <w:shd w:val="clear" w:color="auto" w:fill="auto"/>
            <w:vAlign w:val="center"/>
          </w:tcPr>
          <w:p w14:paraId="2FBE8094" w14:textId="0AEF0294" w:rsidR="00390378" w:rsidRPr="00D8712B" w:rsidRDefault="00AC7775" w:rsidP="00522478">
            <w:pPr>
              <w:spacing w:after="0" w:line="240" w:lineRule="auto"/>
              <w:jc w:val="center"/>
              <w:rPr>
                <w:rFonts w:ascii="Arial" w:hAnsi="Arial" w:cs="Arial"/>
                <w:sz w:val="18"/>
                <w:szCs w:val="18"/>
              </w:rPr>
            </w:pPr>
            <w:r w:rsidRPr="00D8712B">
              <w:rPr>
                <w:rFonts w:ascii="Arial" w:hAnsi="Arial" w:cs="Arial"/>
                <w:sz w:val="18"/>
                <w:szCs w:val="18"/>
              </w:rPr>
              <w:t xml:space="preserve">Międzyrzecze </w:t>
            </w:r>
            <w:r w:rsidR="00F147FC" w:rsidRPr="00D8712B">
              <w:rPr>
                <w:rFonts w:ascii="Arial" w:hAnsi="Arial" w:cs="Arial"/>
                <w:sz w:val="18"/>
                <w:szCs w:val="18"/>
              </w:rPr>
              <w:t xml:space="preserve">Górne </w:t>
            </w:r>
            <w:r w:rsidRPr="00D8712B">
              <w:rPr>
                <w:rFonts w:ascii="Arial" w:hAnsi="Arial" w:cs="Arial"/>
                <w:sz w:val="18"/>
                <w:szCs w:val="18"/>
              </w:rPr>
              <w:t>383</w:t>
            </w:r>
          </w:p>
        </w:tc>
        <w:tc>
          <w:tcPr>
            <w:tcW w:w="1134" w:type="dxa"/>
            <w:shd w:val="clear" w:color="auto" w:fill="auto"/>
            <w:noWrap/>
            <w:vAlign w:val="center"/>
          </w:tcPr>
          <w:p w14:paraId="3A577B2B" w14:textId="50E50BD3" w:rsidR="00390378" w:rsidRPr="00D8712B" w:rsidRDefault="00AC7775" w:rsidP="00522478">
            <w:pPr>
              <w:spacing w:after="0" w:line="240" w:lineRule="auto"/>
              <w:jc w:val="center"/>
              <w:rPr>
                <w:rFonts w:ascii="Arial" w:hAnsi="Arial" w:cs="Arial"/>
                <w:sz w:val="18"/>
                <w:szCs w:val="18"/>
              </w:rPr>
            </w:pPr>
            <w:r w:rsidRPr="00D8712B">
              <w:rPr>
                <w:rFonts w:ascii="Arial" w:hAnsi="Arial" w:cs="Arial"/>
                <w:sz w:val="18"/>
                <w:szCs w:val="18"/>
              </w:rPr>
              <w:t>072885784</w:t>
            </w:r>
          </w:p>
        </w:tc>
        <w:tc>
          <w:tcPr>
            <w:tcW w:w="1172" w:type="dxa"/>
            <w:shd w:val="clear" w:color="auto" w:fill="auto"/>
            <w:noWrap/>
            <w:vAlign w:val="center"/>
          </w:tcPr>
          <w:p w14:paraId="491CEC73" w14:textId="26B84620" w:rsidR="00390378" w:rsidRPr="00D8712B" w:rsidRDefault="00AC7775" w:rsidP="00522478">
            <w:pPr>
              <w:spacing w:after="0" w:line="240" w:lineRule="auto"/>
              <w:jc w:val="center"/>
              <w:rPr>
                <w:rFonts w:ascii="Arial" w:hAnsi="Arial" w:cs="Arial"/>
                <w:sz w:val="18"/>
                <w:szCs w:val="18"/>
              </w:rPr>
            </w:pPr>
            <w:r w:rsidRPr="00D8712B">
              <w:rPr>
                <w:rFonts w:ascii="Arial" w:hAnsi="Arial" w:cs="Arial"/>
                <w:sz w:val="18"/>
                <w:szCs w:val="18"/>
              </w:rPr>
              <w:t>9372406743</w:t>
            </w:r>
          </w:p>
        </w:tc>
      </w:tr>
    </w:tbl>
    <w:p w14:paraId="50BB55DA" w14:textId="11C923CD" w:rsidR="008F2CEF" w:rsidRDefault="008F2CEF" w:rsidP="00204A0B">
      <w:pPr>
        <w:spacing w:before="200" w:line="268" w:lineRule="exact"/>
        <w:ind w:right="139"/>
        <w:jc w:val="both"/>
        <w:rPr>
          <w:rFonts w:ascii="Arial" w:hAnsi="Arial" w:cs="Arial"/>
          <w:color w:val="000000"/>
          <w:sz w:val="24"/>
          <w:szCs w:val="24"/>
        </w:rPr>
      </w:pPr>
    </w:p>
    <w:p w14:paraId="6C6F2498" w14:textId="77777777" w:rsidR="008F2CEF" w:rsidRDefault="008F2CEF" w:rsidP="00204A0B">
      <w:pPr>
        <w:spacing w:before="200" w:line="268" w:lineRule="exact"/>
        <w:ind w:right="139"/>
        <w:jc w:val="both"/>
        <w:rPr>
          <w:rFonts w:ascii="Arial" w:hAnsi="Arial" w:cs="Arial"/>
          <w:color w:val="000000"/>
          <w:sz w:val="24"/>
          <w:szCs w:val="24"/>
        </w:rPr>
      </w:pPr>
    </w:p>
    <w:p w14:paraId="6F54100E" w14:textId="10A2CDBC" w:rsidR="009E3C6A" w:rsidRPr="00D8712B" w:rsidRDefault="002F3553" w:rsidP="00204A0B">
      <w:pPr>
        <w:spacing w:before="200" w:line="268" w:lineRule="exact"/>
        <w:ind w:right="139"/>
        <w:jc w:val="both"/>
        <w:rPr>
          <w:rFonts w:ascii="Arial" w:hAnsi="Arial" w:cs="Arial"/>
          <w:color w:val="000000"/>
          <w:sz w:val="24"/>
          <w:szCs w:val="24"/>
        </w:rPr>
      </w:pPr>
      <w:r w:rsidRPr="00D8712B">
        <w:rPr>
          <w:rFonts w:ascii="Arial" w:hAnsi="Arial" w:cs="Arial"/>
          <w:color w:val="000000"/>
          <w:sz w:val="24"/>
          <w:szCs w:val="24"/>
        </w:rPr>
        <w:lastRenderedPageBreak/>
        <w:t>b) Instalacj</w:t>
      </w:r>
      <w:r w:rsidR="00843F40" w:rsidRPr="00D8712B">
        <w:rPr>
          <w:rFonts w:ascii="Arial" w:hAnsi="Arial" w:cs="Arial"/>
          <w:color w:val="000000"/>
          <w:sz w:val="24"/>
          <w:szCs w:val="24"/>
        </w:rPr>
        <w:t>e</w:t>
      </w:r>
      <w:r w:rsidRPr="00D8712B">
        <w:rPr>
          <w:rFonts w:ascii="Arial" w:hAnsi="Arial" w:cs="Arial"/>
          <w:color w:val="000000"/>
          <w:sz w:val="24"/>
          <w:szCs w:val="24"/>
        </w:rPr>
        <w:t xml:space="preserve"> IPPC objęt</w:t>
      </w:r>
      <w:r w:rsidR="00843F40" w:rsidRPr="00D8712B">
        <w:rPr>
          <w:rFonts w:ascii="Arial" w:hAnsi="Arial" w:cs="Arial"/>
          <w:color w:val="000000"/>
          <w:sz w:val="24"/>
          <w:szCs w:val="24"/>
        </w:rPr>
        <w:t>e</w:t>
      </w:r>
      <w:r w:rsidRPr="00D8712B">
        <w:rPr>
          <w:rFonts w:ascii="Arial" w:hAnsi="Arial" w:cs="Arial"/>
          <w:color w:val="000000"/>
          <w:sz w:val="24"/>
          <w:szCs w:val="24"/>
        </w:rPr>
        <w:t xml:space="preserve"> niniejszym pozwoleniem zintegrowanym</w:t>
      </w:r>
      <w:r w:rsidR="00843F40" w:rsidRPr="00D8712B">
        <w:rPr>
          <w:rFonts w:ascii="Arial" w:hAnsi="Arial" w:cs="Arial"/>
          <w:color w:val="000000"/>
          <w:sz w:val="24"/>
          <w:szCs w:val="24"/>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2121"/>
        <w:gridCol w:w="1281"/>
        <w:gridCol w:w="708"/>
        <w:gridCol w:w="1134"/>
        <w:gridCol w:w="851"/>
        <w:gridCol w:w="1559"/>
        <w:gridCol w:w="992"/>
        <w:gridCol w:w="1418"/>
      </w:tblGrid>
      <w:tr w:rsidR="0012442A" w:rsidRPr="00D8712B" w14:paraId="6A929C51" w14:textId="77777777" w:rsidTr="007D7022">
        <w:trPr>
          <w:trHeight w:val="298"/>
          <w:jc w:val="center"/>
        </w:trPr>
        <w:tc>
          <w:tcPr>
            <w:tcW w:w="421" w:type="dxa"/>
            <w:vMerge w:val="restart"/>
            <w:shd w:val="clear" w:color="auto" w:fill="D9D9D9" w:themeFill="background1" w:themeFillShade="D9"/>
            <w:tcMar>
              <w:top w:w="0" w:type="dxa"/>
              <w:left w:w="70" w:type="dxa"/>
              <w:bottom w:w="0" w:type="dxa"/>
              <w:right w:w="70" w:type="dxa"/>
            </w:tcMar>
            <w:vAlign w:val="center"/>
          </w:tcPr>
          <w:p w14:paraId="7E0ED3C3" w14:textId="09517E7D" w:rsidR="008C6120" w:rsidRPr="00D8712B" w:rsidRDefault="008C6120" w:rsidP="0076084E">
            <w:pPr>
              <w:spacing w:after="0" w:line="240" w:lineRule="auto"/>
              <w:ind w:left="-57" w:right="-57"/>
              <w:jc w:val="center"/>
              <w:rPr>
                <w:rFonts w:ascii="Arial" w:eastAsia="Times New Roman" w:hAnsi="Arial" w:cs="Arial"/>
                <w:b/>
                <w:bCs/>
                <w:sz w:val="18"/>
                <w:szCs w:val="18"/>
                <w:lang w:eastAsia="pl-PL"/>
              </w:rPr>
            </w:pPr>
            <w:r w:rsidRPr="00D8712B">
              <w:rPr>
                <w:rFonts w:ascii="Arial" w:eastAsia="Times New Roman" w:hAnsi="Arial" w:cs="Arial"/>
                <w:b/>
                <w:bCs/>
                <w:sz w:val="18"/>
                <w:szCs w:val="18"/>
                <w:lang w:eastAsia="pl-PL"/>
              </w:rPr>
              <w:t>Lp.</w:t>
            </w:r>
          </w:p>
        </w:tc>
        <w:tc>
          <w:tcPr>
            <w:tcW w:w="2121" w:type="dxa"/>
            <w:vMerge w:val="restart"/>
            <w:shd w:val="clear" w:color="auto" w:fill="D9D9D9" w:themeFill="background1" w:themeFillShade="D9"/>
            <w:tcMar>
              <w:top w:w="0" w:type="dxa"/>
              <w:left w:w="70" w:type="dxa"/>
              <w:bottom w:w="0" w:type="dxa"/>
              <w:right w:w="70" w:type="dxa"/>
            </w:tcMar>
            <w:vAlign w:val="center"/>
          </w:tcPr>
          <w:p w14:paraId="19DECDC3" w14:textId="77777777" w:rsidR="008C6120" w:rsidRPr="00D8712B" w:rsidRDefault="008C6120" w:rsidP="00843F40">
            <w:pPr>
              <w:spacing w:after="0" w:line="240" w:lineRule="auto"/>
              <w:jc w:val="center"/>
              <w:rPr>
                <w:rFonts w:ascii="Arial" w:eastAsia="Times New Roman" w:hAnsi="Arial" w:cs="Arial"/>
                <w:sz w:val="18"/>
                <w:szCs w:val="18"/>
                <w:lang w:eastAsia="pl-PL"/>
              </w:rPr>
            </w:pPr>
            <w:r w:rsidRPr="00D8712B">
              <w:rPr>
                <w:rFonts w:ascii="Arial" w:eastAsia="Times New Roman" w:hAnsi="Arial" w:cs="Arial"/>
                <w:b/>
                <w:bCs/>
                <w:sz w:val="18"/>
                <w:szCs w:val="18"/>
                <w:lang w:eastAsia="pl-PL"/>
              </w:rPr>
              <w:t>Nazwa instalacji IPPC</w:t>
            </w:r>
          </w:p>
        </w:tc>
        <w:tc>
          <w:tcPr>
            <w:tcW w:w="3123" w:type="dxa"/>
            <w:gridSpan w:val="3"/>
            <w:shd w:val="clear" w:color="auto" w:fill="D9D9D9" w:themeFill="background1" w:themeFillShade="D9"/>
            <w:tcMar>
              <w:top w:w="0" w:type="dxa"/>
              <w:left w:w="70" w:type="dxa"/>
              <w:bottom w:w="0" w:type="dxa"/>
              <w:right w:w="70" w:type="dxa"/>
            </w:tcMar>
            <w:vAlign w:val="center"/>
          </w:tcPr>
          <w:p w14:paraId="1388774D" w14:textId="57FFBCFE" w:rsidR="008C6120" w:rsidRPr="00D8712B" w:rsidRDefault="004133A6" w:rsidP="00843F40">
            <w:pPr>
              <w:spacing w:after="0" w:line="240" w:lineRule="auto"/>
              <w:jc w:val="center"/>
              <w:rPr>
                <w:rFonts w:ascii="Arial" w:eastAsia="Times New Roman" w:hAnsi="Arial" w:cs="Arial"/>
                <w:sz w:val="18"/>
                <w:szCs w:val="18"/>
                <w:lang w:eastAsia="pl-PL"/>
              </w:rPr>
            </w:pPr>
            <w:r w:rsidRPr="00D8712B">
              <w:rPr>
                <w:rFonts w:ascii="Arial" w:eastAsia="Times New Roman" w:hAnsi="Arial" w:cs="Arial"/>
                <w:b/>
                <w:bCs/>
                <w:sz w:val="18"/>
                <w:szCs w:val="18"/>
                <w:lang w:eastAsia="pl-PL"/>
              </w:rPr>
              <w:t>A</w:t>
            </w:r>
            <w:r w:rsidR="008C6120" w:rsidRPr="00D8712B">
              <w:rPr>
                <w:rFonts w:ascii="Arial" w:eastAsia="Times New Roman" w:hAnsi="Arial" w:cs="Arial"/>
                <w:b/>
                <w:bCs/>
                <w:sz w:val="18"/>
                <w:szCs w:val="18"/>
                <w:lang w:eastAsia="pl-PL"/>
              </w:rPr>
              <w:t>dres instalacji</w:t>
            </w:r>
          </w:p>
        </w:tc>
        <w:tc>
          <w:tcPr>
            <w:tcW w:w="851" w:type="dxa"/>
            <w:vMerge w:val="restart"/>
            <w:shd w:val="clear" w:color="auto" w:fill="D9D9D9" w:themeFill="background1" w:themeFillShade="D9"/>
            <w:tcMar>
              <w:top w:w="0" w:type="dxa"/>
              <w:left w:w="70" w:type="dxa"/>
              <w:bottom w:w="0" w:type="dxa"/>
              <w:right w:w="70" w:type="dxa"/>
            </w:tcMar>
            <w:vAlign w:val="center"/>
          </w:tcPr>
          <w:p w14:paraId="7555870E" w14:textId="7DC7931E" w:rsidR="008C6120" w:rsidRPr="00D8712B" w:rsidRDefault="008C6120" w:rsidP="00843F40">
            <w:pPr>
              <w:spacing w:after="0" w:line="240" w:lineRule="auto"/>
              <w:jc w:val="center"/>
              <w:rPr>
                <w:rFonts w:ascii="Arial" w:eastAsia="Times New Roman" w:hAnsi="Arial" w:cs="Arial"/>
                <w:b/>
                <w:bCs/>
                <w:sz w:val="18"/>
                <w:szCs w:val="18"/>
                <w:lang w:eastAsia="pl-PL"/>
              </w:rPr>
            </w:pPr>
            <w:r w:rsidRPr="00D8712B">
              <w:rPr>
                <w:rFonts w:ascii="Arial" w:eastAsia="Times New Roman" w:hAnsi="Arial" w:cs="Arial"/>
                <w:b/>
                <w:bCs/>
                <w:sz w:val="18"/>
                <w:szCs w:val="18"/>
                <w:lang w:eastAsia="pl-PL"/>
              </w:rPr>
              <w:t>Branża IPPC</w:t>
            </w:r>
          </w:p>
        </w:tc>
        <w:tc>
          <w:tcPr>
            <w:tcW w:w="1559" w:type="dxa"/>
            <w:vMerge w:val="restart"/>
            <w:shd w:val="clear" w:color="auto" w:fill="D9D9D9" w:themeFill="background1" w:themeFillShade="D9"/>
            <w:tcMar>
              <w:top w:w="0" w:type="dxa"/>
              <w:left w:w="70" w:type="dxa"/>
              <w:bottom w:w="0" w:type="dxa"/>
              <w:right w:w="70" w:type="dxa"/>
            </w:tcMar>
            <w:vAlign w:val="center"/>
          </w:tcPr>
          <w:p w14:paraId="6D2B2C3A" w14:textId="77777777" w:rsidR="008C6120" w:rsidRPr="00D8712B" w:rsidRDefault="008C6120" w:rsidP="00843F40">
            <w:pPr>
              <w:spacing w:after="0" w:line="240" w:lineRule="auto"/>
              <w:jc w:val="center"/>
              <w:rPr>
                <w:rFonts w:ascii="Arial" w:eastAsia="Times New Roman" w:hAnsi="Arial" w:cs="Arial"/>
                <w:b/>
                <w:bCs/>
                <w:sz w:val="18"/>
                <w:szCs w:val="18"/>
                <w:lang w:eastAsia="pl-PL"/>
              </w:rPr>
            </w:pPr>
          </w:p>
          <w:p w14:paraId="2C4CAEEC" w14:textId="77777777" w:rsidR="008C6120" w:rsidRPr="00D8712B" w:rsidRDefault="008C6120" w:rsidP="00843F40">
            <w:pPr>
              <w:spacing w:after="0" w:line="240" w:lineRule="auto"/>
              <w:jc w:val="center"/>
              <w:rPr>
                <w:rFonts w:ascii="Arial" w:eastAsia="Times New Roman" w:hAnsi="Arial" w:cs="Arial"/>
                <w:b/>
                <w:bCs/>
                <w:sz w:val="18"/>
                <w:szCs w:val="18"/>
                <w:lang w:eastAsia="pl-PL"/>
              </w:rPr>
            </w:pPr>
            <w:r w:rsidRPr="00D8712B">
              <w:rPr>
                <w:rFonts w:ascii="Arial" w:eastAsia="Times New Roman" w:hAnsi="Arial" w:cs="Arial"/>
                <w:b/>
                <w:bCs/>
                <w:sz w:val="18"/>
                <w:szCs w:val="18"/>
                <w:lang w:eastAsia="pl-PL"/>
              </w:rPr>
              <w:t>Kwalifikacja przedsięwzięcia</w:t>
            </w:r>
          </w:p>
        </w:tc>
        <w:tc>
          <w:tcPr>
            <w:tcW w:w="992" w:type="dxa"/>
            <w:vMerge w:val="restart"/>
            <w:shd w:val="clear" w:color="auto" w:fill="D9D9D9" w:themeFill="background1" w:themeFillShade="D9"/>
            <w:tcMar>
              <w:top w:w="0" w:type="dxa"/>
              <w:left w:w="70" w:type="dxa"/>
              <w:bottom w:w="0" w:type="dxa"/>
              <w:right w:w="70" w:type="dxa"/>
            </w:tcMar>
            <w:vAlign w:val="center"/>
          </w:tcPr>
          <w:p w14:paraId="14DF6556" w14:textId="77777777" w:rsidR="008C6120" w:rsidRPr="00D8712B" w:rsidRDefault="008C6120" w:rsidP="00843F40">
            <w:pPr>
              <w:spacing w:after="0" w:line="240" w:lineRule="auto"/>
              <w:jc w:val="center"/>
              <w:rPr>
                <w:rFonts w:ascii="Arial" w:eastAsia="Times New Roman" w:hAnsi="Arial" w:cs="Arial"/>
                <w:sz w:val="18"/>
                <w:szCs w:val="18"/>
                <w:lang w:eastAsia="pl-PL"/>
              </w:rPr>
            </w:pPr>
            <w:r w:rsidRPr="00D8712B">
              <w:rPr>
                <w:rFonts w:ascii="Arial" w:eastAsia="Times New Roman" w:hAnsi="Arial" w:cs="Arial"/>
                <w:b/>
                <w:bCs/>
                <w:sz w:val="18"/>
                <w:szCs w:val="18"/>
                <w:lang w:eastAsia="pl-PL"/>
              </w:rPr>
              <w:t>Liczba instalacji</w:t>
            </w:r>
          </w:p>
        </w:tc>
        <w:tc>
          <w:tcPr>
            <w:tcW w:w="1418" w:type="dxa"/>
            <w:vMerge w:val="restart"/>
            <w:shd w:val="clear" w:color="auto" w:fill="D9D9D9" w:themeFill="background1" w:themeFillShade="D9"/>
            <w:tcMar>
              <w:top w:w="0" w:type="dxa"/>
              <w:left w:w="70" w:type="dxa"/>
              <w:bottom w:w="0" w:type="dxa"/>
              <w:right w:w="70" w:type="dxa"/>
            </w:tcMar>
            <w:vAlign w:val="center"/>
          </w:tcPr>
          <w:p w14:paraId="593F404C" w14:textId="77777777" w:rsidR="008C6120" w:rsidRPr="00D8712B" w:rsidRDefault="008C6120" w:rsidP="00843F40">
            <w:pPr>
              <w:spacing w:after="0" w:line="240" w:lineRule="auto"/>
              <w:jc w:val="center"/>
              <w:rPr>
                <w:rFonts w:ascii="Arial" w:eastAsia="Times New Roman" w:hAnsi="Arial" w:cs="Arial"/>
                <w:sz w:val="18"/>
                <w:szCs w:val="18"/>
                <w:lang w:eastAsia="pl-PL"/>
              </w:rPr>
            </w:pPr>
            <w:r w:rsidRPr="00D8712B">
              <w:rPr>
                <w:rFonts w:ascii="Arial" w:eastAsia="Times New Roman" w:hAnsi="Arial" w:cs="Arial"/>
                <w:b/>
                <w:bCs/>
                <w:sz w:val="18"/>
                <w:szCs w:val="18"/>
                <w:lang w:eastAsia="pl-PL"/>
              </w:rPr>
              <w:t>Numery ewidencyjne działek, na których zlokalizowana jest dana instalacja</w:t>
            </w:r>
          </w:p>
        </w:tc>
      </w:tr>
      <w:tr w:rsidR="0012442A" w:rsidRPr="00D8712B" w14:paraId="38E727FB" w14:textId="77777777" w:rsidTr="007D7022">
        <w:trPr>
          <w:trHeight w:val="700"/>
          <w:jc w:val="center"/>
        </w:trPr>
        <w:tc>
          <w:tcPr>
            <w:tcW w:w="421" w:type="dxa"/>
            <w:vMerge/>
            <w:shd w:val="clear" w:color="auto" w:fill="D8D8D8"/>
            <w:tcMar>
              <w:top w:w="0" w:type="dxa"/>
              <w:left w:w="70" w:type="dxa"/>
              <w:bottom w:w="0" w:type="dxa"/>
              <w:right w:w="70" w:type="dxa"/>
            </w:tcMar>
            <w:vAlign w:val="center"/>
          </w:tcPr>
          <w:p w14:paraId="1583C12B" w14:textId="77777777" w:rsidR="008C6120" w:rsidRPr="00D8712B" w:rsidRDefault="008C6120" w:rsidP="00204A0B">
            <w:pPr>
              <w:spacing w:before="100" w:beforeAutospacing="1" w:after="100" w:afterAutospacing="1" w:line="240" w:lineRule="auto"/>
              <w:ind w:right="139"/>
              <w:jc w:val="center"/>
              <w:rPr>
                <w:rFonts w:ascii="Arial" w:eastAsia="Times New Roman" w:hAnsi="Arial" w:cs="Arial"/>
                <w:b/>
                <w:bCs/>
                <w:sz w:val="18"/>
                <w:szCs w:val="18"/>
                <w:lang w:eastAsia="pl-PL"/>
              </w:rPr>
            </w:pPr>
          </w:p>
        </w:tc>
        <w:tc>
          <w:tcPr>
            <w:tcW w:w="2121" w:type="dxa"/>
            <w:vMerge/>
            <w:shd w:val="clear" w:color="auto" w:fill="D8D8D8"/>
            <w:tcMar>
              <w:top w:w="0" w:type="dxa"/>
              <w:left w:w="70" w:type="dxa"/>
              <w:bottom w:w="0" w:type="dxa"/>
              <w:right w:w="70" w:type="dxa"/>
            </w:tcMar>
            <w:vAlign w:val="center"/>
          </w:tcPr>
          <w:p w14:paraId="7A965E1E" w14:textId="77777777" w:rsidR="008C6120" w:rsidRPr="00D8712B" w:rsidRDefault="008C6120" w:rsidP="00204A0B">
            <w:pPr>
              <w:spacing w:before="100" w:beforeAutospacing="1" w:after="100" w:afterAutospacing="1" w:line="240" w:lineRule="auto"/>
              <w:ind w:right="139"/>
              <w:jc w:val="center"/>
              <w:rPr>
                <w:rFonts w:ascii="Arial" w:eastAsia="Times New Roman" w:hAnsi="Arial" w:cs="Arial"/>
                <w:b/>
                <w:bCs/>
                <w:sz w:val="18"/>
                <w:szCs w:val="18"/>
                <w:lang w:eastAsia="pl-PL"/>
              </w:rPr>
            </w:pPr>
          </w:p>
        </w:tc>
        <w:tc>
          <w:tcPr>
            <w:tcW w:w="1281" w:type="dxa"/>
            <w:shd w:val="clear" w:color="auto" w:fill="D9D9D9" w:themeFill="background1" w:themeFillShade="D9"/>
            <w:tcMar>
              <w:top w:w="0" w:type="dxa"/>
              <w:left w:w="70" w:type="dxa"/>
              <w:bottom w:w="0" w:type="dxa"/>
              <w:right w:w="70" w:type="dxa"/>
            </w:tcMar>
            <w:vAlign w:val="center"/>
          </w:tcPr>
          <w:p w14:paraId="75A59A62" w14:textId="77777777" w:rsidR="008C6120" w:rsidRPr="00D8712B" w:rsidRDefault="008C6120" w:rsidP="00843F40">
            <w:pPr>
              <w:spacing w:after="0" w:line="240" w:lineRule="auto"/>
              <w:jc w:val="center"/>
              <w:rPr>
                <w:rFonts w:ascii="Arial" w:eastAsia="Times New Roman" w:hAnsi="Arial" w:cs="Arial"/>
                <w:b/>
                <w:bCs/>
                <w:sz w:val="18"/>
                <w:szCs w:val="18"/>
                <w:lang w:eastAsia="pl-PL"/>
              </w:rPr>
            </w:pPr>
            <w:r w:rsidRPr="00D8712B">
              <w:rPr>
                <w:rFonts w:ascii="Arial" w:eastAsia="Times New Roman" w:hAnsi="Arial" w:cs="Arial"/>
                <w:b/>
                <w:bCs/>
                <w:sz w:val="18"/>
                <w:szCs w:val="18"/>
                <w:lang w:eastAsia="pl-PL"/>
              </w:rPr>
              <w:t>ulica i numer</w:t>
            </w:r>
          </w:p>
        </w:tc>
        <w:tc>
          <w:tcPr>
            <w:tcW w:w="708" w:type="dxa"/>
            <w:shd w:val="clear" w:color="auto" w:fill="D9D9D9" w:themeFill="background1" w:themeFillShade="D9"/>
            <w:tcMar>
              <w:top w:w="0" w:type="dxa"/>
              <w:left w:w="70" w:type="dxa"/>
              <w:bottom w:w="0" w:type="dxa"/>
              <w:right w:w="70" w:type="dxa"/>
            </w:tcMar>
            <w:vAlign w:val="center"/>
          </w:tcPr>
          <w:p w14:paraId="6D209A9C" w14:textId="77777777" w:rsidR="008C6120" w:rsidRPr="00D8712B" w:rsidRDefault="008C6120" w:rsidP="00843F40">
            <w:pPr>
              <w:spacing w:after="0" w:line="240" w:lineRule="auto"/>
              <w:jc w:val="center"/>
              <w:rPr>
                <w:rFonts w:ascii="Arial" w:eastAsia="Times New Roman" w:hAnsi="Arial" w:cs="Arial"/>
                <w:b/>
                <w:bCs/>
                <w:sz w:val="18"/>
                <w:szCs w:val="18"/>
                <w:lang w:eastAsia="pl-PL"/>
              </w:rPr>
            </w:pPr>
            <w:r w:rsidRPr="00D8712B">
              <w:rPr>
                <w:rFonts w:ascii="Arial" w:eastAsia="Times New Roman" w:hAnsi="Arial" w:cs="Arial"/>
                <w:b/>
                <w:bCs/>
                <w:sz w:val="18"/>
                <w:szCs w:val="18"/>
                <w:lang w:eastAsia="pl-PL"/>
              </w:rPr>
              <w:t>kod</w:t>
            </w:r>
          </w:p>
        </w:tc>
        <w:tc>
          <w:tcPr>
            <w:tcW w:w="1134" w:type="dxa"/>
            <w:shd w:val="clear" w:color="auto" w:fill="D9D9D9" w:themeFill="background1" w:themeFillShade="D9"/>
            <w:tcMar>
              <w:top w:w="0" w:type="dxa"/>
              <w:left w:w="70" w:type="dxa"/>
              <w:bottom w:w="0" w:type="dxa"/>
              <w:right w:w="70" w:type="dxa"/>
            </w:tcMar>
            <w:vAlign w:val="center"/>
          </w:tcPr>
          <w:p w14:paraId="16D83A00" w14:textId="77777777" w:rsidR="008C6120" w:rsidRPr="00D8712B" w:rsidRDefault="008C6120" w:rsidP="00843F40">
            <w:pPr>
              <w:spacing w:after="0" w:line="240" w:lineRule="auto"/>
              <w:jc w:val="center"/>
              <w:rPr>
                <w:rFonts w:ascii="Arial" w:eastAsia="Times New Roman" w:hAnsi="Arial" w:cs="Arial"/>
                <w:b/>
                <w:bCs/>
                <w:sz w:val="18"/>
                <w:szCs w:val="18"/>
                <w:lang w:eastAsia="pl-PL"/>
              </w:rPr>
            </w:pPr>
            <w:r w:rsidRPr="00D8712B">
              <w:rPr>
                <w:rFonts w:ascii="Arial" w:eastAsia="Times New Roman" w:hAnsi="Arial" w:cs="Arial"/>
                <w:b/>
                <w:bCs/>
                <w:sz w:val="18"/>
                <w:szCs w:val="18"/>
                <w:lang w:eastAsia="pl-PL"/>
              </w:rPr>
              <w:t>miasto</w:t>
            </w:r>
          </w:p>
        </w:tc>
        <w:tc>
          <w:tcPr>
            <w:tcW w:w="851" w:type="dxa"/>
            <w:vMerge/>
            <w:shd w:val="clear" w:color="auto" w:fill="D8D8D8"/>
            <w:tcMar>
              <w:top w:w="0" w:type="dxa"/>
              <w:left w:w="70" w:type="dxa"/>
              <w:bottom w:w="0" w:type="dxa"/>
              <w:right w:w="70" w:type="dxa"/>
            </w:tcMar>
            <w:vAlign w:val="center"/>
          </w:tcPr>
          <w:p w14:paraId="0035D810" w14:textId="77777777" w:rsidR="008C6120" w:rsidRPr="00D8712B" w:rsidRDefault="008C6120" w:rsidP="00204A0B">
            <w:pPr>
              <w:spacing w:before="100" w:beforeAutospacing="1" w:after="100" w:afterAutospacing="1" w:line="240" w:lineRule="auto"/>
              <w:ind w:right="139"/>
              <w:jc w:val="center"/>
              <w:rPr>
                <w:rFonts w:ascii="Arial" w:eastAsia="Times New Roman" w:hAnsi="Arial" w:cs="Arial"/>
                <w:b/>
                <w:bCs/>
                <w:sz w:val="18"/>
                <w:szCs w:val="18"/>
                <w:lang w:eastAsia="pl-PL"/>
              </w:rPr>
            </w:pPr>
          </w:p>
        </w:tc>
        <w:tc>
          <w:tcPr>
            <w:tcW w:w="1559" w:type="dxa"/>
            <w:vMerge/>
            <w:shd w:val="clear" w:color="auto" w:fill="BFBFBF" w:themeFill="background1" w:themeFillShade="BF"/>
            <w:tcMar>
              <w:top w:w="0" w:type="dxa"/>
              <w:left w:w="70" w:type="dxa"/>
              <w:bottom w:w="0" w:type="dxa"/>
              <w:right w:w="70" w:type="dxa"/>
            </w:tcMar>
            <w:vAlign w:val="center"/>
          </w:tcPr>
          <w:p w14:paraId="2CAE8AEC" w14:textId="77777777" w:rsidR="008C6120" w:rsidRPr="00D8712B" w:rsidRDefault="008C6120" w:rsidP="00204A0B">
            <w:pPr>
              <w:spacing w:after="0" w:line="240" w:lineRule="auto"/>
              <w:ind w:right="139"/>
              <w:jc w:val="center"/>
              <w:rPr>
                <w:rFonts w:ascii="Arial" w:eastAsia="Times New Roman" w:hAnsi="Arial" w:cs="Arial"/>
                <w:b/>
                <w:bCs/>
                <w:sz w:val="18"/>
                <w:szCs w:val="18"/>
                <w:lang w:eastAsia="pl-PL"/>
              </w:rPr>
            </w:pPr>
          </w:p>
        </w:tc>
        <w:tc>
          <w:tcPr>
            <w:tcW w:w="992" w:type="dxa"/>
            <w:vMerge/>
            <w:shd w:val="clear" w:color="auto" w:fill="D8D8D8"/>
            <w:tcMar>
              <w:top w:w="0" w:type="dxa"/>
              <w:left w:w="70" w:type="dxa"/>
              <w:bottom w:w="0" w:type="dxa"/>
              <w:right w:w="70" w:type="dxa"/>
            </w:tcMar>
            <w:vAlign w:val="center"/>
          </w:tcPr>
          <w:p w14:paraId="3F14408D" w14:textId="77777777" w:rsidR="008C6120" w:rsidRPr="00D8712B" w:rsidRDefault="008C6120" w:rsidP="00204A0B">
            <w:pPr>
              <w:spacing w:before="100" w:beforeAutospacing="1" w:after="100" w:afterAutospacing="1" w:line="240" w:lineRule="auto"/>
              <w:ind w:right="139"/>
              <w:jc w:val="center"/>
              <w:rPr>
                <w:rFonts w:ascii="Arial" w:eastAsia="Times New Roman" w:hAnsi="Arial" w:cs="Arial"/>
                <w:b/>
                <w:bCs/>
                <w:sz w:val="18"/>
                <w:szCs w:val="18"/>
                <w:lang w:eastAsia="pl-PL"/>
              </w:rPr>
            </w:pPr>
          </w:p>
        </w:tc>
        <w:tc>
          <w:tcPr>
            <w:tcW w:w="1418" w:type="dxa"/>
            <w:vMerge/>
            <w:shd w:val="clear" w:color="auto" w:fill="D8D8D8"/>
            <w:tcMar>
              <w:top w:w="0" w:type="dxa"/>
              <w:left w:w="70" w:type="dxa"/>
              <w:bottom w:w="0" w:type="dxa"/>
              <w:right w:w="70" w:type="dxa"/>
            </w:tcMar>
            <w:vAlign w:val="center"/>
          </w:tcPr>
          <w:p w14:paraId="06FD27A9" w14:textId="77777777" w:rsidR="008C6120" w:rsidRPr="00D8712B" w:rsidRDefault="008C6120" w:rsidP="00204A0B">
            <w:pPr>
              <w:spacing w:before="100" w:beforeAutospacing="1" w:after="100" w:afterAutospacing="1" w:line="240" w:lineRule="auto"/>
              <w:ind w:right="139"/>
              <w:jc w:val="center"/>
              <w:rPr>
                <w:rFonts w:ascii="Arial" w:eastAsia="Times New Roman" w:hAnsi="Arial" w:cs="Arial"/>
                <w:b/>
                <w:bCs/>
                <w:sz w:val="18"/>
                <w:szCs w:val="18"/>
                <w:lang w:eastAsia="pl-PL"/>
              </w:rPr>
            </w:pPr>
          </w:p>
        </w:tc>
      </w:tr>
      <w:tr w:rsidR="0012442A" w:rsidRPr="00D8712B" w14:paraId="697842AD" w14:textId="77777777" w:rsidTr="007D7022">
        <w:trPr>
          <w:trHeight w:val="795"/>
          <w:jc w:val="center"/>
        </w:trPr>
        <w:tc>
          <w:tcPr>
            <w:tcW w:w="421" w:type="dxa"/>
            <w:noWrap/>
            <w:tcMar>
              <w:top w:w="0" w:type="dxa"/>
              <w:left w:w="70" w:type="dxa"/>
              <w:bottom w:w="0" w:type="dxa"/>
              <w:right w:w="70" w:type="dxa"/>
            </w:tcMar>
            <w:vAlign w:val="center"/>
          </w:tcPr>
          <w:p w14:paraId="386201E6" w14:textId="6D9BE4D9" w:rsidR="0012442A" w:rsidRPr="00D8712B" w:rsidRDefault="0076084E" w:rsidP="0012442A">
            <w:pPr>
              <w:spacing w:after="0" w:line="240" w:lineRule="auto"/>
              <w:jc w:val="center"/>
              <w:rPr>
                <w:rFonts w:ascii="Arial" w:eastAsia="Times New Roman" w:hAnsi="Arial" w:cs="Arial"/>
                <w:sz w:val="18"/>
                <w:szCs w:val="18"/>
                <w:lang w:eastAsia="pl-PL"/>
              </w:rPr>
            </w:pPr>
            <w:r w:rsidRPr="00D8712B">
              <w:rPr>
                <w:rFonts w:ascii="Arial" w:eastAsia="Times New Roman" w:hAnsi="Arial" w:cs="Arial"/>
                <w:sz w:val="18"/>
                <w:szCs w:val="18"/>
                <w:lang w:eastAsia="pl-PL"/>
              </w:rPr>
              <w:t>1</w:t>
            </w:r>
            <w:r w:rsidR="0012442A" w:rsidRPr="00D8712B">
              <w:rPr>
                <w:rFonts w:ascii="Arial" w:eastAsia="Times New Roman" w:hAnsi="Arial" w:cs="Arial"/>
                <w:sz w:val="18"/>
                <w:szCs w:val="18"/>
                <w:lang w:eastAsia="pl-PL"/>
              </w:rPr>
              <w:t>.</w:t>
            </w:r>
          </w:p>
        </w:tc>
        <w:tc>
          <w:tcPr>
            <w:tcW w:w="2121" w:type="dxa"/>
            <w:tcMar>
              <w:top w:w="0" w:type="dxa"/>
              <w:left w:w="70" w:type="dxa"/>
              <w:bottom w:w="0" w:type="dxa"/>
              <w:right w:w="70" w:type="dxa"/>
            </w:tcMar>
            <w:vAlign w:val="center"/>
          </w:tcPr>
          <w:p w14:paraId="22EF9E96" w14:textId="79472607" w:rsidR="0012442A" w:rsidRPr="00D8712B" w:rsidRDefault="0012442A" w:rsidP="00D8712B">
            <w:pPr>
              <w:spacing w:after="0" w:line="240" w:lineRule="auto"/>
              <w:jc w:val="center"/>
              <w:rPr>
                <w:rFonts w:ascii="Arial" w:eastAsia="Times New Roman" w:hAnsi="Arial" w:cs="Arial"/>
                <w:bCs/>
                <w:spacing w:val="-4"/>
                <w:sz w:val="18"/>
                <w:szCs w:val="18"/>
                <w:lang w:eastAsia="pl-PL"/>
              </w:rPr>
            </w:pPr>
            <w:r w:rsidRPr="00D8712B">
              <w:rPr>
                <w:rFonts w:ascii="Arial" w:eastAsia="Times New Roman" w:hAnsi="Arial" w:cs="Arial"/>
                <w:bCs/>
                <w:spacing w:val="-4"/>
                <w:sz w:val="18"/>
                <w:szCs w:val="18"/>
                <w:lang w:eastAsia="pl-PL"/>
              </w:rPr>
              <w:t xml:space="preserve">Instalacja do odzysku lub kombinacji odzysku </w:t>
            </w:r>
            <w:r w:rsidR="008A6877">
              <w:rPr>
                <w:rFonts w:ascii="Arial" w:eastAsia="Times New Roman" w:hAnsi="Arial" w:cs="Arial"/>
                <w:bCs/>
                <w:spacing w:val="-4"/>
                <w:sz w:val="18"/>
                <w:szCs w:val="18"/>
                <w:lang w:eastAsia="pl-PL"/>
              </w:rPr>
              <w:br/>
            </w:r>
            <w:r w:rsidRPr="00D8712B">
              <w:rPr>
                <w:rFonts w:ascii="Arial" w:eastAsia="Times New Roman" w:hAnsi="Arial" w:cs="Arial"/>
                <w:bCs/>
                <w:spacing w:val="-4"/>
                <w:sz w:val="18"/>
                <w:szCs w:val="18"/>
                <w:lang w:eastAsia="pl-PL"/>
              </w:rPr>
              <w:t>i unieszkodliwiania odpadów innych niż niebezpieczne</w:t>
            </w:r>
            <w:r w:rsidR="00672F7D" w:rsidRPr="00D8712B">
              <w:rPr>
                <w:rFonts w:ascii="Arial" w:eastAsia="Times New Roman" w:hAnsi="Arial" w:cs="Arial"/>
                <w:bCs/>
                <w:spacing w:val="-4"/>
                <w:sz w:val="18"/>
                <w:szCs w:val="18"/>
                <w:lang w:eastAsia="pl-PL"/>
              </w:rPr>
              <w:t>,</w:t>
            </w:r>
            <w:r w:rsidRPr="00D8712B">
              <w:rPr>
                <w:rFonts w:ascii="Arial" w:eastAsia="Times New Roman" w:hAnsi="Arial" w:cs="Arial"/>
                <w:bCs/>
                <w:spacing w:val="-4"/>
                <w:sz w:val="18"/>
                <w:szCs w:val="18"/>
                <w:lang w:eastAsia="pl-PL"/>
              </w:rPr>
              <w:t xml:space="preserve"> </w:t>
            </w:r>
            <w:r w:rsidR="008A6877">
              <w:rPr>
                <w:rFonts w:ascii="Arial" w:eastAsia="Times New Roman" w:hAnsi="Arial" w:cs="Arial"/>
                <w:bCs/>
                <w:spacing w:val="-4"/>
                <w:sz w:val="18"/>
                <w:szCs w:val="18"/>
                <w:lang w:eastAsia="pl-PL"/>
              </w:rPr>
              <w:br/>
            </w:r>
            <w:r w:rsidRPr="00D8712B">
              <w:rPr>
                <w:rFonts w:ascii="Arial" w:eastAsia="Times New Roman" w:hAnsi="Arial" w:cs="Arial"/>
                <w:bCs/>
                <w:spacing w:val="-4"/>
                <w:sz w:val="18"/>
                <w:szCs w:val="18"/>
                <w:lang w:eastAsia="pl-PL"/>
              </w:rPr>
              <w:t xml:space="preserve">o zdolności przetwarzania ponad 75 ton na dobę, </w:t>
            </w:r>
            <w:r w:rsidR="008A6877">
              <w:rPr>
                <w:rFonts w:ascii="Arial" w:eastAsia="Times New Roman" w:hAnsi="Arial" w:cs="Arial"/>
                <w:bCs/>
                <w:spacing w:val="-4"/>
                <w:sz w:val="18"/>
                <w:szCs w:val="18"/>
                <w:lang w:eastAsia="pl-PL"/>
              </w:rPr>
              <w:br/>
            </w:r>
            <w:r w:rsidRPr="00D8712B">
              <w:rPr>
                <w:rFonts w:ascii="Arial" w:eastAsia="Times New Roman" w:hAnsi="Arial" w:cs="Arial"/>
                <w:bCs/>
                <w:spacing w:val="-4"/>
                <w:sz w:val="18"/>
                <w:szCs w:val="18"/>
                <w:lang w:eastAsia="pl-PL"/>
              </w:rPr>
              <w:t>z wykorzystaniem obróbki wstępnej odpadów przeznaczonych do termicznego przekształcenia</w:t>
            </w:r>
          </w:p>
        </w:tc>
        <w:tc>
          <w:tcPr>
            <w:tcW w:w="1281" w:type="dxa"/>
            <w:tcMar>
              <w:top w:w="0" w:type="dxa"/>
              <w:left w:w="70" w:type="dxa"/>
              <w:bottom w:w="0" w:type="dxa"/>
              <w:right w:w="70" w:type="dxa"/>
            </w:tcMar>
            <w:vAlign w:val="center"/>
          </w:tcPr>
          <w:p w14:paraId="5DA3A5A6" w14:textId="4400B16A" w:rsidR="0012442A" w:rsidRPr="00D8712B" w:rsidRDefault="0012442A" w:rsidP="0076084E">
            <w:pPr>
              <w:spacing w:after="0" w:line="240" w:lineRule="auto"/>
              <w:jc w:val="center"/>
              <w:rPr>
                <w:rFonts w:ascii="Arial" w:eastAsia="Times New Roman" w:hAnsi="Arial" w:cs="Arial"/>
                <w:sz w:val="18"/>
                <w:szCs w:val="18"/>
                <w:lang w:eastAsia="pl-PL"/>
              </w:rPr>
            </w:pPr>
            <w:r w:rsidRPr="00D8712B">
              <w:rPr>
                <w:rFonts w:ascii="Arial" w:eastAsia="Times New Roman" w:hAnsi="Arial" w:cs="Arial"/>
                <w:sz w:val="18"/>
                <w:szCs w:val="18"/>
                <w:lang w:eastAsia="pl-PL"/>
              </w:rPr>
              <w:t xml:space="preserve">ul. </w:t>
            </w:r>
            <w:r w:rsidR="00AC7775" w:rsidRPr="00D8712B">
              <w:rPr>
                <w:rFonts w:ascii="Arial" w:eastAsia="Times New Roman" w:hAnsi="Arial" w:cs="Arial"/>
                <w:sz w:val="18"/>
                <w:szCs w:val="18"/>
                <w:lang w:eastAsia="pl-PL"/>
              </w:rPr>
              <w:t>Komorowicka 25</w:t>
            </w:r>
          </w:p>
        </w:tc>
        <w:tc>
          <w:tcPr>
            <w:tcW w:w="708" w:type="dxa"/>
            <w:tcMar>
              <w:top w:w="0" w:type="dxa"/>
              <w:left w:w="70" w:type="dxa"/>
              <w:bottom w:w="0" w:type="dxa"/>
              <w:right w:w="70" w:type="dxa"/>
            </w:tcMar>
            <w:vAlign w:val="center"/>
          </w:tcPr>
          <w:p w14:paraId="6A16C43E" w14:textId="6E65B925" w:rsidR="0012442A" w:rsidRPr="00D8712B" w:rsidRDefault="0012442A" w:rsidP="0076084E">
            <w:pPr>
              <w:spacing w:after="0" w:line="240" w:lineRule="auto"/>
              <w:jc w:val="center"/>
              <w:rPr>
                <w:rFonts w:ascii="Arial" w:eastAsia="Times New Roman" w:hAnsi="Arial" w:cs="Arial"/>
                <w:sz w:val="18"/>
                <w:szCs w:val="18"/>
                <w:lang w:eastAsia="pl-PL"/>
              </w:rPr>
            </w:pPr>
            <w:r w:rsidRPr="00D8712B">
              <w:rPr>
                <w:rFonts w:ascii="Arial" w:eastAsia="Times New Roman" w:hAnsi="Arial" w:cs="Arial"/>
                <w:sz w:val="18"/>
                <w:szCs w:val="18"/>
                <w:lang w:eastAsia="pl-PL"/>
              </w:rPr>
              <w:t>4</w:t>
            </w:r>
            <w:r w:rsidR="00AC7775" w:rsidRPr="00D8712B">
              <w:rPr>
                <w:rFonts w:ascii="Arial" w:eastAsia="Times New Roman" w:hAnsi="Arial" w:cs="Arial"/>
                <w:sz w:val="18"/>
                <w:szCs w:val="18"/>
                <w:lang w:eastAsia="pl-PL"/>
              </w:rPr>
              <w:t>3</w:t>
            </w:r>
            <w:r w:rsidRPr="00D8712B">
              <w:rPr>
                <w:rFonts w:ascii="Arial" w:eastAsia="Times New Roman" w:hAnsi="Arial" w:cs="Arial"/>
                <w:sz w:val="18"/>
                <w:szCs w:val="18"/>
                <w:lang w:eastAsia="pl-PL"/>
              </w:rPr>
              <w:t>-</w:t>
            </w:r>
            <w:r w:rsidR="00AC7775" w:rsidRPr="00D8712B">
              <w:rPr>
                <w:rFonts w:ascii="Arial" w:eastAsia="Times New Roman" w:hAnsi="Arial" w:cs="Arial"/>
                <w:sz w:val="18"/>
                <w:szCs w:val="18"/>
                <w:lang w:eastAsia="pl-PL"/>
              </w:rPr>
              <w:t>5</w:t>
            </w:r>
            <w:r w:rsidRPr="00D8712B">
              <w:rPr>
                <w:rFonts w:ascii="Arial" w:eastAsia="Times New Roman" w:hAnsi="Arial" w:cs="Arial"/>
                <w:sz w:val="18"/>
                <w:szCs w:val="18"/>
                <w:lang w:eastAsia="pl-PL"/>
              </w:rPr>
              <w:t>0</w:t>
            </w:r>
            <w:r w:rsidR="00BC2975" w:rsidRPr="00D8712B">
              <w:rPr>
                <w:rFonts w:ascii="Arial" w:eastAsia="Times New Roman" w:hAnsi="Arial" w:cs="Arial"/>
                <w:sz w:val="18"/>
                <w:szCs w:val="18"/>
                <w:lang w:eastAsia="pl-PL"/>
              </w:rPr>
              <w:t>2</w:t>
            </w:r>
          </w:p>
        </w:tc>
        <w:tc>
          <w:tcPr>
            <w:tcW w:w="1134" w:type="dxa"/>
            <w:tcMar>
              <w:top w:w="0" w:type="dxa"/>
              <w:left w:w="70" w:type="dxa"/>
              <w:bottom w:w="0" w:type="dxa"/>
              <w:right w:w="70" w:type="dxa"/>
            </w:tcMar>
            <w:vAlign w:val="center"/>
          </w:tcPr>
          <w:p w14:paraId="067370CB" w14:textId="1EA025BF" w:rsidR="0012442A" w:rsidRPr="00D8712B" w:rsidRDefault="00AC7775" w:rsidP="0076084E">
            <w:pPr>
              <w:spacing w:after="0" w:line="240" w:lineRule="auto"/>
              <w:jc w:val="center"/>
              <w:rPr>
                <w:rFonts w:ascii="Arial" w:eastAsia="Times New Roman" w:hAnsi="Arial" w:cs="Arial"/>
                <w:sz w:val="18"/>
                <w:szCs w:val="18"/>
                <w:lang w:eastAsia="pl-PL"/>
              </w:rPr>
            </w:pPr>
            <w:r w:rsidRPr="00D8712B">
              <w:rPr>
                <w:rFonts w:ascii="Arial" w:eastAsia="Times New Roman" w:hAnsi="Arial" w:cs="Arial"/>
                <w:sz w:val="18"/>
                <w:szCs w:val="18"/>
                <w:lang w:eastAsia="pl-PL"/>
              </w:rPr>
              <w:t>Czechowice-Dziedzice</w:t>
            </w:r>
          </w:p>
        </w:tc>
        <w:tc>
          <w:tcPr>
            <w:tcW w:w="851" w:type="dxa"/>
            <w:noWrap/>
            <w:tcMar>
              <w:top w:w="0" w:type="dxa"/>
              <w:left w:w="70" w:type="dxa"/>
              <w:bottom w:w="0" w:type="dxa"/>
              <w:right w:w="70" w:type="dxa"/>
            </w:tcMar>
            <w:vAlign w:val="center"/>
          </w:tcPr>
          <w:p w14:paraId="04571413" w14:textId="77777777" w:rsidR="0012442A" w:rsidRPr="00D8712B" w:rsidRDefault="0012442A" w:rsidP="0076084E">
            <w:pPr>
              <w:spacing w:after="0" w:line="240" w:lineRule="auto"/>
              <w:jc w:val="center"/>
              <w:rPr>
                <w:rFonts w:ascii="Arial" w:eastAsia="Univers-PL" w:hAnsi="Arial" w:cs="Arial"/>
                <w:sz w:val="18"/>
                <w:szCs w:val="18"/>
                <w:lang w:eastAsia="pl-PL"/>
              </w:rPr>
            </w:pPr>
            <w:r w:rsidRPr="00D8712B">
              <w:rPr>
                <w:rFonts w:ascii="Arial" w:eastAsia="Univers-PL" w:hAnsi="Arial" w:cs="Arial"/>
                <w:sz w:val="18"/>
                <w:szCs w:val="18"/>
                <w:lang w:eastAsia="pl-PL"/>
              </w:rPr>
              <w:t>5.3</w:t>
            </w:r>
          </w:p>
          <w:p w14:paraId="15BACF4D" w14:textId="0A9C70D9" w:rsidR="0012442A" w:rsidRPr="00D8712B" w:rsidRDefault="0012442A" w:rsidP="0076084E">
            <w:pPr>
              <w:spacing w:after="0" w:line="240" w:lineRule="auto"/>
              <w:jc w:val="center"/>
              <w:rPr>
                <w:rFonts w:ascii="Arial" w:eastAsia="Univers-PL" w:hAnsi="Arial" w:cs="Arial"/>
                <w:sz w:val="18"/>
                <w:szCs w:val="18"/>
                <w:lang w:eastAsia="pl-PL"/>
              </w:rPr>
            </w:pPr>
            <w:r w:rsidRPr="00D8712B">
              <w:rPr>
                <w:rFonts w:ascii="Arial" w:eastAsia="Univers-PL" w:hAnsi="Arial" w:cs="Arial"/>
                <w:sz w:val="18"/>
                <w:szCs w:val="18"/>
                <w:lang w:eastAsia="pl-PL"/>
              </w:rPr>
              <w:t>lit. b</w:t>
            </w:r>
          </w:p>
        </w:tc>
        <w:tc>
          <w:tcPr>
            <w:tcW w:w="1559" w:type="dxa"/>
            <w:tcMar>
              <w:top w:w="0" w:type="dxa"/>
              <w:left w:w="70" w:type="dxa"/>
              <w:bottom w:w="0" w:type="dxa"/>
              <w:right w:w="70" w:type="dxa"/>
            </w:tcMar>
            <w:vAlign w:val="center"/>
          </w:tcPr>
          <w:p w14:paraId="3AAF6F40" w14:textId="011DCF10" w:rsidR="0012442A" w:rsidRPr="00D8712B" w:rsidRDefault="0012442A" w:rsidP="0076084E">
            <w:pPr>
              <w:spacing w:after="0" w:line="240" w:lineRule="auto"/>
              <w:jc w:val="center"/>
              <w:rPr>
                <w:rFonts w:ascii="Arial" w:eastAsia="Times New Roman" w:hAnsi="Arial" w:cs="Arial"/>
                <w:bCs/>
                <w:sz w:val="18"/>
                <w:szCs w:val="18"/>
                <w:lang w:eastAsia="pl-PL"/>
              </w:rPr>
            </w:pPr>
            <w:r w:rsidRPr="00D8712B">
              <w:rPr>
                <w:rFonts w:ascii="Arial" w:eastAsia="Times New Roman" w:hAnsi="Arial" w:cs="Arial"/>
                <w:bCs/>
                <w:sz w:val="18"/>
                <w:szCs w:val="18"/>
                <w:lang w:eastAsia="pl-PL"/>
              </w:rPr>
              <w:t>§</w:t>
            </w:r>
            <w:r w:rsidRPr="00D8712B">
              <w:rPr>
                <w:rFonts w:ascii="Arial" w:eastAsia="Times New Roman" w:hAnsi="Arial" w:cs="Arial"/>
                <w:sz w:val="18"/>
                <w:szCs w:val="18"/>
                <w:lang w:eastAsia="pl-PL"/>
              </w:rPr>
              <w:t> </w:t>
            </w:r>
            <w:r w:rsidRPr="00D8712B">
              <w:rPr>
                <w:rFonts w:ascii="Arial" w:eastAsia="Times New Roman" w:hAnsi="Arial" w:cs="Arial"/>
                <w:bCs/>
                <w:sz w:val="18"/>
                <w:szCs w:val="18"/>
                <w:lang w:eastAsia="pl-PL"/>
              </w:rPr>
              <w:t>2 ust.1 pkt 47</w:t>
            </w:r>
            <w:r w:rsidRPr="00D8712B">
              <w:rPr>
                <w:rFonts w:ascii="Arial" w:eastAsia="Times New Roman" w:hAnsi="Arial" w:cs="Arial"/>
                <w:sz w:val="18"/>
                <w:szCs w:val="18"/>
                <w:lang w:eastAsia="pl-PL"/>
              </w:rPr>
              <w:t>*</w:t>
            </w:r>
          </w:p>
        </w:tc>
        <w:tc>
          <w:tcPr>
            <w:tcW w:w="992" w:type="dxa"/>
            <w:tcMar>
              <w:top w:w="0" w:type="dxa"/>
              <w:left w:w="70" w:type="dxa"/>
              <w:bottom w:w="0" w:type="dxa"/>
              <w:right w:w="70" w:type="dxa"/>
            </w:tcMar>
            <w:vAlign w:val="center"/>
          </w:tcPr>
          <w:p w14:paraId="774BBF84" w14:textId="6F9D374F" w:rsidR="0012442A" w:rsidRPr="00D8712B" w:rsidRDefault="0012442A" w:rsidP="0076084E">
            <w:pPr>
              <w:spacing w:after="0" w:line="240" w:lineRule="auto"/>
              <w:jc w:val="center"/>
              <w:rPr>
                <w:rFonts w:ascii="Arial" w:eastAsia="Times New Roman" w:hAnsi="Arial" w:cs="Arial"/>
                <w:sz w:val="18"/>
                <w:szCs w:val="18"/>
                <w:lang w:eastAsia="pl-PL"/>
              </w:rPr>
            </w:pPr>
            <w:r w:rsidRPr="00D8712B">
              <w:rPr>
                <w:rFonts w:ascii="Arial" w:eastAsia="Times New Roman" w:hAnsi="Arial" w:cs="Arial"/>
                <w:sz w:val="18"/>
                <w:szCs w:val="18"/>
                <w:lang w:eastAsia="pl-PL"/>
              </w:rPr>
              <w:t>1</w:t>
            </w:r>
          </w:p>
        </w:tc>
        <w:tc>
          <w:tcPr>
            <w:tcW w:w="1418" w:type="dxa"/>
            <w:noWrap/>
            <w:tcMar>
              <w:top w:w="0" w:type="dxa"/>
              <w:left w:w="70" w:type="dxa"/>
              <w:bottom w:w="0" w:type="dxa"/>
              <w:right w:w="70" w:type="dxa"/>
            </w:tcMar>
            <w:vAlign w:val="center"/>
          </w:tcPr>
          <w:p w14:paraId="2FFF1FEB" w14:textId="5F43BD8A" w:rsidR="0012442A" w:rsidRPr="00D8712B" w:rsidRDefault="0012442A" w:rsidP="0076084E">
            <w:pPr>
              <w:spacing w:after="0" w:line="240" w:lineRule="auto"/>
              <w:jc w:val="center"/>
              <w:rPr>
                <w:rFonts w:ascii="Arial" w:eastAsia="Times New Roman" w:hAnsi="Arial" w:cs="Arial"/>
                <w:sz w:val="18"/>
                <w:szCs w:val="18"/>
                <w:lang w:eastAsia="pl-PL"/>
              </w:rPr>
            </w:pPr>
            <w:r w:rsidRPr="00D8712B">
              <w:rPr>
                <w:rFonts w:ascii="Arial" w:eastAsia="Times New Roman" w:hAnsi="Arial" w:cs="Arial"/>
                <w:sz w:val="18"/>
                <w:szCs w:val="18"/>
                <w:lang w:eastAsia="pl-PL"/>
              </w:rPr>
              <w:t>działk</w:t>
            </w:r>
            <w:r w:rsidR="00AC7775" w:rsidRPr="00D8712B">
              <w:rPr>
                <w:rFonts w:ascii="Arial" w:eastAsia="Times New Roman" w:hAnsi="Arial" w:cs="Arial"/>
                <w:sz w:val="18"/>
                <w:szCs w:val="18"/>
                <w:lang w:eastAsia="pl-PL"/>
              </w:rPr>
              <w:t>i</w:t>
            </w:r>
            <w:r w:rsidRPr="00D8712B">
              <w:rPr>
                <w:rFonts w:ascii="Arial" w:eastAsia="Times New Roman" w:hAnsi="Arial" w:cs="Arial"/>
                <w:sz w:val="18"/>
                <w:szCs w:val="18"/>
                <w:lang w:eastAsia="pl-PL"/>
              </w:rPr>
              <w:t xml:space="preserve"> o nr </w:t>
            </w:r>
            <w:r w:rsidR="00AC7775" w:rsidRPr="00D8712B">
              <w:rPr>
                <w:rFonts w:ascii="Arial" w:eastAsia="Times New Roman" w:hAnsi="Arial" w:cs="Arial"/>
                <w:sz w:val="18"/>
                <w:szCs w:val="18"/>
                <w:lang w:eastAsia="pl-PL"/>
              </w:rPr>
              <w:t>3056/41, 3056/43 i 3056/56</w:t>
            </w:r>
          </w:p>
        </w:tc>
      </w:tr>
    </w:tbl>
    <w:p w14:paraId="263335FB" w14:textId="48D0D8FF" w:rsidR="0012442A" w:rsidRPr="00D8712B" w:rsidRDefault="004133A6" w:rsidP="00D8712B">
      <w:pPr>
        <w:pStyle w:val="Tekstpodstawowywcity"/>
        <w:spacing w:before="100" w:after="200"/>
        <w:ind w:right="142"/>
        <w:jc w:val="left"/>
        <w:rPr>
          <w:rFonts w:ascii="Arial" w:hAnsi="Arial" w:cs="Arial"/>
          <w:sz w:val="18"/>
          <w:szCs w:val="18"/>
        </w:rPr>
      </w:pPr>
      <w:r w:rsidRPr="00D8712B">
        <w:rPr>
          <w:rFonts w:ascii="Arial" w:hAnsi="Arial" w:cs="Arial"/>
          <w:sz w:val="18"/>
          <w:szCs w:val="18"/>
        </w:rPr>
        <w:t xml:space="preserve">* rozporządzenie Rady Ministrów z dnia 10 września 2019 r. </w:t>
      </w:r>
      <w:r w:rsidRPr="00D8712B">
        <w:rPr>
          <w:rFonts w:ascii="Arial" w:hAnsi="Arial" w:cs="Arial"/>
          <w:i w:val="0"/>
          <w:iCs w:val="0"/>
          <w:sz w:val="18"/>
          <w:szCs w:val="18"/>
        </w:rPr>
        <w:t>w sprawie przedsięwzięć mogących znacząco oddziaływać na środowisko</w:t>
      </w:r>
      <w:r w:rsidRPr="00D8712B">
        <w:rPr>
          <w:rFonts w:ascii="Arial" w:hAnsi="Arial" w:cs="Arial"/>
          <w:sz w:val="18"/>
          <w:szCs w:val="18"/>
        </w:rPr>
        <w:t xml:space="preserve"> (t.j. Dz. U. z 2019 poz. 1839 z późn. zm.)</w:t>
      </w:r>
    </w:p>
    <w:p w14:paraId="0CAF7EA1" w14:textId="722C419F" w:rsidR="0012442A" w:rsidRPr="00D8712B" w:rsidRDefault="00FE19DD" w:rsidP="00D8712B">
      <w:pPr>
        <w:spacing w:line="320" w:lineRule="exact"/>
        <w:ind w:right="-2"/>
        <w:rPr>
          <w:rFonts w:ascii="Arial" w:eastAsia="Lucida Sans Unicode" w:hAnsi="Arial" w:cs="Arial"/>
          <w:b/>
          <w:bCs/>
          <w:iCs/>
          <w:color w:val="000000"/>
          <w:kern w:val="1"/>
          <w:sz w:val="24"/>
          <w:szCs w:val="24"/>
        </w:rPr>
      </w:pPr>
      <w:r w:rsidRPr="00D8712B">
        <w:rPr>
          <w:rFonts w:ascii="Arial" w:eastAsia="Lucida Sans Unicode" w:hAnsi="Arial" w:cs="Arial"/>
          <w:b/>
          <w:bCs/>
          <w:iCs/>
          <w:color w:val="000000"/>
          <w:kern w:val="1"/>
          <w:sz w:val="24"/>
          <w:szCs w:val="24"/>
        </w:rPr>
        <w:t xml:space="preserve">2. </w:t>
      </w:r>
      <w:r w:rsidR="00672F7D" w:rsidRPr="00D8712B">
        <w:rPr>
          <w:rFonts w:ascii="Arial" w:eastAsia="Lucida Sans Unicode" w:hAnsi="Arial" w:cs="Arial"/>
          <w:b/>
          <w:bCs/>
          <w:iCs/>
          <w:color w:val="000000"/>
          <w:kern w:val="1"/>
          <w:sz w:val="24"/>
          <w:szCs w:val="24"/>
        </w:rPr>
        <w:t>Opis prowadzonej działalności</w:t>
      </w:r>
    </w:p>
    <w:p w14:paraId="0EAE7148" w14:textId="5EF01297" w:rsidR="0076084E" w:rsidRPr="00D8712B" w:rsidRDefault="0076084E" w:rsidP="00D8712B">
      <w:pPr>
        <w:spacing w:line="320" w:lineRule="exact"/>
        <w:ind w:right="-2"/>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Przedmiotem niniejszego pozwolenia jest instalacja do produkcji paliw alternatywnych</w:t>
      </w:r>
      <w:r w:rsidR="002A7663" w:rsidRPr="00D8712B">
        <w:rPr>
          <w:rFonts w:ascii="Arial" w:eastAsia="Lucida Sans Unicode" w:hAnsi="Arial" w:cs="Arial"/>
          <w:bCs/>
          <w:iCs/>
          <w:color w:val="000000"/>
          <w:kern w:val="1"/>
          <w:sz w:val="24"/>
          <w:szCs w:val="24"/>
        </w:rPr>
        <w:t>, która</w:t>
      </w:r>
      <w:r w:rsidRPr="00D8712B">
        <w:rPr>
          <w:rFonts w:ascii="Arial" w:eastAsia="Lucida Sans Unicode" w:hAnsi="Arial" w:cs="Arial"/>
          <w:bCs/>
          <w:iCs/>
          <w:color w:val="000000"/>
          <w:kern w:val="1"/>
          <w:sz w:val="24"/>
          <w:szCs w:val="24"/>
        </w:rPr>
        <w:t xml:space="preserve"> jest wykorzystywana w dwóch wariantach:</w:t>
      </w:r>
    </w:p>
    <w:p w14:paraId="553C9592" w14:textId="7319FD8B" w:rsidR="0076084E" w:rsidRPr="00D8712B" w:rsidRDefault="0076084E" w:rsidP="00D8712B">
      <w:pPr>
        <w:numPr>
          <w:ilvl w:val="0"/>
          <w:numId w:val="99"/>
        </w:numPr>
        <w:spacing w:line="320" w:lineRule="exact"/>
        <w:ind w:right="-2"/>
        <w:rPr>
          <w:rFonts w:ascii="Arial" w:eastAsia="Lucida Sans Unicode" w:hAnsi="Arial" w:cs="Arial"/>
          <w:bCs/>
          <w:iCs/>
          <w:color w:val="000000"/>
          <w:kern w:val="1"/>
          <w:sz w:val="24"/>
          <w:szCs w:val="24"/>
        </w:rPr>
      </w:pPr>
      <w:r w:rsidRPr="00D8712B">
        <w:rPr>
          <w:rFonts w:ascii="Arial" w:eastAsia="Lucida Sans Unicode" w:hAnsi="Arial" w:cs="Arial"/>
          <w:b/>
          <w:bCs/>
          <w:iCs/>
          <w:color w:val="000000"/>
          <w:kern w:val="1"/>
          <w:sz w:val="24"/>
          <w:szCs w:val="24"/>
        </w:rPr>
        <w:t>wariant 1</w:t>
      </w:r>
      <w:r w:rsidRPr="00D8712B">
        <w:rPr>
          <w:rFonts w:ascii="Arial" w:eastAsia="Lucida Sans Unicode" w:hAnsi="Arial" w:cs="Arial"/>
          <w:bCs/>
          <w:iCs/>
          <w:color w:val="000000"/>
          <w:kern w:val="1"/>
          <w:sz w:val="24"/>
          <w:szCs w:val="24"/>
        </w:rPr>
        <w:t xml:space="preserve"> - przetwarzanie wysokokalorycznych i palnych odpadów innych </w:t>
      </w:r>
      <w:r w:rsidR="003405B1">
        <w:rPr>
          <w:rFonts w:ascii="Arial" w:eastAsia="Lucida Sans Unicode" w:hAnsi="Arial" w:cs="Arial"/>
          <w:bCs/>
          <w:iCs/>
          <w:color w:val="000000"/>
          <w:kern w:val="1"/>
          <w:sz w:val="24"/>
          <w:szCs w:val="24"/>
        </w:rPr>
        <w:br/>
      </w:r>
      <w:r w:rsidRPr="00D8712B">
        <w:rPr>
          <w:rFonts w:ascii="Arial" w:eastAsia="Lucida Sans Unicode" w:hAnsi="Arial" w:cs="Arial"/>
          <w:bCs/>
          <w:iCs/>
          <w:color w:val="000000"/>
          <w:kern w:val="1"/>
          <w:sz w:val="24"/>
          <w:szCs w:val="24"/>
        </w:rPr>
        <w:t>niż niebezpieczne</w:t>
      </w:r>
      <w:r w:rsidR="002A7663" w:rsidRPr="00D8712B">
        <w:rPr>
          <w:rFonts w:ascii="Arial" w:eastAsia="Lucida Sans Unicode" w:hAnsi="Arial" w:cs="Arial"/>
          <w:bCs/>
          <w:iCs/>
          <w:color w:val="000000"/>
          <w:kern w:val="1"/>
          <w:sz w:val="24"/>
          <w:szCs w:val="24"/>
        </w:rPr>
        <w:t>,</w:t>
      </w:r>
      <w:r w:rsidRPr="00D8712B">
        <w:rPr>
          <w:rFonts w:ascii="Arial" w:eastAsia="Lucida Sans Unicode" w:hAnsi="Arial" w:cs="Arial"/>
          <w:bCs/>
          <w:iCs/>
          <w:color w:val="000000"/>
          <w:kern w:val="1"/>
          <w:sz w:val="24"/>
          <w:szCs w:val="24"/>
        </w:rPr>
        <w:t xml:space="preserve"> w celu produkcji paliw alternatywnych,</w:t>
      </w:r>
    </w:p>
    <w:p w14:paraId="1042E7A5" w14:textId="74E2C4CF" w:rsidR="0076084E" w:rsidRPr="00D8712B" w:rsidRDefault="0076084E" w:rsidP="00D8712B">
      <w:pPr>
        <w:numPr>
          <w:ilvl w:val="0"/>
          <w:numId w:val="99"/>
        </w:numPr>
        <w:spacing w:line="320" w:lineRule="exact"/>
        <w:ind w:right="-2"/>
        <w:rPr>
          <w:rFonts w:ascii="Arial" w:eastAsia="Lucida Sans Unicode" w:hAnsi="Arial" w:cs="Arial"/>
          <w:bCs/>
          <w:iCs/>
          <w:color w:val="000000"/>
          <w:kern w:val="1"/>
          <w:sz w:val="24"/>
          <w:szCs w:val="24"/>
        </w:rPr>
      </w:pPr>
      <w:r w:rsidRPr="00D8712B">
        <w:rPr>
          <w:rFonts w:ascii="Arial" w:eastAsia="Lucida Sans Unicode" w:hAnsi="Arial" w:cs="Arial"/>
          <w:b/>
          <w:bCs/>
          <w:iCs/>
          <w:color w:val="000000"/>
          <w:kern w:val="1"/>
          <w:sz w:val="24"/>
          <w:szCs w:val="24"/>
        </w:rPr>
        <w:t>wariant 2</w:t>
      </w:r>
      <w:r w:rsidRPr="00D8712B">
        <w:rPr>
          <w:rFonts w:ascii="Arial" w:eastAsia="Lucida Sans Unicode" w:hAnsi="Arial" w:cs="Arial"/>
          <w:bCs/>
          <w:iCs/>
          <w:color w:val="000000"/>
          <w:kern w:val="1"/>
          <w:sz w:val="24"/>
          <w:szCs w:val="24"/>
        </w:rPr>
        <w:t xml:space="preserve"> - przetwarzanie odpadów zawierających znaczne ilości frakcji mineralnych</w:t>
      </w:r>
      <w:r w:rsidR="002A7663" w:rsidRPr="00D8712B">
        <w:rPr>
          <w:rFonts w:ascii="Arial" w:eastAsia="Lucida Sans Unicode" w:hAnsi="Arial" w:cs="Arial"/>
          <w:bCs/>
          <w:iCs/>
          <w:color w:val="000000"/>
          <w:kern w:val="1"/>
          <w:sz w:val="24"/>
          <w:szCs w:val="24"/>
        </w:rPr>
        <w:t>,</w:t>
      </w:r>
      <w:r w:rsidRPr="00D8712B">
        <w:rPr>
          <w:rFonts w:ascii="Arial" w:eastAsia="Lucida Sans Unicode" w:hAnsi="Arial" w:cs="Arial"/>
          <w:bCs/>
          <w:iCs/>
          <w:color w:val="000000"/>
          <w:kern w:val="1"/>
          <w:sz w:val="24"/>
          <w:szCs w:val="24"/>
        </w:rPr>
        <w:t xml:space="preserve"> w celu wydzielania frakcji mineralnej (jako frakcji podsitowej).</w:t>
      </w:r>
    </w:p>
    <w:p w14:paraId="71BD641A" w14:textId="4EC10646" w:rsidR="0076084E" w:rsidRPr="00D8712B" w:rsidRDefault="0076084E" w:rsidP="00D8712B">
      <w:pPr>
        <w:spacing w:line="320" w:lineRule="exact"/>
        <w:ind w:right="-2"/>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 xml:space="preserve">Przetwarzanie odpadów polegające na produkcji paliwa alternatywnego, zgodnie </w:t>
      </w:r>
      <w:r w:rsidR="003405B1">
        <w:rPr>
          <w:rFonts w:ascii="Arial" w:eastAsia="Lucida Sans Unicode" w:hAnsi="Arial" w:cs="Arial"/>
          <w:bCs/>
          <w:iCs/>
          <w:color w:val="000000"/>
          <w:kern w:val="1"/>
          <w:sz w:val="24"/>
          <w:szCs w:val="24"/>
        </w:rPr>
        <w:br/>
      </w:r>
      <w:r w:rsidRPr="00D8712B">
        <w:rPr>
          <w:rFonts w:ascii="Arial" w:eastAsia="Lucida Sans Unicode" w:hAnsi="Arial" w:cs="Arial"/>
          <w:bCs/>
          <w:iCs/>
          <w:color w:val="000000"/>
          <w:kern w:val="1"/>
          <w:sz w:val="24"/>
          <w:szCs w:val="24"/>
        </w:rPr>
        <w:t xml:space="preserve">z załącznikiem nr 1 do ustawy z 14 grudnia 2012 r. o odpadach (t. j. Dz. U. z 2023 r., </w:t>
      </w:r>
      <w:r w:rsidR="003405B1">
        <w:rPr>
          <w:rFonts w:ascii="Arial" w:eastAsia="Lucida Sans Unicode" w:hAnsi="Arial" w:cs="Arial"/>
          <w:bCs/>
          <w:iCs/>
          <w:color w:val="000000"/>
          <w:kern w:val="1"/>
          <w:sz w:val="24"/>
          <w:szCs w:val="24"/>
        </w:rPr>
        <w:br/>
      </w:r>
      <w:r w:rsidRPr="00D8712B">
        <w:rPr>
          <w:rFonts w:ascii="Arial" w:eastAsia="Lucida Sans Unicode" w:hAnsi="Arial" w:cs="Arial"/>
          <w:bCs/>
          <w:iCs/>
          <w:color w:val="000000"/>
          <w:kern w:val="1"/>
          <w:sz w:val="24"/>
          <w:szCs w:val="24"/>
        </w:rPr>
        <w:t xml:space="preserve">poz. 1587 ze zm.), oznaczone jest symbolem </w:t>
      </w:r>
      <w:r w:rsidRPr="00D8712B">
        <w:rPr>
          <w:rFonts w:ascii="Arial" w:eastAsia="Lucida Sans Unicode" w:hAnsi="Arial" w:cs="Arial"/>
          <w:b/>
          <w:bCs/>
          <w:iCs/>
          <w:color w:val="000000"/>
          <w:kern w:val="1"/>
          <w:sz w:val="24"/>
          <w:szCs w:val="24"/>
        </w:rPr>
        <w:t xml:space="preserve">R12 </w:t>
      </w:r>
      <w:r w:rsidRPr="00D8712B">
        <w:rPr>
          <w:rFonts w:ascii="Arial" w:eastAsia="Lucida Sans Unicode" w:hAnsi="Arial" w:cs="Arial"/>
          <w:bCs/>
          <w:iCs/>
          <w:color w:val="000000"/>
          <w:kern w:val="1"/>
          <w:sz w:val="24"/>
          <w:szCs w:val="24"/>
        </w:rPr>
        <w:t>(wymiana odpadów w celu poddawania ich któremukolwiek z procesów wymienionych w pozycji R1-R11).</w:t>
      </w:r>
    </w:p>
    <w:p w14:paraId="09B63E5F" w14:textId="77777777" w:rsidR="0076084E" w:rsidRPr="00D8712B" w:rsidRDefault="0076084E" w:rsidP="00D8712B">
      <w:pPr>
        <w:spacing w:line="320" w:lineRule="exact"/>
        <w:ind w:right="-2"/>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 xml:space="preserve">Łączna ilość odpadów poddanych procesowi przetwarzania w </w:t>
      </w:r>
      <w:r w:rsidRPr="00D8712B">
        <w:rPr>
          <w:rFonts w:ascii="Arial" w:eastAsia="Lucida Sans Unicode" w:hAnsi="Arial" w:cs="Arial"/>
          <w:b/>
          <w:bCs/>
          <w:iCs/>
          <w:color w:val="000000"/>
          <w:kern w:val="1"/>
          <w:sz w:val="24"/>
          <w:szCs w:val="24"/>
        </w:rPr>
        <w:t>wariancie 1</w:t>
      </w:r>
      <w:r w:rsidRPr="00D8712B">
        <w:rPr>
          <w:rFonts w:ascii="Arial" w:eastAsia="Lucida Sans Unicode" w:hAnsi="Arial" w:cs="Arial"/>
          <w:bCs/>
          <w:iCs/>
          <w:color w:val="000000"/>
          <w:kern w:val="1"/>
          <w:sz w:val="24"/>
          <w:szCs w:val="24"/>
        </w:rPr>
        <w:t xml:space="preserve"> nie przekracza ilości 100 000 Mg w ciągu roku kalendarzowego.</w:t>
      </w:r>
    </w:p>
    <w:p w14:paraId="2F837EFB" w14:textId="399720F5" w:rsidR="0076084E" w:rsidRPr="00D8712B" w:rsidRDefault="0076084E" w:rsidP="00D8712B">
      <w:pPr>
        <w:spacing w:line="320" w:lineRule="exact"/>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Działalność w zakresie przetwarzania odpadów</w:t>
      </w:r>
      <w:r w:rsidR="002A7663" w:rsidRPr="00D8712B">
        <w:rPr>
          <w:rFonts w:ascii="Arial" w:eastAsia="Lucida Sans Unicode" w:hAnsi="Arial" w:cs="Arial"/>
          <w:bCs/>
          <w:iCs/>
          <w:color w:val="000000"/>
          <w:kern w:val="1"/>
          <w:sz w:val="24"/>
          <w:szCs w:val="24"/>
        </w:rPr>
        <w:t>,</w:t>
      </w:r>
      <w:r w:rsidRPr="00D8712B">
        <w:rPr>
          <w:rFonts w:ascii="Arial" w:eastAsia="Lucida Sans Unicode" w:hAnsi="Arial" w:cs="Arial"/>
          <w:bCs/>
          <w:iCs/>
          <w:color w:val="000000"/>
          <w:kern w:val="1"/>
          <w:sz w:val="24"/>
          <w:szCs w:val="24"/>
        </w:rPr>
        <w:t xml:space="preserve"> polegająca na wydzielaniu z odpadów frakcji mineralnej zgodnie z załącznikiem nr 1 do ustawy o odpadach oznaczona jest symbolem R12 (wymiana odpadów w celu poddawania ich któremukolwiek z procesów wymienionych w pozycji R1-R11).</w:t>
      </w:r>
    </w:p>
    <w:p w14:paraId="62AB2D10" w14:textId="77777777" w:rsidR="0076084E" w:rsidRPr="00D8712B" w:rsidRDefault="0076084E" w:rsidP="00D8712B">
      <w:pPr>
        <w:spacing w:line="320" w:lineRule="exact"/>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 xml:space="preserve">Łączna ilość odpadów poddanych procesowi przetwarzania w </w:t>
      </w:r>
      <w:r w:rsidRPr="00D8712B">
        <w:rPr>
          <w:rFonts w:ascii="Arial" w:eastAsia="Lucida Sans Unicode" w:hAnsi="Arial" w:cs="Arial"/>
          <w:b/>
          <w:bCs/>
          <w:iCs/>
          <w:color w:val="000000"/>
          <w:kern w:val="1"/>
          <w:sz w:val="24"/>
          <w:szCs w:val="24"/>
        </w:rPr>
        <w:t>wariancie 2</w:t>
      </w:r>
      <w:r w:rsidRPr="00D8712B">
        <w:rPr>
          <w:rFonts w:ascii="Arial" w:eastAsia="Lucida Sans Unicode" w:hAnsi="Arial" w:cs="Arial"/>
          <w:bCs/>
          <w:iCs/>
          <w:color w:val="000000"/>
          <w:kern w:val="1"/>
          <w:sz w:val="24"/>
          <w:szCs w:val="24"/>
        </w:rPr>
        <w:t xml:space="preserve"> nie przekracza ilości 40 000 Mg w ciągu roku kalendarzowego.</w:t>
      </w:r>
    </w:p>
    <w:p w14:paraId="607A2A64" w14:textId="709AAA86" w:rsidR="0076084E" w:rsidRPr="00D8712B" w:rsidRDefault="0076084E" w:rsidP="00D8712B">
      <w:pPr>
        <w:spacing w:line="320" w:lineRule="exact"/>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Procesy przetwarzania odpadów w wariantach 1 i 2 są prowadzone w instalacji na linii technologicznej do produkcji paliwa alternatywnego</w:t>
      </w:r>
      <w:r w:rsidR="002A7663" w:rsidRPr="00D8712B">
        <w:rPr>
          <w:rFonts w:ascii="Arial" w:eastAsia="Lucida Sans Unicode" w:hAnsi="Arial" w:cs="Arial"/>
          <w:bCs/>
          <w:iCs/>
          <w:color w:val="000000"/>
          <w:kern w:val="1"/>
          <w:sz w:val="24"/>
          <w:szCs w:val="24"/>
        </w:rPr>
        <w:t>,</w:t>
      </w:r>
      <w:r w:rsidRPr="00D8712B">
        <w:rPr>
          <w:rFonts w:ascii="Arial" w:eastAsia="Lucida Sans Unicode" w:hAnsi="Arial" w:cs="Arial"/>
          <w:bCs/>
          <w:iCs/>
          <w:color w:val="000000"/>
          <w:kern w:val="1"/>
          <w:sz w:val="24"/>
          <w:szCs w:val="24"/>
        </w:rPr>
        <w:t xml:space="preserve"> o rocznej mocy przerobowej wynoszącej 100 000 Mg/rok.</w:t>
      </w:r>
    </w:p>
    <w:p w14:paraId="2ADC0097" w14:textId="3A1E5DBF" w:rsidR="00A25745" w:rsidRPr="00D8712B" w:rsidRDefault="00A25745" w:rsidP="00D8712B">
      <w:pPr>
        <w:spacing w:line="320" w:lineRule="exact"/>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lastRenderedPageBreak/>
        <w:t xml:space="preserve">Na terenie Zakładu Gospodarowania Odpadami SANIT-TRANS sp. z o. o. poza przetwarzaniem odpadów w instalacji do produkcji paliw alternatywnych, prowadzone </w:t>
      </w:r>
      <w:r w:rsidR="003405B1">
        <w:rPr>
          <w:rFonts w:ascii="Arial" w:eastAsia="Lucida Sans Unicode" w:hAnsi="Arial" w:cs="Arial"/>
          <w:bCs/>
          <w:iCs/>
          <w:color w:val="000000"/>
          <w:kern w:val="1"/>
          <w:sz w:val="24"/>
          <w:szCs w:val="24"/>
        </w:rPr>
        <w:br/>
      </w:r>
      <w:r w:rsidRPr="00D8712B">
        <w:rPr>
          <w:rFonts w:ascii="Arial" w:eastAsia="Lucida Sans Unicode" w:hAnsi="Arial" w:cs="Arial"/>
          <w:bCs/>
          <w:iCs/>
          <w:color w:val="000000"/>
          <w:kern w:val="1"/>
          <w:sz w:val="24"/>
          <w:szCs w:val="24"/>
        </w:rPr>
        <w:t xml:space="preserve">jest również zbieranie odpadów innych niż niebezpieczne i odpadów niebezpiecznych, </w:t>
      </w:r>
      <w:r w:rsidR="003405B1">
        <w:rPr>
          <w:rFonts w:ascii="Arial" w:eastAsia="Lucida Sans Unicode" w:hAnsi="Arial" w:cs="Arial"/>
          <w:bCs/>
          <w:iCs/>
          <w:color w:val="000000"/>
          <w:kern w:val="1"/>
          <w:sz w:val="24"/>
          <w:szCs w:val="24"/>
        </w:rPr>
        <w:br/>
      </w:r>
      <w:r w:rsidRPr="00D8712B">
        <w:rPr>
          <w:rFonts w:ascii="Arial" w:eastAsia="Lucida Sans Unicode" w:hAnsi="Arial" w:cs="Arial"/>
          <w:bCs/>
          <w:iCs/>
          <w:color w:val="000000"/>
          <w:kern w:val="1"/>
          <w:sz w:val="24"/>
          <w:szCs w:val="24"/>
        </w:rPr>
        <w:t>w tym odpadów złomu metali żelaznych i nieżelaznych.</w:t>
      </w:r>
    </w:p>
    <w:p w14:paraId="3F9A9A4D" w14:textId="5E331B5D" w:rsidR="00672F7D" w:rsidRPr="00D8712B" w:rsidRDefault="00672F7D" w:rsidP="00D8712B">
      <w:pPr>
        <w:spacing w:line="320" w:lineRule="exact"/>
        <w:rPr>
          <w:rFonts w:ascii="Arial" w:eastAsia="Lucida Sans Unicode" w:hAnsi="Arial" w:cs="Arial"/>
          <w:b/>
          <w:bCs/>
          <w:iCs/>
          <w:color w:val="000000"/>
          <w:kern w:val="1"/>
          <w:sz w:val="24"/>
          <w:szCs w:val="24"/>
        </w:rPr>
      </w:pPr>
      <w:r w:rsidRPr="00D8712B">
        <w:rPr>
          <w:rFonts w:ascii="Arial" w:eastAsia="Lucida Sans Unicode" w:hAnsi="Arial" w:cs="Arial"/>
          <w:b/>
          <w:bCs/>
          <w:iCs/>
          <w:color w:val="000000"/>
          <w:kern w:val="1"/>
          <w:sz w:val="24"/>
          <w:szCs w:val="24"/>
        </w:rPr>
        <w:t>3. Charakterystyka techniczna instalacji</w:t>
      </w:r>
      <w:r w:rsidR="008951CD" w:rsidRPr="00D8712B">
        <w:rPr>
          <w:rFonts w:ascii="Arial" w:eastAsia="Lucida Sans Unicode" w:hAnsi="Arial" w:cs="Arial"/>
          <w:b/>
          <w:bCs/>
          <w:iCs/>
          <w:color w:val="000000"/>
          <w:kern w:val="1"/>
          <w:sz w:val="24"/>
          <w:szCs w:val="24"/>
        </w:rPr>
        <w:t xml:space="preserve"> oraz opis procesu technologicznego</w:t>
      </w:r>
    </w:p>
    <w:p w14:paraId="15E85B97" w14:textId="39E7F916" w:rsidR="001240A8" w:rsidRPr="00D8712B" w:rsidRDefault="001240A8" w:rsidP="00D8712B">
      <w:pPr>
        <w:spacing w:before="120" w:after="120" w:line="320" w:lineRule="exact"/>
        <w:rPr>
          <w:rFonts w:ascii="Arial" w:hAnsi="Arial"/>
          <w:sz w:val="24"/>
          <w:szCs w:val="24"/>
        </w:rPr>
      </w:pPr>
      <w:r w:rsidRPr="00D8712B">
        <w:rPr>
          <w:rFonts w:ascii="Arial" w:hAnsi="Arial"/>
          <w:sz w:val="24"/>
          <w:szCs w:val="24"/>
        </w:rPr>
        <w:t xml:space="preserve">W skład linii technologicznej do produkcji paliwa alternatywnego (zlokalizowanej </w:t>
      </w:r>
      <w:r w:rsidR="003405B1">
        <w:rPr>
          <w:rFonts w:ascii="Arial" w:hAnsi="Arial"/>
          <w:sz w:val="24"/>
          <w:szCs w:val="24"/>
        </w:rPr>
        <w:br/>
      </w:r>
      <w:r w:rsidRPr="00D8712B">
        <w:rPr>
          <w:rFonts w:ascii="Arial" w:hAnsi="Arial"/>
          <w:sz w:val="24"/>
          <w:szCs w:val="24"/>
        </w:rPr>
        <w:t>na terenie hali produkcji paliwa alternatywnego) wchodzą następujące urządzenia:</w:t>
      </w:r>
    </w:p>
    <w:p w14:paraId="7E6DC4F4" w14:textId="77777777" w:rsidR="001240A8" w:rsidRPr="00D8712B" w:rsidRDefault="001240A8" w:rsidP="00D8712B">
      <w:pPr>
        <w:pStyle w:val="Akapitzlist"/>
        <w:numPr>
          <w:ilvl w:val="0"/>
          <w:numId w:val="100"/>
        </w:numPr>
        <w:spacing w:line="320" w:lineRule="exact"/>
        <w:jc w:val="left"/>
        <w:rPr>
          <w:rFonts w:ascii="Arial" w:hAnsi="Arial" w:cs="Arial"/>
          <w:kern w:val="24"/>
        </w:rPr>
      </w:pPr>
      <w:r w:rsidRPr="00D8712B">
        <w:rPr>
          <w:rFonts w:ascii="Arial" w:hAnsi="Arial" w:cs="Arial"/>
          <w:kern w:val="24"/>
        </w:rPr>
        <w:t>rozdrabniarka wstępna,</w:t>
      </w:r>
    </w:p>
    <w:p w14:paraId="025DB7C3" w14:textId="77777777" w:rsidR="001240A8" w:rsidRPr="00D8712B" w:rsidRDefault="001240A8" w:rsidP="00D8712B">
      <w:pPr>
        <w:pStyle w:val="Akapitzlist"/>
        <w:numPr>
          <w:ilvl w:val="0"/>
          <w:numId w:val="100"/>
        </w:numPr>
        <w:spacing w:line="320" w:lineRule="exact"/>
        <w:jc w:val="left"/>
        <w:rPr>
          <w:rFonts w:ascii="Arial" w:hAnsi="Arial" w:cs="Arial"/>
          <w:kern w:val="24"/>
        </w:rPr>
      </w:pPr>
      <w:r w:rsidRPr="00D8712B">
        <w:rPr>
          <w:rFonts w:ascii="Arial" w:hAnsi="Arial" w:cs="Arial"/>
          <w:kern w:val="24"/>
        </w:rPr>
        <w:t>separator metali żelaznych,</w:t>
      </w:r>
    </w:p>
    <w:p w14:paraId="4ED7A627" w14:textId="77777777" w:rsidR="001240A8" w:rsidRPr="00D8712B" w:rsidRDefault="001240A8" w:rsidP="00D8712B">
      <w:pPr>
        <w:pStyle w:val="Akapitzlist"/>
        <w:numPr>
          <w:ilvl w:val="0"/>
          <w:numId w:val="100"/>
        </w:numPr>
        <w:spacing w:line="320" w:lineRule="exact"/>
        <w:jc w:val="left"/>
        <w:rPr>
          <w:rFonts w:ascii="Arial" w:hAnsi="Arial" w:cs="Arial"/>
          <w:kern w:val="24"/>
        </w:rPr>
      </w:pPr>
      <w:r w:rsidRPr="00D8712B">
        <w:rPr>
          <w:rFonts w:ascii="Arial" w:hAnsi="Arial" w:cs="Arial"/>
          <w:kern w:val="24"/>
        </w:rPr>
        <w:t>przesiewacz,</w:t>
      </w:r>
    </w:p>
    <w:p w14:paraId="7C529111" w14:textId="77777777" w:rsidR="001240A8" w:rsidRPr="00D8712B" w:rsidRDefault="001240A8" w:rsidP="00D8712B">
      <w:pPr>
        <w:pStyle w:val="Akapitzlist"/>
        <w:numPr>
          <w:ilvl w:val="0"/>
          <w:numId w:val="100"/>
        </w:numPr>
        <w:spacing w:line="320" w:lineRule="exact"/>
        <w:jc w:val="left"/>
        <w:rPr>
          <w:rFonts w:ascii="Arial" w:hAnsi="Arial" w:cs="Arial"/>
          <w:kern w:val="24"/>
        </w:rPr>
      </w:pPr>
      <w:r w:rsidRPr="00D8712B">
        <w:rPr>
          <w:rFonts w:ascii="Arial" w:hAnsi="Arial" w:cs="Arial"/>
          <w:kern w:val="24"/>
        </w:rPr>
        <w:t>separator powietrzny,</w:t>
      </w:r>
    </w:p>
    <w:p w14:paraId="50AFA9DA" w14:textId="77777777" w:rsidR="001240A8" w:rsidRPr="00D8712B" w:rsidRDefault="001240A8" w:rsidP="00D8712B">
      <w:pPr>
        <w:pStyle w:val="Akapitzlist"/>
        <w:numPr>
          <w:ilvl w:val="0"/>
          <w:numId w:val="100"/>
        </w:numPr>
        <w:spacing w:line="320" w:lineRule="exact"/>
        <w:jc w:val="left"/>
        <w:rPr>
          <w:rFonts w:ascii="Arial" w:hAnsi="Arial" w:cs="Arial"/>
          <w:kern w:val="24"/>
        </w:rPr>
      </w:pPr>
      <w:r w:rsidRPr="00D8712B">
        <w:rPr>
          <w:rFonts w:ascii="Arial" w:hAnsi="Arial" w:cs="Arial"/>
          <w:kern w:val="24"/>
        </w:rPr>
        <w:t>rozdrabniarka końcowa,</w:t>
      </w:r>
    </w:p>
    <w:p w14:paraId="53D03E83" w14:textId="788CC3C6" w:rsidR="001240A8" w:rsidRPr="00D8712B" w:rsidRDefault="001240A8" w:rsidP="00D8712B">
      <w:pPr>
        <w:pStyle w:val="Akapitzlist"/>
        <w:numPr>
          <w:ilvl w:val="0"/>
          <w:numId w:val="100"/>
        </w:numPr>
        <w:spacing w:line="320" w:lineRule="exact"/>
        <w:jc w:val="left"/>
        <w:rPr>
          <w:rFonts w:ascii="Arial" w:hAnsi="Arial" w:cs="Arial"/>
          <w:kern w:val="24"/>
        </w:rPr>
      </w:pPr>
      <w:r w:rsidRPr="00D8712B">
        <w:rPr>
          <w:rFonts w:ascii="Arial" w:hAnsi="Arial" w:cs="Arial"/>
          <w:kern w:val="24"/>
        </w:rPr>
        <w:t>taśmociągi podające i odbierające</w:t>
      </w:r>
      <w:r w:rsidR="002A7663" w:rsidRPr="00D8712B">
        <w:rPr>
          <w:rFonts w:ascii="Arial" w:hAnsi="Arial" w:cs="Arial"/>
          <w:kern w:val="24"/>
        </w:rPr>
        <w:t>,</w:t>
      </w:r>
      <w:r w:rsidRPr="00D8712B">
        <w:rPr>
          <w:rFonts w:ascii="Arial" w:hAnsi="Arial" w:cs="Arial"/>
          <w:kern w:val="24"/>
        </w:rPr>
        <w:t xml:space="preserve"> łączące poszczególne urządzenia.</w:t>
      </w:r>
    </w:p>
    <w:p w14:paraId="76FB00AD" w14:textId="77777777" w:rsidR="001240A8" w:rsidRPr="00D8712B" w:rsidRDefault="001240A8" w:rsidP="00D8712B">
      <w:pPr>
        <w:spacing w:before="120" w:after="120" w:line="320" w:lineRule="exact"/>
        <w:rPr>
          <w:rFonts w:ascii="Arial" w:hAnsi="Arial" w:cs="Arial"/>
          <w:sz w:val="24"/>
          <w:szCs w:val="24"/>
        </w:rPr>
      </w:pPr>
      <w:r w:rsidRPr="00D8712B">
        <w:rPr>
          <w:rFonts w:ascii="Arial" w:hAnsi="Arial" w:cs="Arial"/>
          <w:sz w:val="24"/>
          <w:szCs w:val="24"/>
        </w:rPr>
        <w:t>Na potrzeby eksploatacji instalacji są wykorzystywane:</w:t>
      </w:r>
    </w:p>
    <w:p w14:paraId="73EE55B4" w14:textId="77777777" w:rsidR="001240A8" w:rsidRPr="00D8712B" w:rsidRDefault="001240A8" w:rsidP="00D8712B">
      <w:pPr>
        <w:pStyle w:val="Akapitzlist"/>
        <w:numPr>
          <w:ilvl w:val="0"/>
          <w:numId w:val="101"/>
        </w:numPr>
        <w:spacing w:line="320" w:lineRule="exact"/>
        <w:jc w:val="left"/>
        <w:rPr>
          <w:rFonts w:ascii="Arial" w:hAnsi="Arial" w:cs="Arial"/>
        </w:rPr>
      </w:pPr>
      <w:r w:rsidRPr="00D8712B">
        <w:rPr>
          <w:rFonts w:ascii="Arial" w:hAnsi="Arial" w:cs="Arial"/>
        </w:rPr>
        <w:t>ładowarka (do wstępnego mieszania odpadów),</w:t>
      </w:r>
    </w:p>
    <w:p w14:paraId="0C161E44" w14:textId="134B9CA2" w:rsidR="001240A8" w:rsidRPr="00D8712B" w:rsidRDefault="001240A8" w:rsidP="00D8712B">
      <w:pPr>
        <w:pStyle w:val="Akapitzlist"/>
        <w:numPr>
          <w:ilvl w:val="0"/>
          <w:numId w:val="101"/>
        </w:numPr>
        <w:spacing w:line="320" w:lineRule="exact"/>
        <w:jc w:val="left"/>
        <w:rPr>
          <w:rFonts w:ascii="Arial" w:hAnsi="Arial" w:cs="Arial"/>
        </w:rPr>
      </w:pPr>
      <w:r w:rsidRPr="00D8712B">
        <w:rPr>
          <w:rFonts w:ascii="Arial" w:hAnsi="Arial" w:cs="Arial"/>
        </w:rPr>
        <w:t xml:space="preserve">ładowarka kołowa (do podawania odpadów na instalację i z magazynu </w:t>
      </w:r>
      <w:r w:rsidR="003405B1">
        <w:rPr>
          <w:rFonts w:ascii="Arial" w:hAnsi="Arial" w:cs="Arial"/>
        </w:rPr>
        <w:br/>
      </w:r>
      <w:r w:rsidRPr="00D8712B">
        <w:rPr>
          <w:rFonts w:ascii="Arial" w:hAnsi="Arial" w:cs="Arial"/>
        </w:rPr>
        <w:t>na samochody),</w:t>
      </w:r>
    </w:p>
    <w:p w14:paraId="1109097D" w14:textId="77777777" w:rsidR="001240A8" w:rsidRPr="00D8712B" w:rsidRDefault="001240A8" w:rsidP="00D8712B">
      <w:pPr>
        <w:pStyle w:val="Akapitzlist"/>
        <w:numPr>
          <w:ilvl w:val="0"/>
          <w:numId w:val="101"/>
        </w:numPr>
        <w:spacing w:line="320" w:lineRule="exact"/>
        <w:jc w:val="left"/>
        <w:rPr>
          <w:rFonts w:ascii="Arial" w:hAnsi="Arial" w:cs="Arial"/>
        </w:rPr>
      </w:pPr>
      <w:r w:rsidRPr="00D8712B">
        <w:rPr>
          <w:rFonts w:ascii="Arial" w:hAnsi="Arial" w:cs="Arial"/>
        </w:rPr>
        <w:t>wózek widłowy,</w:t>
      </w:r>
    </w:p>
    <w:p w14:paraId="735FB264" w14:textId="77777777" w:rsidR="001240A8" w:rsidRPr="00D8712B" w:rsidRDefault="001240A8" w:rsidP="00D8712B">
      <w:pPr>
        <w:pStyle w:val="Akapitzlist"/>
        <w:numPr>
          <w:ilvl w:val="0"/>
          <w:numId w:val="101"/>
        </w:numPr>
        <w:spacing w:line="320" w:lineRule="exact"/>
        <w:jc w:val="left"/>
        <w:rPr>
          <w:rFonts w:ascii="Arial" w:hAnsi="Arial" w:cs="Arial"/>
        </w:rPr>
      </w:pPr>
      <w:r w:rsidRPr="00D8712B">
        <w:rPr>
          <w:rFonts w:ascii="Arial" w:hAnsi="Arial" w:cs="Arial"/>
        </w:rPr>
        <w:t>waga samochodowa/najazdowa (stanowiąca część instalacji do przetwarzania stłuczki szklanej objętej odrębnym zezwoleniem),</w:t>
      </w:r>
    </w:p>
    <w:p w14:paraId="2F2737A2" w14:textId="77777777" w:rsidR="001240A8" w:rsidRPr="00D8712B" w:rsidRDefault="001240A8" w:rsidP="00D8712B">
      <w:pPr>
        <w:pStyle w:val="Akapitzlist"/>
        <w:numPr>
          <w:ilvl w:val="0"/>
          <w:numId w:val="101"/>
        </w:numPr>
        <w:spacing w:line="320" w:lineRule="exact"/>
        <w:jc w:val="left"/>
        <w:rPr>
          <w:rFonts w:ascii="Arial" w:hAnsi="Arial" w:cs="Arial"/>
        </w:rPr>
      </w:pPr>
      <w:r w:rsidRPr="00D8712B">
        <w:rPr>
          <w:rFonts w:ascii="Arial" w:hAnsi="Arial" w:cs="Arial"/>
        </w:rPr>
        <w:t>samochód typu hakowiec do przewożenia kontenerów,</w:t>
      </w:r>
    </w:p>
    <w:p w14:paraId="2F65BE19" w14:textId="7ED0E67D" w:rsidR="001240A8" w:rsidRPr="00D8712B" w:rsidRDefault="001240A8" w:rsidP="00D8712B">
      <w:pPr>
        <w:pStyle w:val="Akapitzlist"/>
        <w:numPr>
          <w:ilvl w:val="0"/>
          <w:numId w:val="101"/>
        </w:numPr>
        <w:spacing w:line="320" w:lineRule="exact"/>
        <w:jc w:val="left"/>
        <w:rPr>
          <w:rFonts w:ascii="Arial" w:hAnsi="Arial" w:cs="Arial"/>
        </w:rPr>
      </w:pPr>
      <w:r w:rsidRPr="00D8712B">
        <w:rPr>
          <w:rFonts w:ascii="Arial" w:hAnsi="Arial" w:cs="Arial"/>
        </w:rPr>
        <w:t>samochód typu bramowiec do przewożenia kontenerów.</w:t>
      </w:r>
    </w:p>
    <w:p w14:paraId="65ABECAE" w14:textId="54ACCEF2" w:rsidR="00FD53BB"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 xml:space="preserve">Procesy przetwarzania odpadów w wariantach 1 i 2, są prowadzone w instalacji </w:t>
      </w:r>
      <w:r w:rsidR="003405B1">
        <w:rPr>
          <w:rFonts w:ascii="Arial" w:hAnsi="Arial"/>
          <w:sz w:val="24"/>
          <w:szCs w:val="24"/>
        </w:rPr>
        <w:br/>
      </w:r>
      <w:r w:rsidR="00FD53BB" w:rsidRPr="00D8712B">
        <w:rPr>
          <w:rFonts w:ascii="Arial" w:hAnsi="Arial"/>
          <w:sz w:val="24"/>
          <w:szCs w:val="24"/>
        </w:rPr>
        <w:t>o wydajności 100 000 Mg/rok</w:t>
      </w:r>
      <w:r w:rsidRPr="00D8712B">
        <w:rPr>
          <w:rFonts w:ascii="Arial" w:hAnsi="Arial"/>
          <w:sz w:val="24"/>
          <w:szCs w:val="24"/>
        </w:rPr>
        <w:t>, która służy</w:t>
      </w:r>
      <w:r w:rsidR="00FD53BB" w:rsidRPr="00D8712B">
        <w:rPr>
          <w:rFonts w:ascii="Arial" w:hAnsi="Arial"/>
          <w:sz w:val="24"/>
          <w:szCs w:val="24"/>
        </w:rPr>
        <w:t xml:space="preserve"> do przetwarzania wysokokalorycznych </w:t>
      </w:r>
      <w:r w:rsidR="003405B1">
        <w:rPr>
          <w:rFonts w:ascii="Arial" w:hAnsi="Arial"/>
          <w:sz w:val="24"/>
          <w:szCs w:val="24"/>
        </w:rPr>
        <w:br/>
      </w:r>
      <w:r w:rsidR="00FD53BB" w:rsidRPr="00D8712B">
        <w:rPr>
          <w:rFonts w:ascii="Arial" w:hAnsi="Arial"/>
          <w:sz w:val="24"/>
          <w:szCs w:val="24"/>
        </w:rPr>
        <w:t>i palnych odpadów innych niż niebezpieczne</w:t>
      </w:r>
      <w:r w:rsidR="008A6877">
        <w:rPr>
          <w:rFonts w:ascii="Arial" w:hAnsi="Arial"/>
          <w:sz w:val="24"/>
          <w:szCs w:val="24"/>
        </w:rPr>
        <w:t>,</w:t>
      </w:r>
      <w:r w:rsidR="00FD53BB" w:rsidRPr="00D8712B">
        <w:rPr>
          <w:rFonts w:ascii="Arial" w:hAnsi="Arial"/>
          <w:sz w:val="24"/>
          <w:szCs w:val="24"/>
        </w:rPr>
        <w:t xml:space="preserve"> w celu produkcji paliw alternatywnych. </w:t>
      </w:r>
    </w:p>
    <w:p w14:paraId="58CF5D2F" w14:textId="6D66865B" w:rsidR="002A7663" w:rsidRPr="00D8712B" w:rsidRDefault="002A7663" w:rsidP="00D8712B">
      <w:pPr>
        <w:spacing w:before="120" w:after="120" w:line="320" w:lineRule="exact"/>
        <w:ind w:right="-2"/>
        <w:rPr>
          <w:rFonts w:ascii="Arial" w:hAnsi="Arial"/>
          <w:bCs/>
          <w:sz w:val="24"/>
          <w:szCs w:val="24"/>
        </w:rPr>
      </w:pPr>
      <w:r w:rsidRPr="00D8712B">
        <w:rPr>
          <w:rFonts w:ascii="Arial" w:hAnsi="Arial"/>
          <w:b/>
          <w:sz w:val="24"/>
          <w:szCs w:val="24"/>
        </w:rPr>
        <w:t xml:space="preserve">Wariant 1 </w:t>
      </w:r>
      <w:r w:rsidRPr="00D8712B">
        <w:rPr>
          <w:rFonts w:ascii="Arial" w:hAnsi="Arial"/>
          <w:sz w:val="24"/>
          <w:szCs w:val="24"/>
        </w:rPr>
        <w:t xml:space="preserve">- </w:t>
      </w:r>
      <w:r w:rsidRPr="00D8712B">
        <w:rPr>
          <w:rFonts w:ascii="Arial" w:hAnsi="Arial"/>
          <w:bCs/>
          <w:sz w:val="24"/>
          <w:szCs w:val="24"/>
        </w:rPr>
        <w:t>produkcja odpadów w postaci „paliw alternatywnych”</w:t>
      </w:r>
    </w:p>
    <w:p w14:paraId="6537FA99" w14:textId="070D708F"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 xml:space="preserve">Proces produkcji paliwa alternatywnego poprzedzony jest ręcznym wydzieleniem odpadów, przed właściwym przetwarzaniem na ww. </w:t>
      </w:r>
      <w:r w:rsidR="009038C0" w:rsidRPr="00D8712B">
        <w:rPr>
          <w:rFonts w:ascii="Arial" w:hAnsi="Arial"/>
          <w:sz w:val="24"/>
          <w:szCs w:val="24"/>
        </w:rPr>
        <w:t>l</w:t>
      </w:r>
      <w:r w:rsidRPr="00D8712B">
        <w:rPr>
          <w:rFonts w:ascii="Arial" w:hAnsi="Arial"/>
          <w:sz w:val="24"/>
          <w:szCs w:val="24"/>
        </w:rPr>
        <w:t>inii technologicznej. Ręczne wydzielanie odpadów polega na wybieraniu przez pracowników zanieczyszczeń w postaci m. in. taśm spinających, złomu metali żelaznych i nieżelaznych, kamieni itp. Wydzielone zanieczyszczenia</w:t>
      </w:r>
      <w:r w:rsidR="009038C0" w:rsidRPr="00D8712B">
        <w:rPr>
          <w:rFonts w:ascii="Arial" w:hAnsi="Arial"/>
          <w:sz w:val="24"/>
          <w:szCs w:val="24"/>
        </w:rPr>
        <w:t>,</w:t>
      </w:r>
      <w:r w:rsidRPr="00D8712B">
        <w:rPr>
          <w:rFonts w:ascii="Arial" w:hAnsi="Arial"/>
          <w:sz w:val="24"/>
          <w:szCs w:val="24"/>
        </w:rPr>
        <w:t xml:space="preserve"> za pomocą ładowarki kołowej</w:t>
      </w:r>
      <w:r w:rsidR="008A6877">
        <w:rPr>
          <w:rFonts w:ascii="Arial" w:hAnsi="Arial"/>
          <w:sz w:val="24"/>
          <w:szCs w:val="24"/>
        </w:rPr>
        <w:t>,</w:t>
      </w:r>
      <w:r w:rsidRPr="00D8712B">
        <w:rPr>
          <w:rFonts w:ascii="Arial" w:hAnsi="Arial"/>
          <w:sz w:val="24"/>
          <w:szCs w:val="24"/>
        </w:rPr>
        <w:t xml:space="preserve"> są przeniesione w inne wydzielone miejsce tego samego boksu, w którym zgormadzone są odpady przeznaczone </w:t>
      </w:r>
      <w:r w:rsidR="003405B1">
        <w:rPr>
          <w:rFonts w:ascii="Arial" w:hAnsi="Arial"/>
          <w:sz w:val="24"/>
          <w:szCs w:val="24"/>
        </w:rPr>
        <w:br/>
      </w:r>
      <w:r w:rsidRPr="00D8712B">
        <w:rPr>
          <w:rFonts w:ascii="Arial" w:hAnsi="Arial"/>
          <w:sz w:val="24"/>
          <w:szCs w:val="24"/>
        </w:rPr>
        <w:t>do przetwarzania.</w:t>
      </w:r>
    </w:p>
    <w:p w14:paraId="2F95B37F" w14:textId="29A3C85C"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Następnie</w:t>
      </w:r>
      <w:r w:rsidR="009038C0" w:rsidRPr="00D8712B">
        <w:rPr>
          <w:rFonts w:ascii="Arial" w:hAnsi="Arial"/>
          <w:sz w:val="24"/>
          <w:szCs w:val="24"/>
        </w:rPr>
        <w:t>,</w:t>
      </w:r>
      <w:r w:rsidRPr="00D8712B">
        <w:rPr>
          <w:rFonts w:ascii="Arial" w:hAnsi="Arial"/>
          <w:sz w:val="24"/>
          <w:szCs w:val="24"/>
        </w:rPr>
        <w:t xml:space="preserve"> odpady są podawane do </w:t>
      </w:r>
      <w:r w:rsidR="009038C0" w:rsidRPr="00D8712B">
        <w:rPr>
          <w:rFonts w:ascii="Arial" w:hAnsi="Arial"/>
          <w:sz w:val="24"/>
          <w:szCs w:val="24"/>
        </w:rPr>
        <w:t>l</w:t>
      </w:r>
      <w:r w:rsidRPr="00D8712B">
        <w:rPr>
          <w:rFonts w:ascii="Arial" w:hAnsi="Arial"/>
          <w:sz w:val="24"/>
          <w:szCs w:val="24"/>
        </w:rPr>
        <w:t>inii technologicznej</w:t>
      </w:r>
      <w:r w:rsidR="003C186A" w:rsidRPr="00D8712B">
        <w:rPr>
          <w:rFonts w:ascii="Arial" w:hAnsi="Arial"/>
          <w:sz w:val="24"/>
          <w:szCs w:val="24"/>
        </w:rPr>
        <w:t>,</w:t>
      </w:r>
      <w:r w:rsidRPr="00D8712B">
        <w:rPr>
          <w:rFonts w:ascii="Arial" w:hAnsi="Arial"/>
          <w:sz w:val="24"/>
          <w:szCs w:val="24"/>
        </w:rPr>
        <w:t xml:space="preserve"> za pomocą ładowarki kołowej. Odpady są zsypywane do rozdrabniarki wstępnej</w:t>
      </w:r>
      <w:r w:rsidR="003C186A" w:rsidRPr="00D8712B">
        <w:rPr>
          <w:rFonts w:ascii="Arial" w:hAnsi="Arial"/>
          <w:sz w:val="24"/>
          <w:szCs w:val="24"/>
        </w:rPr>
        <w:t>,</w:t>
      </w:r>
      <w:r w:rsidRPr="00D8712B">
        <w:rPr>
          <w:rFonts w:ascii="Arial" w:hAnsi="Arial"/>
          <w:sz w:val="24"/>
          <w:szCs w:val="24"/>
        </w:rPr>
        <w:t xml:space="preserve"> za pomocą taśmociągu, gdzie </w:t>
      </w:r>
      <w:r w:rsidR="003405B1">
        <w:rPr>
          <w:rFonts w:ascii="Arial" w:hAnsi="Arial"/>
          <w:sz w:val="24"/>
          <w:szCs w:val="24"/>
        </w:rPr>
        <w:br/>
      </w:r>
      <w:r w:rsidRPr="00D8712B">
        <w:rPr>
          <w:rFonts w:ascii="Arial" w:hAnsi="Arial"/>
          <w:sz w:val="24"/>
          <w:szCs w:val="24"/>
        </w:rPr>
        <w:t>są wstępnie rozdrabniane. Po rozdrobnieniu wstępnym odpady są odpowiednio zmieszane i mają postać jednorodnej frakcji do ~300 mm.</w:t>
      </w:r>
    </w:p>
    <w:p w14:paraId="1D13E8E7" w14:textId="4BC29232"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Rozdrobnione odpady</w:t>
      </w:r>
      <w:r w:rsidR="003C186A" w:rsidRPr="00D8712B">
        <w:rPr>
          <w:rFonts w:ascii="Arial" w:hAnsi="Arial"/>
          <w:sz w:val="24"/>
          <w:szCs w:val="24"/>
        </w:rPr>
        <w:t>,</w:t>
      </w:r>
      <w:r w:rsidRPr="00D8712B">
        <w:rPr>
          <w:rFonts w:ascii="Arial" w:hAnsi="Arial"/>
          <w:sz w:val="24"/>
          <w:szCs w:val="24"/>
        </w:rPr>
        <w:t xml:space="preserve"> poprzez przenośnik taśmowy</w:t>
      </w:r>
      <w:r w:rsidR="00FE187A" w:rsidRPr="00D8712B">
        <w:rPr>
          <w:rFonts w:ascii="Arial" w:hAnsi="Arial"/>
          <w:sz w:val="24"/>
          <w:szCs w:val="24"/>
        </w:rPr>
        <w:t>,</w:t>
      </w:r>
      <w:r w:rsidRPr="00D8712B">
        <w:rPr>
          <w:rFonts w:ascii="Arial" w:hAnsi="Arial"/>
          <w:sz w:val="24"/>
          <w:szCs w:val="24"/>
        </w:rPr>
        <w:t xml:space="preserve"> są kierowane do dalszego przetworzenia. Nad początkowym odcinkiem taśmociągu znajduje się separator metali </w:t>
      </w:r>
      <w:r w:rsidRPr="00D8712B">
        <w:rPr>
          <w:rFonts w:ascii="Arial" w:hAnsi="Arial"/>
          <w:sz w:val="24"/>
          <w:szCs w:val="24"/>
        </w:rPr>
        <w:lastRenderedPageBreak/>
        <w:t>żelaznych</w:t>
      </w:r>
      <w:r w:rsidR="00FE187A" w:rsidRPr="00D8712B">
        <w:rPr>
          <w:rFonts w:ascii="Arial" w:hAnsi="Arial"/>
          <w:sz w:val="24"/>
          <w:szCs w:val="24"/>
        </w:rPr>
        <w:t>,</w:t>
      </w:r>
      <w:r w:rsidRPr="00D8712B">
        <w:rPr>
          <w:rFonts w:ascii="Arial" w:hAnsi="Arial"/>
          <w:sz w:val="24"/>
          <w:szCs w:val="24"/>
        </w:rPr>
        <w:t xml:space="preserve"> służący do wydzielania odpadów metali żelaznych. Wydzielone metale </w:t>
      </w:r>
      <w:r w:rsidR="003405B1">
        <w:rPr>
          <w:rFonts w:ascii="Arial" w:hAnsi="Arial"/>
          <w:sz w:val="24"/>
          <w:szCs w:val="24"/>
        </w:rPr>
        <w:br/>
      </w:r>
      <w:r w:rsidRPr="00D8712B">
        <w:rPr>
          <w:rFonts w:ascii="Arial" w:hAnsi="Arial"/>
          <w:sz w:val="24"/>
          <w:szCs w:val="24"/>
        </w:rPr>
        <w:t xml:space="preserve">za pomocą przenośnika trafiają do boksu na zewnątrz hali. Boks na odpady metali </w:t>
      </w:r>
      <w:r w:rsidR="003405B1">
        <w:rPr>
          <w:rFonts w:ascii="Arial" w:hAnsi="Arial"/>
          <w:sz w:val="24"/>
          <w:szCs w:val="24"/>
        </w:rPr>
        <w:br/>
      </w:r>
      <w:r w:rsidRPr="00D8712B">
        <w:rPr>
          <w:rFonts w:ascii="Arial" w:hAnsi="Arial"/>
          <w:sz w:val="24"/>
          <w:szCs w:val="24"/>
        </w:rPr>
        <w:t>ma wymiary 4,25m* 3,1m i wysokoś</w:t>
      </w:r>
      <w:r w:rsidR="008A6877">
        <w:rPr>
          <w:rFonts w:ascii="Arial" w:hAnsi="Arial"/>
          <w:sz w:val="24"/>
          <w:szCs w:val="24"/>
        </w:rPr>
        <w:t>ć</w:t>
      </w:r>
      <w:r w:rsidRPr="00D8712B">
        <w:rPr>
          <w:rFonts w:ascii="Arial" w:hAnsi="Arial"/>
          <w:sz w:val="24"/>
          <w:szCs w:val="24"/>
        </w:rPr>
        <w:t xml:space="preserve"> 2 m.</w:t>
      </w:r>
    </w:p>
    <w:p w14:paraId="1FDAB0A0" w14:textId="0E799218"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Odpady</w:t>
      </w:r>
      <w:r w:rsidR="00FE187A" w:rsidRPr="00D8712B">
        <w:rPr>
          <w:rFonts w:ascii="Arial" w:hAnsi="Arial"/>
          <w:sz w:val="24"/>
          <w:szCs w:val="24"/>
        </w:rPr>
        <w:t>,</w:t>
      </w:r>
      <w:r w:rsidRPr="00D8712B">
        <w:rPr>
          <w:rFonts w:ascii="Arial" w:hAnsi="Arial"/>
          <w:sz w:val="24"/>
          <w:szCs w:val="24"/>
        </w:rPr>
        <w:t xml:space="preserve"> po separatorze metali</w:t>
      </w:r>
      <w:r w:rsidR="003F387D" w:rsidRPr="00D8712B">
        <w:rPr>
          <w:rFonts w:ascii="Arial" w:hAnsi="Arial"/>
          <w:sz w:val="24"/>
          <w:szCs w:val="24"/>
        </w:rPr>
        <w:t>,</w:t>
      </w:r>
      <w:r w:rsidRPr="00D8712B">
        <w:rPr>
          <w:rFonts w:ascii="Arial" w:hAnsi="Arial"/>
          <w:sz w:val="24"/>
          <w:szCs w:val="24"/>
        </w:rPr>
        <w:t xml:space="preserve"> opcjonalnie trafiają na sito. Jego zadaniem </w:t>
      </w:r>
      <w:r w:rsidR="003405B1">
        <w:rPr>
          <w:rFonts w:ascii="Arial" w:hAnsi="Arial"/>
          <w:sz w:val="24"/>
          <w:szCs w:val="24"/>
        </w:rPr>
        <w:br/>
      </w:r>
      <w:r w:rsidRPr="00D8712B">
        <w:rPr>
          <w:rFonts w:ascii="Arial" w:hAnsi="Arial"/>
          <w:sz w:val="24"/>
          <w:szCs w:val="24"/>
        </w:rPr>
        <w:t xml:space="preserve">jest odciążenie maszyny końcowej. Na sicie odpady są rozdzielne na dwie frakcje: frakcję podsitową i frakcję nadsitową. </w:t>
      </w:r>
    </w:p>
    <w:p w14:paraId="23B6A146" w14:textId="026F580B"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 xml:space="preserve">Frakcja podsitowa, którą w tym wariancie będzie stanowić tzw. </w:t>
      </w:r>
      <w:r w:rsidR="003F387D" w:rsidRPr="00D8712B">
        <w:rPr>
          <w:rFonts w:ascii="Arial" w:hAnsi="Arial"/>
          <w:sz w:val="24"/>
          <w:szCs w:val="24"/>
        </w:rPr>
        <w:t>d</w:t>
      </w:r>
      <w:r w:rsidRPr="00D8712B">
        <w:rPr>
          <w:rFonts w:ascii="Arial" w:hAnsi="Arial"/>
          <w:sz w:val="24"/>
          <w:szCs w:val="24"/>
        </w:rPr>
        <w:t>robne paliwo</w:t>
      </w:r>
      <w:r w:rsidR="008A6877">
        <w:rPr>
          <w:rFonts w:ascii="Arial" w:hAnsi="Arial"/>
          <w:sz w:val="24"/>
          <w:szCs w:val="24"/>
        </w:rPr>
        <w:t>,</w:t>
      </w:r>
      <w:r w:rsidRPr="00D8712B">
        <w:rPr>
          <w:rFonts w:ascii="Arial" w:hAnsi="Arial"/>
          <w:sz w:val="24"/>
          <w:szCs w:val="24"/>
        </w:rPr>
        <w:t xml:space="preserve"> trafia </w:t>
      </w:r>
      <w:r w:rsidR="003405B1">
        <w:rPr>
          <w:rFonts w:ascii="Arial" w:hAnsi="Arial"/>
          <w:sz w:val="24"/>
          <w:szCs w:val="24"/>
        </w:rPr>
        <w:br/>
      </w:r>
      <w:r w:rsidRPr="00D8712B">
        <w:rPr>
          <w:rFonts w:ascii="Arial" w:hAnsi="Arial"/>
          <w:sz w:val="24"/>
          <w:szCs w:val="24"/>
        </w:rPr>
        <w:t xml:space="preserve">do kontenera na zewnątrz hali. Odpad z kontenera stanowi drobne paliwo alternatywne, które trafia do hali gotowego paliwa. Frakcja nadsitowa kierowana jest do dalszego przetwarzania. Istnieje możliwość ominięcia tego urządzenia, jeśli wydzielanie drobnej frakcji nie jest konieczne. </w:t>
      </w:r>
    </w:p>
    <w:p w14:paraId="48C1CEE2" w14:textId="1329387F"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Kolejnym urządzeniem, do którego trafiają odpady na instalacji jest separator powietrzny. Odpady do separatora powietrznego podawane są na przenośniku przyspieszającym</w:t>
      </w:r>
      <w:r w:rsidR="003F387D" w:rsidRPr="00D8712B">
        <w:rPr>
          <w:rFonts w:ascii="Arial" w:hAnsi="Arial"/>
          <w:sz w:val="24"/>
          <w:szCs w:val="24"/>
        </w:rPr>
        <w:t>,</w:t>
      </w:r>
      <w:r w:rsidRPr="00D8712B">
        <w:rPr>
          <w:rFonts w:ascii="Arial" w:hAnsi="Arial"/>
          <w:sz w:val="24"/>
          <w:szCs w:val="24"/>
        </w:rPr>
        <w:t xml:space="preserve"> wyposażonym w regulację prędkości posuwu taśmy. Odpady opuszczające przenośnik </w:t>
      </w:r>
      <w:r w:rsidR="003405B1">
        <w:rPr>
          <w:rFonts w:ascii="Arial" w:hAnsi="Arial"/>
          <w:sz w:val="24"/>
          <w:szCs w:val="24"/>
        </w:rPr>
        <w:br/>
      </w:r>
      <w:r w:rsidRPr="00D8712B">
        <w:rPr>
          <w:rFonts w:ascii="Arial" w:hAnsi="Arial"/>
          <w:sz w:val="24"/>
          <w:szCs w:val="24"/>
        </w:rPr>
        <w:t xml:space="preserve">są poddane działaniu strumienia powietrza o regulowanej ilości i kierunku nawiewu. </w:t>
      </w:r>
      <w:r w:rsidR="003405B1">
        <w:rPr>
          <w:rFonts w:ascii="Arial" w:hAnsi="Arial"/>
          <w:sz w:val="24"/>
          <w:szCs w:val="24"/>
        </w:rPr>
        <w:br/>
      </w:r>
      <w:r w:rsidRPr="00D8712B">
        <w:rPr>
          <w:rFonts w:ascii="Arial" w:hAnsi="Arial"/>
          <w:sz w:val="24"/>
          <w:szCs w:val="24"/>
        </w:rPr>
        <w:t xml:space="preserve">W ten sposób frakcje o dużej objętości i małej wadze zostają przeniesione do tylnej części separatora, gdzie zbierane są na przenośniku frakcji lekkiej i transportowane do dalszego przetworzenia. Frakcje cięższe, masywne pozostają w przedniej części separatora i odbierane są przez przenośnik frakcji cięższej. Odpady w postaci frakcji cięższej </w:t>
      </w:r>
      <w:r w:rsidR="003405B1">
        <w:rPr>
          <w:rFonts w:ascii="Arial" w:hAnsi="Arial"/>
          <w:sz w:val="24"/>
          <w:szCs w:val="24"/>
        </w:rPr>
        <w:br/>
      </w:r>
      <w:r w:rsidRPr="00D8712B">
        <w:rPr>
          <w:rFonts w:ascii="Arial" w:hAnsi="Arial"/>
          <w:sz w:val="24"/>
          <w:szCs w:val="24"/>
        </w:rPr>
        <w:t>z przenośnika trafiają do boksu</w:t>
      </w:r>
      <w:r w:rsidR="003F387D" w:rsidRPr="00D8712B">
        <w:rPr>
          <w:rFonts w:ascii="Arial" w:hAnsi="Arial"/>
          <w:sz w:val="24"/>
          <w:szCs w:val="24"/>
        </w:rPr>
        <w:t>,</w:t>
      </w:r>
      <w:r w:rsidRPr="00D8712B">
        <w:rPr>
          <w:rFonts w:ascii="Arial" w:hAnsi="Arial"/>
          <w:sz w:val="24"/>
          <w:szCs w:val="24"/>
        </w:rPr>
        <w:t xml:space="preserve"> a następnie kierowan</w:t>
      </w:r>
      <w:r w:rsidR="003F387D" w:rsidRPr="00D8712B">
        <w:rPr>
          <w:rFonts w:ascii="Arial" w:hAnsi="Arial"/>
          <w:sz w:val="24"/>
          <w:szCs w:val="24"/>
        </w:rPr>
        <w:t>e</w:t>
      </w:r>
      <w:r w:rsidRPr="00D8712B">
        <w:rPr>
          <w:rFonts w:ascii="Arial" w:hAnsi="Arial"/>
          <w:sz w:val="24"/>
          <w:szCs w:val="24"/>
        </w:rPr>
        <w:t xml:space="preserve"> są do dalszego przetwarzania poza instalacją. Odpady te stanowią odpad </w:t>
      </w:r>
      <w:r w:rsidR="008A6877">
        <w:rPr>
          <w:rFonts w:ascii="Arial" w:hAnsi="Arial"/>
          <w:sz w:val="24"/>
          <w:szCs w:val="24"/>
        </w:rPr>
        <w:t xml:space="preserve">o kodzie </w:t>
      </w:r>
      <w:r w:rsidRPr="00D8712B">
        <w:rPr>
          <w:rFonts w:ascii="Arial" w:hAnsi="Arial"/>
          <w:sz w:val="24"/>
          <w:szCs w:val="24"/>
        </w:rPr>
        <w:t>19</w:t>
      </w:r>
      <w:r w:rsidR="003F387D" w:rsidRPr="00D8712B">
        <w:rPr>
          <w:rFonts w:ascii="Arial" w:hAnsi="Arial"/>
          <w:sz w:val="24"/>
          <w:szCs w:val="24"/>
        </w:rPr>
        <w:t xml:space="preserve"> </w:t>
      </w:r>
      <w:r w:rsidRPr="00D8712B">
        <w:rPr>
          <w:rFonts w:ascii="Arial" w:hAnsi="Arial"/>
          <w:sz w:val="24"/>
          <w:szCs w:val="24"/>
        </w:rPr>
        <w:t>12</w:t>
      </w:r>
      <w:r w:rsidR="003F387D" w:rsidRPr="00D8712B">
        <w:rPr>
          <w:rFonts w:ascii="Arial" w:hAnsi="Arial"/>
          <w:sz w:val="24"/>
          <w:szCs w:val="24"/>
        </w:rPr>
        <w:t xml:space="preserve"> </w:t>
      </w:r>
      <w:r w:rsidRPr="00D8712B">
        <w:rPr>
          <w:rFonts w:ascii="Arial" w:hAnsi="Arial"/>
          <w:sz w:val="24"/>
          <w:szCs w:val="24"/>
        </w:rPr>
        <w:t>12.  Boks na te odpady ma wymiary 3,65m* 3,1m i wysokość 2 m.</w:t>
      </w:r>
    </w:p>
    <w:p w14:paraId="4E2A9129" w14:textId="046ED380"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Odpady lekkie</w:t>
      </w:r>
      <w:r w:rsidR="005E243A" w:rsidRPr="00D8712B">
        <w:rPr>
          <w:rFonts w:ascii="Arial" w:hAnsi="Arial"/>
          <w:sz w:val="24"/>
          <w:szCs w:val="24"/>
        </w:rPr>
        <w:t>,</w:t>
      </w:r>
      <w:r w:rsidRPr="00D8712B">
        <w:rPr>
          <w:rFonts w:ascii="Arial" w:hAnsi="Arial"/>
          <w:sz w:val="24"/>
          <w:szCs w:val="24"/>
        </w:rPr>
        <w:t xml:space="preserve"> po separatorze powietrznym</w:t>
      </w:r>
      <w:r w:rsidR="005E243A" w:rsidRPr="00D8712B">
        <w:rPr>
          <w:rFonts w:ascii="Arial" w:hAnsi="Arial"/>
          <w:sz w:val="24"/>
          <w:szCs w:val="24"/>
        </w:rPr>
        <w:t>,</w:t>
      </w:r>
      <w:r w:rsidRPr="00D8712B">
        <w:rPr>
          <w:rFonts w:ascii="Arial" w:hAnsi="Arial"/>
          <w:sz w:val="24"/>
          <w:szCs w:val="24"/>
        </w:rPr>
        <w:t xml:space="preserve"> są ponownie oczyszczane z odpadów metali drobnych</w:t>
      </w:r>
      <w:r w:rsidR="005E243A" w:rsidRPr="00D8712B">
        <w:rPr>
          <w:rFonts w:ascii="Arial" w:hAnsi="Arial"/>
          <w:sz w:val="24"/>
          <w:szCs w:val="24"/>
        </w:rPr>
        <w:t>,</w:t>
      </w:r>
      <w:r w:rsidRPr="00D8712B">
        <w:rPr>
          <w:rFonts w:ascii="Arial" w:hAnsi="Arial"/>
          <w:sz w:val="24"/>
          <w:szCs w:val="24"/>
        </w:rPr>
        <w:t xml:space="preserve"> poprzez separator metali. Stanowi on zabezpieczenie maszyny końcowej przed awariami. Opady z tego separatora trafiają do boksu na zewnątrz hali. Boks ma wymiary 3,65m* 2,8m i wysokość 2m. Frakcja lekka z separatora metali stanowi odpad w postaci gotowego „paliwa alternatywnego” lub jest kierowana taśmociągiem do rozdrabniarki końcowej. W rozdrabniarce następuje ostateczne rozdrobnienie odpadów do granulacji wymaganej przez cementownie. Na tym etapie otrzymywany jest produkt końcowy</w:t>
      </w:r>
      <w:r w:rsidR="00A9015E" w:rsidRPr="00D8712B">
        <w:rPr>
          <w:rFonts w:ascii="Arial" w:hAnsi="Arial"/>
          <w:sz w:val="24"/>
          <w:szCs w:val="24"/>
        </w:rPr>
        <w:t>,</w:t>
      </w:r>
      <w:r w:rsidRPr="00D8712B">
        <w:rPr>
          <w:rFonts w:ascii="Arial" w:hAnsi="Arial"/>
          <w:sz w:val="24"/>
          <w:szCs w:val="24"/>
        </w:rPr>
        <w:t xml:space="preserve"> </w:t>
      </w:r>
      <w:r w:rsidR="003405B1">
        <w:rPr>
          <w:rFonts w:ascii="Arial" w:hAnsi="Arial"/>
          <w:sz w:val="24"/>
          <w:szCs w:val="24"/>
        </w:rPr>
        <w:br/>
      </w:r>
      <w:r w:rsidRPr="00D8712B">
        <w:rPr>
          <w:rFonts w:ascii="Arial" w:hAnsi="Arial"/>
          <w:sz w:val="24"/>
          <w:szCs w:val="24"/>
        </w:rPr>
        <w:t>w postaci odpadu będącego „paliwem alternatywnym”, w postaci rozdrobnionych, stałych cząstek</w:t>
      </w:r>
      <w:r w:rsidR="00A9015E" w:rsidRPr="00D8712B">
        <w:rPr>
          <w:rFonts w:ascii="Arial" w:hAnsi="Arial"/>
          <w:sz w:val="24"/>
          <w:szCs w:val="24"/>
        </w:rPr>
        <w:t>,</w:t>
      </w:r>
      <w:r w:rsidRPr="00D8712B">
        <w:rPr>
          <w:rFonts w:ascii="Arial" w:hAnsi="Arial"/>
          <w:sz w:val="24"/>
          <w:szCs w:val="24"/>
        </w:rPr>
        <w:t xml:space="preserve"> o granulacji nie większej niż 30 mm i stanowiących jednorodną mieszaninę.</w:t>
      </w:r>
    </w:p>
    <w:p w14:paraId="520FC2A9" w14:textId="2AB48ADA"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Gotowe odpady</w:t>
      </w:r>
      <w:r w:rsidR="00A9015E" w:rsidRPr="00D8712B">
        <w:rPr>
          <w:rFonts w:ascii="Arial" w:hAnsi="Arial"/>
          <w:sz w:val="24"/>
          <w:szCs w:val="24"/>
        </w:rPr>
        <w:t>,</w:t>
      </w:r>
      <w:r w:rsidRPr="00D8712B">
        <w:rPr>
          <w:rFonts w:ascii="Arial" w:hAnsi="Arial"/>
          <w:sz w:val="24"/>
          <w:szCs w:val="24"/>
        </w:rPr>
        <w:t xml:space="preserve"> w postaci „paliwa alternatywnego”</w:t>
      </w:r>
      <w:r w:rsidR="00A9015E" w:rsidRPr="00D8712B">
        <w:rPr>
          <w:rFonts w:ascii="Arial" w:hAnsi="Arial"/>
          <w:sz w:val="24"/>
          <w:szCs w:val="24"/>
        </w:rPr>
        <w:t>,</w:t>
      </w:r>
      <w:r w:rsidRPr="00D8712B">
        <w:rPr>
          <w:rFonts w:ascii="Arial" w:hAnsi="Arial"/>
          <w:sz w:val="24"/>
          <w:szCs w:val="24"/>
        </w:rPr>
        <w:t xml:space="preserve"> trafiają za pomocą taśmociągu </w:t>
      </w:r>
      <w:r w:rsidR="003405B1">
        <w:rPr>
          <w:rFonts w:ascii="Arial" w:hAnsi="Arial"/>
          <w:sz w:val="24"/>
          <w:szCs w:val="24"/>
        </w:rPr>
        <w:br/>
      </w:r>
      <w:r w:rsidRPr="00D8712B">
        <w:rPr>
          <w:rFonts w:ascii="Arial" w:hAnsi="Arial"/>
          <w:sz w:val="24"/>
          <w:szCs w:val="24"/>
        </w:rPr>
        <w:t xml:space="preserve">do części magazynowej hali (sektor III). </w:t>
      </w:r>
    </w:p>
    <w:p w14:paraId="41ABB565" w14:textId="08FA8033" w:rsidR="002A7663" w:rsidRPr="00D8712B" w:rsidRDefault="002A7663" w:rsidP="00D8712B">
      <w:pPr>
        <w:spacing w:before="120" w:after="120" w:line="320" w:lineRule="exact"/>
        <w:ind w:right="-2"/>
        <w:rPr>
          <w:rFonts w:ascii="Arial" w:hAnsi="Arial"/>
          <w:sz w:val="24"/>
          <w:szCs w:val="24"/>
        </w:rPr>
      </w:pPr>
      <w:r w:rsidRPr="00D8712B">
        <w:rPr>
          <w:rFonts w:ascii="Arial" w:hAnsi="Arial"/>
          <w:sz w:val="24"/>
          <w:szCs w:val="24"/>
        </w:rPr>
        <w:t>W przypadku, gdy dostarczone odpady są już rozdrobnione do odpowiedniej granulacji</w:t>
      </w:r>
      <w:r w:rsidR="008A6877">
        <w:rPr>
          <w:rFonts w:ascii="Arial" w:hAnsi="Arial"/>
          <w:sz w:val="24"/>
          <w:szCs w:val="24"/>
        </w:rPr>
        <w:t>,</w:t>
      </w:r>
      <w:r w:rsidRPr="00D8712B">
        <w:rPr>
          <w:rFonts w:ascii="Arial" w:hAnsi="Arial"/>
          <w:sz w:val="24"/>
          <w:szCs w:val="24"/>
        </w:rPr>
        <w:t xml:space="preserve"> są one bezpośrednio kierowane do magazynu paliwa alternatywnego i za pomocą ładowarki są uśredniane do uzyskania mieszanki odpowiedniej dla danego odbiorcy. </w:t>
      </w:r>
    </w:p>
    <w:p w14:paraId="1D98782A" w14:textId="6FABEA3B" w:rsidR="001C0FD6" w:rsidRPr="008A6877" w:rsidRDefault="002A7663" w:rsidP="00D8712B">
      <w:pPr>
        <w:spacing w:before="120" w:after="120" w:line="320" w:lineRule="exact"/>
        <w:ind w:right="-2"/>
        <w:rPr>
          <w:rFonts w:ascii="Arial" w:hAnsi="Arial"/>
          <w:sz w:val="24"/>
          <w:szCs w:val="24"/>
        </w:rPr>
      </w:pPr>
      <w:r w:rsidRPr="00D8712B">
        <w:rPr>
          <w:rFonts w:ascii="Arial" w:hAnsi="Arial"/>
          <w:sz w:val="24"/>
          <w:szCs w:val="24"/>
        </w:rPr>
        <w:t>Instalacja do produkcji paliw alternatywnych jest eksploatowana w systemie 3-zmianowym przez 7 dni w tygodniu.</w:t>
      </w:r>
    </w:p>
    <w:p w14:paraId="5E650346" w14:textId="77777777" w:rsidR="008A6877" w:rsidRDefault="008A6877" w:rsidP="00D8712B">
      <w:pPr>
        <w:spacing w:before="120" w:after="120" w:line="320" w:lineRule="exact"/>
        <w:ind w:right="-2"/>
        <w:rPr>
          <w:rFonts w:ascii="Arial" w:hAnsi="Arial"/>
          <w:b/>
          <w:bCs/>
          <w:sz w:val="24"/>
          <w:szCs w:val="24"/>
        </w:rPr>
      </w:pPr>
    </w:p>
    <w:p w14:paraId="5B718BA7" w14:textId="77777777" w:rsidR="008A6877" w:rsidRDefault="008A6877" w:rsidP="00D8712B">
      <w:pPr>
        <w:spacing w:before="120" w:after="120" w:line="320" w:lineRule="exact"/>
        <w:ind w:right="-2"/>
        <w:rPr>
          <w:rFonts w:ascii="Arial" w:hAnsi="Arial"/>
          <w:b/>
          <w:bCs/>
          <w:sz w:val="24"/>
          <w:szCs w:val="24"/>
        </w:rPr>
      </w:pPr>
    </w:p>
    <w:p w14:paraId="456BD7FA" w14:textId="643B8BDD" w:rsidR="002A7663" w:rsidRPr="00D8712B" w:rsidRDefault="002A7663" w:rsidP="00D8712B">
      <w:pPr>
        <w:spacing w:before="120" w:after="120" w:line="320" w:lineRule="exact"/>
        <w:ind w:right="-2"/>
        <w:rPr>
          <w:rFonts w:ascii="Arial" w:hAnsi="Arial"/>
          <w:bCs/>
          <w:sz w:val="24"/>
          <w:szCs w:val="24"/>
        </w:rPr>
      </w:pPr>
      <w:r w:rsidRPr="00D8712B">
        <w:rPr>
          <w:rFonts w:ascii="Arial" w:hAnsi="Arial"/>
          <w:b/>
          <w:bCs/>
          <w:sz w:val="24"/>
          <w:szCs w:val="24"/>
        </w:rPr>
        <w:lastRenderedPageBreak/>
        <w:t>Wariant 2</w:t>
      </w:r>
      <w:r w:rsidRPr="00D8712B">
        <w:rPr>
          <w:rFonts w:ascii="Arial" w:hAnsi="Arial"/>
          <w:bCs/>
          <w:sz w:val="24"/>
          <w:szCs w:val="24"/>
        </w:rPr>
        <w:t xml:space="preserve"> - wydzielanie frakcji mineralnej</w:t>
      </w:r>
    </w:p>
    <w:p w14:paraId="1602FBC3" w14:textId="51FD3B96"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Linia technologiczna do produkcji paliwa alternatywnego</w:t>
      </w:r>
      <w:r w:rsidR="009E2B7F" w:rsidRPr="00D8712B">
        <w:rPr>
          <w:rFonts w:ascii="Arial" w:hAnsi="Arial"/>
          <w:bCs/>
          <w:sz w:val="24"/>
          <w:szCs w:val="24"/>
        </w:rPr>
        <w:t>,</w:t>
      </w:r>
      <w:r w:rsidRPr="00D8712B">
        <w:rPr>
          <w:rFonts w:ascii="Arial" w:hAnsi="Arial"/>
          <w:bCs/>
          <w:sz w:val="24"/>
          <w:szCs w:val="24"/>
        </w:rPr>
        <w:t xml:space="preserve"> poza podstawowym wykorzystaniem do produkcji odpadów w postaci „paliw alternatywnych”, jest wykorzystywana</w:t>
      </w:r>
      <w:r w:rsidR="009E2B7F" w:rsidRPr="00D8712B">
        <w:rPr>
          <w:rFonts w:ascii="Arial" w:hAnsi="Arial"/>
          <w:bCs/>
          <w:sz w:val="24"/>
          <w:szCs w:val="24"/>
        </w:rPr>
        <w:t>,</w:t>
      </w:r>
      <w:r w:rsidRPr="00D8712B">
        <w:rPr>
          <w:rFonts w:ascii="Arial" w:hAnsi="Arial"/>
          <w:bCs/>
          <w:sz w:val="24"/>
          <w:szCs w:val="24"/>
        </w:rPr>
        <w:t xml:space="preserve"> w ramach odrębnego wariantu</w:t>
      </w:r>
      <w:r w:rsidR="009E2B7F" w:rsidRPr="00D8712B">
        <w:rPr>
          <w:rFonts w:ascii="Arial" w:hAnsi="Arial"/>
          <w:bCs/>
          <w:sz w:val="24"/>
          <w:szCs w:val="24"/>
        </w:rPr>
        <w:t>,</w:t>
      </w:r>
      <w:r w:rsidRPr="00D8712B">
        <w:rPr>
          <w:rFonts w:ascii="Arial" w:hAnsi="Arial"/>
          <w:bCs/>
          <w:sz w:val="24"/>
          <w:szCs w:val="24"/>
        </w:rPr>
        <w:t xml:space="preserve"> do odzysku odpadów</w:t>
      </w:r>
      <w:r w:rsidR="00E17DAB" w:rsidRPr="00D8712B">
        <w:rPr>
          <w:rFonts w:ascii="Arial" w:hAnsi="Arial"/>
          <w:bCs/>
          <w:sz w:val="24"/>
          <w:szCs w:val="24"/>
        </w:rPr>
        <w:t>,</w:t>
      </w:r>
      <w:r w:rsidRPr="00D8712B">
        <w:rPr>
          <w:rFonts w:ascii="Arial" w:hAnsi="Arial"/>
          <w:bCs/>
          <w:sz w:val="24"/>
          <w:szCs w:val="24"/>
        </w:rPr>
        <w:t xml:space="preserve"> zawierających znaczne ilości frakcji mineralnych. Linia ta pracuje wówczas w oparciu o rozdrabniarkę wstępną i przesiewacz.</w:t>
      </w:r>
    </w:p>
    <w:p w14:paraId="0B81274F" w14:textId="7B6D3D44"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 xml:space="preserve">Proces wydzielenia </w:t>
      </w:r>
      <w:r w:rsidR="008A6877" w:rsidRPr="00D8712B">
        <w:rPr>
          <w:rFonts w:ascii="Arial" w:hAnsi="Arial"/>
          <w:bCs/>
          <w:sz w:val="24"/>
          <w:szCs w:val="24"/>
        </w:rPr>
        <w:t>z odpadów</w:t>
      </w:r>
      <w:r w:rsidR="008A6877">
        <w:rPr>
          <w:rFonts w:ascii="Arial" w:hAnsi="Arial"/>
          <w:bCs/>
          <w:sz w:val="24"/>
          <w:szCs w:val="24"/>
        </w:rPr>
        <w:t>,</w:t>
      </w:r>
      <w:r w:rsidR="008A6877" w:rsidRPr="00D8712B">
        <w:rPr>
          <w:rFonts w:ascii="Arial" w:hAnsi="Arial"/>
          <w:bCs/>
          <w:sz w:val="24"/>
          <w:szCs w:val="24"/>
        </w:rPr>
        <w:t xml:space="preserve"> </w:t>
      </w:r>
      <w:r w:rsidRPr="00D8712B">
        <w:rPr>
          <w:rFonts w:ascii="Arial" w:hAnsi="Arial"/>
          <w:bCs/>
          <w:sz w:val="24"/>
          <w:szCs w:val="24"/>
        </w:rPr>
        <w:t xml:space="preserve">frakcji mineralnej prowadzony </w:t>
      </w:r>
      <w:r w:rsidR="008A6877" w:rsidRPr="00D8712B">
        <w:rPr>
          <w:rFonts w:ascii="Arial" w:hAnsi="Arial"/>
          <w:bCs/>
          <w:sz w:val="24"/>
          <w:szCs w:val="24"/>
        </w:rPr>
        <w:t xml:space="preserve">jest </w:t>
      </w:r>
      <w:r w:rsidRPr="00D8712B">
        <w:rPr>
          <w:rFonts w:ascii="Arial" w:hAnsi="Arial"/>
          <w:bCs/>
          <w:sz w:val="24"/>
          <w:szCs w:val="24"/>
        </w:rPr>
        <w:t xml:space="preserve">w czasie przerw </w:t>
      </w:r>
      <w:r w:rsidR="003405B1">
        <w:rPr>
          <w:rFonts w:ascii="Arial" w:hAnsi="Arial"/>
          <w:bCs/>
          <w:sz w:val="24"/>
          <w:szCs w:val="24"/>
        </w:rPr>
        <w:br/>
      </w:r>
      <w:r w:rsidRPr="00D8712B">
        <w:rPr>
          <w:rFonts w:ascii="Arial" w:hAnsi="Arial"/>
          <w:bCs/>
          <w:sz w:val="24"/>
          <w:szCs w:val="24"/>
        </w:rPr>
        <w:t>w produkcji odpadów w postaci „paliwa alternatywnego” (np. podczas konserwacji rozdrabniarki końcowej).</w:t>
      </w:r>
    </w:p>
    <w:p w14:paraId="74CDAF67" w14:textId="7AE3C32E"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Dostarczone do zakładu odpady</w:t>
      </w:r>
      <w:r w:rsidR="00E17DAB" w:rsidRPr="00D8712B">
        <w:rPr>
          <w:rFonts w:ascii="Arial" w:hAnsi="Arial"/>
          <w:bCs/>
          <w:sz w:val="24"/>
          <w:szCs w:val="24"/>
        </w:rPr>
        <w:t>,</w:t>
      </w:r>
      <w:r w:rsidRPr="00D8712B">
        <w:rPr>
          <w:rFonts w:ascii="Arial" w:hAnsi="Arial"/>
          <w:bCs/>
          <w:sz w:val="24"/>
          <w:szCs w:val="24"/>
        </w:rPr>
        <w:t xml:space="preserve"> bezpośrednio po przywiezieniu (bez wstępnego magazynowania) są poddawane opisanemu poniżej procesowi przetwarzania.</w:t>
      </w:r>
    </w:p>
    <w:p w14:paraId="11CEFAFB" w14:textId="52CF80C4"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 xml:space="preserve">Proces wydzielania frakcji mineralnej poprzedzony jest ręcznym wydzieleniem odpadów, przed właściwym przetwarzaniem na </w:t>
      </w:r>
      <w:r w:rsidR="00E17DAB" w:rsidRPr="00D8712B">
        <w:rPr>
          <w:rFonts w:ascii="Arial" w:hAnsi="Arial"/>
          <w:bCs/>
          <w:sz w:val="24"/>
          <w:szCs w:val="24"/>
        </w:rPr>
        <w:t>l</w:t>
      </w:r>
      <w:r w:rsidRPr="00D8712B">
        <w:rPr>
          <w:rFonts w:ascii="Arial" w:hAnsi="Arial"/>
          <w:bCs/>
          <w:sz w:val="24"/>
          <w:szCs w:val="24"/>
        </w:rPr>
        <w:t xml:space="preserve">inii. Ręczne wydzielanie odpadów polega </w:t>
      </w:r>
      <w:r w:rsidR="003405B1">
        <w:rPr>
          <w:rFonts w:ascii="Arial" w:hAnsi="Arial"/>
          <w:bCs/>
          <w:sz w:val="24"/>
          <w:szCs w:val="24"/>
        </w:rPr>
        <w:br/>
      </w:r>
      <w:r w:rsidRPr="00D8712B">
        <w:rPr>
          <w:rFonts w:ascii="Arial" w:hAnsi="Arial"/>
          <w:bCs/>
          <w:sz w:val="24"/>
          <w:szCs w:val="24"/>
        </w:rPr>
        <w:t>na wybieraniu przez pracowników zanieczyszczeń</w:t>
      </w:r>
      <w:r w:rsidR="00E17DAB" w:rsidRPr="00D8712B">
        <w:rPr>
          <w:rFonts w:ascii="Arial" w:hAnsi="Arial"/>
          <w:bCs/>
          <w:sz w:val="24"/>
          <w:szCs w:val="24"/>
        </w:rPr>
        <w:t>,</w:t>
      </w:r>
      <w:r w:rsidRPr="00D8712B">
        <w:rPr>
          <w:rFonts w:ascii="Arial" w:hAnsi="Arial"/>
          <w:bCs/>
          <w:sz w:val="24"/>
          <w:szCs w:val="24"/>
        </w:rPr>
        <w:t xml:space="preserve"> w postaci m. in. worków foliowych, taśm spinając</w:t>
      </w:r>
      <w:r w:rsidR="00D12ED8" w:rsidRPr="00D8712B">
        <w:rPr>
          <w:rFonts w:ascii="Arial" w:hAnsi="Arial"/>
          <w:bCs/>
          <w:sz w:val="24"/>
          <w:szCs w:val="24"/>
        </w:rPr>
        <w:t>ych</w:t>
      </w:r>
      <w:r w:rsidRPr="00D8712B">
        <w:rPr>
          <w:rFonts w:ascii="Arial" w:hAnsi="Arial"/>
          <w:bCs/>
          <w:sz w:val="24"/>
          <w:szCs w:val="24"/>
        </w:rPr>
        <w:t>, złomu metali żelaznych i nieżelaznych, kamieni itp. Wydzielone zanieczyszczenia</w:t>
      </w:r>
      <w:r w:rsidR="00D12ED8" w:rsidRPr="00D8712B">
        <w:rPr>
          <w:rFonts w:ascii="Arial" w:hAnsi="Arial"/>
          <w:bCs/>
          <w:sz w:val="24"/>
          <w:szCs w:val="24"/>
        </w:rPr>
        <w:t>,</w:t>
      </w:r>
      <w:r w:rsidR="00740DC4" w:rsidRPr="00D8712B">
        <w:rPr>
          <w:rFonts w:ascii="Arial" w:hAnsi="Arial"/>
          <w:bCs/>
          <w:sz w:val="24"/>
          <w:szCs w:val="24"/>
        </w:rPr>
        <w:t xml:space="preserve"> </w:t>
      </w:r>
      <w:r w:rsidRPr="00D8712B">
        <w:rPr>
          <w:rFonts w:ascii="Arial" w:hAnsi="Arial"/>
          <w:bCs/>
          <w:sz w:val="24"/>
          <w:szCs w:val="24"/>
        </w:rPr>
        <w:t>za pomocą ładowarki kołowej</w:t>
      </w:r>
      <w:r w:rsidR="00D12ED8" w:rsidRPr="00D8712B">
        <w:rPr>
          <w:rFonts w:ascii="Arial" w:hAnsi="Arial"/>
          <w:bCs/>
          <w:sz w:val="24"/>
          <w:szCs w:val="24"/>
        </w:rPr>
        <w:t>,</w:t>
      </w:r>
      <w:r w:rsidRPr="00D8712B">
        <w:rPr>
          <w:rFonts w:ascii="Arial" w:hAnsi="Arial"/>
          <w:bCs/>
          <w:sz w:val="24"/>
          <w:szCs w:val="24"/>
        </w:rPr>
        <w:t xml:space="preserve"> zostają przeniesione w inne wydzielone miejsce tego samego boksu, w którym znajdują się odpady przeznaczone </w:t>
      </w:r>
      <w:r w:rsidR="003405B1">
        <w:rPr>
          <w:rFonts w:ascii="Arial" w:hAnsi="Arial"/>
          <w:bCs/>
          <w:sz w:val="24"/>
          <w:szCs w:val="24"/>
        </w:rPr>
        <w:br/>
      </w:r>
      <w:r w:rsidRPr="00D8712B">
        <w:rPr>
          <w:rFonts w:ascii="Arial" w:hAnsi="Arial"/>
          <w:bCs/>
          <w:sz w:val="24"/>
          <w:szCs w:val="24"/>
        </w:rPr>
        <w:t>do przetwarzania.</w:t>
      </w:r>
    </w:p>
    <w:p w14:paraId="4C7F2CB3" w14:textId="28D453C3"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 xml:space="preserve">Następnie odpady są podawane do </w:t>
      </w:r>
      <w:r w:rsidR="00D12ED8" w:rsidRPr="00D8712B">
        <w:rPr>
          <w:rFonts w:ascii="Arial" w:hAnsi="Arial"/>
          <w:bCs/>
          <w:sz w:val="24"/>
          <w:szCs w:val="24"/>
        </w:rPr>
        <w:t>l</w:t>
      </w:r>
      <w:r w:rsidRPr="00D8712B">
        <w:rPr>
          <w:rFonts w:ascii="Arial" w:hAnsi="Arial"/>
          <w:bCs/>
          <w:sz w:val="24"/>
          <w:szCs w:val="24"/>
        </w:rPr>
        <w:t>inii technologicznej</w:t>
      </w:r>
      <w:r w:rsidR="009C7FB3" w:rsidRPr="00D8712B">
        <w:rPr>
          <w:rFonts w:ascii="Arial" w:hAnsi="Arial"/>
          <w:bCs/>
          <w:sz w:val="24"/>
          <w:szCs w:val="24"/>
        </w:rPr>
        <w:t>,</w:t>
      </w:r>
      <w:r w:rsidRPr="00D8712B">
        <w:rPr>
          <w:rFonts w:ascii="Arial" w:hAnsi="Arial"/>
          <w:bCs/>
          <w:sz w:val="24"/>
          <w:szCs w:val="24"/>
        </w:rPr>
        <w:t xml:space="preserve"> przez ładowarkę kołową. Strumień odpadów po rozdrobnieniu w rozdrabniarce wstępnej i po wydzielani</w:t>
      </w:r>
      <w:r w:rsidR="00D66650" w:rsidRPr="00D8712B">
        <w:rPr>
          <w:rFonts w:ascii="Arial" w:hAnsi="Arial"/>
          <w:bCs/>
          <w:sz w:val="24"/>
          <w:szCs w:val="24"/>
        </w:rPr>
        <w:t>u</w:t>
      </w:r>
      <w:r w:rsidRPr="00D8712B">
        <w:rPr>
          <w:rFonts w:ascii="Arial" w:hAnsi="Arial"/>
          <w:bCs/>
          <w:sz w:val="24"/>
          <w:szCs w:val="24"/>
        </w:rPr>
        <w:t xml:space="preserve"> frakcji metali przez separator metali żelaznych</w:t>
      </w:r>
      <w:r w:rsidR="008A6877">
        <w:rPr>
          <w:rFonts w:ascii="Arial" w:hAnsi="Arial"/>
          <w:bCs/>
          <w:sz w:val="24"/>
          <w:szCs w:val="24"/>
        </w:rPr>
        <w:t>,</w:t>
      </w:r>
      <w:r w:rsidRPr="00D8712B">
        <w:rPr>
          <w:rFonts w:ascii="Arial" w:hAnsi="Arial"/>
          <w:bCs/>
          <w:sz w:val="24"/>
          <w:szCs w:val="24"/>
        </w:rPr>
        <w:t xml:space="preserve"> trafia do przesiewacza.</w:t>
      </w:r>
    </w:p>
    <w:p w14:paraId="45E2ADBD" w14:textId="77777777"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 xml:space="preserve">W sicie odpady są rozdzielne na dwie frakcje: frakcję podsitową i frakcję nadsitową. </w:t>
      </w:r>
    </w:p>
    <w:p w14:paraId="242FF5EB" w14:textId="7A9DBD52"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 xml:space="preserve">Frakcja podsitowa, którą w tym wariancie będzie stanowić tzw. „frakcja mineralna”, </w:t>
      </w:r>
      <w:r w:rsidR="003405B1">
        <w:rPr>
          <w:rFonts w:ascii="Arial" w:hAnsi="Arial"/>
          <w:bCs/>
          <w:sz w:val="24"/>
          <w:szCs w:val="24"/>
        </w:rPr>
        <w:br/>
      </w:r>
      <w:r w:rsidRPr="00D8712B">
        <w:rPr>
          <w:rFonts w:ascii="Arial" w:hAnsi="Arial"/>
          <w:bCs/>
          <w:sz w:val="24"/>
          <w:szCs w:val="24"/>
        </w:rPr>
        <w:t>jest gromadzona w kontenerze</w:t>
      </w:r>
      <w:r w:rsidR="00B6063D" w:rsidRPr="00D8712B">
        <w:rPr>
          <w:rFonts w:ascii="Arial" w:hAnsi="Arial"/>
          <w:bCs/>
          <w:sz w:val="24"/>
          <w:szCs w:val="24"/>
        </w:rPr>
        <w:t>,</w:t>
      </w:r>
      <w:r w:rsidRPr="00D8712B">
        <w:rPr>
          <w:rFonts w:ascii="Arial" w:hAnsi="Arial"/>
          <w:bCs/>
          <w:sz w:val="24"/>
          <w:szCs w:val="24"/>
        </w:rPr>
        <w:t xml:space="preserve"> umieszczonym poza halą technologiczną, a następnie jest przekazywana do dalszego przetwarzania poza zakładem</w:t>
      </w:r>
      <w:r w:rsidR="00B6063D" w:rsidRPr="00D8712B">
        <w:rPr>
          <w:rFonts w:ascii="Arial" w:hAnsi="Arial"/>
          <w:bCs/>
          <w:sz w:val="24"/>
          <w:szCs w:val="24"/>
        </w:rPr>
        <w:t>,</w:t>
      </w:r>
      <w:r w:rsidRPr="00D8712B">
        <w:rPr>
          <w:rFonts w:ascii="Arial" w:hAnsi="Arial"/>
          <w:bCs/>
          <w:sz w:val="24"/>
          <w:szCs w:val="24"/>
        </w:rPr>
        <w:t xml:space="preserve"> jako odpad </w:t>
      </w:r>
      <w:r w:rsidR="008A6877">
        <w:rPr>
          <w:rFonts w:ascii="Arial" w:hAnsi="Arial"/>
          <w:bCs/>
          <w:sz w:val="24"/>
          <w:szCs w:val="24"/>
        </w:rPr>
        <w:t xml:space="preserve">o kodzie </w:t>
      </w:r>
      <w:r w:rsidR="008A6877">
        <w:rPr>
          <w:rFonts w:ascii="Arial" w:hAnsi="Arial"/>
          <w:bCs/>
          <w:sz w:val="24"/>
          <w:szCs w:val="24"/>
        </w:rPr>
        <w:br/>
      </w:r>
      <w:r w:rsidRPr="00D8712B">
        <w:rPr>
          <w:rFonts w:ascii="Arial" w:hAnsi="Arial"/>
          <w:bCs/>
          <w:sz w:val="24"/>
          <w:szCs w:val="24"/>
        </w:rPr>
        <w:t>19</w:t>
      </w:r>
      <w:r w:rsidR="009C7FB3" w:rsidRPr="00D8712B">
        <w:rPr>
          <w:rFonts w:ascii="Arial" w:hAnsi="Arial"/>
          <w:bCs/>
          <w:sz w:val="24"/>
          <w:szCs w:val="24"/>
        </w:rPr>
        <w:t xml:space="preserve"> </w:t>
      </w:r>
      <w:r w:rsidRPr="00D8712B">
        <w:rPr>
          <w:rFonts w:ascii="Arial" w:hAnsi="Arial"/>
          <w:bCs/>
          <w:sz w:val="24"/>
          <w:szCs w:val="24"/>
        </w:rPr>
        <w:t>12</w:t>
      </w:r>
      <w:r w:rsidR="009C7FB3" w:rsidRPr="00D8712B">
        <w:rPr>
          <w:rFonts w:ascii="Arial" w:hAnsi="Arial"/>
          <w:bCs/>
          <w:sz w:val="24"/>
          <w:szCs w:val="24"/>
        </w:rPr>
        <w:t xml:space="preserve"> </w:t>
      </w:r>
      <w:r w:rsidRPr="00D8712B">
        <w:rPr>
          <w:rFonts w:ascii="Arial" w:hAnsi="Arial"/>
          <w:bCs/>
          <w:sz w:val="24"/>
          <w:szCs w:val="24"/>
        </w:rPr>
        <w:t>09</w:t>
      </w:r>
      <w:r w:rsidR="009C7FB3" w:rsidRPr="00D8712B">
        <w:rPr>
          <w:rFonts w:ascii="Arial" w:hAnsi="Arial"/>
          <w:bCs/>
          <w:sz w:val="24"/>
          <w:szCs w:val="24"/>
        </w:rPr>
        <w:t>.</w:t>
      </w:r>
    </w:p>
    <w:p w14:paraId="34E2551E" w14:textId="3A76CD09" w:rsidR="002A7663" w:rsidRPr="00D8712B" w:rsidRDefault="002A7663" w:rsidP="00D8712B">
      <w:pPr>
        <w:spacing w:before="120" w:after="120" w:line="320" w:lineRule="exact"/>
        <w:ind w:right="-2"/>
        <w:rPr>
          <w:rFonts w:ascii="Arial" w:hAnsi="Arial"/>
          <w:bCs/>
          <w:sz w:val="24"/>
          <w:szCs w:val="24"/>
        </w:rPr>
      </w:pPr>
      <w:r w:rsidRPr="00D8712B">
        <w:rPr>
          <w:rFonts w:ascii="Arial" w:hAnsi="Arial"/>
          <w:bCs/>
          <w:sz w:val="24"/>
          <w:szCs w:val="24"/>
        </w:rPr>
        <w:t xml:space="preserve">Natomiast frakcja nadsitowa zawracana </w:t>
      </w:r>
      <w:r w:rsidR="008A6877">
        <w:rPr>
          <w:rFonts w:ascii="Arial" w:hAnsi="Arial"/>
          <w:bCs/>
          <w:sz w:val="24"/>
          <w:szCs w:val="24"/>
        </w:rPr>
        <w:t xml:space="preserve">jest </w:t>
      </w:r>
      <w:r w:rsidRPr="00D8712B">
        <w:rPr>
          <w:rFonts w:ascii="Arial" w:hAnsi="Arial"/>
          <w:bCs/>
          <w:sz w:val="24"/>
          <w:szCs w:val="24"/>
        </w:rPr>
        <w:t>do instalacji</w:t>
      </w:r>
      <w:r w:rsidR="009C7FB3" w:rsidRPr="00D8712B">
        <w:rPr>
          <w:rFonts w:ascii="Arial" w:hAnsi="Arial"/>
          <w:bCs/>
          <w:sz w:val="24"/>
          <w:szCs w:val="24"/>
        </w:rPr>
        <w:t>,</w:t>
      </w:r>
      <w:r w:rsidRPr="00D8712B">
        <w:rPr>
          <w:rFonts w:ascii="Arial" w:hAnsi="Arial"/>
          <w:bCs/>
          <w:sz w:val="24"/>
          <w:szCs w:val="24"/>
        </w:rPr>
        <w:t xml:space="preserve"> w celu poddania </w:t>
      </w:r>
      <w:r w:rsidR="008A6877">
        <w:rPr>
          <w:rFonts w:ascii="Arial" w:hAnsi="Arial"/>
          <w:bCs/>
          <w:sz w:val="24"/>
          <w:szCs w:val="24"/>
        </w:rPr>
        <w:t xml:space="preserve">jej </w:t>
      </w:r>
      <w:r w:rsidRPr="00D8712B">
        <w:rPr>
          <w:rFonts w:ascii="Arial" w:hAnsi="Arial"/>
          <w:bCs/>
          <w:sz w:val="24"/>
          <w:szCs w:val="24"/>
        </w:rPr>
        <w:t>przetwarzaniu w wariancie 1</w:t>
      </w:r>
      <w:r w:rsidR="008A6877">
        <w:rPr>
          <w:rFonts w:ascii="Arial" w:hAnsi="Arial"/>
          <w:bCs/>
          <w:sz w:val="24"/>
          <w:szCs w:val="24"/>
        </w:rPr>
        <w:t>,</w:t>
      </w:r>
      <w:r w:rsidRPr="00D8712B">
        <w:rPr>
          <w:rFonts w:ascii="Arial" w:hAnsi="Arial"/>
          <w:bCs/>
          <w:sz w:val="24"/>
          <w:szCs w:val="24"/>
        </w:rPr>
        <w:t xml:space="preserve"> polegającym na produkcji odpadów w postaci „paliwa alternatywnego” (na początek tego procesu).</w:t>
      </w:r>
    </w:p>
    <w:p w14:paraId="39B74ED7" w14:textId="1939340F" w:rsidR="0012442A" w:rsidRPr="00D8712B" w:rsidRDefault="001D309D" w:rsidP="00D8712B">
      <w:pPr>
        <w:spacing w:line="320" w:lineRule="exact"/>
        <w:ind w:right="-2"/>
        <w:rPr>
          <w:rFonts w:ascii="Arial" w:eastAsia="Lucida Sans Unicode" w:hAnsi="Arial" w:cs="Arial"/>
          <w:b/>
          <w:bCs/>
          <w:iCs/>
          <w:color w:val="000000"/>
          <w:kern w:val="1"/>
          <w:sz w:val="24"/>
          <w:szCs w:val="24"/>
        </w:rPr>
      </w:pPr>
      <w:r w:rsidRPr="00D8712B">
        <w:rPr>
          <w:rFonts w:ascii="Arial" w:eastAsia="Lucida Sans Unicode" w:hAnsi="Arial" w:cs="Arial"/>
          <w:b/>
          <w:bCs/>
          <w:iCs/>
          <w:color w:val="000000"/>
          <w:kern w:val="1"/>
          <w:sz w:val="24"/>
          <w:szCs w:val="24"/>
        </w:rPr>
        <w:t xml:space="preserve">4. Źródła emisji, </w:t>
      </w:r>
      <w:r w:rsidR="00435FCB" w:rsidRPr="00D8712B">
        <w:rPr>
          <w:rFonts w:ascii="Arial" w:eastAsia="Lucida Sans Unicode" w:hAnsi="Arial" w:cs="Arial"/>
          <w:b/>
          <w:bCs/>
          <w:iCs/>
          <w:color w:val="000000"/>
          <w:kern w:val="1"/>
          <w:sz w:val="24"/>
          <w:szCs w:val="24"/>
        </w:rPr>
        <w:t>gospodarka wodno-ściekowa</w:t>
      </w:r>
    </w:p>
    <w:p w14:paraId="6A0CBD43" w14:textId="42F53007" w:rsidR="001D309D" w:rsidRPr="00D8712B" w:rsidRDefault="001D309D" w:rsidP="00D8712B">
      <w:pPr>
        <w:spacing w:line="320" w:lineRule="exact"/>
        <w:ind w:right="-2"/>
        <w:rPr>
          <w:rFonts w:ascii="Arial" w:eastAsia="Lucida Sans Unicode" w:hAnsi="Arial" w:cs="Arial"/>
          <w:b/>
          <w:bCs/>
          <w:iCs/>
          <w:color w:val="000000"/>
          <w:kern w:val="1"/>
          <w:sz w:val="24"/>
          <w:szCs w:val="24"/>
        </w:rPr>
      </w:pPr>
      <w:r w:rsidRPr="00D8712B">
        <w:rPr>
          <w:rFonts w:ascii="Arial" w:eastAsia="Lucida Sans Unicode" w:hAnsi="Arial" w:cs="Arial"/>
          <w:b/>
          <w:bCs/>
          <w:iCs/>
          <w:color w:val="000000"/>
          <w:kern w:val="1"/>
          <w:sz w:val="24"/>
          <w:szCs w:val="24"/>
        </w:rPr>
        <w:t>4.1. Źródła powstawania oraz miejsca wprowadzania gazów i pyłów do powietrza, ich charakterystyka oraz czas eksploatacji</w:t>
      </w:r>
    </w:p>
    <w:p w14:paraId="2986E0D2" w14:textId="2E9D8CBD" w:rsidR="001240A8" w:rsidRPr="00D8712B" w:rsidRDefault="001240A8" w:rsidP="00D8712B">
      <w:pPr>
        <w:spacing w:line="320" w:lineRule="exact"/>
        <w:ind w:right="-2"/>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 xml:space="preserve">Źródłem zorganizowanej emisji substancji do powietrza na terenie zakładu są procesy mechanicznego przetwarzania odpadów, których celem jest wytworzenie paliwa alternatywnego, prowadzone w hali produkcyjnej paliw alternatywnych, wyposażonej </w:t>
      </w:r>
      <w:r w:rsidR="003405B1">
        <w:rPr>
          <w:rFonts w:ascii="Arial" w:eastAsia="Lucida Sans Unicode" w:hAnsi="Arial" w:cs="Arial"/>
          <w:bCs/>
          <w:iCs/>
          <w:color w:val="000000"/>
          <w:kern w:val="1"/>
          <w:sz w:val="24"/>
          <w:szCs w:val="24"/>
        </w:rPr>
        <w:br/>
      </w:r>
      <w:r w:rsidRPr="00D8712B">
        <w:rPr>
          <w:rFonts w:ascii="Arial" w:eastAsia="Lucida Sans Unicode" w:hAnsi="Arial" w:cs="Arial"/>
          <w:bCs/>
          <w:iCs/>
          <w:color w:val="000000"/>
          <w:kern w:val="1"/>
          <w:sz w:val="24"/>
          <w:szCs w:val="24"/>
        </w:rPr>
        <w:t>w wentylację mechaniczną.</w:t>
      </w:r>
    </w:p>
    <w:p w14:paraId="366B8EEA" w14:textId="77777777" w:rsidR="001240A8" w:rsidRPr="00D8712B" w:rsidRDefault="001240A8" w:rsidP="00D8712B">
      <w:pPr>
        <w:spacing w:line="320" w:lineRule="exact"/>
        <w:rPr>
          <w:rFonts w:ascii="Arial" w:eastAsia="Lucida Sans Unicode" w:hAnsi="Arial" w:cs="Arial"/>
          <w:bCs/>
          <w:iCs/>
          <w:color w:val="000000"/>
          <w:kern w:val="1"/>
          <w:sz w:val="24"/>
          <w:szCs w:val="24"/>
        </w:rPr>
      </w:pPr>
      <w:r w:rsidRPr="00D8712B">
        <w:rPr>
          <w:rFonts w:ascii="Arial" w:eastAsia="Lucida Sans Unicode" w:hAnsi="Arial" w:cs="Arial"/>
          <w:bCs/>
          <w:iCs/>
          <w:color w:val="000000"/>
          <w:kern w:val="1"/>
          <w:sz w:val="24"/>
          <w:szCs w:val="24"/>
        </w:rPr>
        <w:t>W hali produkcyjnej, celem oczyszczania powietrza, zastosowano dwa rodzaje filtrów powietrza:</w:t>
      </w:r>
    </w:p>
    <w:p w14:paraId="57566A71" w14:textId="569D5580" w:rsidR="001240A8" w:rsidRPr="00D8712B" w:rsidRDefault="001240A8" w:rsidP="00D8712B">
      <w:pPr>
        <w:pStyle w:val="Akapitzlist"/>
        <w:numPr>
          <w:ilvl w:val="0"/>
          <w:numId w:val="102"/>
        </w:numPr>
        <w:spacing w:line="320" w:lineRule="exact"/>
        <w:ind w:right="-2"/>
        <w:jc w:val="left"/>
        <w:rPr>
          <w:rFonts w:ascii="Arial" w:eastAsia="Lucida Sans Unicode" w:hAnsi="Arial" w:cs="Arial"/>
          <w:bCs/>
          <w:iCs/>
          <w:color w:val="000000"/>
          <w:kern w:val="1"/>
        </w:rPr>
      </w:pPr>
      <w:r w:rsidRPr="00D8712B">
        <w:rPr>
          <w:rFonts w:ascii="Arial" w:eastAsia="Lucida Sans Unicode" w:hAnsi="Arial" w:cs="Arial"/>
          <w:bCs/>
          <w:iCs/>
          <w:color w:val="000000"/>
          <w:kern w:val="1"/>
        </w:rPr>
        <w:lastRenderedPageBreak/>
        <w:t>filtr Nestro, podłączony bezpośrednio do linii technologicznej, który ma za zadanie oczyścić powietrze z separatora powietrznego (odseparowanie większych cząstek pyłu ze strumienia powietrza); wstępnie oczyszczone powietrze poprzez filtrocyklon jest zawracane z powrotem do hali,</w:t>
      </w:r>
    </w:p>
    <w:p w14:paraId="1E7AC38D" w14:textId="11EB8657" w:rsidR="001240A8" w:rsidRPr="00D8712B" w:rsidRDefault="001240A8" w:rsidP="00D8712B">
      <w:pPr>
        <w:pStyle w:val="Akapitzlist"/>
        <w:numPr>
          <w:ilvl w:val="0"/>
          <w:numId w:val="102"/>
        </w:numPr>
        <w:spacing w:after="200" w:line="320" w:lineRule="exact"/>
        <w:ind w:left="714" w:hanging="357"/>
        <w:contextualSpacing w:val="0"/>
        <w:jc w:val="left"/>
        <w:rPr>
          <w:rFonts w:ascii="Arial" w:eastAsia="Lucida Sans Unicode" w:hAnsi="Arial" w:cs="Arial"/>
          <w:bCs/>
          <w:iCs/>
          <w:color w:val="000000"/>
          <w:kern w:val="1"/>
        </w:rPr>
      </w:pPr>
      <w:r w:rsidRPr="00D8712B">
        <w:rPr>
          <w:rFonts w:ascii="Arial" w:eastAsia="Lucida Sans Unicode" w:hAnsi="Arial" w:cs="Arial"/>
          <w:bCs/>
          <w:iCs/>
          <w:color w:val="000000"/>
          <w:kern w:val="1"/>
        </w:rPr>
        <w:t>filtr tkaninowy, którego zadaniem jest oczyszczanie powietrza w hali produkcyjnej; oczyszczone powietrze odprowadzane jest na zewnątrz hali poprzez emitor E-1.</w:t>
      </w:r>
    </w:p>
    <w:p w14:paraId="20C05B9F" w14:textId="0645DF79" w:rsidR="001240A8" w:rsidRPr="00F93504" w:rsidRDefault="001240A8" w:rsidP="00F93504">
      <w:pPr>
        <w:spacing w:after="100" w:line="268" w:lineRule="exact"/>
        <w:rPr>
          <w:rFonts w:ascii="Arial" w:eastAsia="Lucida Sans Unicode" w:hAnsi="Arial" w:cs="Arial"/>
          <w:b/>
          <w:bCs/>
          <w:iCs/>
          <w:color w:val="000000"/>
          <w:kern w:val="1"/>
          <w:sz w:val="24"/>
          <w:szCs w:val="24"/>
        </w:rPr>
      </w:pPr>
      <w:r w:rsidRPr="00F93504">
        <w:rPr>
          <w:rFonts w:ascii="Arial" w:eastAsia="Lucida Sans Unicode" w:hAnsi="Arial" w:cs="Arial"/>
          <w:b/>
          <w:bCs/>
          <w:iCs/>
          <w:color w:val="000000"/>
          <w:kern w:val="1"/>
          <w:sz w:val="24"/>
          <w:szCs w:val="24"/>
        </w:rPr>
        <w:t xml:space="preserve">Charakterystyka emitora instalacji IPPC </w:t>
      </w:r>
    </w:p>
    <w:tbl>
      <w:tblPr>
        <w:tblStyle w:val="Tabela-Siatka"/>
        <w:tblW w:w="9351" w:type="dxa"/>
        <w:jc w:val="center"/>
        <w:tblLayout w:type="fixed"/>
        <w:tblLook w:val="04A0" w:firstRow="1" w:lastRow="0" w:firstColumn="1" w:lastColumn="0" w:noHBand="0" w:noVBand="1"/>
      </w:tblPr>
      <w:tblGrid>
        <w:gridCol w:w="715"/>
        <w:gridCol w:w="1270"/>
        <w:gridCol w:w="987"/>
        <w:gridCol w:w="851"/>
        <w:gridCol w:w="850"/>
        <w:gridCol w:w="992"/>
        <w:gridCol w:w="1134"/>
        <w:gridCol w:w="709"/>
        <w:gridCol w:w="709"/>
        <w:gridCol w:w="1134"/>
      </w:tblGrid>
      <w:tr w:rsidR="001240A8" w:rsidRPr="003F3840" w14:paraId="3BBCD9DC" w14:textId="77777777" w:rsidTr="00F93504">
        <w:trPr>
          <w:trHeight w:val="381"/>
          <w:jc w:val="center"/>
        </w:trPr>
        <w:tc>
          <w:tcPr>
            <w:tcW w:w="71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9E5B35B"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Nr</w:t>
            </w:r>
            <w:r w:rsidRPr="003F3840">
              <w:rPr>
                <w:rFonts w:cs="Arial"/>
                <w:b/>
                <w:sz w:val="18"/>
                <w:szCs w:val="18"/>
              </w:rPr>
              <w:br/>
              <w:t>emitora</w:t>
            </w:r>
          </w:p>
        </w:tc>
        <w:tc>
          <w:tcPr>
            <w:tcW w:w="127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C1E8DCA"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Źródło</w:t>
            </w:r>
            <w:r w:rsidRPr="003F3840">
              <w:rPr>
                <w:rFonts w:cs="Arial"/>
                <w:b/>
                <w:sz w:val="18"/>
                <w:szCs w:val="18"/>
              </w:rPr>
              <w:br/>
              <w:t>emisji</w:t>
            </w:r>
          </w:p>
        </w:tc>
        <w:tc>
          <w:tcPr>
            <w:tcW w:w="6232"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2B324F28" w14:textId="77777777" w:rsidR="001240A8" w:rsidRPr="003F3840" w:rsidRDefault="001240A8" w:rsidP="001240A8">
            <w:pPr>
              <w:pStyle w:val="Arial10i50"/>
              <w:spacing w:line="240" w:lineRule="auto"/>
              <w:ind w:left="-113" w:right="-113"/>
              <w:jc w:val="center"/>
              <w:rPr>
                <w:rFonts w:cs="Arial"/>
                <w:b/>
                <w:sz w:val="18"/>
                <w:szCs w:val="18"/>
              </w:rPr>
            </w:pPr>
            <w:r w:rsidRPr="003F3840">
              <w:rPr>
                <w:rFonts w:cs="Arial"/>
                <w:b/>
                <w:sz w:val="18"/>
                <w:szCs w:val="18"/>
              </w:rPr>
              <w:t>Charakterystyka emitorów / parametry gazów odlotowych</w:t>
            </w:r>
          </w:p>
        </w:tc>
        <w:tc>
          <w:tcPr>
            <w:tcW w:w="1134" w:type="dxa"/>
            <w:vMerge w:val="restart"/>
            <w:tcBorders>
              <w:left w:val="single" w:sz="4" w:space="0" w:color="auto"/>
              <w:right w:val="single" w:sz="4" w:space="0" w:color="auto"/>
            </w:tcBorders>
            <w:shd w:val="clear" w:color="auto" w:fill="D9D9D9" w:themeFill="background1" w:themeFillShade="D9"/>
            <w:vAlign w:val="center"/>
          </w:tcPr>
          <w:p w14:paraId="44138407" w14:textId="77777777" w:rsidR="001240A8" w:rsidRPr="003F3840" w:rsidRDefault="001240A8" w:rsidP="001240A8">
            <w:pPr>
              <w:pStyle w:val="Arial10i50"/>
              <w:spacing w:line="240" w:lineRule="auto"/>
              <w:ind w:left="-114" w:right="-105"/>
              <w:jc w:val="center"/>
              <w:rPr>
                <w:rFonts w:cs="Arial"/>
                <w:b/>
                <w:sz w:val="18"/>
                <w:szCs w:val="18"/>
              </w:rPr>
            </w:pPr>
            <w:r w:rsidRPr="003F3840">
              <w:rPr>
                <w:rFonts w:cs="Arial"/>
                <w:b/>
                <w:sz w:val="18"/>
                <w:szCs w:val="18"/>
                <w:shd w:val="clear" w:color="auto" w:fill="D9D9D9" w:themeFill="background1" w:themeFillShade="D9"/>
              </w:rPr>
              <w:t>Urządzenie reduk</w:t>
            </w:r>
            <w:r w:rsidRPr="003F3840">
              <w:rPr>
                <w:rFonts w:cs="Arial"/>
                <w:b/>
                <w:sz w:val="18"/>
                <w:szCs w:val="18"/>
              </w:rPr>
              <w:t>ujące</w:t>
            </w:r>
          </w:p>
        </w:tc>
      </w:tr>
      <w:tr w:rsidR="001240A8" w:rsidRPr="003F3840" w14:paraId="674EE8ED" w14:textId="77777777" w:rsidTr="00F93504">
        <w:trPr>
          <w:trHeight w:val="615"/>
          <w:jc w:val="center"/>
        </w:trPr>
        <w:tc>
          <w:tcPr>
            <w:tcW w:w="71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6FE942D" w14:textId="77777777" w:rsidR="001240A8" w:rsidRPr="003F3840" w:rsidRDefault="001240A8" w:rsidP="001240A8">
            <w:pPr>
              <w:pStyle w:val="Arial10i50"/>
              <w:spacing w:line="240" w:lineRule="auto"/>
              <w:rPr>
                <w:rFonts w:cs="Arial"/>
                <w:b/>
                <w:sz w:val="18"/>
                <w:szCs w:val="18"/>
              </w:rPr>
            </w:pPr>
          </w:p>
        </w:tc>
        <w:tc>
          <w:tcPr>
            <w:tcW w:w="127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F877895" w14:textId="77777777" w:rsidR="001240A8" w:rsidRPr="003F3840" w:rsidRDefault="001240A8" w:rsidP="001240A8">
            <w:pPr>
              <w:pStyle w:val="Arial10i50"/>
              <w:spacing w:line="240" w:lineRule="auto"/>
              <w:ind w:left="-113" w:right="-112"/>
              <w:jc w:val="center"/>
              <w:rPr>
                <w:rFonts w:cs="Arial"/>
                <w:b/>
                <w:sz w:val="18"/>
                <w:szCs w:val="18"/>
              </w:rPr>
            </w:pPr>
          </w:p>
        </w:tc>
        <w:tc>
          <w:tcPr>
            <w:tcW w:w="987" w:type="dxa"/>
            <w:tcBorders>
              <w:left w:val="single" w:sz="4" w:space="0" w:color="auto"/>
              <w:bottom w:val="single" w:sz="4" w:space="0" w:color="auto"/>
              <w:right w:val="single" w:sz="4" w:space="0" w:color="auto"/>
            </w:tcBorders>
            <w:shd w:val="clear" w:color="auto" w:fill="D9D9D9" w:themeFill="background1" w:themeFillShade="D9"/>
            <w:vAlign w:val="center"/>
          </w:tcPr>
          <w:p w14:paraId="0B29DE19"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Wysokość</w:t>
            </w:r>
          </w:p>
          <w:p w14:paraId="603A2332"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52542"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Przekrój</w:t>
            </w:r>
          </w:p>
          <w:p w14:paraId="105324A1"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[m x m]</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0EB2F"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Przepływ gazów [Nm</w:t>
            </w:r>
            <w:r w:rsidRPr="003F3840">
              <w:rPr>
                <w:rFonts w:cs="Arial"/>
                <w:b/>
                <w:sz w:val="18"/>
                <w:szCs w:val="18"/>
                <w:vertAlign w:val="superscript"/>
              </w:rPr>
              <w:t>3</w:t>
            </w:r>
            <w:r w:rsidRPr="003F3840">
              <w:rPr>
                <w:rFonts w:cs="Arial"/>
                <w:b/>
                <w:sz w:val="18"/>
                <w:szCs w:val="18"/>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B5AD6"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Prędkość wylotowa</w:t>
            </w:r>
          </w:p>
          <w:p w14:paraId="4618D21B"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[m/s]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13425"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Temperatura na wylocie</w:t>
            </w:r>
          </w:p>
          <w:p w14:paraId="7D7A3D37"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[K]</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B55A6"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Czas emisji</w:t>
            </w:r>
          </w:p>
          <w:p w14:paraId="5D61A615"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[h/rok]</w:t>
            </w: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14:paraId="062D593C" w14:textId="77777777" w:rsidR="001240A8" w:rsidRPr="003F3840" w:rsidRDefault="001240A8" w:rsidP="001240A8">
            <w:pPr>
              <w:pStyle w:val="Arial10i50"/>
              <w:spacing w:line="240" w:lineRule="auto"/>
              <w:ind w:left="-113" w:right="-112"/>
              <w:jc w:val="center"/>
              <w:rPr>
                <w:rFonts w:cs="Arial"/>
                <w:b/>
                <w:sz w:val="18"/>
                <w:szCs w:val="18"/>
              </w:rPr>
            </w:pPr>
            <w:r w:rsidRPr="003F3840">
              <w:rPr>
                <w:rFonts w:cs="Arial"/>
                <w:b/>
                <w:sz w:val="18"/>
                <w:szCs w:val="18"/>
              </w:rPr>
              <w:t>Typ</w:t>
            </w:r>
            <w:r w:rsidRPr="003F3840">
              <w:rPr>
                <w:rFonts w:cs="Arial"/>
                <w:b/>
                <w:sz w:val="18"/>
                <w:szCs w:val="18"/>
              </w:rPr>
              <w:br/>
              <w:t>emitora</w:t>
            </w: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4C511F7" w14:textId="77777777" w:rsidR="001240A8" w:rsidRPr="003F3840" w:rsidRDefault="001240A8" w:rsidP="001240A8">
            <w:pPr>
              <w:pStyle w:val="Arial10i50"/>
              <w:spacing w:line="240" w:lineRule="auto"/>
              <w:jc w:val="center"/>
              <w:rPr>
                <w:rFonts w:cs="Arial"/>
                <w:sz w:val="18"/>
                <w:szCs w:val="18"/>
              </w:rPr>
            </w:pPr>
          </w:p>
        </w:tc>
      </w:tr>
      <w:tr w:rsidR="001240A8" w:rsidRPr="003F3840" w14:paraId="485573E8" w14:textId="77777777" w:rsidTr="00F93504">
        <w:trPr>
          <w:trHeight w:val="1147"/>
          <w:jc w:val="center"/>
        </w:trPr>
        <w:tc>
          <w:tcPr>
            <w:tcW w:w="715" w:type="dxa"/>
            <w:tcBorders>
              <w:top w:val="single" w:sz="4" w:space="0" w:color="auto"/>
              <w:left w:val="single" w:sz="4" w:space="0" w:color="auto"/>
              <w:bottom w:val="single" w:sz="4" w:space="0" w:color="auto"/>
              <w:right w:val="single" w:sz="4" w:space="0" w:color="auto"/>
            </w:tcBorders>
            <w:vAlign w:val="center"/>
          </w:tcPr>
          <w:p w14:paraId="594AAEC7" w14:textId="77777777" w:rsidR="001240A8" w:rsidRPr="003F3840" w:rsidRDefault="001240A8" w:rsidP="001240A8">
            <w:pPr>
              <w:pStyle w:val="Arial10i50"/>
              <w:spacing w:before="120" w:after="120" w:line="240" w:lineRule="auto"/>
              <w:ind w:left="-113"/>
              <w:jc w:val="center"/>
              <w:rPr>
                <w:sz w:val="18"/>
                <w:szCs w:val="18"/>
              </w:rPr>
            </w:pPr>
            <w:r w:rsidRPr="003F3840">
              <w:rPr>
                <w:sz w:val="18"/>
                <w:szCs w:val="18"/>
              </w:rPr>
              <w:t>E-1</w:t>
            </w:r>
          </w:p>
        </w:tc>
        <w:tc>
          <w:tcPr>
            <w:tcW w:w="1270" w:type="dxa"/>
            <w:tcBorders>
              <w:top w:val="single" w:sz="4" w:space="0" w:color="auto"/>
              <w:left w:val="single" w:sz="4" w:space="0" w:color="auto"/>
              <w:bottom w:val="single" w:sz="4" w:space="0" w:color="auto"/>
              <w:right w:val="single" w:sz="4" w:space="0" w:color="auto"/>
            </w:tcBorders>
            <w:vAlign w:val="center"/>
          </w:tcPr>
          <w:p w14:paraId="211FEA9A" w14:textId="77777777" w:rsidR="001240A8" w:rsidRPr="003F3840" w:rsidRDefault="001240A8" w:rsidP="001240A8">
            <w:pPr>
              <w:pStyle w:val="Arial10i50"/>
              <w:spacing w:before="120" w:after="120" w:line="240" w:lineRule="auto"/>
              <w:ind w:left="-113" w:right="-105"/>
              <w:jc w:val="center"/>
              <w:rPr>
                <w:sz w:val="18"/>
                <w:szCs w:val="18"/>
              </w:rPr>
            </w:pPr>
            <w:r w:rsidRPr="003F3840">
              <w:rPr>
                <w:sz w:val="18"/>
                <w:szCs w:val="18"/>
              </w:rPr>
              <w:t xml:space="preserve">Hala </w:t>
            </w:r>
            <w:r w:rsidRPr="003F3840">
              <w:rPr>
                <w:sz w:val="18"/>
                <w:szCs w:val="18"/>
              </w:rPr>
              <w:br/>
              <w:t xml:space="preserve">produkcji </w:t>
            </w:r>
            <w:r w:rsidRPr="003F3840">
              <w:rPr>
                <w:sz w:val="18"/>
                <w:szCs w:val="18"/>
              </w:rPr>
              <w:br/>
              <w:t>paliwa alternatywnego</w:t>
            </w:r>
          </w:p>
        </w:tc>
        <w:tc>
          <w:tcPr>
            <w:tcW w:w="987" w:type="dxa"/>
            <w:tcBorders>
              <w:top w:val="single" w:sz="4" w:space="0" w:color="auto"/>
              <w:left w:val="single" w:sz="4" w:space="0" w:color="auto"/>
              <w:bottom w:val="single" w:sz="4" w:space="0" w:color="auto"/>
              <w:right w:val="single" w:sz="4" w:space="0" w:color="auto"/>
            </w:tcBorders>
            <w:vAlign w:val="center"/>
          </w:tcPr>
          <w:p w14:paraId="6077D568" w14:textId="77777777" w:rsidR="001240A8" w:rsidRPr="003F3840" w:rsidRDefault="001240A8" w:rsidP="001240A8">
            <w:pPr>
              <w:pStyle w:val="Arial10i50"/>
              <w:spacing w:before="120" w:after="120" w:line="240" w:lineRule="auto"/>
              <w:ind w:left="-113"/>
              <w:jc w:val="center"/>
              <w:rPr>
                <w:sz w:val="18"/>
                <w:szCs w:val="18"/>
              </w:rPr>
            </w:pPr>
            <w:r w:rsidRPr="003F3840">
              <w:rPr>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14:paraId="7042F136" w14:textId="77777777" w:rsidR="001240A8" w:rsidRPr="003F3840" w:rsidRDefault="001240A8" w:rsidP="001240A8">
            <w:pPr>
              <w:pStyle w:val="Arial10i50"/>
              <w:spacing w:before="120" w:after="120" w:line="240" w:lineRule="auto"/>
              <w:ind w:left="-113"/>
              <w:jc w:val="center"/>
              <w:rPr>
                <w:sz w:val="18"/>
                <w:szCs w:val="18"/>
              </w:rPr>
            </w:pPr>
            <w:r w:rsidRPr="003F3840">
              <w:rPr>
                <w:sz w:val="18"/>
                <w:szCs w:val="18"/>
              </w:rPr>
              <w:t xml:space="preserve">0,5 x 0,8 </w:t>
            </w:r>
          </w:p>
        </w:tc>
        <w:tc>
          <w:tcPr>
            <w:tcW w:w="850" w:type="dxa"/>
            <w:tcBorders>
              <w:top w:val="single" w:sz="4" w:space="0" w:color="auto"/>
              <w:left w:val="single" w:sz="4" w:space="0" w:color="auto"/>
              <w:bottom w:val="single" w:sz="4" w:space="0" w:color="auto"/>
              <w:right w:val="single" w:sz="4" w:space="0" w:color="auto"/>
            </w:tcBorders>
            <w:vAlign w:val="center"/>
          </w:tcPr>
          <w:p w14:paraId="532C9D2D" w14:textId="77777777" w:rsidR="001240A8" w:rsidRPr="003F3840" w:rsidRDefault="001240A8" w:rsidP="001240A8">
            <w:pPr>
              <w:pStyle w:val="Arial10i50"/>
              <w:spacing w:before="120" w:after="120" w:line="240" w:lineRule="auto"/>
              <w:ind w:left="-113"/>
              <w:jc w:val="center"/>
              <w:rPr>
                <w:sz w:val="18"/>
                <w:szCs w:val="18"/>
              </w:rPr>
            </w:pPr>
            <w:r w:rsidRPr="003F3840">
              <w:rPr>
                <w:sz w:val="18"/>
                <w:szCs w:val="18"/>
              </w:rPr>
              <w:t>3 000</w:t>
            </w:r>
          </w:p>
        </w:tc>
        <w:tc>
          <w:tcPr>
            <w:tcW w:w="992" w:type="dxa"/>
            <w:tcBorders>
              <w:top w:val="single" w:sz="4" w:space="0" w:color="auto"/>
              <w:left w:val="single" w:sz="4" w:space="0" w:color="auto"/>
              <w:bottom w:val="single" w:sz="4" w:space="0" w:color="auto"/>
              <w:right w:val="single" w:sz="4" w:space="0" w:color="auto"/>
            </w:tcBorders>
            <w:vAlign w:val="center"/>
          </w:tcPr>
          <w:p w14:paraId="7196AB39" w14:textId="77777777" w:rsidR="001240A8" w:rsidRPr="003F3840" w:rsidRDefault="001240A8" w:rsidP="001240A8">
            <w:pPr>
              <w:pStyle w:val="Arial10i50"/>
              <w:spacing w:before="120" w:after="120" w:line="240" w:lineRule="auto"/>
              <w:ind w:left="-113"/>
              <w:jc w:val="center"/>
              <w:rPr>
                <w:sz w:val="18"/>
                <w:szCs w:val="18"/>
              </w:rPr>
            </w:pPr>
            <w:r w:rsidRPr="003F3840">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33AEC8" w14:textId="77777777" w:rsidR="001240A8" w:rsidRPr="003F3840" w:rsidRDefault="001240A8" w:rsidP="001240A8">
            <w:pPr>
              <w:pStyle w:val="Arial10i50"/>
              <w:spacing w:before="120" w:after="120" w:line="240" w:lineRule="auto"/>
              <w:ind w:left="-113"/>
              <w:jc w:val="center"/>
              <w:rPr>
                <w:sz w:val="18"/>
                <w:szCs w:val="18"/>
              </w:rPr>
            </w:pPr>
            <w:r w:rsidRPr="003F3840">
              <w:rPr>
                <w:sz w:val="18"/>
                <w:szCs w:val="18"/>
              </w:rPr>
              <w:t>295</w:t>
            </w:r>
          </w:p>
        </w:tc>
        <w:tc>
          <w:tcPr>
            <w:tcW w:w="709" w:type="dxa"/>
            <w:tcBorders>
              <w:top w:val="single" w:sz="4" w:space="0" w:color="auto"/>
              <w:left w:val="single" w:sz="4" w:space="0" w:color="auto"/>
              <w:bottom w:val="single" w:sz="4" w:space="0" w:color="auto"/>
              <w:right w:val="single" w:sz="4" w:space="0" w:color="auto"/>
            </w:tcBorders>
            <w:vAlign w:val="center"/>
          </w:tcPr>
          <w:p w14:paraId="25C4F8EA" w14:textId="77777777" w:rsidR="001240A8" w:rsidRPr="003F3840" w:rsidRDefault="001240A8" w:rsidP="001240A8">
            <w:pPr>
              <w:pStyle w:val="Arial10i50"/>
              <w:spacing w:before="120" w:after="120" w:line="240" w:lineRule="auto"/>
              <w:ind w:left="-113"/>
              <w:jc w:val="center"/>
              <w:rPr>
                <w:sz w:val="18"/>
                <w:szCs w:val="18"/>
              </w:rPr>
            </w:pPr>
            <w:r w:rsidRPr="003F3840">
              <w:rPr>
                <w:sz w:val="18"/>
                <w:szCs w:val="18"/>
              </w:rPr>
              <w:t>8000</w:t>
            </w:r>
          </w:p>
        </w:tc>
        <w:tc>
          <w:tcPr>
            <w:tcW w:w="709" w:type="dxa"/>
            <w:tcBorders>
              <w:top w:val="single" w:sz="4" w:space="0" w:color="auto"/>
              <w:left w:val="single" w:sz="4" w:space="0" w:color="auto"/>
              <w:bottom w:val="single" w:sz="4" w:space="0" w:color="auto"/>
              <w:right w:val="single" w:sz="4" w:space="0" w:color="auto"/>
            </w:tcBorders>
            <w:vAlign w:val="center"/>
          </w:tcPr>
          <w:p w14:paraId="108DDCB6" w14:textId="77777777" w:rsidR="001240A8" w:rsidRPr="003F3840" w:rsidRDefault="001240A8" w:rsidP="001240A8">
            <w:pPr>
              <w:pStyle w:val="Arial10i50"/>
              <w:spacing w:before="120" w:after="120" w:line="240" w:lineRule="auto"/>
              <w:ind w:left="-113" w:right="-110"/>
              <w:jc w:val="center"/>
              <w:rPr>
                <w:sz w:val="18"/>
                <w:szCs w:val="18"/>
              </w:rPr>
            </w:pPr>
            <w:r w:rsidRPr="003F3840">
              <w:rPr>
                <w:sz w:val="18"/>
                <w:szCs w:val="18"/>
              </w:rPr>
              <w:t>zadaszony</w:t>
            </w:r>
          </w:p>
        </w:tc>
        <w:tc>
          <w:tcPr>
            <w:tcW w:w="1134" w:type="dxa"/>
            <w:tcBorders>
              <w:top w:val="single" w:sz="4" w:space="0" w:color="auto"/>
              <w:left w:val="single" w:sz="4" w:space="0" w:color="auto"/>
              <w:bottom w:val="single" w:sz="4" w:space="0" w:color="auto"/>
              <w:right w:val="single" w:sz="4" w:space="0" w:color="auto"/>
            </w:tcBorders>
            <w:vAlign w:val="center"/>
          </w:tcPr>
          <w:p w14:paraId="2D58F255" w14:textId="77777777" w:rsidR="001240A8" w:rsidRPr="003F3840" w:rsidRDefault="001240A8" w:rsidP="001240A8">
            <w:pPr>
              <w:pStyle w:val="Arial10i50"/>
              <w:spacing w:before="120" w:after="120" w:line="240" w:lineRule="auto"/>
              <w:ind w:left="-113" w:right="-110"/>
              <w:jc w:val="center"/>
              <w:rPr>
                <w:sz w:val="18"/>
                <w:szCs w:val="18"/>
              </w:rPr>
            </w:pPr>
            <w:r w:rsidRPr="003F3840">
              <w:rPr>
                <w:sz w:val="18"/>
                <w:szCs w:val="18"/>
              </w:rPr>
              <w:t xml:space="preserve">Filtr </w:t>
            </w:r>
            <w:r w:rsidRPr="003F3840">
              <w:rPr>
                <w:sz w:val="18"/>
                <w:szCs w:val="18"/>
              </w:rPr>
              <w:br/>
              <w:t xml:space="preserve">tkaninowy </w:t>
            </w:r>
          </w:p>
        </w:tc>
      </w:tr>
    </w:tbl>
    <w:p w14:paraId="082C38DE" w14:textId="77777777" w:rsidR="001240A8" w:rsidRPr="00F93504" w:rsidRDefault="001240A8" w:rsidP="00F93504">
      <w:pPr>
        <w:pStyle w:val="Standardowy0"/>
        <w:widowControl/>
        <w:suppressAutoHyphens w:val="0"/>
        <w:overflowPunct/>
        <w:autoSpaceDE/>
        <w:spacing w:before="60" w:after="60" w:line="268" w:lineRule="exact"/>
        <w:ind w:left="312" w:hanging="312"/>
        <w:jc w:val="left"/>
        <w:textAlignment w:val="auto"/>
        <w:rPr>
          <w:rFonts w:ascii="Arial" w:hAnsi="Arial" w:cs="Arial"/>
          <w:sz w:val="18"/>
          <w:szCs w:val="18"/>
        </w:rPr>
      </w:pPr>
      <w:r w:rsidRPr="00F93504">
        <w:rPr>
          <w:rFonts w:ascii="Arial" w:hAnsi="Arial" w:cs="Arial"/>
          <w:sz w:val="18"/>
          <w:szCs w:val="18"/>
        </w:rPr>
        <w:t>* Zerowa prędkość z uwagi na zadaszony typ wylotu gazów odlotowych z emitora.</w:t>
      </w:r>
    </w:p>
    <w:p w14:paraId="14BD08C0" w14:textId="77777777" w:rsidR="001240A8" w:rsidRPr="00F93504" w:rsidRDefault="001240A8" w:rsidP="00F93504">
      <w:pPr>
        <w:spacing w:before="200" w:line="320" w:lineRule="exact"/>
        <w:rPr>
          <w:rFonts w:ascii="Arial" w:eastAsia="Lucida Sans Unicode" w:hAnsi="Arial" w:cs="Arial"/>
          <w:bCs/>
          <w:iCs/>
          <w:color w:val="000000"/>
          <w:kern w:val="1"/>
          <w:sz w:val="24"/>
          <w:szCs w:val="24"/>
        </w:rPr>
      </w:pPr>
      <w:r w:rsidRPr="00F93504">
        <w:rPr>
          <w:rFonts w:ascii="Arial" w:eastAsia="Lucida Sans Unicode" w:hAnsi="Arial" w:cs="Arial"/>
          <w:bCs/>
          <w:iCs/>
          <w:color w:val="000000"/>
          <w:kern w:val="1"/>
          <w:sz w:val="24"/>
          <w:szCs w:val="24"/>
        </w:rPr>
        <w:t>Źródłami niezorganizowanej emisji substancji do powietrza na terenie zakładu są:</w:t>
      </w:r>
    </w:p>
    <w:p w14:paraId="33057096" w14:textId="7AA4928E" w:rsidR="001240A8" w:rsidRPr="00F93504" w:rsidRDefault="001240A8" w:rsidP="00F93504">
      <w:pPr>
        <w:numPr>
          <w:ilvl w:val="0"/>
          <w:numId w:val="103"/>
        </w:numPr>
        <w:spacing w:line="320" w:lineRule="exact"/>
        <w:ind w:left="714" w:hanging="357"/>
        <w:contextualSpacing/>
        <w:rPr>
          <w:rFonts w:ascii="Arial" w:eastAsia="Lucida Sans Unicode" w:hAnsi="Arial" w:cs="Arial"/>
          <w:bCs/>
          <w:iCs/>
          <w:color w:val="000000"/>
          <w:kern w:val="1"/>
          <w:sz w:val="24"/>
          <w:szCs w:val="24"/>
        </w:rPr>
      </w:pPr>
      <w:r w:rsidRPr="00F93504">
        <w:rPr>
          <w:rFonts w:ascii="Arial" w:eastAsia="Lucida Sans Unicode" w:hAnsi="Arial" w:cs="Arial"/>
          <w:bCs/>
          <w:iCs/>
          <w:color w:val="000000"/>
          <w:kern w:val="1"/>
          <w:sz w:val="24"/>
          <w:szCs w:val="24"/>
        </w:rPr>
        <w:t>proces magazynowania paliw alternatywnych, prowadzony w hali magazynowej paliw alternatywnych (hala z przestrzenią otwartą między ścianami</w:t>
      </w:r>
      <w:r w:rsidR="008A6877">
        <w:rPr>
          <w:rFonts w:ascii="Arial" w:eastAsia="Lucida Sans Unicode" w:hAnsi="Arial" w:cs="Arial"/>
          <w:bCs/>
          <w:iCs/>
          <w:color w:val="000000"/>
          <w:kern w:val="1"/>
          <w:sz w:val="24"/>
          <w:szCs w:val="24"/>
        </w:rPr>
        <w:t>,</w:t>
      </w:r>
      <w:r w:rsidRPr="00F93504">
        <w:rPr>
          <w:rFonts w:ascii="Arial" w:eastAsia="Lucida Sans Unicode" w:hAnsi="Arial" w:cs="Arial"/>
          <w:bCs/>
          <w:iCs/>
          <w:color w:val="000000"/>
          <w:kern w:val="1"/>
          <w:sz w:val="24"/>
          <w:szCs w:val="24"/>
        </w:rPr>
        <w:t xml:space="preserve"> a dachem, wykonana z bloków systemowych, oporowych do wysokości 6,2 m; od wysokości 6,20 m do poziomu dachu – ok. 12 m znajduje się przestrzeń otwarta, osłonięta siatką (emisja niezorganizowana zanieczyszczeń pyłowych),</w:t>
      </w:r>
    </w:p>
    <w:p w14:paraId="72BD053A" w14:textId="77777777" w:rsidR="001240A8" w:rsidRPr="00F93504" w:rsidRDefault="001240A8" w:rsidP="00F93504">
      <w:pPr>
        <w:numPr>
          <w:ilvl w:val="0"/>
          <w:numId w:val="103"/>
        </w:numPr>
        <w:spacing w:line="320" w:lineRule="exact"/>
        <w:ind w:left="714" w:hanging="357"/>
        <w:contextualSpacing/>
        <w:rPr>
          <w:rFonts w:ascii="Arial" w:eastAsia="Lucida Sans Unicode" w:hAnsi="Arial" w:cs="Arial"/>
          <w:bCs/>
          <w:iCs/>
          <w:color w:val="000000"/>
          <w:kern w:val="1"/>
          <w:sz w:val="24"/>
          <w:szCs w:val="24"/>
        </w:rPr>
      </w:pPr>
      <w:r w:rsidRPr="00F93504">
        <w:rPr>
          <w:rFonts w:ascii="Arial" w:eastAsia="Lucida Sans Unicode" w:hAnsi="Arial" w:cs="Arial"/>
          <w:bCs/>
          <w:iCs/>
          <w:color w:val="000000"/>
          <w:kern w:val="1"/>
          <w:sz w:val="24"/>
          <w:szCs w:val="24"/>
        </w:rPr>
        <w:t>eksploatacja sprzętu specjalistycznego tj. ładowarek i wózka widłowego,</w:t>
      </w:r>
    </w:p>
    <w:p w14:paraId="3BC7EAB9" w14:textId="0A380DC7" w:rsidR="001240A8" w:rsidRPr="00F93504" w:rsidRDefault="001240A8" w:rsidP="00F93504">
      <w:pPr>
        <w:numPr>
          <w:ilvl w:val="0"/>
          <w:numId w:val="103"/>
        </w:numPr>
        <w:spacing w:line="320" w:lineRule="exact"/>
        <w:ind w:left="714" w:hanging="357"/>
        <w:rPr>
          <w:rFonts w:ascii="Arial" w:eastAsia="Lucida Sans Unicode" w:hAnsi="Arial" w:cs="Arial"/>
          <w:bCs/>
          <w:iCs/>
          <w:color w:val="000000"/>
          <w:kern w:val="1"/>
          <w:sz w:val="24"/>
          <w:szCs w:val="24"/>
        </w:rPr>
      </w:pPr>
      <w:r w:rsidRPr="00F93504">
        <w:rPr>
          <w:rFonts w:ascii="Arial" w:eastAsia="Lucida Sans Unicode" w:hAnsi="Arial" w:cs="Arial"/>
          <w:bCs/>
          <w:iCs/>
          <w:color w:val="000000"/>
          <w:kern w:val="1"/>
          <w:sz w:val="24"/>
          <w:szCs w:val="24"/>
        </w:rPr>
        <w:t>ruch pojazdów ciężarowych, dowożących odpady do przetwarzania oraz wywożących odpady do dalszego zagospodarowania.</w:t>
      </w:r>
    </w:p>
    <w:p w14:paraId="273B8124" w14:textId="45906E64" w:rsidR="0012442A" w:rsidRPr="00F93504" w:rsidRDefault="000A4984" w:rsidP="00F93504">
      <w:pPr>
        <w:spacing w:before="200" w:line="320" w:lineRule="exact"/>
        <w:ind w:right="-2"/>
        <w:rPr>
          <w:rFonts w:ascii="Arial" w:eastAsia="Lucida Sans Unicode" w:hAnsi="Arial" w:cs="Arial"/>
          <w:b/>
          <w:bCs/>
          <w:iCs/>
          <w:color w:val="000000"/>
          <w:kern w:val="1"/>
          <w:sz w:val="24"/>
          <w:szCs w:val="24"/>
        </w:rPr>
      </w:pPr>
      <w:r w:rsidRPr="00F93504">
        <w:rPr>
          <w:rFonts w:ascii="Arial" w:eastAsia="Lucida Sans Unicode" w:hAnsi="Arial" w:cs="Arial"/>
          <w:b/>
          <w:bCs/>
          <w:iCs/>
          <w:color w:val="000000"/>
          <w:kern w:val="1"/>
          <w:sz w:val="24"/>
          <w:szCs w:val="24"/>
        </w:rPr>
        <w:t>4.2. Charakterystyka głównych źródeł hałasu</w:t>
      </w:r>
    </w:p>
    <w:p w14:paraId="12911B94" w14:textId="77777777" w:rsidR="000076A3" w:rsidRPr="00F93504" w:rsidRDefault="000076A3" w:rsidP="00F93504">
      <w:pPr>
        <w:spacing w:line="320" w:lineRule="exact"/>
        <w:rPr>
          <w:rFonts w:ascii="Arial" w:hAnsi="Arial" w:cs="Arial"/>
          <w:sz w:val="24"/>
          <w:szCs w:val="24"/>
        </w:rPr>
      </w:pPr>
      <w:r w:rsidRPr="00F93504">
        <w:rPr>
          <w:rFonts w:ascii="Arial" w:hAnsi="Arial" w:cs="Arial"/>
          <w:sz w:val="24"/>
          <w:szCs w:val="24"/>
        </w:rPr>
        <w:t>Głównymi źródłami emisji hałasu są:</w:t>
      </w:r>
    </w:p>
    <w:p w14:paraId="63DBC7B1" w14:textId="77777777" w:rsidR="000076A3" w:rsidRPr="00F93504" w:rsidRDefault="000076A3" w:rsidP="00F93504">
      <w:pPr>
        <w:pStyle w:val="Akapitzlist"/>
        <w:numPr>
          <w:ilvl w:val="0"/>
          <w:numId w:val="105"/>
        </w:numPr>
        <w:spacing w:after="200" w:line="320" w:lineRule="exact"/>
        <w:ind w:left="714" w:hanging="357"/>
        <w:contextualSpacing w:val="0"/>
        <w:jc w:val="left"/>
        <w:rPr>
          <w:rFonts w:ascii="Arial" w:hAnsi="Arial" w:cs="Arial"/>
        </w:rPr>
      </w:pPr>
      <w:r w:rsidRPr="00F93504">
        <w:rPr>
          <w:rFonts w:ascii="Arial" w:hAnsi="Arial" w:cs="Arial"/>
        </w:rPr>
        <w:t>budynek hali produkcji paliwa alternatywnego, w którym znajdują się:</w:t>
      </w:r>
    </w:p>
    <w:p w14:paraId="0188C3B8"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rozdrabniarka wstępna,</w:t>
      </w:r>
    </w:p>
    <w:p w14:paraId="76C92B54"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separator metali żelaznych,</w:t>
      </w:r>
    </w:p>
    <w:p w14:paraId="1E902C48"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przesiewacz bębnowy obrotowy,</w:t>
      </w:r>
    </w:p>
    <w:p w14:paraId="1BFF816D"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separator powietrzny,</w:t>
      </w:r>
    </w:p>
    <w:p w14:paraId="34150013"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rozdrabniarka końcowa,</w:t>
      </w:r>
    </w:p>
    <w:p w14:paraId="24B0ABB3"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taśmociągi podające i odbierające</w:t>
      </w:r>
      <w:r w:rsidRPr="00F93504">
        <w:rPr>
          <w:rFonts w:ascii="Arial" w:eastAsia="Times New Roman" w:hAnsi="Arial" w:cs="Arial"/>
          <w:sz w:val="24"/>
          <w:szCs w:val="24"/>
          <w:lang w:eastAsia="x-none"/>
        </w:rPr>
        <w:t>,</w:t>
      </w:r>
      <w:r w:rsidRPr="00F93504">
        <w:rPr>
          <w:rFonts w:ascii="Arial" w:eastAsia="Times New Roman" w:hAnsi="Arial" w:cs="Arial"/>
          <w:sz w:val="24"/>
          <w:szCs w:val="24"/>
          <w:lang w:val="x-none" w:eastAsia="x-none"/>
        </w:rPr>
        <w:t xml:space="preserve"> łączące poszczególne urządzenia,</w:t>
      </w:r>
    </w:p>
    <w:p w14:paraId="28B7C0DB"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układ odpylający hal</w:t>
      </w:r>
      <w:r w:rsidRPr="00F93504">
        <w:rPr>
          <w:rFonts w:ascii="Arial" w:eastAsia="Times New Roman" w:hAnsi="Arial" w:cs="Arial"/>
          <w:sz w:val="24"/>
          <w:szCs w:val="24"/>
          <w:lang w:eastAsia="x-none"/>
        </w:rPr>
        <w:t>ę</w:t>
      </w:r>
      <w:r w:rsidRPr="00F93504">
        <w:rPr>
          <w:rFonts w:ascii="Arial" w:eastAsia="Times New Roman" w:hAnsi="Arial" w:cs="Arial"/>
          <w:sz w:val="24"/>
          <w:szCs w:val="24"/>
          <w:lang w:val="x-none" w:eastAsia="x-none"/>
        </w:rPr>
        <w:t xml:space="preserve"> produkcyjną</w:t>
      </w:r>
      <w:r w:rsidRPr="00F93504">
        <w:rPr>
          <w:rFonts w:ascii="Arial" w:eastAsia="Times New Roman" w:hAnsi="Arial" w:cs="Arial"/>
          <w:sz w:val="24"/>
          <w:szCs w:val="24"/>
          <w:lang w:eastAsia="x-none"/>
        </w:rPr>
        <w:t xml:space="preserve"> (również w części poza budynkiem hali),</w:t>
      </w:r>
    </w:p>
    <w:p w14:paraId="2C6E4855" w14:textId="77777777" w:rsidR="000076A3" w:rsidRPr="00F93504" w:rsidRDefault="000076A3" w:rsidP="00F93504">
      <w:pPr>
        <w:numPr>
          <w:ilvl w:val="0"/>
          <w:numId w:val="104"/>
        </w:numPr>
        <w:spacing w:after="0"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wentylacja mechaniczna hali produkcyjnej</w:t>
      </w:r>
      <w:r w:rsidRPr="00F93504">
        <w:rPr>
          <w:rFonts w:ascii="Arial" w:eastAsia="Times New Roman" w:hAnsi="Arial" w:cs="Arial"/>
          <w:sz w:val="24"/>
          <w:szCs w:val="24"/>
          <w:lang w:eastAsia="x-none"/>
        </w:rPr>
        <w:t>.</w:t>
      </w:r>
    </w:p>
    <w:p w14:paraId="1DD9B641" w14:textId="38606B29" w:rsidR="000076A3" w:rsidRPr="00F93504" w:rsidRDefault="000076A3" w:rsidP="00F93504">
      <w:pPr>
        <w:pStyle w:val="Akapitzlist"/>
        <w:numPr>
          <w:ilvl w:val="0"/>
          <w:numId w:val="105"/>
        </w:numPr>
        <w:tabs>
          <w:tab w:val="left" w:pos="284"/>
        </w:tabs>
        <w:overflowPunct w:val="0"/>
        <w:autoSpaceDE w:val="0"/>
        <w:autoSpaceDN w:val="0"/>
        <w:adjustRightInd w:val="0"/>
        <w:spacing w:before="200" w:after="200" w:line="320" w:lineRule="exact"/>
        <w:ind w:left="714" w:hanging="357"/>
        <w:contextualSpacing w:val="0"/>
        <w:jc w:val="left"/>
        <w:textAlignment w:val="baseline"/>
        <w:rPr>
          <w:rFonts w:ascii="Arial" w:hAnsi="Arial"/>
          <w:lang w:val="x-none" w:eastAsia="x-none"/>
        </w:rPr>
      </w:pPr>
      <w:r w:rsidRPr="00F93504">
        <w:rPr>
          <w:rFonts w:ascii="Arial" w:hAnsi="Arial"/>
          <w:lang w:val="x-none" w:eastAsia="x-none"/>
        </w:rPr>
        <w:t>środki transportu i maszyny do obsługi instalacji</w:t>
      </w:r>
      <w:r w:rsidRPr="00F93504">
        <w:rPr>
          <w:rFonts w:ascii="Arial" w:hAnsi="Arial"/>
          <w:lang w:eastAsia="x-none"/>
        </w:rPr>
        <w:t>, do których należą:</w:t>
      </w:r>
      <w:r w:rsidRPr="00F93504">
        <w:rPr>
          <w:rFonts w:ascii="Arial" w:hAnsi="Arial"/>
          <w:lang w:val="x-none" w:eastAsia="x-none"/>
        </w:rPr>
        <w:t xml:space="preserve"> </w:t>
      </w:r>
    </w:p>
    <w:p w14:paraId="44319921"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ładowarka (do wstępnego mieszania odpadów),</w:t>
      </w:r>
    </w:p>
    <w:p w14:paraId="3DCC65B3" w14:textId="58B5DE01"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lastRenderedPageBreak/>
        <w:t xml:space="preserve">ładowarka kołowa (do podawania odpadów na instalację i z magazynu </w:t>
      </w:r>
      <w:r w:rsidR="00F93504">
        <w:rPr>
          <w:rFonts w:ascii="Arial" w:eastAsia="Times New Roman" w:hAnsi="Arial" w:cs="Arial"/>
          <w:sz w:val="24"/>
          <w:szCs w:val="24"/>
          <w:lang w:val="x-none" w:eastAsia="x-none"/>
        </w:rPr>
        <w:br/>
      </w:r>
      <w:r w:rsidRPr="00F93504">
        <w:rPr>
          <w:rFonts w:ascii="Arial" w:eastAsia="Times New Roman" w:hAnsi="Arial" w:cs="Arial"/>
          <w:sz w:val="24"/>
          <w:szCs w:val="24"/>
          <w:lang w:val="x-none" w:eastAsia="x-none"/>
        </w:rPr>
        <w:t xml:space="preserve">na samochody), </w:t>
      </w:r>
    </w:p>
    <w:p w14:paraId="65664E48" w14:textId="77777777"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wózek widłowy,</w:t>
      </w:r>
    </w:p>
    <w:p w14:paraId="20D5FA39" w14:textId="6D38B5E8" w:rsidR="000076A3" w:rsidRPr="00F93504" w:rsidRDefault="000076A3" w:rsidP="00F93504">
      <w:pPr>
        <w:numPr>
          <w:ilvl w:val="0"/>
          <w:numId w:val="104"/>
        </w:numPr>
        <w:spacing w:line="320" w:lineRule="exact"/>
        <w:contextualSpacing/>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samochód typu hakowiec</w:t>
      </w:r>
      <w:r w:rsidR="00BF4182" w:rsidRPr="00F93504">
        <w:rPr>
          <w:rFonts w:ascii="Arial" w:eastAsia="Times New Roman" w:hAnsi="Arial" w:cs="Arial"/>
          <w:sz w:val="24"/>
          <w:szCs w:val="24"/>
          <w:lang w:eastAsia="x-none"/>
        </w:rPr>
        <w:t>,</w:t>
      </w:r>
      <w:r w:rsidRPr="00F93504">
        <w:rPr>
          <w:rFonts w:ascii="Arial" w:eastAsia="Times New Roman" w:hAnsi="Arial" w:cs="Arial"/>
          <w:sz w:val="24"/>
          <w:szCs w:val="24"/>
          <w:lang w:val="x-none" w:eastAsia="x-none"/>
        </w:rPr>
        <w:t xml:space="preserve"> do przewożenia kontenerów,</w:t>
      </w:r>
    </w:p>
    <w:p w14:paraId="4BED1CEC" w14:textId="33A772AD" w:rsidR="000076A3" w:rsidRPr="00F93504" w:rsidRDefault="000076A3" w:rsidP="00F93504">
      <w:pPr>
        <w:numPr>
          <w:ilvl w:val="0"/>
          <w:numId w:val="104"/>
        </w:numPr>
        <w:spacing w:after="0" w:line="320" w:lineRule="exact"/>
        <w:ind w:left="1077" w:hanging="357"/>
        <w:rPr>
          <w:rFonts w:ascii="Arial" w:eastAsia="Times New Roman" w:hAnsi="Arial" w:cs="Arial"/>
          <w:sz w:val="24"/>
          <w:szCs w:val="24"/>
          <w:lang w:val="x-none" w:eastAsia="x-none"/>
        </w:rPr>
      </w:pPr>
      <w:r w:rsidRPr="00F93504">
        <w:rPr>
          <w:rFonts w:ascii="Arial" w:eastAsia="Times New Roman" w:hAnsi="Arial" w:cs="Arial"/>
          <w:sz w:val="24"/>
          <w:szCs w:val="24"/>
          <w:lang w:val="x-none" w:eastAsia="x-none"/>
        </w:rPr>
        <w:t>samochód typu bramowiec</w:t>
      </w:r>
      <w:r w:rsidR="00BF4182" w:rsidRPr="00F93504">
        <w:rPr>
          <w:rFonts w:ascii="Arial" w:eastAsia="Times New Roman" w:hAnsi="Arial" w:cs="Arial"/>
          <w:sz w:val="24"/>
          <w:szCs w:val="24"/>
          <w:lang w:eastAsia="x-none"/>
        </w:rPr>
        <w:t>,</w:t>
      </w:r>
      <w:r w:rsidRPr="00F93504">
        <w:rPr>
          <w:rFonts w:ascii="Arial" w:eastAsia="Times New Roman" w:hAnsi="Arial" w:cs="Arial"/>
          <w:sz w:val="24"/>
          <w:szCs w:val="24"/>
          <w:lang w:val="x-none" w:eastAsia="x-none"/>
        </w:rPr>
        <w:t xml:space="preserve"> do przewożenia kontenerów</w:t>
      </w:r>
      <w:r w:rsidRPr="00F93504">
        <w:rPr>
          <w:rFonts w:ascii="Arial" w:eastAsia="Times New Roman" w:hAnsi="Arial" w:cs="Arial"/>
          <w:sz w:val="24"/>
          <w:szCs w:val="24"/>
          <w:lang w:eastAsia="x-none"/>
        </w:rPr>
        <w:t>,</w:t>
      </w:r>
    </w:p>
    <w:p w14:paraId="76237282" w14:textId="77777777" w:rsidR="000076A3" w:rsidRPr="00F93504" w:rsidRDefault="000076A3" w:rsidP="00F93504">
      <w:pPr>
        <w:pStyle w:val="Akapitzlist"/>
        <w:numPr>
          <w:ilvl w:val="0"/>
          <w:numId w:val="104"/>
        </w:numPr>
        <w:spacing w:after="200" w:line="320" w:lineRule="exact"/>
        <w:ind w:left="1077" w:hanging="357"/>
        <w:contextualSpacing w:val="0"/>
        <w:jc w:val="left"/>
        <w:rPr>
          <w:rFonts w:ascii="Arial" w:hAnsi="Arial" w:cs="Arial"/>
          <w:lang w:val="x-none" w:eastAsia="x-none"/>
        </w:rPr>
      </w:pPr>
      <w:r w:rsidRPr="00F93504">
        <w:rPr>
          <w:rFonts w:ascii="Arial" w:hAnsi="Arial" w:cs="Arial"/>
          <w:lang w:val="x-none" w:eastAsia="x-none"/>
        </w:rPr>
        <w:t>samochody ciężarowe dowożące</w:t>
      </w:r>
      <w:r w:rsidRPr="00F93504">
        <w:rPr>
          <w:rFonts w:ascii="Arial" w:hAnsi="Arial" w:cs="Arial"/>
          <w:lang w:eastAsia="x-none"/>
        </w:rPr>
        <w:t xml:space="preserve"> i wywożące </w:t>
      </w:r>
      <w:r w:rsidRPr="00F93504">
        <w:rPr>
          <w:rFonts w:ascii="Arial" w:hAnsi="Arial" w:cs="Arial"/>
          <w:lang w:val="x-none" w:eastAsia="x-none"/>
        </w:rPr>
        <w:t>do przetwarzania odpady</w:t>
      </w:r>
      <w:r w:rsidRPr="00F93504">
        <w:rPr>
          <w:rFonts w:ascii="Arial" w:hAnsi="Arial" w:cs="Arial"/>
          <w:lang w:eastAsia="x-none"/>
        </w:rPr>
        <w:t>.</w:t>
      </w:r>
      <w:r w:rsidRPr="00F93504">
        <w:rPr>
          <w:rFonts w:ascii="Arial" w:hAnsi="Arial" w:cs="Arial"/>
          <w:lang w:val="x-none" w:eastAsia="x-none"/>
        </w:rPr>
        <w:t xml:space="preserve"> </w:t>
      </w:r>
    </w:p>
    <w:p w14:paraId="0E747854" w14:textId="77777777" w:rsidR="00735F33" w:rsidRPr="00F93504" w:rsidRDefault="000076A3" w:rsidP="00F93504">
      <w:pPr>
        <w:spacing w:before="200" w:line="320" w:lineRule="exact"/>
        <w:ind w:right="-2"/>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 xml:space="preserve">Transport, załadunek i rozładunek samochodów (40 szt./dzień) prowadzony jest głównie w porze dziennej, natomiast w porze nocnej jest ograniczony do minimum, w przypadkach konieczności dowozu lub wywozu odpadów. </w:t>
      </w:r>
    </w:p>
    <w:p w14:paraId="58973795" w14:textId="6B2882EE" w:rsidR="000076A3" w:rsidRPr="00F93504" w:rsidRDefault="000076A3" w:rsidP="00F93504">
      <w:pPr>
        <w:spacing w:before="200" w:line="320" w:lineRule="exact"/>
        <w:ind w:right="-2"/>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 xml:space="preserve">Praca ładowarek i wózka widłowego realizowana jest w porze dziennej, natomiast </w:t>
      </w:r>
      <w:r w:rsidR="00F93504">
        <w:rPr>
          <w:rFonts w:ascii="Arial" w:eastAsia="Lucida Sans Unicode" w:hAnsi="Arial" w:cs="Arial"/>
          <w:iCs/>
          <w:color w:val="000000"/>
          <w:kern w:val="1"/>
          <w:sz w:val="24"/>
          <w:szCs w:val="24"/>
        </w:rPr>
        <w:br/>
      </w:r>
      <w:r w:rsidRPr="00F93504">
        <w:rPr>
          <w:rFonts w:ascii="Arial" w:eastAsia="Lucida Sans Unicode" w:hAnsi="Arial" w:cs="Arial"/>
          <w:iCs/>
          <w:color w:val="000000"/>
          <w:kern w:val="1"/>
          <w:sz w:val="24"/>
          <w:szCs w:val="24"/>
        </w:rPr>
        <w:t xml:space="preserve">w porze nocnej na zewnątrz pracuje jedna ładowarka, maksymalnie przez 10 minut </w:t>
      </w:r>
      <w:r w:rsidR="00F93504">
        <w:rPr>
          <w:rFonts w:ascii="Arial" w:eastAsia="Lucida Sans Unicode" w:hAnsi="Arial" w:cs="Arial"/>
          <w:iCs/>
          <w:color w:val="000000"/>
          <w:kern w:val="1"/>
          <w:sz w:val="24"/>
          <w:szCs w:val="24"/>
        </w:rPr>
        <w:br/>
      </w:r>
      <w:r w:rsidRPr="00F93504">
        <w:rPr>
          <w:rFonts w:ascii="Arial" w:eastAsia="Lucida Sans Unicode" w:hAnsi="Arial" w:cs="Arial"/>
          <w:iCs/>
          <w:color w:val="000000"/>
          <w:kern w:val="1"/>
          <w:sz w:val="24"/>
          <w:szCs w:val="24"/>
        </w:rPr>
        <w:t>w ciągu godziny.</w:t>
      </w:r>
    </w:p>
    <w:p w14:paraId="3C3C3B1A" w14:textId="77777777" w:rsidR="000076A3" w:rsidRPr="00F93504" w:rsidRDefault="000076A3" w:rsidP="00F93504">
      <w:pPr>
        <w:spacing w:before="200" w:line="320" w:lineRule="exact"/>
        <w:ind w:right="-2"/>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Instalacja do produkcji paliw alternatywnych jest eksploatowana w systemie 3-zmianowym przez 7 dni w tygodniu.</w:t>
      </w:r>
    </w:p>
    <w:p w14:paraId="4AB59453" w14:textId="2CAB78A0" w:rsidR="000076A3" w:rsidRPr="00F93504" w:rsidRDefault="00DD45B3" w:rsidP="008A6877">
      <w:pPr>
        <w:spacing w:before="200" w:after="160" w:line="268" w:lineRule="exact"/>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Tabela 1. Charakterystyka kubaturowych źródeł emisji hałasu</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1384"/>
        <w:gridCol w:w="2123"/>
        <w:gridCol w:w="1414"/>
        <w:gridCol w:w="851"/>
        <w:gridCol w:w="854"/>
        <w:gridCol w:w="1275"/>
        <w:gridCol w:w="1416"/>
      </w:tblGrid>
      <w:tr w:rsidR="008A6877" w:rsidRPr="00F93504" w14:paraId="7C33831E" w14:textId="77777777" w:rsidTr="008A6877">
        <w:trPr>
          <w:trHeight w:val="278"/>
          <w:tblHeader/>
          <w:jc w:val="center"/>
        </w:trPr>
        <w:tc>
          <w:tcPr>
            <w:tcW w:w="235" w:type="pct"/>
            <w:vMerge w:val="restart"/>
            <w:shd w:val="clear" w:color="auto" w:fill="D9D9D9" w:themeFill="background1" w:themeFillShade="D9"/>
            <w:vAlign w:val="center"/>
            <w:hideMark/>
          </w:tcPr>
          <w:p w14:paraId="6A71BCEE"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Lp.</w:t>
            </w:r>
          </w:p>
        </w:tc>
        <w:tc>
          <w:tcPr>
            <w:tcW w:w="708" w:type="pct"/>
            <w:vMerge w:val="restart"/>
            <w:shd w:val="clear" w:color="auto" w:fill="D9D9D9" w:themeFill="background1" w:themeFillShade="D9"/>
            <w:vAlign w:val="center"/>
          </w:tcPr>
          <w:p w14:paraId="2869E2CF" w14:textId="77777777" w:rsidR="00DD45B3" w:rsidRPr="00F93504" w:rsidRDefault="00DD45B3" w:rsidP="00DD45B3">
            <w:pPr>
              <w:spacing w:after="0" w:line="240" w:lineRule="auto"/>
              <w:jc w:val="center"/>
              <w:rPr>
                <w:rFonts w:ascii="Arial" w:hAnsi="Arial" w:cs="Arial"/>
                <w:b/>
                <w:sz w:val="18"/>
                <w:szCs w:val="18"/>
              </w:rPr>
            </w:pPr>
            <w:r w:rsidRPr="00F93504">
              <w:rPr>
                <w:rFonts w:ascii="Arial" w:hAnsi="Arial" w:cs="Arial"/>
                <w:b/>
                <w:sz w:val="18"/>
                <w:szCs w:val="18"/>
              </w:rPr>
              <w:t>Źródło</w:t>
            </w:r>
          </w:p>
        </w:tc>
        <w:tc>
          <w:tcPr>
            <w:tcW w:w="1086" w:type="pct"/>
            <w:vMerge w:val="restart"/>
            <w:shd w:val="clear" w:color="auto" w:fill="D9D9D9" w:themeFill="background1" w:themeFillShade="D9"/>
            <w:vAlign w:val="center"/>
          </w:tcPr>
          <w:p w14:paraId="012EEBB5" w14:textId="77777777" w:rsidR="00DD45B3" w:rsidRPr="00F93504" w:rsidRDefault="00DD45B3" w:rsidP="00DD45B3">
            <w:pPr>
              <w:keepNext/>
              <w:keepLines/>
              <w:overflowPunct w:val="0"/>
              <w:autoSpaceDE w:val="0"/>
              <w:autoSpaceDN w:val="0"/>
              <w:adjustRightInd w:val="0"/>
              <w:spacing w:before="40"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Opis źródeł wewnątrz hali</w:t>
            </w:r>
          </w:p>
        </w:tc>
        <w:tc>
          <w:tcPr>
            <w:tcW w:w="723" w:type="pct"/>
            <w:vMerge w:val="restart"/>
            <w:shd w:val="clear" w:color="auto" w:fill="D9D9D9" w:themeFill="background1" w:themeFillShade="D9"/>
            <w:vAlign w:val="center"/>
            <w:hideMark/>
          </w:tcPr>
          <w:p w14:paraId="00151D54" w14:textId="77777777" w:rsidR="00DD45B3" w:rsidRPr="00F93504" w:rsidRDefault="00DD45B3" w:rsidP="00DD45B3">
            <w:pPr>
              <w:keepNext/>
              <w:keepLines/>
              <w:overflowPunct w:val="0"/>
              <w:autoSpaceDE w:val="0"/>
              <w:autoSpaceDN w:val="0"/>
              <w:adjustRightInd w:val="0"/>
              <w:spacing w:before="40"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Poziom dźwięku (A)</w:t>
            </w:r>
          </w:p>
          <w:p w14:paraId="4512D730" w14:textId="77777777" w:rsidR="00DD45B3" w:rsidRPr="00F93504" w:rsidRDefault="00DD45B3" w:rsidP="00DD45B3">
            <w:pPr>
              <w:keepNext/>
              <w:keepLines/>
              <w:overflowPunct w:val="0"/>
              <w:autoSpaceDE w:val="0"/>
              <w:autoSpaceDN w:val="0"/>
              <w:adjustRightInd w:val="0"/>
              <w:spacing w:before="40"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w odległości 1 [m] od ścian</w:t>
            </w:r>
          </w:p>
          <w:p w14:paraId="7ED63033"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[dB]</w:t>
            </w:r>
          </w:p>
        </w:tc>
        <w:tc>
          <w:tcPr>
            <w:tcW w:w="872" w:type="pct"/>
            <w:gridSpan w:val="2"/>
            <w:shd w:val="clear" w:color="auto" w:fill="D9D9D9" w:themeFill="background1" w:themeFillShade="D9"/>
            <w:vAlign w:val="center"/>
            <w:hideMark/>
          </w:tcPr>
          <w:p w14:paraId="7A040D75"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 xml:space="preserve">Czas pracy </w:t>
            </w:r>
            <w:r w:rsidRPr="00F93504">
              <w:rPr>
                <w:rFonts w:ascii="Arial" w:eastAsia="Times New Roman" w:hAnsi="Arial" w:cs="Arial"/>
                <w:b/>
                <w:sz w:val="18"/>
                <w:szCs w:val="18"/>
                <w:lang w:eastAsia="pl-PL"/>
              </w:rPr>
              <w:br/>
              <w:t>źródła</w:t>
            </w:r>
          </w:p>
        </w:tc>
        <w:tc>
          <w:tcPr>
            <w:tcW w:w="1376" w:type="pct"/>
            <w:gridSpan w:val="2"/>
            <w:shd w:val="clear" w:color="auto" w:fill="D9D9D9" w:themeFill="background1" w:themeFillShade="D9"/>
            <w:vAlign w:val="center"/>
            <w:hideMark/>
          </w:tcPr>
          <w:p w14:paraId="0885484E"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Opis przegród</w:t>
            </w:r>
          </w:p>
        </w:tc>
      </w:tr>
      <w:tr w:rsidR="008A6877" w:rsidRPr="00F93504" w14:paraId="550F790E" w14:textId="77777777" w:rsidTr="008A6877">
        <w:trPr>
          <w:trHeight w:val="673"/>
          <w:tblHeader/>
          <w:jc w:val="center"/>
        </w:trPr>
        <w:tc>
          <w:tcPr>
            <w:tcW w:w="235" w:type="pct"/>
            <w:vMerge/>
            <w:shd w:val="clear" w:color="auto" w:fill="D9D9D9" w:themeFill="background1" w:themeFillShade="D9"/>
            <w:vAlign w:val="center"/>
            <w:hideMark/>
          </w:tcPr>
          <w:p w14:paraId="5F3A0B3C" w14:textId="77777777" w:rsidR="00DD45B3" w:rsidRPr="00F93504" w:rsidRDefault="00DD45B3" w:rsidP="00DD45B3">
            <w:pPr>
              <w:spacing w:after="0" w:line="240" w:lineRule="auto"/>
              <w:jc w:val="center"/>
              <w:rPr>
                <w:rFonts w:ascii="Arial" w:hAnsi="Arial" w:cs="Arial"/>
                <w:b/>
                <w:sz w:val="18"/>
                <w:szCs w:val="18"/>
              </w:rPr>
            </w:pPr>
          </w:p>
        </w:tc>
        <w:tc>
          <w:tcPr>
            <w:tcW w:w="708" w:type="pct"/>
            <w:vMerge/>
            <w:shd w:val="clear" w:color="auto" w:fill="D9D9D9" w:themeFill="background1" w:themeFillShade="D9"/>
            <w:vAlign w:val="center"/>
          </w:tcPr>
          <w:p w14:paraId="50CDE805" w14:textId="77777777" w:rsidR="00DD45B3" w:rsidRPr="00F93504" w:rsidRDefault="00DD45B3" w:rsidP="00DD45B3">
            <w:pPr>
              <w:spacing w:after="0" w:line="240" w:lineRule="auto"/>
              <w:jc w:val="center"/>
              <w:rPr>
                <w:rFonts w:ascii="Arial" w:hAnsi="Arial" w:cs="Arial"/>
                <w:b/>
                <w:sz w:val="18"/>
                <w:szCs w:val="18"/>
              </w:rPr>
            </w:pPr>
          </w:p>
        </w:tc>
        <w:tc>
          <w:tcPr>
            <w:tcW w:w="1086" w:type="pct"/>
            <w:vMerge/>
            <w:shd w:val="clear" w:color="auto" w:fill="D9D9D9" w:themeFill="background1" w:themeFillShade="D9"/>
          </w:tcPr>
          <w:p w14:paraId="064ADEE3" w14:textId="77777777" w:rsidR="00DD45B3" w:rsidRPr="00F93504" w:rsidRDefault="00DD45B3" w:rsidP="00DD45B3">
            <w:pPr>
              <w:spacing w:after="0" w:line="240" w:lineRule="auto"/>
              <w:jc w:val="center"/>
              <w:rPr>
                <w:rFonts w:ascii="Arial" w:hAnsi="Arial" w:cs="Arial"/>
                <w:b/>
                <w:sz w:val="18"/>
                <w:szCs w:val="18"/>
              </w:rPr>
            </w:pPr>
          </w:p>
        </w:tc>
        <w:tc>
          <w:tcPr>
            <w:tcW w:w="723" w:type="pct"/>
            <w:vMerge/>
            <w:shd w:val="clear" w:color="auto" w:fill="D9D9D9" w:themeFill="background1" w:themeFillShade="D9"/>
            <w:vAlign w:val="center"/>
            <w:hideMark/>
          </w:tcPr>
          <w:p w14:paraId="0155607E" w14:textId="77777777" w:rsidR="00DD45B3" w:rsidRPr="00F93504" w:rsidRDefault="00DD45B3" w:rsidP="00DD45B3">
            <w:pPr>
              <w:spacing w:after="0" w:line="240" w:lineRule="auto"/>
              <w:jc w:val="center"/>
              <w:rPr>
                <w:rFonts w:ascii="Arial" w:hAnsi="Arial" w:cs="Arial"/>
                <w:b/>
                <w:sz w:val="18"/>
                <w:szCs w:val="18"/>
              </w:rPr>
            </w:pPr>
          </w:p>
        </w:tc>
        <w:tc>
          <w:tcPr>
            <w:tcW w:w="435" w:type="pct"/>
            <w:shd w:val="clear" w:color="auto" w:fill="D9D9D9" w:themeFill="background1" w:themeFillShade="D9"/>
            <w:vAlign w:val="center"/>
            <w:hideMark/>
          </w:tcPr>
          <w:p w14:paraId="436373D3"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Pora dnia</w:t>
            </w:r>
            <w:r w:rsidRPr="00F93504">
              <w:rPr>
                <w:rFonts w:ascii="Arial" w:eastAsia="Times New Roman" w:hAnsi="Arial" w:cs="Arial"/>
                <w:b/>
                <w:sz w:val="18"/>
                <w:szCs w:val="18"/>
                <w:lang w:eastAsia="pl-PL"/>
              </w:rPr>
              <w:br/>
              <w:t>[godz.]</w:t>
            </w:r>
          </w:p>
        </w:tc>
        <w:tc>
          <w:tcPr>
            <w:tcW w:w="436" w:type="pct"/>
            <w:shd w:val="clear" w:color="auto" w:fill="D9D9D9" w:themeFill="background1" w:themeFillShade="D9"/>
            <w:vAlign w:val="center"/>
            <w:hideMark/>
          </w:tcPr>
          <w:p w14:paraId="595F4C61"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Pora nocy</w:t>
            </w:r>
            <w:r w:rsidRPr="00F93504">
              <w:rPr>
                <w:rFonts w:ascii="Arial" w:eastAsia="Times New Roman" w:hAnsi="Arial" w:cs="Arial"/>
                <w:b/>
                <w:sz w:val="18"/>
                <w:szCs w:val="18"/>
                <w:lang w:eastAsia="pl-PL"/>
              </w:rPr>
              <w:br/>
              <w:t>[godz.]</w:t>
            </w:r>
          </w:p>
        </w:tc>
        <w:tc>
          <w:tcPr>
            <w:tcW w:w="652" w:type="pct"/>
            <w:shd w:val="clear" w:color="auto" w:fill="D9D9D9" w:themeFill="background1" w:themeFillShade="D9"/>
            <w:vAlign w:val="center"/>
            <w:hideMark/>
          </w:tcPr>
          <w:p w14:paraId="38020BAB" w14:textId="77777777" w:rsidR="00DD45B3" w:rsidRPr="00F93504" w:rsidRDefault="00DD45B3" w:rsidP="00DD45B3">
            <w:pPr>
              <w:keepNext/>
              <w:keepLines/>
              <w:overflowPunct w:val="0"/>
              <w:autoSpaceDE w:val="0"/>
              <w:autoSpaceDN w:val="0"/>
              <w:adjustRightInd w:val="0"/>
              <w:spacing w:before="40"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Izolacyjność akustyczna</w:t>
            </w:r>
          </w:p>
          <w:p w14:paraId="41865E36"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R</w:t>
            </w:r>
            <w:r w:rsidRPr="00F93504">
              <w:rPr>
                <w:rFonts w:ascii="Arial" w:eastAsia="Times New Roman" w:hAnsi="Arial" w:cs="Arial"/>
                <w:b/>
                <w:sz w:val="18"/>
                <w:szCs w:val="18"/>
                <w:vertAlign w:val="subscript"/>
                <w:lang w:eastAsia="pl-PL"/>
              </w:rPr>
              <w:t>A</w:t>
            </w:r>
          </w:p>
        </w:tc>
        <w:tc>
          <w:tcPr>
            <w:tcW w:w="724" w:type="pct"/>
            <w:shd w:val="clear" w:color="auto" w:fill="D9D9D9" w:themeFill="background1" w:themeFillShade="D9"/>
            <w:vAlign w:val="center"/>
          </w:tcPr>
          <w:p w14:paraId="5AD91535"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93504">
              <w:rPr>
                <w:rFonts w:ascii="Arial" w:eastAsia="Times New Roman" w:hAnsi="Arial" w:cs="Arial"/>
                <w:b/>
                <w:sz w:val="18"/>
                <w:szCs w:val="18"/>
                <w:lang w:eastAsia="pl-PL"/>
              </w:rPr>
              <w:t>Budowa przegród</w:t>
            </w:r>
          </w:p>
        </w:tc>
      </w:tr>
      <w:tr w:rsidR="008A6877" w:rsidRPr="00F93504" w14:paraId="32526D6D" w14:textId="77777777" w:rsidTr="008A6877">
        <w:trPr>
          <w:trHeight w:val="2093"/>
          <w:jc w:val="center"/>
        </w:trPr>
        <w:tc>
          <w:tcPr>
            <w:tcW w:w="235" w:type="pct"/>
            <w:vMerge w:val="restart"/>
            <w:vAlign w:val="center"/>
          </w:tcPr>
          <w:p w14:paraId="4DA3F004" w14:textId="3996991C"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1.</w:t>
            </w:r>
          </w:p>
        </w:tc>
        <w:tc>
          <w:tcPr>
            <w:tcW w:w="708" w:type="pct"/>
            <w:vMerge w:val="restart"/>
            <w:vAlign w:val="center"/>
          </w:tcPr>
          <w:p w14:paraId="253BB2CE" w14:textId="77777777" w:rsidR="00DD45B3" w:rsidRPr="00F93504" w:rsidRDefault="00DD45B3" w:rsidP="00DD45B3">
            <w:pPr>
              <w:spacing w:after="0" w:line="276" w:lineRule="auto"/>
              <w:rPr>
                <w:rFonts w:ascii="Arial" w:hAnsi="Arial" w:cs="Arial"/>
                <w:sz w:val="18"/>
                <w:szCs w:val="18"/>
              </w:rPr>
            </w:pPr>
            <w:r w:rsidRPr="00F93504">
              <w:rPr>
                <w:rFonts w:ascii="Arial" w:hAnsi="Arial" w:cs="Arial"/>
                <w:sz w:val="18"/>
                <w:szCs w:val="18"/>
              </w:rPr>
              <w:t>Hala produkcji paliw alternatywnych</w:t>
            </w:r>
          </w:p>
        </w:tc>
        <w:tc>
          <w:tcPr>
            <w:tcW w:w="1086" w:type="pct"/>
            <w:vMerge w:val="restart"/>
            <w:vAlign w:val="center"/>
          </w:tcPr>
          <w:p w14:paraId="7E474B25" w14:textId="77777777" w:rsidR="00DD45B3" w:rsidRPr="00F93504" w:rsidRDefault="00DD45B3" w:rsidP="008D28F9">
            <w:pPr>
              <w:numPr>
                <w:ilvl w:val="0"/>
                <w:numId w:val="106"/>
              </w:numPr>
              <w:spacing w:after="160" w:line="240" w:lineRule="auto"/>
              <w:ind w:left="316"/>
              <w:contextualSpacing/>
              <w:rPr>
                <w:rFonts w:ascii="Arial" w:eastAsia="Calibri" w:hAnsi="Arial" w:cs="Arial"/>
                <w:kern w:val="2"/>
                <w:sz w:val="18"/>
                <w:szCs w:val="18"/>
                <w14:ligatures w14:val="standardContextual"/>
              </w:rPr>
            </w:pPr>
            <w:r w:rsidRPr="00F93504">
              <w:rPr>
                <w:rFonts w:ascii="Arial" w:eastAsia="Calibri" w:hAnsi="Arial" w:cs="Arial"/>
                <w:kern w:val="2"/>
                <w:sz w:val="18"/>
                <w:szCs w:val="18"/>
                <w14:ligatures w14:val="standardContextual"/>
              </w:rPr>
              <w:t>rozdrabniarka wstępna,</w:t>
            </w:r>
          </w:p>
          <w:p w14:paraId="101AC122" w14:textId="77777777" w:rsidR="00DD45B3" w:rsidRPr="00F93504" w:rsidRDefault="00DD45B3" w:rsidP="008D28F9">
            <w:pPr>
              <w:numPr>
                <w:ilvl w:val="0"/>
                <w:numId w:val="106"/>
              </w:numPr>
              <w:spacing w:after="160" w:line="240" w:lineRule="auto"/>
              <w:ind w:left="316"/>
              <w:contextualSpacing/>
              <w:rPr>
                <w:rFonts w:ascii="Arial" w:eastAsia="Calibri" w:hAnsi="Arial" w:cs="Arial"/>
                <w:kern w:val="2"/>
                <w:sz w:val="18"/>
                <w:szCs w:val="18"/>
                <w14:ligatures w14:val="standardContextual"/>
              </w:rPr>
            </w:pPr>
            <w:r w:rsidRPr="00F93504">
              <w:rPr>
                <w:rFonts w:ascii="Arial" w:eastAsia="Calibri" w:hAnsi="Arial" w:cs="Arial"/>
                <w:kern w:val="2"/>
                <w:sz w:val="18"/>
                <w:szCs w:val="18"/>
                <w14:ligatures w14:val="standardContextual"/>
              </w:rPr>
              <w:t>separator metali żelaznych,</w:t>
            </w:r>
          </w:p>
          <w:p w14:paraId="6D6FDE09" w14:textId="77777777" w:rsidR="00DD45B3" w:rsidRPr="00F93504" w:rsidRDefault="00DD45B3" w:rsidP="008D28F9">
            <w:pPr>
              <w:numPr>
                <w:ilvl w:val="0"/>
                <w:numId w:val="106"/>
              </w:numPr>
              <w:spacing w:after="160" w:line="240" w:lineRule="auto"/>
              <w:ind w:left="316"/>
              <w:contextualSpacing/>
              <w:rPr>
                <w:rFonts w:ascii="Arial" w:eastAsia="Calibri" w:hAnsi="Arial" w:cs="Arial"/>
                <w:kern w:val="2"/>
                <w:sz w:val="18"/>
                <w:szCs w:val="18"/>
                <w14:ligatures w14:val="standardContextual"/>
              </w:rPr>
            </w:pPr>
            <w:r w:rsidRPr="00F93504">
              <w:rPr>
                <w:rFonts w:ascii="Arial" w:eastAsia="Calibri" w:hAnsi="Arial" w:cs="Arial"/>
                <w:kern w:val="2"/>
                <w:sz w:val="18"/>
                <w:szCs w:val="18"/>
                <w14:ligatures w14:val="standardContextual"/>
              </w:rPr>
              <w:t>przesiewacz bębnowy obrotowy,</w:t>
            </w:r>
          </w:p>
          <w:p w14:paraId="77A5F14F" w14:textId="77777777" w:rsidR="00DD45B3" w:rsidRPr="00F93504" w:rsidRDefault="00DD45B3" w:rsidP="008D28F9">
            <w:pPr>
              <w:numPr>
                <w:ilvl w:val="0"/>
                <w:numId w:val="106"/>
              </w:numPr>
              <w:spacing w:after="160" w:line="240" w:lineRule="auto"/>
              <w:ind w:left="316"/>
              <w:contextualSpacing/>
              <w:rPr>
                <w:rFonts w:ascii="Arial" w:eastAsia="Calibri" w:hAnsi="Arial" w:cs="Arial"/>
                <w:kern w:val="2"/>
                <w:sz w:val="18"/>
                <w:szCs w:val="18"/>
                <w14:ligatures w14:val="standardContextual"/>
              </w:rPr>
            </w:pPr>
            <w:r w:rsidRPr="00F93504">
              <w:rPr>
                <w:rFonts w:ascii="Arial" w:eastAsia="Calibri" w:hAnsi="Arial" w:cs="Arial"/>
                <w:kern w:val="2"/>
                <w:sz w:val="18"/>
                <w:szCs w:val="18"/>
                <w14:ligatures w14:val="standardContextual"/>
              </w:rPr>
              <w:t>separator powietrzny,</w:t>
            </w:r>
          </w:p>
          <w:p w14:paraId="34274F39" w14:textId="77777777" w:rsidR="00DD45B3" w:rsidRPr="00F93504" w:rsidRDefault="00DD45B3" w:rsidP="008D28F9">
            <w:pPr>
              <w:numPr>
                <w:ilvl w:val="0"/>
                <w:numId w:val="106"/>
              </w:numPr>
              <w:spacing w:after="160" w:line="240" w:lineRule="auto"/>
              <w:ind w:left="316"/>
              <w:contextualSpacing/>
              <w:rPr>
                <w:rFonts w:ascii="Arial" w:eastAsia="Calibri" w:hAnsi="Arial" w:cs="Arial"/>
                <w:kern w:val="2"/>
                <w:sz w:val="18"/>
                <w:szCs w:val="18"/>
                <w14:ligatures w14:val="standardContextual"/>
              </w:rPr>
            </w:pPr>
            <w:r w:rsidRPr="00F93504">
              <w:rPr>
                <w:rFonts w:ascii="Arial" w:eastAsia="Calibri" w:hAnsi="Arial" w:cs="Arial"/>
                <w:kern w:val="2"/>
                <w:sz w:val="18"/>
                <w:szCs w:val="18"/>
                <w14:ligatures w14:val="standardContextual"/>
              </w:rPr>
              <w:t>rozdrabniarka końcowa,</w:t>
            </w:r>
          </w:p>
          <w:p w14:paraId="63170A5B" w14:textId="77777777" w:rsidR="00DD45B3" w:rsidRPr="00F93504" w:rsidRDefault="00DD45B3" w:rsidP="008D28F9">
            <w:pPr>
              <w:numPr>
                <w:ilvl w:val="0"/>
                <w:numId w:val="106"/>
              </w:numPr>
              <w:spacing w:after="160" w:line="240" w:lineRule="auto"/>
              <w:ind w:left="316"/>
              <w:contextualSpacing/>
              <w:rPr>
                <w:rFonts w:ascii="Arial" w:hAnsi="Arial" w:cs="Arial"/>
                <w:sz w:val="18"/>
                <w:szCs w:val="18"/>
              </w:rPr>
            </w:pPr>
            <w:r w:rsidRPr="00F93504">
              <w:rPr>
                <w:rFonts w:ascii="Arial" w:eastAsia="Calibri" w:hAnsi="Arial" w:cs="Arial"/>
                <w:kern w:val="2"/>
                <w:sz w:val="18"/>
                <w:szCs w:val="18"/>
                <w14:ligatures w14:val="standardContextual"/>
              </w:rPr>
              <w:t>taśmociągi podające i odbierające łączące poszczególne urządzenia,</w:t>
            </w:r>
          </w:p>
          <w:p w14:paraId="05F53E4C" w14:textId="77777777" w:rsidR="00DD45B3" w:rsidRPr="00F93504" w:rsidRDefault="00DD45B3" w:rsidP="008D28F9">
            <w:pPr>
              <w:numPr>
                <w:ilvl w:val="0"/>
                <w:numId w:val="106"/>
              </w:numPr>
              <w:spacing w:after="160" w:line="240" w:lineRule="auto"/>
              <w:ind w:left="316"/>
              <w:contextualSpacing/>
              <w:rPr>
                <w:rFonts w:ascii="Arial" w:hAnsi="Arial" w:cs="Arial"/>
                <w:sz w:val="18"/>
                <w:szCs w:val="18"/>
              </w:rPr>
            </w:pPr>
            <w:r w:rsidRPr="00F93504">
              <w:rPr>
                <w:rFonts w:ascii="Arial" w:eastAsia="Calibri" w:hAnsi="Arial" w:cs="Arial"/>
                <w:kern w:val="2"/>
                <w:sz w:val="18"/>
                <w:szCs w:val="18"/>
                <w14:ligatures w14:val="standardContextual"/>
              </w:rPr>
              <w:t>układ odpylający hale produkcyjną</w:t>
            </w:r>
          </w:p>
        </w:tc>
        <w:tc>
          <w:tcPr>
            <w:tcW w:w="723" w:type="pct"/>
            <w:vMerge w:val="restart"/>
            <w:vAlign w:val="center"/>
          </w:tcPr>
          <w:p w14:paraId="2C63990A"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92</w:t>
            </w:r>
          </w:p>
        </w:tc>
        <w:tc>
          <w:tcPr>
            <w:tcW w:w="435" w:type="pct"/>
            <w:vMerge w:val="restart"/>
            <w:vAlign w:val="center"/>
          </w:tcPr>
          <w:p w14:paraId="03F2EDA7"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16</w:t>
            </w:r>
          </w:p>
        </w:tc>
        <w:tc>
          <w:tcPr>
            <w:tcW w:w="436" w:type="pct"/>
            <w:vMerge w:val="restart"/>
            <w:vAlign w:val="center"/>
          </w:tcPr>
          <w:p w14:paraId="1993CB0E"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8</w:t>
            </w:r>
          </w:p>
        </w:tc>
        <w:tc>
          <w:tcPr>
            <w:tcW w:w="652" w:type="pct"/>
            <w:vAlign w:val="center"/>
          </w:tcPr>
          <w:p w14:paraId="55E19214"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46</w:t>
            </w:r>
          </w:p>
        </w:tc>
        <w:tc>
          <w:tcPr>
            <w:tcW w:w="724" w:type="pct"/>
            <w:vAlign w:val="center"/>
          </w:tcPr>
          <w:p w14:paraId="49ADF9BC"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Ściany - płyty warstwowe z izolacją termiczną</w:t>
            </w:r>
          </w:p>
        </w:tc>
      </w:tr>
      <w:tr w:rsidR="008A6877" w:rsidRPr="00F93504" w14:paraId="4F8954BF" w14:textId="77777777" w:rsidTr="008A6877">
        <w:trPr>
          <w:trHeight w:val="803"/>
          <w:jc w:val="center"/>
        </w:trPr>
        <w:tc>
          <w:tcPr>
            <w:tcW w:w="235" w:type="pct"/>
            <w:vMerge/>
            <w:vAlign w:val="center"/>
          </w:tcPr>
          <w:p w14:paraId="1F3CB70E"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708" w:type="pct"/>
            <w:vMerge/>
            <w:vAlign w:val="center"/>
          </w:tcPr>
          <w:p w14:paraId="7747605C" w14:textId="77777777" w:rsidR="00DD45B3" w:rsidRPr="00F93504" w:rsidRDefault="00DD45B3" w:rsidP="00DD45B3">
            <w:pPr>
              <w:spacing w:after="0" w:line="276" w:lineRule="auto"/>
              <w:rPr>
                <w:rFonts w:ascii="Arial" w:hAnsi="Arial" w:cs="Arial"/>
                <w:sz w:val="18"/>
                <w:szCs w:val="18"/>
              </w:rPr>
            </w:pPr>
          </w:p>
        </w:tc>
        <w:tc>
          <w:tcPr>
            <w:tcW w:w="1086" w:type="pct"/>
            <w:vMerge/>
            <w:vAlign w:val="center"/>
          </w:tcPr>
          <w:p w14:paraId="0848A62E" w14:textId="77777777" w:rsidR="00DD45B3" w:rsidRPr="00F93504" w:rsidRDefault="00DD45B3" w:rsidP="008D28F9">
            <w:pPr>
              <w:numPr>
                <w:ilvl w:val="0"/>
                <w:numId w:val="106"/>
              </w:numPr>
              <w:spacing w:after="160" w:line="240" w:lineRule="auto"/>
              <w:ind w:left="316"/>
              <w:contextualSpacing/>
              <w:rPr>
                <w:rFonts w:ascii="Arial" w:eastAsia="Calibri" w:hAnsi="Arial" w:cs="Arial"/>
                <w:kern w:val="2"/>
                <w:sz w:val="18"/>
                <w:szCs w:val="18"/>
                <w14:ligatures w14:val="standardContextual"/>
              </w:rPr>
            </w:pPr>
          </w:p>
        </w:tc>
        <w:tc>
          <w:tcPr>
            <w:tcW w:w="723" w:type="pct"/>
            <w:vMerge/>
            <w:vAlign w:val="center"/>
          </w:tcPr>
          <w:p w14:paraId="661BF6D2"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435" w:type="pct"/>
            <w:vMerge/>
            <w:vAlign w:val="center"/>
          </w:tcPr>
          <w:p w14:paraId="59D8B466"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436" w:type="pct"/>
            <w:vMerge/>
            <w:vAlign w:val="center"/>
          </w:tcPr>
          <w:p w14:paraId="698D8C49"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652" w:type="pct"/>
            <w:vAlign w:val="center"/>
          </w:tcPr>
          <w:p w14:paraId="764BC78C"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20</w:t>
            </w:r>
          </w:p>
        </w:tc>
        <w:tc>
          <w:tcPr>
            <w:tcW w:w="724" w:type="pct"/>
            <w:vAlign w:val="center"/>
          </w:tcPr>
          <w:p w14:paraId="54334FCD"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Dach - blacha falista</w:t>
            </w:r>
          </w:p>
        </w:tc>
      </w:tr>
      <w:tr w:rsidR="008A6877" w:rsidRPr="00F93504" w14:paraId="2ED9981E" w14:textId="77777777" w:rsidTr="008A6877">
        <w:trPr>
          <w:trHeight w:val="395"/>
          <w:jc w:val="center"/>
        </w:trPr>
        <w:tc>
          <w:tcPr>
            <w:tcW w:w="235" w:type="pct"/>
            <w:vMerge w:val="restart"/>
            <w:vAlign w:val="center"/>
          </w:tcPr>
          <w:p w14:paraId="62850517" w14:textId="617CA608"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2.</w:t>
            </w:r>
          </w:p>
        </w:tc>
        <w:tc>
          <w:tcPr>
            <w:tcW w:w="708" w:type="pct"/>
            <w:vMerge w:val="restart"/>
            <w:vAlign w:val="center"/>
          </w:tcPr>
          <w:p w14:paraId="24213E2A" w14:textId="77777777" w:rsidR="00DD45B3" w:rsidRPr="00F93504" w:rsidRDefault="00DD45B3" w:rsidP="00DD45B3">
            <w:pPr>
              <w:spacing w:after="0" w:line="276" w:lineRule="auto"/>
              <w:rPr>
                <w:rFonts w:ascii="Arial" w:hAnsi="Arial" w:cs="Arial"/>
                <w:sz w:val="18"/>
                <w:szCs w:val="18"/>
              </w:rPr>
            </w:pPr>
            <w:r w:rsidRPr="00F93504">
              <w:rPr>
                <w:rFonts w:ascii="Arial" w:hAnsi="Arial" w:cs="Arial"/>
                <w:sz w:val="18"/>
                <w:szCs w:val="18"/>
              </w:rPr>
              <w:t>Hala magazynowa paliwa alternatywnego</w:t>
            </w:r>
          </w:p>
        </w:tc>
        <w:tc>
          <w:tcPr>
            <w:tcW w:w="1086" w:type="pct"/>
            <w:vMerge w:val="restart"/>
            <w:vAlign w:val="center"/>
          </w:tcPr>
          <w:p w14:paraId="2A5A9FEF"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p>
          <w:p w14:paraId="71B66305" w14:textId="77777777" w:rsidR="00DD45B3" w:rsidRPr="00F93504" w:rsidRDefault="00DD45B3" w:rsidP="008D28F9">
            <w:pPr>
              <w:numPr>
                <w:ilvl w:val="0"/>
                <w:numId w:val="106"/>
              </w:numPr>
              <w:spacing w:after="160" w:line="240" w:lineRule="auto"/>
              <w:ind w:left="316"/>
              <w:contextualSpacing/>
              <w:rPr>
                <w:rFonts w:ascii="Arial" w:hAnsi="Arial" w:cs="Arial"/>
                <w:sz w:val="18"/>
                <w:szCs w:val="18"/>
                <w:lang w:eastAsia="pl-PL"/>
              </w:rPr>
            </w:pPr>
            <w:r w:rsidRPr="00F93504">
              <w:rPr>
                <w:rFonts w:ascii="Arial" w:eastAsia="Calibri" w:hAnsi="Arial" w:cs="Arial"/>
                <w:kern w:val="2"/>
                <w:sz w:val="18"/>
                <w:szCs w:val="18"/>
                <w14:ligatures w14:val="standardContextual"/>
              </w:rPr>
              <w:t>Taśmociąg podający paliwo alternatywne</w:t>
            </w:r>
          </w:p>
        </w:tc>
        <w:tc>
          <w:tcPr>
            <w:tcW w:w="723" w:type="pct"/>
            <w:vMerge w:val="restart"/>
            <w:vAlign w:val="center"/>
          </w:tcPr>
          <w:p w14:paraId="7D01B6CA"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75</w:t>
            </w:r>
          </w:p>
        </w:tc>
        <w:tc>
          <w:tcPr>
            <w:tcW w:w="435" w:type="pct"/>
            <w:vMerge w:val="restart"/>
            <w:vAlign w:val="center"/>
          </w:tcPr>
          <w:p w14:paraId="45CE6CE0"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16</w:t>
            </w:r>
          </w:p>
        </w:tc>
        <w:tc>
          <w:tcPr>
            <w:tcW w:w="436" w:type="pct"/>
            <w:vMerge w:val="restart"/>
            <w:vAlign w:val="center"/>
          </w:tcPr>
          <w:p w14:paraId="1B33B335"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8</w:t>
            </w:r>
          </w:p>
        </w:tc>
        <w:tc>
          <w:tcPr>
            <w:tcW w:w="652" w:type="pct"/>
            <w:vAlign w:val="center"/>
          </w:tcPr>
          <w:p w14:paraId="296EA5F6"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46</w:t>
            </w:r>
          </w:p>
        </w:tc>
        <w:tc>
          <w:tcPr>
            <w:tcW w:w="724" w:type="pct"/>
            <w:vAlign w:val="center"/>
          </w:tcPr>
          <w:p w14:paraId="14E1A091"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Ściany do wysokości 6,2 m – betonowe bloki systemowe</w:t>
            </w:r>
          </w:p>
        </w:tc>
      </w:tr>
      <w:tr w:rsidR="008A6877" w:rsidRPr="00F93504" w14:paraId="4971372A" w14:textId="77777777" w:rsidTr="008A6877">
        <w:trPr>
          <w:trHeight w:val="395"/>
          <w:jc w:val="center"/>
        </w:trPr>
        <w:tc>
          <w:tcPr>
            <w:tcW w:w="235" w:type="pct"/>
            <w:vMerge/>
            <w:vAlign w:val="center"/>
          </w:tcPr>
          <w:p w14:paraId="6CAD8EA3"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p>
        </w:tc>
        <w:tc>
          <w:tcPr>
            <w:tcW w:w="708" w:type="pct"/>
            <w:vMerge/>
            <w:vAlign w:val="center"/>
          </w:tcPr>
          <w:p w14:paraId="5945F7F4" w14:textId="77777777" w:rsidR="00DD45B3" w:rsidRPr="00F93504" w:rsidRDefault="00DD45B3" w:rsidP="00DD45B3">
            <w:pPr>
              <w:spacing w:after="0" w:line="276" w:lineRule="auto"/>
              <w:jc w:val="center"/>
              <w:rPr>
                <w:rFonts w:ascii="Arial" w:hAnsi="Arial" w:cs="Arial"/>
                <w:sz w:val="18"/>
                <w:szCs w:val="18"/>
              </w:rPr>
            </w:pPr>
          </w:p>
        </w:tc>
        <w:tc>
          <w:tcPr>
            <w:tcW w:w="1086" w:type="pct"/>
            <w:vMerge/>
          </w:tcPr>
          <w:p w14:paraId="6C46257A"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723" w:type="pct"/>
            <w:vMerge/>
            <w:vAlign w:val="center"/>
          </w:tcPr>
          <w:p w14:paraId="5A18B15B"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435" w:type="pct"/>
            <w:vMerge/>
            <w:vAlign w:val="center"/>
          </w:tcPr>
          <w:p w14:paraId="0058C99A"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436" w:type="pct"/>
            <w:vMerge/>
            <w:vAlign w:val="center"/>
          </w:tcPr>
          <w:p w14:paraId="693ACEBE"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652" w:type="pct"/>
            <w:vAlign w:val="center"/>
          </w:tcPr>
          <w:p w14:paraId="101A38E7"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20</w:t>
            </w:r>
          </w:p>
        </w:tc>
        <w:tc>
          <w:tcPr>
            <w:tcW w:w="724" w:type="pct"/>
            <w:vAlign w:val="center"/>
          </w:tcPr>
          <w:p w14:paraId="5905AAAB"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Ściany powyżej 6,2 m – blacha falista</w:t>
            </w:r>
          </w:p>
        </w:tc>
      </w:tr>
      <w:tr w:rsidR="008A6877" w:rsidRPr="00F93504" w14:paraId="21218D72" w14:textId="77777777" w:rsidTr="008A6877">
        <w:trPr>
          <w:trHeight w:val="395"/>
          <w:jc w:val="center"/>
        </w:trPr>
        <w:tc>
          <w:tcPr>
            <w:tcW w:w="235" w:type="pct"/>
            <w:vMerge/>
            <w:vAlign w:val="center"/>
          </w:tcPr>
          <w:p w14:paraId="175E2652"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p>
        </w:tc>
        <w:tc>
          <w:tcPr>
            <w:tcW w:w="708" w:type="pct"/>
            <w:vMerge/>
            <w:vAlign w:val="center"/>
          </w:tcPr>
          <w:p w14:paraId="11F0C606" w14:textId="77777777" w:rsidR="00DD45B3" w:rsidRPr="00F93504" w:rsidRDefault="00DD45B3" w:rsidP="00DD45B3">
            <w:pPr>
              <w:spacing w:after="0" w:line="276" w:lineRule="auto"/>
              <w:jc w:val="center"/>
              <w:rPr>
                <w:rFonts w:ascii="Arial" w:hAnsi="Arial" w:cs="Arial"/>
                <w:sz w:val="18"/>
                <w:szCs w:val="18"/>
              </w:rPr>
            </w:pPr>
          </w:p>
        </w:tc>
        <w:tc>
          <w:tcPr>
            <w:tcW w:w="1086" w:type="pct"/>
            <w:vMerge/>
          </w:tcPr>
          <w:p w14:paraId="5CE98A6D"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723" w:type="pct"/>
            <w:vMerge/>
            <w:vAlign w:val="center"/>
          </w:tcPr>
          <w:p w14:paraId="067064EC"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435" w:type="pct"/>
            <w:vMerge/>
            <w:vAlign w:val="center"/>
          </w:tcPr>
          <w:p w14:paraId="20DC65BD"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436" w:type="pct"/>
            <w:vMerge/>
            <w:vAlign w:val="center"/>
          </w:tcPr>
          <w:p w14:paraId="4237B962"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p>
        </w:tc>
        <w:tc>
          <w:tcPr>
            <w:tcW w:w="652" w:type="pct"/>
            <w:vAlign w:val="center"/>
          </w:tcPr>
          <w:p w14:paraId="6ECFC781" w14:textId="77777777" w:rsidR="00DD45B3" w:rsidRPr="00F93504"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20</w:t>
            </w:r>
          </w:p>
        </w:tc>
        <w:tc>
          <w:tcPr>
            <w:tcW w:w="724" w:type="pct"/>
            <w:vAlign w:val="center"/>
          </w:tcPr>
          <w:p w14:paraId="34259713" w14:textId="77777777" w:rsidR="00DD45B3" w:rsidRPr="00F93504" w:rsidRDefault="00DD45B3" w:rsidP="00DD45B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pl-PL"/>
              </w:rPr>
            </w:pPr>
            <w:r w:rsidRPr="00F93504">
              <w:rPr>
                <w:rFonts w:ascii="Arial" w:eastAsia="Times New Roman" w:hAnsi="Arial" w:cs="Arial"/>
                <w:sz w:val="18"/>
                <w:szCs w:val="18"/>
                <w:lang w:eastAsia="pl-PL"/>
              </w:rPr>
              <w:t>Dach - blacha falista</w:t>
            </w:r>
          </w:p>
        </w:tc>
      </w:tr>
    </w:tbl>
    <w:p w14:paraId="35B9F5C7" w14:textId="77777777" w:rsidR="00DD45B3" w:rsidRDefault="00DD45B3" w:rsidP="00F93504">
      <w:pPr>
        <w:spacing w:after="0" w:line="268" w:lineRule="exact"/>
        <w:contextualSpacing/>
        <w:rPr>
          <w:rFonts w:ascii="Arial" w:eastAsia="Lucida Sans Unicode" w:hAnsi="Arial" w:cs="Arial"/>
          <w:b/>
          <w:iCs/>
          <w:color w:val="000000"/>
          <w:kern w:val="1"/>
          <w:sz w:val="18"/>
          <w:szCs w:val="21"/>
        </w:rPr>
      </w:pPr>
    </w:p>
    <w:p w14:paraId="63D9BDE8" w14:textId="77777777" w:rsidR="008A6877" w:rsidRDefault="008A6877" w:rsidP="00F93504">
      <w:pPr>
        <w:spacing w:after="100" w:line="268" w:lineRule="exact"/>
        <w:rPr>
          <w:rFonts w:ascii="Arial" w:eastAsia="Lucida Sans Unicode" w:hAnsi="Arial" w:cs="Arial"/>
          <w:b/>
          <w:iCs/>
          <w:color w:val="000000"/>
          <w:kern w:val="1"/>
          <w:sz w:val="24"/>
          <w:szCs w:val="24"/>
        </w:rPr>
      </w:pPr>
    </w:p>
    <w:p w14:paraId="38F0E3AC" w14:textId="77777777" w:rsidR="008A6877" w:rsidRDefault="008A6877" w:rsidP="00F93504">
      <w:pPr>
        <w:spacing w:after="100" w:line="268" w:lineRule="exact"/>
        <w:rPr>
          <w:rFonts w:ascii="Arial" w:eastAsia="Lucida Sans Unicode" w:hAnsi="Arial" w:cs="Arial"/>
          <w:b/>
          <w:iCs/>
          <w:color w:val="000000"/>
          <w:kern w:val="1"/>
          <w:sz w:val="24"/>
          <w:szCs w:val="24"/>
        </w:rPr>
      </w:pPr>
    </w:p>
    <w:p w14:paraId="1CC026A8" w14:textId="77777777" w:rsidR="008A6877" w:rsidRDefault="008A6877" w:rsidP="00F93504">
      <w:pPr>
        <w:spacing w:after="100" w:line="268" w:lineRule="exact"/>
        <w:rPr>
          <w:rFonts w:ascii="Arial" w:eastAsia="Lucida Sans Unicode" w:hAnsi="Arial" w:cs="Arial"/>
          <w:b/>
          <w:iCs/>
          <w:color w:val="000000"/>
          <w:kern w:val="1"/>
          <w:sz w:val="24"/>
          <w:szCs w:val="24"/>
        </w:rPr>
      </w:pPr>
    </w:p>
    <w:p w14:paraId="4AA73F55" w14:textId="0C5B11A2" w:rsidR="00DD45B3" w:rsidRPr="00F93504" w:rsidRDefault="00DD45B3" w:rsidP="00F93504">
      <w:pPr>
        <w:spacing w:after="100" w:line="268" w:lineRule="exact"/>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lastRenderedPageBreak/>
        <w:t>Tabela 2. Charakterystyka punktowych źródeł emisji hałasu</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3"/>
        <w:gridCol w:w="2489"/>
        <w:gridCol w:w="2212"/>
        <w:gridCol w:w="1735"/>
        <w:gridCol w:w="1264"/>
        <w:gridCol w:w="1200"/>
      </w:tblGrid>
      <w:tr w:rsidR="00DD45B3" w:rsidRPr="00FB2925" w14:paraId="423CF6F5" w14:textId="77777777" w:rsidTr="008A6877">
        <w:trPr>
          <w:trHeight w:val="274"/>
          <w:jc w:val="center"/>
        </w:trPr>
        <w:tc>
          <w:tcPr>
            <w:tcW w:w="312" w:type="pct"/>
            <w:vMerge w:val="restart"/>
            <w:shd w:val="clear" w:color="auto" w:fill="D9D9D9" w:themeFill="background1" w:themeFillShade="D9"/>
            <w:vAlign w:val="center"/>
            <w:hideMark/>
          </w:tcPr>
          <w:p w14:paraId="335EAB46" w14:textId="77777777" w:rsidR="00DD45B3" w:rsidRPr="00FB2925"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B2925">
              <w:rPr>
                <w:rFonts w:ascii="Arial" w:eastAsia="Times New Roman" w:hAnsi="Arial" w:cs="Arial"/>
                <w:b/>
                <w:sz w:val="18"/>
                <w:szCs w:val="18"/>
                <w:lang w:eastAsia="pl-PL"/>
              </w:rPr>
              <w:t>Lp.</w:t>
            </w:r>
          </w:p>
        </w:tc>
        <w:tc>
          <w:tcPr>
            <w:tcW w:w="1311" w:type="pct"/>
            <w:vMerge w:val="restart"/>
            <w:shd w:val="clear" w:color="auto" w:fill="D9D9D9" w:themeFill="background1" w:themeFillShade="D9"/>
            <w:vAlign w:val="center"/>
          </w:tcPr>
          <w:p w14:paraId="51DD5FF0" w14:textId="77777777" w:rsidR="00DD45B3" w:rsidRPr="00FB2925" w:rsidRDefault="00DD45B3" w:rsidP="00DD45B3">
            <w:pPr>
              <w:spacing w:after="0" w:line="240" w:lineRule="auto"/>
              <w:jc w:val="center"/>
              <w:rPr>
                <w:rFonts w:ascii="Arial" w:hAnsi="Arial" w:cs="Arial"/>
                <w:b/>
                <w:sz w:val="18"/>
                <w:szCs w:val="18"/>
              </w:rPr>
            </w:pPr>
            <w:r w:rsidRPr="00FB2925">
              <w:rPr>
                <w:rFonts w:ascii="Arial" w:hAnsi="Arial" w:cs="Arial"/>
                <w:b/>
                <w:sz w:val="18"/>
                <w:szCs w:val="18"/>
              </w:rPr>
              <w:t>Źródło</w:t>
            </w:r>
          </w:p>
        </w:tc>
        <w:tc>
          <w:tcPr>
            <w:tcW w:w="1165" w:type="pct"/>
            <w:vMerge w:val="restart"/>
            <w:shd w:val="clear" w:color="auto" w:fill="D9D9D9" w:themeFill="background1" w:themeFillShade="D9"/>
            <w:vAlign w:val="center"/>
          </w:tcPr>
          <w:p w14:paraId="34B66D47" w14:textId="77777777" w:rsidR="00DD45B3" w:rsidRPr="00FB2925" w:rsidRDefault="00DD45B3" w:rsidP="00DD45B3">
            <w:pPr>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B2925">
              <w:rPr>
                <w:rFonts w:ascii="Arial" w:eastAsia="Times New Roman" w:hAnsi="Arial" w:cs="Arial"/>
                <w:b/>
                <w:sz w:val="18"/>
                <w:szCs w:val="18"/>
                <w:lang w:eastAsia="pl-PL"/>
              </w:rPr>
              <w:t>Wysokość</w:t>
            </w:r>
          </w:p>
          <w:p w14:paraId="558B16A2" w14:textId="77777777" w:rsidR="00DD45B3" w:rsidRPr="00FB2925" w:rsidRDefault="00DD45B3" w:rsidP="00DD45B3">
            <w:pPr>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B2925">
              <w:rPr>
                <w:rFonts w:ascii="Arial" w:eastAsia="Times New Roman" w:hAnsi="Arial" w:cs="Arial"/>
                <w:b/>
                <w:sz w:val="18"/>
                <w:szCs w:val="18"/>
                <w:lang w:eastAsia="pl-PL"/>
              </w:rPr>
              <w:t>zastępczego źródła punktowego</w:t>
            </w:r>
          </w:p>
          <w:p w14:paraId="53F01686" w14:textId="77777777" w:rsidR="00DD45B3" w:rsidRPr="00FB2925" w:rsidRDefault="00DD45B3" w:rsidP="00DD45B3">
            <w:pPr>
              <w:spacing w:after="0" w:line="240" w:lineRule="auto"/>
              <w:jc w:val="center"/>
              <w:rPr>
                <w:rFonts w:ascii="Arial" w:hAnsi="Arial" w:cs="Arial"/>
                <w:b/>
                <w:sz w:val="18"/>
                <w:szCs w:val="18"/>
              </w:rPr>
            </w:pPr>
            <w:r w:rsidRPr="00FB2925">
              <w:rPr>
                <w:rFonts w:ascii="Arial" w:hAnsi="Arial" w:cs="Arial"/>
                <w:b/>
                <w:sz w:val="18"/>
                <w:szCs w:val="18"/>
              </w:rPr>
              <w:t>[m.n.p.t.]</w:t>
            </w:r>
          </w:p>
        </w:tc>
        <w:tc>
          <w:tcPr>
            <w:tcW w:w="914" w:type="pct"/>
            <w:vMerge w:val="restart"/>
            <w:shd w:val="clear" w:color="auto" w:fill="D9D9D9" w:themeFill="background1" w:themeFillShade="D9"/>
            <w:vAlign w:val="center"/>
            <w:hideMark/>
          </w:tcPr>
          <w:p w14:paraId="3C9CEC12" w14:textId="77777777" w:rsidR="00DD45B3" w:rsidRPr="00FB2925"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B2925">
              <w:rPr>
                <w:rFonts w:ascii="Arial" w:eastAsia="Times New Roman" w:hAnsi="Arial" w:cs="Arial"/>
                <w:b/>
                <w:sz w:val="18"/>
                <w:szCs w:val="18"/>
                <w:lang w:eastAsia="pl-PL"/>
              </w:rPr>
              <w:t>Czas emisji hałasu</w:t>
            </w:r>
            <w:r w:rsidRPr="00FB2925">
              <w:rPr>
                <w:rFonts w:ascii="Arial" w:eastAsia="Times New Roman" w:hAnsi="Arial" w:cs="Arial"/>
                <w:b/>
                <w:sz w:val="18"/>
                <w:szCs w:val="18"/>
                <w:lang w:eastAsia="pl-PL"/>
              </w:rPr>
              <w:br/>
              <w:t>[godz./dzień]</w:t>
            </w:r>
          </w:p>
        </w:tc>
        <w:tc>
          <w:tcPr>
            <w:tcW w:w="1297" w:type="pct"/>
            <w:gridSpan w:val="2"/>
            <w:shd w:val="clear" w:color="auto" w:fill="D9D9D9" w:themeFill="background1" w:themeFillShade="D9"/>
            <w:vAlign w:val="center"/>
            <w:hideMark/>
          </w:tcPr>
          <w:p w14:paraId="6B193CC3" w14:textId="77777777" w:rsidR="00DD45B3" w:rsidRPr="00FB2925"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B2925">
              <w:rPr>
                <w:rFonts w:ascii="Arial" w:eastAsia="Times New Roman" w:hAnsi="Arial" w:cs="Arial"/>
                <w:b/>
                <w:sz w:val="18"/>
                <w:szCs w:val="18"/>
                <w:lang w:eastAsia="pl-PL"/>
              </w:rPr>
              <w:t xml:space="preserve">Poziom mocy akustycznej  </w:t>
            </w:r>
          </w:p>
        </w:tc>
      </w:tr>
      <w:tr w:rsidR="00DD45B3" w:rsidRPr="00FB2925" w14:paraId="4191BEEB" w14:textId="77777777" w:rsidTr="008A6877">
        <w:trPr>
          <w:trHeight w:val="558"/>
          <w:jc w:val="center"/>
        </w:trPr>
        <w:tc>
          <w:tcPr>
            <w:tcW w:w="312" w:type="pct"/>
            <w:vMerge/>
            <w:shd w:val="clear" w:color="auto" w:fill="D9D9D9" w:themeFill="background1" w:themeFillShade="D9"/>
            <w:vAlign w:val="center"/>
            <w:hideMark/>
          </w:tcPr>
          <w:p w14:paraId="37DAE10F" w14:textId="77777777" w:rsidR="00DD45B3" w:rsidRPr="00FB2925" w:rsidRDefault="00DD45B3" w:rsidP="00DD45B3">
            <w:pPr>
              <w:spacing w:after="0" w:line="240" w:lineRule="auto"/>
              <w:jc w:val="center"/>
              <w:rPr>
                <w:rFonts w:ascii="Arial" w:hAnsi="Arial" w:cs="Arial"/>
                <w:b/>
                <w:sz w:val="18"/>
                <w:szCs w:val="18"/>
              </w:rPr>
            </w:pPr>
          </w:p>
        </w:tc>
        <w:tc>
          <w:tcPr>
            <w:tcW w:w="1311" w:type="pct"/>
            <w:vMerge/>
            <w:shd w:val="clear" w:color="auto" w:fill="D9D9D9" w:themeFill="background1" w:themeFillShade="D9"/>
            <w:vAlign w:val="center"/>
          </w:tcPr>
          <w:p w14:paraId="62F8BDEF" w14:textId="77777777" w:rsidR="00DD45B3" w:rsidRPr="00FB2925" w:rsidRDefault="00DD45B3" w:rsidP="00DD45B3">
            <w:pPr>
              <w:spacing w:after="0" w:line="240" w:lineRule="auto"/>
              <w:jc w:val="center"/>
              <w:rPr>
                <w:rFonts w:ascii="Arial" w:hAnsi="Arial" w:cs="Arial"/>
                <w:b/>
                <w:sz w:val="18"/>
                <w:szCs w:val="18"/>
              </w:rPr>
            </w:pPr>
          </w:p>
        </w:tc>
        <w:tc>
          <w:tcPr>
            <w:tcW w:w="1165" w:type="pct"/>
            <w:vMerge/>
            <w:shd w:val="clear" w:color="auto" w:fill="D9D9D9" w:themeFill="background1" w:themeFillShade="D9"/>
            <w:vAlign w:val="center"/>
          </w:tcPr>
          <w:p w14:paraId="7B9B7095" w14:textId="77777777" w:rsidR="00DD45B3" w:rsidRPr="00FB2925" w:rsidRDefault="00DD45B3" w:rsidP="00DD45B3">
            <w:pPr>
              <w:spacing w:after="0" w:line="240" w:lineRule="auto"/>
              <w:jc w:val="center"/>
              <w:rPr>
                <w:rFonts w:ascii="Arial" w:hAnsi="Arial" w:cs="Arial"/>
                <w:b/>
                <w:sz w:val="18"/>
                <w:szCs w:val="18"/>
              </w:rPr>
            </w:pPr>
          </w:p>
        </w:tc>
        <w:tc>
          <w:tcPr>
            <w:tcW w:w="914" w:type="pct"/>
            <w:vMerge/>
            <w:shd w:val="clear" w:color="auto" w:fill="D9D9D9" w:themeFill="background1" w:themeFillShade="D9"/>
            <w:vAlign w:val="center"/>
            <w:hideMark/>
          </w:tcPr>
          <w:p w14:paraId="153B0083" w14:textId="77777777" w:rsidR="00DD45B3" w:rsidRPr="00FB2925" w:rsidRDefault="00DD45B3" w:rsidP="00DD45B3">
            <w:pPr>
              <w:spacing w:after="0" w:line="240" w:lineRule="auto"/>
              <w:jc w:val="center"/>
              <w:rPr>
                <w:rFonts w:ascii="Arial" w:hAnsi="Arial" w:cs="Arial"/>
                <w:b/>
                <w:sz w:val="18"/>
                <w:szCs w:val="18"/>
              </w:rPr>
            </w:pPr>
          </w:p>
        </w:tc>
        <w:tc>
          <w:tcPr>
            <w:tcW w:w="666" w:type="pct"/>
            <w:shd w:val="clear" w:color="auto" w:fill="D9D9D9" w:themeFill="background1" w:themeFillShade="D9"/>
            <w:vAlign w:val="center"/>
            <w:hideMark/>
          </w:tcPr>
          <w:p w14:paraId="138F6926" w14:textId="77777777" w:rsidR="00DD45B3" w:rsidRPr="00FB2925"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B2925">
              <w:rPr>
                <w:rFonts w:ascii="Arial" w:eastAsia="Times New Roman" w:hAnsi="Arial" w:cs="Arial"/>
                <w:b/>
                <w:sz w:val="18"/>
                <w:szCs w:val="18"/>
                <w:lang w:eastAsia="pl-PL"/>
              </w:rPr>
              <w:t>Pora dnia</w:t>
            </w:r>
            <w:r w:rsidRPr="00FB2925">
              <w:rPr>
                <w:rFonts w:ascii="Arial" w:eastAsia="Times New Roman" w:hAnsi="Arial" w:cs="Arial"/>
                <w:b/>
                <w:sz w:val="18"/>
                <w:szCs w:val="18"/>
                <w:lang w:eastAsia="pl-PL"/>
              </w:rPr>
              <w:br/>
              <w:t>L</w:t>
            </w:r>
            <w:r w:rsidRPr="00FB2925">
              <w:rPr>
                <w:rFonts w:ascii="Arial" w:eastAsia="Times New Roman" w:hAnsi="Arial" w:cs="Arial"/>
                <w:b/>
                <w:sz w:val="18"/>
                <w:szCs w:val="18"/>
                <w:vertAlign w:val="subscript"/>
                <w:lang w:eastAsia="pl-PL"/>
              </w:rPr>
              <w:t>WA</w:t>
            </w:r>
            <w:r w:rsidRPr="00FB2925">
              <w:rPr>
                <w:rFonts w:ascii="Arial" w:eastAsia="Times New Roman" w:hAnsi="Arial" w:cs="Arial"/>
                <w:b/>
                <w:sz w:val="18"/>
                <w:szCs w:val="18"/>
                <w:lang w:eastAsia="pl-PL"/>
              </w:rPr>
              <w:t>[dB]</w:t>
            </w:r>
          </w:p>
        </w:tc>
        <w:tc>
          <w:tcPr>
            <w:tcW w:w="632" w:type="pct"/>
            <w:shd w:val="clear" w:color="auto" w:fill="D9D9D9" w:themeFill="background1" w:themeFillShade="D9"/>
            <w:vAlign w:val="center"/>
            <w:hideMark/>
          </w:tcPr>
          <w:p w14:paraId="7FC19C2F" w14:textId="77777777" w:rsidR="00DD45B3" w:rsidRPr="00FB2925"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pl-PL"/>
              </w:rPr>
            </w:pPr>
            <w:r w:rsidRPr="00FB2925">
              <w:rPr>
                <w:rFonts w:ascii="Arial" w:eastAsia="Times New Roman" w:hAnsi="Arial" w:cs="Arial"/>
                <w:b/>
                <w:sz w:val="18"/>
                <w:szCs w:val="18"/>
                <w:lang w:eastAsia="pl-PL"/>
              </w:rPr>
              <w:t>Pora nocy</w:t>
            </w:r>
            <w:r w:rsidRPr="00FB2925">
              <w:rPr>
                <w:rFonts w:ascii="Arial" w:eastAsia="Times New Roman" w:hAnsi="Arial" w:cs="Arial"/>
                <w:b/>
                <w:sz w:val="18"/>
                <w:szCs w:val="18"/>
                <w:lang w:eastAsia="pl-PL"/>
              </w:rPr>
              <w:br/>
              <w:t>L</w:t>
            </w:r>
            <w:r w:rsidRPr="00FB2925">
              <w:rPr>
                <w:rFonts w:ascii="Arial" w:eastAsia="Times New Roman" w:hAnsi="Arial" w:cs="Arial"/>
                <w:b/>
                <w:sz w:val="18"/>
                <w:szCs w:val="18"/>
                <w:vertAlign w:val="subscript"/>
                <w:lang w:eastAsia="pl-PL"/>
              </w:rPr>
              <w:t>WA</w:t>
            </w:r>
            <w:r w:rsidRPr="00FB2925">
              <w:rPr>
                <w:rFonts w:ascii="Arial" w:eastAsia="Times New Roman" w:hAnsi="Arial" w:cs="Arial"/>
                <w:b/>
                <w:sz w:val="18"/>
                <w:szCs w:val="18"/>
                <w:lang w:eastAsia="pl-PL"/>
              </w:rPr>
              <w:t>[dB]</w:t>
            </w:r>
          </w:p>
        </w:tc>
      </w:tr>
      <w:tr w:rsidR="00DD45B3" w:rsidRPr="00FB2925" w14:paraId="1B9315BF" w14:textId="77777777" w:rsidTr="008A6877">
        <w:trPr>
          <w:trHeight w:val="274"/>
          <w:jc w:val="center"/>
        </w:trPr>
        <w:tc>
          <w:tcPr>
            <w:tcW w:w="312" w:type="pct"/>
            <w:vAlign w:val="center"/>
          </w:tcPr>
          <w:p w14:paraId="0F56235A" w14:textId="5037CD42" w:rsidR="00DD45B3" w:rsidRPr="00FB2925"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1</w:t>
            </w:r>
            <w:r w:rsidR="00FC55BF">
              <w:rPr>
                <w:rFonts w:ascii="Arial" w:eastAsia="Times New Roman" w:hAnsi="Arial" w:cs="Arial"/>
                <w:sz w:val="18"/>
                <w:szCs w:val="18"/>
                <w:lang w:eastAsia="pl-PL"/>
              </w:rPr>
              <w:t>.</w:t>
            </w:r>
          </w:p>
        </w:tc>
        <w:tc>
          <w:tcPr>
            <w:tcW w:w="1311" w:type="pct"/>
            <w:vAlign w:val="center"/>
          </w:tcPr>
          <w:p w14:paraId="7696EF56" w14:textId="77777777" w:rsidR="00DD45B3" w:rsidRPr="00FB2925" w:rsidRDefault="00DD45B3" w:rsidP="00DD45B3">
            <w:pPr>
              <w:spacing w:after="0" w:line="276" w:lineRule="auto"/>
              <w:jc w:val="center"/>
              <w:rPr>
                <w:rFonts w:ascii="Arial" w:hAnsi="Arial" w:cs="Arial"/>
                <w:sz w:val="18"/>
                <w:szCs w:val="18"/>
              </w:rPr>
            </w:pPr>
            <w:r w:rsidRPr="00FB2925">
              <w:rPr>
                <w:rFonts w:ascii="Arial" w:hAnsi="Arial" w:cs="Arial"/>
                <w:sz w:val="18"/>
                <w:szCs w:val="18"/>
              </w:rPr>
              <w:t>Odpylacz Nestro</w:t>
            </w:r>
          </w:p>
        </w:tc>
        <w:tc>
          <w:tcPr>
            <w:tcW w:w="1165" w:type="pct"/>
            <w:vAlign w:val="center"/>
          </w:tcPr>
          <w:p w14:paraId="1768A690" w14:textId="77777777" w:rsidR="00DD45B3" w:rsidRPr="00FB2925" w:rsidRDefault="00DD45B3" w:rsidP="00DD45B3">
            <w:pPr>
              <w:overflowPunct w:val="0"/>
              <w:autoSpaceDE w:val="0"/>
              <w:autoSpaceDN w:val="0"/>
              <w:adjustRightInd w:val="0"/>
              <w:spacing w:after="0" w:line="240" w:lineRule="auto"/>
              <w:ind w:left="142"/>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1,5</w:t>
            </w:r>
          </w:p>
        </w:tc>
        <w:tc>
          <w:tcPr>
            <w:tcW w:w="914" w:type="pct"/>
            <w:vAlign w:val="center"/>
          </w:tcPr>
          <w:p w14:paraId="24CAA094" w14:textId="77777777" w:rsidR="00DD45B3" w:rsidRPr="00FB2925" w:rsidRDefault="00DD45B3" w:rsidP="00DD45B3">
            <w:pPr>
              <w:overflowPunct w:val="0"/>
              <w:autoSpaceDE w:val="0"/>
              <w:autoSpaceDN w:val="0"/>
              <w:adjustRightInd w:val="0"/>
              <w:spacing w:after="0" w:line="240" w:lineRule="auto"/>
              <w:ind w:left="142"/>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24</w:t>
            </w:r>
          </w:p>
        </w:tc>
        <w:tc>
          <w:tcPr>
            <w:tcW w:w="666" w:type="pct"/>
            <w:vAlign w:val="center"/>
          </w:tcPr>
          <w:p w14:paraId="0C7F256F" w14:textId="77777777" w:rsidR="00DD45B3" w:rsidRPr="00FB2925" w:rsidRDefault="00DD45B3" w:rsidP="00DD45B3">
            <w:pPr>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80</w:t>
            </w:r>
          </w:p>
        </w:tc>
        <w:tc>
          <w:tcPr>
            <w:tcW w:w="632" w:type="pct"/>
            <w:vAlign w:val="center"/>
          </w:tcPr>
          <w:p w14:paraId="04CBDABC" w14:textId="77777777" w:rsidR="00DD45B3" w:rsidRPr="00FB2925" w:rsidRDefault="00DD45B3" w:rsidP="00DD45B3">
            <w:pPr>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80</w:t>
            </w:r>
          </w:p>
        </w:tc>
      </w:tr>
      <w:tr w:rsidR="00DD45B3" w:rsidRPr="00FB2925" w14:paraId="2FFD3850" w14:textId="77777777" w:rsidTr="008A6877">
        <w:trPr>
          <w:trHeight w:val="274"/>
          <w:jc w:val="center"/>
        </w:trPr>
        <w:tc>
          <w:tcPr>
            <w:tcW w:w="312" w:type="pct"/>
            <w:vAlign w:val="center"/>
          </w:tcPr>
          <w:p w14:paraId="74B603BF" w14:textId="07CA4E6C" w:rsidR="00DD45B3" w:rsidRPr="00FB2925" w:rsidRDefault="00DD45B3" w:rsidP="00DD45B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2</w:t>
            </w:r>
            <w:r w:rsidR="00FC55BF">
              <w:rPr>
                <w:rFonts w:ascii="Arial" w:eastAsia="Times New Roman" w:hAnsi="Arial" w:cs="Arial"/>
                <w:sz w:val="18"/>
                <w:szCs w:val="18"/>
                <w:lang w:eastAsia="pl-PL"/>
              </w:rPr>
              <w:t>.</w:t>
            </w:r>
          </w:p>
        </w:tc>
        <w:tc>
          <w:tcPr>
            <w:tcW w:w="1311" w:type="pct"/>
            <w:vAlign w:val="center"/>
          </w:tcPr>
          <w:p w14:paraId="05BA9B8B" w14:textId="77777777" w:rsidR="00DD45B3" w:rsidRPr="00FB2925" w:rsidRDefault="00DD45B3" w:rsidP="00DD45B3">
            <w:pPr>
              <w:spacing w:after="0" w:line="276" w:lineRule="auto"/>
              <w:jc w:val="center"/>
              <w:rPr>
                <w:rFonts w:ascii="Arial" w:hAnsi="Arial" w:cs="Arial"/>
                <w:sz w:val="18"/>
                <w:szCs w:val="18"/>
              </w:rPr>
            </w:pPr>
            <w:r w:rsidRPr="00FB2925">
              <w:rPr>
                <w:rFonts w:ascii="Arial" w:hAnsi="Arial" w:cs="Arial"/>
                <w:sz w:val="18"/>
                <w:szCs w:val="18"/>
              </w:rPr>
              <w:t>Odpylacz Klimaserw</w:t>
            </w:r>
          </w:p>
        </w:tc>
        <w:tc>
          <w:tcPr>
            <w:tcW w:w="1165" w:type="pct"/>
            <w:vAlign w:val="center"/>
          </w:tcPr>
          <w:p w14:paraId="62EDDF5D" w14:textId="77777777" w:rsidR="00DD45B3" w:rsidRPr="00FB2925" w:rsidRDefault="00DD45B3" w:rsidP="00DD45B3">
            <w:pPr>
              <w:overflowPunct w:val="0"/>
              <w:autoSpaceDE w:val="0"/>
              <w:autoSpaceDN w:val="0"/>
              <w:adjustRightInd w:val="0"/>
              <w:spacing w:after="0" w:line="240" w:lineRule="auto"/>
              <w:ind w:left="142"/>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1,5</w:t>
            </w:r>
          </w:p>
        </w:tc>
        <w:tc>
          <w:tcPr>
            <w:tcW w:w="914" w:type="pct"/>
            <w:vAlign w:val="center"/>
          </w:tcPr>
          <w:p w14:paraId="5A9ED1A5" w14:textId="77777777" w:rsidR="00DD45B3" w:rsidRPr="00FB2925" w:rsidRDefault="00DD45B3" w:rsidP="00DD45B3">
            <w:pPr>
              <w:overflowPunct w:val="0"/>
              <w:autoSpaceDE w:val="0"/>
              <w:autoSpaceDN w:val="0"/>
              <w:adjustRightInd w:val="0"/>
              <w:spacing w:after="0" w:line="240" w:lineRule="auto"/>
              <w:ind w:left="142"/>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24</w:t>
            </w:r>
          </w:p>
        </w:tc>
        <w:tc>
          <w:tcPr>
            <w:tcW w:w="666" w:type="pct"/>
            <w:vAlign w:val="center"/>
          </w:tcPr>
          <w:p w14:paraId="19DD7F22" w14:textId="77777777" w:rsidR="00DD45B3" w:rsidRPr="00FB2925" w:rsidRDefault="00DD45B3" w:rsidP="00DD45B3">
            <w:pPr>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80</w:t>
            </w:r>
          </w:p>
        </w:tc>
        <w:tc>
          <w:tcPr>
            <w:tcW w:w="632" w:type="pct"/>
            <w:vAlign w:val="center"/>
          </w:tcPr>
          <w:p w14:paraId="61630D2C" w14:textId="77777777" w:rsidR="00DD45B3" w:rsidRPr="00FB2925" w:rsidRDefault="00DD45B3" w:rsidP="00DD45B3">
            <w:pPr>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pl-PL"/>
              </w:rPr>
            </w:pPr>
            <w:r w:rsidRPr="00FB2925">
              <w:rPr>
                <w:rFonts w:ascii="Arial" w:eastAsia="Times New Roman" w:hAnsi="Arial" w:cs="Arial"/>
                <w:sz w:val="18"/>
                <w:szCs w:val="18"/>
                <w:lang w:eastAsia="pl-PL"/>
              </w:rPr>
              <w:t>80</w:t>
            </w:r>
          </w:p>
        </w:tc>
      </w:tr>
    </w:tbl>
    <w:p w14:paraId="0D6FCA6F" w14:textId="6ABB78A4" w:rsidR="00DD45B3" w:rsidRPr="00F93504" w:rsidRDefault="00DD45B3" w:rsidP="00F93504">
      <w:pPr>
        <w:spacing w:before="200" w:after="100" w:line="268" w:lineRule="exact"/>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Tabela 3. Charakterystyka ruchomych źródeł emisji hałasu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644"/>
        <w:gridCol w:w="1559"/>
        <w:gridCol w:w="2268"/>
        <w:gridCol w:w="2410"/>
      </w:tblGrid>
      <w:tr w:rsidR="00DD45B3" w:rsidRPr="00DD45B3" w14:paraId="15C3FD75" w14:textId="77777777" w:rsidTr="008A6877">
        <w:trPr>
          <w:trHeight w:val="286"/>
          <w:jc w:val="center"/>
        </w:trPr>
        <w:tc>
          <w:tcPr>
            <w:tcW w:w="612" w:type="dxa"/>
            <w:vMerge w:val="restart"/>
            <w:shd w:val="clear" w:color="auto" w:fill="D9D9D9" w:themeFill="background1" w:themeFillShade="D9"/>
            <w:vAlign w:val="center"/>
          </w:tcPr>
          <w:p w14:paraId="62D57840" w14:textId="40DCBE33" w:rsidR="00DD45B3" w:rsidRPr="00DD45B3" w:rsidRDefault="00A23B17" w:rsidP="00A23B17">
            <w:pPr>
              <w:overflowPunct w:val="0"/>
              <w:autoSpaceDE w:val="0"/>
              <w:autoSpaceDN w:val="0"/>
              <w:adjustRightInd w:val="0"/>
              <w:spacing w:after="0" w:line="240" w:lineRule="auto"/>
              <w:jc w:val="center"/>
              <w:textAlignment w:val="baseline"/>
              <w:rPr>
                <w:rFonts w:ascii="Arial" w:eastAsia="Times New Roman" w:hAnsi="Arial" w:cs="Times New Roman"/>
                <w:b/>
                <w:sz w:val="18"/>
                <w:szCs w:val="18"/>
                <w:lang w:eastAsia="pl-PL"/>
              </w:rPr>
            </w:pPr>
            <w:r>
              <w:rPr>
                <w:rFonts w:ascii="Arial" w:eastAsia="Times New Roman" w:hAnsi="Arial" w:cs="Times New Roman"/>
                <w:b/>
                <w:sz w:val="18"/>
                <w:szCs w:val="18"/>
                <w:lang w:eastAsia="pl-PL"/>
              </w:rPr>
              <w:t>Lp.</w:t>
            </w:r>
          </w:p>
        </w:tc>
        <w:tc>
          <w:tcPr>
            <w:tcW w:w="2644" w:type="dxa"/>
            <w:vMerge w:val="restart"/>
            <w:shd w:val="clear" w:color="auto" w:fill="D9D9D9" w:themeFill="background1" w:themeFillShade="D9"/>
            <w:vAlign w:val="center"/>
          </w:tcPr>
          <w:p w14:paraId="32731980" w14:textId="77777777" w:rsidR="00DD45B3" w:rsidRPr="00DD45B3" w:rsidRDefault="00DD45B3" w:rsidP="00A23B17">
            <w:pPr>
              <w:overflowPunct w:val="0"/>
              <w:autoSpaceDE w:val="0"/>
              <w:autoSpaceDN w:val="0"/>
              <w:adjustRightInd w:val="0"/>
              <w:spacing w:after="0" w:line="240" w:lineRule="auto"/>
              <w:jc w:val="center"/>
              <w:textAlignment w:val="baseline"/>
              <w:rPr>
                <w:rFonts w:ascii="Arial" w:eastAsia="Times New Roman" w:hAnsi="Arial" w:cs="Times New Roman"/>
                <w:szCs w:val="20"/>
                <w:lang w:eastAsia="pl-PL"/>
              </w:rPr>
            </w:pPr>
            <w:r w:rsidRPr="00DD45B3">
              <w:rPr>
                <w:rFonts w:ascii="Arial" w:eastAsia="Times New Roman" w:hAnsi="Arial" w:cs="Times New Roman"/>
                <w:b/>
                <w:sz w:val="18"/>
                <w:szCs w:val="18"/>
                <w:lang w:eastAsia="pl-PL"/>
              </w:rPr>
              <w:t>Źródło</w:t>
            </w:r>
          </w:p>
        </w:tc>
        <w:tc>
          <w:tcPr>
            <w:tcW w:w="1559" w:type="dxa"/>
            <w:vMerge w:val="restart"/>
            <w:shd w:val="clear" w:color="auto" w:fill="D9D9D9" w:themeFill="background1" w:themeFillShade="D9"/>
            <w:vAlign w:val="center"/>
          </w:tcPr>
          <w:p w14:paraId="04A60CB5" w14:textId="77777777" w:rsidR="00DD45B3" w:rsidRPr="00DD45B3" w:rsidRDefault="00DD45B3" w:rsidP="00A23B17">
            <w:pPr>
              <w:overflowPunct w:val="0"/>
              <w:autoSpaceDE w:val="0"/>
              <w:autoSpaceDN w:val="0"/>
              <w:adjustRightInd w:val="0"/>
              <w:spacing w:after="0" w:line="240" w:lineRule="auto"/>
              <w:jc w:val="center"/>
              <w:textAlignment w:val="baseline"/>
              <w:rPr>
                <w:rFonts w:ascii="Arial" w:eastAsia="Times New Roman" w:hAnsi="Arial" w:cs="Times New Roman"/>
                <w:b/>
                <w:sz w:val="18"/>
                <w:szCs w:val="18"/>
                <w:lang w:eastAsia="pl-PL"/>
              </w:rPr>
            </w:pPr>
            <w:r w:rsidRPr="00DD45B3">
              <w:rPr>
                <w:rFonts w:ascii="Arial" w:eastAsia="Times New Roman" w:hAnsi="Arial" w:cs="Times New Roman"/>
                <w:b/>
                <w:sz w:val="18"/>
                <w:szCs w:val="18"/>
                <w:lang w:eastAsia="pl-PL"/>
              </w:rPr>
              <w:t>Operacja</w:t>
            </w:r>
          </w:p>
        </w:tc>
        <w:tc>
          <w:tcPr>
            <w:tcW w:w="4678" w:type="dxa"/>
            <w:gridSpan w:val="2"/>
            <w:shd w:val="clear" w:color="auto" w:fill="D9D9D9" w:themeFill="background1" w:themeFillShade="D9"/>
            <w:vAlign w:val="center"/>
          </w:tcPr>
          <w:p w14:paraId="714240FC" w14:textId="77777777" w:rsidR="00DD45B3" w:rsidRPr="00DD45B3" w:rsidRDefault="00DD45B3" w:rsidP="00A23B17">
            <w:pPr>
              <w:overflowPunct w:val="0"/>
              <w:autoSpaceDE w:val="0"/>
              <w:autoSpaceDN w:val="0"/>
              <w:adjustRightInd w:val="0"/>
              <w:spacing w:after="0" w:line="240" w:lineRule="auto"/>
              <w:jc w:val="center"/>
              <w:textAlignment w:val="baseline"/>
              <w:rPr>
                <w:rFonts w:ascii="Arial" w:eastAsia="Times New Roman" w:hAnsi="Arial" w:cs="Times New Roman"/>
                <w:b/>
                <w:sz w:val="18"/>
                <w:szCs w:val="18"/>
                <w:lang w:eastAsia="pl-PL"/>
              </w:rPr>
            </w:pPr>
            <w:r w:rsidRPr="00DD45B3">
              <w:rPr>
                <w:rFonts w:ascii="Arial" w:eastAsia="Times New Roman" w:hAnsi="Arial" w:cs="Times New Roman"/>
                <w:b/>
                <w:sz w:val="18"/>
                <w:szCs w:val="18"/>
                <w:lang w:eastAsia="pl-PL"/>
              </w:rPr>
              <w:t>Pojazdy samochodowe ciężkie</w:t>
            </w:r>
          </w:p>
        </w:tc>
      </w:tr>
      <w:tr w:rsidR="00DD45B3" w:rsidRPr="00DD45B3" w14:paraId="69126823" w14:textId="77777777" w:rsidTr="008A6877">
        <w:trPr>
          <w:trHeight w:val="785"/>
          <w:jc w:val="center"/>
        </w:trPr>
        <w:tc>
          <w:tcPr>
            <w:tcW w:w="612" w:type="dxa"/>
            <w:vMerge/>
            <w:shd w:val="clear" w:color="auto" w:fill="D9D9D9" w:themeFill="background1" w:themeFillShade="D9"/>
            <w:vAlign w:val="center"/>
          </w:tcPr>
          <w:p w14:paraId="1ADF395D" w14:textId="77777777" w:rsidR="00DD45B3" w:rsidRPr="00DD45B3" w:rsidRDefault="00DD45B3" w:rsidP="00A23B17">
            <w:pPr>
              <w:overflowPunct w:val="0"/>
              <w:autoSpaceDE w:val="0"/>
              <w:autoSpaceDN w:val="0"/>
              <w:adjustRightInd w:val="0"/>
              <w:spacing w:after="0" w:line="240" w:lineRule="auto"/>
              <w:jc w:val="center"/>
              <w:textAlignment w:val="baseline"/>
              <w:rPr>
                <w:rFonts w:ascii="Arial" w:eastAsia="Times New Roman" w:hAnsi="Arial" w:cs="Times New Roman"/>
                <w:b/>
                <w:sz w:val="18"/>
                <w:szCs w:val="18"/>
                <w:lang w:eastAsia="pl-PL"/>
              </w:rPr>
            </w:pPr>
          </w:p>
        </w:tc>
        <w:tc>
          <w:tcPr>
            <w:tcW w:w="2644" w:type="dxa"/>
            <w:vMerge/>
            <w:shd w:val="clear" w:color="auto" w:fill="D9D9D9" w:themeFill="background1" w:themeFillShade="D9"/>
            <w:vAlign w:val="center"/>
          </w:tcPr>
          <w:p w14:paraId="00A85FAF" w14:textId="77777777" w:rsidR="00DD45B3" w:rsidRPr="00DD45B3" w:rsidRDefault="00DD45B3" w:rsidP="00A23B17">
            <w:pPr>
              <w:spacing w:line="276" w:lineRule="auto"/>
              <w:jc w:val="center"/>
            </w:pPr>
          </w:p>
        </w:tc>
        <w:tc>
          <w:tcPr>
            <w:tcW w:w="1559" w:type="dxa"/>
            <w:vMerge/>
            <w:shd w:val="clear" w:color="auto" w:fill="D9D9D9" w:themeFill="background1" w:themeFillShade="D9"/>
            <w:vAlign w:val="center"/>
          </w:tcPr>
          <w:p w14:paraId="566B6735" w14:textId="77777777" w:rsidR="00DD45B3" w:rsidRPr="00DD45B3" w:rsidRDefault="00DD45B3" w:rsidP="00A23B17">
            <w:pPr>
              <w:overflowPunct w:val="0"/>
              <w:autoSpaceDE w:val="0"/>
              <w:autoSpaceDN w:val="0"/>
              <w:adjustRightInd w:val="0"/>
              <w:spacing w:after="0" w:line="240" w:lineRule="auto"/>
              <w:jc w:val="center"/>
              <w:textAlignment w:val="baseline"/>
              <w:rPr>
                <w:rFonts w:ascii="Arial" w:eastAsia="Times New Roman" w:hAnsi="Arial" w:cs="Times New Roman"/>
                <w:b/>
                <w:sz w:val="18"/>
                <w:szCs w:val="18"/>
                <w:lang w:eastAsia="pl-PL"/>
              </w:rPr>
            </w:pPr>
          </w:p>
        </w:tc>
        <w:tc>
          <w:tcPr>
            <w:tcW w:w="2268" w:type="dxa"/>
            <w:shd w:val="clear" w:color="auto" w:fill="D9D9D9" w:themeFill="background1" w:themeFillShade="D9"/>
            <w:vAlign w:val="center"/>
          </w:tcPr>
          <w:p w14:paraId="716343A7" w14:textId="77777777" w:rsidR="00DD45B3" w:rsidRPr="00DD45B3" w:rsidRDefault="00DD45B3" w:rsidP="00A23B17">
            <w:pPr>
              <w:overflowPunct w:val="0"/>
              <w:autoSpaceDE w:val="0"/>
              <w:autoSpaceDN w:val="0"/>
              <w:adjustRightInd w:val="0"/>
              <w:spacing w:after="0" w:line="240" w:lineRule="auto"/>
              <w:jc w:val="center"/>
              <w:textAlignment w:val="baseline"/>
              <w:rPr>
                <w:rFonts w:ascii="Arial" w:eastAsia="Times New Roman" w:hAnsi="Arial" w:cs="Times New Roman"/>
                <w:b/>
                <w:sz w:val="18"/>
                <w:szCs w:val="18"/>
                <w:lang w:eastAsia="pl-PL"/>
              </w:rPr>
            </w:pPr>
            <w:r w:rsidRPr="00DD45B3">
              <w:rPr>
                <w:rFonts w:ascii="Arial" w:eastAsia="Times New Roman" w:hAnsi="Arial" w:cs="Times New Roman"/>
                <w:b/>
                <w:sz w:val="18"/>
                <w:szCs w:val="18"/>
                <w:lang w:eastAsia="pl-PL"/>
              </w:rPr>
              <w:t>Poziom mocy akustycznej źródła [dB(A)]</w:t>
            </w:r>
          </w:p>
        </w:tc>
        <w:tc>
          <w:tcPr>
            <w:tcW w:w="2410" w:type="dxa"/>
            <w:shd w:val="clear" w:color="auto" w:fill="D9D9D9" w:themeFill="background1" w:themeFillShade="D9"/>
            <w:vAlign w:val="center"/>
          </w:tcPr>
          <w:p w14:paraId="08275C73" w14:textId="77777777" w:rsidR="00DD45B3" w:rsidRPr="00DD45B3" w:rsidRDefault="00DD45B3" w:rsidP="00A23B17">
            <w:pPr>
              <w:overflowPunct w:val="0"/>
              <w:autoSpaceDE w:val="0"/>
              <w:autoSpaceDN w:val="0"/>
              <w:adjustRightInd w:val="0"/>
              <w:spacing w:after="0" w:line="240" w:lineRule="auto"/>
              <w:jc w:val="center"/>
              <w:textAlignment w:val="baseline"/>
              <w:rPr>
                <w:rFonts w:ascii="Arial" w:eastAsia="Times New Roman" w:hAnsi="Arial" w:cs="Times New Roman"/>
                <w:b/>
                <w:sz w:val="18"/>
                <w:szCs w:val="18"/>
                <w:lang w:eastAsia="pl-PL"/>
              </w:rPr>
            </w:pPr>
            <w:r w:rsidRPr="00DD45B3">
              <w:rPr>
                <w:rFonts w:ascii="Arial" w:eastAsia="Times New Roman" w:hAnsi="Arial" w:cs="Times New Roman"/>
                <w:b/>
                <w:sz w:val="18"/>
                <w:szCs w:val="18"/>
                <w:lang w:eastAsia="pl-PL"/>
              </w:rPr>
              <w:t>Jednostkowe czasy manewrów</w:t>
            </w:r>
          </w:p>
        </w:tc>
      </w:tr>
      <w:tr w:rsidR="00DD45B3" w:rsidRPr="00DD45B3" w14:paraId="7DE9D897" w14:textId="77777777" w:rsidTr="008A6877">
        <w:trPr>
          <w:jc w:val="center"/>
        </w:trPr>
        <w:tc>
          <w:tcPr>
            <w:tcW w:w="612" w:type="dxa"/>
            <w:shd w:val="clear" w:color="auto" w:fill="auto"/>
            <w:vAlign w:val="center"/>
          </w:tcPr>
          <w:p w14:paraId="0232080C" w14:textId="05FA591A"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1</w:t>
            </w:r>
            <w:r>
              <w:rPr>
                <w:rFonts w:ascii="Arial" w:eastAsia="Times New Roman" w:hAnsi="Arial" w:cs="Times New Roman"/>
                <w:sz w:val="18"/>
                <w:szCs w:val="18"/>
                <w:lang w:eastAsia="pl-PL"/>
              </w:rPr>
              <w:t>.</w:t>
            </w:r>
          </w:p>
        </w:tc>
        <w:tc>
          <w:tcPr>
            <w:tcW w:w="2644" w:type="dxa"/>
            <w:vMerge w:val="restart"/>
            <w:vAlign w:val="center"/>
          </w:tcPr>
          <w:p w14:paraId="546B551A"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Pojazdy samochodowe ciężkie</w:t>
            </w:r>
          </w:p>
        </w:tc>
        <w:tc>
          <w:tcPr>
            <w:tcW w:w="1559" w:type="dxa"/>
            <w:shd w:val="clear" w:color="auto" w:fill="auto"/>
            <w:vAlign w:val="center"/>
          </w:tcPr>
          <w:p w14:paraId="34ACAEC0"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Start</w:t>
            </w:r>
          </w:p>
        </w:tc>
        <w:tc>
          <w:tcPr>
            <w:tcW w:w="2268" w:type="dxa"/>
            <w:shd w:val="clear" w:color="auto" w:fill="auto"/>
            <w:vAlign w:val="center"/>
          </w:tcPr>
          <w:p w14:paraId="5FB8C03C"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105,0</w:t>
            </w:r>
          </w:p>
        </w:tc>
        <w:tc>
          <w:tcPr>
            <w:tcW w:w="2410" w:type="dxa"/>
            <w:shd w:val="clear" w:color="auto" w:fill="auto"/>
            <w:vAlign w:val="center"/>
          </w:tcPr>
          <w:p w14:paraId="4DB39862"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5 [s]</w:t>
            </w:r>
          </w:p>
        </w:tc>
      </w:tr>
      <w:tr w:rsidR="00DD45B3" w:rsidRPr="00DD45B3" w14:paraId="07348361" w14:textId="77777777" w:rsidTr="008A6877">
        <w:trPr>
          <w:jc w:val="center"/>
        </w:trPr>
        <w:tc>
          <w:tcPr>
            <w:tcW w:w="612" w:type="dxa"/>
            <w:shd w:val="clear" w:color="auto" w:fill="auto"/>
            <w:vAlign w:val="center"/>
          </w:tcPr>
          <w:p w14:paraId="0F2715C4" w14:textId="01D454F3"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2</w:t>
            </w:r>
            <w:r>
              <w:rPr>
                <w:rFonts w:ascii="Arial" w:eastAsia="Times New Roman" w:hAnsi="Arial" w:cs="Times New Roman"/>
                <w:sz w:val="18"/>
                <w:szCs w:val="18"/>
                <w:lang w:eastAsia="pl-PL"/>
              </w:rPr>
              <w:t>.</w:t>
            </w:r>
          </w:p>
        </w:tc>
        <w:tc>
          <w:tcPr>
            <w:tcW w:w="2644" w:type="dxa"/>
            <w:vMerge/>
            <w:vAlign w:val="center"/>
          </w:tcPr>
          <w:p w14:paraId="697AABE2"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p>
        </w:tc>
        <w:tc>
          <w:tcPr>
            <w:tcW w:w="1559" w:type="dxa"/>
            <w:shd w:val="clear" w:color="auto" w:fill="auto"/>
            <w:vAlign w:val="center"/>
          </w:tcPr>
          <w:p w14:paraId="2220F956"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Hamowanie</w:t>
            </w:r>
          </w:p>
        </w:tc>
        <w:tc>
          <w:tcPr>
            <w:tcW w:w="2268" w:type="dxa"/>
            <w:shd w:val="clear" w:color="auto" w:fill="auto"/>
            <w:vAlign w:val="center"/>
          </w:tcPr>
          <w:p w14:paraId="660A11DC"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100,0</w:t>
            </w:r>
          </w:p>
        </w:tc>
        <w:tc>
          <w:tcPr>
            <w:tcW w:w="2410" w:type="dxa"/>
            <w:shd w:val="clear" w:color="auto" w:fill="auto"/>
            <w:vAlign w:val="center"/>
          </w:tcPr>
          <w:p w14:paraId="2B5C18EA"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3 [s]</w:t>
            </w:r>
          </w:p>
        </w:tc>
      </w:tr>
      <w:tr w:rsidR="00DD45B3" w:rsidRPr="00DD45B3" w14:paraId="3CF8FEB7" w14:textId="77777777" w:rsidTr="008A6877">
        <w:trPr>
          <w:jc w:val="center"/>
        </w:trPr>
        <w:tc>
          <w:tcPr>
            <w:tcW w:w="612" w:type="dxa"/>
            <w:shd w:val="clear" w:color="auto" w:fill="auto"/>
            <w:vAlign w:val="center"/>
          </w:tcPr>
          <w:p w14:paraId="04A0E6D3" w14:textId="49CB9B62"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3</w:t>
            </w:r>
            <w:r>
              <w:rPr>
                <w:rFonts w:ascii="Arial" w:eastAsia="Times New Roman" w:hAnsi="Arial" w:cs="Times New Roman"/>
                <w:sz w:val="18"/>
                <w:szCs w:val="18"/>
                <w:lang w:eastAsia="pl-PL"/>
              </w:rPr>
              <w:t>.</w:t>
            </w:r>
          </w:p>
        </w:tc>
        <w:tc>
          <w:tcPr>
            <w:tcW w:w="2644" w:type="dxa"/>
            <w:vMerge/>
            <w:vAlign w:val="center"/>
          </w:tcPr>
          <w:p w14:paraId="2BC3E42D"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p>
        </w:tc>
        <w:tc>
          <w:tcPr>
            <w:tcW w:w="1559" w:type="dxa"/>
            <w:shd w:val="clear" w:color="auto" w:fill="auto"/>
            <w:vAlign w:val="center"/>
          </w:tcPr>
          <w:p w14:paraId="15155CAE"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Jazda po terenie</w:t>
            </w:r>
          </w:p>
        </w:tc>
        <w:tc>
          <w:tcPr>
            <w:tcW w:w="2268" w:type="dxa"/>
            <w:shd w:val="clear" w:color="auto" w:fill="auto"/>
            <w:vAlign w:val="center"/>
          </w:tcPr>
          <w:p w14:paraId="6F9139E1"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100,0</w:t>
            </w:r>
          </w:p>
        </w:tc>
        <w:tc>
          <w:tcPr>
            <w:tcW w:w="2410" w:type="dxa"/>
            <w:shd w:val="clear" w:color="auto" w:fill="auto"/>
            <w:vAlign w:val="center"/>
          </w:tcPr>
          <w:p w14:paraId="31664F32"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180 [s]</w:t>
            </w:r>
          </w:p>
        </w:tc>
      </w:tr>
      <w:tr w:rsidR="00DD45B3" w:rsidRPr="00DD45B3" w14:paraId="48389C19" w14:textId="77777777" w:rsidTr="008A6877">
        <w:trPr>
          <w:jc w:val="center"/>
        </w:trPr>
        <w:tc>
          <w:tcPr>
            <w:tcW w:w="612" w:type="dxa"/>
            <w:shd w:val="clear" w:color="auto" w:fill="auto"/>
            <w:vAlign w:val="center"/>
          </w:tcPr>
          <w:p w14:paraId="37508C3F" w14:textId="2314E5C8"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4</w:t>
            </w:r>
            <w:r>
              <w:rPr>
                <w:rFonts w:ascii="Arial" w:eastAsia="Times New Roman" w:hAnsi="Arial" w:cs="Times New Roman"/>
                <w:sz w:val="18"/>
                <w:szCs w:val="18"/>
                <w:lang w:eastAsia="pl-PL"/>
              </w:rPr>
              <w:t>.</w:t>
            </w:r>
          </w:p>
        </w:tc>
        <w:tc>
          <w:tcPr>
            <w:tcW w:w="2644" w:type="dxa"/>
            <w:vAlign w:val="center"/>
          </w:tcPr>
          <w:p w14:paraId="28211798"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Ładowarki kołowe</w:t>
            </w:r>
          </w:p>
          <w:p w14:paraId="1892D95E"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Pora dnia</w:t>
            </w:r>
          </w:p>
        </w:tc>
        <w:tc>
          <w:tcPr>
            <w:tcW w:w="1559" w:type="dxa"/>
            <w:shd w:val="clear" w:color="auto" w:fill="auto"/>
            <w:vAlign w:val="center"/>
          </w:tcPr>
          <w:p w14:paraId="54A9B8FF"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Załadunek</w:t>
            </w:r>
          </w:p>
        </w:tc>
        <w:tc>
          <w:tcPr>
            <w:tcW w:w="2268" w:type="dxa"/>
            <w:shd w:val="clear" w:color="auto" w:fill="auto"/>
            <w:vAlign w:val="center"/>
          </w:tcPr>
          <w:p w14:paraId="0E2B0447"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99,0</w:t>
            </w:r>
          </w:p>
        </w:tc>
        <w:tc>
          <w:tcPr>
            <w:tcW w:w="2410" w:type="dxa"/>
            <w:shd w:val="clear" w:color="auto" w:fill="auto"/>
            <w:vAlign w:val="center"/>
          </w:tcPr>
          <w:p w14:paraId="234FD204"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180 [min]</w:t>
            </w:r>
          </w:p>
        </w:tc>
      </w:tr>
      <w:tr w:rsidR="00DD45B3" w:rsidRPr="00DD45B3" w14:paraId="0D619CA0" w14:textId="77777777" w:rsidTr="008A6877">
        <w:trPr>
          <w:jc w:val="center"/>
        </w:trPr>
        <w:tc>
          <w:tcPr>
            <w:tcW w:w="612" w:type="dxa"/>
            <w:shd w:val="clear" w:color="auto" w:fill="auto"/>
            <w:vAlign w:val="center"/>
          </w:tcPr>
          <w:p w14:paraId="3EC95136" w14:textId="73BFF8B4"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5</w:t>
            </w:r>
            <w:r>
              <w:rPr>
                <w:rFonts w:ascii="Arial" w:eastAsia="Times New Roman" w:hAnsi="Arial" w:cs="Times New Roman"/>
                <w:sz w:val="18"/>
                <w:szCs w:val="18"/>
                <w:lang w:eastAsia="pl-PL"/>
              </w:rPr>
              <w:t>.</w:t>
            </w:r>
          </w:p>
        </w:tc>
        <w:tc>
          <w:tcPr>
            <w:tcW w:w="2644" w:type="dxa"/>
            <w:vAlign w:val="center"/>
          </w:tcPr>
          <w:p w14:paraId="4C3D4E32"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Ładowarki kołowe</w:t>
            </w:r>
          </w:p>
          <w:p w14:paraId="66EDBC3D"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Pora nocy</w:t>
            </w:r>
          </w:p>
        </w:tc>
        <w:tc>
          <w:tcPr>
            <w:tcW w:w="1559" w:type="dxa"/>
            <w:shd w:val="clear" w:color="auto" w:fill="auto"/>
            <w:vAlign w:val="center"/>
          </w:tcPr>
          <w:p w14:paraId="495B5577" w14:textId="3770EC1C"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Załadunek</w:t>
            </w:r>
          </w:p>
        </w:tc>
        <w:tc>
          <w:tcPr>
            <w:tcW w:w="2268" w:type="dxa"/>
            <w:shd w:val="clear" w:color="auto" w:fill="auto"/>
            <w:vAlign w:val="center"/>
          </w:tcPr>
          <w:p w14:paraId="4FEA7FE2"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99,0</w:t>
            </w:r>
          </w:p>
        </w:tc>
        <w:tc>
          <w:tcPr>
            <w:tcW w:w="2410" w:type="dxa"/>
            <w:shd w:val="clear" w:color="auto" w:fill="auto"/>
            <w:vAlign w:val="center"/>
          </w:tcPr>
          <w:p w14:paraId="7238F024"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10 [min]</w:t>
            </w:r>
          </w:p>
        </w:tc>
      </w:tr>
      <w:tr w:rsidR="00DD45B3" w:rsidRPr="00DD45B3" w14:paraId="186AAE10" w14:textId="77777777" w:rsidTr="008A6877">
        <w:trPr>
          <w:jc w:val="center"/>
        </w:trPr>
        <w:tc>
          <w:tcPr>
            <w:tcW w:w="612" w:type="dxa"/>
            <w:shd w:val="clear" w:color="auto" w:fill="auto"/>
            <w:vAlign w:val="center"/>
          </w:tcPr>
          <w:p w14:paraId="74C2703A" w14:textId="26B5036F"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6</w:t>
            </w:r>
            <w:r>
              <w:rPr>
                <w:rFonts w:ascii="Arial" w:eastAsia="Times New Roman" w:hAnsi="Arial" w:cs="Times New Roman"/>
                <w:sz w:val="18"/>
                <w:szCs w:val="18"/>
                <w:lang w:eastAsia="pl-PL"/>
              </w:rPr>
              <w:t>.</w:t>
            </w:r>
          </w:p>
        </w:tc>
        <w:tc>
          <w:tcPr>
            <w:tcW w:w="2644" w:type="dxa"/>
            <w:vAlign w:val="center"/>
          </w:tcPr>
          <w:p w14:paraId="6258538F"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Wózek widłowy</w:t>
            </w:r>
          </w:p>
        </w:tc>
        <w:tc>
          <w:tcPr>
            <w:tcW w:w="1559" w:type="dxa"/>
            <w:shd w:val="clear" w:color="auto" w:fill="auto"/>
            <w:vAlign w:val="center"/>
          </w:tcPr>
          <w:p w14:paraId="718A83C4" w14:textId="77777777" w:rsidR="00DD45B3" w:rsidRPr="00DD45B3" w:rsidRDefault="00DD45B3" w:rsidP="008A6877">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Załadunek</w:t>
            </w:r>
          </w:p>
        </w:tc>
        <w:tc>
          <w:tcPr>
            <w:tcW w:w="2268" w:type="dxa"/>
            <w:shd w:val="clear" w:color="auto" w:fill="auto"/>
            <w:vAlign w:val="center"/>
          </w:tcPr>
          <w:p w14:paraId="69EDE8D7"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95,0</w:t>
            </w:r>
          </w:p>
        </w:tc>
        <w:tc>
          <w:tcPr>
            <w:tcW w:w="2410" w:type="dxa"/>
            <w:shd w:val="clear" w:color="auto" w:fill="auto"/>
            <w:vAlign w:val="center"/>
          </w:tcPr>
          <w:p w14:paraId="670A7D02" w14:textId="77777777" w:rsidR="00DD45B3" w:rsidRPr="00DD45B3" w:rsidRDefault="00DD45B3" w:rsidP="00DD45B3">
            <w:pPr>
              <w:overflowPunct w:val="0"/>
              <w:autoSpaceDE w:val="0"/>
              <w:autoSpaceDN w:val="0"/>
              <w:adjustRightInd w:val="0"/>
              <w:spacing w:after="0" w:line="240" w:lineRule="auto"/>
              <w:jc w:val="center"/>
              <w:textAlignment w:val="baseline"/>
              <w:rPr>
                <w:rFonts w:ascii="Arial" w:eastAsia="Times New Roman" w:hAnsi="Arial" w:cs="Times New Roman"/>
                <w:sz w:val="18"/>
                <w:szCs w:val="18"/>
                <w:lang w:eastAsia="pl-PL"/>
              </w:rPr>
            </w:pPr>
            <w:r w:rsidRPr="00DD45B3">
              <w:rPr>
                <w:rFonts w:ascii="Arial" w:eastAsia="Times New Roman" w:hAnsi="Arial" w:cs="Times New Roman"/>
                <w:sz w:val="18"/>
                <w:szCs w:val="18"/>
                <w:lang w:eastAsia="pl-PL"/>
              </w:rPr>
              <w:t xml:space="preserve">180 [min.] </w:t>
            </w:r>
          </w:p>
        </w:tc>
      </w:tr>
    </w:tbl>
    <w:p w14:paraId="2D7CFA32" w14:textId="3307FFD5" w:rsidR="003D2ECD" w:rsidRPr="00F93504" w:rsidRDefault="00516B4D" w:rsidP="00F93504">
      <w:pPr>
        <w:spacing w:before="200" w:line="320" w:lineRule="exact"/>
        <w:ind w:right="-2"/>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4.3. Gospodarka wodno-ściekowa</w:t>
      </w:r>
    </w:p>
    <w:p w14:paraId="040B7738" w14:textId="28166987" w:rsidR="0075461F" w:rsidRPr="00F93504" w:rsidRDefault="00516B4D" w:rsidP="00F93504">
      <w:pPr>
        <w:spacing w:line="320" w:lineRule="exact"/>
        <w:ind w:right="-2"/>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4.3.1. Gospodarka wodna</w:t>
      </w:r>
    </w:p>
    <w:p w14:paraId="38802243" w14:textId="104D1ABF" w:rsidR="00A23B17" w:rsidRPr="00F93504" w:rsidRDefault="00A23B17" w:rsidP="00F93504">
      <w:pPr>
        <w:spacing w:line="320" w:lineRule="exact"/>
        <w:ind w:right="-2"/>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 xml:space="preserve">W procesie technologicznym instalacji do produkcji paliwa alternatywnego nie jest wykorzystywana woda. </w:t>
      </w:r>
    </w:p>
    <w:p w14:paraId="7DD38E36" w14:textId="6A67FAB4" w:rsidR="0075461F" w:rsidRPr="00F93504" w:rsidRDefault="00516B4D" w:rsidP="00F93504">
      <w:pPr>
        <w:spacing w:line="320" w:lineRule="exact"/>
        <w:ind w:right="-2"/>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4.3.2. Gospodarka ściekowa</w:t>
      </w:r>
    </w:p>
    <w:p w14:paraId="089B1EDD" w14:textId="7907C90E" w:rsidR="00A23B17" w:rsidRPr="00F93504" w:rsidRDefault="00A23B17" w:rsidP="00F93504">
      <w:p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 xml:space="preserve">Instalacja do produkcji paliw alternatywnych oraz punkt zbierania odpadów nie są źródłem powstawania ścieków przemysłowych. </w:t>
      </w:r>
    </w:p>
    <w:p w14:paraId="35E0DFF1" w14:textId="3AB91CB7" w:rsidR="00A23B17" w:rsidRPr="00F93504" w:rsidRDefault="00A23B17" w:rsidP="00F93504">
      <w:p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 xml:space="preserve">W Zakładzie Sanit-Trans Sp. z o.o. w Czechowicach-Dziedzicach, niezależnie </w:t>
      </w:r>
      <w:r w:rsidR="00F93504">
        <w:rPr>
          <w:rFonts w:ascii="Arial" w:eastAsia="Lucida Sans Unicode" w:hAnsi="Arial" w:cs="Arial"/>
          <w:iCs/>
          <w:color w:val="000000"/>
          <w:kern w:val="1"/>
          <w:sz w:val="24"/>
          <w:szCs w:val="24"/>
        </w:rPr>
        <w:br/>
      </w:r>
      <w:r w:rsidRPr="00F93504">
        <w:rPr>
          <w:rFonts w:ascii="Arial" w:eastAsia="Lucida Sans Unicode" w:hAnsi="Arial" w:cs="Arial"/>
          <w:iCs/>
          <w:color w:val="000000"/>
          <w:kern w:val="1"/>
          <w:sz w:val="24"/>
          <w:szCs w:val="24"/>
        </w:rPr>
        <w:t xml:space="preserve">od eksploatacji instalacji, powstają: </w:t>
      </w:r>
    </w:p>
    <w:p w14:paraId="0EFBEAA8" w14:textId="77777777" w:rsidR="00A23B17" w:rsidRPr="00F93504" w:rsidRDefault="00A23B17" w:rsidP="00F93504">
      <w:pPr>
        <w:numPr>
          <w:ilvl w:val="0"/>
          <w:numId w:val="64"/>
        </w:num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ścieki bytowe – gromadzone w zbiornikach bezodpływowych i wywożone wozami asenizacyjnymi do urządzeń kanalizacyjnych podmiotu zewnętrznego,</w:t>
      </w:r>
    </w:p>
    <w:p w14:paraId="7165FB28" w14:textId="77777777" w:rsidR="00A23B17" w:rsidRPr="00F93504" w:rsidRDefault="00A23B17" w:rsidP="00F93504">
      <w:pPr>
        <w:numPr>
          <w:ilvl w:val="0"/>
          <w:numId w:val="64"/>
        </w:num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ścieki przemysłowe z myjni samochodowej - odprowadzane do urządzeń kanalizacyjnych podmiotu zewnętrznego,</w:t>
      </w:r>
    </w:p>
    <w:p w14:paraId="70611C59" w14:textId="63DA27C7" w:rsidR="00A23B17" w:rsidRPr="00F93504" w:rsidRDefault="00A23B17" w:rsidP="00F93504">
      <w:pPr>
        <w:numPr>
          <w:ilvl w:val="0"/>
          <w:numId w:val="64"/>
        </w:num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wody opadowe i roztopowe – odprowadzane do rzeki Białej, na podstawie odrębnego pozwolenia wodnoprawnego.</w:t>
      </w:r>
    </w:p>
    <w:p w14:paraId="23F2A24C" w14:textId="77777777" w:rsidR="00FC6127" w:rsidRDefault="004B1276" w:rsidP="00F93504">
      <w:pPr>
        <w:spacing w:line="320" w:lineRule="exact"/>
        <w:ind w:right="139"/>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 xml:space="preserve">4.4. Zużycie energii elektrycznej </w:t>
      </w:r>
    </w:p>
    <w:p w14:paraId="4334E285" w14:textId="54F629D5" w:rsidR="004B1276" w:rsidRDefault="007851D6" w:rsidP="00F93504">
      <w:pPr>
        <w:spacing w:line="320" w:lineRule="exact"/>
        <w:ind w:right="139"/>
        <w:rPr>
          <w:rFonts w:ascii="Arial" w:eastAsia="Lucida Sans Unicode" w:hAnsi="Arial" w:cs="Arial"/>
          <w:bCs/>
          <w:iCs/>
          <w:color w:val="000000"/>
          <w:kern w:val="1"/>
          <w:sz w:val="24"/>
          <w:szCs w:val="24"/>
        </w:rPr>
      </w:pPr>
      <w:r>
        <w:rPr>
          <w:rFonts w:ascii="Arial" w:eastAsia="Lucida Sans Unicode" w:hAnsi="Arial" w:cs="Arial"/>
          <w:bCs/>
          <w:iCs/>
          <w:color w:val="000000"/>
          <w:kern w:val="1"/>
          <w:sz w:val="24"/>
          <w:szCs w:val="24"/>
        </w:rPr>
        <w:t>I</w:t>
      </w:r>
      <w:r w:rsidRPr="007851D6">
        <w:rPr>
          <w:rFonts w:ascii="Arial" w:eastAsia="Lucida Sans Unicode" w:hAnsi="Arial" w:cs="Arial"/>
          <w:bCs/>
          <w:iCs/>
          <w:color w:val="000000"/>
          <w:kern w:val="1"/>
          <w:sz w:val="24"/>
          <w:szCs w:val="24"/>
        </w:rPr>
        <w:t>nstalacj</w:t>
      </w:r>
      <w:r>
        <w:rPr>
          <w:rFonts w:ascii="Arial" w:eastAsia="Lucida Sans Unicode" w:hAnsi="Arial" w:cs="Arial"/>
          <w:bCs/>
          <w:iCs/>
          <w:color w:val="000000"/>
          <w:kern w:val="1"/>
          <w:sz w:val="24"/>
          <w:szCs w:val="24"/>
        </w:rPr>
        <w:t>a</w:t>
      </w:r>
      <w:r w:rsidRPr="007851D6">
        <w:rPr>
          <w:rFonts w:ascii="Arial" w:eastAsia="Lucida Sans Unicode" w:hAnsi="Arial" w:cs="Arial"/>
          <w:bCs/>
          <w:iCs/>
          <w:color w:val="000000"/>
          <w:kern w:val="1"/>
          <w:sz w:val="24"/>
          <w:szCs w:val="24"/>
        </w:rPr>
        <w:t xml:space="preserve"> do przetwarzania odpadów innych niż niebezpieczne</w:t>
      </w:r>
      <w:r>
        <w:rPr>
          <w:rFonts w:ascii="Arial" w:eastAsia="Lucida Sans Unicode" w:hAnsi="Arial" w:cs="Arial"/>
          <w:bCs/>
          <w:iCs/>
          <w:color w:val="000000"/>
          <w:kern w:val="1"/>
          <w:sz w:val="24"/>
          <w:szCs w:val="24"/>
        </w:rPr>
        <w:t>, będzie zużywała</w:t>
      </w:r>
      <w:r w:rsidR="00353E22" w:rsidRPr="00F93504">
        <w:rPr>
          <w:rFonts w:ascii="Arial" w:eastAsia="Lucida Sans Unicode" w:hAnsi="Arial" w:cs="Arial"/>
          <w:bCs/>
          <w:iCs/>
          <w:color w:val="000000"/>
          <w:kern w:val="1"/>
          <w:sz w:val="24"/>
          <w:szCs w:val="24"/>
        </w:rPr>
        <w:t xml:space="preserve"> ok 1500</w:t>
      </w:r>
      <w:r w:rsidR="00973560" w:rsidRPr="00F93504">
        <w:rPr>
          <w:rFonts w:ascii="Arial" w:eastAsia="Lucida Sans Unicode" w:hAnsi="Arial" w:cs="Arial"/>
          <w:bCs/>
          <w:iCs/>
          <w:color w:val="000000"/>
          <w:kern w:val="1"/>
          <w:sz w:val="24"/>
          <w:szCs w:val="24"/>
        </w:rPr>
        <w:t xml:space="preserve"> </w:t>
      </w:r>
      <w:r w:rsidR="00353E22" w:rsidRPr="00F93504">
        <w:rPr>
          <w:rFonts w:ascii="Arial" w:eastAsia="Lucida Sans Unicode" w:hAnsi="Arial" w:cs="Arial"/>
          <w:bCs/>
          <w:iCs/>
          <w:color w:val="000000"/>
          <w:kern w:val="1"/>
          <w:sz w:val="24"/>
          <w:szCs w:val="24"/>
        </w:rPr>
        <w:t>MW</w:t>
      </w:r>
      <w:r w:rsidR="00973560" w:rsidRPr="00F93504">
        <w:rPr>
          <w:rFonts w:ascii="Arial" w:eastAsia="Lucida Sans Unicode" w:hAnsi="Arial" w:cs="Arial"/>
          <w:bCs/>
          <w:iCs/>
          <w:color w:val="000000"/>
          <w:kern w:val="1"/>
          <w:sz w:val="24"/>
          <w:szCs w:val="24"/>
        </w:rPr>
        <w:t>h</w:t>
      </w:r>
      <w:r w:rsidR="00353E22" w:rsidRPr="00F93504">
        <w:rPr>
          <w:rFonts w:ascii="Arial" w:eastAsia="Lucida Sans Unicode" w:hAnsi="Arial" w:cs="Arial"/>
          <w:bCs/>
          <w:iCs/>
          <w:color w:val="000000"/>
          <w:kern w:val="1"/>
          <w:sz w:val="24"/>
          <w:szCs w:val="24"/>
        </w:rPr>
        <w:t>/rok</w:t>
      </w:r>
      <w:r>
        <w:rPr>
          <w:rFonts w:ascii="Arial" w:eastAsia="Lucida Sans Unicode" w:hAnsi="Arial" w:cs="Arial"/>
          <w:bCs/>
          <w:iCs/>
          <w:color w:val="000000"/>
          <w:kern w:val="1"/>
          <w:sz w:val="24"/>
          <w:szCs w:val="24"/>
        </w:rPr>
        <w:t>.</w:t>
      </w:r>
    </w:p>
    <w:p w14:paraId="02AFC605" w14:textId="77777777" w:rsidR="007851D6" w:rsidRPr="007851D6" w:rsidRDefault="007851D6" w:rsidP="00F93504">
      <w:pPr>
        <w:spacing w:line="320" w:lineRule="exact"/>
        <w:ind w:right="139"/>
        <w:rPr>
          <w:rFonts w:ascii="Arial" w:eastAsia="Lucida Sans Unicode" w:hAnsi="Arial" w:cs="Arial"/>
          <w:bCs/>
          <w:iCs/>
          <w:color w:val="000000"/>
          <w:kern w:val="1"/>
          <w:sz w:val="24"/>
          <w:szCs w:val="24"/>
        </w:rPr>
      </w:pPr>
    </w:p>
    <w:p w14:paraId="6C619F57" w14:textId="129E54FF" w:rsidR="0075461F" w:rsidRPr="00F93504" w:rsidRDefault="00C65C75" w:rsidP="00F93504">
      <w:p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b/>
          <w:iCs/>
          <w:color w:val="000000"/>
          <w:kern w:val="1"/>
          <w:sz w:val="24"/>
          <w:szCs w:val="24"/>
        </w:rPr>
        <w:lastRenderedPageBreak/>
        <w:t>II. Sposoby osiągania wysokiego stopnia ochrony środowiska jako całości i zapewnienia efektywnego wykorzystania energii</w:t>
      </w:r>
    </w:p>
    <w:p w14:paraId="478ADDBB" w14:textId="0CF34150" w:rsidR="006C697B" w:rsidRPr="00F93504" w:rsidRDefault="006C697B" w:rsidP="00F93504">
      <w:p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W związku z opublikowaniem w dniu 10 sierpnia 2018 r. w</w:t>
      </w:r>
      <w:r w:rsidR="001F5253" w:rsidRPr="00F93504">
        <w:rPr>
          <w:rFonts w:ascii="Arial" w:eastAsia="Lucida Sans Unicode" w:hAnsi="Arial" w:cs="Arial"/>
          <w:iCs/>
          <w:color w:val="000000"/>
          <w:kern w:val="1"/>
          <w:sz w:val="24"/>
          <w:szCs w:val="24"/>
        </w:rPr>
        <w:t xml:space="preserve"> </w:t>
      </w:r>
      <w:r w:rsidRPr="00F93504">
        <w:rPr>
          <w:rFonts w:ascii="Arial" w:eastAsia="Lucida Sans Unicode" w:hAnsi="Arial" w:cs="Arial"/>
          <w:iCs/>
          <w:color w:val="000000"/>
          <w:kern w:val="1"/>
          <w:sz w:val="24"/>
          <w:szCs w:val="24"/>
        </w:rPr>
        <w:t>Dzienniku Urzędowym Unii Europejskiej, decyzji wykonawczej Komisji ustanawiającej konkluzje dotyczące najlepszych dostępnych technik (BAT) w odniesieniu do przetwarzania odpadów, zgodnie z dyrektywą Parlamentu Europejskiego i Rady 2010/75/UE, nowe (planowane) instalacje po</w:t>
      </w:r>
      <w:r w:rsidRPr="00F93504">
        <w:rPr>
          <w:rFonts w:ascii="Arial" w:eastAsia="Lucida Sans Unicode" w:hAnsi="Arial" w:cs="Arial"/>
          <w:bCs/>
          <w:iCs/>
          <w:color w:val="000000"/>
          <w:kern w:val="1"/>
          <w:sz w:val="24"/>
          <w:szCs w:val="24"/>
        </w:rPr>
        <w:t>winny spełniać konkluzje BAT od dnia udzielenia pozwolenia.</w:t>
      </w:r>
      <w:r w:rsidRPr="00F93504">
        <w:rPr>
          <w:rFonts w:ascii="Arial" w:eastAsia="Lucida Sans Unicode" w:hAnsi="Arial" w:cs="Arial"/>
          <w:iCs/>
          <w:color w:val="000000"/>
          <w:kern w:val="1"/>
          <w:sz w:val="24"/>
          <w:szCs w:val="24"/>
        </w:rPr>
        <w:t xml:space="preserve"> </w:t>
      </w:r>
    </w:p>
    <w:p w14:paraId="35693104" w14:textId="008E80F4" w:rsidR="006C697B" w:rsidRPr="00F93504" w:rsidRDefault="006C697B" w:rsidP="00F93504">
      <w:p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bCs/>
          <w:iCs/>
          <w:color w:val="000000"/>
          <w:kern w:val="1"/>
          <w:sz w:val="24"/>
          <w:szCs w:val="24"/>
        </w:rPr>
        <w:t>W instalacj</w:t>
      </w:r>
      <w:r w:rsidR="00FA66FC" w:rsidRPr="00F93504">
        <w:rPr>
          <w:rFonts w:ascii="Arial" w:eastAsia="Lucida Sans Unicode" w:hAnsi="Arial" w:cs="Arial"/>
          <w:bCs/>
          <w:iCs/>
          <w:color w:val="000000"/>
          <w:kern w:val="1"/>
          <w:sz w:val="24"/>
          <w:szCs w:val="24"/>
        </w:rPr>
        <w:t xml:space="preserve">i </w:t>
      </w:r>
      <w:r w:rsidR="001F5253" w:rsidRPr="00F93504">
        <w:rPr>
          <w:rFonts w:ascii="Arial" w:eastAsia="Lucida Sans Unicode" w:hAnsi="Arial" w:cs="Arial"/>
          <w:bCs/>
          <w:iCs/>
          <w:color w:val="000000"/>
          <w:kern w:val="1"/>
          <w:sz w:val="24"/>
          <w:szCs w:val="24"/>
        </w:rPr>
        <w:t>ob</w:t>
      </w:r>
      <w:r w:rsidR="004B1276" w:rsidRPr="00F93504">
        <w:rPr>
          <w:rFonts w:ascii="Arial" w:eastAsia="Lucida Sans Unicode" w:hAnsi="Arial" w:cs="Arial"/>
          <w:bCs/>
          <w:iCs/>
          <w:color w:val="000000"/>
          <w:kern w:val="1"/>
          <w:sz w:val="24"/>
          <w:szCs w:val="24"/>
        </w:rPr>
        <w:t>jętej</w:t>
      </w:r>
      <w:r w:rsidRPr="00F93504">
        <w:rPr>
          <w:rFonts w:ascii="Arial" w:eastAsia="Lucida Sans Unicode" w:hAnsi="Arial" w:cs="Arial"/>
          <w:bCs/>
          <w:iCs/>
          <w:color w:val="000000"/>
          <w:kern w:val="1"/>
          <w:sz w:val="24"/>
          <w:szCs w:val="24"/>
        </w:rPr>
        <w:t xml:space="preserve"> niniejsz</w:t>
      </w:r>
      <w:r w:rsidR="004B1276" w:rsidRPr="00F93504">
        <w:rPr>
          <w:rFonts w:ascii="Arial" w:eastAsia="Lucida Sans Unicode" w:hAnsi="Arial" w:cs="Arial"/>
          <w:bCs/>
          <w:iCs/>
          <w:color w:val="000000"/>
          <w:kern w:val="1"/>
          <w:sz w:val="24"/>
          <w:szCs w:val="24"/>
        </w:rPr>
        <w:t>ym</w:t>
      </w:r>
      <w:r w:rsidRPr="00F93504">
        <w:rPr>
          <w:rFonts w:ascii="Arial" w:eastAsia="Lucida Sans Unicode" w:hAnsi="Arial" w:cs="Arial"/>
          <w:bCs/>
          <w:iCs/>
          <w:color w:val="000000"/>
          <w:kern w:val="1"/>
          <w:sz w:val="24"/>
          <w:szCs w:val="24"/>
        </w:rPr>
        <w:t xml:space="preserve"> pozwolenie</w:t>
      </w:r>
      <w:r w:rsidR="004B1276" w:rsidRPr="00F93504">
        <w:rPr>
          <w:rFonts w:ascii="Arial" w:eastAsia="Lucida Sans Unicode" w:hAnsi="Arial" w:cs="Arial"/>
          <w:bCs/>
          <w:iCs/>
          <w:color w:val="000000"/>
          <w:kern w:val="1"/>
          <w:sz w:val="24"/>
          <w:szCs w:val="24"/>
        </w:rPr>
        <w:t>m</w:t>
      </w:r>
      <w:r w:rsidRPr="00F93504">
        <w:rPr>
          <w:rFonts w:ascii="Arial" w:eastAsia="Lucida Sans Unicode" w:hAnsi="Arial" w:cs="Arial"/>
          <w:bCs/>
          <w:iCs/>
          <w:color w:val="000000"/>
          <w:kern w:val="1"/>
          <w:sz w:val="24"/>
          <w:szCs w:val="24"/>
        </w:rPr>
        <w:t xml:space="preserve"> zintegrowan</w:t>
      </w:r>
      <w:r w:rsidR="004B1276" w:rsidRPr="00F93504">
        <w:rPr>
          <w:rFonts w:ascii="Arial" w:eastAsia="Lucida Sans Unicode" w:hAnsi="Arial" w:cs="Arial"/>
          <w:bCs/>
          <w:iCs/>
          <w:color w:val="000000"/>
          <w:kern w:val="1"/>
          <w:sz w:val="24"/>
          <w:szCs w:val="24"/>
        </w:rPr>
        <w:t>ym</w:t>
      </w:r>
      <w:r w:rsidRPr="00F93504">
        <w:rPr>
          <w:rFonts w:ascii="Arial" w:eastAsia="Lucida Sans Unicode" w:hAnsi="Arial" w:cs="Arial"/>
          <w:bCs/>
          <w:iCs/>
          <w:color w:val="000000"/>
          <w:kern w:val="1"/>
          <w:sz w:val="24"/>
          <w:szCs w:val="24"/>
        </w:rPr>
        <w:t xml:space="preserve"> zastosowano następujące rozwiązania zapewniające spełnienie konkluzji BAT:</w:t>
      </w:r>
    </w:p>
    <w:p w14:paraId="5F2F7920" w14:textId="01D067E8" w:rsidR="00C65C75" w:rsidRPr="00F93504" w:rsidRDefault="006C697B" w:rsidP="00F93504">
      <w:pPr>
        <w:spacing w:line="320" w:lineRule="exact"/>
        <w:ind w:right="139"/>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1. W zakresie zarządzania środowiskowego</w:t>
      </w:r>
    </w:p>
    <w:p w14:paraId="332EEDC6" w14:textId="56046BCB" w:rsidR="006C697B" w:rsidRPr="00F93504" w:rsidRDefault="006C697B" w:rsidP="00F93504">
      <w:pPr>
        <w:spacing w:line="320" w:lineRule="exact"/>
        <w:ind w:right="139"/>
        <w:rPr>
          <w:rFonts w:ascii="Arial" w:eastAsia="Lucida Sans Unicode" w:hAnsi="Arial" w:cs="Arial"/>
          <w:iCs/>
          <w:color w:val="000000"/>
          <w:kern w:val="1"/>
          <w:sz w:val="24"/>
          <w:szCs w:val="24"/>
        </w:rPr>
      </w:pPr>
      <w:r w:rsidRPr="00F93504">
        <w:rPr>
          <w:rFonts w:ascii="Arial" w:eastAsia="Lucida Sans Unicode" w:hAnsi="Arial" w:cs="Arial"/>
          <w:iCs/>
          <w:color w:val="000000"/>
          <w:kern w:val="1"/>
          <w:sz w:val="24"/>
          <w:szCs w:val="24"/>
        </w:rPr>
        <w:t>Zastosowano następujące rozwiązania, wynikające w szczególności z BAT 1.</w:t>
      </w:r>
    </w:p>
    <w:tbl>
      <w:tblPr>
        <w:tblStyle w:val="Tabela-Siatka26"/>
        <w:tblW w:w="5161" w:type="pct"/>
        <w:jc w:val="center"/>
        <w:tblLayout w:type="fixed"/>
        <w:tblLook w:val="04A0" w:firstRow="1" w:lastRow="0" w:firstColumn="1" w:lastColumn="0" w:noHBand="0" w:noVBand="1"/>
      </w:tblPr>
      <w:tblGrid>
        <w:gridCol w:w="1342"/>
        <w:gridCol w:w="8526"/>
      </w:tblGrid>
      <w:tr w:rsidR="001025FD" w:rsidRPr="00F93504" w14:paraId="49A16F55" w14:textId="77777777" w:rsidTr="00211E89">
        <w:trPr>
          <w:trHeight w:val="444"/>
          <w:jc w:val="center"/>
        </w:trPr>
        <w:tc>
          <w:tcPr>
            <w:tcW w:w="680" w:type="pct"/>
            <w:shd w:val="clear" w:color="auto" w:fill="D9D9D9" w:themeFill="background1" w:themeFillShade="D9"/>
            <w:vAlign w:val="center"/>
          </w:tcPr>
          <w:p w14:paraId="5F8B7DA2" w14:textId="77777777" w:rsidR="001025FD" w:rsidRPr="00F93504" w:rsidRDefault="001025FD" w:rsidP="00F93504">
            <w:pPr>
              <w:spacing w:line="240" w:lineRule="exact"/>
              <w:jc w:val="center"/>
              <w:rPr>
                <w:rFonts w:ascii="Arial" w:hAnsi="Arial" w:cs="Arial"/>
                <w:color w:val="000000"/>
                <w:sz w:val="19"/>
                <w:szCs w:val="19"/>
              </w:rPr>
            </w:pPr>
            <w:r w:rsidRPr="00F93504">
              <w:rPr>
                <w:rFonts w:ascii="Arial" w:hAnsi="Arial" w:cs="Arial"/>
                <w:b/>
                <w:color w:val="000000"/>
                <w:sz w:val="19"/>
                <w:szCs w:val="19"/>
              </w:rPr>
              <w:t>Nr konkluzji BAT</w:t>
            </w:r>
          </w:p>
        </w:tc>
        <w:tc>
          <w:tcPr>
            <w:tcW w:w="4320" w:type="pct"/>
            <w:shd w:val="clear" w:color="auto" w:fill="D9D9D9" w:themeFill="background1" w:themeFillShade="D9"/>
            <w:vAlign w:val="center"/>
          </w:tcPr>
          <w:p w14:paraId="42622139" w14:textId="4BD02C77" w:rsidR="001025FD" w:rsidRPr="00F93504" w:rsidRDefault="001025FD" w:rsidP="00F93504">
            <w:pPr>
              <w:spacing w:line="240" w:lineRule="exact"/>
              <w:jc w:val="center"/>
              <w:rPr>
                <w:rFonts w:ascii="Arial" w:hAnsi="Arial" w:cs="Arial"/>
                <w:color w:val="000000"/>
                <w:sz w:val="19"/>
                <w:szCs w:val="19"/>
              </w:rPr>
            </w:pPr>
            <w:r w:rsidRPr="00F93504">
              <w:rPr>
                <w:rFonts w:ascii="Arial" w:hAnsi="Arial" w:cs="Arial"/>
                <w:b/>
                <w:sz w:val="19"/>
                <w:szCs w:val="19"/>
              </w:rPr>
              <w:t>Sposób realizacji w instalacj</w:t>
            </w:r>
            <w:r w:rsidR="00883F5B" w:rsidRPr="00F93504">
              <w:rPr>
                <w:rFonts w:ascii="Arial" w:hAnsi="Arial" w:cs="Arial"/>
                <w:b/>
                <w:sz w:val="19"/>
                <w:szCs w:val="19"/>
              </w:rPr>
              <w:t>i</w:t>
            </w:r>
          </w:p>
        </w:tc>
      </w:tr>
      <w:tr w:rsidR="001025FD" w:rsidRPr="00F93504" w14:paraId="0E7C49D2" w14:textId="77777777" w:rsidTr="00211E89">
        <w:trPr>
          <w:jc w:val="center"/>
        </w:trPr>
        <w:tc>
          <w:tcPr>
            <w:tcW w:w="680" w:type="pct"/>
            <w:vAlign w:val="center"/>
          </w:tcPr>
          <w:p w14:paraId="066F11E5" w14:textId="26D4CFAC" w:rsidR="001025FD" w:rsidRPr="00F93504" w:rsidRDefault="001025FD" w:rsidP="00F93504">
            <w:pPr>
              <w:spacing w:line="240" w:lineRule="exact"/>
              <w:jc w:val="center"/>
              <w:rPr>
                <w:rFonts w:ascii="Arial" w:hAnsi="Arial" w:cs="Arial"/>
                <w:b/>
                <w:color w:val="000000"/>
                <w:sz w:val="19"/>
                <w:szCs w:val="19"/>
              </w:rPr>
            </w:pPr>
            <w:r w:rsidRPr="00F93504">
              <w:rPr>
                <w:rFonts w:ascii="Arial" w:hAnsi="Arial" w:cs="Arial"/>
                <w:b/>
                <w:color w:val="000000"/>
                <w:sz w:val="19"/>
                <w:szCs w:val="19"/>
              </w:rPr>
              <w:t>BAT 1</w:t>
            </w:r>
          </w:p>
        </w:tc>
        <w:tc>
          <w:tcPr>
            <w:tcW w:w="4320" w:type="pct"/>
          </w:tcPr>
          <w:p w14:paraId="06369A1F" w14:textId="2AA6341A" w:rsidR="001F5253" w:rsidRPr="00F93504" w:rsidRDefault="004F582B" w:rsidP="00F93504">
            <w:pPr>
              <w:spacing w:before="20" w:after="60" w:line="240" w:lineRule="exact"/>
              <w:rPr>
                <w:rFonts w:ascii="Arial" w:hAnsi="Arial" w:cs="Arial"/>
                <w:color w:val="000000"/>
                <w:sz w:val="19"/>
                <w:szCs w:val="19"/>
              </w:rPr>
            </w:pPr>
            <w:r w:rsidRPr="00F93504">
              <w:rPr>
                <w:rFonts w:ascii="Arial" w:hAnsi="Arial" w:cs="Arial"/>
                <w:color w:val="000000"/>
                <w:sz w:val="19"/>
                <w:szCs w:val="19"/>
              </w:rPr>
              <w:t>C</w:t>
            </w:r>
            <w:r w:rsidR="0028316B" w:rsidRPr="00F93504">
              <w:rPr>
                <w:rFonts w:ascii="Arial" w:hAnsi="Arial" w:cs="Arial"/>
                <w:color w:val="000000"/>
                <w:sz w:val="19"/>
                <w:szCs w:val="19"/>
              </w:rPr>
              <w:t>elem</w:t>
            </w:r>
            <w:r w:rsidR="001025FD" w:rsidRPr="00F93504">
              <w:rPr>
                <w:rFonts w:ascii="Arial" w:hAnsi="Arial" w:cs="Arial"/>
                <w:color w:val="000000"/>
                <w:sz w:val="19"/>
                <w:szCs w:val="19"/>
              </w:rPr>
              <w:t xml:space="preserve"> popraw</w:t>
            </w:r>
            <w:r w:rsidR="0028316B" w:rsidRPr="00F93504">
              <w:rPr>
                <w:rFonts w:ascii="Arial" w:hAnsi="Arial" w:cs="Arial"/>
                <w:color w:val="000000"/>
                <w:sz w:val="19"/>
                <w:szCs w:val="19"/>
              </w:rPr>
              <w:t>y</w:t>
            </w:r>
            <w:r w:rsidR="001025FD" w:rsidRPr="00F93504">
              <w:rPr>
                <w:rFonts w:ascii="Arial" w:hAnsi="Arial" w:cs="Arial"/>
                <w:color w:val="000000"/>
                <w:sz w:val="19"/>
                <w:szCs w:val="19"/>
              </w:rPr>
              <w:t xml:space="preserve"> ogóln</w:t>
            </w:r>
            <w:r w:rsidR="0028316B" w:rsidRPr="00F93504">
              <w:rPr>
                <w:rFonts w:ascii="Arial" w:hAnsi="Arial" w:cs="Arial"/>
                <w:color w:val="000000"/>
                <w:sz w:val="19"/>
                <w:szCs w:val="19"/>
              </w:rPr>
              <w:t>ej</w:t>
            </w:r>
            <w:r w:rsidR="001025FD" w:rsidRPr="00F93504">
              <w:rPr>
                <w:rFonts w:ascii="Arial" w:hAnsi="Arial" w:cs="Arial"/>
                <w:color w:val="000000"/>
                <w:sz w:val="19"/>
                <w:szCs w:val="19"/>
              </w:rPr>
              <w:t xml:space="preserve"> efektywnoś</w:t>
            </w:r>
            <w:r w:rsidR="0028316B" w:rsidRPr="00F93504">
              <w:rPr>
                <w:rFonts w:ascii="Arial" w:hAnsi="Arial" w:cs="Arial"/>
                <w:color w:val="000000"/>
                <w:sz w:val="19"/>
                <w:szCs w:val="19"/>
              </w:rPr>
              <w:t>ci</w:t>
            </w:r>
            <w:r w:rsidR="001025FD" w:rsidRPr="00F93504">
              <w:rPr>
                <w:rFonts w:ascii="Arial" w:hAnsi="Arial" w:cs="Arial"/>
                <w:color w:val="000000"/>
                <w:sz w:val="19"/>
                <w:szCs w:val="19"/>
              </w:rPr>
              <w:t xml:space="preserve"> środowiskow</w:t>
            </w:r>
            <w:r w:rsidR="0028316B" w:rsidRPr="00F93504">
              <w:rPr>
                <w:rFonts w:ascii="Arial" w:hAnsi="Arial" w:cs="Arial"/>
                <w:color w:val="000000"/>
                <w:sz w:val="19"/>
                <w:szCs w:val="19"/>
              </w:rPr>
              <w:t>ej</w:t>
            </w:r>
            <w:r w:rsidR="001025FD" w:rsidRPr="00F93504">
              <w:rPr>
                <w:rFonts w:ascii="Arial" w:hAnsi="Arial" w:cs="Arial"/>
                <w:color w:val="000000"/>
                <w:sz w:val="19"/>
                <w:szCs w:val="19"/>
              </w:rPr>
              <w:t>, w ramach BAT w zakładzie został wdrożony i </w:t>
            </w:r>
            <w:r w:rsidR="0028316B" w:rsidRPr="00F93504">
              <w:rPr>
                <w:rFonts w:ascii="Arial" w:hAnsi="Arial" w:cs="Arial"/>
                <w:color w:val="000000"/>
                <w:sz w:val="19"/>
                <w:szCs w:val="19"/>
              </w:rPr>
              <w:t xml:space="preserve">jest </w:t>
            </w:r>
            <w:r w:rsidR="001025FD" w:rsidRPr="00F93504">
              <w:rPr>
                <w:rFonts w:ascii="Arial" w:hAnsi="Arial" w:cs="Arial"/>
                <w:color w:val="000000"/>
                <w:sz w:val="19"/>
                <w:szCs w:val="19"/>
              </w:rPr>
              <w:t>przestrzegany system zarządzania środowiskowego</w:t>
            </w:r>
            <w:r w:rsidRPr="00F93504">
              <w:rPr>
                <w:rFonts w:ascii="Arial" w:hAnsi="Arial" w:cs="Arial"/>
                <w:color w:val="000000"/>
                <w:sz w:val="19"/>
                <w:szCs w:val="19"/>
              </w:rPr>
              <w:t>,</w:t>
            </w:r>
            <w:r w:rsidR="001025FD" w:rsidRPr="00F93504">
              <w:rPr>
                <w:rFonts w:ascii="Arial" w:hAnsi="Arial" w:cs="Arial"/>
                <w:color w:val="000000"/>
                <w:sz w:val="19"/>
                <w:szCs w:val="19"/>
              </w:rPr>
              <w:t xml:space="preserve"> zawierając</w:t>
            </w:r>
            <w:r w:rsidRPr="00F93504">
              <w:rPr>
                <w:rFonts w:ascii="Arial" w:hAnsi="Arial" w:cs="Arial"/>
                <w:color w:val="000000"/>
                <w:sz w:val="19"/>
                <w:szCs w:val="19"/>
              </w:rPr>
              <w:t>y</w:t>
            </w:r>
            <w:r w:rsidR="001025FD" w:rsidRPr="00F93504">
              <w:rPr>
                <w:rFonts w:ascii="Arial" w:hAnsi="Arial" w:cs="Arial"/>
                <w:color w:val="000000"/>
                <w:sz w:val="19"/>
                <w:szCs w:val="19"/>
              </w:rPr>
              <w:t xml:space="preserve"> w sobie wszystkie następujące cechy: </w:t>
            </w:r>
          </w:p>
          <w:p w14:paraId="18450D7A" w14:textId="77777777" w:rsidR="001F5253" w:rsidRPr="00F93504" w:rsidRDefault="001025FD" w:rsidP="00F93504">
            <w:pPr>
              <w:pStyle w:val="Akapitzlist"/>
              <w:numPr>
                <w:ilvl w:val="0"/>
                <w:numId w:val="66"/>
              </w:numPr>
              <w:spacing w:line="240" w:lineRule="exact"/>
              <w:ind w:left="183" w:hanging="219"/>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zaangażowanie kierownictwa, w tym kadry kierowniczej wyższego szczebla;</w:t>
            </w:r>
          </w:p>
          <w:p w14:paraId="49C1DC30" w14:textId="77777777" w:rsidR="001F5253" w:rsidRPr="00F93504" w:rsidRDefault="001025FD" w:rsidP="00F93504">
            <w:pPr>
              <w:pStyle w:val="Akapitzlist"/>
              <w:numPr>
                <w:ilvl w:val="0"/>
                <w:numId w:val="66"/>
              </w:numPr>
              <w:spacing w:line="240" w:lineRule="exact"/>
              <w:ind w:left="183" w:hanging="219"/>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 xml:space="preserve">określenie przez kierownictwo polityki ochrony środowiska, która obejmuje ciągłe doskonalenie efektywności środowiskowej instalacji; </w:t>
            </w:r>
          </w:p>
          <w:p w14:paraId="7B4B1BFD" w14:textId="77777777" w:rsidR="001F5253" w:rsidRPr="00F93504" w:rsidRDefault="001025FD" w:rsidP="00F93504">
            <w:pPr>
              <w:pStyle w:val="Akapitzlist"/>
              <w:numPr>
                <w:ilvl w:val="0"/>
                <w:numId w:val="66"/>
              </w:numPr>
              <w:spacing w:line="240" w:lineRule="exact"/>
              <w:ind w:left="183" w:hanging="219"/>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planowanie i ustalenie niezbędnych procedur, celów i zadań w powiązaniu z planami finansowymi i inwestycjami;</w:t>
            </w:r>
          </w:p>
          <w:p w14:paraId="3B2CAD38" w14:textId="77777777" w:rsidR="001F5253" w:rsidRPr="00F93504" w:rsidRDefault="001025FD" w:rsidP="00F93504">
            <w:pPr>
              <w:pStyle w:val="Akapitzlist"/>
              <w:numPr>
                <w:ilvl w:val="0"/>
                <w:numId w:val="66"/>
              </w:numPr>
              <w:spacing w:line="240" w:lineRule="exact"/>
              <w:ind w:left="183" w:hanging="219"/>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 xml:space="preserve">wdrożenie procedur ze szczególnym uwzględnieniem zapewnienia zgodności z przepisami dotyczącymi środowiska; </w:t>
            </w:r>
          </w:p>
          <w:p w14:paraId="6EC07A97" w14:textId="3B25FB76" w:rsidR="001025FD" w:rsidRPr="00F93504" w:rsidRDefault="001025FD" w:rsidP="00F93504">
            <w:pPr>
              <w:pStyle w:val="Akapitzlist"/>
              <w:numPr>
                <w:ilvl w:val="0"/>
                <w:numId w:val="66"/>
              </w:numPr>
              <w:spacing w:line="240" w:lineRule="exact"/>
              <w:ind w:left="183" w:hanging="219"/>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sprawdzanie efektywności i podejmowanie działań korygujących, ze szczególnym uwzględnieniem:</w:t>
            </w:r>
          </w:p>
          <w:p w14:paraId="19F6847C" w14:textId="77777777" w:rsidR="001F5253" w:rsidRPr="00F93504" w:rsidRDefault="001025FD" w:rsidP="00F93504">
            <w:pPr>
              <w:pStyle w:val="Akapitzlist"/>
              <w:numPr>
                <w:ilvl w:val="0"/>
                <w:numId w:val="67"/>
              </w:numPr>
              <w:spacing w:line="240" w:lineRule="exact"/>
              <w:ind w:left="608" w:hanging="142"/>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monitorowania i pomiarów;</w:t>
            </w:r>
          </w:p>
          <w:p w14:paraId="60838B1B" w14:textId="77777777" w:rsidR="001F5253" w:rsidRPr="00F93504" w:rsidRDefault="001025FD" w:rsidP="00F93504">
            <w:pPr>
              <w:pStyle w:val="Akapitzlist"/>
              <w:numPr>
                <w:ilvl w:val="0"/>
                <w:numId w:val="67"/>
              </w:numPr>
              <w:spacing w:line="240" w:lineRule="exact"/>
              <w:ind w:left="608" w:hanging="142"/>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działań naprawczych i zapobiegawczych;</w:t>
            </w:r>
          </w:p>
          <w:p w14:paraId="3B834220" w14:textId="77777777" w:rsidR="001F5253" w:rsidRPr="00F93504" w:rsidRDefault="001025FD" w:rsidP="00F93504">
            <w:pPr>
              <w:pStyle w:val="Akapitzlist"/>
              <w:numPr>
                <w:ilvl w:val="0"/>
                <w:numId w:val="67"/>
              </w:numPr>
              <w:spacing w:line="240" w:lineRule="exact"/>
              <w:ind w:left="608" w:hanging="142"/>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prowadzenia rejestrów;</w:t>
            </w:r>
          </w:p>
          <w:p w14:paraId="1ABEC638" w14:textId="75F5CFBA" w:rsidR="001F5253" w:rsidRPr="00F93504" w:rsidRDefault="001025FD" w:rsidP="00F93504">
            <w:pPr>
              <w:pStyle w:val="Akapitzlist"/>
              <w:numPr>
                <w:ilvl w:val="0"/>
                <w:numId w:val="67"/>
              </w:numPr>
              <w:spacing w:line="240" w:lineRule="exact"/>
              <w:ind w:left="608" w:hanging="142"/>
              <w:jc w:val="left"/>
              <w:rPr>
                <w:rFonts w:ascii="Arial" w:eastAsia="Lucida Sans Unicode" w:hAnsi="Arial" w:cs="Arial"/>
                <w:color w:val="000000"/>
                <w:sz w:val="19"/>
                <w:szCs w:val="19"/>
              </w:rPr>
            </w:pPr>
            <w:r w:rsidRPr="00F93504">
              <w:rPr>
                <w:rFonts w:ascii="Arial" w:eastAsia="Lucida Sans Unicode" w:hAnsi="Arial" w:cs="Arial"/>
                <w:color w:val="000000"/>
                <w:sz w:val="19"/>
                <w:szCs w:val="19"/>
              </w:rPr>
              <w:t xml:space="preserve">audytu wewnętrznego lub zewnętrznego w celu </w:t>
            </w:r>
            <w:r w:rsidR="001F5253" w:rsidRPr="00F93504">
              <w:rPr>
                <w:rFonts w:ascii="Arial" w:hAnsi="Arial" w:cs="Arial"/>
                <w:color w:val="000000"/>
                <w:sz w:val="19"/>
                <w:szCs w:val="19"/>
              </w:rPr>
              <w:t>określenia</w:t>
            </w:r>
            <w:r w:rsidRPr="00F93504">
              <w:rPr>
                <w:rFonts w:ascii="Arial" w:eastAsia="Lucida Sans Unicode" w:hAnsi="Arial" w:cs="Arial"/>
                <w:color w:val="000000"/>
                <w:sz w:val="19"/>
                <w:szCs w:val="19"/>
              </w:rPr>
              <w:t xml:space="preserve"> czy system zarządzania środowiskowego jest zgodny z zaplanowanymi ustaleniami oraz czy jest właściwie wdrożony i utrzymywany; </w:t>
            </w:r>
          </w:p>
          <w:p w14:paraId="41728064" w14:textId="77777777" w:rsidR="001F5253" w:rsidRPr="00F93504" w:rsidRDefault="001025FD" w:rsidP="00F93504">
            <w:pPr>
              <w:numPr>
                <w:ilvl w:val="0"/>
                <w:numId w:val="65"/>
              </w:numPr>
              <w:spacing w:line="240" w:lineRule="exact"/>
              <w:ind w:left="183" w:hanging="218"/>
              <w:contextualSpacing/>
              <w:rPr>
                <w:rFonts w:ascii="Arial" w:hAnsi="Arial" w:cs="Arial"/>
                <w:color w:val="000000"/>
                <w:sz w:val="19"/>
                <w:szCs w:val="19"/>
              </w:rPr>
            </w:pPr>
            <w:r w:rsidRPr="00F93504">
              <w:rPr>
                <w:rFonts w:ascii="Arial" w:hAnsi="Arial" w:cs="Arial"/>
                <w:color w:val="000000"/>
                <w:sz w:val="19"/>
                <w:szCs w:val="19"/>
              </w:rPr>
              <w:t xml:space="preserve">zarządzanie strumieniem odpadów; </w:t>
            </w:r>
          </w:p>
          <w:p w14:paraId="004598AE" w14:textId="77777777" w:rsidR="001F5253" w:rsidRPr="00F93504" w:rsidRDefault="001025FD" w:rsidP="00F93504">
            <w:pPr>
              <w:numPr>
                <w:ilvl w:val="0"/>
                <w:numId w:val="65"/>
              </w:numPr>
              <w:spacing w:line="240" w:lineRule="exact"/>
              <w:ind w:left="183" w:hanging="218"/>
              <w:contextualSpacing/>
              <w:rPr>
                <w:rFonts w:ascii="Arial" w:hAnsi="Arial" w:cs="Arial"/>
                <w:color w:val="000000"/>
                <w:sz w:val="19"/>
                <w:szCs w:val="19"/>
              </w:rPr>
            </w:pPr>
            <w:r w:rsidRPr="00F93504">
              <w:rPr>
                <w:rFonts w:ascii="Arial" w:hAnsi="Arial" w:cs="Arial"/>
                <w:color w:val="000000"/>
                <w:sz w:val="19"/>
                <w:szCs w:val="19"/>
              </w:rPr>
              <w:t xml:space="preserve">wykaz strumieni ścieków i gazów odlotowych; </w:t>
            </w:r>
          </w:p>
          <w:p w14:paraId="7C2C4F95" w14:textId="4AF60888" w:rsidR="002D3971" w:rsidRPr="00F93504" w:rsidRDefault="001025FD" w:rsidP="00F93504">
            <w:pPr>
              <w:numPr>
                <w:ilvl w:val="0"/>
                <w:numId w:val="65"/>
              </w:numPr>
              <w:spacing w:line="240" w:lineRule="exact"/>
              <w:ind w:left="183" w:hanging="218"/>
              <w:contextualSpacing/>
              <w:rPr>
                <w:rFonts w:ascii="Arial" w:hAnsi="Arial" w:cs="Arial"/>
                <w:color w:val="000000"/>
                <w:sz w:val="19"/>
                <w:szCs w:val="19"/>
              </w:rPr>
            </w:pPr>
            <w:r w:rsidRPr="00F93504">
              <w:rPr>
                <w:rFonts w:ascii="Arial" w:hAnsi="Arial" w:cs="Arial"/>
                <w:color w:val="000000"/>
                <w:sz w:val="19"/>
                <w:szCs w:val="19"/>
              </w:rPr>
              <w:t>plan zarządzania w przypadku awarii</w:t>
            </w:r>
            <w:r w:rsidR="002D3971" w:rsidRPr="00F93504">
              <w:rPr>
                <w:rFonts w:ascii="Arial" w:hAnsi="Arial" w:cs="Arial"/>
                <w:color w:val="000000"/>
                <w:sz w:val="19"/>
                <w:szCs w:val="19"/>
              </w:rPr>
              <w:t>;</w:t>
            </w:r>
          </w:p>
          <w:p w14:paraId="605A7519" w14:textId="49A4E36A" w:rsidR="001025FD" w:rsidRPr="00F93504" w:rsidRDefault="002D3971" w:rsidP="00F93504">
            <w:pPr>
              <w:numPr>
                <w:ilvl w:val="0"/>
                <w:numId w:val="65"/>
              </w:numPr>
              <w:spacing w:line="240" w:lineRule="exact"/>
              <w:ind w:left="183" w:hanging="218"/>
              <w:contextualSpacing/>
              <w:rPr>
                <w:rFonts w:ascii="Arial" w:hAnsi="Arial" w:cs="Arial"/>
                <w:color w:val="000000"/>
                <w:sz w:val="19"/>
                <w:szCs w:val="19"/>
              </w:rPr>
            </w:pPr>
            <w:r w:rsidRPr="00F93504">
              <w:rPr>
                <w:rFonts w:ascii="Arial" w:hAnsi="Arial" w:cs="Arial"/>
                <w:color w:val="000000"/>
                <w:sz w:val="19"/>
                <w:szCs w:val="19"/>
              </w:rPr>
              <w:t>urządzenia pochłaniające odory;</w:t>
            </w:r>
          </w:p>
          <w:p w14:paraId="01114477" w14:textId="0F841F72" w:rsidR="00B26D40" w:rsidRPr="00F93504" w:rsidRDefault="002D3971" w:rsidP="00F93504">
            <w:pPr>
              <w:numPr>
                <w:ilvl w:val="0"/>
                <w:numId w:val="65"/>
              </w:numPr>
              <w:spacing w:line="240" w:lineRule="exact"/>
              <w:ind w:left="183" w:hanging="218"/>
              <w:contextualSpacing/>
              <w:rPr>
                <w:rFonts w:ascii="Arial" w:hAnsi="Arial" w:cs="Arial"/>
                <w:color w:val="000000"/>
                <w:sz w:val="19"/>
                <w:szCs w:val="19"/>
              </w:rPr>
            </w:pPr>
            <w:r w:rsidRPr="00F93504">
              <w:rPr>
                <w:rFonts w:ascii="Arial" w:hAnsi="Arial" w:cs="Arial"/>
                <w:color w:val="000000"/>
                <w:sz w:val="19"/>
                <w:szCs w:val="19"/>
              </w:rPr>
              <w:t>plan zarządzania hałasem i wibracjami</w:t>
            </w:r>
            <w:r w:rsidR="004B1276" w:rsidRPr="00F93504">
              <w:rPr>
                <w:rFonts w:ascii="Arial" w:hAnsi="Arial" w:cs="Arial"/>
                <w:color w:val="000000"/>
                <w:sz w:val="19"/>
                <w:szCs w:val="19"/>
              </w:rPr>
              <w:t>.</w:t>
            </w:r>
          </w:p>
        </w:tc>
      </w:tr>
    </w:tbl>
    <w:p w14:paraId="15BF75EE" w14:textId="3E9C15E7" w:rsidR="006C697B" w:rsidRPr="00F93504" w:rsidRDefault="00735A46" w:rsidP="00735A46">
      <w:pPr>
        <w:spacing w:before="200" w:line="268" w:lineRule="exact"/>
        <w:ind w:right="142"/>
        <w:jc w:val="both"/>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2. W zakresie gospodarki wodno-ściekowej</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7"/>
        <w:gridCol w:w="8461"/>
      </w:tblGrid>
      <w:tr w:rsidR="00FA66FC" w:rsidRPr="00F93504" w14:paraId="5981B271" w14:textId="77777777" w:rsidTr="00722D6D">
        <w:trPr>
          <w:trHeight w:val="516"/>
          <w:jc w:val="center"/>
        </w:trPr>
        <w:tc>
          <w:tcPr>
            <w:tcW w:w="713" w:type="pct"/>
            <w:shd w:val="clear" w:color="auto" w:fill="D9D9D9" w:themeFill="background1" w:themeFillShade="D9"/>
            <w:vAlign w:val="center"/>
          </w:tcPr>
          <w:p w14:paraId="353F987F" w14:textId="77777777" w:rsidR="00FA66FC" w:rsidRPr="00F93504" w:rsidRDefault="00FA66FC" w:rsidP="00F93504">
            <w:pPr>
              <w:tabs>
                <w:tab w:val="left" w:pos="1418"/>
              </w:tabs>
              <w:spacing w:after="0" w:line="240" w:lineRule="exact"/>
              <w:jc w:val="center"/>
              <w:rPr>
                <w:rFonts w:ascii="Arial" w:eastAsia="Calibri" w:hAnsi="Arial" w:cs="Arial"/>
                <w:b/>
                <w:sz w:val="19"/>
                <w:szCs w:val="19"/>
              </w:rPr>
            </w:pPr>
            <w:r w:rsidRPr="00F93504">
              <w:rPr>
                <w:rFonts w:ascii="Arial" w:eastAsia="Calibri" w:hAnsi="Arial" w:cs="Arial"/>
                <w:b/>
                <w:sz w:val="19"/>
                <w:szCs w:val="19"/>
              </w:rPr>
              <w:t>Nr konkluzji BAT</w:t>
            </w:r>
          </w:p>
        </w:tc>
        <w:tc>
          <w:tcPr>
            <w:tcW w:w="4287" w:type="pct"/>
            <w:shd w:val="clear" w:color="auto" w:fill="D9D9D9" w:themeFill="background1" w:themeFillShade="D9"/>
            <w:vAlign w:val="center"/>
          </w:tcPr>
          <w:p w14:paraId="63CA0DD6" w14:textId="2BBB269D" w:rsidR="00FA66FC" w:rsidRPr="00F93504" w:rsidRDefault="00FA66FC" w:rsidP="005F4C7E">
            <w:pPr>
              <w:tabs>
                <w:tab w:val="left" w:pos="1418"/>
              </w:tabs>
              <w:spacing w:after="0" w:line="240" w:lineRule="exact"/>
              <w:jc w:val="center"/>
              <w:rPr>
                <w:rFonts w:ascii="Arial" w:eastAsia="Calibri" w:hAnsi="Arial" w:cs="Arial"/>
                <w:b/>
                <w:sz w:val="19"/>
                <w:szCs w:val="19"/>
              </w:rPr>
            </w:pPr>
            <w:r w:rsidRPr="00F93504">
              <w:rPr>
                <w:rFonts w:ascii="Arial" w:eastAsia="Calibri" w:hAnsi="Arial" w:cs="Arial"/>
                <w:b/>
                <w:sz w:val="19"/>
                <w:szCs w:val="19"/>
              </w:rPr>
              <w:t>Sposób realizacji w instalacj</w:t>
            </w:r>
            <w:r w:rsidR="00883F5B" w:rsidRPr="00F93504">
              <w:rPr>
                <w:rFonts w:ascii="Arial" w:eastAsia="Calibri" w:hAnsi="Arial" w:cs="Arial"/>
                <w:b/>
                <w:sz w:val="19"/>
                <w:szCs w:val="19"/>
              </w:rPr>
              <w:t>i</w:t>
            </w:r>
          </w:p>
        </w:tc>
      </w:tr>
      <w:tr w:rsidR="00D17736" w:rsidRPr="00F93504" w14:paraId="26B2FB1D" w14:textId="77777777" w:rsidTr="00D17736">
        <w:trPr>
          <w:trHeight w:val="516"/>
          <w:jc w:val="center"/>
        </w:trPr>
        <w:tc>
          <w:tcPr>
            <w:tcW w:w="713" w:type="pct"/>
            <w:shd w:val="clear" w:color="auto" w:fill="FFFFFF" w:themeFill="background1"/>
            <w:vAlign w:val="center"/>
          </w:tcPr>
          <w:p w14:paraId="2710C287" w14:textId="32382FA2" w:rsidR="00D17736" w:rsidRPr="00F93504" w:rsidRDefault="00D17736" w:rsidP="00F93504">
            <w:pPr>
              <w:tabs>
                <w:tab w:val="left" w:pos="1418"/>
              </w:tabs>
              <w:spacing w:after="0" w:line="240" w:lineRule="exact"/>
              <w:jc w:val="center"/>
              <w:rPr>
                <w:rFonts w:ascii="Arial" w:eastAsia="Calibri" w:hAnsi="Arial" w:cs="Arial"/>
                <w:b/>
                <w:sz w:val="19"/>
                <w:szCs w:val="19"/>
              </w:rPr>
            </w:pPr>
            <w:r>
              <w:rPr>
                <w:rFonts w:ascii="Arial" w:eastAsia="Calibri" w:hAnsi="Arial" w:cs="Arial"/>
                <w:b/>
                <w:sz w:val="19"/>
                <w:szCs w:val="19"/>
              </w:rPr>
              <w:t>BAT 11</w:t>
            </w:r>
          </w:p>
        </w:tc>
        <w:tc>
          <w:tcPr>
            <w:tcW w:w="4287" w:type="pct"/>
            <w:shd w:val="clear" w:color="auto" w:fill="FFFFFF" w:themeFill="background1"/>
            <w:vAlign w:val="center"/>
          </w:tcPr>
          <w:p w14:paraId="49038285" w14:textId="6B5324FE" w:rsidR="00D17736" w:rsidRPr="00D17736" w:rsidRDefault="00D17736" w:rsidP="00D17736">
            <w:pPr>
              <w:tabs>
                <w:tab w:val="left" w:pos="1418"/>
              </w:tabs>
              <w:spacing w:after="0" w:line="240" w:lineRule="exact"/>
              <w:rPr>
                <w:rFonts w:ascii="Arial" w:eastAsia="Calibri" w:hAnsi="Arial" w:cs="Arial"/>
                <w:sz w:val="19"/>
                <w:szCs w:val="19"/>
              </w:rPr>
            </w:pPr>
            <w:r w:rsidRPr="00D17736">
              <w:rPr>
                <w:rFonts w:ascii="Arial" w:eastAsia="Calibri" w:hAnsi="Arial" w:cs="Arial"/>
                <w:sz w:val="19"/>
                <w:szCs w:val="19"/>
              </w:rPr>
              <w:t>Spółka Sanit-Trans Sp. z o.o. monitoruje zużycie wody, wytwarzanie ścieków za pomocą odpowiednich liczników lub faktur, bądź za pomocą rejestrów.</w:t>
            </w:r>
          </w:p>
        </w:tc>
      </w:tr>
      <w:tr w:rsidR="00FA66FC" w:rsidRPr="00F93504" w14:paraId="04D9ED20" w14:textId="77777777" w:rsidTr="00F401BE">
        <w:trPr>
          <w:trHeight w:val="330"/>
          <w:jc w:val="center"/>
        </w:trPr>
        <w:tc>
          <w:tcPr>
            <w:tcW w:w="713" w:type="pct"/>
            <w:vAlign w:val="center"/>
          </w:tcPr>
          <w:p w14:paraId="5D877639" w14:textId="77777777" w:rsidR="00FA66FC" w:rsidRPr="00F93504" w:rsidRDefault="00FA66FC" w:rsidP="00F93504">
            <w:pPr>
              <w:tabs>
                <w:tab w:val="left" w:pos="1418"/>
              </w:tabs>
              <w:spacing w:after="0" w:line="240" w:lineRule="exact"/>
              <w:jc w:val="center"/>
              <w:rPr>
                <w:rFonts w:ascii="Arial" w:eastAsia="Calibri" w:hAnsi="Arial" w:cs="Arial"/>
                <w:b/>
                <w:sz w:val="19"/>
                <w:szCs w:val="19"/>
              </w:rPr>
            </w:pPr>
            <w:r w:rsidRPr="00F93504">
              <w:rPr>
                <w:rFonts w:ascii="Arial" w:eastAsia="Calibri" w:hAnsi="Arial" w:cs="Arial"/>
                <w:b/>
                <w:sz w:val="19"/>
                <w:szCs w:val="19"/>
              </w:rPr>
              <w:t>BAT 19</w:t>
            </w:r>
          </w:p>
        </w:tc>
        <w:tc>
          <w:tcPr>
            <w:tcW w:w="4287" w:type="pct"/>
            <w:vAlign w:val="center"/>
          </w:tcPr>
          <w:p w14:paraId="1B3A2ADE" w14:textId="77777777" w:rsidR="00036F5B" w:rsidRPr="00F93504" w:rsidRDefault="00036F5B" w:rsidP="005F4C7E">
            <w:pPr>
              <w:spacing w:after="60" w:line="240" w:lineRule="exact"/>
              <w:rPr>
                <w:rFonts w:ascii="Arial" w:eastAsia="Calibri" w:hAnsi="Arial" w:cs="Arial"/>
                <w:bCs/>
                <w:sz w:val="19"/>
                <w:szCs w:val="19"/>
              </w:rPr>
            </w:pPr>
            <w:r w:rsidRPr="00F93504">
              <w:rPr>
                <w:rFonts w:ascii="Arial" w:eastAsia="Calibri" w:hAnsi="Arial" w:cs="Arial"/>
                <w:bCs/>
                <w:sz w:val="19"/>
                <w:szCs w:val="19"/>
              </w:rPr>
              <w:t>W instalacji do produkcji paliw alternatywnych stosuje się kombinację następujących technik:</w:t>
            </w:r>
          </w:p>
          <w:p w14:paraId="218B59D2" w14:textId="77777777" w:rsidR="00036F5B" w:rsidRPr="00F93504" w:rsidRDefault="00036F5B" w:rsidP="005F4C7E">
            <w:pPr>
              <w:spacing w:after="60" w:line="240" w:lineRule="exact"/>
              <w:rPr>
                <w:rFonts w:ascii="Arial" w:eastAsia="Calibri" w:hAnsi="Arial" w:cs="Arial"/>
                <w:bCs/>
                <w:sz w:val="19"/>
                <w:szCs w:val="19"/>
              </w:rPr>
            </w:pPr>
            <w:r w:rsidRPr="00F93504">
              <w:rPr>
                <w:rFonts w:ascii="Arial" w:eastAsia="Calibri" w:hAnsi="Arial" w:cs="Arial"/>
                <w:bCs/>
                <w:sz w:val="19"/>
                <w:szCs w:val="19"/>
              </w:rPr>
              <w:t xml:space="preserve">a) </w:t>
            </w:r>
            <w:r w:rsidRPr="00F93504">
              <w:rPr>
                <w:rFonts w:ascii="Arial" w:eastAsia="Calibri" w:hAnsi="Arial" w:cs="Arial"/>
                <w:bCs/>
                <w:i/>
                <w:sz w:val="19"/>
                <w:szCs w:val="19"/>
              </w:rPr>
              <w:t>Gospodarka wodna</w:t>
            </w:r>
            <w:r w:rsidRPr="00F93504">
              <w:rPr>
                <w:rFonts w:ascii="Arial" w:eastAsia="Calibri" w:hAnsi="Arial" w:cs="Arial"/>
                <w:bCs/>
                <w:sz w:val="19"/>
                <w:szCs w:val="19"/>
              </w:rPr>
              <w:t xml:space="preserve"> - w procesie technologicznym instalacji nie jest wykorzystywana woda, czyszczenie posadzki hali odbywa się na sucho – optymalizacja wykorzystania wody do czyszczenia.</w:t>
            </w:r>
          </w:p>
          <w:p w14:paraId="1EC6E3FF" w14:textId="77777777" w:rsidR="00036F5B" w:rsidRPr="00F93504" w:rsidRDefault="00036F5B" w:rsidP="005F4C7E">
            <w:pPr>
              <w:spacing w:after="60" w:line="240" w:lineRule="exact"/>
              <w:rPr>
                <w:rFonts w:ascii="Arial" w:eastAsia="Calibri" w:hAnsi="Arial" w:cs="Arial"/>
                <w:bCs/>
                <w:sz w:val="19"/>
                <w:szCs w:val="19"/>
              </w:rPr>
            </w:pPr>
            <w:r w:rsidRPr="00F93504">
              <w:rPr>
                <w:rFonts w:ascii="Arial" w:eastAsia="Calibri" w:hAnsi="Arial" w:cs="Arial"/>
                <w:bCs/>
                <w:sz w:val="19"/>
                <w:szCs w:val="19"/>
              </w:rPr>
              <w:t xml:space="preserve">c) </w:t>
            </w:r>
            <w:r w:rsidRPr="00F93504">
              <w:rPr>
                <w:rFonts w:ascii="Arial" w:eastAsia="Calibri" w:hAnsi="Arial" w:cs="Arial"/>
                <w:bCs/>
                <w:i/>
                <w:sz w:val="19"/>
                <w:szCs w:val="19"/>
              </w:rPr>
              <w:t>Powierzchnia nieprzepuszczalna</w:t>
            </w:r>
            <w:r w:rsidRPr="00F93504">
              <w:rPr>
                <w:rFonts w:ascii="Arial" w:eastAsia="Calibri" w:hAnsi="Arial" w:cs="Arial"/>
                <w:bCs/>
                <w:sz w:val="19"/>
                <w:szCs w:val="19"/>
              </w:rPr>
              <w:t xml:space="preserve"> – teren lokalizacji instalacji stanowi szczelne powierzchnie utwardzone (kostka brukowa, płyty betonowe) zabezpieczające przed ewentualnym kontaktem </w:t>
            </w:r>
            <w:r w:rsidRPr="00F93504">
              <w:rPr>
                <w:rFonts w:ascii="Arial" w:eastAsia="Calibri" w:hAnsi="Arial" w:cs="Arial"/>
                <w:bCs/>
                <w:sz w:val="19"/>
                <w:szCs w:val="19"/>
              </w:rPr>
              <w:lastRenderedPageBreak/>
              <w:t>odpadów z powierzchnią ziemi. Wszystkie odpady wymienione są magazynowane w miejscach do tego wyznaczonych, zadaszonych, o szczelnym podłożu. Wody opadowe i roztopowe nie mają możliwości kontaktu z odpadami. Na terenie Zakładu istnieje kanalizacja deszczowa zbierająca wody opadowe i roztopowe z wszystkich powierzchni utwardzonych (placów, dróg i dachów budynków). Wody opadowe i roztopowe ujęte w system kanalizacji są podczyszczane w separatorze substancji ropopochodnych z osadnikiem.</w:t>
            </w:r>
          </w:p>
          <w:p w14:paraId="4F257FE8" w14:textId="77777777" w:rsidR="00036F5B" w:rsidRPr="00F93504" w:rsidRDefault="00036F5B" w:rsidP="005F4C7E">
            <w:pPr>
              <w:spacing w:after="60" w:line="240" w:lineRule="exact"/>
              <w:rPr>
                <w:rFonts w:ascii="Arial" w:eastAsia="Calibri" w:hAnsi="Arial" w:cs="Arial"/>
                <w:bCs/>
                <w:sz w:val="19"/>
                <w:szCs w:val="19"/>
              </w:rPr>
            </w:pPr>
            <w:r w:rsidRPr="00F93504">
              <w:rPr>
                <w:rFonts w:ascii="Arial" w:eastAsia="Calibri" w:hAnsi="Arial" w:cs="Arial"/>
                <w:bCs/>
                <w:sz w:val="19"/>
                <w:szCs w:val="19"/>
              </w:rPr>
              <w:t xml:space="preserve">d) </w:t>
            </w:r>
            <w:r w:rsidRPr="00F93504">
              <w:rPr>
                <w:rFonts w:ascii="Arial" w:eastAsia="Calibri" w:hAnsi="Arial" w:cs="Arial"/>
                <w:bCs/>
                <w:i/>
                <w:sz w:val="19"/>
                <w:szCs w:val="19"/>
              </w:rPr>
              <w:t>Techniki ograniczania prawdopodobieństwa przelewów i awarii zbiorników i pojemników oraz ich wpływu</w:t>
            </w:r>
            <w:r w:rsidRPr="00F93504">
              <w:rPr>
                <w:rFonts w:ascii="Arial" w:eastAsia="Calibri" w:hAnsi="Arial" w:cs="Arial"/>
                <w:bCs/>
                <w:sz w:val="19"/>
                <w:szCs w:val="19"/>
              </w:rPr>
              <w:t xml:space="preserve"> – w celu ograniczenia możliwości powstawania wycieków, Magazyn Odpadów, w tym odpadów niebezpiecznych (MON - Sektor magazynowy VI) wyposażony jest w zbiornik w posadzce na ewentualne wycieki oraz pojemniki z sorbentami i środki do neutralizacji ewentualnych wycieków, a także sprzęt gaśniczy na wypadek zaistnienia ewentualnych sytuacji awaryjnych. Na terenie sektora znajdują się wydzielone podsektory od „A” do „E” na odpady zbierane oraz wytwarzane w instalacji.</w:t>
            </w:r>
          </w:p>
          <w:p w14:paraId="6CA8D20D" w14:textId="77777777" w:rsidR="00036F5B" w:rsidRPr="00F93504" w:rsidRDefault="00036F5B" w:rsidP="005F4C7E">
            <w:pPr>
              <w:spacing w:after="60" w:line="240" w:lineRule="exact"/>
              <w:rPr>
                <w:rFonts w:ascii="Arial" w:eastAsia="Calibri" w:hAnsi="Arial" w:cs="Arial"/>
                <w:bCs/>
                <w:sz w:val="19"/>
                <w:szCs w:val="19"/>
              </w:rPr>
            </w:pPr>
            <w:r w:rsidRPr="00F93504">
              <w:rPr>
                <w:rFonts w:ascii="Arial" w:eastAsia="Calibri" w:hAnsi="Arial" w:cs="Arial"/>
                <w:bCs/>
                <w:sz w:val="19"/>
                <w:szCs w:val="19"/>
              </w:rPr>
              <w:t xml:space="preserve">e) </w:t>
            </w:r>
            <w:r w:rsidRPr="00F93504">
              <w:rPr>
                <w:rFonts w:ascii="Arial" w:eastAsia="Calibri" w:hAnsi="Arial" w:cs="Arial"/>
                <w:bCs/>
                <w:i/>
                <w:sz w:val="19"/>
                <w:szCs w:val="19"/>
              </w:rPr>
              <w:t>Zadaszenie obszarów magazynowania i przetwarzania odpadów –</w:t>
            </w:r>
            <w:r w:rsidRPr="00F93504">
              <w:rPr>
                <w:rFonts w:ascii="Arial" w:eastAsia="Calibri" w:hAnsi="Arial" w:cs="Arial"/>
                <w:bCs/>
                <w:sz w:val="19"/>
                <w:szCs w:val="19"/>
              </w:rPr>
              <w:t xml:space="preserve"> wszystkie odpady są magazynowane w miejscach zadaszonych, o szczelnym podłożu. Wody opadowe i roztopowe nie mają możliwości kontaktu z odpadami.</w:t>
            </w:r>
          </w:p>
          <w:p w14:paraId="238F36B5" w14:textId="77777777" w:rsidR="00036F5B" w:rsidRPr="00F93504" w:rsidRDefault="00036F5B" w:rsidP="005F4C7E">
            <w:pPr>
              <w:spacing w:after="60" w:line="240" w:lineRule="exact"/>
              <w:rPr>
                <w:rFonts w:ascii="Arial" w:eastAsia="Calibri" w:hAnsi="Arial" w:cs="Arial"/>
                <w:bCs/>
                <w:sz w:val="19"/>
                <w:szCs w:val="19"/>
              </w:rPr>
            </w:pPr>
            <w:r w:rsidRPr="00F93504">
              <w:rPr>
                <w:rFonts w:ascii="Arial" w:eastAsia="Calibri" w:hAnsi="Arial" w:cs="Arial"/>
                <w:bCs/>
                <w:sz w:val="19"/>
                <w:szCs w:val="19"/>
                <w:lang w:val="x-none"/>
              </w:rPr>
              <w:t>Dowożone na teren zakładu odpady przeznaczone do przetwarzania są rozładowywane w zadaszonej hali o betonowej posadzce lub w magazynowej wiacie (sektor IV), również zadaszonej i wybetonowanej. Cały proces przetwarzania odbywa się w zamkniętej hali</w:t>
            </w:r>
            <w:r w:rsidRPr="00F93504">
              <w:rPr>
                <w:rFonts w:ascii="Arial" w:eastAsia="Calibri" w:hAnsi="Arial" w:cs="Arial"/>
                <w:bCs/>
                <w:sz w:val="19"/>
                <w:szCs w:val="19"/>
              </w:rPr>
              <w:t>, a więc nie występuje ryzyko przedostania się substancji zawartych w odpadach do środowiska.</w:t>
            </w:r>
          </w:p>
          <w:p w14:paraId="4FCDCF58" w14:textId="77777777" w:rsidR="00036F5B" w:rsidRPr="00F93504" w:rsidRDefault="00036F5B" w:rsidP="005F4C7E">
            <w:pPr>
              <w:tabs>
                <w:tab w:val="left" w:pos="922"/>
              </w:tabs>
              <w:spacing w:after="60" w:line="240" w:lineRule="exact"/>
              <w:rPr>
                <w:rFonts w:ascii="Arial" w:eastAsia="Calibri" w:hAnsi="Arial" w:cs="Arial"/>
                <w:bCs/>
                <w:sz w:val="19"/>
                <w:szCs w:val="19"/>
              </w:rPr>
            </w:pPr>
            <w:r w:rsidRPr="00F93504">
              <w:rPr>
                <w:rFonts w:ascii="Arial" w:eastAsia="Calibri" w:hAnsi="Arial" w:cs="Arial"/>
                <w:bCs/>
                <w:sz w:val="19"/>
                <w:szCs w:val="19"/>
              </w:rPr>
              <w:t xml:space="preserve">g) </w:t>
            </w:r>
            <w:r w:rsidRPr="00F93504">
              <w:rPr>
                <w:rFonts w:ascii="Arial" w:eastAsia="Calibri" w:hAnsi="Arial" w:cs="Arial"/>
                <w:bCs/>
                <w:i/>
                <w:sz w:val="19"/>
                <w:szCs w:val="19"/>
              </w:rPr>
              <w:t xml:space="preserve">Odpowiednia infrastruktura odwadniająca – </w:t>
            </w:r>
            <w:r w:rsidRPr="00F93504">
              <w:rPr>
                <w:rFonts w:ascii="Arial" w:eastAsia="Calibri" w:hAnsi="Arial" w:cs="Arial"/>
                <w:bCs/>
                <w:sz w:val="19"/>
                <w:szCs w:val="19"/>
              </w:rPr>
              <w:t>na terenie Zakładu istnieje kanalizacja deszczowa zbierająca wody opadowe i roztopowe z wszystkich powierzchni utwardzonych (placów, dróg i dachów budynków). Wody opadowe i roztopowe ujęte w system kanalizacji są podczyszczane w separatorze substancji ropopochodnych z osadnikiem, a następnie wprowadzane są do rzeki Białej, na podstawie odrębnego pozwolenia wodnoprawnego.</w:t>
            </w:r>
          </w:p>
          <w:p w14:paraId="014D12E1" w14:textId="233080C7" w:rsidR="00FA66FC" w:rsidRPr="00F93504" w:rsidRDefault="00036F5B" w:rsidP="005F4C7E">
            <w:pPr>
              <w:tabs>
                <w:tab w:val="left" w:pos="922"/>
              </w:tabs>
              <w:spacing w:after="60" w:line="240" w:lineRule="exact"/>
              <w:rPr>
                <w:rFonts w:ascii="Arial" w:eastAsia="Calibri" w:hAnsi="Arial" w:cs="Arial"/>
                <w:bCs/>
                <w:i/>
                <w:sz w:val="19"/>
                <w:szCs w:val="19"/>
              </w:rPr>
            </w:pPr>
            <w:r w:rsidRPr="00F93504">
              <w:rPr>
                <w:rFonts w:ascii="Arial" w:eastAsia="Calibri" w:hAnsi="Arial" w:cs="Arial"/>
                <w:bCs/>
                <w:sz w:val="19"/>
                <w:szCs w:val="19"/>
              </w:rPr>
              <w:t xml:space="preserve">h) </w:t>
            </w:r>
            <w:r w:rsidRPr="00F93504">
              <w:rPr>
                <w:rFonts w:ascii="Arial" w:eastAsia="Calibri" w:hAnsi="Arial" w:cs="Arial"/>
                <w:bCs/>
                <w:i/>
                <w:sz w:val="19"/>
                <w:szCs w:val="19"/>
              </w:rPr>
              <w:t xml:space="preserve">Przepisy dotyczące projektowania i konserwacji umożliwiające wykrycie i naprawę wycieków – </w:t>
            </w:r>
            <w:r w:rsidRPr="00F93504">
              <w:rPr>
                <w:rFonts w:ascii="Arial" w:eastAsia="Calibri" w:hAnsi="Arial" w:cs="Arial"/>
                <w:bCs/>
                <w:sz w:val="19"/>
                <w:szCs w:val="19"/>
              </w:rPr>
              <w:t xml:space="preserve">w celu ograniczenia możliwości powstawania wycieków, Magazyn Odpadów, w tym odpadów niebezpiecznych (MON - Sektor magazynowy VI) wyposażony jest w zbiornik w posadzce na ewentualne wycieki oraz pojemniki z sorbentami i środki do neutralizacji ewentualnych wycieków, a także sprzęt gaśniczy na wypadek zaistnienia ewentualnych sytuacji awaryjnych. Na terenie sektora znajdują się wydzielone podsektory od „A” do „E” na odpady zbierane oraz wytwarzane </w:t>
            </w:r>
            <w:r w:rsidR="007D7022">
              <w:rPr>
                <w:rFonts w:ascii="Arial" w:eastAsia="Calibri" w:hAnsi="Arial" w:cs="Arial"/>
                <w:bCs/>
                <w:sz w:val="19"/>
                <w:szCs w:val="19"/>
              </w:rPr>
              <w:br/>
            </w:r>
            <w:r w:rsidRPr="00F93504">
              <w:rPr>
                <w:rFonts w:ascii="Arial" w:eastAsia="Calibri" w:hAnsi="Arial" w:cs="Arial"/>
                <w:bCs/>
                <w:sz w:val="19"/>
                <w:szCs w:val="19"/>
              </w:rPr>
              <w:t>w instalacji. Dodatkowo, odpady płynne, przed przyjęciem, są weryfikowane pod kątem szczelności ich opakowań.</w:t>
            </w:r>
          </w:p>
        </w:tc>
      </w:tr>
    </w:tbl>
    <w:p w14:paraId="1B0329EA" w14:textId="52E09587" w:rsidR="0075461F" w:rsidRPr="00F93504" w:rsidRDefault="00055377" w:rsidP="00055377">
      <w:pPr>
        <w:spacing w:before="200" w:line="268" w:lineRule="exact"/>
        <w:ind w:right="142"/>
        <w:jc w:val="both"/>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lastRenderedPageBreak/>
        <w:t>3. W zakresie ochrony powietrza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363"/>
      </w:tblGrid>
      <w:tr w:rsidR="00521893" w:rsidRPr="00F93504" w14:paraId="2E53307D" w14:textId="77777777" w:rsidTr="00F93504">
        <w:trPr>
          <w:trHeight w:val="496"/>
          <w:jc w:val="center"/>
        </w:trPr>
        <w:tc>
          <w:tcPr>
            <w:tcW w:w="1413" w:type="dxa"/>
            <w:shd w:val="clear" w:color="auto" w:fill="D9D9D9" w:themeFill="background1" w:themeFillShade="D9"/>
            <w:vAlign w:val="center"/>
          </w:tcPr>
          <w:p w14:paraId="2E670A27" w14:textId="77777777" w:rsidR="00521893" w:rsidRPr="00F93504" w:rsidRDefault="00521893" w:rsidP="00F93504">
            <w:pPr>
              <w:spacing w:after="0" w:line="240" w:lineRule="exact"/>
              <w:jc w:val="center"/>
              <w:rPr>
                <w:rFonts w:ascii="Arial" w:eastAsia="Calibri" w:hAnsi="Arial" w:cs="Arial"/>
                <w:b/>
                <w:sz w:val="19"/>
                <w:szCs w:val="19"/>
              </w:rPr>
            </w:pPr>
            <w:r w:rsidRPr="00F93504">
              <w:rPr>
                <w:rFonts w:ascii="Arial" w:eastAsia="Calibri" w:hAnsi="Arial" w:cs="Arial"/>
                <w:b/>
                <w:sz w:val="19"/>
                <w:szCs w:val="19"/>
              </w:rPr>
              <w:t>Nr konkluzji</w:t>
            </w:r>
            <w:r w:rsidRPr="00F93504">
              <w:rPr>
                <w:rFonts w:ascii="Arial" w:eastAsia="Calibri" w:hAnsi="Arial" w:cs="Arial"/>
                <w:b/>
                <w:sz w:val="19"/>
                <w:szCs w:val="19"/>
              </w:rPr>
              <w:br/>
              <w:t>BAT</w:t>
            </w:r>
          </w:p>
        </w:tc>
        <w:tc>
          <w:tcPr>
            <w:tcW w:w="8363" w:type="dxa"/>
            <w:shd w:val="clear" w:color="auto" w:fill="D9D9D9" w:themeFill="background1" w:themeFillShade="D9"/>
            <w:vAlign w:val="center"/>
          </w:tcPr>
          <w:p w14:paraId="41FD5283" w14:textId="0730CE8C" w:rsidR="00521893" w:rsidRPr="00F93504" w:rsidRDefault="00521893" w:rsidP="00F93504">
            <w:pPr>
              <w:spacing w:after="0" w:line="240" w:lineRule="exact"/>
              <w:jc w:val="center"/>
              <w:rPr>
                <w:rFonts w:ascii="Arial" w:eastAsia="Calibri" w:hAnsi="Arial" w:cs="Arial"/>
                <w:b/>
                <w:sz w:val="19"/>
                <w:szCs w:val="19"/>
              </w:rPr>
            </w:pPr>
            <w:r w:rsidRPr="00F93504">
              <w:rPr>
                <w:rFonts w:ascii="Arial" w:eastAsia="Times New Roman" w:hAnsi="Arial" w:cs="Arial"/>
                <w:b/>
                <w:sz w:val="19"/>
                <w:szCs w:val="19"/>
                <w:lang w:eastAsia="pl-PL"/>
              </w:rPr>
              <w:t>Sposób realizacji w instalacj</w:t>
            </w:r>
            <w:r w:rsidR="00883F5B" w:rsidRPr="00F93504">
              <w:rPr>
                <w:rFonts w:ascii="Arial" w:eastAsia="Times New Roman" w:hAnsi="Arial" w:cs="Arial"/>
                <w:b/>
                <w:sz w:val="19"/>
                <w:szCs w:val="19"/>
                <w:lang w:eastAsia="pl-PL"/>
              </w:rPr>
              <w:t>i</w:t>
            </w:r>
          </w:p>
        </w:tc>
      </w:tr>
      <w:tr w:rsidR="00521893" w:rsidRPr="00F93504" w14:paraId="3CA839DE" w14:textId="77777777" w:rsidTr="00F93504">
        <w:trPr>
          <w:trHeight w:val="277"/>
          <w:jc w:val="center"/>
        </w:trPr>
        <w:tc>
          <w:tcPr>
            <w:tcW w:w="9776" w:type="dxa"/>
            <w:gridSpan w:val="2"/>
            <w:shd w:val="clear" w:color="auto" w:fill="D9D9D9" w:themeFill="background1" w:themeFillShade="D9"/>
            <w:vAlign w:val="center"/>
          </w:tcPr>
          <w:p w14:paraId="4877F2BE" w14:textId="77777777" w:rsidR="00521893" w:rsidRPr="00F93504" w:rsidRDefault="00521893" w:rsidP="00F93504">
            <w:pPr>
              <w:tabs>
                <w:tab w:val="left" w:pos="922"/>
              </w:tabs>
              <w:spacing w:after="0" w:line="240" w:lineRule="exact"/>
              <w:ind w:firstLine="1586"/>
              <w:jc w:val="center"/>
              <w:rPr>
                <w:rFonts w:ascii="Arial" w:eastAsia="Calibri" w:hAnsi="Arial" w:cs="Arial"/>
                <w:b/>
                <w:sz w:val="19"/>
                <w:szCs w:val="19"/>
              </w:rPr>
            </w:pPr>
            <w:r w:rsidRPr="00F93504">
              <w:rPr>
                <w:rFonts w:ascii="Arial" w:eastAsia="Calibri" w:hAnsi="Arial" w:cs="Arial"/>
                <w:b/>
                <w:sz w:val="19"/>
                <w:szCs w:val="19"/>
              </w:rPr>
              <w:t>Ogólne konkluzje dotyczące BAT</w:t>
            </w:r>
          </w:p>
        </w:tc>
      </w:tr>
      <w:tr w:rsidR="00521893" w:rsidRPr="00F93504" w14:paraId="0F29435E" w14:textId="77777777" w:rsidTr="00F93504">
        <w:trPr>
          <w:jc w:val="center"/>
        </w:trPr>
        <w:tc>
          <w:tcPr>
            <w:tcW w:w="1413" w:type="dxa"/>
            <w:shd w:val="clear" w:color="auto" w:fill="auto"/>
            <w:vAlign w:val="center"/>
          </w:tcPr>
          <w:p w14:paraId="1CC0C122" w14:textId="77777777" w:rsidR="00521893" w:rsidRPr="00F93504" w:rsidRDefault="00521893" w:rsidP="00F93504">
            <w:pPr>
              <w:spacing w:after="0" w:line="240" w:lineRule="exact"/>
              <w:jc w:val="center"/>
              <w:rPr>
                <w:rFonts w:ascii="Arial" w:eastAsia="Calibri" w:hAnsi="Arial" w:cs="Arial"/>
                <w:b/>
                <w:sz w:val="19"/>
                <w:szCs w:val="19"/>
              </w:rPr>
            </w:pPr>
            <w:r w:rsidRPr="00F93504">
              <w:rPr>
                <w:rFonts w:ascii="Arial" w:eastAsia="Calibri" w:hAnsi="Arial" w:cs="Arial"/>
                <w:b/>
                <w:sz w:val="19"/>
                <w:szCs w:val="19"/>
              </w:rPr>
              <w:t>BAT 3</w:t>
            </w:r>
          </w:p>
        </w:tc>
        <w:tc>
          <w:tcPr>
            <w:tcW w:w="8363" w:type="dxa"/>
            <w:shd w:val="clear" w:color="auto" w:fill="auto"/>
          </w:tcPr>
          <w:p w14:paraId="29BDF3C5" w14:textId="77777777" w:rsidR="00521893" w:rsidRPr="00F93504" w:rsidRDefault="00521893" w:rsidP="00F93504">
            <w:pPr>
              <w:keepNext/>
              <w:spacing w:after="0" w:line="240" w:lineRule="exact"/>
              <w:rPr>
                <w:rFonts w:ascii="Arial" w:eastAsia="Calibri" w:hAnsi="Arial" w:cs="Arial"/>
                <w:color w:val="000000"/>
                <w:sz w:val="19"/>
                <w:szCs w:val="19"/>
                <w:u w:val="single"/>
              </w:rPr>
            </w:pPr>
            <w:r w:rsidRPr="00F93504">
              <w:rPr>
                <w:rFonts w:ascii="Arial" w:eastAsia="Calibri" w:hAnsi="Arial" w:cs="Arial"/>
                <w:color w:val="000000"/>
                <w:sz w:val="19"/>
                <w:szCs w:val="19"/>
                <w:u w:val="single"/>
              </w:rPr>
              <w:t>Ograniczenie emisji do powietrza</w:t>
            </w:r>
          </w:p>
          <w:p w14:paraId="773D8BCE" w14:textId="6B183C4F" w:rsidR="00521893" w:rsidRPr="00F93504" w:rsidRDefault="00521893" w:rsidP="00F93504">
            <w:pPr>
              <w:keepNext/>
              <w:spacing w:after="0" w:line="240" w:lineRule="exact"/>
              <w:rPr>
                <w:rFonts w:ascii="Arial" w:eastAsia="Calibri" w:hAnsi="Arial" w:cs="Arial"/>
                <w:color w:val="000000"/>
                <w:sz w:val="19"/>
                <w:szCs w:val="19"/>
              </w:rPr>
            </w:pPr>
            <w:r w:rsidRPr="00F93504">
              <w:rPr>
                <w:rFonts w:ascii="Arial" w:eastAsia="Calibri" w:hAnsi="Arial" w:cs="Arial"/>
                <w:color w:val="000000"/>
                <w:sz w:val="19"/>
                <w:szCs w:val="19"/>
              </w:rPr>
              <w:t>W celu ograniczenia emisji do powietrza, w ramach BAT, prowadzący instalacj</w:t>
            </w:r>
            <w:r w:rsidR="0028316B" w:rsidRPr="00F93504">
              <w:rPr>
                <w:rFonts w:ascii="Arial" w:eastAsia="Calibri" w:hAnsi="Arial" w:cs="Arial"/>
                <w:color w:val="000000"/>
                <w:sz w:val="19"/>
                <w:szCs w:val="19"/>
              </w:rPr>
              <w:t>e</w:t>
            </w:r>
            <w:r w:rsidRPr="00F93504">
              <w:rPr>
                <w:rFonts w:ascii="Arial" w:eastAsia="Calibri" w:hAnsi="Arial" w:cs="Arial"/>
                <w:color w:val="000000"/>
                <w:sz w:val="19"/>
                <w:szCs w:val="19"/>
              </w:rPr>
              <w:t xml:space="preserve"> ustanowił i będzie prowadził wykaz strumieni gazów odlotowych, jako część systemu zarządzania środowiskowego.</w:t>
            </w:r>
          </w:p>
        </w:tc>
      </w:tr>
      <w:tr w:rsidR="00521893" w:rsidRPr="00F93504" w14:paraId="222E3983" w14:textId="77777777" w:rsidTr="00F93504">
        <w:trPr>
          <w:jc w:val="center"/>
        </w:trPr>
        <w:tc>
          <w:tcPr>
            <w:tcW w:w="1413" w:type="dxa"/>
            <w:shd w:val="clear" w:color="auto" w:fill="auto"/>
            <w:vAlign w:val="center"/>
          </w:tcPr>
          <w:p w14:paraId="3D0A256C" w14:textId="77777777" w:rsidR="00521893" w:rsidRPr="00F93504" w:rsidRDefault="00521893" w:rsidP="00F93504">
            <w:pPr>
              <w:spacing w:after="0" w:line="240" w:lineRule="exact"/>
              <w:jc w:val="center"/>
              <w:rPr>
                <w:rFonts w:ascii="Arial" w:eastAsia="Calibri" w:hAnsi="Arial" w:cs="Arial"/>
                <w:b/>
                <w:sz w:val="19"/>
                <w:szCs w:val="19"/>
              </w:rPr>
            </w:pPr>
            <w:r w:rsidRPr="00F93504">
              <w:rPr>
                <w:rFonts w:ascii="Arial" w:eastAsia="Calibri" w:hAnsi="Arial" w:cs="Arial"/>
                <w:b/>
                <w:sz w:val="19"/>
                <w:szCs w:val="19"/>
              </w:rPr>
              <w:t>BAT 8</w:t>
            </w:r>
          </w:p>
        </w:tc>
        <w:tc>
          <w:tcPr>
            <w:tcW w:w="8363" w:type="dxa"/>
            <w:shd w:val="clear" w:color="auto" w:fill="auto"/>
          </w:tcPr>
          <w:p w14:paraId="7CED7F4D" w14:textId="77777777" w:rsidR="00036F5B" w:rsidRPr="00F93504" w:rsidRDefault="00036F5B" w:rsidP="00F93504">
            <w:pPr>
              <w:autoSpaceDN w:val="0"/>
              <w:spacing w:after="0" w:line="240" w:lineRule="exact"/>
              <w:jc w:val="both"/>
              <w:textAlignment w:val="baseline"/>
              <w:rPr>
                <w:rFonts w:ascii="Arial" w:hAnsi="Arial" w:cs="Arial"/>
                <w:sz w:val="19"/>
                <w:szCs w:val="19"/>
                <w:u w:val="single"/>
              </w:rPr>
            </w:pPr>
            <w:r w:rsidRPr="00F93504">
              <w:rPr>
                <w:rFonts w:ascii="Arial" w:hAnsi="Arial" w:cs="Arial"/>
                <w:sz w:val="19"/>
                <w:szCs w:val="19"/>
                <w:u w:val="single"/>
              </w:rPr>
              <w:t>Monitorowanie zorganizowanych emisji do powietrza</w:t>
            </w:r>
          </w:p>
          <w:p w14:paraId="00ABA830" w14:textId="6F4793A6" w:rsidR="00036F5B" w:rsidRPr="00F93504" w:rsidRDefault="00036F5B" w:rsidP="005F4C7E">
            <w:pPr>
              <w:autoSpaceDN w:val="0"/>
              <w:spacing w:after="120" w:line="240" w:lineRule="exact"/>
              <w:textAlignment w:val="baseline"/>
              <w:rPr>
                <w:rFonts w:ascii="Arial" w:hAnsi="Arial" w:cs="Arial"/>
                <w:sz w:val="19"/>
                <w:szCs w:val="19"/>
              </w:rPr>
            </w:pPr>
            <w:r w:rsidRPr="00F93504">
              <w:rPr>
                <w:rFonts w:ascii="Arial" w:hAnsi="Arial" w:cs="Arial"/>
                <w:sz w:val="19"/>
                <w:szCs w:val="19"/>
              </w:rPr>
              <w:t>W ramach BAT monitoring emisji zanieczyszczeń do powietrza z instalacji produkcji paliwa alternatywnego (emitora E-1) prowadzony będzie co najmniej z podaną poniżej częstotliwością i zgodnie z normami EN.</w:t>
            </w:r>
          </w:p>
          <w:tbl>
            <w:tblPr>
              <w:tblW w:w="7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39"/>
              <w:gridCol w:w="2142"/>
              <w:gridCol w:w="1618"/>
              <w:gridCol w:w="1129"/>
            </w:tblGrid>
            <w:tr w:rsidR="00036F5B" w:rsidRPr="00F93504" w14:paraId="4B927B79" w14:textId="77777777" w:rsidTr="00F93504">
              <w:trPr>
                <w:trHeight w:val="450"/>
              </w:trPr>
              <w:tc>
                <w:tcPr>
                  <w:tcW w:w="7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65E13" w14:textId="77777777" w:rsidR="00036F5B" w:rsidRPr="00F93504" w:rsidRDefault="00036F5B" w:rsidP="00F93504">
                  <w:pPr>
                    <w:spacing w:before="40" w:after="40" w:line="240" w:lineRule="exact"/>
                    <w:ind w:left="-28" w:right="-29"/>
                    <w:jc w:val="center"/>
                    <w:rPr>
                      <w:rFonts w:ascii="Arial" w:hAnsi="Arial" w:cs="Arial"/>
                      <w:b/>
                      <w:sz w:val="18"/>
                      <w:szCs w:val="18"/>
                    </w:rPr>
                  </w:pPr>
                  <w:r w:rsidRPr="00F93504">
                    <w:rPr>
                      <w:rFonts w:ascii="Arial" w:hAnsi="Arial" w:cs="Arial"/>
                      <w:b/>
                      <w:sz w:val="18"/>
                      <w:szCs w:val="18"/>
                    </w:rPr>
                    <w:t>Emitor</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33E33B" w14:textId="77777777" w:rsidR="00036F5B" w:rsidRPr="00F93504" w:rsidRDefault="00036F5B" w:rsidP="00F93504">
                  <w:pPr>
                    <w:spacing w:before="40" w:after="40" w:line="240" w:lineRule="exact"/>
                    <w:ind w:left="-28" w:right="-29"/>
                    <w:jc w:val="center"/>
                    <w:rPr>
                      <w:rFonts w:ascii="Arial" w:hAnsi="Arial" w:cs="Arial"/>
                      <w:b/>
                      <w:sz w:val="18"/>
                      <w:szCs w:val="18"/>
                    </w:rPr>
                  </w:pPr>
                  <w:r w:rsidRPr="00F93504">
                    <w:rPr>
                      <w:rFonts w:ascii="Arial" w:hAnsi="Arial" w:cs="Arial"/>
                      <w:b/>
                      <w:sz w:val="18"/>
                      <w:szCs w:val="18"/>
                    </w:rPr>
                    <w:t>Źródło emisji</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A13098" w14:textId="77777777" w:rsidR="00036F5B" w:rsidRPr="00F93504" w:rsidRDefault="00036F5B" w:rsidP="00F93504">
                  <w:pPr>
                    <w:spacing w:before="40" w:after="40" w:line="240" w:lineRule="exact"/>
                    <w:ind w:left="-28" w:right="-29"/>
                    <w:jc w:val="center"/>
                    <w:rPr>
                      <w:rFonts w:ascii="Arial" w:hAnsi="Arial" w:cs="Arial"/>
                      <w:b/>
                      <w:sz w:val="18"/>
                      <w:szCs w:val="18"/>
                    </w:rPr>
                  </w:pPr>
                  <w:r w:rsidRPr="00F93504">
                    <w:rPr>
                      <w:rFonts w:ascii="Arial" w:hAnsi="Arial" w:cs="Arial"/>
                      <w:b/>
                      <w:sz w:val="18"/>
                      <w:szCs w:val="18"/>
                    </w:rPr>
                    <w:t>Zanieczyszczenie, objęte poziomem BAT-AEL</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D1E8BF" w14:textId="77777777" w:rsidR="00036F5B" w:rsidRPr="00F93504" w:rsidRDefault="00036F5B" w:rsidP="00F93504">
                  <w:pPr>
                    <w:spacing w:before="40" w:after="40" w:line="240" w:lineRule="exact"/>
                    <w:ind w:left="-28" w:right="-29"/>
                    <w:jc w:val="center"/>
                    <w:rPr>
                      <w:rFonts w:ascii="Arial" w:hAnsi="Arial" w:cs="Arial"/>
                      <w:b/>
                      <w:sz w:val="18"/>
                      <w:szCs w:val="18"/>
                    </w:rPr>
                  </w:pPr>
                  <w:r w:rsidRPr="00F93504">
                    <w:rPr>
                      <w:rFonts w:ascii="Arial" w:hAnsi="Arial" w:cs="Arial"/>
                      <w:b/>
                      <w:sz w:val="18"/>
                      <w:szCs w:val="18"/>
                    </w:rPr>
                    <w:t xml:space="preserve">Częstotliwość monitorowania </w:t>
                  </w:r>
                  <w:r w:rsidRPr="00F93504">
                    <w:rPr>
                      <w:rFonts w:ascii="Arial" w:hAnsi="Arial" w:cs="Arial"/>
                      <w:b/>
                      <w:sz w:val="18"/>
                      <w:szCs w:val="18"/>
                      <w:vertAlign w:val="superscript"/>
                    </w:rPr>
                    <w:t>1) 2)</w:t>
                  </w:r>
                </w:p>
              </w:tc>
              <w:tc>
                <w:tcPr>
                  <w:tcW w:w="112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8DAC3B4" w14:textId="77777777" w:rsidR="00036F5B" w:rsidRPr="00F93504" w:rsidRDefault="00036F5B" w:rsidP="00F93504">
                  <w:pPr>
                    <w:spacing w:before="40" w:after="40" w:line="240" w:lineRule="exact"/>
                    <w:ind w:left="-28" w:right="-29"/>
                    <w:jc w:val="center"/>
                    <w:rPr>
                      <w:rFonts w:ascii="Arial" w:hAnsi="Arial" w:cs="Arial"/>
                      <w:b/>
                      <w:sz w:val="18"/>
                      <w:szCs w:val="18"/>
                    </w:rPr>
                  </w:pPr>
                  <w:r w:rsidRPr="00F93504">
                    <w:rPr>
                      <w:rFonts w:ascii="Arial" w:hAnsi="Arial" w:cs="Arial"/>
                      <w:b/>
                      <w:sz w:val="18"/>
                      <w:szCs w:val="18"/>
                    </w:rPr>
                    <w:t xml:space="preserve">Norma </w:t>
                  </w:r>
                  <w:r w:rsidRPr="00F93504">
                    <w:rPr>
                      <w:rFonts w:ascii="Arial" w:hAnsi="Arial" w:cs="Arial"/>
                      <w:b/>
                      <w:sz w:val="18"/>
                      <w:szCs w:val="18"/>
                      <w:vertAlign w:val="superscript"/>
                    </w:rPr>
                    <w:t>3)</w:t>
                  </w:r>
                </w:p>
              </w:tc>
            </w:tr>
            <w:tr w:rsidR="00036F5B" w:rsidRPr="00F93504" w14:paraId="298B1780" w14:textId="77777777" w:rsidTr="00F93504">
              <w:trPr>
                <w:trHeight w:val="450"/>
              </w:trPr>
              <w:tc>
                <w:tcPr>
                  <w:tcW w:w="73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97BBCE" w14:textId="77777777" w:rsidR="00036F5B" w:rsidRPr="00F93504" w:rsidRDefault="00036F5B" w:rsidP="00F93504">
                  <w:pPr>
                    <w:spacing w:before="40" w:after="40" w:line="240" w:lineRule="exact"/>
                    <w:rPr>
                      <w:rFonts w:ascii="Arial" w:hAnsi="Arial" w:cs="Arial"/>
                      <w:b/>
                      <w:color w:val="FF0000"/>
                      <w:sz w:val="18"/>
                      <w:szCs w:val="18"/>
                      <w:lang w:val="en-GB"/>
                    </w:rPr>
                  </w:pPr>
                </w:p>
              </w:tc>
              <w:tc>
                <w:tcPr>
                  <w:tcW w:w="17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0CA86C" w14:textId="77777777" w:rsidR="00036F5B" w:rsidRPr="00F93504" w:rsidRDefault="00036F5B" w:rsidP="00F93504">
                  <w:pPr>
                    <w:spacing w:before="40" w:after="40" w:line="240" w:lineRule="exact"/>
                    <w:rPr>
                      <w:rFonts w:ascii="Arial" w:hAnsi="Arial" w:cs="Arial"/>
                      <w:b/>
                      <w:color w:val="000000"/>
                      <w:sz w:val="18"/>
                      <w:szCs w:val="18"/>
                    </w:rPr>
                  </w:pPr>
                </w:p>
              </w:tc>
              <w:tc>
                <w:tcPr>
                  <w:tcW w:w="21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A62839" w14:textId="77777777" w:rsidR="00036F5B" w:rsidRPr="00F93504" w:rsidRDefault="00036F5B" w:rsidP="00F93504">
                  <w:pPr>
                    <w:spacing w:before="40" w:after="40" w:line="240" w:lineRule="exact"/>
                    <w:rPr>
                      <w:rFonts w:ascii="Arial" w:hAnsi="Arial" w:cs="Arial"/>
                      <w:b/>
                      <w:color w:val="000000"/>
                      <w:sz w:val="18"/>
                      <w:szCs w:val="18"/>
                    </w:rPr>
                  </w:pPr>
                </w:p>
              </w:tc>
              <w:tc>
                <w:tcPr>
                  <w:tcW w:w="161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620F9D" w14:textId="77777777" w:rsidR="00036F5B" w:rsidRPr="00F93504" w:rsidRDefault="00036F5B" w:rsidP="00F93504">
                  <w:pPr>
                    <w:spacing w:before="40" w:after="40" w:line="240" w:lineRule="exact"/>
                    <w:rPr>
                      <w:rFonts w:ascii="Arial" w:hAnsi="Arial" w:cs="Arial"/>
                      <w:b/>
                      <w:color w:val="000000"/>
                      <w:sz w:val="18"/>
                      <w:szCs w:val="18"/>
                    </w:rPr>
                  </w:pPr>
                </w:p>
              </w:tc>
              <w:tc>
                <w:tcPr>
                  <w:tcW w:w="1129"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EFDCC15" w14:textId="77777777" w:rsidR="00036F5B" w:rsidRPr="00F93504" w:rsidRDefault="00036F5B" w:rsidP="00F93504">
                  <w:pPr>
                    <w:spacing w:before="40" w:after="40" w:line="240" w:lineRule="exact"/>
                    <w:rPr>
                      <w:rFonts w:ascii="Arial" w:hAnsi="Arial" w:cs="Arial"/>
                      <w:b/>
                      <w:color w:val="000000"/>
                      <w:sz w:val="18"/>
                      <w:szCs w:val="18"/>
                    </w:rPr>
                  </w:pPr>
                </w:p>
              </w:tc>
            </w:tr>
            <w:tr w:rsidR="00036F5B" w:rsidRPr="00F93504" w14:paraId="2AC66EC8" w14:textId="77777777" w:rsidTr="00F93504">
              <w:trPr>
                <w:trHeight w:val="170"/>
              </w:trPr>
              <w:tc>
                <w:tcPr>
                  <w:tcW w:w="733" w:type="dxa"/>
                  <w:vMerge w:val="restart"/>
                  <w:tcBorders>
                    <w:top w:val="single" w:sz="4" w:space="0" w:color="auto"/>
                    <w:left w:val="single" w:sz="4" w:space="0" w:color="auto"/>
                    <w:right w:val="single" w:sz="4" w:space="0" w:color="auto"/>
                  </w:tcBorders>
                  <w:shd w:val="clear" w:color="auto" w:fill="auto"/>
                  <w:vAlign w:val="center"/>
                </w:tcPr>
                <w:p w14:paraId="5811431E" w14:textId="77777777" w:rsidR="00036F5B" w:rsidRPr="00F93504" w:rsidRDefault="00036F5B" w:rsidP="00F93504">
                  <w:pPr>
                    <w:spacing w:before="40" w:after="40" w:line="240" w:lineRule="exact"/>
                    <w:jc w:val="center"/>
                    <w:rPr>
                      <w:rFonts w:ascii="Arial" w:hAnsi="Arial" w:cs="Arial"/>
                      <w:sz w:val="18"/>
                      <w:szCs w:val="18"/>
                      <w:lang w:val="en-US"/>
                    </w:rPr>
                  </w:pPr>
                  <w:r w:rsidRPr="00F93504">
                    <w:rPr>
                      <w:rFonts w:ascii="Arial" w:hAnsi="Arial" w:cs="Arial"/>
                      <w:b/>
                      <w:color w:val="000000"/>
                      <w:sz w:val="18"/>
                      <w:szCs w:val="18"/>
                    </w:rPr>
                    <w:t>E-1</w:t>
                  </w:r>
                </w:p>
              </w:tc>
              <w:tc>
                <w:tcPr>
                  <w:tcW w:w="1739" w:type="dxa"/>
                  <w:vMerge w:val="restart"/>
                  <w:tcBorders>
                    <w:top w:val="single" w:sz="4" w:space="0" w:color="auto"/>
                    <w:left w:val="single" w:sz="4" w:space="0" w:color="auto"/>
                    <w:right w:val="single" w:sz="4" w:space="0" w:color="auto"/>
                  </w:tcBorders>
                  <w:shd w:val="clear" w:color="auto" w:fill="auto"/>
                  <w:vAlign w:val="center"/>
                </w:tcPr>
                <w:p w14:paraId="2948C9E4" w14:textId="77777777" w:rsidR="00036F5B" w:rsidRPr="00F93504" w:rsidRDefault="00036F5B" w:rsidP="00F93504">
                  <w:pPr>
                    <w:spacing w:before="40" w:after="40" w:line="240" w:lineRule="exact"/>
                    <w:rPr>
                      <w:rFonts w:ascii="Arial" w:hAnsi="Arial" w:cs="Arial"/>
                      <w:sz w:val="18"/>
                      <w:szCs w:val="18"/>
                    </w:rPr>
                  </w:pPr>
                  <w:r w:rsidRPr="00F93504">
                    <w:rPr>
                      <w:rFonts w:ascii="Arial" w:hAnsi="Arial" w:cs="Arial"/>
                      <w:sz w:val="18"/>
                      <w:szCs w:val="18"/>
                    </w:rPr>
                    <w:t>Hala produkcji paliwa alternatywnego</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875EA32" w14:textId="77777777" w:rsidR="00036F5B" w:rsidRPr="00F93504" w:rsidRDefault="00036F5B" w:rsidP="00F93504">
                  <w:pPr>
                    <w:spacing w:before="40" w:after="40" w:line="240" w:lineRule="exact"/>
                    <w:rPr>
                      <w:rFonts w:ascii="Arial" w:hAnsi="Arial" w:cs="Arial"/>
                      <w:sz w:val="18"/>
                      <w:szCs w:val="18"/>
                      <w:lang w:val="en-US"/>
                    </w:rPr>
                  </w:pPr>
                  <w:r w:rsidRPr="00F93504">
                    <w:rPr>
                      <w:rFonts w:ascii="Arial" w:hAnsi="Arial" w:cs="Arial"/>
                      <w:sz w:val="18"/>
                      <w:szCs w:val="18"/>
                      <w:lang w:val="en-US"/>
                    </w:rPr>
                    <w:t>Pył ogółem</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EA66D1D" w14:textId="77777777" w:rsidR="00036F5B" w:rsidRPr="00F93504" w:rsidRDefault="00036F5B" w:rsidP="00F93504">
                  <w:pPr>
                    <w:spacing w:before="40" w:after="40" w:line="240" w:lineRule="exact"/>
                    <w:ind w:left="-120"/>
                    <w:jc w:val="center"/>
                    <w:rPr>
                      <w:rFonts w:ascii="Arial" w:hAnsi="Arial" w:cs="Arial"/>
                      <w:sz w:val="18"/>
                      <w:szCs w:val="18"/>
                      <w:lang w:val="en-US"/>
                    </w:rPr>
                  </w:pPr>
                  <w:r w:rsidRPr="00F93504">
                    <w:rPr>
                      <w:rFonts w:ascii="Arial" w:hAnsi="Arial" w:cs="Arial"/>
                      <w:sz w:val="18"/>
                      <w:szCs w:val="18"/>
                      <w:lang w:val="en-US"/>
                    </w:rPr>
                    <w:t>Raz na 6 miesięcy</w:t>
                  </w:r>
                </w:p>
              </w:tc>
              <w:tc>
                <w:tcPr>
                  <w:tcW w:w="1129" w:type="dxa"/>
                  <w:tcBorders>
                    <w:left w:val="single" w:sz="4" w:space="0" w:color="auto"/>
                    <w:bottom w:val="single" w:sz="4" w:space="0" w:color="auto"/>
                    <w:right w:val="single" w:sz="4" w:space="0" w:color="auto"/>
                  </w:tcBorders>
                  <w:shd w:val="clear" w:color="auto" w:fill="auto"/>
                  <w:vAlign w:val="center"/>
                </w:tcPr>
                <w:p w14:paraId="21B4A90F" w14:textId="77777777" w:rsidR="00036F5B" w:rsidRPr="00F93504" w:rsidRDefault="00036F5B" w:rsidP="00F93504">
                  <w:pPr>
                    <w:spacing w:before="40" w:after="40" w:line="240" w:lineRule="exact"/>
                    <w:ind w:left="-120"/>
                    <w:jc w:val="center"/>
                    <w:rPr>
                      <w:rFonts w:ascii="Arial" w:hAnsi="Arial" w:cs="Arial"/>
                      <w:sz w:val="18"/>
                      <w:szCs w:val="18"/>
                      <w:lang w:val="en-US"/>
                    </w:rPr>
                  </w:pPr>
                  <w:r w:rsidRPr="00F93504">
                    <w:rPr>
                      <w:rFonts w:ascii="Arial" w:hAnsi="Arial" w:cs="Arial"/>
                      <w:sz w:val="18"/>
                      <w:szCs w:val="18"/>
                    </w:rPr>
                    <w:t>EN 13284-1</w:t>
                  </w:r>
                </w:p>
              </w:tc>
            </w:tr>
            <w:tr w:rsidR="00036F5B" w:rsidRPr="00F93504" w14:paraId="1CC28765" w14:textId="77777777" w:rsidTr="00F93504">
              <w:trPr>
                <w:trHeight w:val="170"/>
              </w:trPr>
              <w:tc>
                <w:tcPr>
                  <w:tcW w:w="733" w:type="dxa"/>
                  <w:vMerge/>
                  <w:tcBorders>
                    <w:left w:val="single" w:sz="4" w:space="0" w:color="auto"/>
                    <w:right w:val="single" w:sz="4" w:space="0" w:color="auto"/>
                  </w:tcBorders>
                  <w:shd w:val="clear" w:color="auto" w:fill="auto"/>
                  <w:vAlign w:val="center"/>
                </w:tcPr>
                <w:p w14:paraId="1994A954" w14:textId="77777777" w:rsidR="00036F5B" w:rsidRPr="00F93504" w:rsidRDefault="00036F5B" w:rsidP="00F93504">
                  <w:pPr>
                    <w:spacing w:before="40" w:after="40" w:line="240" w:lineRule="exact"/>
                    <w:jc w:val="center"/>
                    <w:rPr>
                      <w:rFonts w:ascii="Arial" w:hAnsi="Arial" w:cs="Arial"/>
                      <w:b/>
                      <w:color w:val="000000"/>
                      <w:sz w:val="18"/>
                      <w:szCs w:val="18"/>
                    </w:rPr>
                  </w:pPr>
                </w:p>
              </w:tc>
              <w:tc>
                <w:tcPr>
                  <w:tcW w:w="1739" w:type="dxa"/>
                  <w:vMerge/>
                  <w:tcBorders>
                    <w:left w:val="single" w:sz="4" w:space="0" w:color="auto"/>
                    <w:right w:val="single" w:sz="4" w:space="0" w:color="auto"/>
                  </w:tcBorders>
                  <w:shd w:val="clear" w:color="auto" w:fill="auto"/>
                  <w:vAlign w:val="center"/>
                </w:tcPr>
                <w:p w14:paraId="7730B79B" w14:textId="77777777" w:rsidR="00036F5B" w:rsidRPr="00F93504" w:rsidRDefault="00036F5B" w:rsidP="00F93504">
                  <w:pPr>
                    <w:spacing w:before="40" w:after="40" w:line="240" w:lineRule="exact"/>
                    <w:rPr>
                      <w:rFonts w:ascii="Arial" w:hAnsi="Arial" w:cs="Arial"/>
                      <w:sz w:val="18"/>
                      <w:szCs w:val="18"/>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300A913" w14:textId="77777777" w:rsidR="00036F5B" w:rsidRPr="00F93504" w:rsidRDefault="00036F5B" w:rsidP="00F93504">
                  <w:pPr>
                    <w:spacing w:before="40" w:after="40" w:line="240" w:lineRule="exact"/>
                    <w:ind w:left="1"/>
                    <w:rPr>
                      <w:rFonts w:ascii="Arial" w:hAnsi="Arial" w:cs="Arial"/>
                      <w:sz w:val="18"/>
                      <w:szCs w:val="18"/>
                      <w:lang w:val="en-US"/>
                    </w:rPr>
                  </w:pPr>
                  <w:r w:rsidRPr="00F93504">
                    <w:rPr>
                      <w:rFonts w:ascii="Arial" w:hAnsi="Arial" w:cs="Arial"/>
                      <w:sz w:val="18"/>
                      <w:szCs w:val="18"/>
                      <w:lang w:val="en-US"/>
                    </w:rPr>
                    <w:t>Całkowite LZO</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B6309CD" w14:textId="77777777" w:rsidR="00036F5B" w:rsidRPr="00F93504" w:rsidRDefault="00036F5B" w:rsidP="00F93504">
                  <w:pPr>
                    <w:spacing w:before="40" w:after="40" w:line="240" w:lineRule="exact"/>
                    <w:ind w:left="-120"/>
                    <w:jc w:val="center"/>
                    <w:rPr>
                      <w:rFonts w:ascii="Arial" w:hAnsi="Arial" w:cs="Arial"/>
                      <w:sz w:val="18"/>
                      <w:szCs w:val="18"/>
                      <w:lang w:val="en-US"/>
                    </w:rPr>
                  </w:pPr>
                  <w:r w:rsidRPr="00F93504">
                    <w:rPr>
                      <w:rFonts w:ascii="Arial" w:hAnsi="Arial" w:cs="Arial"/>
                      <w:sz w:val="18"/>
                      <w:szCs w:val="18"/>
                      <w:lang w:val="en-US"/>
                    </w:rPr>
                    <w:t>Raz na 6 miesięcy</w:t>
                  </w:r>
                </w:p>
              </w:tc>
              <w:tc>
                <w:tcPr>
                  <w:tcW w:w="1129" w:type="dxa"/>
                  <w:tcBorders>
                    <w:left w:val="single" w:sz="4" w:space="0" w:color="auto"/>
                    <w:bottom w:val="single" w:sz="4" w:space="0" w:color="auto"/>
                    <w:right w:val="single" w:sz="4" w:space="0" w:color="auto"/>
                  </w:tcBorders>
                  <w:shd w:val="clear" w:color="auto" w:fill="auto"/>
                  <w:vAlign w:val="center"/>
                </w:tcPr>
                <w:p w14:paraId="517BFDC0" w14:textId="77777777" w:rsidR="00036F5B" w:rsidRPr="00F93504" w:rsidRDefault="00036F5B" w:rsidP="00F93504">
                  <w:pPr>
                    <w:spacing w:before="40" w:after="40" w:line="240" w:lineRule="exact"/>
                    <w:ind w:left="-120"/>
                    <w:jc w:val="center"/>
                    <w:rPr>
                      <w:rFonts w:ascii="Arial" w:hAnsi="Arial" w:cs="Arial"/>
                      <w:sz w:val="18"/>
                      <w:szCs w:val="18"/>
                      <w:lang w:val="en-US"/>
                    </w:rPr>
                  </w:pPr>
                  <w:r w:rsidRPr="00F93504">
                    <w:rPr>
                      <w:rFonts w:ascii="Arial" w:hAnsi="Arial" w:cs="Arial"/>
                      <w:sz w:val="18"/>
                      <w:szCs w:val="18"/>
                    </w:rPr>
                    <w:t>EN 12619</w:t>
                  </w:r>
                </w:p>
              </w:tc>
            </w:tr>
          </w:tbl>
          <w:p w14:paraId="2E69437F" w14:textId="77777777" w:rsidR="00036F5B" w:rsidRPr="00F93504" w:rsidRDefault="00036F5B" w:rsidP="00F93504">
            <w:pPr>
              <w:keepNext/>
              <w:spacing w:before="60" w:after="60" w:line="240" w:lineRule="exact"/>
              <w:ind w:left="179" w:hanging="179"/>
              <w:rPr>
                <w:rFonts w:ascii="Arial" w:hAnsi="Arial" w:cs="Arial"/>
                <w:sz w:val="16"/>
                <w:szCs w:val="16"/>
              </w:rPr>
            </w:pPr>
            <w:r w:rsidRPr="00F93504">
              <w:rPr>
                <w:rFonts w:ascii="Arial" w:hAnsi="Arial" w:cs="Arial"/>
                <w:sz w:val="16"/>
                <w:szCs w:val="16"/>
              </w:rPr>
              <w:lastRenderedPageBreak/>
              <w:t>1)  Częstotliwości monitorowania można ograniczyć, jeżeli poziomy emisji okazują się wystarczająco stabilne.</w:t>
            </w:r>
          </w:p>
          <w:p w14:paraId="174F2858" w14:textId="77777777" w:rsidR="00036F5B" w:rsidRPr="00F93504" w:rsidRDefault="00036F5B" w:rsidP="00F93504">
            <w:pPr>
              <w:keepNext/>
              <w:spacing w:before="60" w:after="60" w:line="240" w:lineRule="exact"/>
              <w:ind w:left="179" w:hanging="179"/>
              <w:rPr>
                <w:rFonts w:ascii="Arial" w:hAnsi="Arial" w:cs="Arial"/>
                <w:sz w:val="16"/>
                <w:szCs w:val="16"/>
                <w:lang w:eastAsia="ar-SA"/>
              </w:rPr>
            </w:pPr>
            <w:r w:rsidRPr="00F93504">
              <w:rPr>
                <w:rFonts w:ascii="Arial" w:hAnsi="Arial" w:cs="Arial"/>
                <w:sz w:val="16"/>
                <w:szCs w:val="16"/>
              </w:rPr>
              <w:t>2)</w:t>
            </w:r>
            <w:r w:rsidRPr="00F93504">
              <w:rPr>
                <w:rFonts w:ascii="Arial" w:hAnsi="Arial" w:cs="Arial"/>
                <w:sz w:val="16"/>
                <w:szCs w:val="16"/>
                <w:lang w:eastAsia="ar-SA"/>
              </w:rPr>
              <w:t>  Monitorowanie ma zastosowanie tylko wtedy, gdy dana substancja została zidentyfikowana jako istotna w strumieniu gazów odlotowych na podstawie wykazu, o którym mowa w BAT 3.</w:t>
            </w:r>
          </w:p>
          <w:p w14:paraId="3ACE94C6" w14:textId="2724D733" w:rsidR="00036F5B" w:rsidRPr="00F93504" w:rsidRDefault="00036F5B" w:rsidP="00F93504">
            <w:pPr>
              <w:autoSpaceDN w:val="0"/>
              <w:spacing w:after="0" w:line="240" w:lineRule="exact"/>
              <w:textAlignment w:val="baseline"/>
              <w:rPr>
                <w:rFonts w:ascii="Arial" w:hAnsi="Arial" w:cs="Arial"/>
                <w:sz w:val="19"/>
                <w:szCs w:val="19"/>
              </w:rPr>
            </w:pPr>
            <w:r w:rsidRPr="00F93504">
              <w:rPr>
                <w:rFonts w:ascii="Arial" w:hAnsi="Arial" w:cs="Arial"/>
                <w:sz w:val="16"/>
                <w:szCs w:val="16"/>
              </w:rPr>
              <w:t>3)  W ramach BAT należy monitorować emisje z kominów do powietrza zgodnie z normami EN. Jeżeli normy EN nie są dostępne, w ramach BAT należy stosować normy ISO, normy krajowe lub inne międzynarodowe normy zapewniające uzyskanie danych o równorzędnej jakości naukowej</w:t>
            </w:r>
          </w:p>
        </w:tc>
      </w:tr>
      <w:tr w:rsidR="00521893" w:rsidRPr="00F93504" w14:paraId="1C963C76" w14:textId="77777777" w:rsidTr="00F93504">
        <w:trPr>
          <w:jc w:val="center"/>
        </w:trPr>
        <w:tc>
          <w:tcPr>
            <w:tcW w:w="1413" w:type="dxa"/>
            <w:shd w:val="clear" w:color="auto" w:fill="auto"/>
            <w:vAlign w:val="center"/>
          </w:tcPr>
          <w:p w14:paraId="6261184D" w14:textId="77777777" w:rsidR="00521893" w:rsidRPr="00F93504" w:rsidRDefault="00521893" w:rsidP="00F93504">
            <w:pPr>
              <w:spacing w:after="0" w:line="240" w:lineRule="exact"/>
              <w:jc w:val="center"/>
              <w:rPr>
                <w:rFonts w:ascii="Arial" w:eastAsia="Calibri" w:hAnsi="Arial" w:cs="Arial"/>
                <w:b/>
                <w:sz w:val="19"/>
                <w:szCs w:val="19"/>
              </w:rPr>
            </w:pPr>
            <w:r w:rsidRPr="00F93504">
              <w:rPr>
                <w:rFonts w:ascii="Arial" w:eastAsia="Calibri" w:hAnsi="Arial" w:cs="Arial"/>
                <w:b/>
                <w:sz w:val="19"/>
                <w:szCs w:val="19"/>
              </w:rPr>
              <w:lastRenderedPageBreak/>
              <w:t>BAT 12</w:t>
            </w:r>
          </w:p>
        </w:tc>
        <w:tc>
          <w:tcPr>
            <w:tcW w:w="8363" w:type="dxa"/>
            <w:shd w:val="clear" w:color="auto" w:fill="auto"/>
          </w:tcPr>
          <w:p w14:paraId="1E2452B5" w14:textId="77777777" w:rsidR="00C85551" w:rsidRPr="00F93504" w:rsidRDefault="00C85551" w:rsidP="005F4C7E">
            <w:pPr>
              <w:keepNext/>
              <w:spacing w:before="60" w:after="60" w:line="240" w:lineRule="exact"/>
              <w:rPr>
                <w:rFonts w:ascii="Arial" w:eastAsia="Calibri" w:hAnsi="Arial" w:cs="Arial"/>
                <w:color w:val="000000"/>
                <w:sz w:val="19"/>
                <w:szCs w:val="19"/>
                <w:u w:val="single"/>
              </w:rPr>
            </w:pPr>
            <w:r w:rsidRPr="00F93504">
              <w:rPr>
                <w:rFonts w:ascii="Arial" w:eastAsia="Calibri" w:hAnsi="Arial" w:cs="Arial"/>
                <w:color w:val="000000"/>
                <w:sz w:val="19"/>
                <w:szCs w:val="19"/>
                <w:u w:val="single"/>
              </w:rPr>
              <w:t>Zapobieganie emisjom odorów</w:t>
            </w:r>
          </w:p>
          <w:p w14:paraId="7285ACBD" w14:textId="77777777" w:rsidR="00C85551" w:rsidRPr="00F93504" w:rsidRDefault="00C85551" w:rsidP="005F4C7E">
            <w:pPr>
              <w:keepNext/>
              <w:spacing w:before="60" w:after="60" w:line="240" w:lineRule="exact"/>
              <w:rPr>
                <w:rFonts w:ascii="Arial" w:eastAsia="Calibri" w:hAnsi="Arial" w:cs="Arial"/>
                <w:sz w:val="19"/>
                <w:szCs w:val="19"/>
              </w:rPr>
            </w:pPr>
            <w:r w:rsidRPr="00F93504">
              <w:rPr>
                <w:rFonts w:ascii="Arial" w:eastAsia="Calibri" w:hAnsi="Arial" w:cs="Arial"/>
                <w:sz w:val="19"/>
                <w:szCs w:val="19"/>
              </w:rPr>
              <w:t>Do instalacji nie są kierowane zmieszane odpady komunalne, ani też odpady ulegające rozkładowi (np. podlegających procesom gnilnym), dlatego instalacja nie jest źródłem dokuczliwych odorów.</w:t>
            </w:r>
          </w:p>
          <w:p w14:paraId="0D40CE57" w14:textId="77777777" w:rsidR="00C85551" w:rsidRPr="00F93504" w:rsidRDefault="00C85551" w:rsidP="005F4C7E">
            <w:pPr>
              <w:keepNext/>
              <w:spacing w:before="60" w:after="60" w:line="240" w:lineRule="exact"/>
              <w:rPr>
                <w:rFonts w:ascii="Arial" w:eastAsia="Calibri" w:hAnsi="Arial" w:cs="Arial"/>
                <w:sz w:val="19"/>
                <w:szCs w:val="19"/>
              </w:rPr>
            </w:pPr>
            <w:r w:rsidRPr="00F93504">
              <w:rPr>
                <w:rFonts w:ascii="Arial" w:eastAsia="Calibri" w:hAnsi="Arial" w:cs="Arial"/>
                <w:sz w:val="19"/>
                <w:szCs w:val="19"/>
              </w:rPr>
              <w:t>BAT 12 ma zastosowanie do przypadków, w których oczekuje się, że w obiektach wrażliwych odczuwana będzie lub zostanie uzasadniona dokuczliwość odorów.</w:t>
            </w:r>
          </w:p>
          <w:p w14:paraId="0A38A6DE" w14:textId="77777777" w:rsidR="00C85551" w:rsidRPr="00F93504" w:rsidRDefault="00C85551" w:rsidP="005F4C7E">
            <w:pPr>
              <w:keepNext/>
              <w:spacing w:before="60" w:after="0" w:line="240" w:lineRule="exact"/>
              <w:rPr>
                <w:rFonts w:ascii="Arial" w:eastAsia="Calibri" w:hAnsi="Arial" w:cs="Arial"/>
                <w:sz w:val="19"/>
                <w:szCs w:val="19"/>
              </w:rPr>
            </w:pPr>
            <w:r w:rsidRPr="00F93504">
              <w:rPr>
                <w:rFonts w:ascii="Arial" w:eastAsia="Calibri" w:hAnsi="Arial" w:cs="Arial"/>
                <w:sz w:val="19"/>
                <w:szCs w:val="19"/>
              </w:rPr>
              <w:t xml:space="preserve">Jednak, w ramach zapobiegania emisji odorów, Prowadzący instalacje opracuje i wdroży plan zarządzania odorami (a także będzie dokonywał jego regularnych przeglądów), który będzie obejmował następujące działania: </w:t>
            </w:r>
          </w:p>
          <w:p w14:paraId="3A663C29" w14:textId="1015EFEC" w:rsidR="00C85551"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 xml:space="preserve">wprowadzony zostanie wykaz zawierający działania i harmonogram postępowania na wypadek stwierdzenia występowania odorów (zastosowanie ograniczy się do przypadku, </w:t>
            </w:r>
            <w:r w:rsidR="001C0FD6">
              <w:rPr>
                <w:rFonts w:ascii="Arial" w:eastAsia="Calibri" w:hAnsi="Arial" w:cs="Arial"/>
                <w:color w:val="000000"/>
                <w:sz w:val="19"/>
                <w:szCs w:val="19"/>
              </w:rPr>
              <w:br/>
            </w:r>
            <w:r w:rsidRPr="00F93504">
              <w:rPr>
                <w:rFonts w:ascii="Arial" w:eastAsia="Calibri" w:hAnsi="Arial" w:cs="Arial"/>
                <w:color w:val="000000"/>
                <w:sz w:val="19"/>
                <w:szCs w:val="19"/>
              </w:rPr>
              <w:t>w którym odczuwana będzie dokuczliwość odorów),</w:t>
            </w:r>
          </w:p>
          <w:p w14:paraId="7F1EBC7E" w14:textId="77777777" w:rsidR="00C85551"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wprowadzony zostanie wykaz monitorowania odorów (prowadzona będzie ewidencja monitorująca wystąpienie potencjalnych sytuacji sprzyjających występowaniu odorów jak codzienne sprawdzanie przyjmowanych odpadów do produkcji paliwa alternatywnego, występowanie warunków meteorologicznych jak temperatura otoczenia, czas możliwości przerobu odpadów na paliwo alternatywne),</w:t>
            </w:r>
          </w:p>
          <w:p w14:paraId="6E48A526" w14:textId="77777777" w:rsidR="003405B1"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wprowadzony zostanie wykaz sposobu reagowania na stwierdzone przypadki ewentualnych skarg na wystąpienia odorów,</w:t>
            </w:r>
          </w:p>
          <w:p w14:paraId="68659872" w14:textId="6540494B" w:rsidR="00521893"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wprowadzony zostanie program zapobiegania występowaniu odorów i ich ograniczania, poprzez zminimalizowanie czasu magazynowania odpadów mogących powodować powstawanie odorów np. poprzez wprowadzenie odpowiednich procedur dotyczących przyjmowania sezonowych, szczytowych ilości odpadów.</w:t>
            </w:r>
          </w:p>
        </w:tc>
      </w:tr>
      <w:tr w:rsidR="00521893" w:rsidRPr="00F93504" w14:paraId="55239730" w14:textId="77777777" w:rsidTr="00F93504">
        <w:trPr>
          <w:jc w:val="center"/>
        </w:trPr>
        <w:tc>
          <w:tcPr>
            <w:tcW w:w="1413" w:type="dxa"/>
            <w:shd w:val="clear" w:color="auto" w:fill="auto"/>
            <w:vAlign w:val="center"/>
          </w:tcPr>
          <w:p w14:paraId="4A9A35B0" w14:textId="77777777" w:rsidR="00521893" w:rsidRPr="00F93504" w:rsidRDefault="00521893" w:rsidP="00F93504">
            <w:pPr>
              <w:spacing w:after="0" w:line="240" w:lineRule="exact"/>
              <w:jc w:val="center"/>
              <w:rPr>
                <w:rFonts w:ascii="Arial" w:eastAsia="Calibri" w:hAnsi="Arial" w:cs="Arial"/>
                <w:b/>
                <w:sz w:val="19"/>
                <w:szCs w:val="19"/>
              </w:rPr>
            </w:pPr>
            <w:r w:rsidRPr="00F93504">
              <w:rPr>
                <w:rFonts w:ascii="Arial" w:eastAsia="Calibri" w:hAnsi="Arial" w:cs="Arial"/>
                <w:b/>
                <w:sz w:val="19"/>
                <w:szCs w:val="19"/>
              </w:rPr>
              <w:t>BAT 13</w:t>
            </w:r>
          </w:p>
        </w:tc>
        <w:tc>
          <w:tcPr>
            <w:tcW w:w="8363" w:type="dxa"/>
            <w:shd w:val="clear" w:color="auto" w:fill="auto"/>
          </w:tcPr>
          <w:p w14:paraId="3D11B3C7" w14:textId="77777777" w:rsidR="00C85551" w:rsidRPr="00F93504" w:rsidRDefault="00C85551" w:rsidP="005F4C7E">
            <w:pPr>
              <w:keepNext/>
              <w:spacing w:before="60" w:after="60" w:line="240" w:lineRule="exact"/>
              <w:rPr>
                <w:rFonts w:ascii="Arial" w:eastAsia="Calibri" w:hAnsi="Arial" w:cs="Arial"/>
                <w:color w:val="000000"/>
                <w:sz w:val="19"/>
                <w:szCs w:val="19"/>
                <w:u w:val="single"/>
              </w:rPr>
            </w:pPr>
            <w:r w:rsidRPr="00F93504">
              <w:rPr>
                <w:rFonts w:ascii="Arial" w:eastAsia="Calibri" w:hAnsi="Arial" w:cs="Arial"/>
                <w:color w:val="000000"/>
                <w:sz w:val="19"/>
                <w:szCs w:val="19"/>
                <w:u w:val="single"/>
              </w:rPr>
              <w:t>Zapobieganie emisjom odorów</w:t>
            </w:r>
          </w:p>
          <w:p w14:paraId="6B2AB48E" w14:textId="77777777" w:rsidR="00C85551" w:rsidRPr="00F93504" w:rsidRDefault="00C85551" w:rsidP="005F4C7E">
            <w:pPr>
              <w:keepNext/>
              <w:spacing w:before="60" w:after="60" w:line="240" w:lineRule="exact"/>
              <w:rPr>
                <w:rFonts w:ascii="Arial" w:eastAsia="Calibri" w:hAnsi="Arial" w:cs="Arial"/>
                <w:color w:val="000000"/>
                <w:sz w:val="19"/>
                <w:szCs w:val="19"/>
              </w:rPr>
            </w:pPr>
            <w:r w:rsidRPr="00F93504">
              <w:rPr>
                <w:rFonts w:ascii="Arial" w:eastAsia="Calibri" w:hAnsi="Arial" w:cs="Arial"/>
                <w:color w:val="000000"/>
                <w:sz w:val="19"/>
                <w:szCs w:val="19"/>
              </w:rPr>
              <w:t>W celu zapobiegania i ograniczania emisjom odorów w</w:t>
            </w:r>
            <w:r w:rsidRPr="00F93504">
              <w:rPr>
                <w:rFonts w:ascii="Arial" w:hAnsi="Arial" w:cs="Arial"/>
                <w:sz w:val="19"/>
                <w:szCs w:val="19"/>
              </w:rPr>
              <w:t xml:space="preserve"> instalacji </w:t>
            </w:r>
            <w:r w:rsidRPr="00F93504">
              <w:rPr>
                <w:rFonts w:ascii="Arial" w:eastAsia="Calibri" w:hAnsi="Arial" w:cs="Arial"/>
                <w:color w:val="000000"/>
                <w:sz w:val="19"/>
                <w:szCs w:val="19"/>
              </w:rPr>
              <w:t>produkcji paliwa alternatywnego stosuje się technikę polegającą na minimalizowaniu czasu magazynowania odpadów mogących powodować powstawanie odorów np. poprzez wprowadzenie odpowiednich procedur dotyczących przyjmowania sezonowych, szczytowych ilości odpadów.</w:t>
            </w:r>
          </w:p>
          <w:p w14:paraId="3FB67141" w14:textId="0E77AC12" w:rsidR="00521893" w:rsidRPr="00F93504" w:rsidRDefault="00C85551" w:rsidP="005F4C7E">
            <w:pPr>
              <w:keepNext/>
              <w:spacing w:after="0" w:line="240" w:lineRule="exact"/>
              <w:rPr>
                <w:rFonts w:ascii="Arial" w:eastAsia="Calibri" w:hAnsi="Arial" w:cs="Arial"/>
                <w:color w:val="000000"/>
                <w:sz w:val="19"/>
                <w:szCs w:val="19"/>
              </w:rPr>
            </w:pPr>
            <w:r w:rsidRPr="00F93504">
              <w:rPr>
                <w:rFonts w:ascii="Arial" w:eastAsia="Calibri" w:hAnsi="Arial" w:cs="Arial"/>
                <w:sz w:val="19"/>
                <w:szCs w:val="19"/>
              </w:rPr>
              <w:t>Do instalacji nie są kierowane zmieszane odpady komunalne, ani też odpady ulegające rozkładowi (np. podlegając</w:t>
            </w:r>
            <w:r w:rsidR="003405B1" w:rsidRPr="00F93504">
              <w:rPr>
                <w:rFonts w:ascii="Arial" w:eastAsia="Calibri" w:hAnsi="Arial" w:cs="Arial"/>
                <w:sz w:val="19"/>
                <w:szCs w:val="19"/>
              </w:rPr>
              <w:t>e</w:t>
            </w:r>
            <w:r w:rsidRPr="00F93504">
              <w:rPr>
                <w:rFonts w:ascii="Arial" w:eastAsia="Calibri" w:hAnsi="Arial" w:cs="Arial"/>
                <w:sz w:val="19"/>
                <w:szCs w:val="19"/>
              </w:rPr>
              <w:t xml:space="preserve"> procesom gnilnym), dlatego instalacja nie jest źródłem dokuczliwych odorów.</w:t>
            </w:r>
          </w:p>
        </w:tc>
      </w:tr>
      <w:tr w:rsidR="00521893" w:rsidRPr="00F93504" w14:paraId="1F9167EF" w14:textId="77777777" w:rsidTr="00F93504">
        <w:trPr>
          <w:jc w:val="center"/>
        </w:trPr>
        <w:tc>
          <w:tcPr>
            <w:tcW w:w="1413" w:type="dxa"/>
            <w:shd w:val="clear" w:color="auto" w:fill="auto"/>
            <w:vAlign w:val="center"/>
          </w:tcPr>
          <w:p w14:paraId="516BFEB4" w14:textId="77777777" w:rsidR="00521893" w:rsidRPr="00F93504" w:rsidRDefault="00521893" w:rsidP="00F93504">
            <w:pPr>
              <w:spacing w:after="0" w:line="240" w:lineRule="exact"/>
              <w:jc w:val="center"/>
              <w:rPr>
                <w:rFonts w:ascii="Arial" w:eastAsia="Calibri" w:hAnsi="Arial" w:cs="Arial"/>
                <w:b/>
                <w:sz w:val="19"/>
                <w:szCs w:val="19"/>
              </w:rPr>
            </w:pPr>
            <w:r w:rsidRPr="00F93504">
              <w:rPr>
                <w:rFonts w:ascii="Arial" w:eastAsia="Calibri" w:hAnsi="Arial" w:cs="Arial"/>
                <w:b/>
                <w:sz w:val="19"/>
                <w:szCs w:val="19"/>
              </w:rPr>
              <w:t>BAT 14</w:t>
            </w:r>
          </w:p>
        </w:tc>
        <w:tc>
          <w:tcPr>
            <w:tcW w:w="8363" w:type="dxa"/>
            <w:shd w:val="clear" w:color="auto" w:fill="auto"/>
          </w:tcPr>
          <w:p w14:paraId="4E3815B5" w14:textId="77777777" w:rsidR="00C85551" w:rsidRPr="00F93504" w:rsidRDefault="00C85551" w:rsidP="005F4C7E">
            <w:pPr>
              <w:keepNext/>
              <w:spacing w:before="60" w:after="60" w:line="240" w:lineRule="exact"/>
              <w:rPr>
                <w:rFonts w:ascii="Arial" w:eastAsia="Calibri" w:hAnsi="Arial" w:cs="Arial"/>
                <w:color w:val="000000"/>
                <w:sz w:val="19"/>
                <w:szCs w:val="19"/>
                <w:u w:val="single"/>
              </w:rPr>
            </w:pPr>
            <w:r w:rsidRPr="00F93504">
              <w:rPr>
                <w:rFonts w:ascii="Arial" w:eastAsia="Calibri" w:hAnsi="Arial" w:cs="Arial"/>
                <w:color w:val="000000"/>
                <w:sz w:val="19"/>
                <w:szCs w:val="19"/>
                <w:u w:val="single"/>
              </w:rPr>
              <w:t>Zapobieganie emisjom rozproszonym do powietrza</w:t>
            </w:r>
          </w:p>
          <w:p w14:paraId="58A5ACE0" w14:textId="77777777" w:rsidR="00C85551" w:rsidRPr="00F93504" w:rsidRDefault="00C85551" w:rsidP="005F4C7E">
            <w:pPr>
              <w:keepNext/>
              <w:spacing w:after="0" w:line="240" w:lineRule="exact"/>
              <w:rPr>
                <w:rFonts w:ascii="Arial" w:eastAsia="Calibri" w:hAnsi="Arial" w:cs="Arial"/>
                <w:color w:val="000000"/>
                <w:sz w:val="19"/>
                <w:szCs w:val="19"/>
              </w:rPr>
            </w:pPr>
            <w:r w:rsidRPr="00F93504">
              <w:rPr>
                <w:rFonts w:ascii="Arial" w:eastAsia="Calibri" w:hAnsi="Arial" w:cs="Arial"/>
                <w:color w:val="000000"/>
                <w:sz w:val="19"/>
                <w:szCs w:val="19"/>
              </w:rPr>
              <w:t xml:space="preserve">W celu zapobiegania emisjom rozproszonym do powietrza, w szczególności pyłu, związków organicznych i odorów, w </w:t>
            </w:r>
            <w:r w:rsidRPr="00F93504">
              <w:rPr>
                <w:rFonts w:ascii="Arial" w:hAnsi="Arial" w:cs="Arial"/>
                <w:sz w:val="19"/>
                <w:szCs w:val="19"/>
              </w:rPr>
              <w:t xml:space="preserve">instalacji </w:t>
            </w:r>
            <w:r w:rsidRPr="00F93504">
              <w:rPr>
                <w:rFonts w:ascii="Arial" w:eastAsia="Calibri" w:hAnsi="Arial" w:cs="Arial"/>
                <w:color w:val="000000"/>
                <w:sz w:val="19"/>
                <w:szCs w:val="19"/>
              </w:rPr>
              <w:t>produkcji paliwa alternatywnego stosowana jest technika polegająca na ograniczaniu</w:t>
            </w:r>
            <w:r w:rsidRPr="00F93504">
              <w:rPr>
                <w:sz w:val="19"/>
                <w:szCs w:val="19"/>
              </w:rPr>
              <w:t xml:space="preserve"> </w:t>
            </w:r>
            <w:r w:rsidRPr="00F93504">
              <w:rPr>
                <w:rFonts w:ascii="Arial" w:eastAsia="Calibri" w:hAnsi="Arial" w:cs="Arial"/>
                <w:color w:val="000000"/>
                <w:sz w:val="19"/>
                <w:szCs w:val="19"/>
              </w:rPr>
              <w:t>rozprzestrzeniania, gromadzeniu i przetwarzaniu emisji rozproszonych poprzez:</w:t>
            </w:r>
          </w:p>
          <w:p w14:paraId="4191E7A5" w14:textId="77777777" w:rsidR="003405B1"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przetwarzanie odpadów w zamkniętej hali;</w:t>
            </w:r>
          </w:p>
          <w:p w14:paraId="14085AD5" w14:textId="6DCF3785" w:rsidR="00521893"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gromadzenie</w:t>
            </w:r>
            <w:r w:rsidRPr="00F93504">
              <w:rPr>
                <w:sz w:val="19"/>
                <w:szCs w:val="19"/>
              </w:rPr>
              <w:t xml:space="preserve"> </w:t>
            </w:r>
            <w:r w:rsidRPr="00F93504">
              <w:rPr>
                <w:rFonts w:ascii="Arial" w:eastAsia="Calibri" w:hAnsi="Arial" w:cs="Arial"/>
                <w:color w:val="000000"/>
                <w:sz w:val="19"/>
                <w:szCs w:val="19"/>
              </w:rPr>
              <w:t>i kierowanie emisji do odpowiedniego systemu redukcji emisji za pomocą systemu wyciągów powietrznych umieszczonych w pobliżu źródeł emisji.</w:t>
            </w:r>
          </w:p>
        </w:tc>
      </w:tr>
      <w:tr w:rsidR="00521893" w:rsidRPr="00F93504" w14:paraId="2EBB1E26" w14:textId="77777777" w:rsidTr="00F93504">
        <w:trPr>
          <w:trHeight w:val="320"/>
          <w:jc w:val="center"/>
        </w:trPr>
        <w:tc>
          <w:tcPr>
            <w:tcW w:w="9776" w:type="dxa"/>
            <w:gridSpan w:val="2"/>
            <w:shd w:val="clear" w:color="auto" w:fill="D9D9D9" w:themeFill="background1" w:themeFillShade="D9"/>
            <w:vAlign w:val="center"/>
          </w:tcPr>
          <w:p w14:paraId="284D0B66" w14:textId="77777777" w:rsidR="00521893" w:rsidRPr="00F93504" w:rsidRDefault="00521893" w:rsidP="005F4C7E">
            <w:pPr>
              <w:tabs>
                <w:tab w:val="left" w:pos="922"/>
              </w:tabs>
              <w:spacing w:after="0" w:line="240" w:lineRule="exact"/>
              <w:rPr>
                <w:rFonts w:ascii="Arial" w:eastAsia="Calibri" w:hAnsi="Arial" w:cs="Arial"/>
                <w:b/>
                <w:sz w:val="19"/>
                <w:szCs w:val="19"/>
              </w:rPr>
            </w:pPr>
            <w:r w:rsidRPr="00F93504">
              <w:rPr>
                <w:rFonts w:ascii="Arial" w:eastAsia="Calibri" w:hAnsi="Arial" w:cs="Arial"/>
                <w:b/>
                <w:sz w:val="19"/>
                <w:szCs w:val="19"/>
              </w:rPr>
              <w:t>Ogólne konkluzje dotyczące BAT w odniesieniu do mechanicznego przetwarzania odpadów</w:t>
            </w:r>
          </w:p>
        </w:tc>
      </w:tr>
      <w:tr w:rsidR="00C73474" w:rsidRPr="00F93504" w14:paraId="6B444E4B" w14:textId="77777777" w:rsidTr="00F93504">
        <w:trPr>
          <w:jc w:val="center"/>
        </w:trPr>
        <w:tc>
          <w:tcPr>
            <w:tcW w:w="1413" w:type="dxa"/>
            <w:shd w:val="clear" w:color="auto" w:fill="auto"/>
            <w:vAlign w:val="center"/>
          </w:tcPr>
          <w:p w14:paraId="6D88F122" w14:textId="77777777" w:rsidR="00C73474" w:rsidRPr="00F93504" w:rsidRDefault="00C73474" w:rsidP="00F93504">
            <w:pPr>
              <w:spacing w:after="0" w:line="240" w:lineRule="exact"/>
              <w:jc w:val="center"/>
              <w:rPr>
                <w:rFonts w:ascii="Arial" w:eastAsia="Calibri" w:hAnsi="Arial" w:cs="Arial"/>
                <w:b/>
                <w:sz w:val="19"/>
                <w:szCs w:val="19"/>
              </w:rPr>
            </w:pPr>
            <w:r w:rsidRPr="00F93504">
              <w:rPr>
                <w:rFonts w:ascii="Arial" w:eastAsia="Calibri" w:hAnsi="Arial" w:cs="Arial"/>
                <w:b/>
                <w:sz w:val="19"/>
                <w:szCs w:val="19"/>
              </w:rPr>
              <w:t>BAT 25</w:t>
            </w:r>
          </w:p>
        </w:tc>
        <w:tc>
          <w:tcPr>
            <w:tcW w:w="8363" w:type="dxa"/>
            <w:shd w:val="clear" w:color="auto" w:fill="auto"/>
          </w:tcPr>
          <w:p w14:paraId="5FB44ECD" w14:textId="38E72B64" w:rsidR="00C85551" w:rsidRPr="00F93504" w:rsidRDefault="00C85551" w:rsidP="005F4C7E">
            <w:pPr>
              <w:keepNext/>
              <w:spacing w:after="0" w:line="240" w:lineRule="exact"/>
              <w:rPr>
                <w:rFonts w:ascii="Arial" w:eastAsia="Calibri" w:hAnsi="Arial" w:cs="Arial"/>
                <w:color w:val="000000"/>
                <w:sz w:val="19"/>
                <w:szCs w:val="19"/>
                <w:u w:val="single"/>
              </w:rPr>
            </w:pPr>
            <w:r w:rsidRPr="00F93504">
              <w:rPr>
                <w:rFonts w:ascii="Arial" w:eastAsia="Calibri" w:hAnsi="Arial" w:cs="Arial"/>
                <w:color w:val="000000"/>
                <w:sz w:val="19"/>
                <w:szCs w:val="19"/>
                <w:u w:val="single"/>
              </w:rPr>
              <w:t>Ograniczenie emisji pyłów oraz metali zawartych w pyle, PCDD/F i dioksynopodobnych PCB</w:t>
            </w:r>
          </w:p>
          <w:p w14:paraId="6688210F" w14:textId="068A6293" w:rsidR="00C73474" w:rsidRPr="00F93504" w:rsidRDefault="00C85551" w:rsidP="005F4C7E">
            <w:pPr>
              <w:keepNext/>
              <w:spacing w:after="0" w:line="240" w:lineRule="exact"/>
              <w:rPr>
                <w:rFonts w:ascii="Arial" w:eastAsia="Calibri" w:hAnsi="Arial" w:cs="Arial"/>
                <w:color w:val="000000"/>
                <w:sz w:val="19"/>
                <w:szCs w:val="19"/>
              </w:rPr>
            </w:pPr>
            <w:r w:rsidRPr="00F93504">
              <w:rPr>
                <w:rFonts w:ascii="Arial" w:eastAsia="Calibri" w:hAnsi="Arial" w:cs="Arial"/>
                <w:color w:val="000000"/>
                <w:sz w:val="19"/>
                <w:szCs w:val="19"/>
              </w:rPr>
              <w:t xml:space="preserve">W celu ograniczania emisji zanieczyszczeń do powietrza, proces przetwarzania odpadów w instalacji produkcji paliwa alternatywnego prowadzony jest wewnątrz hali, z której emisje, </w:t>
            </w:r>
            <w:r w:rsidR="001C0FD6">
              <w:rPr>
                <w:rFonts w:ascii="Arial" w:eastAsia="Calibri" w:hAnsi="Arial" w:cs="Arial"/>
                <w:color w:val="000000"/>
                <w:sz w:val="19"/>
                <w:szCs w:val="19"/>
              </w:rPr>
              <w:br/>
            </w:r>
            <w:r w:rsidRPr="00F93504">
              <w:rPr>
                <w:rFonts w:ascii="Arial" w:eastAsia="Calibri" w:hAnsi="Arial" w:cs="Arial"/>
                <w:color w:val="000000"/>
                <w:sz w:val="19"/>
                <w:szCs w:val="19"/>
              </w:rPr>
              <w:lastRenderedPageBreak/>
              <w:t xml:space="preserve">za pomocą układu wyciągowego, kierowane są do układu oczyszczającego i odprowadzane </w:t>
            </w:r>
            <w:r w:rsidR="001C0FD6">
              <w:rPr>
                <w:rFonts w:ascii="Arial" w:eastAsia="Calibri" w:hAnsi="Arial" w:cs="Arial"/>
                <w:color w:val="000000"/>
                <w:sz w:val="19"/>
                <w:szCs w:val="19"/>
              </w:rPr>
              <w:br/>
            </w:r>
            <w:r w:rsidRPr="00F93504">
              <w:rPr>
                <w:rFonts w:ascii="Arial" w:eastAsia="Calibri" w:hAnsi="Arial" w:cs="Arial"/>
                <w:color w:val="000000"/>
                <w:sz w:val="19"/>
                <w:szCs w:val="19"/>
              </w:rPr>
              <w:t>na zewnątrz hali.</w:t>
            </w:r>
          </w:p>
          <w:p w14:paraId="6C767E12" w14:textId="423857BA" w:rsidR="00C85551" w:rsidRPr="00F93504" w:rsidRDefault="00C85551" w:rsidP="005F4C7E">
            <w:pPr>
              <w:keepNext/>
              <w:spacing w:after="0" w:line="240" w:lineRule="exact"/>
              <w:rPr>
                <w:rFonts w:ascii="Arial" w:eastAsia="Calibri" w:hAnsi="Arial" w:cs="Arial"/>
                <w:color w:val="000000"/>
                <w:sz w:val="19"/>
                <w:szCs w:val="19"/>
              </w:rPr>
            </w:pPr>
            <w:r w:rsidRPr="00F93504">
              <w:rPr>
                <w:rFonts w:ascii="Arial" w:eastAsia="Calibri" w:hAnsi="Arial" w:cs="Arial"/>
                <w:color w:val="000000"/>
                <w:sz w:val="19"/>
                <w:szCs w:val="19"/>
              </w:rPr>
              <w:t xml:space="preserve">Przy produkcji paliwa alternatywnego zastosowano dwie techniki oczyszczania gazów, zgodne </w:t>
            </w:r>
            <w:r w:rsidR="001C0FD6">
              <w:rPr>
                <w:rFonts w:ascii="Arial" w:eastAsia="Calibri" w:hAnsi="Arial" w:cs="Arial"/>
                <w:color w:val="000000"/>
                <w:sz w:val="19"/>
                <w:szCs w:val="19"/>
              </w:rPr>
              <w:br/>
            </w:r>
            <w:r w:rsidRPr="00F93504">
              <w:rPr>
                <w:rFonts w:ascii="Arial" w:eastAsia="Calibri" w:hAnsi="Arial" w:cs="Arial"/>
                <w:color w:val="000000"/>
                <w:sz w:val="19"/>
                <w:szCs w:val="19"/>
              </w:rPr>
              <w:t>z BAT 25:</w:t>
            </w:r>
          </w:p>
          <w:p w14:paraId="18CF72FA" w14:textId="77777777" w:rsidR="00C85551"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cyklon – układ wentylacyjny firmy Nestro, podłączony bezpośrednio do linii technologicznej, który ma za zadanie oczyścić powietrze bezpośrednio z separatora powietrznego (odseparowanie większych cząstek pyłu ze strumienia powietrza); wstępnie oczyszczone powietrze poprzez filtrocyklon jest zawracane z powrotem do hali,</w:t>
            </w:r>
          </w:p>
          <w:p w14:paraId="697A8CCD" w14:textId="77777777" w:rsidR="00C85551" w:rsidRPr="00F93504" w:rsidRDefault="00C85551" w:rsidP="005F4C7E">
            <w:pPr>
              <w:pStyle w:val="Akapitzlist"/>
              <w:keepNext/>
              <w:numPr>
                <w:ilvl w:val="0"/>
                <w:numId w:val="107"/>
              </w:numPr>
              <w:spacing w:line="240" w:lineRule="exact"/>
              <w:ind w:left="463" w:hanging="284"/>
              <w:contextualSpacing w:val="0"/>
              <w:jc w:val="left"/>
              <w:rPr>
                <w:rFonts w:ascii="Arial" w:eastAsia="Calibri" w:hAnsi="Arial" w:cs="Arial"/>
                <w:color w:val="000000"/>
                <w:sz w:val="19"/>
                <w:szCs w:val="19"/>
              </w:rPr>
            </w:pPr>
            <w:r w:rsidRPr="00F93504">
              <w:rPr>
                <w:rFonts w:ascii="Arial" w:eastAsia="Calibri" w:hAnsi="Arial" w:cs="Arial"/>
                <w:color w:val="000000"/>
                <w:sz w:val="19"/>
                <w:szCs w:val="19"/>
              </w:rPr>
              <w:t>filtr tkaninowy, którego zadaniem jest oczyszczanie powietrza w hali produkcyjnej; oczyszczone powietrze odprowadzane jest na zewnątrz hali poprzez emitor E-1.</w:t>
            </w:r>
          </w:p>
          <w:p w14:paraId="1D788637" w14:textId="05F45961" w:rsidR="00C85551" w:rsidRPr="00F93504" w:rsidRDefault="00C85551" w:rsidP="005F4C7E">
            <w:pPr>
              <w:keepNext/>
              <w:spacing w:before="60" w:after="60" w:line="240" w:lineRule="exact"/>
              <w:rPr>
                <w:rFonts w:ascii="Arial" w:eastAsia="Calibri" w:hAnsi="Arial" w:cs="Arial"/>
                <w:color w:val="000000"/>
                <w:sz w:val="19"/>
                <w:szCs w:val="19"/>
              </w:rPr>
            </w:pPr>
            <w:r w:rsidRPr="00F93504">
              <w:rPr>
                <w:rFonts w:ascii="Arial" w:eastAsia="Calibri" w:hAnsi="Arial" w:cs="Arial"/>
                <w:color w:val="000000"/>
                <w:sz w:val="19"/>
                <w:szCs w:val="19"/>
              </w:rPr>
              <w:t xml:space="preserve">Poziomy emisji powiązane z BAT (BAT-AEL) w odniesieniu do zorganizowanych emisji pyłów </w:t>
            </w:r>
            <w:r w:rsidR="001C0FD6">
              <w:rPr>
                <w:rFonts w:ascii="Arial" w:eastAsia="Calibri" w:hAnsi="Arial" w:cs="Arial"/>
                <w:color w:val="000000"/>
                <w:sz w:val="19"/>
                <w:szCs w:val="19"/>
              </w:rPr>
              <w:br/>
            </w:r>
            <w:r w:rsidRPr="00F93504">
              <w:rPr>
                <w:rFonts w:ascii="Arial" w:eastAsia="Calibri" w:hAnsi="Arial" w:cs="Arial"/>
                <w:color w:val="000000"/>
                <w:sz w:val="19"/>
                <w:szCs w:val="19"/>
              </w:rPr>
              <w:t xml:space="preserve">do powietrza z mechanicznego przetwarzania odpadów wynoszą: </w:t>
            </w:r>
          </w:p>
          <w:p w14:paraId="33C1BB7B" w14:textId="77777777" w:rsidR="00C85551" w:rsidRPr="00F93504" w:rsidRDefault="00C85551" w:rsidP="005F4C7E">
            <w:pPr>
              <w:keepNext/>
              <w:spacing w:before="60" w:after="60" w:line="240" w:lineRule="exact"/>
              <w:jc w:val="center"/>
              <w:rPr>
                <w:rFonts w:ascii="Arial" w:eastAsia="Calibri" w:hAnsi="Arial" w:cs="Arial"/>
                <w:color w:val="000000"/>
                <w:sz w:val="19"/>
                <w:szCs w:val="19"/>
              </w:rPr>
            </w:pPr>
            <w:r w:rsidRPr="00F93504">
              <w:rPr>
                <w:rFonts w:ascii="Arial" w:eastAsia="Calibri" w:hAnsi="Arial" w:cs="Arial"/>
                <w:color w:val="000000"/>
                <w:sz w:val="19"/>
                <w:szCs w:val="19"/>
              </w:rPr>
              <w:t>2 ÷ 5 mg/Nm</w:t>
            </w:r>
            <w:r w:rsidRPr="00F93504">
              <w:rPr>
                <w:rFonts w:ascii="Arial" w:eastAsia="Calibri" w:hAnsi="Arial" w:cs="Arial"/>
                <w:color w:val="000000"/>
                <w:sz w:val="19"/>
                <w:szCs w:val="19"/>
                <w:vertAlign w:val="superscript"/>
              </w:rPr>
              <w:t>3</w:t>
            </w:r>
            <w:r w:rsidRPr="00F93504">
              <w:rPr>
                <w:rFonts w:ascii="Arial" w:eastAsia="Calibri" w:hAnsi="Arial" w:cs="Arial"/>
                <w:color w:val="000000"/>
                <w:sz w:val="19"/>
                <w:szCs w:val="19"/>
              </w:rPr>
              <w:t xml:space="preserve"> (średnia z okresu pobierania próbek).</w:t>
            </w:r>
          </w:p>
          <w:p w14:paraId="03804784" w14:textId="2A422CCF" w:rsidR="00C85551" w:rsidRPr="00F93504" w:rsidRDefault="00C85551" w:rsidP="005F4C7E">
            <w:pPr>
              <w:keepNext/>
              <w:spacing w:after="0" w:line="240" w:lineRule="exact"/>
              <w:rPr>
                <w:rFonts w:ascii="Arial" w:eastAsia="Calibri" w:hAnsi="Arial" w:cs="Arial"/>
                <w:color w:val="000000"/>
                <w:sz w:val="19"/>
                <w:szCs w:val="19"/>
              </w:rPr>
            </w:pPr>
            <w:r w:rsidRPr="00F93504">
              <w:rPr>
                <w:rFonts w:ascii="Arial" w:eastAsia="Calibri" w:hAnsi="Arial" w:cs="Arial"/>
                <w:color w:val="000000"/>
                <w:sz w:val="19"/>
                <w:szCs w:val="19"/>
              </w:rPr>
              <w:t>Zastosowane technologie ograniczania emisji pyłu pozwalają na dotrzymanie poziomu emisji ≤ 2,5 mg/Nm</w:t>
            </w:r>
            <w:r w:rsidRPr="00F93504">
              <w:rPr>
                <w:rFonts w:ascii="Arial" w:eastAsia="Calibri" w:hAnsi="Arial" w:cs="Arial"/>
                <w:color w:val="000000"/>
                <w:sz w:val="19"/>
                <w:szCs w:val="19"/>
                <w:vertAlign w:val="superscript"/>
              </w:rPr>
              <w:t>3</w:t>
            </w:r>
            <w:r w:rsidRPr="00F93504">
              <w:rPr>
                <w:rFonts w:ascii="Arial" w:eastAsia="Calibri" w:hAnsi="Arial" w:cs="Arial"/>
                <w:color w:val="000000"/>
                <w:sz w:val="19"/>
                <w:szCs w:val="19"/>
              </w:rPr>
              <w:t>.</w:t>
            </w:r>
          </w:p>
        </w:tc>
      </w:tr>
      <w:tr w:rsidR="00C73474" w:rsidRPr="00F93504" w14:paraId="6FB6933A" w14:textId="77777777" w:rsidTr="00F93504">
        <w:trPr>
          <w:jc w:val="center"/>
        </w:trPr>
        <w:tc>
          <w:tcPr>
            <w:tcW w:w="1413" w:type="dxa"/>
            <w:shd w:val="clear" w:color="auto" w:fill="auto"/>
            <w:vAlign w:val="center"/>
          </w:tcPr>
          <w:p w14:paraId="367C8E0E" w14:textId="77777777" w:rsidR="00C73474" w:rsidRPr="00F93504" w:rsidRDefault="00C73474" w:rsidP="00F93504">
            <w:pPr>
              <w:spacing w:before="200" w:line="240" w:lineRule="exact"/>
              <w:ind w:right="142"/>
              <w:jc w:val="center"/>
              <w:rPr>
                <w:rFonts w:ascii="Arial" w:eastAsia="Lucida Sans Unicode" w:hAnsi="Arial" w:cs="Arial"/>
                <w:b/>
                <w:iCs/>
                <w:color w:val="000000"/>
                <w:kern w:val="1"/>
                <w:sz w:val="19"/>
                <w:szCs w:val="19"/>
              </w:rPr>
            </w:pPr>
            <w:r w:rsidRPr="00F93504">
              <w:rPr>
                <w:rFonts w:ascii="Arial" w:eastAsia="Calibri" w:hAnsi="Arial" w:cs="Arial"/>
                <w:b/>
                <w:sz w:val="19"/>
                <w:szCs w:val="19"/>
              </w:rPr>
              <w:lastRenderedPageBreak/>
              <w:t>BAT 31</w:t>
            </w:r>
          </w:p>
        </w:tc>
        <w:tc>
          <w:tcPr>
            <w:tcW w:w="8363" w:type="dxa"/>
            <w:shd w:val="clear" w:color="auto" w:fill="auto"/>
          </w:tcPr>
          <w:p w14:paraId="7606FCF3" w14:textId="77777777" w:rsidR="00C85551" w:rsidRPr="00F93504" w:rsidRDefault="00C85551" w:rsidP="005F4C7E">
            <w:pPr>
              <w:keepNext/>
              <w:spacing w:before="60" w:after="60" w:line="240" w:lineRule="exact"/>
              <w:rPr>
                <w:rFonts w:ascii="Arial" w:eastAsia="Calibri" w:hAnsi="Arial" w:cs="Arial"/>
                <w:color w:val="000000"/>
                <w:sz w:val="19"/>
                <w:szCs w:val="19"/>
                <w:u w:val="single"/>
              </w:rPr>
            </w:pPr>
            <w:r w:rsidRPr="00F93504">
              <w:rPr>
                <w:rFonts w:ascii="Arial" w:eastAsia="Calibri" w:hAnsi="Arial" w:cs="Arial"/>
                <w:color w:val="000000"/>
                <w:sz w:val="19"/>
                <w:szCs w:val="19"/>
                <w:u w:val="single"/>
              </w:rPr>
              <w:t>Ograniczenie emisji związków organicznych do powietrza</w:t>
            </w:r>
          </w:p>
          <w:p w14:paraId="0522E95F" w14:textId="0A1585A7" w:rsidR="00C85551" w:rsidRPr="00F93504" w:rsidRDefault="00C85551" w:rsidP="005F4C7E">
            <w:pPr>
              <w:keepNext/>
              <w:spacing w:before="60" w:after="120" w:line="240" w:lineRule="exact"/>
              <w:rPr>
                <w:rFonts w:ascii="Arial" w:eastAsia="Calibri" w:hAnsi="Arial" w:cs="Arial"/>
                <w:sz w:val="19"/>
                <w:szCs w:val="19"/>
              </w:rPr>
            </w:pPr>
            <w:r w:rsidRPr="00F93504">
              <w:rPr>
                <w:rFonts w:ascii="Arial" w:eastAsia="Calibri" w:hAnsi="Arial" w:cs="Arial"/>
                <w:sz w:val="19"/>
                <w:szCs w:val="19"/>
              </w:rPr>
              <w:t>Procesy, prowadzone w instalacji, generują emisję LZO na stosunkowo niskim poziomie,</w:t>
            </w:r>
            <w:r w:rsidRPr="00F93504">
              <w:rPr>
                <w:sz w:val="19"/>
                <w:szCs w:val="19"/>
              </w:rPr>
              <w:t xml:space="preserve"> </w:t>
            </w:r>
            <w:r w:rsidRPr="00F93504">
              <w:rPr>
                <w:rFonts w:ascii="Arial" w:eastAsia="Calibri" w:hAnsi="Arial" w:cs="Arial"/>
                <w:sz w:val="19"/>
                <w:szCs w:val="19"/>
              </w:rPr>
              <w:t xml:space="preserve">mieszczącym się w zakresie poziomów emisji powiązanych z BAT (BAT-AEL) w odniesieniu </w:t>
            </w:r>
            <w:r w:rsidR="001C0FD6">
              <w:rPr>
                <w:rFonts w:ascii="Arial" w:eastAsia="Calibri" w:hAnsi="Arial" w:cs="Arial"/>
                <w:sz w:val="19"/>
                <w:szCs w:val="19"/>
              </w:rPr>
              <w:br/>
            </w:r>
            <w:r w:rsidRPr="00F93504">
              <w:rPr>
                <w:rFonts w:ascii="Arial" w:eastAsia="Calibri" w:hAnsi="Arial" w:cs="Arial"/>
                <w:sz w:val="19"/>
                <w:szCs w:val="19"/>
              </w:rPr>
              <w:t>do zorganizowanych emisji całkowitego LZO do powietrza z mechanicznego przetwarzania odpadów, dlatego też w zakładzie nie zastosowano dodatkowych technik wskazanych w BAT 31.</w:t>
            </w:r>
          </w:p>
          <w:p w14:paraId="275F94FD" w14:textId="77777777" w:rsidR="00C85551" w:rsidRPr="00F93504" w:rsidRDefault="00C85551" w:rsidP="005F4C7E">
            <w:pPr>
              <w:keepNext/>
              <w:spacing w:before="60" w:after="60" w:line="240" w:lineRule="exact"/>
              <w:rPr>
                <w:rFonts w:ascii="Arial" w:eastAsia="Calibri" w:hAnsi="Arial" w:cs="Arial"/>
                <w:color w:val="000000"/>
                <w:sz w:val="19"/>
                <w:szCs w:val="19"/>
              </w:rPr>
            </w:pPr>
            <w:r w:rsidRPr="00F93504">
              <w:rPr>
                <w:rFonts w:ascii="Arial" w:eastAsia="Calibri" w:hAnsi="Arial" w:cs="Arial"/>
                <w:color w:val="000000"/>
                <w:sz w:val="19"/>
                <w:szCs w:val="19"/>
              </w:rPr>
              <w:t>Poziomy emisji powiązane z BAT (BAT-AEL) w odniesieniu do zorganizowanych emisji całkowitego LZO do powietrza z mechanicznego przetwarzania odpadów wynoszą:</w:t>
            </w:r>
          </w:p>
          <w:p w14:paraId="18E37F96" w14:textId="77777777" w:rsidR="00C85551" w:rsidRPr="00F93504" w:rsidRDefault="00C85551" w:rsidP="005F4C7E">
            <w:pPr>
              <w:keepNext/>
              <w:spacing w:before="60" w:after="60" w:line="240" w:lineRule="exact"/>
              <w:jc w:val="center"/>
              <w:rPr>
                <w:rFonts w:ascii="Arial" w:eastAsia="Calibri" w:hAnsi="Arial" w:cs="Arial"/>
                <w:color w:val="000000"/>
                <w:sz w:val="19"/>
                <w:szCs w:val="19"/>
              </w:rPr>
            </w:pPr>
            <w:r w:rsidRPr="00F93504">
              <w:rPr>
                <w:rFonts w:ascii="Arial" w:eastAsia="Calibri" w:hAnsi="Arial" w:cs="Arial"/>
                <w:color w:val="000000"/>
                <w:sz w:val="19"/>
                <w:szCs w:val="19"/>
              </w:rPr>
              <w:t>10 ÷ 30 mg/Nm</w:t>
            </w:r>
            <w:r w:rsidRPr="00F93504">
              <w:rPr>
                <w:rFonts w:ascii="Arial" w:eastAsia="Calibri" w:hAnsi="Arial" w:cs="Arial"/>
                <w:color w:val="000000"/>
                <w:sz w:val="19"/>
                <w:szCs w:val="19"/>
                <w:vertAlign w:val="superscript"/>
              </w:rPr>
              <w:t>3</w:t>
            </w:r>
            <w:r w:rsidRPr="00F93504">
              <w:rPr>
                <w:rFonts w:ascii="Arial" w:eastAsia="Calibri" w:hAnsi="Arial" w:cs="Arial"/>
                <w:color w:val="000000"/>
                <w:sz w:val="19"/>
                <w:szCs w:val="19"/>
              </w:rPr>
              <w:t xml:space="preserve"> (średnia z okresu pobierania próbek).</w:t>
            </w:r>
          </w:p>
          <w:p w14:paraId="46D4E088" w14:textId="192C7FC7" w:rsidR="00C73474" w:rsidRPr="00F93504" w:rsidRDefault="00C85551" w:rsidP="005F4C7E">
            <w:pPr>
              <w:spacing w:after="0" w:line="240" w:lineRule="exact"/>
              <w:ind w:right="142"/>
              <w:rPr>
                <w:rFonts w:ascii="Arial" w:eastAsia="Lucida Sans Unicode" w:hAnsi="Arial" w:cs="Arial"/>
                <w:b/>
                <w:iCs/>
                <w:color w:val="000000"/>
                <w:kern w:val="1"/>
                <w:sz w:val="19"/>
                <w:szCs w:val="19"/>
              </w:rPr>
            </w:pPr>
            <w:r w:rsidRPr="00F93504">
              <w:rPr>
                <w:rFonts w:ascii="Arial" w:eastAsia="Calibri" w:hAnsi="Arial" w:cs="Arial"/>
                <w:sz w:val="19"/>
                <w:szCs w:val="19"/>
              </w:rPr>
              <w:t>Aktualny poziom emisji LZO z wentylacji hali produkcji paliwa alternatywnego odpadów wynosi 24 mg/Nm</w:t>
            </w:r>
            <w:r w:rsidRPr="00F93504">
              <w:rPr>
                <w:rFonts w:ascii="Arial" w:eastAsia="Calibri" w:hAnsi="Arial" w:cs="Arial"/>
                <w:sz w:val="19"/>
                <w:szCs w:val="19"/>
                <w:vertAlign w:val="superscript"/>
              </w:rPr>
              <w:t>3</w:t>
            </w:r>
            <w:r w:rsidRPr="00F93504">
              <w:rPr>
                <w:rFonts w:ascii="Arial" w:eastAsia="Calibri" w:hAnsi="Arial" w:cs="Arial"/>
                <w:sz w:val="19"/>
                <w:szCs w:val="19"/>
              </w:rPr>
              <w:t>.</w:t>
            </w:r>
          </w:p>
        </w:tc>
      </w:tr>
    </w:tbl>
    <w:p w14:paraId="7AD5C18A" w14:textId="72E9C7E7" w:rsidR="00055377" w:rsidRPr="00F93504" w:rsidRDefault="00F401BE" w:rsidP="00F401BE">
      <w:pPr>
        <w:spacing w:before="200" w:line="268" w:lineRule="exact"/>
        <w:ind w:right="142"/>
        <w:jc w:val="both"/>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4. w zakresie ochrony środowiska przed hałasem</w:t>
      </w:r>
    </w:p>
    <w:tbl>
      <w:tblPr>
        <w:tblStyle w:val="Tabela-Siatka20"/>
        <w:tblW w:w="9776" w:type="dxa"/>
        <w:jc w:val="center"/>
        <w:tblLook w:val="04A0" w:firstRow="1" w:lastRow="0" w:firstColumn="1" w:lastColumn="0" w:noHBand="0" w:noVBand="1"/>
      </w:tblPr>
      <w:tblGrid>
        <w:gridCol w:w="1413"/>
        <w:gridCol w:w="8363"/>
      </w:tblGrid>
      <w:tr w:rsidR="00F401BE" w:rsidRPr="00F93504" w14:paraId="2FD210FE" w14:textId="77777777" w:rsidTr="00F93504">
        <w:trPr>
          <w:trHeight w:val="498"/>
          <w:jc w:val="center"/>
        </w:trPr>
        <w:tc>
          <w:tcPr>
            <w:tcW w:w="1413" w:type="dxa"/>
            <w:shd w:val="clear" w:color="auto" w:fill="D9D9D9" w:themeFill="background1" w:themeFillShade="D9"/>
            <w:vAlign w:val="center"/>
          </w:tcPr>
          <w:p w14:paraId="7086A60C" w14:textId="77777777" w:rsidR="00F401BE" w:rsidRPr="00F93504" w:rsidRDefault="00F401BE"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Nr konkluzji</w:t>
            </w:r>
          </w:p>
          <w:p w14:paraId="789CFE63" w14:textId="77777777" w:rsidR="00F401BE" w:rsidRPr="00F93504" w:rsidRDefault="00F401BE"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BAT</w:t>
            </w:r>
          </w:p>
        </w:tc>
        <w:tc>
          <w:tcPr>
            <w:tcW w:w="8363" w:type="dxa"/>
            <w:shd w:val="clear" w:color="auto" w:fill="D9D9D9" w:themeFill="background1" w:themeFillShade="D9"/>
            <w:vAlign w:val="center"/>
          </w:tcPr>
          <w:p w14:paraId="39D808B0" w14:textId="25714B5E" w:rsidR="00F401BE" w:rsidRPr="00F93504" w:rsidRDefault="00F401BE"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Sposób realizacji w instalacj</w:t>
            </w:r>
            <w:r w:rsidR="00883F5B" w:rsidRPr="00F93504">
              <w:rPr>
                <w:rFonts w:ascii="Arial" w:hAnsi="Arial" w:cs="Arial"/>
                <w:b/>
                <w:sz w:val="19"/>
                <w:szCs w:val="19"/>
              </w:rPr>
              <w:t>i</w:t>
            </w:r>
          </w:p>
        </w:tc>
      </w:tr>
      <w:tr w:rsidR="00F401BE" w:rsidRPr="00F93504" w14:paraId="0104E216" w14:textId="77777777" w:rsidTr="00F93504">
        <w:trPr>
          <w:jc w:val="center"/>
        </w:trPr>
        <w:tc>
          <w:tcPr>
            <w:tcW w:w="1413" w:type="dxa"/>
            <w:vAlign w:val="center"/>
          </w:tcPr>
          <w:p w14:paraId="28E2BDEF" w14:textId="77777777" w:rsidR="00F401BE" w:rsidRPr="00F93504" w:rsidRDefault="00F401BE"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BAT 17</w:t>
            </w:r>
          </w:p>
        </w:tc>
        <w:tc>
          <w:tcPr>
            <w:tcW w:w="8363" w:type="dxa"/>
          </w:tcPr>
          <w:p w14:paraId="2F05208B" w14:textId="77777777" w:rsidR="003830A9"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Sanit-Trans Sp. z o.o. posiada instrukcje technologiczne, instrukcje postępowania w przypadku wystąpienia awarii instalacji i instrukcje ppoż.</w:t>
            </w:r>
          </w:p>
          <w:p w14:paraId="72BE4CC2" w14:textId="77777777" w:rsidR="003830A9"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Prowadzony jest dziennik wypadków.</w:t>
            </w:r>
          </w:p>
          <w:p w14:paraId="0993ADA2" w14:textId="77777777" w:rsidR="003830A9"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W celu zapobiegania występowaniu emisji hałasu w ramach BAT na terenie zakładu dokonuje się regularnej oceny pracy maszyn i urządzeń w zakresie zarządzania hałasem, obejmującej:</w:t>
            </w:r>
          </w:p>
          <w:p w14:paraId="0178DCC6" w14:textId="77777777" w:rsidR="003830A9"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I. codzienny przegląd pracujących urządzeń przez pracowników obsługujących te urządzenia,</w:t>
            </w:r>
          </w:p>
          <w:p w14:paraId="14BA3EE5" w14:textId="77777777" w:rsidR="003830A9"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II. w przypadku nieprawidłowości w ich pracy, następuje zgłoszenie do dozoru technicznego. Podejmowane są działania zapobiegawcze (naprawy, usunięcia usterek),</w:t>
            </w:r>
          </w:p>
          <w:p w14:paraId="480B9C0D" w14:textId="77777777" w:rsidR="003830A9"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III. natychmiastowe reagowanie na stwierdzone przypadki wystąpienia ponadnormatywnego hałasu, poprzez wyłączenie urządzenia i usunięcie jego przyczyny,</w:t>
            </w:r>
          </w:p>
          <w:p w14:paraId="167AD332" w14:textId="006E814C" w:rsidR="00F401BE"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IV. w celu ograniczenia hałasu w momentach, gdy nie jest produkowane paliwo alternatywne urządzenia filtracyjne zostają wyłączone.</w:t>
            </w:r>
          </w:p>
        </w:tc>
      </w:tr>
      <w:tr w:rsidR="00F401BE" w:rsidRPr="00F93504" w14:paraId="6B751F89" w14:textId="77777777" w:rsidTr="00F93504">
        <w:trPr>
          <w:jc w:val="center"/>
        </w:trPr>
        <w:tc>
          <w:tcPr>
            <w:tcW w:w="1413" w:type="dxa"/>
            <w:vAlign w:val="center"/>
          </w:tcPr>
          <w:p w14:paraId="33620CF5" w14:textId="77777777" w:rsidR="00F401BE" w:rsidRPr="00F93504" w:rsidRDefault="00F401BE" w:rsidP="00F93504">
            <w:pPr>
              <w:tabs>
                <w:tab w:val="left" w:pos="567"/>
              </w:tabs>
              <w:spacing w:line="240" w:lineRule="exact"/>
              <w:ind w:left="360"/>
              <w:rPr>
                <w:rFonts w:ascii="Arial" w:hAnsi="Arial" w:cs="Arial"/>
                <w:b/>
                <w:sz w:val="19"/>
                <w:szCs w:val="19"/>
              </w:rPr>
            </w:pPr>
            <w:r w:rsidRPr="00F93504">
              <w:rPr>
                <w:rFonts w:ascii="Arial" w:hAnsi="Arial" w:cs="Arial"/>
                <w:b/>
                <w:sz w:val="19"/>
                <w:szCs w:val="19"/>
              </w:rPr>
              <w:t>BAT 18</w:t>
            </w:r>
          </w:p>
        </w:tc>
        <w:tc>
          <w:tcPr>
            <w:tcW w:w="8363" w:type="dxa"/>
          </w:tcPr>
          <w:p w14:paraId="58D027AE" w14:textId="77777777" w:rsidR="003830A9" w:rsidRPr="00F93504" w:rsidRDefault="003830A9" w:rsidP="005F4C7E">
            <w:pPr>
              <w:widowControl w:val="0"/>
              <w:suppressAutoHyphens/>
              <w:spacing w:line="240" w:lineRule="exact"/>
              <w:rPr>
                <w:rFonts w:ascii="Arial" w:hAnsi="Arial" w:cs="Arial"/>
                <w:sz w:val="19"/>
                <w:szCs w:val="19"/>
              </w:rPr>
            </w:pPr>
            <w:r w:rsidRPr="00F93504">
              <w:rPr>
                <w:rFonts w:ascii="Arial" w:hAnsi="Arial" w:cs="Arial"/>
                <w:sz w:val="19"/>
                <w:szCs w:val="19"/>
              </w:rPr>
              <w:t xml:space="preserve">W celu minimalizacji emisji hałasu do środowiska z terenu Zakładu zastosowano następujące techniki: </w:t>
            </w:r>
          </w:p>
          <w:p w14:paraId="09CAF64A" w14:textId="4A5720DE" w:rsidR="003830A9" w:rsidRPr="00F93504" w:rsidRDefault="003830A9" w:rsidP="005F4C7E">
            <w:pPr>
              <w:pStyle w:val="Akapitzlist"/>
              <w:widowControl w:val="0"/>
              <w:numPr>
                <w:ilvl w:val="0"/>
                <w:numId w:val="108"/>
              </w:numPr>
              <w:suppressAutoHyphens/>
              <w:spacing w:line="240" w:lineRule="exact"/>
              <w:jc w:val="left"/>
              <w:rPr>
                <w:rFonts w:ascii="Arial" w:hAnsi="Arial" w:cs="Arial"/>
                <w:sz w:val="19"/>
                <w:szCs w:val="19"/>
              </w:rPr>
            </w:pPr>
            <w:r w:rsidRPr="00F93504">
              <w:rPr>
                <w:rFonts w:ascii="Arial" w:hAnsi="Arial" w:cs="Arial"/>
                <w:sz w:val="19"/>
                <w:szCs w:val="19"/>
              </w:rPr>
              <w:t>umieszczenie urządzeń instalacji do produkcji paliw alternatywnych w hali produkcyjnej,</w:t>
            </w:r>
          </w:p>
          <w:p w14:paraId="7A81B075" w14:textId="77777777" w:rsidR="003830A9" w:rsidRPr="00F93504" w:rsidRDefault="003830A9" w:rsidP="005F4C7E">
            <w:pPr>
              <w:pStyle w:val="Akapitzlist"/>
              <w:widowControl w:val="0"/>
              <w:numPr>
                <w:ilvl w:val="0"/>
                <w:numId w:val="108"/>
              </w:numPr>
              <w:suppressAutoHyphens/>
              <w:spacing w:line="240" w:lineRule="exact"/>
              <w:jc w:val="left"/>
              <w:rPr>
                <w:rFonts w:ascii="Arial" w:hAnsi="Arial" w:cs="Arial"/>
                <w:sz w:val="19"/>
                <w:szCs w:val="19"/>
              </w:rPr>
            </w:pPr>
            <w:r w:rsidRPr="00F93504">
              <w:rPr>
                <w:rFonts w:ascii="Arial" w:hAnsi="Arial" w:cs="Arial"/>
                <w:sz w:val="19"/>
                <w:szCs w:val="19"/>
              </w:rPr>
              <w:t>transport, załadunek i rozładunek samochodów prowadzony jest głównie w porze dnia,</w:t>
            </w:r>
          </w:p>
          <w:p w14:paraId="1D80A636" w14:textId="5C5B61C7" w:rsidR="00F401BE" w:rsidRPr="00F93504" w:rsidRDefault="003830A9" w:rsidP="005F4C7E">
            <w:pPr>
              <w:pStyle w:val="Akapitzlist"/>
              <w:widowControl w:val="0"/>
              <w:numPr>
                <w:ilvl w:val="0"/>
                <w:numId w:val="108"/>
              </w:numPr>
              <w:suppressAutoHyphens/>
              <w:spacing w:line="240" w:lineRule="exact"/>
              <w:jc w:val="left"/>
              <w:rPr>
                <w:rFonts w:ascii="Arial" w:hAnsi="Arial" w:cs="Arial"/>
                <w:sz w:val="19"/>
                <w:szCs w:val="19"/>
              </w:rPr>
            </w:pPr>
            <w:r w:rsidRPr="00F93504">
              <w:rPr>
                <w:rFonts w:ascii="Arial" w:hAnsi="Arial" w:cs="Arial"/>
                <w:sz w:val="19"/>
                <w:szCs w:val="19"/>
              </w:rPr>
              <w:t>utrzymanie urządzeń w dobrym stanie technicznym, poprzez prowadzenie regularnych przeglądów, konserwacji i napraw.</w:t>
            </w:r>
          </w:p>
        </w:tc>
      </w:tr>
    </w:tbl>
    <w:p w14:paraId="359FD81D" w14:textId="34C06C30" w:rsidR="00B15592" w:rsidRPr="00F93504" w:rsidRDefault="00C858C1" w:rsidP="00C858C1">
      <w:pPr>
        <w:spacing w:before="200" w:line="268" w:lineRule="exact"/>
        <w:ind w:right="142"/>
        <w:jc w:val="both"/>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5. W zakresie gospodarki odpadami</w:t>
      </w:r>
    </w:p>
    <w:tbl>
      <w:tblPr>
        <w:tblStyle w:val="Tabela-Siatka28"/>
        <w:tblW w:w="9776" w:type="dxa"/>
        <w:jc w:val="center"/>
        <w:tblLook w:val="04A0" w:firstRow="1" w:lastRow="0" w:firstColumn="1" w:lastColumn="0" w:noHBand="0" w:noVBand="1"/>
      </w:tblPr>
      <w:tblGrid>
        <w:gridCol w:w="1413"/>
        <w:gridCol w:w="8363"/>
      </w:tblGrid>
      <w:tr w:rsidR="00AE5D03" w:rsidRPr="00F93504" w14:paraId="6ED110AC" w14:textId="77777777" w:rsidTr="00F93504">
        <w:trPr>
          <w:trHeight w:val="558"/>
          <w:jc w:val="center"/>
        </w:trPr>
        <w:tc>
          <w:tcPr>
            <w:tcW w:w="1413" w:type="dxa"/>
            <w:shd w:val="clear" w:color="auto" w:fill="D9D9D9" w:themeFill="background1" w:themeFillShade="D9"/>
            <w:vAlign w:val="center"/>
          </w:tcPr>
          <w:p w14:paraId="7878E72C" w14:textId="77777777" w:rsidR="00AE5D03" w:rsidRPr="00F93504" w:rsidRDefault="00AE5D03"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Nr konkluzji</w:t>
            </w:r>
          </w:p>
          <w:p w14:paraId="51497600" w14:textId="77777777" w:rsidR="00AE5D03" w:rsidRPr="00F93504" w:rsidRDefault="00AE5D03" w:rsidP="00F93504">
            <w:pPr>
              <w:tabs>
                <w:tab w:val="left" w:pos="567"/>
              </w:tabs>
              <w:spacing w:line="240" w:lineRule="exact"/>
              <w:jc w:val="center"/>
              <w:rPr>
                <w:rFonts w:ascii="Arial" w:hAnsi="Arial" w:cs="Arial"/>
                <w:sz w:val="19"/>
                <w:szCs w:val="19"/>
              </w:rPr>
            </w:pPr>
            <w:r w:rsidRPr="00F93504">
              <w:rPr>
                <w:rFonts w:ascii="Arial" w:hAnsi="Arial" w:cs="Arial"/>
                <w:b/>
                <w:sz w:val="19"/>
                <w:szCs w:val="19"/>
              </w:rPr>
              <w:t>BAT</w:t>
            </w:r>
          </w:p>
        </w:tc>
        <w:tc>
          <w:tcPr>
            <w:tcW w:w="8363" w:type="dxa"/>
            <w:shd w:val="clear" w:color="auto" w:fill="D9D9D9" w:themeFill="background1" w:themeFillShade="D9"/>
            <w:vAlign w:val="center"/>
          </w:tcPr>
          <w:p w14:paraId="0A40B0F3" w14:textId="41BD1E75" w:rsidR="00AE5D03" w:rsidRPr="00F93504" w:rsidRDefault="00AE5D03"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Sposób realizacji w instalac</w:t>
            </w:r>
            <w:r w:rsidR="00883F5B" w:rsidRPr="00F93504">
              <w:rPr>
                <w:rFonts w:ascii="Arial" w:hAnsi="Arial" w:cs="Arial"/>
                <w:b/>
                <w:sz w:val="19"/>
                <w:szCs w:val="19"/>
              </w:rPr>
              <w:t>ji</w:t>
            </w:r>
          </w:p>
        </w:tc>
      </w:tr>
      <w:tr w:rsidR="00AE5D03" w:rsidRPr="00F93504" w14:paraId="3691DD22" w14:textId="77777777" w:rsidTr="00F93504">
        <w:trPr>
          <w:jc w:val="center"/>
        </w:trPr>
        <w:tc>
          <w:tcPr>
            <w:tcW w:w="1413" w:type="dxa"/>
            <w:vAlign w:val="center"/>
          </w:tcPr>
          <w:p w14:paraId="657991BD" w14:textId="77777777" w:rsidR="00AE5D03" w:rsidRPr="00F93504" w:rsidRDefault="00AE5D03" w:rsidP="00F93504">
            <w:pPr>
              <w:tabs>
                <w:tab w:val="left" w:pos="567"/>
              </w:tabs>
              <w:spacing w:before="20" w:after="20" w:line="240" w:lineRule="exact"/>
              <w:jc w:val="center"/>
              <w:rPr>
                <w:rFonts w:ascii="Arial" w:hAnsi="Arial" w:cs="Arial"/>
                <w:b/>
                <w:sz w:val="19"/>
                <w:szCs w:val="19"/>
              </w:rPr>
            </w:pPr>
          </w:p>
          <w:p w14:paraId="03D8F839" w14:textId="77777777" w:rsidR="00AE5D03" w:rsidRPr="00F93504" w:rsidRDefault="00AE5D03" w:rsidP="00F93504">
            <w:pPr>
              <w:tabs>
                <w:tab w:val="left" w:pos="567"/>
              </w:tabs>
              <w:spacing w:before="20" w:after="20" w:line="240" w:lineRule="exact"/>
              <w:jc w:val="center"/>
              <w:rPr>
                <w:rFonts w:ascii="Arial" w:hAnsi="Arial" w:cs="Arial"/>
                <w:b/>
                <w:sz w:val="19"/>
                <w:szCs w:val="19"/>
              </w:rPr>
            </w:pPr>
            <w:r w:rsidRPr="00F93504">
              <w:rPr>
                <w:rFonts w:ascii="Arial" w:hAnsi="Arial" w:cs="Arial"/>
                <w:b/>
                <w:sz w:val="19"/>
                <w:szCs w:val="19"/>
              </w:rPr>
              <w:t>BAT 2</w:t>
            </w:r>
          </w:p>
          <w:p w14:paraId="35B76026" w14:textId="77777777" w:rsidR="00AE5D03" w:rsidRPr="00F93504" w:rsidRDefault="00AE5D03" w:rsidP="00F93504">
            <w:pPr>
              <w:tabs>
                <w:tab w:val="left" w:pos="567"/>
              </w:tabs>
              <w:spacing w:before="20" w:after="20" w:line="240" w:lineRule="exact"/>
              <w:jc w:val="center"/>
              <w:rPr>
                <w:rFonts w:ascii="Arial" w:hAnsi="Arial" w:cs="Arial"/>
                <w:sz w:val="19"/>
                <w:szCs w:val="19"/>
              </w:rPr>
            </w:pPr>
          </w:p>
        </w:tc>
        <w:tc>
          <w:tcPr>
            <w:tcW w:w="8363" w:type="dxa"/>
          </w:tcPr>
          <w:p w14:paraId="56F0698B" w14:textId="76032155" w:rsidR="00AE5D03" w:rsidRPr="00F93504" w:rsidRDefault="00AE5D03" w:rsidP="00F93504">
            <w:pPr>
              <w:widowControl w:val="0"/>
              <w:suppressAutoHyphens/>
              <w:spacing w:before="20" w:after="20" w:line="240" w:lineRule="exact"/>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lastRenderedPageBreak/>
              <w:t>W celu poprawy ogólnej efektywności środowiskowej na terenie zakładu, opracowane</w:t>
            </w:r>
            <w:r w:rsidR="00035E56" w:rsidRPr="00F93504">
              <w:rPr>
                <w:rFonts w:ascii="Arial" w:hAnsi="Arial" w:cs="Arial"/>
                <w:color w:val="000000"/>
                <w:kern w:val="1"/>
                <w:sz w:val="19"/>
                <w:szCs w:val="19"/>
                <w:lang w:eastAsia="hi-IN" w:bidi="hi-IN"/>
              </w:rPr>
              <w:t xml:space="preserve"> </w:t>
            </w:r>
            <w:r w:rsidRPr="00F93504">
              <w:rPr>
                <w:rFonts w:ascii="Arial" w:hAnsi="Arial" w:cs="Arial"/>
                <w:color w:val="000000"/>
                <w:kern w:val="1"/>
                <w:sz w:val="19"/>
                <w:szCs w:val="19"/>
                <w:lang w:eastAsia="hi-IN" w:bidi="hi-IN"/>
              </w:rPr>
              <w:t>i wdrożone są techniki dla:</w:t>
            </w:r>
          </w:p>
          <w:p w14:paraId="600DEE3C" w14:textId="77777777" w:rsidR="00AE5D03" w:rsidRPr="00F93504" w:rsidRDefault="00AE5D03" w:rsidP="00F93504">
            <w:pPr>
              <w:widowControl w:val="0"/>
              <w:numPr>
                <w:ilvl w:val="0"/>
                <w:numId w:val="68"/>
              </w:numPr>
              <w:suppressAutoHyphens/>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lastRenderedPageBreak/>
              <w:t>procedur dotyczących gromadzenia informacji o odpadach dostarczonych do przetworzenia,</w:t>
            </w:r>
          </w:p>
          <w:p w14:paraId="11794D7D" w14:textId="77777777" w:rsidR="00AE5D03" w:rsidRPr="00F93504" w:rsidRDefault="00AE5D03" w:rsidP="00F93504">
            <w:pPr>
              <w:widowControl w:val="0"/>
              <w:numPr>
                <w:ilvl w:val="0"/>
                <w:numId w:val="68"/>
              </w:numPr>
              <w:suppressAutoHyphens/>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procedur odbioru, mających na celu potwierdzenie charakterystyki odpadów określonej w umowie z dostawcą odpadów,</w:t>
            </w:r>
          </w:p>
          <w:p w14:paraId="759E7824" w14:textId="069B61D7" w:rsidR="00AE5D03" w:rsidRPr="00F93504" w:rsidRDefault="00AE5D03" w:rsidP="00F93504">
            <w:pPr>
              <w:widowControl w:val="0"/>
              <w:numPr>
                <w:ilvl w:val="0"/>
                <w:numId w:val="68"/>
              </w:numPr>
              <w:suppressAutoHyphens/>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systemu śledzenia odpadów, który ma na celu śledzenie lokalizacji i ilości odpadó</w:t>
            </w:r>
            <w:r w:rsidR="00613B5D" w:rsidRPr="00F93504">
              <w:rPr>
                <w:rFonts w:ascii="Arial" w:hAnsi="Arial" w:cs="Arial"/>
                <w:color w:val="000000"/>
                <w:kern w:val="1"/>
                <w:sz w:val="19"/>
                <w:szCs w:val="19"/>
                <w:lang w:eastAsia="hi-IN" w:bidi="hi-IN"/>
              </w:rPr>
              <w:t xml:space="preserve">w </w:t>
            </w:r>
            <w:r w:rsidRPr="00F93504">
              <w:rPr>
                <w:rFonts w:ascii="Arial" w:hAnsi="Arial" w:cs="Arial"/>
                <w:color w:val="000000"/>
                <w:kern w:val="1"/>
                <w:sz w:val="19"/>
                <w:szCs w:val="19"/>
                <w:lang w:eastAsia="hi-IN" w:bidi="hi-IN"/>
              </w:rPr>
              <w:t>w zakładzie,</w:t>
            </w:r>
          </w:p>
          <w:p w14:paraId="5B740512" w14:textId="77777777" w:rsidR="00AE5D03" w:rsidRPr="00F93504" w:rsidRDefault="00AE5D03" w:rsidP="00F93504">
            <w:pPr>
              <w:widowControl w:val="0"/>
              <w:numPr>
                <w:ilvl w:val="0"/>
                <w:numId w:val="68"/>
              </w:numPr>
              <w:suppressAutoHyphens/>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systemu zarządzania jakością odpadów z przetworzenia,</w:t>
            </w:r>
          </w:p>
          <w:p w14:paraId="0CF37775" w14:textId="77777777" w:rsidR="00AE5D03" w:rsidRPr="00F93504" w:rsidRDefault="00AE5D03" w:rsidP="00F93504">
            <w:pPr>
              <w:widowControl w:val="0"/>
              <w:numPr>
                <w:ilvl w:val="0"/>
                <w:numId w:val="68"/>
              </w:numPr>
              <w:suppressAutoHyphens/>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zapewnienia segregacji odpadów,</w:t>
            </w:r>
          </w:p>
          <w:p w14:paraId="733A76E7" w14:textId="77777777" w:rsidR="00AE5D03" w:rsidRPr="00F93504" w:rsidRDefault="00AE5D03" w:rsidP="00F93504">
            <w:pPr>
              <w:widowControl w:val="0"/>
              <w:numPr>
                <w:ilvl w:val="0"/>
                <w:numId w:val="68"/>
              </w:numPr>
              <w:suppressAutoHyphens/>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zapewnienia zgodności odpadów przed zmieszaniem lub sporządzeniem mieszanki odpadów,</w:t>
            </w:r>
          </w:p>
          <w:p w14:paraId="24F06CFD" w14:textId="77777777" w:rsidR="00AE5D03" w:rsidRPr="00F93504" w:rsidRDefault="00AE5D03" w:rsidP="00F93504">
            <w:pPr>
              <w:widowControl w:val="0"/>
              <w:numPr>
                <w:ilvl w:val="0"/>
                <w:numId w:val="68"/>
              </w:numPr>
              <w:suppressAutoHyphens/>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sortowania dostarczanych odpadów stałych.</w:t>
            </w:r>
          </w:p>
        </w:tc>
      </w:tr>
      <w:tr w:rsidR="00AE5D03" w:rsidRPr="00F93504" w14:paraId="59D731C9" w14:textId="77777777" w:rsidTr="00F93504">
        <w:trPr>
          <w:jc w:val="center"/>
        </w:trPr>
        <w:tc>
          <w:tcPr>
            <w:tcW w:w="1413" w:type="dxa"/>
            <w:vAlign w:val="center"/>
          </w:tcPr>
          <w:p w14:paraId="14DD362C" w14:textId="77777777" w:rsidR="00AE5D03" w:rsidRPr="00F93504" w:rsidRDefault="00AE5D03" w:rsidP="00F93504">
            <w:pPr>
              <w:widowControl w:val="0"/>
              <w:suppressAutoHyphens/>
              <w:spacing w:before="20" w:after="20" w:line="240" w:lineRule="exact"/>
              <w:jc w:val="center"/>
              <w:rPr>
                <w:rFonts w:ascii="Arial" w:hAnsi="Arial" w:cs="Arial"/>
                <w:b/>
                <w:color w:val="000000"/>
                <w:kern w:val="1"/>
                <w:sz w:val="19"/>
                <w:szCs w:val="19"/>
                <w:lang w:eastAsia="hi-IN" w:bidi="hi-IN"/>
              </w:rPr>
            </w:pPr>
          </w:p>
          <w:p w14:paraId="05740124" w14:textId="77777777" w:rsidR="00AE5D03" w:rsidRPr="00F93504" w:rsidRDefault="00AE5D03" w:rsidP="00F93504">
            <w:pPr>
              <w:widowControl w:val="0"/>
              <w:suppressAutoHyphens/>
              <w:spacing w:before="20" w:after="20" w:line="240" w:lineRule="exact"/>
              <w:jc w:val="center"/>
              <w:rPr>
                <w:rFonts w:ascii="Arial" w:hAnsi="Arial" w:cs="Arial"/>
                <w:b/>
                <w:color w:val="000000"/>
                <w:kern w:val="1"/>
                <w:sz w:val="19"/>
                <w:szCs w:val="19"/>
                <w:lang w:eastAsia="hi-IN" w:bidi="hi-IN"/>
              </w:rPr>
            </w:pPr>
            <w:r w:rsidRPr="00F93504">
              <w:rPr>
                <w:rFonts w:ascii="Arial" w:hAnsi="Arial" w:cs="Arial"/>
                <w:b/>
                <w:color w:val="000000"/>
                <w:kern w:val="1"/>
                <w:sz w:val="19"/>
                <w:szCs w:val="19"/>
                <w:lang w:eastAsia="hi-IN" w:bidi="hi-IN"/>
              </w:rPr>
              <w:t>BAT 4</w:t>
            </w:r>
          </w:p>
          <w:p w14:paraId="4E5C7CAC" w14:textId="77777777" w:rsidR="00AE5D03" w:rsidRPr="00F93504" w:rsidRDefault="00AE5D03" w:rsidP="00F93504">
            <w:pPr>
              <w:tabs>
                <w:tab w:val="left" w:pos="567"/>
              </w:tabs>
              <w:spacing w:before="20" w:after="20" w:line="240" w:lineRule="exact"/>
              <w:jc w:val="center"/>
              <w:rPr>
                <w:rFonts w:ascii="Arial" w:hAnsi="Arial" w:cs="Arial"/>
                <w:sz w:val="19"/>
                <w:szCs w:val="19"/>
              </w:rPr>
            </w:pPr>
          </w:p>
        </w:tc>
        <w:tc>
          <w:tcPr>
            <w:tcW w:w="8363" w:type="dxa"/>
          </w:tcPr>
          <w:p w14:paraId="248D1A01" w14:textId="3FB4B8E2" w:rsidR="008655C9" w:rsidRPr="00F93504" w:rsidRDefault="00AE5D03" w:rsidP="00F93504">
            <w:pPr>
              <w:widowControl w:val="0"/>
              <w:suppressAutoHyphens/>
              <w:spacing w:before="20" w:after="20" w:line="240" w:lineRule="exact"/>
              <w:rPr>
                <w:rFonts w:ascii="Arial" w:hAnsi="Arial" w:cs="Arial"/>
                <w:sz w:val="19"/>
                <w:szCs w:val="19"/>
              </w:rPr>
            </w:pPr>
            <w:r w:rsidRPr="00F93504">
              <w:rPr>
                <w:rFonts w:ascii="Arial" w:hAnsi="Arial" w:cs="Arial"/>
                <w:sz w:val="19"/>
                <w:szCs w:val="19"/>
              </w:rPr>
              <w:t>Magazynowanie odpadów prowadzone jest tak, aby ograniczyć ryzyko środowiskowe z tym związane:</w:t>
            </w:r>
          </w:p>
          <w:p w14:paraId="0649FAFC" w14:textId="252747D5" w:rsidR="00AE5D03" w:rsidRPr="00F93504" w:rsidRDefault="003B17E0" w:rsidP="00F93504">
            <w:pPr>
              <w:widowControl w:val="0"/>
              <w:numPr>
                <w:ilvl w:val="0"/>
                <w:numId w:val="69"/>
              </w:numPr>
              <w:suppressAutoHyphens/>
              <w:spacing w:before="20" w:after="20" w:line="240" w:lineRule="exact"/>
              <w:ind w:left="0" w:hanging="357"/>
              <w:rPr>
                <w:rFonts w:ascii="Arial" w:hAnsi="Arial" w:cs="Arial"/>
                <w:sz w:val="19"/>
                <w:szCs w:val="19"/>
              </w:rPr>
            </w:pPr>
            <w:r w:rsidRPr="00F93504">
              <w:rPr>
                <w:rFonts w:ascii="Arial" w:hAnsi="Arial" w:cs="Arial"/>
                <w:sz w:val="19"/>
                <w:szCs w:val="19"/>
              </w:rPr>
              <w:t>miejsca magazynowania odpadów są usytuowane w sposób eliminujący, a także minimalizujący zbędne postępowanie z odpadami na terenie zakładu</w:t>
            </w:r>
            <w:r w:rsidR="00AE5D03" w:rsidRPr="00F93504">
              <w:rPr>
                <w:rFonts w:ascii="Arial" w:hAnsi="Arial" w:cs="Arial"/>
                <w:sz w:val="19"/>
                <w:szCs w:val="19"/>
              </w:rPr>
              <w:t>,</w:t>
            </w:r>
          </w:p>
          <w:p w14:paraId="5F2E3AA3" w14:textId="228F8468" w:rsidR="00AE5D03" w:rsidRPr="00F93504" w:rsidRDefault="00AE5D03" w:rsidP="00F93504">
            <w:pPr>
              <w:widowControl w:val="0"/>
              <w:numPr>
                <w:ilvl w:val="0"/>
                <w:numId w:val="69"/>
              </w:numPr>
              <w:suppressAutoHyphens/>
              <w:spacing w:before="20" w:after="20" w:line="240" w:lineRule="exact"/>
              <w:ind w:left="0" w:hanging="357"/>
              <w:rPr>
                <w:rFonts w:ascii="Arial" w:hAnsi="Arial" w:cs="Arial"/>
                <w:sz w:val="19"/>
                <w:szCs w:val="19"/>
              </w:rPr>
            </w:pPr>
            <w:r w:rsidRPr="00F93504">
              <w:rPr>
                <w:rFonts w:ascii="Arial" w:hAnsi="Arial" w:cs="Arial"/>
                <w:sz w:val="19"/>
                <w:szCs w:val="19"/>
              </w:rPr>
              <w:t>odpowiedni</w:t>
            </w:r>
            <w:r w:rsidR="009039AB" w:rsidRPr="00F93504">
              <w:rPr>
                <w:rFonts w:ascii="Arial" w:hAnsi="Arial" w:cs="Arial"/>
                <w:sz w:val="19"/>
                <w:szCs w:val="19"/>
              </w:rPr>
              <w:t>a</w:t>
            </w:r>
            <w:r w:rsidRPr="00F93504">
              <w:rPr>
                <w:rFonts w:ascii="Arial" w:hAnsi="Arial" w:cs="Arial"/>
                <w:sz w:val="19"/>
                <w:szCs w:val="19"/>
              </w:rPr>
              <w:t xml:space="preserve"> pojemność magazynowania,</w:t>
            </w:r>
          </w:p>
          <w:p w14:paraId="76D74A5E" w14:textId="709D4859" w:rsidR="009039AB" w:rsidRPr="00F93504" w:rsidRDefault="009039AB" w:rsidP="00F93504">
            <w:pPr>
              <w:widowControl w:val="0"/>
              <w:suppressAutoHyphens/>
              <w:spacing w:before="20" w:after="20" w:line="240" w:lineRule="exact"/>
              <w:rPr>
                <w:rFonts w:ascii="Arial" w:hAnsi="Arial" w:cs="Arial"/>
                <w:sz w:val="19"/>
                <w:szCs w:val="19"/>
              </w:rPr>
            </w:pPr>
            <w:r w:rsidRPr="00F93504">
              <w:rPr>
                <w:rFonts w:ascii="Arial" w:hAnsi="Arial" w:cs="Arial"/>
                <w:sz w:val="19"/>
                <w:szCs w:val="19"/>
              </w:rPr>
              <w:t>Wdrażane są środki w celu uniknięcia gromadzenia odpadów, takie jak:</w:t>
            </w:r>
          </w:p>
          <w:p w14:paraId="0CE32ED7" w14:textId="51427ED7" w:rsidR="009039AB" w:rsidRPr="00F93504" w:rsidRDefault="009039AB" w:rsidP="00F93504">
            <w:pPr>
              <w:widowControl w:val="0"/>
              <w:numPr>
                <w:ilvl w:val="0"/>
                <w:numId w:val="69"/>
              </w:numPr>
              <w:suppressAutoHyphens/>
              <w:spacing w:before="20" w:after="20" w:line="240" w:lineRule="exact"/>
              <w:ind w:left="0" w:hanging="357"/>
              <w:rPr>
                <w:rFonts w:ascii="Arial" w:hAnsi="Arial" w:cs="Arial"/>
                <w:sz w:val="19"/>
                <w:szCs w:val="19"/>
              </w:rPr>
            </w:pPr>
            <w:r w:rsidRPr="00F93504">
              <w:rPr>
                <w:rFonts w:ascii="Arial" w:hAnsi="Arial" w:cs="Arial"/>
                <w:sz w:val="19"/>
                <w:szCs w:val="19"/>
              </w:rPr>
              <w:t>wyraźnie ustalona i nieprzekraczana maksymalna pojemność magazynowania odpadów, wziąwszy pod uwagę charakterystykę odpadów (np. w odniesieniu do ryzyka pożaru) i zdolność przetwarzania,</w:t>
            </w:r>
          </w:p>
          <w:p w14:paraId="0FF5EB8D" w14:textId="70462F7A" w:rsidR="009039AB" w:rsidRPr="00F93504" w:rsidRDefault="009039AB" w:rsidP="00F93504">
            <w:pPr>
              <w:widowControl w:val="0"/>
              <w:numPr>
                <w:ilvl w:val="0"/>
                <w:numId w:val="69"/>
              </w:numPr>
              <w:suppressAutoHyphens/>
              <w:spacing w:before="20" w:after="20" w:line="240" w:lineRule="exact"/>
              <w:ind w:left="0" w:hanging="357"/>
              <w:rPr>
                <w:rFonts w:ascii="Arial" w:hAnsi="Arial" w:cs="Arial"/>
                <w:sz w:val="19"/>
                <w:szCs w:val="19"/>
              </w:rPr>
            </w:pPr>
            <w:r w:rsidRPr="00F93504">
              <w:rPr>
                <w:rFonts w:ascii="Arial" w:hAnsi="Arial" w:cs="Arial"/>
                <w:sz w:val="19"/>
                <w:szCs w:val="19"/>
              </w:rPr>
              <w:t>ilość przechowywanych odpadów jest regularnie monitorowana pod kątem maksymalnej dopuszczalnej pojemności magazynowania,</w:t>
            </w:r>
          </w:p>
          <w:p w14:paraId="758D8A49" w14:textId="4E7B170F" w:rsidR="009039AB" w:rsidRPr="00F93504" w:rsidRDefault="009039AB" w:rsidP="00F93504">
            <w:pPr>
              <w:widowControl w:val="0"/>
              <w:numPr>
                <w:ilvl w:val="0"/>
                <w:numId w:val="69"/>
              </w:numPr>
              <w:suppressAutoHyphens/>
              <w:spacing w:before="20" w:after="20" w:line="240" w:lineRule="exact"/>
              <w:ind w:left="0" w:hanging="357"/>
              <w:rPr>
                <w:rFonts w:ascii="Arial" w:hAnsi="Arial" w:cs="Arial"/>
                <w:sz w:val="19"/>
                <w:szCs w:val="19"/>
              </w:rPr>
            </w:pPr>
            <w:r w:rsidRPr="00F93504">
              <w:rPr>
                <w:rFonts w:ascii="Arial" w:hAnsi="Arial" w:cs="Arial"/>
                <w:sz w:val="19"/>
                <w:szCs w:val="19"/>
              </w:rPr>
              <w:t xml:space="preserve">wyraźnie ustalony maksymalny czas </w:t>
            </w:r>
            <w:r w:rsidR="00433C14" w:rsidRPr="00F93504">
              <w:rPr>
                <w:rFonts w:ascii="Arial" w:hAnsi="Arial" w:cs="Arial"/>
                <w:sz w:val="19"/>
                <w:szCs w:val="19"/>
              </w:rPr>
              <w:t>magazynowania</w:t>
            </w:r>
            <w:r w:rsidRPr="00F93504">
              <w:rPr>
                <w:rFonts w:ascii="Arial" w:hAnsi="Arial" w:cs="Arial"/>
                <w:sz w:val="19"/>
                <w:szCs w:val="19"/>
              </w:rPr>
              <w:t xml:space="preserve"> odpadów,</w:t>
            </w:r>
          </w:p>
          <w:p w14:paraId="0B8C55B0" w14:textId="28864931" w:rsidR="00AE5D03" w:rsidRPr="00F93504" w:rsidRDefault="00AE5D03" w:rsidP="00F93504">
            <w:pPr>
              <w:widowControl w:val="0"/>
              <w:numPr>
                <w:ilvl w:val="0"/>
                <w:numId w:val="69"/>
              </w:numPr>
              <w:suppressAutoHyphens/>
              <w:spacing w:before="20" w:after="20" w:line="240" w:lineRule="exact"/>
              <w:ind w:left="0" w:hanging="357"/>
              <w:rPr>
                <w:rFonts w:ascii="Arial" w:hAnsi="Arial" w:cs="Arial"/>
                <w:sz w:val="19"/>
                <w:szCs w:val="19"/>
              </w:rPr>
            </w:pPr>
            <w:r w:rsidRPr="00F93504">
              <w:rPr>
                <w:rFonts w:ascii="Arial" w:hAnsi="Arial" w:cs="Arial"/>
                <w:sz w:val="19"/>
                <w:szCs w:val="19"/>
              </w:rPr>
              <w:t>bezpieczn</w:t>
            </w:r>
            <w:r w:rsidR="009039AB" w:rsidRPr="00F93504">
              <w:rPr>
                <w:rFonts w:ascii="Arial" w:hAnsi="Arial" w:cs="Arial"/>
                <w:sz w:val="19"/>
                <w:szCs w:val="19"/>
              </w:rPr>
              <w:t>a</w:t>
            </w:r>
            <w:r w:rsidRPr="00F93504">
              <w:rPr>
                <w:rFonts w:ascii="Arial" w:hAnsi="Arial" w:cs="Arial"/>
                <w:sz w:val="19"/>
                <w:szCs w:val="19"/>
              </w:rPr>
              <w:t xml:space="preserve"> obsług</w:t>
            </w:r>
            <w:r w:rsidR="009039AB" w:rsidRPr="00F93504">
              <w:rPr>
                <w:rFonts w:ascii="Arial" w:hAnsi="Arial" w:cs="Arial"/>
                <w:sz w:val="19"/>
                <w:szCs w:val="19"/>
              </w:rPr>
              <w:t>a</w:t>
            </w:r>
            <w:r w:rsidRPr="00F93504">
              <w:rPr>
                <w:rFonts w:ascii="Arial" w:hAnsi="Arial" w:cs="Arial"/>
                <w:sz w:val="19"/>
                <w:szCs w:val="19"/>
              </w:rPr>
              <w:t xml:space="preserve"> miejsc magazynowania,</w:t>
            </w:r>
          </w:p>
          <w:p w14:paraId="21BFE594" w14:textId="5CB98763" w:rsidR="00AE5D03" w:rsidRPr="00F93504" w:rsidRDefault="00AE5D03" w:rsidP="00F93504">
            <w:pPr>
              <w:widowControl w:val="0"/>
              <w:numPr>
                <w:ilvl w:val="0"/>
                <w:numId w:val="69"/>
              </w:numPr>
              <w:suppressAutoHyphens/>
              <w:spacing w:before="20" w:after="20" w:line="240" w:lineRule="exact"/>
              <w:ind w:left="0" w:hanging="357"/>
              <w:rPr>
                <w:rFonts w:ascii="Arial" w:hAnsi="Arial" w:cs="Arial"/>
                <w:sz w:val="19"/>
                <w:szCs w:val="19"/>
              </w:rPr>
            </w:pPr>
            <w:r w:rsidRPr="00F93504">
              <w:rPr>
                <w:rFonts w:ascii="Arial" w:hAnsi="Arial" w:cs="Arial"/>
                <w:sz w:val="19"/>
                <w:szCs w:val="19"/>
              </w:rPr>
              <w:t>wydzielony obszar do magazynowania i postępowania z odpadami niebezpiecznymi.</w:t>
            </w:r>
          </w:p>
        </w:tc>
      </w:tr>
      <w:tr w:rsidR="00AE5D03" w:rsidRPr="00F93504" w14:paraId="50057660" w14:textId="77777777" w:rsidTr="00F93504">
        <w:trPr>
          <w:trHeight w:val="1236"/>
          <w:jc w:val="center"/>
        </w:trPr>
        <w:tc>
          <w:tcPr>
            <w:tcW w:w="1413" w:type="dxa"/>
            <w:vAlign w:val="center"/>
          </w:tcPr>
          <w:p w14:paraId="2F9DCFC0" w14:textId="77777777" w:rsidR="00AE5D03" w:rsidRPr="00F93504" w:rsidRDefault="00AE5D03" w:rsidP="00F93504">
            <w:pPr>
              <w:widowControl w:val="0"/>
              <w:suppressAutoHyphens/>
              <w:spacing w:before="20" w:after="20" w:line="240" w:lineRule="exact"/>
              <w:jc w:val="center"/>
              <w:rPr>
                <w:rFonts w:ascii="Arial" w:hAnsi="Arial" w:cs="Arial"/>
                <w:b/>
                <w:color w:val="000000"/>
                <w:kern w:val="1"/>
                <w:sz w:val="19"/>
                <w:szCs w:val="19"/>
                <w:lang w:eastAsia="hi-IN" w:bidi="hi-IN"/>
              </w:rPr>
            </w:pPr>
          </w:p>
          <w:p w14:paraId="5437C986" w14:textId="77777777" w:rsidR="00AE5D03" w:rsidRPr="00F93504" w:rsidRDefault="00AE5D03" w:rsidP="00F93504">
            <w:pPr>
              <w:widowControl w:val="0"/>
              <w:suppressAutoHyphens/>
              <w:spacing w:before="20" w:after="20" w:line="240" w:lineRule="exact"/>
              <w:jc w:val="center"/>
              <w:rPr>
                <w:rFonts w:ascii="Arial" w:hAnsi="Arial" w:cs="Arial"/>
                <w:b/>
                <w:color w:val="000000"/>
                <w:kern w:val="1"/>
                <w:sz w:val="19"/>
                <w:szCs w:val="19"/>
                <w:lang w:eastAsia="hi-IN" w:bidi="hi-IN"/>
              </w:rPr>
            </w:pPr>
            <w:r w:rsidRPr="00F93504">
              <w:rPr>
                <w:rFonts w:ascii="Arial" w:hAnsi="Arial" w:cs="Arial"/>
                <w:b/>
                <w:color w:val="000000"/>
                <w:kern w:val="1"/>
                <w:sz w:val="19"/>
                <w:szCs w:val="19"/>
                <w:lang w:eastAsia="hi-IN" w:bidi="hi-IN"/>
              </w:rPr>
              <w:t>BAT 5</w:t>
            </w:r>
          </w:p>
          <w:p w14:paraId="7B3AEC2C" w14:textId="77777777" w:rsidR="00AE5D03" w:rsidRPr="00F93504" w:rsidRDefault="00AE5D03" w:rsidP="00F93504">
            <w:pPr>
              <w:tabs>
                <w:tab w:val="left" w:pos="567"/>
              </w:tabs>
              <w:spacing w:before="20" w:after="20" w:line="240" w:lineRule="exact"/>
              <w:jc w:val="center"/>
              <w:rPr>
                <w:rFonts w:ascii="Arial" w:hAnsi="Arial" w:cs="Arial"/>
                <w:sz w:val="19"/>
                <w:szCs w:val="19"/>
              </w:rPr>
            </w:pPr>
          </w:p>
        </w:tc>
        <w:tc>
          <w:tcPr>
            <w:tcW w:w="8363" w:type="dxa"/>
          </w:tcPr>
          <w:p w14:paraId="1E8353AA" w14:textId="77777777" w:rsidR="00AE5D03" w:rsidRPr="00F93504" w:rsidRDefault="00AE5D03" w:rsidP="00F93504">
            <w:pPr>
              <w:spacing w:before="20" w:after="20" w:line="240" w:lineRule="exact"/>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 xml:space="preserve">Przemieszczanie odpadów prowadzone jest tak, aby ograniczyć ryzyko środowiskowe z tym związane, poprzez opracowanie i wdrożenie procedur postępowania i przemieszczania, które obejmują poniższe elementy: </w:t>
            </w:r>
          </w:p>
          <w:p w14:paraId="2F2D6804" w14:textId="77777777" w:rsidR="00AE5D03" w:rsidRPr="00F93504" w:rsidRDefault="00AE5D03" w:rsidP="00F93504">
            <w:pPr>
              <w:numPr>
                <w:ilvl w:val="0"/>
                <w:numId w:val="70"/>
              </w:numPr>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postępowaniem z odpadami i przemieszczaniem odpadów zajmuje się kompetentny personel,</w:t>
            </w:r>
          </w:p>
          <w:p w14:paraId="7BFC3153" w14:textId="77777777" w:rsidR="00AE5D03" w:rsidRPr="00F93504" w:rsidRDefault="00AE5D03" w:rsidP="00F93504">
            <w:pPr>
              <w:numPr>
                <w:ilvl w:val="0"/>
                <w:numId w:val="70"/>
              </w:numPr>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postępowanie z odpadami i przemieszczanie odpadów są należycie dokumentowane, zatwierdzane przed wykonaniem i weryfikowane po wykonaniu,</w:t>
            </w:r>
          </w:p>
          <w:p w14:paraId="14FD2F1F" w14:textId="77777777" w:rsidR="00AE5D03" w:rsidRPr="00F93504" w:rsidRDefault="00AE5D03" w:rsidP="00F93504">
            <w:pPr>
              <w:numPr>
                <w:ilvl w:val="0"/>
                <w:numId w:val="70"/>
              </w:numPr>
              <w:spacing w:before="20" w:after="20" w:line="240" w:lineRule="exact"/>
              <w:ind w:left="0" w:hanging="357"/>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stosuje się środki, mające na celu zapobieganie, wykrywanie i ograniczanie wycieków.</w:t>
            </w:r>
          </w:p>
        </w:tc>
      </w:tr>
      <w:tr w:rsidR="003923D7" w:rsidRPr="00F93504" w14:paraId="718BC1EA" w14:textId="77777777" w:rsidTr="00F93504">
        <w:trPr>
          <w:trHeight w:val="694"/>
          <w:jc w:val="center"/>
        </w:trPr>
        <w:tc>
          <w:tcPr>
            <w:tcW w:w="1413" w:type="dxa"/>
            <w:vAlign w:val="center"/>
          </w:tcPr>
          <w:p w14:paraId="18D54456" w14:textId="56ED13AB" w:rsidR="003923D7" w:rsidRPr="00F93504" w:rsidRDefault="003923D7" w:rsidP="00F93504">
            <w:pPr>
              <w:widowControl w:val="0"/>
              <w:suppressAutoHyphens/>
              <w:spacing w:before="20" w:after="20" w:line="240" w:lineRule="exact"/>
              <w:jc w:val="center"/>
              <w:rPr>
                <w:rFonts w:ascii="Arial" w:hAnsi="Arial" w:cs="Arial"/>
                <w:b/>
                <w:color w:val="000000"/>
                <w:kern w:val="1"/>
                <w:sz w:val="19"/>
                <w:szCs w:val="19"/>
                <w:lang w:eastAsia="hi-IN" w:bidi="hi-IN"/>
              </w:rPr>
            </w:pPr>
            <w:r w:rsidRPr="00F93504">
              <w:rPr>
                <w:rFonts w:ascii="Arial" w:hAnsi="Arial" w:cs="Arial"/>
                <w:b/>
                <w:color w:val="000000"/>
                <w:kern w:val="1"/>
                <w:sz w:val="19"/>
                <w:szCs w:val="19"/>
                <w:lang w:eastAsia="hi-IN" w:bidi="hi-IN"/>
              </w:rPr>
              <w:t>BAT 24</w:t>
            </w:r>
          </w:p>
        </w:tc>
        <w:tc>
          <w:tcPr>
            <w:tcW w:w="8363" w:type="dxa"/>
          </w:tcPr>
          <w:p w14:paraId="48AB5FEC" w14:textId="5AEE5EF3" w:rsidR="003923D7" w:rsidRPr="00F93504" w:rsidRDefault="009F796A" w:rsidP="00F93504">
            <w:pPr>
              <w:spacing w:before="20" w:after="20" w:line="240" w:lineRule="exact"/>
              <w:rPr>
                <w:rFonts w:ascii="Arial" w:hAnsi="Arial" w:cs="Arial"/>
                <w:color w:val="000000"/>
                <w:kern w:val="1"/>
                <w:sz w:val="19"/>
                <w:szCs w:val="19"/>
                <w:lang w:eastAsia="hi-IN" w:bidi="hi-IN"/>
              </w:rPr>
            </w:pPr>
            <w:r w:rsidRPr="00F93504">
              <w:rPr>
                <w:rFonts w:ascii="Arial" w:hAnsi="Arial" w:cs="Arial"/>
                <w:color w:val="000000"/>
                <w:kern w:val="1"/>
                <w:sz w:val="19"/>
                <w:szCs w:val="19"/>
                <w:lang w:eastAsia="hi-IN" w:bidi="hi-IN"/>
              </w:rPr>
              <w:t xml:space="preserve">W zakładzie stosuje się zasadę wykorzystywania opakowań wielokrotnego użytku (beczki, pojemniki, DPPL, palety itp.) do czasu ich technicznego zużycia lub zniszczenia, czyli do momentu, gdy stają się odpadem. </w:t>
            </w:r>
          </w:p>
        </w:tc>
      </w:tr>
    </w:tbl>
    <w:p w14:paraId="366E3368" w14:textId="4E37758D" w:rsidR="0075461F" w:rsidRPr="00F93504" w:rsidRDefault="00722D6D" w:rsidP="005F4C7E">
      <w:pPr>
        <w:spacing w:before="200" w:line="268" w:lineRule="exact"/>
        <w:ind w:right="142"/>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6. W zakresie awarii przemysłowych</w:t>
      </w:r>
    </w:p>
    <w:tbl>
      <w:tblPr>
        <w:tblStyle w:val="Tabela-Siatka29"/>
        <w:tblW w:w="9776" w:type="dxa"/>
        <w:jc w:val="center"/>
        <w:tblLook w:val="04A0" w:firstRow="1" w:lastRow="0" w:firstColumn="1" w:lastColumn="0" w:noHBand="0" w:noVBand="1"/>
      </w:tblPr>
      <w:tblGrid>
        <w:gridCol w:w="1413"/>
        <w:gridCol w:w="8363"/>
      </w:tblGrid>
      <w:tr w:rsidR="00722D6D" w:rsidRPr="00F93504" w14:paraId="197FC83D" w14:textId="77777777" w:rsidTr="00F93504">
        <w:trPr>
          <w:trHeight w:val="516"/>
          <w:jc w:val="center"/>
        </w:trPr>
        <w:tc>
          <w:tcPr>
            <w:tcW w:w="1413" w:type="dxa"/>
            <w:shd w:val="clear" w:color="auto" w:fill="D9D9D9" w:themeFill="background1" w:themeFillShade="D9"/>
            <w:vAlign w:val="center"/>
          </w:tcPr>
          <w:p w14:paraId="2447C6A7" w14:textId="77777777" w:rsidR="00722D6D" w:rsidRPr="00F93504" w:rsidRDefault="00722D6D"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Nr konkluzji</w:t>
            </w:r>
          </w:p>
          <w:p w14:paraId="709CA8AA" w14:textId="77777777" w:rsidR="00722D6D" w:rsidRPr="00F93504" w:rsidRDefault="00722D6D"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BAT</w:t>
            </w:r>
          </w:p>
        </w:tc>
        <w:tc>
          <w:tcPr>
            <w:tcW w:w="8363" w:type="dxa"/>
            <w:shd w:val="clear" w:color="auto" w:fill="D9D9D9" w:themeFill="background1" w:themeFillShade="D9"/>
            <w:vAlign w:val="center"/>
          </w:tcPr>
          <w:p w14:paraId="44FF8435" w14:textId="078B3370" w:rsidR="00722D6D" w:rsidRPr="00F93504" w:rsidRDefault="00722D6D"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Sposób realizacji w instalacjach</w:t>
            </w:r>
          </w:p>
        </w:tc>
      </w:tr>
      <w:tr w:rsidR="00722D6D" w:rsidRPr="00F93504" w14:paraId="15E9FB95" w14:textId="77777777" w:rsidTr="00F93504">
        <w:trPr>
          <w:trHeight w:val="268"/>
          <w:jc w:val="center"/>
        </w:trPr>
        <w:tc>
          <w:tcPr>
            <w:tcW w:w="1413" w:type="dxa"/>
            <w:vAlign w:val="center"/>
          </w:tcPr>
          <w:p w14:paraId="56317D9D" w14:textId="77777777" w:rsidR="00722D6D" w:rsidRPr="00F93504" w:rsidRDefault="00722D6D" w:rsidP="00F93504">
            <w:pPr>
              <w:tabs>
                <w:tab w:val="left" w:pos="567"/>
              </w:tabs>
              <w:spacing w:line="240" w:lineRule="exact"/>
              <w:jc w:val="center"/>
              <w:rPr>
                <w:rFonts w:ascii="Arial" w:hAnsi="Arial" w:cs="Arial"/>
                <w:b/>
                <w:sz w:val="19"/>
                <w:szCs w:val="19"/>
              </w:rPr>
            </w:pPr>
          </w:p>
          <w:p w14:paraId="561CEFCE" w14:textId="07DBDC97" w:rsidR="00722D6D" w:rsidRPr="00F93504" w:rsidRDefault="00722D6D" w:rsidP="00F93504">
            <w:pPr>
              <w:tabs>
                <w:tab w:val="left" w:pos="567"/>
              </w:tabs>
              <w:spacing w:line="240" w:lineRule="exact"/>
              <w:jc w:val="center"/>
              <w:rPr>
                <w:rFonts w:ascii="Arial" w:hAnsi="Arial" w:cs="Arial"/>
                <w:b/>
                <w:sz w:val="19"/>
                <w:szCs w:val="19"/>
              </w:rPr>
            </w:pPr>
            <w:r w:rsidRPr="00F93504">
              <w:rPr>
                <w:rFonts w:ascii="Arial" w:hAnsi="Arial" w:cs="Arial"/>
                <w:b/>
                <w:sz w:val="19"/>
                <w:szCs w:val="19"/>
              </w:rPr>
              <w:t>BAT 21</w:t>
            </w:r>
          </w:p>
        </w:tc>
        <w:tc>
          <w:tcPr>
            <w:tcW w:w="8363" w:type="dxa"/>
          </w:tcPr>
          <w:p w14:paraId="2F289C4F" w14:textId="77777777" w:rsidR="00722D6D" w:rsidRPr="00F93504" w:rsidRDefault="00722D6D" w:rsidP="00F93504">
            <w:pPr>
              <w:tabs>
                <w:tab w:val="left" w:pos="567"/>
              </w:tabs>
              <w:spacing w:line="240" w:lineRule="exact"/>
              <w:rPr>
                <w:rFonts w:ascii="Arial" w:hAnsi="Arial" w:cs="Arial"/>
                <w:sz w:val="19"/>
                <w:szCs w:val="19"/>
              </w:rPr>
            </w:pPr>
            <w:r w:rsidRPr="00F93504">
              <w:rPr>
                <w:rFonts w:ascii="Arial" w:hAnsi="Arial" w:cs="Arial"/>
                <w:sz w:val="19"/>
                <w:szCs w:val="19"/>
              </w:rPr>
              <w:t>Aby zapobiec skutkom awarii i incydentów dla środowiska lub je ograniczyć zakład ma wdrożony plan zarządzania w przypadku awarii, obejmujący:</w:t>
            </w:r>
          </w:p>
          <w:p w14:paraId="440160CF" w14:textId="77777777" w:rsidR="00722D6D" w:rsidRPr="00F93504" w:rsidRDefault="00722D6D" w:rsidP="00F93504">
            <w:pPr>
              <w:numPr>
                <w:ilvl w:val="1"/>
                <w:numId w:val="71"/>
              </w:numPr>
              <w:tabs>
                <w:tab w:val="left" w:pos="567"/>
              </w:tabs>
              <w:spacing w:line="240" w:lineRule="exact"/>
              <w:ind w:left="284" w:hanging="284"/>
              <w:contextualSpacing/>
              <w:rPr>
                <w:rFonts w:ascii="Arial" w:hAnsi="Arial" w:cs="Arial"/>
                <w:sz w:val="19"/>
                <w:szCs w:val="19"/>
              </w:rPr>
            </w:pPr>
            <w:r w:rsidRPr="00F93504">
              <w:rPr>
                <w:rFonts w:ascii="Arial" w:hAnsi="Arial" w:cs="Arial"/>
                <w:sz w:val="19"/>
                <w:szCs w:val="19"/>
              </w:rPr>
              <w:t>środki ochrony:</w:t>
            </w:r>
          </w:p>
          <w:p w14:paraId="03EBC470" w14:textId="77777777" w:rsidR="00722D6D" w:rsidRPr="00F93504" w:rsidRDefault="00722D6D" w:rsidP="00F93504">
            <w:pPr>
              <w:numPr>
                <w:ilvl w:val="0"/>
                <w:numId w:val="72"/>
              </w:numPr>
              <w:tabs>
                <w:tab w:val="left" w:pos="567"/>
              </w:tabs>
              <w:spacing w:line="240" w:lineRule="exact"/>
              <w:ind w:left="357" w:hanging="357"/>
              <w:contextualSpacing/>
              <w:rPr>
                <w:rFonts w:ascii="Arial" w:hAnsi="Arial" w:cs="Arial"/>
                <w:sz w:val="19"/>
                <w:szCs w:val="19"/>
              </w:rPr>
            </w:pPr>
            <w:r w:rsidRPr="00F93504">
              <w:rPr>
                <w:rFonts w:ascii="Arial" w:hAnsi="Arial" w:cs="Arial"/>
                <w:sz w:val="19"/>
                <w:szCs w:val="19"/>
              </w:rPr>
              <w:t>ochrona zespołu urządzeń przed czynami dokonanymi w złym zamiarze,</w:t>
            </w:r>
          </w:p>
          <w:p w14:paraId="06DBAAFF" w14:textId="77777777" w:rsidR="00722D6D" w:rsidRPr="00F93504" w:rsidRDefault="00722D6D" w:rsidP="00F93504">
            <w:pPr>
              <w:numPr>
                <w:ilvl w:val="0"/>
                <w:numId w:val="72"/>
              </w:numPr>
              <w:tabs>
                <w:tab w:val="left" w:pos="567"/>
              </w:tabs>
              <w:spacing w:line="240" w:lineRule="exact"/>
              <w:ind w:left="357" w:hanging="357"/>
              <w:contextualSpacing/>
              <w:rPr>
                <w:rFonts w:ascii="Arial" w:hAnsi="Arial" w:cs="Arial"/>
                <w:sz w:val="19"/>
                <w:szCs w:val="19"/>
              </w:rPr>
            </w:pPr>
            <w:r w:rsidRPr="00F93504">
              <w:rPr>
                <w:rFonts w:ascii="Arial" w:hAnsi="Arial" w:cs="Arial"/>
                <w:sz w:val="19"/>
                <w:szCs w:val="19"/>
              </w:rPr>
              <w:t>system ochrony przeciwpożarowej i przeciwwybuchowej, obejmujący sprzęt do zapobiegania, wykrywania i gaszenia,</w:t>
            </w:r>
          </w:p>
          <w:p w14:paraId="343BB5DB" w14:textId="77777777" w:rsidR="00722D6D" w:rsidRPr="00F93504" w:rsidRDefault="00722D6D" w:rsidP="00F93504">
            <w:pPr>
              <w:numPr>
                <w:ilvl w:val="0"/>
                <w:numId w:val="72"/>
              </w:numPr>
              <w:tabs>
                <w:tab w:val="left" w:pos="567"/>
              </w:tabs>
              <w:spacing w:line="240" w:lineRule="exact"/>
              <w:ind w:left="357" w:hanging="357"/>
              <w:contextualSpacing/>
              <w:rPr>
                <w:rFonts w:ascii="Arial" w:hAnsi="Arial" w:cs="Arial"/>
                <w:sz w:val="19"/>
                <w:szCs w:val="19"/>
              </w:rPr>
            </w:pPr>
            <w:r w:rsidRPr="00F93504">
              <w:rPr>
                <w:rFonts w:ascii="Arial" w:hAnsi="Arial" w:cs="Arial"/>
                <w:sz w:val="19"/>
                <w:szCs w:val="19"/>
              </w:rPr>
              <w:t>dostępność i sprawność odpowiedniego sprzętu sterującego w sytuacjach nadzwyczajnych.</w:t>
            </w:r>
          </w:p>
          <w:p w14:paraId="71BC5564" w14:textId="77777777" w:rsidR="00722D6D" w:rsidRPr="00F93504" w:rsidRDefault="00722D6D" w:rsidP="00F93504">
            <w:pPr>
              <w:tabs>
                <w:tab w:val="left" w:pos="567"/>
              </w:tabs>
              <w:spacing w:line="240" w:lineRule="exact"/>
              <w:rPr>
                <w:rFonts w:ascii="Arial" w:hAnsi="Arial" w:cs="Arial"/>
                <w:sz w:val="19"/>
                <w:szCs w:val="19"/>
              </w:rPr>
            </w:pPr>
            <w:r w:rsidRPr="00F93504">
              <w:rPr>
                <w:rFonts w:ascii="Arial" w:hAnsi="Arial" w:cs="Arial"/>
                <w:sz w:val="19"/>
                <w:szCs w:val="19"/>
              </w:rPr>
              <w:t>b) zarządzanie emisjami powstającymi w wyniku incydentów/awarii,</w:t>
            </w:r>
          </w:p>
          <w:p w14:paraId="6124DE6E" w14:textId="77777777" w:rsidR="00722D6D" w:rsidRPr="00F93504" w:rsidRDefault="00722D6D" w:rsidP="00F93504">
            <w:pPr>
              <w:tabs>
                <w:tab w:val="left" w:pos="567"/>
              </w:tabs>
              <w:spacing w:line="240" w:lineRule="exact"/>
              <w:rPr>
                <w:rFonts w:ascii="Arial" w:hAnsi="Arial" w:cs="Arial"/>
                <w:sz w:val="19"/>
                <w:szCs w:val="19"/>
              </w:rPr>
            </w:pPr>
            <w:r w:rsidRPr="00F93504">
              <w:rPr>
                <w:rFonts w:ascii="Arial" w:hAnsi="Arial" w:cs="Arial"/>
                <w:sz w:val="19"/>
                <w:szCs w:val="19"/>
              </w:rPr>
              <w:t>c) system rejestracji i oceny incydentów/awarii:</w:t>
            </w:r>
          </w:p>
          <w:p w14:paraId="5E75FA99" w14:textId="77777777" w:rsidR="00722D6D" w:rsidRPr="00F93504" w:rsidRDefault="00722D6D" w:rsidP="00F93504">
            <w:pPr>
              <w:numPr>
                <w:ilvl w:val="0"/>
                <w:numId w:val="73"/>
              </w:numPr>
              <w:tabs>
                <w:tab w:val="left" w:pos="567"/>
              </w:tabs>
              <w:spacing w:line="240" w:lineRule="exact"/>
              <w:ind w:left="357" w:hanging="357"/>
              <w:contextualSpacing/>
              <w:rPr>
                <w:rFonts w:ascii="Arial" w:hAnsi="Arial" w:cs="Arial"/>
                <w:sz w:val="19"/>
                <w:szCs w:val="19"/>
              </w:rPr>
            </w:pPr>
            <w:r w:rsidRPr="00F93504">
              <w:rPr>
                <w:rFonts w:ascii="Arial" w:hAnsi="Arial" w:cs="Arial"/>
                <w:sz w:val="19"/>
                <w:szCs w:val="19"/>
              </w:rPr>
              <w:t>rejestr/dziennik służący do prowadzenia ewidencji wszystkich awarii, incydentów, zmian procedur i wyników inspekcji,</w:t>
            </w:r>
          </w:p>
          <w:p w14:paraId="6F1BBB36" w14:textId="77777777" w:rsidR="00722D6D" w:rsidRPr="00F93504" w:rsidRDefault="00722D6D" w:rsidP="00F93504">
            <w:pPr>
              <w:numPr>
                <w:ilvl w:val="0"/>
                <w:numId w:val="73"/>
              </w:numPr>
              <w:tabs>
                <w:tab w:val="left" w:pos="567"/>
              </w:tabs>
              <w:spacing w:line="240" w:lineRule="exact"/>
              <w:ind w:left="357" w:hanging="357"/>
              <w:contextualSpacing/>
              <w:rPr>
                <w:rFonts w:ascii="Arial" w:hAnsi="Arial" w:cs="Arial"/>
                <w:sz w:val="19"/>
                <w:szCs w:val="19"/>
              </w:rPr>
            </w:pPr>
            <w:r w:rsidRPr="00F93504">
              <w:rPr>
                <w:rFonts w:ascii="Arial" w:hAnsi="Arial" w:cs="Arial"/>
                <w:sz w:val="19"/>
                <w:szCs w:val="19"/>
              </w:rPr>
              <w:t>procedury identyfikacji, reagowania i uczenia się na podstawie takich incydentów i awarii.</w:t>
            </w:r>
          </w:p>
        </w:tc>
      </w:tr>
    </w:tbl>
    <w:p w14:paraId="50EF5124" w14:textId="3897BB09" w:rsidR="0075461F" w:rsidRPr="00F93504" w:rsidRDefault="00722D6D" w:rsidP="005F4C7E">
      <w:pPr>
        <w:spacing w:before="200" w:line="268" w:lineRule="exact"/>
        <w:ind w:right="142"/>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7. W zakresie zapewnienia efektywnego wykorzystania energii</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8376"/>
      </w:tblGrid>
      <w:tr w:rsidR="00722D6D" w:rsidRPr="00F93504" w14:paraId="1A5BEDDE" w14:textId="77777777" w:rsidTr="0028316B">
        <w:trPr>
          <w:trHeight w:val="562"/>
          <w:jc w:val="center"/>
        </w:trPr>
        <w:tc>
          <w:tcPr>
            <w:tcW w:w="756" w:type="pct"/>
            <w:shd w:val="clear" w:color="auto" w:fill="D9D9D9" w:themeFill="background1" w:themeFillShade="D9"/>
            <w:vAlign w:val="center"/>
          </w:tcPr>
          <w:p w14:paraId="26173899" w14:textId="77777777" w:rsidR="00722D6D" w:rsidRPr="00F93504" w:rsidRDefault="00722D6D" w:rsidP="00F93504">
            <w:pPr>
              <w:tabs>
                <w:tab w:val="left" w:pos="567"/>
              </w:tabs>
              <w:spacing w:after="0" w:line="240" w:lineRule="exact"/>
              <w:jc w:val="center"/>
              <w:rPr>
                <w:rFonts w:ascii="Arial" w:hAnsi="Arial" w:cs="Arial"/>
                <w:b/>
                <w:sz w:val="19"/>
                <w:szCs w:val="19"/>
              </w:rPr>
            </w:pPr>
            <w:r w:rsidRPr="00F93504">
              <w:rPr>
                <w:rFonts w:ascii="Arial" w:hAnsi="Arial" w:cs="Arial"/>
                <w:b/>
                <w:sz w:val="19"/>
                <w:szCs w:val="19"/>
              </w:rPr>
              <w:t>Nr konkluzji BAT</w:t>
            </w:r>
          </w:p>
        </w:tc>
        <w:tc>
          <w:tcPr>
            <w:tcW w:w="4244" w:type="pct"/>
            <w:shd w:val="clear" w:color="auto" w:fill="D9D9D9" w:themeFill="background1" w:themeFillShade="D9"/>
            <w:vAlign w:val="center"/>
          </w:tcPr>
          <w:p w14:paraId="63E319A6" w14:textId="730DC5D9" w:rsidR="00722D6D" w:rsidRPr="00F93504" w:rsidRDefault="00722D6D" w:rsidP="00F93504">
            <w:pPr>
              <w:tabs>
                <w:tab w:val="left" w:pos="567"/>
              </w:tabs>
              <w:spacing w:after="0" w:line="240" w:lineRule="exact"/>
              <w:jc w:val="center"/>
              <w:rPr>
                <w:rFonts w:ascii="Arial" w:hAnsi="Arial" w:cs="Arial"/>
                <w:b/>
                <w:sz w:val="19"/>
                <w:szCs w:val="19"/>
              </w:rPr>
            </w:pPr>
            <w:r w:rsidRPr="00F93504">
              <w:rPr>
                <w:rFonts w:ascii="Arial" w:hAnsi="Arial" w:cs="Arial"/>
                <w:b/>
                <w:sz w:val="19"/>
                <w:szCs w:val="19"/>
              </w:rPr>
              <w:t>Sposób realizacji w instalacjach</w:t>
            </w:r>
          </w:p>
        </w:tc>
      </w:tr>
      <w:tr w:rsidR="00722D6D" w:rsidRPr="00F93504" w14:paraId="22593C32" w14:textId="77777777" w:rsidTr="0028316B">
        <w:trPr>
          <w:trHeight w:val="120"/>
          <w:jc w:val="center"/>
        </w:trPr>
        <w:tc>
          <w:tcPr>
            <w:tcW w:w="756" w:type="pct"/>
            <w:vAlign w:val="center"/>
          </w:tcPr>
          <w:p w14:paraId="53C11B17" w14:textId="77777777" w:rsidR="00722D6D" w:rsidRPr="00F93504" w:rsidRDefault="00722D6D" w:rsidP="00F93504">
            <w:pPr>
              <w:spacing w:after="0" w:line="240" w:lineRule="exact"/>
              <w:jc w:val="center"/>
              <w:rPr>
                <w:rFonts w:ascii="Arial" w:hAnsi="Arial" w:cs="Arial"/>
                <w:b/>
                <w:color w:val="000000"/>
                <w:sz w:val="19"/>
                <w:szCs w:val="19"/>
                <w:lang w:eastAsia="pl-PL"/>
              </w:rPr>
            </w:pPr>
            <w:r w:rsidRPr="00F93504">
              <w:rPr>
                <w:rFonts w:ascii="Arial" w:hAnsi="Arial" w:cs="Arial"/>
                <w:b/>
                <w:color w:val="000000"/>
                <w:sz w:val="19"/>
                <w:szCs w:val="19"/>
                <w:lang w:eastAsia="pl-PL"/>
              </w:rPr>
              <w:lastRenderedPageBreak/>
              <w:t>BAT 11</w:t>
            </w:r>
          </w:p>
        </w:tc>
        <w:tc>
          <w:tcPr>
            <w:tcW w:w="4244" w:type="pct"/>
            <w:vAlign w:val="center"/>
          </w:tcPr>
          <w:p w14:paraId="32391919" w14:textId="77777777" w:rsidR="00722D6D" w:rsidRPr="00F93504" w:rsidRDefault="00722D6D" w:rsidP="005F4C7E">
            <w:pPr>
              <w:spacing w:after="0" w:line="240" w:lineRule="exact"/>
              <w:rPr>
                <w:rFonts w:ascii="Arial" w:hAnsi="Arial" w:cs="Arial"/>
                <w:color w:val="000000"/>
                <w:sz w:val="19"/>
                <w:szCs w:val="19"/>
              </w:rPr>
            </w:pPr>
            <w:r w:rsidRPr="00F93504">
              <w:rPr>
                <w:rFonts w:ascii="Arial" w:hAnsi="Arial" w:cs="Arial"/>
                <w:color w:val="000000"/>
                <w:sz w:val="19"/>
                <w:szCs w:val="19"/>
              </w:rPr>
              <w:t xml:space="preserve">Pomiar zużycia energii elektrycznej prowadzony jest za pomocą licznika zużycia energii elektrycznej. </w:t>
            </w:r>
          </w:p>
          <w:p w14:paraId="5384A275" w14:textId="77777777" w:rsidR="00722D6D" w:rsidRPr="00F93504" w:rsidRDefault="00722D6D" w:rsidP="005F4C7E">
            <w:pPr>
              <w:spacing w:after="0" w:line="240" w:lineRule="exact"/>
              <w:rPr>
                <w:rFonts w:ascii="Arial" w:hAnsi="Arial" w:cs="Arial"/>
                <w:color w:val="000000"/>
                <w:sz w:val="19"/>
                <w:szCs w:val="19"/>
              </w:rPr>
            </w:pPr>
            <w:r w:rsidRPr="00F93504">
              <w:rPr>
                <w:rFonts w:ascii="Arial" w:hAnsi="Arial" w:cs="Arial"/>
                <w:color w:val="000000"/>
                <w:sz w:val="19"/>
                <w:szCs w:val="19"/>
              </w:rPr>
              <w:t>Prowadzony jest również pomiar czasu pracy urządzeń instalacji przetwarzania odpadów przy pomocy liczników godzin pracy sprzętu i urządzeń lub raportu pracy sprzętu.</w:t>
            </w:r>
          </w:p>
        </w:tc>
      </w:tr>
      <w:tr w:rsidR="00722D6D" w:rsidRPr="00F93504" w14:paraId="0B1FEC89" w14:textId="77777777" w:rsidTr="0028316B">
        <w:trPr>
          <w:trHeight w:val="120"/>
          <w:jc w:val="center"/>
        </w:trPr>
        <w:tc>
          <w:tcPr>
            <w:tcW w:w="756" w:type="pct"/>
            <w:vAlign w:val="center"/>
          </w:tcPr>
          <w:p w14:paraId="54670DE6" w14:textId="77777777" w:rsidR="00722D6D" w:rsidRPr="00F93504" w:rsidRDefault="00722D6D" w:rsidP="00F93504">
            <w:pPr>
              <w:spacing w:after="0" w:line="240" w:lineRule="exact"/>
              <w:jc w:val="center"/>
              <w:rPr>
                <w:rFonts w:ascii="Arial" w:hAnsi="Arial" w:cs="Arial"/>
                <w:b/>
                <w:color w:val="000000"/>
                <w:sz w:val="19"/>
                <w:szCs w:val="19"/>
                <w:lang w:eastAsia="pl-PL"/>
              </w:rPr>
            </w:pPr>
            <w:r w:rsidRPr="00F93504">
              <w:rPr>
                <w:rFonts w:ascii="Arial" w:hAnsi="Arial" w:cs="Arial"/>
                <w:b/>
                <w:color w:val="000000"/>
                <w:sz w:val="19"/>
                <w:szCs w:val="19"/>
                <w:lang w:eastAsia="pl-PL"/>
              </w:rPr>
              <w:t>BAT 23</w:t>
            </w:r>
          </w:p>
        </w:tc>
        <w:tc>
          <w:tcPr>
            <w:tcW w:w="4244" w:type="pct"/>
            <w:vAlign w:val="center"/>
          </w:tcPr>
          <w:p w14:paraId="6ED97901" w14:textId="77777777" w:rsidR="0084725B" w:rsidRPr="00F93504" w:rsidRDefault="0084725B" w:rsidP="005F4C7E">
            <w:pPr>
              <w:spacing w:after="0" w:line="240" w:lineRule="exact"/>
              <w:rPr>
                <w:rFonts w:ascii="Arial" w:hAnsi="Arial" w:cs="Arial"/>
                <w:color w:val="000000"/>
                <w:sz w:val="19"/>
                <w:szCs w:val="19"/>
              </w:rPr>
            </w:pPr>
            <w:r w:rsidRPr="00F93504">
              <w:rPr>
                <w:rFonts w:ascii="Arial" w:hAnsi="Arial" w:cs="Arial"/>
                <w:color w:val="000000"/>
                <w:sz w:val="19"/>
                <w:szCs w:val="19"/>
              </w:rPr>
              <w:t>Wielkość zużycia surowców, paliw, wody pitnej i energii elektrycznej będzie monitorowana w systemie ciągłym. Okresowo służby zakładowe będą dokonywać oceny ilości zużywanych surowców i paliw poprzez wyliczenie wskaźników zużycia przypadających na uzyskaną w danym okresie wielkość produkcji.</w:t>
            </w:r>
          </w:p>
          <w:p w14:paraId="28042023" w14:textId="77777777" w:rsidR="0084725B" w:rsidRPr="00F93504" w:rsidRDefault="0084725B" w:rsidP="005F4C7E">
            <w:pPr>
              <w:spacing w:after="0" w:line="240" w:lineRule="exact"/>
              <w:rPr>
                <w:rFonts w:ascii="Arial" w:hAnsi="Arial" w:cs="Arial"/>
                <w:color w:val="000000"/>
                <w:sz w:val="19"/>
                <w:szCs w:val="19"/>
              </w:rPr>
            </w:pPr>
            <w:r w:rsidRPr="00F93504">
              <w:rPr>
                <w:rFonts w:ascii="Arial" w:hAnsi="Arial" w:cs="Arial"/>
                <w:color w:val="000000"/>
                <w:sz w:val="19"/>
                <w:szCs w:val="19"/>
              </w:rPr>
              <w:t>Nadzorem objęte zostaną:</w:t>
            </w:r>
          </w:p>
          <w:p w14:paraId="7855CA4B" w14:textId="77777777" w:rsidR="0084725B" w:rsidRPr="00F93504" w:rsidRDefault="0084725B" w:rsidP="005F4C7E">
            <w:pPr>
              <w:pStyle w:val="Akapitzlist"/>
              <w:numPr>
                <w:ilvl w:val="0"/>
                <w:numId w:val="74"/>
              </w:numPr>
              <w:spacing w:line="240" w:lineRule="exact"/>
              <w:ind w:left="348"/>
              <w:jc w:val="left"/>
              <w:rPr>
                <w:rFonts w:ascii="Arial" w:hAnsi="Arial" w:cs="Arial"/>
                <w:color w:val="000000"/>
                <w:sz w:val="19"/>
                <w:szCs w:val="19"/>
              </w:rPr>
            </w:pPr>
            <w:r w:rsidRPr="00F93504">
              <w:rPr>
                <w:rFonts w:ascii="Arial" w:hAnsi="Arial" w:cs="Arial"/>
                <w:color w:val="000000"/>
                <w:sz w:val="19"/>
                <w:szCs w:val="19"/>
              </w:rPr>
              <w:t>ilość i rodzaj stosowanych surowców i materiałów pomocniczych,</w:t>
            </w:r>
          </w:p>
          <w:p w14:paraId="1EE20664" w14:textId="77777777" w:rsidR="0084725B" w:rsidRPr="00F93504" w:rsidRDefault="0084725B" w:rsidP="005F4C7E">
            <w:pPr>
              <w:pStyle w:val="Akapitzlist"/>
              <w:numPr>
                <w:ilvl w:val="0"/>
                <w:numId w:val="74"/>
              </w:numPr>
              <w:spacing w:line="240" w:lineRule="exact"/>
              <w:ind w:left="348"/>
              <w:jc w:val="left"/>
              <w:rPr>
                <w:rFonts w:ascii="Arial" w:hAnsi="Arial" w:cs="Arial"/>
                <w:color w:val="000000"/>
                <w:sz w:val="19"/>
                <w:szCs w:val="19"/>
              </w:rPr>
            </w:pPr>
            <w:r w:rsidRPr="00F93504">
              <w:rPr>
                <w:rFonts w:ascii="Arial" w:hAnsi="Arial" w:cs="Arial"/>
                <w:color w:val="000000"/>
                <w:sz w:val="19"/>
                <w:szCs w:val="19"/>
              </w:rPr>
              <w:t>ilość zużywanych mediów: energii elektrycznej, wody,</w:t>
            </w:r>
          </w:p>
          <w:p w14:paraId="4079AAF6" w14:textId="77777777" w:rsidR="0084725B" w:rsidRPr="00F93504" w:rsidRDefault="0084725B" w:rsidP="005F4C7E">
            <w:pPr>
              <w:pStyle w:val="Akapitzlist"/>
              <w:numPr>
                <w:ilvl w:val="0"/>
                <w:numId w:val="74"/>
              </w:numPr>
              <w:spacing w:line="240" w:lineRule="exact"/>
              <w:ind w:left="348"/>
              <w:jc w:val="left"/>
              <w:rPr>
                <w:rFonts w:ascii="Arial" w:hAnsi="Arial" w:cs="Arial"/>
                <w:color w:val="000000"/>
                <w:sz w:val="19"/>
                <w:szCs w:val="19"/>
              </w:rPr>
            </w:pPr>
            <w:r w:rsidRPr="00F93504">
              <w:rPr>
                <w:rFonts w:ascii="Arial" w:hAnsi="Arial" w:cs="Arial"/>
                <w:color w:val="000000"/>
                <w:sz w:val="19"/>
                <w:szCs w:val="19"/>
              </w:rPr>
              <w:t>rodzaj i ilość wytwarzanych produktów,</w:t>
            </w:r>
          </w:p>
          <w:p w14:paraId="59B978A9" w14:textId="23243E60" w:rsidR="0084725B" w:rsidRPr="00F93504" w:rsidRDefault="0084725B" w:rsidP="005F4C7E">
            <w:pPr>
              <w:pStyle w:val="Akapitzlist"/>
              <w:numPr>
                <w:ilvl w:val="0"/>
                <w:numId w:val="74"/>
              </w:numPr>
              <w:spacing w:line="240" w:lineRule="exact"/>
              <w:ind w:left="348"/>
              <w:jc w:val="left"/>
              <w:rPr>
                <w:rFonts w:ascii="Arial" w:hAnsi="Arial" w:cs="Arial"/>
                <w:color w:val="000000"/>
                <w:sz w:val="19"/>
                <w:szCs w:val="19"/>
              </w:rPr>
            </w:pPr>
            <w:r w:rsidRPr="00F93504">
              <w:rPr>
                <w:rFonts w:ascii="Arial" w:hAnsi="Arial" w:cs="Arial"/>
                <w:color w:val="000000"/>
                <w:sz w:val="19"/>
                <w:szCs w:val="19"/>
              </w:rPr>
              <w:t xml:space="preserve">rodzaj i ilość powstających odpadów. </w:t>
            </w:r>
          </w:p>
          <w:p w14:paraId="3B56C768" w14:textId="77777777" w:rsidR="0084725B" w:rsidRPr="00F93504" w:rsidRDefault="0084725B" w:rsidP="005F4C7E">
            <w:pPr>
              <w:spacing w:after="0" w:line="240" w:lineRule="exact"/>
              <w:rPr>
                <w:rFonts w:ascii="Arial" w:hAnsi="Arial" w:cs="Arial"/>
                <w:color w:val="000000"/>
                <w:sz w:val="19"/>
                <w:szCs w:val="19"/>
              </w:rPr>
            </w:pPr>
            <w:r w:rsidRPr="00F93504">
              <w:rPr>
                <w:rFonts w:ascii="Arial" w:hAnsi="Arial" w:cs="Arial"/>
                <w:color w:val="000000"/>
                <w:sz w:val="19"/>
                <w:szCs w:val="19"/>
              </w:rPr>
              <w:t>Nadzorem objęte będą także:</w:t>
            </w:r>
          </w:p>
          <w:p w14:paraId="4463E8CA" w14:textId="77777777" w:rsidR="0084725B" w:rsidRPr="00F93504" w:rsidRDefault="0084725B" w:rsidP="005F4C7E">
            <w:pPr>
              <w:pStyle w:val="Akapitzlist"/>
              <w:numPr>
                <w:ilvl w:val="0"/>
                <w:numId w:val="75"/>
              </w:numPr>
              <w:spacing w:line="240" w:lineRule="exact"/>
              <w:ind w:left="348"/>
              <w:jc w:val="left"/>
              <w:rPr>
                <w:rFonts w:ascii="Arial" w:hAnsi="Arial" w:cs="Arial"/>
                <w:color w:val="000000"/>
                <w:sz w:val="19"/>
                <w:szCs w:val="19"/>
              </w:rPr>
            </w:pPr>
            <w:r w:rsidRPr="00F93504">
              <w:rPr>
                <w:rFonts w:ascii="Arial" w:hAnsi="Arial" w:cs="Arial"/>
                <w:color w:val="000000"/>
                <w:sz w:val="19"/>
                <w:szCs w:val="19"/>
              </w:rPr>
              <w:t>parametry techniczne procesów na instalacjach,</w:t>
            </w:r>
          </w:p>
          <w:p w14:paraId="090F0BA8" w14:textId="4D90BB07" w:rsidR="0084725B" w:rsidRPr="00F93504" w:rsidRDefault="0084725B" w:rsidP="005F4C7E">
            <w:pPr>
              <w:pStyle w:val="Akapitzlist"/>
              <w:numPr>
                <w:ilvl w:val="0"/>
                <w:numId w:val="75"/>
              </w:numPr>
              <w:spacing w:line="240" w:lineRule="exact"/>
              <w:ind w:left="348"/>
              <w:jc w:val="left"/>
              <w:rPr>
                <w:rFonts w:ascii="Arial" w:hAnsi="Arial" w:cs="Arial"/>
                <w:color w:val="000000"/>
                <w:sz w:val="19"/>
                <w:szCs w:val="19"/>
              </w:rPr>
            </w:pPr>
            <w:r w:rsidRPr="00F93504">
              <w:rPr>
                <w:rFonts w:ascii="Arial" w:hAnsi="Arial" w:cs="Arial"/>
                <w:color w:val="000000"/>
                <w:sz w:val="19"/>
                <w:szCs w:val="19"/>
              </w:rPr>
              <w:t>stan techniczny instalacji – bieżące i okresowe przeglądy maszyn i urządzeń, w tym przeglądy urządzeń chroniących środowisko (filtry powietrza, separatory itp.).</w:t>
            </w:r>
          </w:p>
          <w:p w14:paraId="213EDE63" w14:textId="77777777" w:rsidR="0084725B" w:rsidRPr="00F93504" w:rsidRDefault="0084725B" w:rsidP="005F4C7E">
            <w:pPr>
              <w:spacing w:after="0" w:line="240" w:lineRule="exact"/>
              <w:rPr>
                <w:rFonts w:ascii="Arial" w:hAnsi="Arial" w:cs="Arial"/>
                <w:color w:val="000000"/>
                <w:sz w:val="19"/>
                <w:szCs w:val="19"/>
              </w:rPr>
            </w:pPr>
            <w:r w:rsidRPr="00F93504">
              <w:rPr>
                <w:rFonts w:ascii="Arial" w:hAnsi="Arial" w:cs="Arial"/>
                <w:color w:val="000000"/>
                <w:sz w:val="19"/>
                <w:szCs w:val="19"/>
              </w:rPr>
              <w:t>W celu oceny efektywności korzystania z zasobów w instalacjach będzie prowadzony monitoring w ramach gospodarki materiałowo-surowcowej poprzez zastosowanie systemu informatycznego. Dane dotyczące zasobów gromadzone będą na bieżąco (np. w systemie elektronicznym).</w:t>
            </w:r>
          </w:p>
          <w:p w14:paraId="03E631D8" w14:textId="6C1B9280" w:rsidR="0084725B" w:rsidRPr="00F93504" w:rsidRDefault="0084725B" w:rsidP="005F4C7E">
            <w:pPr>
              <w:spacing w:after="0" w:line="240" w:lineRule="exact"/>
              <w:rPr>
                <w:rFonts w:ascii="Arial" w:hAnsi="Arial" w:cs="Arial"/>
                <w:color w:val="000000"/>
                <w:sz w:val="19"/>
                <w:szCs w:val="19"/>
              </w:rPr>
            </w:pPr>
            <w:r w:rsidRPr="00F93504">
              <w:rPr>
                <w:rFonts w:ascii="Arial" w:hAnsi="Arial" w:cs="Arial"/>
                <w:color w:val="000000"/>
                <w:sz w:val="19"/>
                <w:szCs w:val="19"/>
              </w:rPr>
              <w:t>Na potrzeby kontroli należy sporządzane będą okresowo- nie rzadziej niż raz na rok - zestawienia ilości zużytych surowców energetycznych oraz pomocniczych, wielkości produkcji, ilości powstających odpadów oraz ilości zużytych mediów.</w:t>
            </w:r>
          </w:p>
          <w:p w14:paraId="7D4CECA8" w14:textId="3112CF96" w:rsidR="00722D6D" w:rsidRPr="00F93504" w:rsidRDefault="0084725B" w:rsidP="005F4C7E">
            <w:pPr>
              <w:spacing w:after="0" w:line="240" w:lineRule="exact"/>
              <w:rPr>
                <w:rFonts w:ascii="Arial" w:hAnsi="Arial" w:cs="Arial"/>
                <w:color w:val="000000"/>
                <w:sz w:val="19"/>
                <w:szCs w:val="19"/>
              </w:rPr>
            </w:pPr>
            <w:r w:rsidRPr="00F93504">
              <w:rPr>
                <w:rFonts w:ascii="Arial" w:hAnsi="Arial" w:cs="Arial"/>
                <w:color w:val="000000"/>
                <w:sz w:val="19"/>
                <w:szCs w:val="19"/>
              </w:rPr>
              <w:t>Wskaźniki efektywności wykorzystania zasobów wyznaczane są minimum raz w roku.</w:t>
            </w:r>
          </w:p>
        </w:tc>
      </w:tr>
    </w:tbl>
    <w:p w14:paraId="2FEF0F9A" w14:textId="5F99CCC1" w:rsidR="00722D6D" w:rsidRPr="00F93504" w:rsidRDefault="00444780" w:rsidP="005F4C7E">
      <w:pPr>
        <w:spacing w:before="200" w:line="320" w:lineRule="exact"/>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 xml:space="preserve">III. Warunki </w:t>
      </w:r>
      <w:r w:rsidRPr="00F93504">
        <w:rPr>
          <w:rFonts w:ascii="Arial" w:eastAsia="Lucida Sans Unicode" w:hAnsi="Arial" w:cs="Arial"/>
          <w:b/>
          <w:iCs/>
          <w:color w:val="000000"/>
          <w:kern w:val="1"/>
          <w:sz w:val="24"/>
          <w:szCs w:val="24"/>
          <w:lang w:val="x-none"/>
        </w:rPr>
        <w:t>eksploatacji instalacji oraz wprowadzania do środowiska substancji i</w:t>
      </w:r>
      <w:r w:rsidRPr="00F93504">
        <w:rPr>
          <w:rFonts w:ascii="Arial" w:eastAsia="Lucida Sans Unicode" w:hAnsi="Arial" w:cs="Arial"/>
          <w:b/>
          <w:iCs/>
          <w:color w:val="000000"/>
          <w:kern w:val="1"/>
          <w:sz w:val="24"/>
          <w:szCs w:val="24"/>
        </w:rPr>
        <w:t> </w:t>
      </w:r>
      <w:r w:rsidRPr="00F93504">
        <w:rPr>
          <w:rFonts w:ascii="Arial" w:eastAsia="Lucida Sans Unicode" w:hAnsi="Arial" w:cs="Arial"/>
          <w:b/>
          <w:iCs/>
          <w:color w:val="000000"/>
          <w:kern w:val="1"/>
          <w:sz w:val="24"/>
          <w:szCs w:val="24"/>
          <w:lang w:val="x-none"/>
        </w:rPr>
        <w:t>energii przy normalnym funkcjonowaniu instalacji</w:t>
      </w:r>
    </w:p>
    <w:p w14:paraId="51E00F36" w14:textId="5E96150A" w:rsidR="0075461F" w:rsidRPr="00F93504" w:rsidRDefault="00444780" w:rsidP="005F4C7E">
      <w:pPr>
        <w:spacing w:line="320" w:lineRule="exact"/>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1. Wprowadzanie gazów i pyłów do powietrza</w:t>
      </w:r>
    </w:p>
    <w:p w14:paraId="3EB1FB85" w14:textId="474CA650" w:rsidR="00444780" w:rsidRPr="00F93504" w:rsidRDefault="00444780" w:rsidP="005F4C7E">
      <w:pPr>
        <w:spacing w:line="320" w:lineRule="exact"/>
        <w:rPr>
          <w:rFonts w:ascii="Arial" w:eastAsia="Lucida Sans Unicode" w:hAnsi="Arial" w:cs="Arial"/>
          <w:b/>
          <w:iCs/>
          <w:color w:val="000000"/>
          <w:kern w:val="1"/>
          <w:sz w:val="24"/>
          <w:szCs w:val="24"/>
        </w:rPr>
      </w:pPr>
      <w:r w:rsidRPr="00F93504">
        <w:rPr>
          <w:rFonts w:ascii="Arial" w:eastAsia="Lucida Sans Unicode" w:hAnsi="Arial" w:cs="Arial"/>
          <w:b/>
          <w:iCs/>
          <w:color w:val="000000"/>
          <w:kern w:val="1"/>
          <w:sz w:val="24"/>
          <w:szCs w:val="24"/>
        </w:rPr>
        <w:t>1.1. Rodzaj i ilość gazów dopuszczonych do wprowadzania do powietrza dla poszczególnych źródeł emisji</w:t>
      </w:r>
      <w:r w:rsidR="0000433C" w:rsidRPr="00F93504">
        <w:rPr>
          <w:rFonts w:ascii="Arial" w:eastAsia="Lucida Sans Unicode" w:hAnsi="Arial" w:cs="Arial"/>
          <w:b/>
          <w:iCs/>
          <w:color w:val="000000"/>
          <w:kern w:val="1"/>
          <w:sz w:val="24"/>
          <w:szCs w:val="24"/>
        </w:rPr>
        <w:t>:</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840"/>
        <w:gridCol w:w="2126"/>
        <w:gridCol w:w="1843"/>
        <w:gridCol w:w="1985"/>
      </w:tblGrid>
      <w:tr w:rsidR="00745EAE" w:rsidRPr="00F93504" w14:paraId="3FBFCF89" w14:textId="77777777" w:rsidTr="007851D6">
        <w:trPr>
          <w:trHeight w:val="334"/>
          <w:jc w:val="center"/>
        </w:trPr>
        <w:tc>
          <w:tcPr>
            <w:tcW w:w="1003" w:type="dxa"/>
            <w:vMerge w:val="restart"/>
            <w:tcBorders>
              <w:top w:val="single" w:sz="4" w:space="0" w:color="auto"/>
              <w:left w:val="single" w:sz="4" w:space="0" w:color="auto"/>
              <w:right w:val="single" w:sz="4" w:space="0" w:color="auto"/>
            </w:tcBorders>
            <w:shd w:val="clear" w:color="auto" w:fill="E0E0E0"/>
            <w:vAlign w:val="center"/>
            <w:hideMark/>
          </w:tcPr>
          <w:p w14:paraId="4478334A" w14:textId="77777777" w:rsidR="00745EAE" w:rsidRPr="00F93504" w:rsidRDefault="00745EAE" w:rsidP="00745EAE">
            <w:pPr>
              <w:spacing w:before="20" w:after="20" w:line="240" w:lineRule="auto"/>
              <w:ind w:left="-120" w:right="-188"/>
              <w:jc w:val="center"/>
              <w:rPr>
                <w:rFonts w:ascii="Arial" w:hAnsi="Arial" w:cs="Arial"/>
                <w:b/>
                <w:sz w:val="18"/>
                <w:szCs w:val="18"/>
                <w:lang w:val="en-GB"/>
              </w:rPr>
            </w:pPr>
            <w:r w:rsidRPr="00F93504">
              <w:rPr>
                <w:rFonts w:ascii="Arial" w:hAnsi="Arial" w:cs="Arial"/>
                <w:b/>
                <w:sz w:val="18"/>
                <w:szCs w:val="18"/>
              </w:rPr>
              <w:t>Emitor</w:t>
            </w:r>
          </w:p>
        </w:tc>
        <w:tc>
          <w:tcPr>
            <w:tcW w:w="2840" w:type="dxa"/>
            <w:vMerge w:val="restart"/>
            <w:tcBorders>
              <w:top w:val="single" w:sz="4" w:space="0" w:color="auto"/>
              <w:left w:val="single" w:sz="4" w:space="0" w:color="auto"/>
              <w:right w:val="single" w:sz="4" w:space="0" w:color="auto"/>
            </w:tcBorders>
            <w:shd w:val="clear" w:color="auto" w:fill="E0E0E0"/>
            <w:vAlign w:val="center"/>
            <w:hideMark/>
          </w:tcPr>
          <w:p w14:paraId="52546EFE" w14:textId="77777777" w:rsidR="00745EAE" w:rsidRPr="00F93504" w:rsidRDefault="00745EAE" w:rsidP="00745EAE">
            <w:pPr>
              <w:spacing w:before="20" w:after="20" w:line="240" w:lineRule="auto"/>
              <w:jc w:val="center"/>
              <w:rPr>
                <w:rFonts w:ascii="Arial" w:hAnsi="Arial" w:cs="Arial"/>
                <w:b/>
                <w:sz w:val="18"/>
                <w:szCs w:val="18"/>
              </w:rPr>
            </w:pPr>
            <w:r w:rsidRPr="00F93504">
              <w:rPr>
                <w:rFonts w:ascii="Arial" w:hAnsi="Arial" w:cs="Arial"/>
                <w:b/>
                <w:sz w:val="18"/>
                <w:szCs w:val="18"/>
              </w:rPr>
              <w:t>Źródło emisji</w:t>
            </w:r>
          </w:p>
        </w:tc>
        <w:tc>
          <w:tcPr>
            <w:tcW w:w="2126" w:type="dxa"/>
            <w:vMerge w:val="restart"/>
            <w:tcBorders>
              <w:top w:val="single" w:sz="4" w:space="0" w:color="auto"/>
              <w:left w:val="single" w:sz="4" w:space="0" w:color="auto"/>
              <w:right w:val="single" w:sz="4" w:space="0" w:color="auto"/>
            </w:tcBorders>
            <w:shd w:val="clear" w:color="auto" w:fill="E0E0E0"/>
            <w:vAlign w:val="center"/>
            <w:hideMark/>
          </w:tcPr>
          <w:p w14:paraId="0C32E4FC" w14:textId="77777777" w:rsidR="00745EAE" w:rsidRPr="00F93504" w:rsidRDefault="00745EAE" w:rsidP="00745EAE">
            <w:pPr>
              <w:spacing w:before="20" w:after="20" w:line="240" w:lineRule="auto"/>
              <w:jc w:val="center"/>
              <w:rPr>
                <w:rFonts w:ascii="Arial" w:hAnsi="Arial" w:cs="Arial"/>
                <w:b/>
                <w:sz w:val="18"/>
                <w:szCs w:val="18"/>
              </w:rPr>
            </w:pPr>
            <w:r w:rsidRPr="00F93504">
              <w:rPr>
                <w:rFonts w:ascii="Arial" w:hAnsi="Arial" w:cs="Arial"/>
                <w:b/>
                <w:sz w:val="18"/>
                <w:szCs w:val="18"/>
              </w:rPr>
              <w:t xml:space="preserve">Emitowane </w:t>
            </w:r>
            <w:r w:rsidRPr="00F93504">
              <w:rPr>
                <w:rFonts w:ascii="Arial" w:hAnsi="Arial" w:cs="Arial"/>
                <w:b/>
                <w:sz w:val="18"/>
                <w:szCs w:val="18"/>
              </w:rPr>
              <w:br/>
              <w:t>zanieczyszczenia</w:t>
            </w:r>
          </w:p>
        </w:tc>
        <w:tc>
          <w:tcPr>
            <w:tcW w:w="3828" w:type="dxa"/>
            <w:gridSpan w:val="2"/>
            <w:tcBorders>
              <w:top w:val="single" w:sz="4" w:space="0" w:color="auto"/>
              <w:left w:val="single" w:sz="4" w:space="0" w:color="auto"/>
              <w:right w:val="single" w:sz="4" w:space="0" w:color="auto"/>
            </w:tcBorders>
            <w:shd w:val="clear" w:color="auto" w:fill="E0E0E0"/>
            <w:vAlign w:val="center"/>
          </w:tcPr>
          <w:p w14:paraId="178761CE" w14:textId="77777777" w:rsidR="00745EAE" w:rsidRPr="00F93504" w:rsidRDefault="00745EAE" w:rsidP="00745EAE">
            <w:pPr>
              <w:spacing w:before="20" w:after="20" w:line="240" w:lineRule="auto"/>
              <w:jc w:val="center"/>
              <w:rPr>
                <w:rFonts w:ascii="Arial" w:hAnsi="Arial" w:cs="Arial"/>
                <w:b/>
                <w:color w:val="000000"/>
                <w:sz w:val="18"/>
                <w:szCs w:val="18"/>
              </w:rPr>
            </w:pPr>
            <w:r w:rsidRPr="00F93504">
              <w:rPr>
                <w:rFonts w:ascii="Arial" w:hAnsi="Arial" w:cs="Arial"/>
                <w:b/>
                <w:color w:val="000000"/>
                <w:sz w:val="18"/>
                <w:szCs w:val="18"/>
              </w:rPr>
              <w:t>Dopuszczalna emisja zanieczyszczeń</w:t>
            </w:r>
          </w:p>
        </w:tc>
      </w:tr>
      <w:tr w:rsidR="00745EAE" w:rsidRPr="00F93504" w14:paraId="56C4C105" w14:textId="77777777" w:rsidTr="007851D6">
        <w:trPr>
          <w:trHeight w:val="640"/>
          <w:jc w:val="center"/>
        </w:trPr>
        <w:tc>
          <w:tcPr>
            <w:tcW w:w="1003" w:type="dxa"/>
            <w:vMerge/>
            <w:tcBorders>
              <w:left w:val="single" w:sz="4" w:space="0" w:color="auto"/>
              <w:bottom w:val="single" w:sz="4" w:space="0" w:color="auto"/>
              <w:right w:val="single" w:sz="4" w:space="0" w:color="auto"/>
            </w:tcBorders>
            <w:vAlign w:val="center"/>
          </w:tcPr>
          <w:p w14:paraId="3C89A159" w14:textId="77777777" w:rsidR="00745EAE" w:rsidRPr="00F93504" w:rsidRDefault="00745EAE" w:rsidP="00745EAE">
            <w:pPr>
              <w:spacing w:before="20" w:after="20" w:line="240" w:lineRule="auto"/>
              <w:jc w:val="center"/>
              <w:rPr>
                <w:rFonts w:ascii="Arial" w:hAnsi="Arial" w:cs="Arial"/>
                <w:b/>
                <w:sz w:val="18"/>
                <w:szCs w:val="18"/>
                <w:lang w:val="en-GB"/>
              </w:rPr>
            </w:pPr>
          </w:p>
        </w:tc>
        <w:tc>
          <w:tcPr>
            <w:tcW w:w="2840" w:type="dxa"/>
            <w:vMerge/>
            <w:tcBorders>
              <w:left w:val="single" w:sz="4" w:space="0" w:color="auto"/>
              <w:bottom w:val="single" w:sz="4" w:space="0" w:color="auto"/>
              <w:right w:val="single" w:sz="4" w:space="0" w:color="auto"/>
            </w:tcBorders>
            <w:vAlign w:val="center"/>
          </w:tcPr>
          <w:p w14:paraId="06FFA05D" w14:textId="77777777" w:rsidR="00745EAE" w:rsidRPr="00F93504" w:rsidRDefault="00745EAE" w:rsidP="00745EAE">
            <w:pPr>
              <w:spacing w:before="20" w:after="20" w:line="240" w:lineRule="auto"/>
              <w:jc w:val="center"/>
              <w:rPr>
                <w:rFonts w:ascii="Arial" w:hAnsi="Arial" w:cs="Arial"/>
                <w:b/>
                <w:sz w:val="18"/>
                <w:szCs w:val="18"/>
              </w:rPr>
            </w:pPr>
          </w:p>
        </w:tc>
        <w:tc>
          <w:tcPr>
            <w:tcW w:w="2126" w:type="dxa"/>
            <w:vMerge/>
            <w:tcBorders>
              <w:left w:val="single" w:sz="4" w:space="0" w:color="auto"/>
              <w:bottom w:val="single" w:sz="4" w:space="0" w:color="auto"/>
              <w:right w:val="single" w:sz="4" w:space="0" w:color="auto"/>
            </w:tcBorders>
            <w:vAlign w:val="center"/>
          </w:tcPr>
          <w:p w14:paraId="17B7B8C6" w14:textId="77777777" w:rsidR="00745EAE" w:rsidRPr="00F93504" w:rsidRDefault="00745EAE" w:rsidP="00745EAE">
            <w:pPr>
              <w:spacing w:before="20" w:after="20" w:line="240" w:lineRule="auto"/>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8451D" w14:textId="77777777" w:rsidR="00745EAE" w:rsidRPr="00F93504" w:rsidRDefault="00745EAE" w:rsidP="00745EAE">
            <w:pPr>
              <w:spacing w:before="60" w:after="60" w:line="240" w:lineRule="auto"/>
              <w:jc w:val="center"/>
              <w:rPr>
                <w:rFonts w:ascii="Arial" w:hAnsi="Arial" w:cs="Arial"/>
                <w:b/>
                <w:sz w:val="18"/>
                <w:szCs w:val="18"/>
              </w:rPr>
            </w:pPr>
            <w:r w:rsidRPr="00F93504">
              <w:rPr>
                <w:rFonts w:ascii="Arial" w:hAnsi="Arial" w:cs="Arial"/>
                <w:b/>
                <w:sz w:val="18"/>
                <w:szCs w:val="18"/>
              </w:rPr>
              <w:t>Maksymalna emisja godzinowa</w:t>
            </w:r>
          </w:p>
          <w:p w14:paraId="4FC06AC9" w14:textId="77777777" w:rsidR="00745EAE" w:rsidRPr="00F93504" w:rsidRDefault="00745EAE" w:rsidP="00745EAE">
            <w:pPr>
              <w:spacing w:before="60" w:after="60" w:line="240" w:lineRule="auto"/>
              <w:jc w:val="center"/>
              <w:rPr>
                <w:rFonts w:ascii="Arial" w:hAnsi="Arial" w:cs="Arial"/>
                <w:b/>
                <w:color w:val="000000"/>
                <w:sz w:val="18"/>
                <w:szCs w:val="18"/>
              </w:rPr>
            </w:pPr>
            <w:r w:rsidRPr="00F93504">
              <w:rPr>
                <w:rFonts w:ascii="Arial" w:hAnsi="Arial" w:cs="Arial"/>
                <w:b/>
                <w:sz w:val="18"/>
                <w:szCs w:val="18"/>
              </w:rPr>
              <w:t>[kg/h]</w:t>
            </w:r>
          </w:p>
        </w:tc>
        <w:tc>
          <w:tcPr>
            <w:tcW w:w="1985" w:type="dxa"/>
            <w:tcBorders>
              <w:left w:val="single" w:sz="4" w:space="0" w:color="auto"/>
              <w:bottom w:val="single" w:sz="4" w:space="0" w:color="auto"/>
              <w:right w:val="single" w:sz="4" w:space="0" w:color="auto"/>
            </w:tcBorders>
            <w:shd w:val="clear" w:color="auto" w:fill="D9D9D9" w:themeFill="background1" w:themeFillShade="D9"/>
            <w:vAlign w:val="center"/>
          </w:tcPr>
          <w:p w14:paraId="23CD8799" w14:textId="77777777" w:rsidR="00745EAE" w:rsidRPr="00F93504" w:rsidRDefault="00745EAE" w:rsidP="00745EAE">
            <w:pPr>
              <w:spacing w:before="60" w:after="60" w:line="240" w:lineRule="auto"/>
              <w:ind w:left="7"/>
              <w:jc w:val="center"/>
              <w:rPr>
                <w:rFonts w:ascii="Arial" w:hAnsi="Arial" w:cs="Arial"/>
                <w:b/>
                <w:color w:val="000000"/>
                <w:sz w:val="18"/>
                <w:szCs w:val="18"/>
              </w:rPr>
            </w:pPr>
            <w:r w:rsidRPr="00F93504">
              <w:rPr>
                <w:rFonts w:ascii="Arial" w:hAnsi="Arial" w:cs="Arial"/>
                <w:b/>
                <w:color w:val="000000"/>
                <w:sz w:val="18"/>
                <w:szCs w:val="18"/>
              </w:rPr>
              <w:t xml:space="preserve">Graniczne stężenie </w:t>
            </w:r>
            <w:r w:rsidRPr="00F93504">
              <w:rPr>
                <w:rFonts w:ascii="Arial" w:hAnsi="Arial" w:cs="Arial"/>
                <w:b/>
                <w:color w:val="000000"/>
                <w:sz w:val="18"/>
                <w:szCs w:val="18"/>
              </w:rPr>
              <w:br/>
              <w:t>BAT – AEL</w:t>
            </w:r>
            <w:r w:rsidRPr="00F93504">
              <w:rPr>
                <w:rFonts w:ascii="Arial" w:hAnsi="Arial" w:cs="Arial"/>
                <w:b/>
                <w:color w:val="000000"/>
                <w:sz w:val="18"/>
                <w:szCs w:val="18"/>
              </w:rPr>
              <w:br/>
              <w:t>(średnia z okresu pobierania próbek)</w:t>
            </w:r>
          </w:p>
          <w:p w14:paraId="1ED7C59C" w14:textId="77777777" w:rsidR="00745EAE" w:rsidRPr="00F93504" w:rsidRDefault="00745EAE" w:rsidP="00745EAE">
            <w:pPr>
              <w:spacing w:before="60" w:after="60" w:line="240" w:lineRule="auto"/>
              <w:ind w:left="7"/>
              <w:jc w:val="center"/>
              <w:rPr>
                <w:rFonts w:ascii="Arial" w:hAnsi="Arial" w:cs="Arial"/>
                <w:b/>
                <w:color w:val="000000"/>
                <w:sz w:val="18"/>
                <w:szCs w:val="18"/>
              </w:rPr>
            </w:pPr>
            <w:r w:rsidRPr="00F93504">
              <w:rPr>
                <w:rFonts w:ascii="Arial" w:hAnsi="Arial" w:cs="Arial"/>
                <w:b/>
                <w:color w:val="000000"/>
                <w:sz w:val="18"/>
                <w:szCs w:val="18"/>
              </w:rPr>
              <w:t>[mg/Nm</w:t>
            </w:r>
            <w:r w:rsidRPr="00F93504">
              <w:rPr>
                <w:rFonts w:ascii="Arial" w:hAnsi="Arial" w:cs="Arial"/>
                <w:b/>
                <w:color w:val="000000"/>
                <w:sz w:val="18"/>
                <w:szCs w:val="18"/>
                <w:vertAlign w:val="superscript"/>
              </w:rPr>
              <w:t>3</w:t>
            </w:r>
            <w:r w:rsidRPr="00F93504">
              <w:rPr>
                <w:rFonts w:ascii="Arial" w:hAnsi="Arial" w:cs="Arial"/>
                <w:b/>
                <w:color w:val="000000"/>
                <w:sz w:val="18"/>
                <w:szCs w:val="18"/>
              </w:rPr>
              <w:t>]</w:t>
            </w:r>
          </w:p>
        </w:tc>
      </w:tr>
      <w:tr w:rsidR="00745EAE" w:rsidRPr="00F93504" w14:paraId="5A1B4290" w14:textId="77777777" w:rsidTr="007851D6">
        <w:trPr>
          <w:trHeight w:val="57"/>
          <w:jc w:val="center"/>
        </w:trPr>
        <w:tc>
          <w:tcPr>
            <w:tcW w:w="1003" w:type="dxa"/>
            <w:vMerge w:val="restart"/>
            <w:tcBorders>
              <w:top w:val="single" w:sz="4" w:space="0" w:color="auto"/>
              <w:left w:val="single" w:sz="4" w:space="0" w:color="auto"/>
              <w:right w:val="single" w:sz="4" w:space="0" w:color="auto"/>
            </w:tcBorders>
            <w:vAlign w:val="center"/>
          </w:tcPr>
          <w:p w14:paraId="552DC45E" w14:textId="77777777" w:rsidR="00745EAE" w:rsidRPr="00F93504" w:rsidRDefault="00745EAE" w:rsidP="00745EAE">
            <w:pPr>
              <w:spacing w:before="20" w:after="20" w:line="240" w:lineRule="auto"/>
              <w:jc w:val="center"/>
              <w:rPr>
                <w:rFonts w:ascii="Arial" w:hAnsi="Arial" w:cs="Arial"/>
                <w:sz w:val="18"/>
                <w:szCs w:val="18"/>
                <w:lang w:val="en-US"/>
              </w:rPr>
            </w:pPr>
            <w:r w:rsidRPr="00F93504">
              <w:rPr>
                <w:rFonts w:ascii="Arial" w:hAnsi="Arial" w:cs="Arial"/>
                <w:sz w:val="18"/>
                <w:szCs w:val="18"/>
                <w:lang w:val="en-US"/>
              </w:rPr>
              <w:t>E-1</w:t>
            </w:r>
          </w:p>
        </w:tc>
        <w:tc>
          <w:tcPr>
            <w:tcW w:w="2840" w:type="dxa"/>
            <w:vMerge w:val="restart"/>
            <w:tcBorders>
              <w:top w:val="single" w:sz="4" w:space="0" w:color="auto"/>
              <w:left w:val="single" w:sz="4" w:space="0" w:color="auto"/>
              <w:right w:val="single" w:sz="4" w:space="0" w:color="auto"/>
            </w:tcBorders>
            <w:vAlign w:val="center"/>
          </w:tcPr>
          <w:p w14:paraId="57D32509" w14:textId="77777777" w:rsidR="00745EAE" w:rsidRPr="00F93504" w:rsidRDefault="00745EAE" w:rsidP="00745EAE">
            <w:pPr>
              <w:spacing w:before="20" w:after="20" w:line="240" w:lineRule="auto"/>
              <w:jc w:val="center"/>
              <w:rPr>
                <w:rFonts w:ascii="Arial" w:hAnsi="Arial" w:cs="Arial"/>
                <w:sz w:val="18"/>
                <w:szCs w:val="18"/>
                <w:lang w:val="en-US"/>
              </w:rPr>
            </w:pPr>
            <w:r w:rsidRPr="00F93504">
              <w:rPr>
                <w:rFonts w:ascii="Arial" w:hAnsi="Arial" w:cs="Arial"/>
                <w:sz w:val="18"/>
                <w:szCs w:val="18"/>
                <w:lang w:val="en-US"/>
              </w:rPr>
              <w:t>Hala produkcji paliwa alternatywnego</w:t>
            </w:r>
          </w:p>
        </w:tc>
        <w:tc>
          <w:tcPr>
            <w:tcW w:w="2126" w:type="dxa"/>
            <w:tcBorders>
              <w:top w:val="single" w:sz="4" w:space="0" w:color="auto"/>
              <w:left w:val="single" w:sz="4" w:space="0" w:color="auto"/>
              <w:bottom w:val="single" w:sz="4" w:space="0" w:color="auto"/>
              <w:right w:val="single" w:sz="4" w:space="0" w:color="auto"/>
            </w:tcBorders>
            <w:vAlign w:val="center"/>
          </w:tcPr>
          <w:p w14:paraId="5A40B0C5" w14:textId="77777777" w:rsidR="00745EAE" w:rsidRPr="00F93504" w:rsidRDefault="00745EAE" w:rsidP="00745EAE">
            <w:pPr>
              <w:spacing w:before="20" w:after="20" w:line="240" w:lineRule="auto"/>
              <w:ind w:left="1"/>
              <w:rPr>
                <w:rFonts w:ascii="Arial" w:hAnsi="Arial" w:cs="Arial"/>
                <w:sz w:val="18"/>
                <w:szCs w:val="18"/>
                <w:lang w:val="en-US"/>
              </w:rPr>
            </w:pPr>
            <w:r w:rsidRPr="00F93504">
              <w:rPr>
                <w:rFonts w:ascii="Arial" w:hAnsi="Arial" w:cs="Arial"/>
                <w:bCs/>
                <w:sz w:val="18"/>
                <w:szCs w:val="18"/>
              </w:rPr>
              <w:t>Pył ogółem</w:t>
            </w:r>
          </w:p>
        </w:tc>
        <w:tc>
          <w:tcPr>
            <w:tcW w:w="1843" w:type="dxa"/>
            <w:tcBorders>
              <w:top w:val="single" w:sz="4" w:space="0" w:color="auto"/>
              <w:left w:val="single" w:sz="4" w:space="0" w:color="auto"/>
              <w:bottom w:val="single" w:sz="4" w:space="0" w:color="auto"/>
              <w:right w:val="single" w:sz="4" w:space="0" w:color="auto"/>
            </w:tcBorders>
            <w:vAlign w:val="center"/>
          </w:tcPr>
          <w:p w14:paraId="7ECA61FC"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w:t>
            </w:r>
          </w:p>
        </w:tc>
        <w:tc>
          <w:tcPr>
            <w:tcW w:w="1985" w:type="dxa"/>
            <w:tcBorders>
              <w:left w:val="single" w:sz="4" w:space="0" w:color="auto"/>
              <w:bottom w:val="single" w:sz="4" w:space="0" w:color="auto"/>
              <w:right w:val="single" w:sz="4" w:space="0" w:color="auto"/>
            </w:tcBorders>
            <w:vAlign w:val="center"/>
          </w:tcPr>
          <w:p w14:paraId="351DFA62"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2,5</w:t>
            </w:r>
          </w:p>
        </w:tc>
      </w:tr>
      <w:tr w:rsidR="00745EAE" w:rsidRPr="00F93504" w14:paraId="21969301" w14:textId="77777777" w:rsidTr="007851D6">
        <w:trPr>
          <w:trHeight w:val="57"/>
          <w:jc w:val="center"/>
        </w:trPr>
        <w:tc>
          <w:tcPr>
            <w:tcW w:w="1003" w:type="dxa"/>
            <w:vMerge/>
            <w:tcBorders>
              <w:left w:val="single" w:sz="4" w:space="0" w:color="auto"/>
              <w:right w:val="single" w:sz="4" w:space="0" w:color="auto"/>
            </w:tcBorders>
            <w:vAlign w:val="center"/>
          </w:tcPr>
          <w:p w14:paraId="62D57AA8" w14:textId="77777777" w:rsidR="00745EAE" w:rsidRPr="00F93504" w:rsidRDefault="00745EAE" w:rsidP="00745EAE">
            <w:pPr>
              <w:spacing w:before="20" w:after="20" w:line="240" w:lineRule="auto"/>
              <w:rPr>
                <w:rFonts w:ascii="Arial" w:hAnsi="Arial" w:cs="Arial"/>
                <w:sz w:val="18"/>
                <w:szCs w:val="18"/>
                <w:lang w:val="en-US"/>
              </w:rPr>
            </w:pPr>
          </w:p>
        </w:tc>
        <w:tc>
          <w:tcPr>
            <w:tcW w:w="2840" w:type="dxa"/>
            <w:vMerge/>
            <w:tcBorders>
              <w:left w:val="single" w:sz="4" w:space="0" w:color="auto"/>
              <w:right w:val="single" w:sz="4" w:space="0" w:color="auto"/>
            </w:tcBorders>
            <w:vAlign w:val="center"/>
          </w:tcPr>
          <w:p w14:paraId="32CF71E6" w14:textId="77777777" w:rsidR="00745EAE" w:rsidRPr="00F93504" w:rsidRDefault="00745EAE" w:rsidP="00745EAE">
            <w:pPr>
              <w:spacing w:before="20" w:after="20" w:line="240" w:lineRule="auto"/>
              <w:jc w:val="center"/>
              <w:rPr>
                <w:rFonts w:ascii="Arial" w:hAnsi="Arial" w:cs="Arial"/>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5B51497D" w14:textId="77777777" w:rsidR="00745EAE" w:rsidRPr="00F93504" w:rsidRDefault="00745EAE" w:rsidP="00745EAE">
            <w:pPr>
              <w:spacing w:before="20" w:after="20" w:line="240" w:lineRule="auto"/>
              <w:ind w:left="1"/>
              <w:rPr>
                <w:rFonts w:ascii="Arial" w:hAnsi="Arial" w:cs="Arial"/>
                <w:sz w:val="18"/>
                <w:szCs w:val="18"/>
                <w:lang w:val="en-US"/>
              </w:rPr>
            </w:pPr>
            <w:r w:rsidRPr="00F93504">
              <w:rPr>
                <w:rFonts w:ascii="Arial" w:hAnsi="Arial" w:cs="Arial"/>
                <w:bCs/>
                <w:sz w:val="18"/>
                <w:szCs w:val="18"/>
              </w:rPr>
              <w:t>Pył zawieszony PM10</w:t>
            </w:r>
          </w:p>
        </w:tc>
        <w:tc>
          <w:tcPr>
            <w:tcW w:w="1843" w:type="dxa"/>
            <w:tcBorders>
              <w:top w:val="single" w:sz="4" w:space="0" w:color="auto"/>
              <w:left w:val="single" w:sz="4" w:space="0" w:color="auto"/>
              <w:bottom w:val="single" w:sz="4" w:space="0" w:color="auto"/>
              <w:right w:val="single" w:sz="4" w:space="0" w:color="auto"/>
            </w:tcBorders>
            <w:vAlign w:val="center"/>
          </w:tcPr>
          <w:p w14:paraId="587D1E72"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0,0077</w:t>
            </w:r>
          </w:p>
        </w:tc>
        <w:tc>
          <w:tcPr>
            <w:tcW w:w="1985" w:type="dxa"/>
            <w:tcBorders>
              <w:left w:val="single" w:sz="4" w:space="0" w:color="auto"/>
              <w:bottom w:val="single" w:sz="4" w:space="0" w:color="auto"/>
              <w:right w:val="single" w:sz="4" w:space="0" w:color="auto"/>
            </w:tcBorders>
            <w:vAlign w:val="center"/>
          </w:tcPr>
          <w:p w14:paraId="5305D3AE"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w:t>
            </w:r>
          </w:p>
        </w:tc>
      </w:tr>
      <w:tr w:rsidR="00745EAE" w:rsidRPr="00F93504" w14:paraId="57708B5A" w14:textId="77777777" w:rsidTr="007851D6">
        <w:trPr>
          <w:trHeight w:val="57"/>
          <w:jc w:val="center"/>
        </w:trPr>
        <w:tc>
          <w:tcPr>
            <w:tcW w:w="1003" w:type="dxa"/>
            <w:vMerge/>
            <w:tcBorders>
              <w:left w:val="single" w:sz="4" w:space="0" w:color="auto"/>
              <w:right w:val="single" w:sz="4" w:space="0" w:color="auto"/>
            </w:tcBorders>
            <w:vAlign w:val="center"/>
          </w:tcPr>
          <w:p w14:paraId="28924A35" w14:textId="77777777" w:rsidR="00745EAE" w:rsidRPr="00F93504" w:rsidRDefault="00745EAE" w:rsidP="00745EAE">
            <w:pPr>
              <w:spacing w:before="20" w:after="20" w:line="240" w:lineRule="auto"/>
              <w:rPr>
                <w:rFonts w:ascii="Arial" w:hAnsi="Arial" w:cs="Arial"/>
                <w:sz w:val="18"/>
                <w:szCs w:val="18"/>
                <w:lang w:val="en-US"/>
              </w:rPr>
            </w:pPr>
          </w:p>
        </w:tc>
        <w:tc>
          <w:tcPr>
            <w:tcW w:w="2840" w:type="dxa"/>
            <w:vMerge/>
            <w:tcBorders>
              <w:left w:val="single" w:sz="4" w:space="0" w:color="auto"/>
              <w:right w:val="single" w:sz="4" w:space="0" w:color="auto"/>
            </w:tcBorders>
            <w:vAlign w:val="center"/>
          </w:tcPr>
          <w:p w14:paraId="0F35999D" w14:textId="77777777" w:rsidR="00745EAE" w:rsidRPr="00F93504" w:rsidRDefault="00745EAE" w:rsidP="00745EAE">
            <w:pPr>
              <w:spacing w:before="20" w:after="20" w:line="240" w:lineRule="auto"/>
              <w:jc w:val="center"/>
              <w:rPr>
                <w:rFonts w:ascii="Arial" w:hAnsi="Arial" w:cs="Arial"/>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652E505" w14:textId="77777777" w:rsidR="00745EAE" w:rsidRPr="00F93504" w:rsidRDefault="00745EAE" w:rsidP="00745EAE">
            <w:pPr>
              <w:spacing w:before="20" w:after="20" w:line="240" w:lineRule="auto"/>
              <w:ind w:left="1"/>
              <w:rPr>
                <w:rFonts w:ascii="Arial" w:hAnsi="Arial" w:cs="Arial"/>
                <w:sz w:val="18"/>
                <w:szCs w:val="18"/>
                <w:lang w:val="en-US"/>
              </w:rPr>
            </w:pPr>
            <w:r w:rsidRPr="00F93504">
              <w:rPr>
                <w:rFonts w:ascii="Arial" w:hAnsi="Arial" w:cs="Arial"/>
                <w:bCs/>
                <w:sz w:val="18"/>
                <w:szCs w:val="18"/>
              </w:rPr>
              <w:t>Pył zawieszony PM2,5</w:t>
            </w:r>
          </w:p>
        </w:tc>
        <w:tc>
          <w:tcPr>
            <w:tcW w:w="1843" w:type="dxa"/>
            <w:tcBorders>
              <w:top w:val="single" w:sz="4" w:space="0" w:color="auto"/>
              <w:left w:val="single" w:sz="4" w:space="0" w:color="auto"/>
              <w:bottom w:val="single" w:sz="4" w:space="0" w:color="auto"/>
              <w:right w:val="single" w:sz="4" w:space="0" w:color="auto"/>
            </w:tcBorders>
            <w:vAlign w:val="center"/>
          </w:tcPr>
          <w:p w14:paraId="0528A126"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0,0077</w:t>
            </w:r>
          </w:p>
        </w:tc>
        <w:tc>
          <w:tcPr>
            <w:tcW w:w="1985" w:type="dxa"/>
            <w:tcBorders>
              <w:left w:val="single" w:sz="4" w:space="0" w:color="auto"/>
              <w:bottom w:val="single" w:sz="4" w:space="0" w:color="auto"/>
              <w:right w:val="single" w:sz="4" w:space="0" w:color="auto"/>
            </w:tcBorders>
            <w:vAlign w:val="center"/>
          </w:tcPr>
          <w:p w14:paraId="02BAE85B"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w:t>
            </w:r>
          </w:p>
        </w:tc>
      </w:tr>
      <w:tr w:rsidR="00745EAE" w:rsidRPr="00F93504" w14:paraId="1DF0F25E" w14:textId="77777777" w:rsidTr="007851D6">
        <w:trPr>
          <w:trHeight w:val="57"/>
          <w:jc w:val="center"/>
        </w:trPr>
        <w:tc>
          <w:tcPr>
            <w:tcW w:w="1003" w:type="dxa"/>
            <w:vMerge/>
            <w:tcBorders>
              <w:left w:val="single" w:sz="4" w:space="0" w:color="auto"/>
              <w:right w:val="single" w:sz="4" w:space="0" w:color="auto"/>
            </w:tcBorders>
            <w:vAlign w:val="center"/>
          </w:tcPr>
          <w:p w14:paraId="139EE08E" w14:textId="77777777" w:rsidR="00745EAE" w:rsidRPr="00F93504" w:rsidRDefault="00745EAE" w:rsidP="00745EAE">
            <w:pPr>
              <w:spacing w:before="20" w:after="20" w:line="240" w:lineRule="auto"/>
              <w:rPr>
                <w:rFonts w:ascii="Arial" w:hAnsi="Arial" w:cs="Arial"/>
                <w:sz w:val="18"/>
                <w:szCs w:val="18"/>
                <w:lang w:val="en-US"/>
              </w:rPr>
            </w:pPr>
          </w:p>
        </w:tc>
        <w:tc>
          <w:tcPr>
            <w:tcW w:w="2840" w:type="dxa"/>
            <w:vMerge/>
            <w:tcBorders>
              <w:left w:val="single" w:sz="4" w:space="0" w:color="auto"/>
              <w:right w:val="single" w:sz="4" w:space="0" w:color="auto"/>
            </w:tcBorders>
            <w:vAlign w:val="center"/>
          </w:tcPr>
          <w:p w14:paraId="51195E6F" w14:textId="77777777" w:rsidR="00745EAE" w:rsidRPr="00F93504" w:rsidRDefault="00745EAE" w:rsidP="00745EAE">
            <w:pPr>
              <w:spacing w:before="20" w:after="20" w:line="240" w:lineRule="auto"/>
              <w:jc w:val="center"/>
              <w:rPr>
                <w:rFonts w:ascii="Arial" w:hAnsi="Arial" w:cs="Arial"/>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5548A0AA" w14:textId="77777777" w:rsidR="00745EAE" w:rsidRPr="00F93504" w:rsidRDefault="00745EAE" w:rsidP="00745EAE">
            <w:pPr>
              <w:spacing w:before="20" w:after="20" w:line="240" w:lineRule="auto"/>
              <w:ind w:left="1"/>
              <w:rPr>
                <w:rFonts w:ascii="Arial" w:hAnsi="Arial" w:cs="Arial"/>
                <w:sz w:val="18"/>
                <w:szCs w:val="18"/>
                <w:lang w:val="en-US"/>
              </w:rPr>
            </w:pPr>
            <w:r w:rsidRPr="00F93504">
              <w:rPr>
                <w:rFonts w:ascii="Arial" w:hAnsi="Arial" w:cs="Arial"/>
                <w:bCs/>
                <w:sz w:val="18"/>
                <w:szCs w:val="18"/>
              </w:rPr>
              <w:t>Całkowite LZO</w:t>
            </w:r>
          </w:p>
        </w:tc>
        <w:tc>
          <w:tcPr>
            <w:tcW w:w="1843" w:type="dxa"/>
            <w:tcBorders>
              <w:top w:val="single" w:sz="4" w:space="0" w:color="auto"/>
              <w:left w:val="single" w:sz="4" w:space="0" w:color="auto"/>
              <w:bottom w:val="single" w:sz="4" w:space="0" w:color="auto"/>
              <w:right w:val="single" w:sz="4" w:space="0" w:color="auto"/>
            </w:tcBorders>
            <w:vAlign w:val="center"/>
          </w:tcPr>
          <w:p w14:paraId="5E487984"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w:t>
            </w:r>
          </w:p>
        </w:tc>
        <w:tc>
          <w:tcPr>
            <w:tcW w:w="1985" w:type="dxa"/>
            <w:tcBorders>
              <w:left w:val="single" w:sz="4" w:space="0" w:color="auto"/>
              <w:bottom w:val="single" w:sz="4" w:space="0" w:color="auto"/>
              <w:right w:val="single" w:sz="4" w:space="0" w:color="auto"/>
            </w:tcBorders>
            <w:vAlign w:val="center"/>
          </w:tcPr>
          <w:p w14:paraId="1D6A9C0A" w14:textId="77777777" w:rsidR="00745EAE" w:rsidRPr="00F93504" w:rsidRDefault="00745EAE" w:rsidP="00745EAE">
            <w:pPr>
              <w:spacing w:before="20" w:after="20" w:line="240" w:lineRule="auto"/>
              <w:ind w:left="-120"/>
              <w:jc w:val="center"/>
              <w:rPr>
                <w:rFonts w:ascii="Arial" w:hAnsi="Arial" w:cs="Arial"/>
                <w:sz w:val="18"/>
                <w:szCs w:val="18"/>
                <w:lang w:val="en-US"/>
              </w:rPr>
            </w:pPr>
            <w:r w:rsidRPr="00F93504">
              <w:rPr>
                <w:rFonts w:ascii="Arial" w:hAnsi="Arial" w:cs="Arial"/>
                <w:sz w:val="18"/>
                <w:szCs w:val="18"/>
                <w:lang w:val="en-US"/>
              </w:rPr>
              <w:t>24</w:t>
            </w:r>
          </w:p>
        </w:tc>
      </w:tr>
    </w:tbl>
    <w:p w14:paraId="7495561E" w14:textId="1DDFFB43" w:rsidR="0075461F" w:rsidRPr="005F4C7E" w:rsidRDefault="00234A41" w:rsidP="005F4C7E">
      <w:pPr>
        <w:spacing w:before="200" w:line="268" w:lineRule="exact"/>
        <w:ind w:right="142"/>
        <w:rPr>
          <w:rFonts w:ascii="Arial" w:eastAsia="Lucida Sans Unicode" w:hAnsi="Arial" w:cs="Arial"/>
          <w:b/>
          <w:iCs/>
          <w:color w:val="000000"/>
          <w:kern w:val="1"/>
          <w:sz w:val="24"/>
          <w:szCs w:val="24"/>
        </w:rPr>
      </w:pPr>
      <w:r w:rsidRPr="005F4C7E">
        <w:rPr>
          <w:rFonts w:ascii="Arial" w:eastAsia="Lucida Sans Unicode" w:hAnsi="Arial" w:cs="Arial"/>
          <w:b/>
          <w:iCs/>
          <w:color w:val="000000"/>
          <w:kern w:val="1"/>
          <w:sz w:val="24"/>
          <w:szCs w:val="24"/>
        </w:rPr>
        <w:t>1.2. Rodzaj i ilość gazów dopuszczonych do wprowadzania do powietrza dla całej instalacji</w:t>
      </w:r>
      <w:r w:rsidR="00745EAE" w:rsidRPr="005F4C7E">
        <w:rPr>
          <w:rFonts w:ascii="Arial" w:eastAsia="Lucida Sans Unicode" w:hAnsi="Arial" w:cs="Arial"/>
          <w:b/>
          <w:iCs/>
          <w:color w:val="000000"/>
          <w:kern w:val="1"/>
          <w:sz w:val="24"/>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3416"/>
        <w:gridCol w:w="2956"/>
      </w:tblGrid>
      <w:tr w:rsidR="00481FE4" w:rsidRPr="005F4C7E" w14:paraId="083E6613" w14:textId="77777777" w:rsidTr="007851D6">
        <w:trPr>
          <w:trHeight w:val="450"/>
          <w:jc w:val="center"/>
        </w:trPr>
        <w:tc>
          <w:tcPr>
            <w:tcW w:w="1741"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35EDA3E" w14:textId="77777777" w:rsidR="00481FE4" w:rsidRPr="005F4C7E" w:rsidRDefault="00481FE4" w:rsidP="00481FE4">
            <w:pPr>
              <w:spacing w:before="20" w:after="20" w:line="240" w:lineRule="auto"/>
              <w:jc w:val="center"/>
              <w:rPr>
                <w:rFonts w:ascii="Arial" w:hAnsi="Arial" w:cs="Arial"/>
                <w:b/>
                <w:sz w:val="18"/>
                <w:szCs w:val="18"/>
              </w:rPr>
            </w:pPr>
            <w:r w:rsidRPr="005F4C7E">
              <w:rPr>
                <w:rFonts w:ascii="Arial" w:hAnsi="Arial" w:cs="Arial"/>
                <w:b/>
                <w:sz w:val="18"/>
                <w:szCs w:val="18"/>
              </w:rPr>
              <w:t>Instalacja IPPC</w:t>
            </w:r>
          </w:p>
        </w:tc>
        <w:tc>
          <w:tcPr>
            <w:tcW w:w="174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8E75D41" w14:textId="77777777" w:rsidR="00481FE4" w:rsidRPr="005F4C7E" w:rsidRDefault="00481FE4" w:rsidP="00481FE4">
            <w:pPr>
              <w:spacing w:before="20" w:after="20" w:line="240" w:lineRule="auto"/>
              <w:jc w:val="center"/>
              <w:rPr>
                <w:rFonts w:ascii="Arial" w:hAnsi="Arial" w:cs="Arial"/>
                <w:b/>
                <w:sz w:val="18"/>
                <w:szCs w:val="18"/>
              </w:rPr>
            </w:pPr>
            <w:r w:rsidRPr="005F4C7E">
              <w:rPr>
                <w:rFonts w:ascii="Arial" w:hAnsi="Arial" w:cs="Arial"/>
                <w:b/>
                <w:sz w:val="18"/>
                <w:szCs w:val="18"/>
              </w:rPr>
              <w:t xml:space="preserve">Emitowane </w:t>
            </w:r>
            <w:r w:rsidRPr="005F4C7E">
              <w:rPr>
                <w:rFonts w:ascii="Arial" w:hAnsi="Arial" w:cs="Arial"/>
                <w:b/>
                <w:sz w:val="18"/>
                <w:szCs w:val="18"/>
              </w:rPr>
              <w:br/>
              <w:t>zanieczyszczenia</w:t>
            </w:r>
          </w:p>
        </w:tc>
        <w:tc>
          <w:tcPr>
            <w:tcW w:w="1512"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1738F" w14:textId="77777777" w:rsidR="00481FE4" w:rsidRPr="005F4C7E" w:rsidRDefault="00481FE4" w:rsidP="00481FE4">
            <w:pPr>
              <w:spacing w:before="20" w:after="20" w:line="240" w:lineRule="auto"/>
              <w:ind w:left="7"/>
              <w:jc w:val="center"/>
              <w:rPr>
                <w:rFonts w:ascii="Arial" w:hAnsi="Arial" w:cs="Arial"/>
                <w:b/>
                <w:sz w:val="18"/>
                <w:szCs w:val="18"/>
              </w:rPr>
            </w:pPr>
            <w:r w:rsidRPr="005F4C7E">
              <w:rPr>
                <w:rFonts w:ascii="Arial" w:hAnsi="Arial" w:cs="Arial"/>
                <w:b/>
                <w:sz w:val="18"/>
                <w:szCs w:val="18"/>
              </w:rPr>
              <w:t>Emisja</w:t>
            </w:r>
          </w:p>
          <w:p w14:paraId="4FEB12D5" w14:textId="77777777" w:rsidR="00481FE4" w:rsidRPr="005F4C7E" w:rsidRDefault="00481FE4" w:rsidP="00481FE4">
            <w:pPr>
              <w:spacing w:before="20" w:after="20" w:line="240" w:lineRule="auto"/>
              <w:jc w:val="center"/>
              <w:rPr>
                <w:rFonts w:ascii="Arial" w:hAnsi="Arial" w:cs="Arial"/>
                <w:b/>
                <w:sz w:val="18"/>
                <w:szCs w:val="18"/>
              </w:rPr>
            </w:pPr>
            <w:r w:rsidRPr="005F4C7E">
              <w:rPr>
                <w:rFonts w:ascii="Arial" w:hAnsi="Arial" w:cs="Arial"/>
                <w:b/>
                <w:sz w:val="18"/>
                <w:szCs w:val="18"/>
              </w:rPr>
              <w:t>[Mg/rok]</w:t>
            </w:r>
          </w:p>
        </w:tc>
      </w:tr>
      <w:tr w:rsidR="00481FE4" w:rsidRPr="005F4C7E" w14:paraId="15B31AF7" w14:textId="77777777" w:rsidTr="007851D6">
        <w:trPr>
          <w:trHeight w:val="450"/>
          <w:jc w:val="center"/>
        </w:trPr>
        <w:tc>
          <w:tcPr>
            <w:tcW w:w="1741" w:type="pct"/>
            <w:vMerge/>
            <w:tcBorders>
              <w:top w:val="single" w:sz="4" w:space="0" w:color="auto"/>
              <w:left w:val="single" w:sz="4" w:space="0" w:color="auto"/>
              <w:bottom w:val="single" w:sz="4" w:space="0" w:color="auto"/>
              <w:right w:val="single" w:sz="4" w:space="0" w:color="auto"/>
            </w:tcBorders>
            <w:vAlign w:val="center"/>
            <w:hideMark/>
          </w:tcPr>
          <w:p w14:paraId="5CDEA192" w14:textId="77777777" w:rsidR="00481FE4" w:rsidRPr="005F4C7E" w:rsidRDefault="00481FE4" w:rsidP="00481FE4">
            <w:pPr>
              <w:spacing w:before="20" w:after="20" w:line="240" w:lineRule="auto"/>
              <w:rPr>
                <w:rFonts w:ascii="Arial" w:hAnsi="Arial" w:cs="Arial"/>
                <w:b/>
                <w:sz w:val="18"/>
                <w:szCs w:val="18"/>
              </w:rPr>
            </w:pPr>
          </w:p>
        </w:tc>
        <w:tc>
          <w:tcPr>
            <w:tcW w:w="1747" w:type="pct"/>
            <w:vMerge/>
            <w:tcBorders>
              <w:top w:val="single" w:sz="4" w:space="0" w:color="auto"/>
              <w:left w:val="single" w:sz="4" w:space="0" w:color="auto"/>
              <w:bottom w:val="single" w:sz="4" w:space="0" w:color="auto"/>
              <w:right w:val="single" w:sz="4" w:space="0" w:color="auto"/>
            </w:tcBorders>
            <w:vAlign w:val="center"/>
            <w:hideMark/>
          </w:tcPr>
          <w:p w14:paraId="63E9407E" w14:textId="77777777" w:rsidR="00481FE4" w:rsidRPr="005F4C7E" w:rsidRDefault="00481FE4" w:rsidP="00481FE4">
            <w:pPr>
              <w:spacing w:before="20" w:after="20" w:line="240" w:lineRule="auto"/>
              <w:rPr>
                <w:rFonts w:ascii="Arial" w:hAnsi="Arial" w:cs="Arial"/>
                <w:b/>
                <w:sz w:val="18"/>
                <w:szCs w:val="18"/>
              </w:rPr>
            </w:pPr>
          </w:p>
        </w:tc>
        <w:tc>
          <w:tcPr>
            <w:tcW w:w="1512" w:type="pct"/>
            <w:vMerge/>
            <w:tcBorders>
              <w:top w:val="single" w:sz="4" w:space="0" w:color="auto"/>
              <w:left w:val="single" w:sz="4" w:space="0" w:color="auto"/>
              <w:bottom w:val="single" w:sz="4" w:space="0" w:color="auto"/>
              <w:right w:val="single" w:sz="4" w:space="0" w:color="auto"/>
            </w:tcBorders>
            <w:vAlign w:val="center"/>
            <w:hideMark/>
          </w:tcPr>
          <w:p w14:paraId="065C158B" w14:textId="77777777" w:rsidR="00481FE4" w:rsidRPr="005F4C7E" w:rsidRDefault="00481FE4" w:rsidP="00481FE4">
            <w:pPr>
              <w:spacing w:before="20" w:after="20" w:line="240" w:lineRule="auto"/>
              <w:rPr>
                <w:rFonts w:ascii="Arial" w:hAnsi="Arial" w:cs="Arial"/>
                <w:b/>
                <w:sz w:val="18"/>
                <w:szCs w:val="18"/>
              </w:rPr>
            </w:pPr>
          </w:p>
        </w:tc>
      </w:tr>
      <w:tr w:rsidR="00481FE4" w:rsidRPr="005F4C7E" w14:paraId="09379EFC" w14:textId="77777777" w:rsidTr="007851D6">
        <w:trPr>
          <w:trHeight w:val="57"/>
          <w:jc w:val="center"/>
        </w:trPr>
        <w:tc>
          <w:tcPr>
            <w:tcW w:w="1741" w:type="pct"/>
            <w:vMerge w:val="restart"/>
            <w:tcBorders>
              <w:top w:val="single" w:sz="4" w:space="0" w:color="auto"/>
              <w:left w:val="single" w:sz="4" w:space="0" w:color="auto"/>
              <w:right w:val="single" w:sz="4" w:space="0" w:color="auto"/>
            </w:tcBorders>
            <w:vAlign w:val="center"/>
            <w:hideMark/>
          </w:tcPr>
          <w:p w14:paraId="131E2251" w14:textId="77777777" w:rsidR="00481FE4" w:rsidRPr="005F4C7E" w:rsidRDefault="00481FE4" w:rsidP="00481FE4">
            <w:pPr>
              <w:spacing w:before="20" w:after="20" w:line="240" w:lineRule="auto"/>
              <w:jc w:val="center"/>
              <w:rPr>
                <w:rFonts w:ascii="Arial" w:hAnsi="Arial" w:cs="Arial"/>
                <w:bCs/>
                <w:sz w:val="18"/>
                <w:szCs w:val="18"/>
              </w:rPr>
            </w:pPr>
            <w:r w:rsidRPr="005F4C7E">
              <w:rPr>
                <w:rFonts w:ascii="Arial" w:hAnsi="Arial" w:cs="Arial"/>
                <w:bCs/>
                <w:sz w:val="18"/>
                <w:szCs w:val="18"/>
              </w:rPr>
              <w:t xml:space="preserve">Instalacja produkcji </w:t>
            </w:r>
            <w:r w:rsidRPr="005F4C7E">
              <w:rPr>
                <w:rFonts w:ascii="Arial" w:hAnsi="Arial" w:cs="Arial"/>
                <w:bCs/>
                <w:sz w:val="18"/>
                <w:szCs w:val="18"/>
              </w:rPr>
              <w:br/>
              <w:t>paliwa alternatywnego</w:t>
            </w:r>
          </w:p>
        </w:tc>
        <w:tc>
          <w:tcPr>
            <w:tcW w:w="1747" w:type="pct"/>
            <w:tcBorders>
              <w:top w:val="single" w:sz="4" w:space="0" w:color="auto"/>
              <w:left w:val="single" w:sz="4" w:space="0" w:color="auto"/>
              <w:bottom w:val="single" w:sz="4" w:space="0" w:color="auto"/>
              <w:right w:val="single" w:sz="4" w:space="0" w:color="auto"/>
            </w:tcBorders>
            <w:vAlign w:val="center"/>
          </w:tcPr>
          <w:p w14:paraId="061733D4" w14:textId="77777777" w:rsidR="00481FE4" w:rsidRPr="005F4C7E" w:rsidRDefault="00481FE4" w:rsidP="00481FE4">
            <w:pPr>
              <w:spacing w:before="20" w:after="20" w:line="240" w:lineRule="auto"/>
              <w:rPr>
                <w:rFonts w:ascii="Arial" w:hAnsi="Arial" w:cs="Arial"/>
                <w:bCs/>
                <w:sz w:val="18"/>
                <w:szCs w:val="18"/>
              </w:rPr>
            </w:pPr>
            <w:r w:rsidRPr="005F4C7E">
              <w:rPr>
                <w:rFonts w:ascii="Arial" w:hAnsi="Arial" w:cs="Arial"/>
                <w:bCs/>
                <w:sz w:val="18"/>
                <w:szCs w:val="18"/>
              </w:rPr>
              <w:t>Pył ogółem</w:t>
            </w:r>
          </w:p>
        </w:tc>
        <w:tc>
          <w:tcPr>
            <w:tcW w:w="1512" w:type="pct"/>
            <w:tcBorders>
              <w:top w:val="single" w:sz="4" w:space="0" w:color="auto"/>
              <w:left w:val="single" w:sz="4" w:space="0" w:color="auto"/>
              <w:bottom w:val="single" w:sz="4" w:space="0" w:color="auto"/>
              <w:right w:val="single" w:sz="4" w:space="0" w:color="auto"/>
            </w:tcBorders>
            <w:vAlign w:val="center"/>
          </w:tcPr>
          <w:p w14:paraId="432BFA8C" w14:textId="77777777" w:rsidR="00481FE4" w:rsidRPr="005F4C7E" w:rsidRDefault="00481FE4" w:rsidP="00481FE4">
            <w:pPr>
              <w:spacing w:before="20" w:after="20" w:line="240" w:lineRule="auto"/>
              <w:jc w:val="center"/>
              <w:rPr>
                <w:rFonts w:ascii="Arial" w:hAnsi="Arial" w:cs="Arial"/>
                <w:bCs/>
                <w:sz w:val="18"/>
                <w:szCs w:val="18"/>
              </w:rPr>
            </w:pPr>
            <w:r w:rsidRPr="005F4C7E">
              <w:rPr>
                <w:rFonts w:ascii="Arial" w:hAnsi="Arial" w:cs="Arial"/>
                <w:bCs/>
                <w:sz w:val="18"/>
                <w:szCs w:val="18"/>
              </w:rPr>
              <w:t>0,062</w:t>
            </w:r>
          </w:p>
        </w:tc>
      </w:tr>
      <w:tr w:rsidR="00481FE4" w:rsidRPr="005F4C7E" w14:paraId="57FEC4D4" w14:textId="77777777" w:rsidTr="007851D6">
        <w:trPr>
          <w:trHeight w:val="57"/>
          <w:jc w:val="center"/>
        </w:trPr>
        <w:tc>
          <w:tcPr>
            <w:tcW w:w="1741" w:type="pct"/>
            <w:vMerge/>
            <w:tcBorders>
              <w:left w:val="single" w:sz="4" w:space="0" w:color="auto"/>
              <w:right w:val="single" w:sz="4" w:space="0" w:color="auto"/>
            </w:tcBorders>
            <w:vAlign w:val="center"/>
            <w:hideMark/>
          </w:tcPr>
          <w:p w14:paraId="35DAE005" w14:textId="77777777" w:rsidR="00481FE4" w:rsidRPr="005F4C7E" w:rsidRDefault="00481FE4" w:rsidP="00481FE4">
            <w:pPr>
              <w:spacing w:before="20" w:after="20" w:line="240" w:lineRule="auto"/>
              <w:rPr>
                <w:rFonts w:ascii="Arial" w:hAnsi="Arial" w:cs="Arial"/>
                <w:bCs/>
                <w:sz w:val="18"/>
                <w:szCs w:val="18"/>
              </w:rPr>
            </w:pPr>
          </w:p>
        </w:tc>
        <w:tc>
          <w:tcPr>
            <w:tcW w:w="1747" w:type="pct"/>
            <w:tcBorders>
              <w:top w:val="single" w:sz="4" w:space="0" w:color="auto"/>
              <w:left w:val="single" w:sz="4" w:space="0" w:color="auto"/>
              <w:bottom w:val="single" w:sz="4" w:space="0" w:color="auto"/>
              <w:right w:val="single" w:sz="4" w:space="0" w:color="auto"/>
            </w:tcBorders>
            <w:vAlign w:val="center"/>
          </w:tcPr>
          <w:p w14:paraId="28D0FBAE" w14:textId="77777777" w:rsidR="00481FE4" w:rsidRPr="005F4C7E" w:rsidRDefault="00481FE4" w:rsidP="00481FE4">
            <w:pPr>
              <w:spacing w:before="20" w:after="20" w:line="240" w:lineRule="auto"/>
              <w:rPr>
                <w:rFonts w:ascii="Arial" w:hAnsi="Arial" w:cs="Arial"/>
                <w:bCs/>
                <w:sz w:val="18"/>
                <w:szCs w:val="18"/>
              </w:rPr>
            </w:pPr>
            <w:r w:rsidRPr="005F4C7E">
              <w:rPr>
                <w:rFonts w:ascii="Arial" w:hAnsi="Arial" w:cs="Arial"/>
                <w:bCs/>
                <w:sz w:val="18"/>
                <w:szCs w:val="18"/>
              </w:rPr>
              <w:t>Pył zawieszony PM10</w:t>
            </w:r>
          </w:p>
        </w:tc>
        <w:tc>
          <w:tcPr>
            <w:tcW w:w="1512" w:type="pct"/>
            <w:tcBorders>
              <w:top w:val="single" w:sz="4" w:space="0" w:color="auto"/>
              <w:left w:val="single" w:sz="4" w:space="0" w:color="auto"/>
              <w:bottom w:val="single" w:sz="4" w:space="0" w:color="auto"/>
              <w:right w:val="single" w:sz="4" w:space="0" w:color="auto"/>
            </w:tcBorders>
            <w:vAlign w:val="center"/>
          </w:tcPr>
          <w:p w14:paraId="74541035" w14:textId="77777777" w:rsidR="00481FE4" w:rsidRPr="005F4C7E" w:rsidRDefault="00481FE4" w:rsidP="00481FE4">
            <w:pPr>
              <w:spacing w:before="20" w:after="20" w:line="240" w:lineRule="auto"/>
              <w:jc w:val="center"/>
              <w:rPr>
                <w:rFonts w:ascii="Arial" w:hAnsi="Arial" w:cs="Arial"/>
                <w:bCs/>
                <w:sz w:val="18"/>
                <w:szCs w:val="18"/>
              </w:rPr>
            </w:pPr>
            <w:r w:rsidRPr="005F4C7E">
              <w:rPr>
                <w:rFonts w:ascii="Arial" w:hAnsi="Arial" w:cs="Arial"/>
                <w:bCs/>
                <w:sz w:val="18"/>
                <w:szCs w:val="18"/>
              </w:rPr>
              <w:t>0,062</w:t>
            </w:r>
          </w:p>
        </w:tc>
      </w:tr>
      <w:tr w:rsidR="00481FE4" w:rsidRPr="005F4C7E" w14:paraId="028C2DD4" w14:textId="77777777" w:rsidTr="007851D6">
        <w:trPr>
          <w:trHeight w:val="57"/>
          <w:jc w:val="center"/>
        </w:trPr>
        <w:tc>
          <w:tcPr>
            <w:tcW w:w="1741" w:type="pct"/>
            <w:vMerge/>
            <w:tcBorders>
              <w:left w:val="single" w:sz="4" w:space="0" w:color="auto"/>
              <w:right w:val="single" w:sz="4" w:space="0" w:color="auto"/>
            </w:tcBorders>
            <w:vAlign w:val="center"/>
          </w:tcPr>
          <w:p w14:paraId="63D1D15B" w14:textId="77777777" w:rsidR="00481FE4" w:rsidRPr="005F4C7E" w:rsidRDefault="00481FE4" w:rsidP="00481FE4">
            <w:pPr>
              <w:spacing w:before="20" w:after="20" w:line="240" w:lineRule="auto"/>
              <w:rPr>
                <w:rFonts w:ascii="Arial" w:hAnsi="Arial" w:cs="Arial"/>
                <w:bCs/>
                <w:sz w:val="18"/>
                <w:szCs w:val="18"/>
              </w:rPr>
            </w:pPr>
          </w:p>
        </w:tc>
        <w:tc>
          <w:tcPr>
            <w:tcW w:w="1747" w:type="pct"/>
            <w:tcBorders>
              <w:top w:val="single" w:sz="4" w:space="0" w:color="auto"/>
              <w:left w:val="single" w:sz="4" w:space="0" w:color="auto"/>
              <w:bottom w:val="single" w:sz="4" w:space="0" w:color="auto"/>
              <w:right w:val="single" w:sz="4" w:space="0" w:color="auto"/>
            </w:tcBorders>
            <w:vAlign w:val="center"/>
          </w:tcPr>
          <w:p w14:paraId="03596FD2" w14:textId="77777777" w:rsidR="00481FE4" w:rsidRPr="005F4C7E" w:rsidRDefault="00481FE4" w:rsidP="00481FE4">
            <w:pPr>
              <w:spacing w:before="20" w:after="20" w:line="240" w:lineRule="auto"/>
              <w:rPr>
                <w:rFonts w:ascii="Arial" w:hAnsi="Arial" w:cs="Arial"/>
                <w:bCs/>
                <w:sz w:val="18"/>
                <w:szCs w:val="18"/>
              </w:rPr>
            </w:pPr>
            <w:r w:rsidRPr="005F4C7E">
              <w:rPr>
                <w:rFonts w:ascii="Arial" w:hAnsi="Arial" w:cs="Arial"/>
                <w:bCs/>
                <w:sz w:val="18"/>
                <w:szCs w:val="18"/>
              </w:rPr>
              <w:t>Pył zawieszony PM2,5</w:t>
            </w:r>
          </w:p>
        </w:tc>
        <w:tc>
          <w:tcPr>
            <w:tcW w:w="1512" w:type="pct"/>
            <w:tcBorders>
              <w:top w:val="single" w:sz="4" w:space="0" w:color="auto"/>
              <w:left w:val="single" w:sz="4" w:space="0" w:color="auto"/>
              <w:bottom w:val="single" w:sz="4" w:space="0" w:color="auto"/>
              <w:right w:val="single" w:sz="4" w:space="0" w:color="auto"/>
            </w:tcBorders>
            <w:vAlign w:val="center"/>
          </w:tcPr>
          <w:p w14:paraId="19238403" w14:textId="77777777" w:rsidR="00481FE4" w:rsidRPr="005F4C7E" w:rsidRDefault="00481FE4" w:rsidP="00481FE4">
            <w:pPr>
              <w:spacing w:before="20" w:after="20" w:line="240" w:lineRule="auto"/>
              <w:jc w:val="center"/>
              <w:rPr>
                <w:rFonts w:ascii="Arial" w:hAnsi="Arial" w:cs="Arial"/>
                <w:bCs/>
                <w:sz w:val="18"/>
                <w:szCs w:val="18"/>
              </w:rPr>
            </w:pPr>
            <w:r w:rsidRPr="005F4C7E">
              <w:rPr>
                <w:rFonts w:ascii="Arial" w:hAnsi="Arial" w:cs="Arial"/>
                <w:bCs/>
                <w:sz w:val="18"/>
                <w:szCs w:val="18"/>
              </w:rPr>
              <w:t>0,062</w:t>
            </w:r>
          </w:p>
        </w:tc>
      </w:tr>
      <w:tr w:rsidR="00481FE4" w:rsidRPr="005F4C7E" w14:paraId="70F10434" w14:textId="77777777" w:rsidTr="007851D6">
        <w:trPr>
          <w:trHeight w:val="57"/>
          <w:jc w:val="center"/>
        </w:trPr>
        <w:tc>
          <w:tcPr>
            <w:tcW w:w="1741" w:type="pct"/>
            <w:vMerge/>
            <w:tcBorders>
              <w:left w:val="single" w:sz="4" w:space="0" w:color="auto"/>
              <w:right w:val="single" w:sz="4" w:space="0" w:color="auto"/>
            </w:tcBorders>
            <w:vAlign w:val="center"/>
          </w:tcPr>
          <w:p w14:paraId="56C6BD1C" w14:textId="77777777" w:rsidR="00481FE4" w:rsidRPr="005F4C7E" w:rsidRDefault="00481FE4" w:rsidP="00481FE4">
            <w:pPr>
              <w:spacing w:before="20" w:after="20" w:line="240" w:lineRule="auto"/>
              <w:rPr>
                <w:rFonts w:ascii="Arial" w:hAnsi="Arial" w:cs="Arial"/>
                <w:bCs/>
                <w:sz w:val="18"/>
                <w:szCs w:val="18"/>
              </w:rPr>
            </w:pPr>
          </w:p>
        </w:tc>
        <w:tc>
          <w:tcPr>
            <w:tcW w:w="1747" w:type="pct"/>
            <w:tcBorders>
              <w:top w:val="single" w:sz="4" w:space="0" w:color="auto"/>
              <w:left w:val="single" w:sz="4" w:space="0" w:color="auto"/>
              <w:bottom w:val="single" w:sz="4" w:space="0" w:color="auto"/>
              <w:right w:val="single" w:sz="4" w:space="0" w:color="auto"/>
            </w:tcBorders>
            <w:vAlign w:val="center"/>
          </w:tcPr>
          <w:p w14:paraId="2151C3A0" w14:textId="77777777" w:rsidR="00481FE4" w:rsidRPr="005F4C7E" w:rsidRDefault="00481FE4" w:rsidP="00481FE4">
            <w:pPr>
              <w:spacing w:before="20" w:after="20" w:line="240" w:lineRule="auto"/>
              <w:rPr>
                <w:rFonts w:ascii="Arial" w:hAnsi="Arial" w:cs="Arial"/>
                <w:bCs/>
                <w:sz w:val="18"/>
                <w:szCs w:val="18"/>
              </w:rPr>
            </w:pPr>
            <w:r w:rsidRPr="005F4C7E">
              <w:rPr>
                <w:rFonts w:ascii="Arial" w:hAnsi="Arial" w:cs="Arial"/>
                <w:bCs/>
                <w:sz w:val="18"/>
                <w:szCs w:val="18"/>
              </w:rPr>
              <w:t>Całkowite LZO</w:t>
            </w:r>
          </w:p>
        </w:tc>
        <w:tc>
          <w:tcPr>
            <w:tcW w:w="1512" w:type="pct"/>
            <w:tcBorders>
              <w:top w:val="single" w:sz="4" w:space="0" w:color="auto"/>
              <w:left w:val="single" w:sz="4" w:space="0" w:color="auto"/>
              <w:bottom w:val="single" w:sz="4" w:space="0" w:color="auto"/>
              <w:right w:val="single" w:sz="4" w:space="0" w:color="auto"/>
            </w:tcBorders>
            <w:vAlign w:val="center"/>
          </w:tcPr>
          <w:p w14:paraId="58CAA38C" w14:textId="77777777" w:rsidR="00481FE4" w:rsidRPr="005F4C7E" w:rsidRDefault="00481FE4" w:rsidP="00481FE4">
            <w:pPr>
              <w:spacing w:before="20" w:after="20" w:line="240" w:lineRule="auto"/>
              <w:jc w:val="center"/>
              <w:rPr>
                <w:rFonts w:ascii="Arial" w:hAnsi="Arial" w:cs="Arial"/>
                <w:bCs/>
                <w:sz w:val="18"/>
                <w:szCs w:val="18"/>
              </w:rPr>
            </w:pPr>
            <w:r w:rsidRPr="005F4C7E">
              <w:rPr>
                <w:rFonts w:ascii="Arial" w:hAnsi="Arial" w:cs="Arial"/>
                <w:bCs/>
                <w:sz w:val="18"/>
                <w:szCs w:val="18"/>
              </w:rPr>
              <w:t>0,533</w:t>
            </w:r>
          </w:p>
        </w:tc>
      </w:tr>
    </w:tbl>
    <w:p w14:paraId="5B894EA8" w14:textId="720BDC25" w:rsidR="001025FD" w:rsidRPr="005F4C7E" w:rsidRDefault="00234A41" w:rsidP="005F4C7E">
      <w:pPr>
        <w:pStyle w:val="Tekstpodstawowywcity"/>
        <w:spacing w:before="240" w:line="320" w:lineRule="exact"/>
        <w:ind w:right="-2"/>
        <w:jc w:val="left"/>
        <w:rPr>
          <w:rFonts w:ascii="Arial" w:hAnsi="Arial" w:cs="Arial"/>
          <w:b/>
          <w:i w:val="0"/>
          <w:color w:val="auto"/>
        </w:rPr>
      </w:pPr>
      <w:r w:rsidRPr="005F4C7E">
        <w:rPr>
          <w:rFonts w:ascii="Arial" w:hAnsi="Arial" w:cs="Arial"/>
          <w:b/>
          <w:i w:val="0"/>
          <w:color w:val="auto"/>
        </w:rPr>
        <w:lastRenderedPageBreak/>
        <w:t>2. Dopuszczalne poziomy hałasu w środowisku</w:t>
      </w:r>
    </w:p>
    <w:p w14:paraId="0E2A06C5" w14:textId="0519C872" w:rsidR="00F76721" w:rsidRPr="005F4C7E" w:rsidRDefault="008C1DF3" w:rsidP="005F4C7E">
      <w:pPr>
        <w:spacing w:after="120" w:line="320" w:lineRule="exact"/>
        <w:rPr>
          <w:rFonts w:ascii="Arial" w:hAnsi="Arial" w:cs="Arial"/>
          <w:sz w:val="24"/>
          <w:szCs w:val="24"/>
        </w:rPr>
      </w:pPr>
      <w:r w:rsidRPr="005F4C7E">
        <w:rPr>
          <w:rFonts w:ascii="Arial" w:hAnsi="Arial" w:cs="Arial"/>
          <w:sz w:val="24"/>
          <w:szCs w:val="24"/>
        </w:rPr>
        <w:t>Dopuszczalny r</w:t>
      </w:r>
      <w:r w:rsidR="00F76721" w:rsidRPr="005F4C7E">
        <w:rPr>
          <w:rFonts w:ascii="Arial" w:hAnsi="Arial" w:cs="Arial"/>
          <w:sz w:val="24"/>
          <w:szCs w:val="24"/>
        </w:rPr>
        <w:t xml:space="preserve">ównoważny poziom </w:t>
      </w:r>
      <w:r w:rsidRPr="005F4C7E">
        <w:rPr>
          <w:rFonts w:ascii="Arial" w:hAnsi="Arial" w:cs="Arial"/>
          <w:sz w:val="24"/>
          <w:szCs w:val="24"/>
        </w:rPr>
        <w:t>dźwięku</w:t>
      </w:r>
      <w:r w:rsidR="00F76721" w:rsidRPr="005F4C7E">
        <w:rPr>
          <w:rFonts w:ascii="Arial" w:hAnsi="Arial" w:cs="Arial"/>
          <w:sz w:val="24"/>
          <w:szCs w:val="24"/>
        </w:rPr>
        <w:t xml:space="preserve"> „A” mogącego przenikać do środowiska </w:t>
      </w:r>
      <w:r w:rsidR="005F4C7E">
        <w:rPr>
          <w:rFonts w:ascii="Arial" w:hAnsi="Arial" w:cs="Arial"/>
          <w:sz w:val="24"/>
          <w:szCs w:val="24"/>
        </w:rPr>
        <w:br/>
      </w:r>
      <w:r w:rsidR="00F76721" w:rsidRPr="005F4C7E">
        <w:rPr>
          <w:rFonts w:ascii="Arial" w:hAnsi="Arial" w:cs="Arial"/>
          <w:sz w:val="24"/>
          <w:szCs w:val="24"/>
        </w:rPr>
        <w:t>nie może przekroczyć</w:t>
      </w:r>
      <w:r w:rsidRPr="005F4C7E">
        <w:rPr>
          <w:rFonts w:ascii="Arial" w:hAnsi="Arial" w:cs="Arial"/>
          <w:sz w:val="24"/>
          <w:szCs w:val="24"/>
        </w:rPr>
        <w:t xml:space="preserve"> </w:t>
      </w:r>
      <w:r w:rsidR="00F76721" w:rsidRPr="005F4C7E">
        <w:rPr>
          <w:rFonts w:ascii="Arial" w:hAnsi="Arial" w:cs="Arial"/>
          <w:sz w:val="24"/>
          <w:szCs w:val="24"/>
        </w:rPr>
        <w:t>następujących wartości</w:t>
      </w:r>
      <w:r w:rsidR="00F247E1" w:rsidRPr="005F4C7E">
        <w:rPr>
          <w:rFonts w:ascii="Arial" w:hAnsi="Arial" w:cs="Arial"/>
          <w:sz w:val="24"/>
          <w:szCs w:val="24"/>
        </w:rPr>
        <w:t xml:space="preserve"> na terenach zabudowy zagrodowej</w:t>
      </w:r>
      <w:r w:rsidR="00F76721" w:rsidRPr="005F4C7E">
        <w:rPr>
          <w:rFonts w:ascii="Arial" w:hAnsi="Arial" w:cs="Arial"/>
          <w:sz w:val="24"/>
          <w:szCs w:val="24"/>
        </w:rPr>
        <w:t>:</w:t>
      </w:r>
    </w:p>
    <w:p w14:paraId="4757736F" w14:textId="79A83F77" w:rsidR="00F76721" w:rsidRPr="005F4C7E" w:rsidRDefault="00F76721" w:rsidP="005F4C7E">
      <w:pPr>
        <w:pStyle w:val="Akapitzlist"/>
        <w:numPr>
          <w:ilvl w:val="0"/>
          <w:numId w:val="76"/>
        </w:numPr>
        <w:spacing w:line="320" w:lineRule="exact"/>
        <w:ind w:right="-2"/>
        <w:jc w:val="left"/>
        <w:rPr>
          <w:rFonts w:ascii="Arial" w:hAnsi="Arial" w:cs="Arial"/>
        </w:rPr>
      </w:pPr>
      <w:r w:rsidRPr="005F4C7E">
        <w:rPr>
          <w:rFonts w:ascii="Arial" w:hAnsi="Arial" w:cs="Arial"/>
        </w:rPr>
        <w:t>L</w:t>
      </w:r>
      <w:r w:rsidRPr="005F4C7E">
        <w:rPr>
          <w:rFonts w:ascii="Arial" w:hAnsi="Arial" w:cs="Arial"/>
          <w:vertAlign w:val="subscript"/>
        </w:rPr>
        <w:t>AeqD</w:t>
      </w:r>
      <w:r w:rsidRPr="005F4C7E">
        <w:rPr>
          <w:rFonts w:ascii="Arial" w:hAnsi="Arial" w:cs="Arial"/>
          <w:vertAlign w:val="superscript"/>
        </w:rPr>
        <w:t xml:space="preserve"> </w:t>
      </w:r>
      <w:r w:rsidRPr="005F4C7E">
        <w:rPr>
          <w:rFonts w:ascii="Arial" w:hAnsi="Arial" w:cs="Arial"/>
        </w:rPr>
        <w:t>– 5</w:t>
      </w:r>
      <w:r w:rsidR="00CC15E9" w:rsidRPr="005F4C7E">
        <w:rPr>
          <w:rFonts w:ascii="Arial" w:hAnsi="Arial" w:cs="Arial"/>
        </w:rPr>
        <w:t>5</w:t>
      </w:r>
      <w:r w:rsidRPr="005F4C7E">
        <w:rPr>
          <w:rFonts w:ascii="Arial" w:hAnsi="Arial" w:cs="Arial"/>
        </w:rPr>
        <w:t xml:space="preserve"> dB</w:t>
      </w:r>
    </w:p>
    <w:p w14:paraId="5D7E8036" w14:textId="46A7DF58" w:rsidR="00F76721" w:rsidRPr="005F4C7E" w:rsidRDefault="00F76721" w:rsidP="005F4C7E">
      <w:pPr>
        <w:pStyle w:val="Akapitzlist"/>
        <w:numPr>
          <w:ilvl w:val="0"/>
          <w:numId w:val="76"/>
        </w:numPr>
        <w:spacing w:line="320" w:lineRule="exact"/>
        <w:ind w:right="-2"/>
        <w:jc w:val="left"/>
        <w:rPr>
          <w:rFonts w:ascii="Arial" w:hAnsi="Arial" w:cs="Arial"/>
        </w:rPr>
      </w:pPr>
      <w:r w:rsidRPr="005F4C7E">
        <w:rPr>
          <w:rFonts w:ascii="Arial" w:hAnsi="Arial" w:cs="Arial"/>
        </w:rPr>
        <w:t>L</w:t>
      </w:r>
      <w:r w:rsidRPr="005F4C7E">
        <w:rPr>
          <w:rFonts w:ascii="Arial" w:hAnsi="Arial" w:cs="Arial"/>
          <w:vertAlign w:val="subscript"/>
        </w:rPr>
        <w:t>AeqN</w:t>
      </w:r>
      <w:r w:rsidRPr="005F4C7E">
        <w:rPr>
          <w:rFonts w:ascii="Arial" w:hAnsi="Arial" w:cs="Arial"/>
        </w:rPr>
        <w:t xml:space="preserve"> – 4</w:t>
      </w:r>
      <w:r w:rsidR="00CC15E9" w:rsidRPr="005F4C7E">
        <w:rPr>
          <w:rFonts w:ascii="Arial" w:hAnsi="Arial" w:cs="Arial"/>
        </w:rPr>
        <w:t>5</w:t>
      </w:r>
      <w:r w:rsidRPr="005F4C7E">
        <w:rPr>
          <w:rFonts w:ascii="Arial" w:hAnsi="Arial" w:cs="Arial"/>
        </w:rPr>
        <w:t xml:space="preserve"> dB</w:t>
      </w:r>
    </w:p>
    <w:p w14:paraId="5825B4CF" w14:textId="643D9D6E" w:rsidR="00234A41" w:rsidRPr="005F4C7E" w:rsidRDefault="00F76721" w:rsidP="005F4C7E">
      <w:pPr>
        <w:pStyle w:val="Tekstpodstawowywcity"/>
        <w:spacing w:before="200" w:after="200" w:line="320" w:lineRule="exact"/>
        <w:jc w:val="left"/>
        <w:rPr>
          <w:rFonts w:ascii="Arial" w:hAnsi="Arial" w:cs="Arial"/>
          <w:b/>
          <w:i w:val="0"/>
          <w:color w:val="auto"/>
        </w:rPr>
      </w:pPr>
      <w:r w:rsidRPr="005F4C7E">
        <w:rPr>
          <w:rFonts w:ascii="Arial" w:hAnsi="Arial" w:cs="Arial"/>
          <w:b/>
          <w:i w:val="0"/>
          <w:color w:val="auto"/>
        </w:rPr>
        <w:t>IV. Gospodarka odpadami</w:t>
      </w:r>
    </w:p>
    <w:p w14:paraId="2422B78B" w14:textId="77777777" w:rsidR="008C0620" w:rsidRPr="005F4C7E" w:rsidRDefault="008C0620" w:rsidP="005F4C7E">
      <w:pPr>
        <w:spacing w:after="0" w:line="320" w:lineRule="exact"/>
        <w:rPr>
          <w:rFonts w:ascii="Arial" w:hAnsi="Arial" w:cs="Arial"/>
          <w:sz w:val="24"/>
          <w:szCs w:val="24"/>
        </w:rPr>
      </w:pPr>
      <w:r w:rsidRPr="005F4C7E">
        <w:rPr>
          <w:rFonts w:ascii="Arial" w:hAnsi="Arial" w:cs="Arial"/>
          <w:sz w:val="24"/>
          <w:szCs w:val="24"/>
        </w:rPr>
        <w:t>W związku z eksploatacją instalacji, objętej niniejszym pozwoleniem zintegrowanym, działalność w zakresie gospodarki odpadami polegać będzie na:</w:t>
      </w:r>
    </w:p>
    <w:p w14:paraId="62E81D33" w14:textId="23EA38F3" w:rsidR="008C0620" w:rsidRPr="005F4C7E" w:rsidRDefault="008C0620" w:rsidP="005F4C7E">
      <w:pPr>
        <w:pStyle w:val="Akapitzlist"/>
        <w:numPr>
          <w:ilvl w:val="0"/>
          <w:numId w:val="77"/>
        </w:numPr>
        <w:spacing w:line="320" w:lineRule="exact"/>
        <w:jc w:val="left"/>
        <w:rPr>
          <w:rFonts w:ascii="Arial" w:hAnsi="Arial" w:cs="Arial"/>
        </w:rPr>
      </w:pPr>
      <w:r w:rsidRPr="005F4C7E">
        <w:rPr>
          <w:rFonts w:ascii="Arial" w:hAnsi="Arial" w:cs="Arial"/>
        </w:rPr>
        <w:t>wytwarzaniu odpadów</w:t>
      </w:r>
      <w:r w:rsidR="005346CB" w:rsidRPr="005F4C7E">
        <w:rPr>
          <w:rFonts w:ascii="Arial" w:hAnsi="Arial" w:cs="Arial"/>
        </w:rPr>
        <w:t>,</w:t>
      </w:r>
    </w:p>
    <w:p w14:paraId="7DB505DD" w14:textId="2F0E41F2" w:rsidR="008C0620" w:rsidRPr="005F4C7E" w:rsidRDefault="008C0620" w:rsidP="005F4C7E">
      <w:pPr>
        <w:pStyle w:val="Akapitzlist"/>
        <w:numPr>
          <w:ilvl w:val="0"/>
          <w:numId w:val="77"/>
        </w:numPr>
        <w:spacing w:line="320" w:lineRule="exact"/>
        <w:jc w:val="left"/>
        <w:rPr>
          <w:rFonts w:ascii="Arial" w:hAnsi="Arial" w:cs="Arial"/>
        </w:rPr>
      </w:pPr>
      <w:r w:rsidRPr="005F4C7E">
        <w:rPr>
          <w:rFonts w:ascii="Arial" w:hAnsi="Arial" w:cs="Arial"/>
        </w:rPr>
        <w:t>przetwarzaniu odpadów</w:t>
      </w:r>
      <w:r w:rsidR="005346CB" w:rsidRPr="005F4C7E">
        <w:rPr>
          <w:rFonts w:ascii="Arial" w:hAnsi="Arial" w:cs="Arial"/>
        </w:rPr>
        <w:t>,</w:t>
      </w:r>
    </w:p>
    <w:p w14:paraId="3DB10D75" w14:textId="5323267D" w:rsidR="005346CB" w:rsidRPr="005F4C7E" w:rsidRDefault="001E2C5E" w:rsidP="005F4C7E">
      <w:pPr>
        <w:pStyle w:val="Akapitzlist"/>
        <w:numPr>
          <w:ilvl w:val="0"/>
          <w:numId w:val="77"/>
        </w:numPr>
        <w:spacing w:line="320" w:lineRule="exact"/>
        <w:jc w:val="left"/>
        <w:rPr>
          <w:rFonts w:ascii="Arial" w:hAnsi="Arial" w:cs="Arial"/>
        </w:rPr>
      </w:pPr>
      <w:r w:rsidRPr="005F4C7E">
        <w:rPr>
          <w:rFonts w:ascii="Arial" w:hAnsi="Arial" w:cs="Arial"/>
        </w:rPr>
        <w:t>zbieraniu odpadów,</w:t>
      </w:r>
    </w:p>
    <w:p w14:paraId="64A25DC0" w14:textId="445E7149" w:rsidR="001E2C5E" w:rsidRPr="005F4C7E" w:rsidRDefault="001E2C5E" w:rsidP="005F4C7E">
      <w:pPr>
        <w:pStyle w:val="Akapitzlist"/>
        <w:numPr>
          <w:ilvl w:val="0"/>
          <w:numId w:val="77"/>
        </w:numPr>
        <w:spacing w:line="320" w:lineRule="exact"/>
        <w:jc w:val="left"/>
        <w:rPr>
          <w:rFonts w:ascii="Arial" w:hAnsi="Arial" w:cs="Arial"/>
        </w:rPr>
      </w:pPr>
      <w:r w:rsidRPr="005F4C7E">
        <w:rPr>
          <w:rFonts w:ascii="Arial" w:hAnsi="Arial" w:cs="Arial"/>
        </w:rPr>
        <w:t>magazynowaniu odpadów.</w:t>
      </w:r>
    </w:p>
    <w:p w14:paraId="2ACD77AE" w14:textId="54C4B750" w:rsidR="00F76721" w:rsidRPr="005F4C7E" w:rsidRDefault="002C462B" w:rsidP="005F4C7E">
      <w:pPr>
        <w:pStyle w:val="Tekstpodstawowywcity"/>
        <w:spacing w:before="200" w:line="320" w:lineRule="exact"/>
        <w:jc w:val="left"/>
        <w:rPr>
          <w:rFonts w:ascii="Arial" w:hAnsi="Arial" w:cs="Arial"/>
          <w:b/>
          <w:i w:val="0"/>
          <w:color w:val="auto"/>
        </w:rPr>
      </w:pPr>
      <w:r w:rsidRPr="005F4C7E">
        <w:rPr>
          <w:rFonts w:ascii="Arial" w:hAnsi="Arial" w:cs="Arial"/>
          <w:b/>
          <w:i w:val="0"/>
          <w:color w:val="auto"/>
        </w:rPr>
        <w:t>1. Wytwarzanie odpadów</w:t>
      </w:r>
    </w:p>
    <w:p w14:paraId="1AC8CADE" w14:textId="787887AA" w:rsidR="006C7FB9" w:rsidRPr="005F4C7E" w:rsidRDefault="002C462B" w:rsidP="005F4C7E">
      <w:pPr>
        <w:pStyle w:val="Tekstpodstawowywcity"/>
        <w:spacing w:before="200" w:line="320" w:lineRule="exact"/>
        <w:jc w:val="left"/>
        <w:rPr>
          <w:rFonts w:ascii="Arial" w:hAnsi="Arial" w:cs="Arial"/>
          <w:i w:val="0"/>
          <w:color w:val="auto"/>
        </w:rPr>
      </w:pPr>
      <w:r w:rsidRPr="005F4C7E">
        <w:rPr>
          <w:rFonts w:ascii="Arial" w:hAnsi="Arial" w:cs="Arial"/>
          <w:i w:val="0"/>
          <w:color w:val="auto"/>
        </w:rPr>
        <w:t>W związku z funkcjonowaniem instalacji powst</w:t>
      </w:r>
      <w:r w:rsidR="00E41E18" w:rsidRPr="005F4C7E">
        <w:rPr>
          <w:rFonts w:ascii="Arial" w:hAnsi="Arial" w:cs="Arial"/>
          <w:i w:val="0"/>
          <w:color w:val="auto"/>
        </w:rPr>
        <w:t>ają</w:t>
      </w:r>
      <w:r w:rsidRPr="005F4C7E">
        <w:rPr>
          <w:rFonts w:ascii="Arial" w:hAnsi="Arial" w:cs="Arial"/>
          <w:i w:val="0"/>
          <w:color w:val="auto"/>
        </w:rPr>
        <w:t xml:space="preserve"> następujące rodzaje odpadów</w:t>
      </w:r>
      <w:r w:rsidR="00D16D11" w:rsidRPr="005F4C7E">
        <w:rPr>
          <w:rFonts w:ascii="Arial" w:hAnsi="Arial" w:cs="Arial"/>
          <w:i w:val="0"/>
          <w:color w:val="auto"/>
        </w:rPr>
        <w:t>,</w:t>
      </w:r>
      <w:r w:rsidRPr="005F4C7E">
        <w:rPr>
          <w:rFonts w:ascii="Arial" w:hAnsi="Arial" w:cs="Arial"/>
          <w:i w:val="0"/>
          <w:color w:val="auto"/>
        </w:rPr>
        <w:t xml:space="preserve"> </w:t>
      </w:r>
      <w:r w:rsidR="005F4C7E">
        <w:rPr>
          <w:rFonts w:ascii="Arial" w:hAnsi="Arial" w:cs="Arial"/>
          <w:i w:val="0"/>
          <w:color w:val="auto"/>
        </w:rPr>
        <w:br/>
      </w:r>
      <w:r w:rsidRPr="005F4C7E">
        <w:rPr>
          <w:rFonts w:ascii="Arial" w:hAnsi="Arial" w:cs="Arial"/>
          <w:i w:val="0"/>
          <w:color w:val="auto"/>
        </w:rPr>
        <w:t xml:space="preserve">w ilościach nie </w:t>
      </w:r>
      <w:r w:rsidR="00D16D11" w:rsidRPr="005F4C7E">
        <w:rPr>
          <w:rFonts w:ascii="Arial" w:hAnsi="Arial" w:cs="Arial"/>
          <w:i w:val="0"/>
          <w:color w:val="auto"/>
        </w:rPr>
        <w:t>większych</w:t>
      </w:r>
      <w:r w:rsidRPr="005F4C7E">
        <w:rPr>
          <w:rFonts w:ascii="Arial" w:hAnsi="Arial" w:cs="Arial"/>
          <w:i w:val="0"/>
          <w:color w:val="auto"/>
        </w:rPr>
        <w:t xml:space="preserve"> niż określone w poniższych tabelach</w:t>
      </w:r>
      <w:r w:rsidR="00E41E18" w:rsidRPr="005F4C7E">
        <w:rPr>
          <w:rFonts w:ascii="Arial" w:hAnsi="Arial" w:cs="Arial"/>
          <w:i w:val="0"/>
          <w:color w:val="auto"/>
        </w:rPr>
        <w:t>.</w:t>
      </w:r>
    </w:p>
    <w:p w14:paraId="0C85E5D8" w14:textId="42F96CD5" w:rsidR="001025FD" w:rsidRPr="005F4C7E" w:rsidRDefault="00E41E18" w:rsidP="005F4C7E">
      <w:pPr>
        <w:pStyle w:val="Tekstpodstawowywcity"/>
        <w:numPr>
          <w:ilvl w:val="1"/>
          <w:numId w:val="109"/>
        </w:numPr>
        <w:spacing w:before="200" w:after="120" w:line="320" w:lineRule="exact"/>
        <w:jc w:val="left"/>
        <w:rPr>
          <w:rFonts w:ascii="Arial" w:hAnsi="Arial" w:cs="Arial"/>
          <w:b/>
          <w:i w:val="0"/>
          <w:color w:val="auto"/>
          <w:u w:val="single"/>
        </w:rPr>
      </w:pPr>
      <w:r w:rsidRPr="005F4C7E">
        <w:rPr>
          <w:rFonts w:ascii="Arial" w:hAnsi="Arial" w:cs="Arial"/>
          <w:b/>
          <w:i w:val="0"/>
          <w:color w:val="auto"/>
        </w:rPr>
        <w:t>Rodzaje oraz ilości odpadów przewidzianych do wytworzenia w ciągu roku</w:t>
      </w:r>
      <w:r w:rsidR="00D16D11" w:rsidRPr="005F4C7E">
        <w:rPr>
          <w:rFonts w:ascii="Arial" w:hAnsi="Arial" w:cs="Arial"/>
          <w:b/>
          <w:i w:val="0"/>
          <w:color w:val="auto"/>
        </w:rPr>
        <w:t>,</w:t>
      </w:r>
      <w:r w:rsidRPr="005F4C7E">
        <w:rPr>
          <w:rFonts w:ascii="Arial" w:hAnsi="Arial" w:cs="Arial"/>
          <w:b/>
          <w:i w:val="0"/>
          <w:color w:val="auto"/>
        </w:rPr>
        <w:t xml:space="preserve"> </w:t>
      </w:r>
      <w:r w:rsidR="005F4C7E">
        <w:rPr>
          <w:rFonts w:ascii="Arial" w:hAnsi="Arial" w:cs="Arial"/>
          <w:b/>
          <w:i w:val="0"/>
          <w:color w:val="auto"/>
        </w:rPr>
        <w:br/>
      </w:r>
      <w:r w:rsidRPr="005F4C7E">
        <w:rPr>
          <w:rFonts w:ascii="Arial" w:hAnsi="Arial" w:cs="Arial"/>
          <w:b/>
          <w:i w:val="0"/>
          <w:color w:val="auto"/>
        </w:rPr>
        <w:t>w związku z eksploatacją instalacji</w:t>
      </w:r>
      <w:r w:rsidRPr="005F4C7E">
        <w:rPr>
          <w:rFonts w:ascii="Arial" w:hAnsi="Arial" w:cs="Arial"/>
          <w:b/>
          <w:i w:val="0"/>
          <w:color w:val="auto"/>
          <w:u w:val="single"/>
        </w:rPr>
        <w:t xml:space="preserve"> </w:t>
      </w:r>
    </w:p>
    <w:tbl>
      <w:tblPr>
        <w:tblStyle w:val="Tabela-Siatka"/>
        <w:tblW w:w="0" w:type="auto"/>
        <w:jc w:val="center"/>
        <w:tblLook w:val="04A0" w:firstRow="1" w:lastRow="0" w:firstColumn="1" w:lastColumn="0" w:noHBand="0" w:noVBand="1"/>
      </w:tblPr>
      <w:tblGrid>
        <w:gridCol w:w="561"/>
        <w:gridCol w:w="1557"/>
        <w:gridCol w:w="5229"/>
        <w:gridCol w:w="2213"/>
      </w:tblGrid>
      <w:tr w:rsidR="00333415" w:rsidRPr="005F4C7E" w14:paraId="39238E3B" w14:textId="77777777" w:rsidTr="001C1982">
        <w:trPr>
          <w:jc w:val="center"/>
        </w:trPr>
        <w:tc>
          <w:tcPr>
            <w:tcW w:w="562" w:type="dxa"/>
            <w:shd w:val="clear" w:color="auto" w:fill="D9D9D9" w:themeFill="background1" w:themeFillShade="D9"/>
            <w:vAlign w:val="center"/>
          </w:tcPr>
          <w:p w14:paraId="3DA21299" w14:textId="6A84CA75" w:rsidR="00333415" w:rsidRPr="005F4C7E" w:rsidRDefault="00C736F1" w:rsidP="001C1982">
            <w:pPr>
              <w:pStyle w:val="Arial10i50"/>
              <w:spacing w:before="20" w:after="20" w:line="240" w:lineRule="auto"/>
              <w:jc w:val="center"/>
              <w:rPr>
                <w:b/>
                <w:sz w:val="18"/>
                <w:szCs w:val="18"/>
              </w:rPr>
            </w:pPr>
            <w:r w:rsidRPr="005F4C7E">
              <w:rPr>
                <w:b/>
                <w:sz w:val="18"/>
                <w:szCs w:val="18"/>
              </w:rPr>
              <w:t>L</w:t>
            </w:r>
            <w:r w:rsidR="00333415" w:rsidRPr="005F4C7E">
              <w:rPr>
                <w:b/>
                <w:sz w:val="18"/>
                <w:szCs w:val="18"/>
              </w:rPr>
              <w:t>p.</w:t>
            </w:r>
          </w:p>
        </w:tc>
        <w:tc>
          <w:tcPr>
            <w:tcW w:w="1560" w:type="dxa"/>
            <w:shd w:val="clear" w:color="auto" w:fill="D9D9D9" w:themeFill="background1" w:themeFillShade="D9"/>
            <w:vAlign w:val="center"/>
          </w:tcPr>
          <w:p w14:paraId="0DB049DB"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Kod odpadu</w:t>
            </w:r>
          </w:p>
        </w:tc>
        <w:tc>
          <w:tcPr>
            <w:tcW w:w="5244" w:type="dxa"/>
            <w:shd w:val="clear" w:color="auto" w:fill="D9D9D9" w:themeFill="background1" w:themeFillShade="D9"/>
            <w:vAlign w:val="center"/>
          </w:tcPr>
          <w:p w14:paraId="3F0E1AF8" w14:textId="77777777" w:rsidR="00333415" w:rsidRPr="005F4C7E" w:rsidRDefault="00333415" w:rsidP="001D32BE">
            <w:pPr>
              <w:pStyle w:val="Arial10i50"/>
              <w:spacing w:before="20" w:after="20" w:line="240" w:lineRule="auto"/>
              <w:jc w:val="center"/>
              <w:rPr>
                <w:b/>
                <w:sz w:val="18"/>
                <w:szCs w:val="18"/>
              </w:rPr>
            </w:pPr>
            <w:r w:rsidRPr="005F4C7E">
              <w:rPr>
                <w:b/>
                <w:sz w:val="18"/>
                <w:szCs w:val="18"/>
              </w:rPr>
              <w:t>Rodzaj odpadu</w:t>
            </w:r>
          </w:p>
        </w:tc>
        <w:tc>
          <w:tcPr>
            <w:tcW w:w="2217" w:type="dxa"/>
            <w:shd w:val="clear" w:color="auto" w:fill="D9D9D9" w:themeFill="background1" w:themeFillShade="D9"/>
            <w:vAlign w:val="center"/>
          </w:tcPr>
          <w:p w14:paraId="1B2D6FB7"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 xml:space="preserve">Ilość odpadu </w:t>
            </w:r>
            <w:r w:rsidRPr="005F4C7E">
              <w:rPr>
                <w:b/>
                <w:sz w:val="18"/>
                <w:szCs w:val="18"/>
              </w:rPr>
              <w:br/>
              <w:t xml:space="preserve">przewidziana </w:t>
            </w:r>
            <w:r w:rsidRPr="005F4C7E">
              <w:rPr>
                <w:b/>
                <w:sz w:val="18"/>
                <w:szCs w:val="18"/>
              </w:rPr>
              <w:br/>
              <w:t>do wytworzenia [Mg/rok]</w:t>
            </w:r>
          </w:p>
        </w:tc>
      </w:tr>
      <w:tr w:rsidR="00333415" w:rsidRPr="005F4C7E" w14:paraId="14866FC5" w14:textId="77777777" w:rsidTr="001C1982">
        <w:trPr>
          <w:jc w:val="center"/>
        </w:trPr>
        <w:tc>
          <w:tcPr>
            <w:tcW w:w="562" w:type="dxa"/>
            <w:vAlign w:val="center"/>
          </w:tcPr>
          <w:p w14:paraId="2414439A"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w:t>
            </w:r>
          </w:p>
        </w:tc>
        <w:tc>
          <w:tcPr>
            <w:tcW w:w="1560" w:type="dxa"/>
            <w:vAlign w:val="center"/>
          </w:tcPr>
          <w:p w14:paraId="38724070"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07 02 80</w:t>
            </w:r>
          </w:p>
        </w:tc>
        <w:tc>
          <w:tcPr>
            <w:tcW w:w="5244" w:type="dxa"/>
          </w:tcPr>
          <w:p w14:paraId="121EEC32" w14:textId="77777777" w:rsidR="00333415" w:rsidRPr="005F4C7E" w:rsidRDefault="00333415" w:rsidP="001D32BE">
            <w:pPr>
              <w:pStyle w:val="Arial10i50"/>
              <w:spacing w:before="20" w:after="20" w:line="240" w:lineRule="auto"/>
              <w:rPr>
                <w:bCs/>
                <w:sz w:val="18"/>
                <w:szCs w:val="18"/>
              </w:rPr>
            </w:pPr>
            <w:r w:rsidRPr="005F4C7E">
              <w:rPr>
                <w:bCs/>
                <w:sz w:val="18"/>
                <w:szCs w:val="18"/>
              </w:rPr>
              <w:t>Odpady z przemysłu gumowego i produkcji gumy</w:t>
            </w:r>
          </w:p>
        </w:tc>
        <w:tc>
          <w:tcPr>
            <w:tcW w:w="2217" w:type="dxa"/>
            <w:vAlign w:val="center"/>
          </w:tcPr>
          <w:p w14:paraId="4757F608"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1,0</w:t>
            </w:r>
          </w:p>
        </w:tc>
      </w:tr>
      <w:tr w:rsidR="00333415" w:rsidRPr="005F4C7E" w14:paraId="13C96E6F" w14:textId="77777777" w:rsidTr="001C1982">
        <w:trPr>
          <w:jc w:val="center"/>
        </w:trPr>
        <w:tc>
          <w:tcPr>
            <w:tcW w:w="562" w:type="dxa"/>
            <w:vAlign w:val="center"/>
          </w:tcPr>
          <w:p w14:paraId="047A8A66"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w:t>
            </w:r>
          </w:p>
        </w:tc>
        <w:tc>
          <w:tcPr>
            <w:tcW w:w="1560" w:type="dxa"/>
            <w:vAlign w:val="center"/>
          </w:tcPr>
          <w:p w14:paraId="6C1C1683"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13 01 10*</w:t>
            </w:r>
          </w:p>
        </w:tc>
        <w:tc>
          <w:tcPr>
            <w:tcW w:w="5244" w:type="dxa"/>
          </w:tcPr>
          <w:p w14:paraId="0C9886EB" w14:textId="77777777" w:rsidR="00333415" w:rsidRPr="005F4C7E" w:rsidRDefault="00333415" w:rsidP="001D32BE">
            <w:pPr>
              <w:pStyle w:val="Arial10i50"/>
              <w:spacing w:before="20" w:after="20" w:line="240" w:lineRule="auto"/>
              <w:rPr>
                <w:bCs/>
                <w:sz w:val="18"/>
                <w:szCs w:val="18"/>
              </w:rPr>
            </w:pPr>
            <w:r w:rsidRPr="005F4C7E">
              <w:rPr>
                <w:bCs/>
                <w:sz w:val="18"/>
                <w:szCs w:val="18"/>
              </w:rPr>
              <w:t>Mineralne oleje hydrauliczne niezawierające związków chlorowcoorganicznych</w:t>
            </w:r>
          </w:p>
        </w:tc>
        <w:tc>
          <w:tcPr>
            <w:tcW w:w="2217" w:type="dxa"/>
            <w:vAlign w:val="center"/>
          </w:tcPr>
          <w:p w14:paraId="527CAB6E"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2,0</w:t>
            </w:r>
          </w:p>
        </w:tc>
      </w:tr>
      <w:tr w:rsidR="00333415" w:rsidRPr="005F4C7E" w14:paraId="07056BBF" w14:textId="77777777" w:rsidTr="001C1982">
        <w:trPr>
          <w:jc w:val="center"/>
        </w:trPr>
        <w:tc>
          <w:tcPr>
            <w:tcW w:w="562" w:type="dxa"/>
            <w:vAlign w:val="center"/>
          </w:tcPr>
          <w:p w14:paraId="319E5923"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3</w:t>
            </w:r>
          </w:p>
        </w:tc>
        <w:tc>
          <w:tcPr>
            <w:tcW w:w="1560" w:type="dxa"/>
            <w:vAlign w:val="center"/>
          </w:tcPr>
          <w:p w14:paraId="22CE7220"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13 01 11*</w:t>
            </w:r>
          </w:p>
        </w:tc>
        <w:tc>
          <w:tcPr>
            <w:tcW w:w="5244" w:type="dxa"/>
          </w:tcPr>
          <w:p w14:paraId="64FD0A5E" w14:textId="77777777" w:rsidR="00333415" w:rsidRPr="005F4C7E" w:rsidRDefault="00333415" w:rsidP="001D32BE">
            <w:pPr>
              <w:pStyle w:val="Arial10i50"/>
              <w:spacing w:before="20" w:after="20" w:line="240" w:lineRule="auto"/>
              <w:rPr>
                <w:bCs/>
                <w:sz w:val="18"/>
                <w:szCs w:val="18"/>
              </w:rPr>
            </w:pPr>
            <w:r w:rsidRPr="005F4C7E">
              <w:rPr>
                <w:bCs/>
                <w:sz w:val="18"/>
                <w:szCs w:val="18"/>
              </w:rPr>
              <w:t>Syntetyczne oleje hydrauliczne</w:t>
            </w:r>
          </w:p>
        </w:tc>
        <w:tc>
          <w:tcPr>
            <w:tcW w:w="2217" w:type="dxa"/>
            <w:vAlign w:val="center"/>
          </w:tcPr>
          <w:p w14:paraId="5A83A2B2"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2,0</w:t>
            </w:r>
          </w:p>
        </w:tc>
      </w:tr>
      <w:tr w:rsidR="00333415" w:rsidRPr="005F4C7E" w14:paraId="03178629" w14:textId="77777777" w:rsidTr="001C1982">
        <w:trPr>
          <w:jc w:val="center"/>
        </w:trPr>
        <w:tc>
          <w:tcPr>
            <w:tcW w:w="562" w:type="dxa"/>
            <w:vAlign w:val="center"/>
          </w:tcPr>
          <w:p w14:paraId="76033322"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4</w:t>
            </w:r>
          </w:p>
        </w:tc>
        <w:tc>
          <w:tcPr>
            <w:tcW w:w="1560" w:type="dxa"/>
            <w:vAlign w:val="center"/>
          </w:tcPr>
          <w:p w14:paraId="73CD9AC1"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13 01 13*</w:t>
            </w:r>
          </w:p>
        </w:tc>
        <w:tc>
          <w:tcPr>
            <w:tcW w:w="5244" w:type="dxa"/>
          </w:tcPr>
          <w:p w14:paraId="31B6E49C" w14:textId="77777777" w:rsidR="00333415" w:rsidRPr="005F4C7E" w:rsidRDefault="00333415" w:rsidP="001D32BE">
            <w:pPr>
              <w:pStyle w:val="Arial10i50"/>
              <w:spacing w:before="20" w:after="20" w:line="240" w:lineRule="auto"/>
              <w:rPr>
                <w:bCs/>
                <w:sz w:val="18"/>
                <w:szCs w:val="18"/>
              </w:rPr>
            </w:pPr>
            <w:r w:rsidRPr="005F4C7E">
              <w:rPr>
                <w:bCs/>
                <w:sz w:val="18"/>
                <w:szCs w:val="18"/>
              </w:rPr>
              <w:t>Inne oleje hydrauliczne</w:t>
            </w:r>
          </w:p>
        </w:tc>
        <w:tc>
          <w:tcPr>
            <w:tcW w:w="2217" w:type="dxa"/>
            <w:vAlign w:val="center"/>
          </w:tcPr>
          <w:p w14:paraId="506D104F"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2,0</w:t>
            </w:r>
          </w:p>
        </w:tc>
      </w:tr>
      <w:tr w:rsidR="00333415" w:rsidRPr="005F4C7E" w14:paraId="58B5E32E" w14:textId="77777777" w:rsidTr="001C1982">
        <w:trPr>
          <w:jc w:val="center"/>
        </w:trPr>
        <w:tc>
          <w:tcPr>
            <w:tcW w:w="562" w:type="dxa"/>
            <w:vAlign w:val="center"/>
          </w:tcPr>
          <w:p w14:paraId="3882961B"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5</w:t>
            </w:r>
          </w:p>
        </w:tc>
        <w:tc>
          <w:tcPr>
            <w:tcW w:w="1560" w:type="dxa"/>
            <w:vAlign w:val="center"/>
          </w:tcPr>
          <w:p w14:paraId="04C56108"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13 02 05*</w:t>
            </w:r>
          </w:p>
        </w:tc>
        <w:tc>
          <w:tcPr>
            <w:tcW w:w="5244" w:type="dxa"/>
          </w:tcPr>
          <w:p w14:paraId="23282482" w14:textId="77777777" w:rsidR="00333415" w:rsidRPr="005F4C7E" w:rsidRDefault="00333415" w:rsidP="001D32BE">
            <w:pPr>
              <w:pStyle w:val="Arial10i50"/>
              <w:spacing w:before="20" w:after="20" w:line="240" w:lineRule="auto"/>
              <w:rPr>
                <w:bCs/>
                <w:sz w:val="18"/>
                <w:szCs w:val="18"/>
              </w:rPr>
            </w:pPr>
            <w:r w:rsidRPr="005F4C7E">
              <w:rPr>
                <w:bCs/>
                <w:sz w:val="18"/>
                <w:szCs w:val="18"/>
              </w:rPr>
              <w:t>Mineralne oleje silnikowe, przekładniowe i smarowe niezawierające związków chlorowcoorganicznych</w:t>
            </w:r>
          </w:p>
        </w:tc>
        <w:tc>
          <w:tcPr>
            <w:tcW w:w="2217" w:type="dxa"/>
            <w:vAlign w:val="center"/>
          </w:tcPr>
          <w:p w14:paraId="560D5655"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2,0</w:t>
            </w:r>
          </w:p>
        </w:tc>
      </w:tr>
      <w:tr w:rsidR="00333415" w:rsidRPr="005F4C7E" w14:paraId="6811744A" w14:textId="77777777" w:rsidTr="001C1982">
        <w:trPr>
          <w:jc w:val="center"/>
        </w:trPr>
        <w:tc>
          <w:tcPr>
            <w:tcW w:w="562" w:type="dxa"/>
            <w:vAlign w:val="center"/>
          </w:tcPr>
          <w:p w14:paraId="54D92F8E"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6</w:t>
            </w:r>
          </w:p>
        </w:tc>
        <w:tc>
          <w:tcPr>
            <w:tcW w:w="1560" w:type="dxa"/>
            <w:vAlign w:val="center"/>
          </w:tcPr>
          <w:p w14:paraId="2B023E3E"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13 02 06*</w:t>
            </w:r>
          </w:p>
        </w:tc>
        <w:tc>
          <w:tcPr>
            <w:tcW w:w="5244" w:type="dxa"/>
          </w:tcPr>
          <w:p w14:paraId="101A9A55" w14:textId="77777777" w:rsidR="00333415" w:rsidRPr="005F4C7E" w:rsidRDefault="00333415" w:rsidP="001D32BE">
            <w:pPr>
              <w:pStyle w:val="Arial10i50"/>
              <w:spacing w:before="20" w:after="20" w:line="240" w:lineRule="auto"/>
              <w:rPr>
                <w:bCs/>
                <w:sz w:val="18"/>
                <w:szCs w:val="18"/>
              </w:rPr>
            </w:pPr>
            <w:r w:rsidRPr="005F4C7E">
              <w:rPr>
                <w:bCs/>
                <w:sz w:val="18"/>
                <w:szCs w:val="18"/>
              </w:rPr>
              <w:t>Syntetyczne oleje silnikowe, przekładniowe i smarowe</w:t>
            </w:r>
          </w:p>
        </w:tc>
        <w:tc>
          <w:tcPr>
            <w:tcW w:w="2217" w:type="dxa"/>
            <w:vAlign w:val="center"/>
          </w:tcPr>
          <w:p w14:paraId="679F5F21"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2,0</w:t>
            </w:r>
          </w:p>
        </w:tc>
      </w:tr>
      <w:tr w:rsidR="00333415" w:rsidRPr="005F4C7E" w14:paraId="3CD188AD" w14:textId="77777777" w:rsidTr="001C1982">
        <w:trPr>
          <w:jc w:val="center"/>
        </w:trPr>
        <w:tc>
          <w:tcPr>
            <w:tcW w:w="562" w:type="dxa"/>
            <w:vAlign w:val="center"/>
          </w:tcPr>
          <w:p w14:paraId="00A72C07"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7</w:t>
            </w:r>
          </w:p>
        </w:tc>
        <w:tc>
          <w:tcPr>
            <w:tcW w:w="1560" w:type="dxa"/>
            <w:vAlign w:val="center"/>
          </w:tcPr>
          <w:p w14:paraId="2850C6A9"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13 02 08*</w:t>
            </w:r>
          </w:p>
        </w:tc>
        <w:tc>
          <w:tcPr>
            <w:tcW w:w="5244" w:type="dxa"/>
          </w:tcPr>
          <w:p w14:paraId="3DE20B20" w14:textId="77777777" w:rsidR="00333415" w:rsidRPr="005F4C7E" w:rsidRDefault="00333415" w:rsidP="001D32BE">
            <w:pPr>
              <w:pStyle w:val="Arial10i50"/>
              <w:spacing w:before="20" w:after="20" w:line="240" w:lineRule="auto"/>
              <w:rPr>
                <w:bCs/>
                <w:sz w:val="18"/>
                <w:szCs w:val="18"/>
              </w:rPr>
            </w:pPr>
            <w:r w:rsidRPr="005F4C7E">
              <w:rPr>
                <w:bCs/>
                <w:sz w:val="18"/>
                <w:szCs w:val="18"/>
              </w:rPr>
              <w:t>Inne oleje silnikowe, przekładniowe i smarowe</w:t>
            </w:r>
          </w:p>
        </w:tc>
        <w:tc>
          <w:tcPr>
            <w:tcW w:w="2217" w:type="dxa"/>
            <w:vAlign w:val="center"/>
          </w:tcPr>
          <w:p w14:paraId="23D1A5C7"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2,0</w:t>
            </w:r>
          </w:p>
        </w:tc>
      </w:tr>
      <w:tr w:rsidR="00333415" w:rsidRPr="005F4C7E" w14:paraId="54DE0C06" w14:textId="77777777" w:rsidTr="001C1982">
        <w:trPr>
          <w:jc w:val="center"/>
        </w:trPr>
        <w:tc>
          <w:tcPr>
            <w:tcW w:w="562" w:type="dxa"/>
            <w:vAlign w:val="center"/>
          </w:tcPr>
          <w:p w14:paraId="4D753654"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8</w:t>
            </w:r>
          </w:p>
        </w:tc>
        <w:tc>
          <w:tcPr>
            <w:tcW w:w="1560" w:type="dxa"/>
            <w:vAlign w:val="center"/>
          </w:tcPr>
          <w:p w14:paraId="24B21A6C"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15 01 01</w:t>
            </w:r>
          </w:p>
        </w:tc>
        <w:tc>
          <w:tcPr>
            <w:tcW w:w="5244" w:type="dxa"/>
          </w:tcPr>
          <w:p w14:paraId="5FAC55E8" w14:textId="77777777" w:rsidR="00333415" w:rsidRPr="005F4C7E" w:rsidRDefault="00333415" w:rsidP="001D32BE">
            <w:pPr>
              <w:pStyle w:val="Arial10i50"/>
              <w:spacing w:before="20" w:after="20" w:line="240" w:lineRule="auto"/>
              <w:rPr>
                <w:bCs/>
                <w:sz w:val="18"/>
                <w:szCs w:val="18"/>
              </w:rPr>
            </w:pPr>
            <w:r w:rsidRPr="005F4C7E">
              <w:rPr>
                <w:bCs/>
                <w:sz w:val="18"/>
                <w:szCs w:val="18"/>
              </w:rPr>
              <w:t>Opakowania z papieru i tektury</w:t>
            </w:r>
          </w:p>
        </w:tc>
        <w:tc>
          <w:tcPr>
            <w:tcW w:w="2217" w:type="dxa"/>
            <w:vAlign w:val="center"/>
          </w:tcPr>
          <w:p w14:paraId="716899B8"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0,1</w:t>
            </w:r>
          </w:p>
        </w:tc>
      </w:tr>
      <w:tr w:rsidR="00333415" w:rsidRPr="005F4C7E" w14:paraId="19D5D059" w14:textId="77777777" w:rsidTr="001C1982">
        <w:trPr>
          <w:jc w:val="center"/>
        </w:trPr>
        <w:tc>
          <w:tcPr>
            <w:tcW w:w="562" w:type="dxa"/>
            <w:vAlign w:val="center"/>
          </w:tcPr>
          <w:p w14:paraId="65801679"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9</w:t>
            </w:r>
          </w:p>
        </w:tc>
        <w:tc>
          <w:tcPr>
            <w:tcW w:w="1560" w:type="dxa"/>
            <w:vAlign w:val="center"/>
          </w:tcPr>
          <w:p w14:paraId="7DEB070E"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15 01 02</w:t>
            </w:r>
          </w:p>
        </w:tc>
        <w:tc>
          <w:tcPr>
            <w:tcW w:w="5244" w:type="dxa"/>
          </w:tcPr>
          <w:p w14:paraId="3C7AA1E4" w14:textId="77777777" w:rsidR="00333415" w:rsidRPr="005F4C7E" w:rsidRDefault="00333415" w:rsidP="001D32BE">
            <w:pPr>
              <w:pStyle w:val="Arial10i50"/>
              <w:spacing w:before="20" w:after="20" w:line="240" w:lineRule="auto"/>
              <w:rPr>
                <w:bCs/>
                <w:sz w:val="18"/>
                <w:szCs w:val="18"/>
              </w:rPr>
            </w:pPr>
            <w:r w:rsidRPr="005F4C7E">
              <w:rPr>
                <w:bCs/>
                <w:sz w:val="18"/>
                <w:szCs w:val="18"/>
              </w:rPr>
              <w:t>Opakowania z tworzyw sztucznych</w:t>
            </w:r>
          </w:p>
        </w:tc>
        <w:tc>
          <w:tcPr>
            <w:tcW w:w="2217" w:type="dxa"/>
            <w:vAlign w:val="center"/>
          </w:tcPr>
          <w:p w14:paraId="47A180C5"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0,1</w:t>
            </w:r>
          </w:p>
        </w:tc>
      </w:tr>
      <w:tr w:rsidR="00333415" w:rsidRPr="005F4C7E" w14:paraId="40D1A017" w14:textId="77777777" w:rsidTr="001C1982">
        <w:trPr>
          <w:jc w:val="center"/>
        </w:trPr>
        <w:tc>
          <w:tcPr>
            <w:tcW w:w="562" w:type="dxa"/>
            <w:vAlign w:val="center"/>
          </w:tcPr>
          <w:p w14:paraId="3AA6A473"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10</w:t>
            </w:r>
          </w:p>
        </w:tc>
        <w:tc>
          <w:tcPr>
            <w:tcW w:w="1560" w:type="dxa"/>
            <w:vAlign w:val="center"/>
          </w:tcPr>
          <w:p w14:paraId="25FF9982"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15 01 10*</w:t>
            </w:r>
          </w:p>
        </w:tc>
        <w:tc>
          <w:tcPr>
            <w:tcW w:w="5244" w:type="dxa"/>
          </w:tcPr>
          <w:p w14:paraId="59B0DFE0" w14:textId="5B050B6E" w:rsidR="00333415" w:rsidRPr="005F4C7E" w:rsidRDefault="00333415" w:rsidP="001D32BE">
            <w:pPr>
              <w:pStyle w:val="Arial10i50"/>
              <w:spacing w:before="20" w:after="20" w:line="240" w:lineRule="auto"/>
              <w:rPr>
                <w:bCs/>
                <w:sz w:val="18"/>
                <w:szCs w:val="18"/>
              </w:rPr>
            </w:pPr>
            <w:r w:rsidRPr="005F4C7E">
              <w:rPr>
                <w:bCs/>
                <w:sz w:val="18"/>
                <w:szCs w:val="18"/>
              </w:rPr>
              <w:t xml:space="preserve">Opakowania zawierające pozostałości substancji niebezpiecznych lub nimi zanieczyszczone </w:t>
            </w:r>
          </w:p>
        </w:tc>
        <w:tc>
          <w:tcPr>
            <w:tcW w:w="2217" w:type="dxa"/>
            <w:vAlign w:val="center"/>
          </w:tcPr>
          <w:p w14:paraId="7189716F"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0,5</w:t>
            </w:r>
          </w:p>
        </w:tc>
      </w:tr>
      <w:tr w:rsidR="00333415" w:rsidRPr="005F4C7E" w14:paraId="357B99A1" w14:textId="77777777" w:rsidTr="001C1982">
        <w:trPr>
          <w:jc w:val="center"/>
        </w:trPr>
        <w:tc>
          <w:tcPr>
            <w:tcW w:w="562" w:type="dxa"/>
            <w:vAlign w:val="center"/>
          </w:tcPr>
          <w:p w14:paraId="44F77A6E"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11</w:t>
            </w:r>
          </w:p>
        </w:tc>
        <w:tc>
          <w:tcPr>
            <w:tcW w:w="1560" w:type="dxa"/>
            <w:vAlign w:val="center"/>
          </w:tcPr>
          <w:p w14:paraId="6520B343"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15 02 02*</w:t>
            </w:r>
          </w:p>
        </w:tc>
        <w:tc>
          <w:tcPr>
            <w:tcW w:w="5244" w:type="dxa"/>
          </w:tcPr>
          <w:p w14:paraId="328A015C" w14:textId="3F6FBAAA" w:rsidR="00333415" w:rsidRPr="005F4C7E" w:rsidRDefault="00333415" w:rsidP="001D32BE">
            <w:pPr>
              <w:pStyle w:val="Arial10i50"/>
              <w:spacing w:before="20" w:after="20" w:line="240" w:lineRule="auto"/>
              <w:rPr>
                <w:bCs/>
                <w:sz w:val="18"/>
                <w:szCs w:val="18"/>
              </w:rPr>
            </w:pPr>
            <w:r w:rsidRPr="005F4C7E">
              <w:rPr>
                <w:bCs/>
                <w:sz w:val="18"/>
                <w:szCs w:val="18"/>
              </w:rPr>
              <w:t xml:space="preserve">Sorbenty, materiały filtracyjne (w tym filtry olejowe nieujęte </w:t>
            </w:r>
            <w:r w:rsidR="007851D6">
              <w:rPr>
                <w:bCs/>
                <w:sz w:val="18"/>
                <w:szCs w:val="18"/>
              </w:rPr>
              <w:br/>
            </w:r>
            <w:r w:rsidRPr="005F4C7E">
              <w:rPr>
                <w:bCs/>
                <w:sz w:val="18"/>
                <w:szCs w:val="18"/>
              </w:rPr>
              <w:t>w innych grupach), tkaniny do wycierania (np. szmaty, ścierki) i ubrania ochronne zanieczyszczone substancjami niebezpiecznymi (np. PCB)</w:t>
            </w:r>
          </w:p>
        </w:tc>
        <w:tc>
          <w:tcPr>
            <w:tcW w:w="2217" w:type="dxa"/>
            <w:vAlign w:val="center"/>
          </w:tcPr>
          <w:p w14:paraId="7362EF19"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0,1</w:t>
            </w:r>
          </w:p>
        </w:tc>
      </w:tr>
      <w:tr w:rsidR="00333415" w:rsidRPr="005F4C7E" w14:paraId="549472C9" w14:textId="77777777" w:rsidTr="001C1982">
        <w:trPr>
          <w:jc w:val="center"/>
        </w:trPr>
        <w:tc>
          <w:tcPr>
            <w:tcW w:w="562" w:type="dxa"/>
            <w:vAlign w:val="center"/>
          </w:tcPr>
          <w:p w14:paraId="61C17F97"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12</w:t>
            </w:r>
          </w:p>
        </w:tc>
        <w:tc>
          <w:tcPr>
            <w:tcW w:w="1560" w:type="dxa"/>
            <w:vAlign w:val="center"/>
          </w:tcPr>
          <w:p w14:paraId="5748B658"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15 02 03</w:t>
            </w:r>
          </w:p>
        </w:tc>
        <w:tc>
          <w:tcPr>
            <w:tcW w:w="5244" w:type="dxa"/>
          </w:tcPr>
          <w:p w14:paraId="1B883CCA" w14:textId="77777777" w:rsidR="00333415" w:rsidRPr="005F4C7E" w:rsidRDefault="00333415" w:rsidP="001D32BE">
            <w:pPr>
              <w:pStyle w:val="Arial10i50"/>
              <w:spacing w:before="20" w:after="20" w:line="240" w:lineRule="auto"/>
              <w:rPr>
                <w:bCs/>
                <w:sz w:val="18"/>
                <w:szCs w:val="18"/>
              </w:rPr>
            </w:pPr>
            <w:r w:rsidRPr="005F4C7E">
              <w:rPr>
                <w:bCs/>
                <w:sz w:val="18"/>
                <w:szCs w:val="18"/>
              </w:rPr>
              <w:t>Sorbenty, materiały filtracyjne, tkaniny do wycierania (np. szmaty, ścierki) i ubrania ochronne inne niż wymienione w 15 02 02</w:t>
            </w:r>
          </w:p>
        </w:tc>
        <w:tc>
          <w:tcPr>
            <w:tcW w:w="2217" w:type="dxa"/>
            <w:vAlign w:val="center"/>
          </w:tcPr>
          <w:p w14:paraId="5490DDA9"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0,1</w:t>
            </w:r>
          </w:p>
        </w:tc>
      </w:tr>
      <w:tr w:rsidR="00333415" w:rsidRPr="005F4C7E" w14:paraId="480F3499" w14:textId="77777777" w:rsidTr="001C1982">
        <w:trPr>
          <w:jc w:val="center"/>
        </w:trPr>
        <w:tc>
          <w:tcPr>
            <w:tcW w:w="562" w:type="dxa"/>
            <w:vAlign w:val="center"/>
          </w:tcPr>
          <w:p w14:paraId="5E04736B"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13</w:t>
            </w:r>
          </w:p>
        </w:tc>
        <w:tc>
          <w:tcPr>
            <w:tcW w:w="1560" w:type="dxa"/>
            <w:vAlign w:val="center"/>
          </w:tcPr>
          <w:p w14:paraId="6BCCA703"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16 02 13*</w:t>
            </w:r>
          </w:p>
        </w:tc>
        <w:tc>
          <w:tcPr>
            <w:tcW w:w="5244" w:type="dxa"/>
          </w:tcPr>
          <w:p w14:paraId="25300172" w14:textId="77777777" w:rsidR="00333415" w:rsidRPr="005F4C7E" w:rsidRDefault="00333415" w:rsidP="001D32BE">
            <w:pPr>
              <w:pStyle w:val="Arial10i50"/>
              <w:spacing w:before="20" w:after="20" w:line="240" w:lineRule="auto"/>
              <w:rPr>
                <w:bCs/>
                <w:sz w:val="18"/>
                <w:szCs w:val="18"/>
              </w:rPr>
            </w:pPr>
            <w:r w:rsidRPr="005F4C7E">
              <w:rPr>
                <w:bCs/>
                <w:sz w:val="18"/>
                <w:szCs w:val="18"/>
              </w:rPr>
              <w:t>Zużyte urządzenia zawierające niebezpieczne elementy inne niż wymienione w 16 02 09 do 16 02 12</w:t>
            </w:r>
          </w:p>
        </w:tc>
        <w:tc>
          <w:tcPr>
            <w:tcW w:w="2217" w:type="dxa"/>
            <w:vAlign w:val="center"/>
          </w:tcPr>
          <w:p w14:paraId="3DB446DC"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1,0</w:t>
            </w:r>
          </w:p>
        </w:tc>
      </w:tr>
      <w:tr w:rsidR="00333415" w:rsidRPr="005F4C7E" w14:paraId="7C523F9E" w14:textId="77777777" w:rsidTr="001C1982">
        <w:trPr>
          <w:jc w:val="center"/>
        </w:trPr>
        <w:tc>
          <w:tcPr>
            <w:tcW w:w="562" w:type="dxa"/>
            <w:vAlign w:val="center"/>
          </w:tcPr>
          <w:p w14:paraId="0A61A0C9"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14</w:t>
            </w:r>
          </w:p>
        </w:tc>
        <w:tc>
          <w:tcPr>
            <w:tcW w:w="1560" w:type="dxa"/>
            <w:vAlign w:val="center"/>
          </w:tcPr>
          <w:p w14:paraId="5E61F245"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19 12 02</w:t>
            </w:r>
          </w:p>
        </w:tc>
        <w:tc>
          <w:tcPr>
            <w:tcW w:w="5244" w:type="dxa"/>
          </w:tcPr>
          <w:p w14:paraId="6E982432" w14:textId="77777777" w:rsidR="00333415" w:rsidRPr="005F4C7E" w:rsidRDefault="00333415" w:rsidP="001D32BE">
            <w:pPr>
              <w:pStyle w:val="Arial10i50"/>
              <w:spacing w:before="20" w:after="20" w:line="240" w:lineRule="auto"/>
              <w:rPr>
                <w:bCs/>
                <w:sz w:val="18"/>
                <w:szCs w:val="18"/>
              </w:rPr>
            </w:pPr>
            <w:r w:rsidRPr="005F4C7E">
              <w:rPr>
                <w:bCs/>
                <w:sz w:val="18"/>
                <w:szCs w:val="18"/>
              </w:rPr>
              <w:t>Metale żelazne</w:t>
            </w:r>
          </w:p>
        </w:tc>
        <w:tc>
          <w:tcPr>
            <w:tcW w:w="2217" w:type="dxa"/>
            <w:vAlign w:val="center"/>
          </w:tcPr>
          <w:p w14:paraId="5DB177EA"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1 000</w:t>
            </w:r>
          </w:p>
        </w:tc>
      </w:tr>
      <w:tr w:rsidR="00333415" w:rsidRPr="005F4C7E" w14:paraId="59FB4D02" w14:textId="77777777" w:rsidTr="001C1982">
        <w:trPr>
          <w:jc w:val="center"/>
        </w:trPr>
        <w:tc>
          <w:tcPr>
            <w:tcW w:w="562" w:type="dxa"/>
            <w:vAlign w:val="center"/>
          </w:tcPr>
          <w:p w14:paraId="7A5F9B03"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15</w:t>
            </w:r>
          </w:p>
        </w:tc>
        <w:tc>
          <w:tcPr>
            <w:tcW w:w="1560" w:type="dxa"/>
            <w:vAlign w:val="center"/>
          </w:tcPr>
          <w:p w14:paraId="40CAC3CA"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19 12 03</w:t>
            </w:r>
          </w:p>
        </w:tc>
        <w:tc>
          <w:tcPr>
            <w:tcW w:w="5244" w:type="dxa"/>
          </w:tcPr>
          <w:p w14:paraId="3DC60668" w14:textId="77777777" w:rsidR="00333415" w:rsidRPr="005F4C7E" w:rsidRDefault="00333415" w:rsidP="001D32BE">
            <w:pPr>
              <w:pStyle w:val="Arial10i50"/>
              <w:spacing w:before="20" w:after="20" w:line="240" w:lineRule="auto"/>
              <w:rPr>
                <w:bCs/>
                <w:sz w:val="18"/>
                <w:szCs w:val="18"/>
              </w:rPr>
            </w:pPr>
            <w:r w:rsidRPr="005F4C7E">
              <w:rPr>
                <w:bCs/>
                <w:sz w:val="18"/>
                <w:szCs w:val="18"/>
              </w:rPr>
              <w:t>Metale nieżelazne</w:t>
            </w:r>
          </w:p>
        </w:tc>
        <w:tc>
          <w:tcPr>
            <w:tcW w:w="2217" w:type="dxa"/>
            <w:vAlign w:val="center"/>
          </w:tcPr>
          <w:p w14:paraId="70F09E71"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1 000</w:t>
            </w:r>
          </w:p>
        </w:tc>
      </w:tr>
      <w:tr w:rsidR="00333415" w:rsidRPr="005F4C7E" w14:paraId="1B83B5D8" w14:textId="77777777" w:rsidTr="001C1982">
        <w:trPr>
          <w:jc w:val="center"/>
        </w:trPr>
        <w:tc>
          <w:tcPr>
            <w:tcW w:w="562" w:type="dxa"/>
            <w:vAlign w:val="center"/>
          </w:tcPr>
          <w:p w14:paraId="18C63E97"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16</w:t>
            </w:r>
          </w:p>
        </w:tc>
        <w:tc>
          <w:tcPr>
            <w:tcW w:w="1560" w:type="dxa"/>
            <w:vAlign w:val="center"/>
          </w:tcPr>
          <w:p w14:paraId="085BD9CF"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19 12 04</w:t>
            </w:r>
          </w:p>
        </w:tc>
        <w:tc>
          <w:tcPr>
            <w:tcW w:w="5244" w:type="dxa"/>
          </w:tcPr>
          <w:p w14:paraId="46BFA175" w14:textId="77777777" w:rsidR="00333415" w:rsidRPr="005F4C7E" w:rsidRDefault="00333415" w:rsidP="001D32BE">
            <w:pPr>
              <w:pStyle w:val="Arial10i50"/>
              <w:spacing w:before="20" w:after="20" w:line="240" w:lineRule="auto"/>
              <w:rPr>
                <w:bCs/>
                <w:sz w:val="18"/>
                <w:szCs w:val="18"/>
              </w:rPr>
            </w:pPr>
            <w:r w:rsidRPr="005F4C7E">
              <w:rPr>
                <w:bCs/>
                <w:sz w:val="18"/>
                <w:szCs w:val="18"/>
              </w:rPr>
              <w:t>Tworzywa sztuczne i guma</w:t>
            </w:r>
          </w:p>
        </w:tc>
        <w:tc>
          <w:tcPr>
            <w:tcW w:w="2217" w:type="dxa"/>
            <w:vAlign w:val="center"/>
          </w:tcPr>
          <w:p w14:paraId="40A1D561"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40 000</w:t>
            </w:r>
          </w:p>
        </w:tc>
      </w:tr>
      <w:tr w:rsidR="00333415" w:rsidRPr="005F4C7E" w14:paraId="3809835F" w14:textId="77777777" w:rsidTr="001C1982">
        <w:trPr>
          <w:jc w:val="center"/>
        </w:trPr>
        <w:tc>
          <w:tcPr>
            <w:tcW w:w="562" w:type="dxa"/>
            <w:vAlign w:val="center"/>
          </w:tcPr>
          <w:p w14:paraId="26E3DD83"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17</w:t>
            </w:r>
          </w:p>
        </w:tc>
        <w:tc>
          <w:tcPr>
            <w:tcW w:w="1560" w:type="dxa"/>
            <w:vAlign w:val="center"/>
          </w:tcPr>
          <w:p w14:paraId="0EB5AD5B"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19 12 09</w:t>
            </w:r>
          </w:p>
        </w:tc>
        <w:tc>
          <w:tcPr>
            <w:tcW w:w="5244" w:type="dxa"/>
          </w:tcPr>
          <w:p w14:paraId="6AC82976" w14:textId="77777777" w:rsidR="00333415" w:rsidRPr="005F4C7E" w:rsidRDefault="00333415" w:rsidP="001D32BE">
            <w:pPr>
              <w:pStyle w:val="Arial10i50"/>
              <w:spacing w:before="20" w:after="20" w:line="240" w:lineRule="auto"/>
              <w:rPr>
                <w:bCs/>
                <w:sz w:val="18"/>
                <w:szCs w:val="18"/>
              </w:rPr>
            </w:pPr>
            <w:r w:rsidRPr="005F4C7E">
              <w:rPr>
                <w:bCs/>
                <w:sz w:val="18"/>
                <w:szCs w:val="18"/>
              </w:rPr>
              <w:t>Minerały (np. piasek, kamienie)</w:t>
            </w:r>
          </w:p>
        </w:tc>
        <w:tc>
          <w:tcPr>
            <w:tcW w:w="2217" w:type="dxa"/>
            <w:vAlign w:val="center"/>
          </w:tcPr>
          <w:p w14:paraId="1BEB96EB"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30 000</w:t>
            </w:r>
          </w:p>
        </w:tc>
      </w:tr>
      <w:tr w:rsidR="00333415" w:rsidRPr="005F4C7E" w14:paraId="20F7E6DB" w14:textId="77777777" w:rsidTr="001C1982">
        <w:trPr>
          <w:jc w:val="center"/>
        </w:trPr>
        <w:tc>
          <w:tcPr>
            <w:tcW w:w="562" w:type="dxa"/>
            <w:vAlign w:val="center"/>
          </w:tcPr>
          <w:p w14:paraId="6001B0B9"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lastRenderedPageBreak/>
              <w:t>18</w:t>
            </w:r>
          </w:p>
        </w:tc>
        <w:tc>
          <w:tcPr>
            <w:tcW w:w="1560" w:type="dxa"/>
            <w:vAlign w:val="center"/>
          </w:tcPr>
          <w:p w14:paraId="3BE5818C"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19 12 10</w:t>
            </w:r>
          </w:p>
        </w:tc>
        <w:tc>
          <w:tcPr>
            <w:tcW w:w="5244" w:type="dxa"/>
          </w:tcPr>
          <w:p w14:paraId="6EA7B79D" w14:textId="77777777" w:rsidR="00333415" w:rsidRPr="005F4C7E" w:rsidRDefault="00333415" w:rsidP="001D32BE">
            <w:pPr>
              <w:pStyle w:val="Arial10i50"/>
              <w:spacing w:before="20" w:after="20" w:line="240" w:lineRule="auto"/>
              <w:rPr>
                <w:bCs/>
                <w:sz w:val="18"/>
                <w:szCs w:val="18"/>
              </w:rPr>
            </w:pPr>
            <w:r w:rsidRPr="005F4C7E">
              <w:rPr>
                <w:bCs/>
                <w:sz w:val="18"/>
                <w:szCs w:val="18"/>
              </w:rPr>
              <w:t>Odpady palne (paliwo alternatywne)</w:t>
            </w:r>
          </w:p>
        </w:tc>
        <w:tc>
          <w:tcPr>
            <w:tcW w:w="2217" w:type="dxa"/>
            <w:vAlign w:val="center"/>
          </w:tcPr>
          <w:p w14:paraId="333C077C"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80 000</w:t>
            </w:r>
          </w:p>
        </w:tc>
      </w:tr>
      <w:tr w:rsidR="00333415" w:rsidRPr="005F4C7E" w14:paraId="24449DEC" w14:textId="77777777" w:rsidTr="001C1982">
        <w:trPr>
          <w:jc w:val="center"/>
        </w:trPr>
        <w:tc>
          <w:tcPr>
            <w:tcW w:w="562" w:type="dxa"/>
            <w:vAlign w:val="center"/>
          </w:tcPr>
          <w:p w14:paraId="61602BFC"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19</w:t>
            </w:r>
          </w:p>
        </w:tc>
        <w:tc>
          <w:tcPr>
            <w:tcW w:w="1560" w:type="dxa"/>
            <w:vAlign w:val="center"/>
          </w:tcPr>
          <w:p w14:paraId="418446E0" w14:textId="77777777" w:rsidR="00333415" w:rsidRPr="005F4C7E" w:rsidRDefault="00333415" w:rsidP="001C1982">
            <w:pPr>
              <w:pStyle w:val="Arial10i50"/>
              <w:spacing w:before="20" w:after="20" w:line="240" w:lineRule="auto"/>
              <w:jc w:val="center"/>
              <w:rPr>
                <w:b/>
                <w:sz w:val="18"/>
                <w:szCs w:val="18"/>
              </w:rPr>
            </w:pPr>
            <w:r w:rsidRPr="005F4C7E">
              <w:rPr>
                <w:b/>
                <w:sz w:val="18"/>
                <w:szCs w:val="18"/>
              </w:rPr>
              <w:t>19 12 12</w:t>
            </w:r>
          </w:p>
        </w:tc>
        <w:tc>
          <w:tcPr>
            <w:tcW w:w="5244" w:type="dxa"/>
          </w:tcPr>
          <w:p w14:paraId="0A9FE189" w14:textId="3C58E7D8" w:rsidR="00333415" w:rsidRPr="005F4C7E" w:rsidRDefault="00333415" w:rsidP="001D32BE">
            <w:pPr>
              <w:pStyle w:val="Arial10i50"/>
              <w:spacing w:before="20" w:after="20" w:line="240" w:lineRule="auto"/>
              <w:rPr>
                <w:bCs/>
                <w:sz w:val="18"/>
                <w:szCs w:val="18"/>
              </w:rPr>
            </w:pPr>
            <w:r w:rsidRPr="005F4C7E">
              <w:rPr>
                <w:bCs/>
                <w:sz w:val="18"/>
                <w:szCs w:val="18"/>
              </w:rPr>
              <w:t xml:space="preserve">Inne odpady (w tym zmieszane substancje i przedmioty) </w:t>
            </w:r>
            <w:r w:rsidR="007851D6">
              <w:rPr>
                <w:bCs/>
                <w:sz w:val="18"/>
                <w:szCs w:val="18"/>
              </w:rPr>
              <w:br/>
            </w:r>
            <w:r w:rsidRPr="005F4C7E">
              <w:rPr>
                <w:bCs/>
                <w:sz w:val="18"/>
                <w:szCs w:val="18"/>
              </w:rPr>
              <w:t>z mechanicznej obróbki odpadów inne niż wymienione w 19 12 11</w:t>
            </w:r>
          </w:p>
        </w:tc>
        <w:tc>
          <w:tcPr>
            <w:tcW w:w="2217" w:type="dxa"/>
            <w:vAlign w:val="center"/>
          </w:tcPr>
          <w:p w14:paraId="329BF64C"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40 000</w:t>
            </w:r>
          </w:p>
        </w:tc>
      </w:tr>
      <w:tr w:rsidR="00333415" w:rsidRPr="005F4C7E" w14:paraId="5FEDC629" w14:textId="77777777" w:rsidTr="001C1982">
        <w:trPr>
          <w:jc w:val="center"/>
        </w:trPr>
        <w:tc>
          <w:tcPr>
            <w:tcW w:w="562" w:type="dxa"/>
            <w:vAlign w:val="center"/>
          </w:tcPr>
          <w:p w14:paraId="776B382E"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20</w:t>
            </w:r>
          </w:p>
        </w:tc>
        <w:tc>
          <w:tcPr>
            <w:tcW w:w="1560" w:type="dxa"/>
            <w:vAlign w:val="center"/>
          </w:tcPr>
          <w:p w14:paraId="6757278E" w14:textId="3AAA99C9" w:rsidR="00333415" w:rsidRPr="005F4C7E" w:rsidRDefault="00333415" w:rsidP="001C1982">
            <w:pPr>
              <w:pStyle w:val="Arial10i50"/>
              <w:spacing w:before="20" w:after="20" w:line="240" w:lineRule="auto"/>
              <w:jc w:val="center"/>
              <w:rPr>
                <w:b/>
                <w:sz w:val="18"/>
                <w:szCs w:val="18"/>
              </w:rPr>
            </w:pPr>
            <w:r w:rsidRPr="005F4C7E">
              <w:rPr>
                <w:b/>
                <w:sz w:val="18"/>
                <w:szCs w:val="18"/>
              </w:rPr>
              <w:t>ex</w:t>
            </w:r>
            <w:r w:rsidR="00A10281" w:rsidRPr="005F4C7E">
              <w:rPr>
                <w:b/>
                <w:sz w:val="18"/>
                <w:szCs w:val="18"/>
              </w:rPr>
              <w:t xml:space="preserve"> </w:t>
            </w:r>
            <w:r w:rsidRPr="005F4C7E">
              <w:rPr>
                <w:b/>
                <w:sz w:val="18"/>
                <w:szCs w:val="18"/>
              </w:rPr>
              <w:t>19 12 12</w:t>
            </w:r>
          </w:p>
        </w:tc>
        <w:tc>
          <w:tcPr>
            <w:tcW w:w="5244" w:type="dxa"/>
          </w:tcPr>
          <w:p w14:paraId="159573B1" w14:textId="39C32C60" w:rsidR="00333415" w:rsidRPr="005F4C7E" w:rsidRDefault="00333415" w:rsidP="001D32BE">
            <w:pPr>
              <w:pStyle w:val="Arial10i50"/>
              <w:spacing w:before="20" w:after="20" w:line="240" w:lineRule="auto"/>
              <w:rPr>
                <w:bCs/>
                <w:sz w:val="18"/>
                <w:szCs w:val="18"/>
              </w:rPr>
            </w:pPr>
            <w:r w:rsidRPr="005F4C7E">
              <w:rPr>
                <w:bCs/>
                <w:sz w:val="18"/>
                <w:szCs w:val="18"/>
              </w:rPr>
              <w:t xml:space="preserve">Inne odpady (w tym zmieszane substancje i przedmioty) </w:t>
            </w:r>
            <w:r w:rsidR="007851D6">
              <w:rPr>
                <w:bCs/>
                <w:sz w:val="18"/>
                <w:szCs w:val="18"/>
              </w:rPr>
              <w:br/>
            </w:r>
            <w:r w:rsidRPr="005F4C7E">
              <w:rPr>
                <w:bCs/>
                <w:sz w:val="18"/>
                <w:szCs w:val="18"/>
              </w:rPr>
              <w:t>z mechanicznej obróbki odpadów inne niż wymienione w 19 12 11 (drobna frakcja pyłu z odpylania)</w:t>
            </w:r>
          </w:p>
        </w:tc>
        <w:tc>
          <w:tcPr>
            <w:tcW w:w="2217" w:type="dxa"/>
            <w:vAlign w:val="center"/>
          </w:tcPr>
          <w:p w14:paraId="2183FF81" w14:textId="77777777" w:rsidR="00333415" w:rsidRPr="005F4C7E" w:rsidRDefault="00333415" w:rsidP="001C1982">
            <w:pPr>
              <w:pStyle w:val="Arial10i50"/>
              <w:spacing w:before="20" w:after="20" w:line="240" w:lineRule="auto"/>
              <w:jc w:val="center"/>
              <w:rPr>
                <w:bCs/>
                <w:sz w:val="18"/>
                <w:szCs w:val="18"/>
              </w:rPr>
            </w:pPr>
            <w:r w:rsidRPr="005F4C7E">
              <w:rPr>
                <w:bCs/>
                <w:sz w:val="18"/>
                <w:szCs w:val="18"/>
              </w:rPr>
              <w:t>35</w:t>
            </w:r>
          </w:p>
        </w:tc>
      </w:tr>
    </w:tbl>
    <w:p w14:paraId="68CDE4C9" w14:textId="2802020D" w:rsidR="00E41E18" w:rsidRPr="005F4C7E" w:rsidRDefault="003B32C2" w:rsidP="00A93003">
      <w:pPr>
        <w:pStyle w:val="Tekstpodstawowywcity"/>
        <w:rPr>
          <w:rFonts w:ascii="Arial" w:hAnsi="Arial" w:cs="Arial"/>
          <w:i w:val="0"/>
          <w:color w:val="auto"/>
          <w:sz w:val="18"/>
          <w:szCs w:val="18"/>
        </w:rPr>
      </w:pPr>
      <w:r w:rsidRPr="005F4C7E">
        <w:rPr>
          <w:rFonts w:ascii="Arial" w:hAnsi="Arial" w:cs="Arial"/>
          <w:i w:val="0"/>
          <w:color w:val="auto"/>
          <w:sz w:val="18"/>
          <w:szCs w:val="18"/>
        </w:rPr>
        <w:t>* - odpady niebezpieczne</w:t>
      </w:r>
    </w:p>
    <w:p w14:paraId="4A02D1C5" w14:textId="03448B83" w:rsidR="00486BDD" w:rsidRPr="005F4C7E" w:rsidRDefault="00486BDD" w:rsidP="005F4C7E">
      <w:pPr>
        <w:pStyle w:val="Tekstpodstawowywcity"/>
        <w:spacing w:before="200" w:after="120" w:line="268" w:lineRule="exact"/>
        <w:jc w:val="left"/>
        <w:rPr>
          <w:rFonts w:ascii="Arial" w:hAnsi="Arial" w:cs="Arial"/>
          <w:b/>
          <w:i w:val="0"/>
          <w:color w:val="auto"/>
        </w:rPr>
      </w:pPr>
      <w:r w:rsidRPr="005F4C7E">
        <w:rPr>
          <w:rFonts w:ascii="Arial" w:hAnsi="Arial" w:cs="Arial"/>
          <w:b/>
          <w:i w:val="0"/>
          <w:color w:val="auto"/>
        </w:rPr>
        <w:t>1.</w:t>
      </w:r>
      <w:r w:rsidR="004C7E1A" w:rsidRPr="005F4C7E">
        <w:rPr>
          <w:rFonts w:ascii="Arial" w:hAnsi="Arial" w:cs="Arial"/>
          <w:b/>
          <w:i w:val="0"/>
          <w:color w:val="auto"/>
        </w:rPr>
        <w:t>2</w:t>
      </w:r>
      <w:r w:rsidRPr="005F4C7E">
        <w:rPr>
          <w:rFonts w:ascii="Arial" w:hAnsi="Arial" w:cs="Arial"/>
          <w:b/>
          <w:i w:val="0"/>
          <w:color w:val="auto"/>
        </w:rPr>
        <w:t xml:space="preserve">. </w:t>
      </w:r>
      <w:r w:rsidR="00B15065" w:rsidRPr="005F4C7E">
        <w:rPr>
          <w:rFonts w:ascii="Arial" w:hAnsi="Arial" w:cs="Arial"/>
          <w:b/>
          <w:i w:val="0"/>
          <w:color w:val="auto"/>
        </w:rPr>
        <w:t>Charakterystyka</w:t>
      </w:r>
      <w:r w:rsidR="00F42BE4" w:rsidRPr="005F4C7E">
        <w:rPr>
          <w:rFonts w:ascii="Arial" w:hAnsi="Arial" w:cs="Arial"/>
          <w:b/>
          <w:i w:val="0"/>
          <w:color w:val="auto"/>
        </w:rPr>
        <w:t>,</w:t>
      </w:r>
      <w:r w:rsidRPr="005F4C7E">
        <w:rPr>
          <w:rFonts w:ascii="Arial" w:hAnsi="Arial" w:cs="Arial"/>
          <w:b/>
          <w:i w:val="0"/>
          <w:color w:val="auto"/>
        </w:rPr>
        <w:t xml:space="preserve"> źródła powstawania odpadów</w:t>
      </w:r>
      <w:r w:rsidR="00F42BE4" w:rsidRPr="005F4C7E">
        <w:rPr>
          <w:rFonts w:ascii="Arial" w:hAnsi="Arial" w:cs="Arial"/>
          <w:b/>
          <w:i w:val="0"/>
          <w:color w:val="auto"/>
        </w:rPr>
        <w:t xml:space="preserve">, </w:t>
      </w:r>
      <w:r w:rsidRPr="005F4C7E">
        <w:rPr>
          <w:rFonts w:ascii="Arial" w:hAnsi="Arial" w:cs="Arial"/>
          <w:b/>
          <w:i w:val="0"/>
          <w:color w:val="auto"/>
        </w:rPr>
        <w:t xml:space="preserve">podstawowy skład chemiczny </w:t>
      </w:r>
      <w:r w:rsidR="00F42BE4" w:rsidRPr="005F4C7E">
        <w:rPr>
          <w:rFonts w:ascii="Arial" w:hAnsi="Arial" w:cs="Arial"/>
          <w:b/>
          <w:i w:val="0"/>
          <w:color w:val="auto"/>
        </w:rPr>
        <w:t>i</w:t>
      </w:r>
      <w:r w:rsidRPr="005F4C7E">
        <w:rPr>
          <w:rFonts w:ascii="Arial" w:hAnsi="Arial" w:cs="Arial"/>
          <w:b/>
          <w:i w:val="0"/>
          <w:color w:val="auto"/>
        </w:rPr>
        <w:t> właściwości odpadów</w:t>
      </w:r>
    </w:p>
    <w:tbl>
      <w:tblPr>
        <w:tblStyle w:val="Tabela-Siatka"/>
        <w:tblW w:w="9351" w:type="dxa"/>
        <w:tblLook w:val="04A0" w:firstRow="1" w:lastRow="0" w:firstColumn="1" w:lastColumn="0" w:noHBand="0" w:noVBand="1"/>
      </w:tblPr>
      <w:tblGrid>
        <w:gridCol w:w="486"/>
        <w:gridCol w:w="1080"/>
        <w:gridCol w:w="2087"/>
        <w:gridCol w:w="2863"/>
        <w:gridCol w:w="2835"/>
      </w:tblGrid>
      <w:tr w:rsidR="008A2ADF" w:rsidRPr="008A2ADF" w14:paraId="486BF02C" w14:textId="4011331F" w:rsidTr="005F4C7E">
        <w:trPr>
          <w:trHeight w:val="469"/>
        </w:trPr>
        <w:tc>
          <w:tcPr>
            <w:tcW w:w="486" w:type="dxa"/>
            <w:shd w:val="clear" w:color="auto" w:fill="D9D9D9" w:themeFill="background1" w:themeFillShade="D9"/>
            <w:vAlign w:val="center"/>
          </w:tcPr>
          <w:p w14:paraId="18C29B37" w14:textId="1CA4397E" w:rsidR="008A2ADF" w:rsidRPr="008A2ADF" w:rsidRDefault="00C736F1" w:rsidP="008A2ADF">
            <w:pPr>
              <w:pStyle w:val="Arial10i50"/>
              <w:spacing w:line="240" w:lineRule="auto"/>
              <w:jc w:val="center"/>
              <w:rPr>
                <w:rFonts w:cs="Arial"/>
                <w:b/>
                <w:sz w:val="18"/>
                <w:szCs w:val="18"/>
              </w:rPr>
            </w:pPr>
            <w:bookmarkStart w:id="1" w:name="_Hlk153271508"/>
            <w:r>
              <w:rPr>
                <w:rFonts w:cs="Arial"/>
                <w:b/>
                <w:sz w:val="18"/>
                <w:szCs w:val="18"/>
              </w:rPr>
              <w:t>L</w:t>
            </w:r>
            <w:r w:rsidR="008A2ADF" w:rsidRPr="008A2ADF">
              <w:rPr>
                <w:rFonts w:cs="Arial"/>
                <w:b/>
                <w:sz w:val="18"/>
                <w:szCs w:val="18"/>
              </w:rPr>
              <w:t>p.</w:t>
            </w:r>
          </w:p>
        </w:tc>
        <w:tc>
          <w:tcPr>
            <w:tcW w:w="1080" w:type="dxa"/>
            <w:shd w:val="clear" w:color="auto" w:fill="D9D9D9" w:themeFill="background1" w:themeFillShade="D9"/>
            <w:vAlign w:val="center"/>
          </w:tcPr>
          <w:p w14:paraId="7CC94459"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Kod odpadu</w:t>
            </w:r>
          </w:p>
        </w:tc>
        <w:tc>
          <w:tcPr>
            <w:tcW w:w="2087" w:type="dxa"/>
            <w:shd w:val="clear" w:color="auto" w:fill="D9D9D9" w:themeFill="background1" w:themeFillShade="D9"/>
            <w:vAlign w:val="center"/>
          </w:tcPr>
          <w:p w14:paraId="50501373"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Rodzaj odpadu</w:t>
            </w:r>
          </w:p>
        </w:tc>
        <w:tc>
          <w:tcPr>
            <w:tcW w:w="2863" w:type="dxa"/>
            <w:shd w:val="clear" w:color="auto" w:fill="D9D9D9" w:themeFill="background1" w:themeFillShade="D9"/>
            <w:vAlign w:val="center"/>
          </w:tcPr>
          <w:p w14:paraId="2B070C34" w14:textId="77777777" w:rsidR="008A2ADF" w:rsidRPr="008A2ADF" w:rsidRDefault="008A2ADF" w:rsidP="00AB1B06">
            <w:pPr>
              <w:pStyle w:val="Arial10i50"/>
              <w:spacing w:line="240" w:lineRule="auto"/>
              <w:jc w:val="center"/>
              <w:rPr>
                <w:rFonts w:cs="Arial"/>
                <w:b/>
                <w:sz w:val="18"/>
                <w:szCs w:val="18"/>
              </w:rPr>
            </w:pPr>
            <w:r w:rsidRPr="008A2ADF">
              <w:rPr>
                <w:rFonts w:cs="Arial"/>
                <w:b/>
                <w:sz w:val="18"/>
                <w:szCs w:val="18"/>
              </w:rPr>
              <w:t>Źródło i charakter odpadów</w:t>
            </w:r>
          </w:p>
        </w:tc>
        <w:tc>
          <w:tcPr>
            <w:tcW w:w="2835" w:type="dxa"/>
            <w:shd w:val="clear" w:color="auto" w:fill="D9D9D9" w:themeFill="background1" w:themeFillShade="D9"/>
            <w:vAlign w:val="center"/>
          </w:tcPr>
          <w:p w14:paraId="36F890FE" w14:textId="530474E0"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 xml:space="preserve">Podstawowy skład chemiczny </w:t>
            </w:r>
            <w:r w:rsidRPr="008A2ADF">
              <w:rPr>
                <w:rFonts w:cs="Arial"/>
                <w:b/>
                <w:sz w:val="18"/>
                <w:szCs w:val="18"/>
              </w:rPr>
              <w:br/>
              <w:t>i właściwości</w:t>
            </w:r>
          </w:p>
        </w:tc>
      </w:tr>
      <w:tr w:rsidR="008A2ADF" w14:paraId="117A926A" w14:textId="1C061969" w:rsidTr="005F4C7E">
        <w:tc>
          <w:tcPr>
            <w:tcW w:w="486" w:type="dxa"/>
            <w:vAlign w:val="center"/>
          </w:tcPr>
          <w:p w14:paraId="6FE9942F"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w:t>
            </w:r>
          </w:p>
        </w:tc>
        <w:tc>
          <w:tcPr>
            <w:tcW w:w="1080" w:type="dxa"/>
            <w:vAlign w:val="center"/>
          </w:tcPr>
          <w:p w14:paraId="6EE6C4DC"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07 02 80</w:t>
            </w:r>
          </w:p>
        </w:tc>
        <w:tc>
          <w:tcPr>
            <w:tcW w:w="2087" w:type="dxa"/>
            <w:vAlign w:val="center"/>
          </w:tcPr>
          <w:p w14:paraId="261B1A71"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Odpady z przemysłu gumowego i produkcji gumy</w:t>
            </w:r>
          </w:p>
        </w:tc>
        <w:tc>
          <w:tcPr>
            <w:tcW w:w="2863" w:type="dxa"/>
            <w:vAlign w:val="center"/>
          </w:tcPr>
          <w:p w14:paraId="78D237E4"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podczas konserwacji i remontów przenośników taśmowych.</w:t>
            </w:r>
          </w:p>
          <w:p w14:paraId="33B713AD" w14:textId="4355A5AC" w:rsidR="008A2ADF" w:rsidRPr="008A2ADF" w:rsidRDefault="008A2ADF" w:rsidP="00AB1B06">
            <w:pPr>
              <w:pStyle w:val="Arial10i50"/>
              <w:spacing w:line="240" w:lineRule="auto"/>
              <w:rPr>
                <w:rFonts w:cs="Arial"/>
                <w:bCs/>
                <w:sz w:val="18"/>
                <w:szCs w:val="18"/>
              </w:rPr>
            </w:pPr>
            <w:r w:rsidRPr="008A2ADF">
              <w:rPr>
                <w:rFonts w:cs="Arial"/>
                <w:bCs/>
                <w:sz w:val="18"/>
                <w:szCs w:val="18"/>
              </w:rPr>
              <w:t xml:space="preserve">Odpady stanowią zużyte </w:t>
            </w:r>
            <w:r w:rsidR="007851D6">
              <w:rPr>
                <w:rFonts w:cs="Arial"/>
                <w:bCs/>
                <w:sz w:val="18"/>
                <w:szCs w:val="18"/>
              </w:rPr>
              <w:br/>
            </w:r>
            <w:r w:rsidRPr="008A2ADF">
              <w:rPr>
                <w:rFonts w:cs="Arial"/>
                <w:bCs/>
                <w:sz w:val="18"/>
                <w:szCs w:val="18"/>
              </w:rPr>
              <w:t xml:space="preserve">i uszkodzone taśmy gumowe </w:t>
            </w:r>
            <w:r w:rsidR="007851D6">
              <w:rPr>
                <w:rFonts w:cs="Arial"/>
                <w:bCs/>
                <w:sz w:val="18"/>
                <w:szCs w:val="18"/>
              </w:rPr>
              <w:br/>
            </w:r>
            <w:r w:rsidRPr="008A2ADF">
              <w:rPr>
                <w:rFonts w:cs="Arial"/>
                <w:bCs/>
                <w:sz w:val="18"/>
                <w:szCs w:val="18"/>
              </w:rPr>
              <w:t>z przenośników;</w:t>
            </w:r>
          </w:p>
        </w:tc>
        <w:tc>
          <w:tcPr>
            <w:tcW w:w="2835" w:type="dxa"/>
            <w:vAlign w:val="center"/>
          </w:tcPr>
          <w:p w14:paraId="6D048685"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polimery (naturalne i syntetyczne), węgiel, żelazo;</w:t>
            </w:r>
          </w:p>
          <w:p w14:paraId="3D6B8407" w14:textId="61A991A7"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nie stanowi bezpośredniego zagrożenia dla środowiska;</w:t>
            </w:r>
          </w:p>
        </w:tc>
      </w:tr>
      <w:tr w:rsidR="008A2ADF" w14:paraId="08DBC637" w14:textId="7355A986" w:rsidTr="005F4C7E">
        <w:tc>
          <w:tcPr>
            <w:tcW w:w="486" w:type="dxa"/>
            <w:vAlign w:val="center"/>
          </w:tcPr>
          <w:p w14:paraId="264FB9B0"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2</w:t>
            </w:r>
          </w:p>
        </w:tc>
        <w:tc>
          <w:tcPr>
            <w:tcW w:w="1080" w:type="dxa"/>
            <w:vAlign w:val="center"/>
          </w:tcPr>
          <w:p w14:paraId="5B934BDC"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13 01 10*</w:t>
            </w:r>
          </w:p>
        </w:tc>
        <w:tc>
          <w:tcPr>
            <w:tcW w:w="2087" w:type="dxa"/>
            <w:vAlign w:val="center"/>
          </w:tcPr>
          <w:p w14:paraId="3CD2163B"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Mineralne oleje hydrauliczne niezawierające związków chlorowcoorganicznych</w:t>
            </w:r>
          </w:p>
        </w:tc>
        <w:tc>
          <w:tcPr>
            <w:tcW w:w="2863" w:type="dxa"/>
            <w:vAlign w:val="center"/>
          </w:tcPr>
          <w:p w14:paraId="62ABB112"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w trakcie okresowych konserwacji maszyn i urządzeń instalacji.</w:t>
            </w:r>
          </w:p>
          <w:p w14:paraId="6FB4DEFF"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zużyte lub przepracowane oleje hydrauliczne;</w:t>
            </w:r>
          </w:p>
        </w:tc>
        <w:tc>
          <w:tcPr>
            <w:tcW w:w="2835" w:type="dxa"/>
            <w:vAlign w:val="center"/>
          </w:tcPr>
          <w:p w14:paraId="41459EE4"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węglowodory alifatyczne i aromatyczne oraz ich pochodne;</w:t>
            </w:r>
          </w:p>
          <w:p w14:paraId="5E4EC362" w14:textId="26ED67E6"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drażniące, szkodliwe lub toksyczne;</w:t>
            </w:r>
          </w:p>
        </w:tc>
      </w:tr>
      <w:tr w:rsidR="008A2ADF" w14:paraId="409F4765" w14:textId="15BA35A7" w:rsidTr="005F4C7E">
        <w:tc>
          <w:tcPr>
            <w:tcW w:w="486" w:type="dxa"/>
            <w:vAlign w:val="center"/>
          </w:tcPr>
          <w:p w14:paraId="724FDCE8"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3</w:t>
            </w:r>
          </w:p>
        </w:tc>
        <w:tc>
          <w:tcPr>
            <w:tcW w:w="1080" w:type="dxa"/>
            <w:vAlign w:val="center"/>
          </w:tcPr>
          <w:p w14:paraId="7CDAA192"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13 01 11*</w:t>
            </w:r>
          </w:p>
        </w:tc>
        <w:tc>
          <w:tcPr>
            <w:tcW w:w="2087" w:type="dxa"/>
            <w:vAlign w:val="center"/>
          </w:tcPr>
          <w:p w14:paraId="6A755074"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Syntetyczne oleje hydrauliczne</w:t>
            </w:r>
          </w:p>
        </w:tc>
        <w:tc>
          <w:tcPr>
            <w:tcW w:w="2863" w:type="dxa"/>
            <w:vAlign w:val="center"/>
          </w:tcPr>
          <w:p w14:paraId="319C5A11"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w trakcie okresowych konserwacji maszyn i urządzeń instalacji.</w:t>
            </w:r>
          </w:p>
          <w:p w14:paraId="5638158B"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zużyte lub przepracowane oleje hydrauliczne;</w:t>
            </w:r>
          </w:p>
        </w:tc>
        <w:tc>
          <w:tcPr>
            <w:tcW w:w="2835" w:type="dxa"/>
            <w:vAlign w:val="center"/>
          </w:tcPr>
          <w:p w14:paraId="7CB79893"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węglowodory alifatyczne i ich pochodne, związki poliestrowe lub silikonowe;</w:t>
            </w:r>
          </w:p>
          <w:p w14:paraId="372A87E9" w14:textId="2A653E2F"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drażniące, szkodliwe lub toksyczne;</w:t>
            </w:r>
          </w:p>
        </w:tc>
      </w:tr>
      <w:bookmarkEnd w:id="1"/>
      <w:tr w:rsidR="008A2ADF" w14:paraId="34EE1746" w14:textId="6199E3B5" w:rsidTr="005F4C7E">
        <w:tc>
          <w:tcPr>
            <w:tcW w:w="486" w:type="dxa"/>
            <w:vAlign w:val="center"/>
          </w:tcPr>
          <w:p w14:paraId="3982B5A0"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4</w:t>
            </w:r>
          </w:p>
        </w:tc>
        <w:tc>
          <w:tcPr>
            <w:tcW w:w="1080" w:type="dxa"/>
            <w:vAlign w:val="center"/>
          </w:tcPr>
          <w:p w14:paraId="667E7CFC"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13 01 13*</w:t>
            </w:r>
          </w:p>
        </w:tc>
        <w:tc>
          <w:tcPr>
            <w:tcW w:w="2087" w:type="dxa"/>
            <w:vAlign w:val="center"/>
          </w:tcPr>
          <w:p w14:paraId="1D8DC2CA"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Inne oleje hydrauliczne</w:t>
            </w:r>
          </w:p>
        </w:tc>
        <w:tc>
          <w:tcPr>
            <w:tcW w:w="2863" w:type="dxa"/>
            <w:vAlign w:val="center"/>
          </w:tcPr>
          <w:p w14:paraId="627680CB"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w trakcie okresowych konserwacji maszyn i urządzeń instalacji.</w:t>
            </w:r>
          </w:p>
          <w:p w14:paraId="7737DB89"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zużyte lub przepracowane oleje hydrauliczne;</w:t>
            </w:r>
          </w:p>
        </w:tc>
        <w:tc>
          <w:tcPr>
            <w:tcW w:w="2835" w:type="dxa"/>
            <w:vAlign w:val="center"/>
          </w:tcPr>
          <w:p w14:paraId="090F5171"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węglowodory aromatyczne i ich pochodne;</w:t>
            </w:r>
          </w:p>
          <w:p w14:paraId="09232AB0" w14:textId="2BB410A7"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drażniące, szkodliwe lub toksyczne;</w:t>
            </w:r>
          </w:p>
        </w:tc>
      </w:tr>
      <w:tr w:rsidR="008A2ADF" w14:paraId="59D3DA29" w14:textId="1BF5A832" w:rsidTr="005F4C7E">
        <w:tc>
          <w:tcPr>
            <w:tcW w:w="486" w:type="dxa"/>
            <w:vAlign w:val="center"/>
          </w:tcPr>
          <w:p w14:paraId="2CFF9FB0"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5</w:t>
            </w:r>
          </w:p>
        </w:tc>
        <w:tc>
          <w:tcPr>
            <w:tcW w:w="1080" w:type="dxa"/>
            <w:vAlign w:val="center"/>
          </w:tcPr>
          <w:p w14:paraId="659DF2CF"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13 02 05*</w:t>
            </w:r>
          </w:p>
        </w:tc>
        <w:tc>
          <w:tcPr>
            <w:tcW w:w="2087" w:type="dxa"/>
            <w:vAlign w:val="center"/>
          </w:tcPr>
          <w:p w14:paraId="7778E129" w14:textId="47C18CAD"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 xml:space="preserve">Mineralne oleje silnikowe, przekładniowe </w:t>
            </w:r>
            <w:r w:rsidR="007851D6">
              <w:rPr>
                <w:rFonts w:cs="Arial"/>
                <w:bCs/>
                <w:sz w:val="18"/>
                <w:szCs w:val="18"/>
              </w:rPr>
              <w:br/>
            </w:r>
            <w:r w:rsidRPr="008A2ADF">
              <w:rPr>
                <w:rFonts w:cs="Arial"/>
                <w:bCs/>
                <w:sz w:val="18"/>
                <w:szCs w:val="18"/>
              </w:rPr>
              <w:t>i smarowe niezawierające związków chlorowcoorganicznych</w:t>
            </w:r>
          </w:p>
        </w:tc>
        <w:tc>
          <w:tcPr>
            <w:tcW w:w="2863" w:type="dxa"/>
            <w:vAlign w:val="center"/>
          </w:tcPr>
          <w:p w14:paraId="7362ECA9"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w trakcie okresowych konserwacji maszyn i urządzeń instalacji;</w:t>
            </w:r>
          </w:p>
          <w:p w14:paraId="351DF885"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zużyte lub przepracowane oleje silnikowe, przekładniowe i smarowe;</w:t>
            </w:r>
          </w:p>
        </w:tc>
        <w:tc>
          <w:tcPr>
            <w:tcW w:w="2835" w:type="dxa"/>
            <w:vAlign w:val="center"/>
          </w:tcPr>
          <w:p w14:paraId="35EF9DC7"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 xml:space="preserve">Skład chemiczny: węglowodory alifatyczne </w:t>
            </w:r>
            <w:r w:rsidRPr="008A2ADF">
              <w:rPr>
                <w:rFonts w:cs="Arial"/>
                <w:bCs/>
                <w:sz w:val="18"/>
                <w:szCs w:val="18"/>
              </w:rPr>
              <w:br/>
              <w:t>i aromatyczne oraz ich pochodne;</w:t>
            </w:r>
          </w:p>
          <w:p w14:paraId="7DE24BAE" w14:textId="44849D3B"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drażniące, szkodliwe lub toksyczne;</w:t>
            </w:r>
          </w:p>
        </w:tc>
      </w:tr>
      <w:tr w:rsidR="008A2ADF" w14:paraId="75F05FF1" w14:textId="5236824A" w:rsidTr="005F4C7E">
        <w:tc>
          <w:tcPr>
            <w:tcW w:w="486" w:type="dxa"/>
            <w:vAlign w:val="center"/>
          </w:tcPr>
          <w:p w14:paraId="2F653A8D"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6</w:t>
            </w:r>
          </w:p>
        </w:tc>
        <w:tc>
          <w:tcPr>
            <w:tcW w:w="1080" w:type="dxa"/>
            <w:vAlign w:val="center"/>
          </w:tcPr>
          <w:p w14:paraId="5983FD07"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13 02 06*</w:t>
            </w:r>
          </w:p>
        </w:tc>
        <w:tc>
          <w:tcPr>
            <w:tcW w:w="2087" w:type="dxa"/>
            <w:vAlign w:val="center"/>
          </w:tcPr>
          <w:p w14:paraId="378ECC29"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Syntetyczne oleje silnikowe, przekładniowe i smarowe</w:t>
            </w:r>
          </w:p>
        </w:tc>
        <w:tc>
          <w:tcPr>
            <w:tcW w:w="2863" w:type="dxa"/>
            <w:vAlign w:val="center"/>
          </w:tcPr>
          <w:p w14:paraId="7C3B19D5"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w trakcie okresowych konserwacji maszyn i urządzeń instalacji;</w:t>
            </w:r>
          </w:p>
          <w:p w14:paraId="025AF186"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zużyte lub przepracowane oleje silnikowe, przekładniowe i smarowe;</w:t>
            </w:r>
          </w:p>
        </w:tc>
        <w:tc>
          <w:tcPr>
            <w:tcW w:w="2835" w:type="dxa"/>
            <w:vAlign w:val="center"/>
          </w:tcPr>
          <w:p w14:paraId="2E90B448"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węglowodory i ich pochodne;</w:t>
            </w:r>
          </w:p>
          <w:p w14:paraId="7259AE53" w14:textId="0060EB74"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drażniące, szkodliwe lub toksyczne;</w:t>
            </w:r>
          </w:p>
        </w:tc>
      </w:tr>
      <w:tr w:rsidR="008A2ADF" w14:paraId="48730D32" w14:textId="091E2167" w:rsidTr="005F4C7E">
        <w:tc>
          <w:tcPr>
            <w:tcW w:w="486" w:type="dxa"/>
            <w:vAlign w:val="center"/>
          </w:tcPr>
          <w:p w14:paraId="219D9E96"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7</w:t>
            </w:r>
          </w:p>
        </w:tc>
        <w:tc>
          <w:tcPr>
            <w:tcW w:w="1080" w:type="dxa"/>
            <w:vAlign w:val="center"/>
          </w:tcPr>
          <w:p w14:paraId="36D9989D"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13 02 08*</w:t>
            </w:r>
          </w:p>
        </w:tc>
        <w:tc>
          <w:tcPr>
            <w:tcW w:w="2087" w:type="dxa"/>
            <w:vAlign w:val="center"/>
          </w:tcPr>
          <w:p w14:paraId="54C09ABF" w14:textId="673EB6D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 xml:space="preserve">Inne oleje silnikowe, przekładniowe </w:t>
            </w:r>
            <w:r w:rsidR="007851D6">
              <w:rPr>
                <w:rFonts w:cs="Arial"/>
                <w:bCs/>
                <w:sz w:val="18"/>
                <w:szCs w:val="18"/>
              </w:rPr>
              <w:br/>
            </w:r>
            <w:r w:rsidRPr="008A2ADF">
              <w:rPr>
                <w:rFonts w:cs="Arial"/>
                <w:bCs/>
                <w:sz w:val="18"/>
                <w:szCs w:val="18"/>
              </w:rPr>
              <w:t>i smarowe</w:t>
            </w:r>
          </w:p>
        </w:tc>
        <w:tc>
          <w:tcPr>
            <w:tcW w:w="2863" w:type="dxa"/>
            <w:vAlign w:val="center"/>
          </w:tcPr>
          <w:p w14:paraId="7BFD77CF"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w trakcie okresowych konserwacji maszyn i urządzeń instalacji;</w:t>
            </w:r>
          </w:p>
          <w:p w14:paraId="45EA4C04"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zużyte lub przepracowane oleje silnikowe, przekładniowe i smarowe;</w:t>
            </w:r>
          </w:p>
        </w:tc>
        <w:tc>
          <w:tcPr>
            <w:tcW w:w="2835" w:type="dxa"/>
            <w:vAlign w:val="center"/>
          </w:tcPr>
          <w:p w14:paraId="21356495"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węglowodory i ich pochodne;</w:t>
            </w:r>
          </w:p>
          <w:p w14:paraId="4EEBF705" w14:textId="18607EC0"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drażniące, szkodliwe lub toksyczne;</w:t>
            </w:r>
          </w:p>
        </w:tc>
      </w:tr>
      <w:tr w:rsidR="008A2ADF" w14:paraId="75A18C24" w14:textId="39743E35" w:rsidTr="005F4C7E">
        <w:tc>
          <w:tcPr>
            <w:tcW w:w="486" w:type="dxa"/>
            <w:vAlign w:val="center"/>
          </w:tcPr>
          <w:p w14:paraId="00CE058B"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8</w:t>
            </w:r>
          </w:p>
        </w:tc>
        <w:tc>
          <w:tcPr>
            <w:tcW w:w="1080" w:type="dxa"/>
            <w:vAlign w:val="center"/>
          </w:tcPr>
          <w:p w14:paraId="7AB758D2"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15 01 01</w:t>
            </w:r>
          </w:p>
        </w:tc>
        <w:tc>
          <w:tcPr>
            <w:tcW w:w="2087" w:type="dxa"/>
            <w:vAlign w:val="center"/>
          </w:tcPr>
          <w:p w14:paraId="66D75A63"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 xml:space="preserve">Opakowania z papieru </w:t>
            </w:r>
            <w:r w:rsidRPr="008A2ADF">
              <w:rPr>
                <w:rFonts w:cs="Arial"/>
                <w:bCs/>
                <w:sz w:val="18"/>
                <w:szCs w:val="18"/>
              </w:rPr>
              <w:br/>
              <w:t>i tektury</w:t>
            </w:r>
          </w:p>
        </w:tc>
        <w:tc>
          <w:tcPr>
            <w:tcW w:w="2863" w:type="dxa"/>
            <w:vAlign w:val="center"/>
          </w:tcPr>
          <w:p w14:paraId="6EB37522" w14:textId="6BF948D1" w:rsidR="008A2ADF" w:rsidRPr="008A2ADF" w:rsidRDefault="008A2ADF" w:rsidP="00AB1B06">
            <w:pPr>
              <w:pStyle w:val="Arial10i50"/>
              <w:spacing w:line="240" w:lineRule="auto"/>
              <w:rPr>
                <w:rFonts w:cs="Arial"/>
                <w:bCs/>
                <w:sz w:val="18"/>
                <w:szCs w:val="18"/>
              </w:rPr>
            </w:pPr>
            <w:r w:rsidRPr="008A2ADF">
              <w:rPr>
                <w:rFonts w:cs="Arial"/>
                <w:bCs/>
                <w:sz w:val="18"/>
                <w:szCs w:val="18"/>
              </w:rPr>
              <w:t xml:space="preserve">Odpady stanowią opakowania </w:t>
            </w:r>
            <w:r w:rsidR="007851D6">
              <w:rPr>
                <w:rFonts w:cs="Arial"/>
                <w:bCs/>
                <w:sz w:val="18"/>
                <w:szCs w:val="18"/>
              </w:rPr>
              <w:br/>
            </w:r>
            <w:r w:rsidRPr="008A2ADF">
              <w:rPr>
                <w:rFonts w:cs="Arial"/>
                <w:bCs/>
                <w:sz w:val="18"/>
                <w:szCs w:val="18"/>
              </w:rPr>
              <w:t>z papieru i tektury, w których dostarczane są do zakładu substancje, materiały, elementy urządzeń itp.;</w:t>
            </w:r>
          </w:p>
        </w:tc>
        <w:tc>
          <w:tcPr>
            <w:tcW w:w="2835" w:type="dxa"/>
            <w:vAlign w:val="center"/>
          </w:tcPr>
          <w:p w14:paraId="48EB4CB6"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celuloza;</w:t>
            </w:r>
          </w:p>
          <w:p w14:paraId="6460ED63" w14:textId="05EACE78"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odpad palny, biodegradowalny, nie stanowi bezpośredniego zagrożenia dla środowiska;</w:t>
            </w:r>
          </w:p>
        </w:tc>
      </w:tr>
      <w:tr w:rsidR="008A2ADF" w14:paraId="410AED6A" w14:textId="78D64009" w:rsidTr="005F4C7E">
        <w:tc>
          <w:tcPr>
            <w:tcW w:w="486" w:type="dxa"/>
            <w:vAlign w:val="center"/>
          </w:tcPr>
          <w:p w14:paraId="518A2568"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9</w:t>
            </w:r>
          </w:p>
        </w:tc>
        <w:tc>
          <w:tcPr>
            <w:tcW w:w="1080" w:type="dxa"/>
            <w:vAlign w:val="center"/>
          </w:tcPr>
          <w:p w14:paraId="3BC9E903"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15 01 02</w:t>
            </w:r>
          </w:p>
        </w:tc>
        <w:tc>
          <w:tcPr>
            <w:tcW w:w="2087" w:type="dxa"/>
            <w:vAlign w:val="center"/>
          </w:tcPr>
          <w:p w14:paraId="4BFCF6F3"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Opakowania z tworzyw sztucznych</w:t>
            </w:r>
          </w:p>
        </w:tc>
        <w:tc>
          <w:tcPr>
            <w:tcW w:w="2863" w:type="dxa"/>
            <w:vAlign w:val="center"/>
          </w:tcPr>
          <w:p w14:paraId="429AA078" w14:textId="556B7DA6" w:rsidR="008A2ADF" w:rsidRPr="008A2ADF" w:rsidRDefault="008A2ADF" w:rsidP="00AB1B06">
            <w:pPr>
              <w:pStyle w:val="Arial10i50"/>
              <w:spacing w:line="240" w:lineRule="auto"/>
              <w:rPr>
                <w:rFonts w:cs="Arial"/>
                <w:bCs/>
                <w:sz w:val="18"/>
                <w:szCs w:val="18"/>
              </w:rPr>
            </w:pPr>
            <w:r w:rsidRPr="008A2ADF">
              <w:rPr>
                <w:rFonts w:cs="Arial"/>
                <w:bCs/>
                <w:sz w:val="18"/>
                <w:szCs w:val="18"/>
              </w:rPr>
              <w:t xml:space="preserve">Odpady stanowią różnych rozmiarów opakowania </w:t>
            </w:r>
            <w:r w:rsidR="007851D6">
              <w:rPr>
                <w:rFonts w:cs="Arial"/>
                <w:bCs/>
                <w:sz w:val="18"/>
                <w:szCs w:val="18"/>
              </w:rPr>
              <w:br/>
            </w:r>
            <w:r w:rsidRPr="008A2ADF">
              <w:rPr>
                <w:rFonts w:cs="Arial"/>
                <w:bCs/>
                <w:sz w:val="18"/>
                <w:szCs w:val="18"/>
              </w:rPr>
              <w:t xml:space="preserve">z tworzyw sztucznych. Są to </w:t>
            </w:r>
            <w:r w:rsidRPr="008A2ADF">
              <w:rPr>
                <w:rFonts w:cs="Arial"/>
                <w:bCs/>
                <w:sz w:val="18"/>
                <w:szCs w:val="18"/>
              </w:rPr>
              <w:lastRenderedPageBreak/>
              <w:t>opakowania całe, uszkodzone, zniszczone lub fragmenty opakowań;</w:t>
            </w:r>
          </w:p>
        </w:tc>
        <w:tc>
          <w:tcPr>
            <w:tcW w:w="2835" w:type="dxa"/>
            <w:vAlign w:val="center"/>
          </w:tcPr>
          <w:p w14:paraId="1BFF77BC"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lastRenderedPageBreak/>
              <w:t>Skład chemiczny: syntetyczne polimery;</w:t>
            </w:r>
          </w:p>
          <w:p w14:paraId="05C95D58" w14:textId="32A12C3B" w:rsidR="008A2ADF" w:rsidRPr="008A2ADF" w:rsidRDefault="008A2ADF" w:rsidP="002D7D5B">
            <w:pPr>
              <w:pStyle w:val="Arial10i50"/>
              <w:spacing w:line="240" w:lineRule="auto"/>
              <w:rPr>
                <w:rFonts w:cs="Arial"/>
                <w:bCs/>
                <w:sz w:val="18"/>
                <w:szCs w:val="18"/>
              </w:rPr>
            </w:pPr>
            <w:r w:rsidRPr="008A2ADF">
              <w:rPr>
                <w:rFonts w:cs="Arial"/>
                <w:bCs/>
                <w:sz w:val="18"/>
                <w:szCs w:val="18"/>
              </w:rPr>
              <w:lastRenderedPageBreak/>
              <w:t>Właściwości: postać stała, palny, nie powoduje bezpośredniego zagrożenia dla środowiska;</w:t>
            </w:r>
          </w:p>
        </w:tc>
      </w:tr>
      <w:tr w:rsidR="008A2ADF" w14:paraId="5E72B9C7" w14:textId="72DDE8B9" w:rsidTr="005F4C7E">
        <w:tc>
          <w:tcPr>
            <w:tcW w:w="486" w:type="dxa"/>
            <w:vAlign w:val="center"/>
          </w:tcPr>
          <w:p w14:paraId="5B42E2D5"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lastRenderedPageBreak/>
              <w:t>10</w:t>
            </w:r>
          </w:p>
        </w:tc>
        <w:tc>
          <w:tcPr>
            <w:tcW w:w="1080" w:type="dxa"/>
            <w:vAlign w:val="center"/>
          </w:tcPr>
          <w:p w14:paraId="3004F1BA"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15 01 10*</w:t>
            </w:r>
          </w:p>
        </w:tc>
        <w:tc>
          <w:tcPr>
            <w:tcW w:w="2087" w:type="dxa"/>
            <w:vAlign w:val="center"/>
          </w:tcPr>
          <w:p w14:paraId="48BA3912" w14:textId="34BCABB0"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Opakowania zawierające pozostałości substancji niebezpiecznych lub nimi zanieczyszczone</w:t>
            </w:r>
          </w:p>
        </w:tc>
        <w:tc>
          <w:tcPr>
            <w:tcW w:w="2863" w:type="dxa"/>
            <w:vAlign w:val="center"/>
          </w:tcPr>
          <w:p w14:paraId="2B2C52D7"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opakowania po surowcach i materiałach niebezpiecznych takie jak pojemniki po farbach, lakierach, klejach, rozpuszczalnikach, olejach itp.;</w:t>
            </w:r>
          </w:p>
        </w:tc>
        <w:tc>
          <w:tcPr>
            <w:tcW w:w="2835" w:type="dxa"/>
            <w:vAlign w:val="center"/>
          </w:tcPr>
          <w:p w14:paraId="6C2AB177"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krzemionka, polimery syntetyczne, aluminium zanieczyszczone substancjami niebezpiecznymi;</w:t>
            </w:r>
          </w:p>
          <w:p w14:paraId="5AC6DC00" w14:textId="17C02FBC" w:rsidR="008A2ADF" w:rsidRPr="008A2ADF" w:rsidRDefault="008A2ADF" w:rsidP="002D7D5B">
            <w:pPr>
              <w:pStyle w:val="Arial10i50"/>
              <w:spacing w:line="240" w:lineRule="auto"/>
              <w:rPr>
                <w:rFonts w:cs="Arial"/>
                <w:bCs/>
                <w:sz w:val="18"/>
                <w:szCs w:val="18"/>
              </w:rPr>
            </w:pPr>
            <w:r w:rsidRPr="008A2ADF">
              <w:rPr>
                <w:rFonts w:cs="Arial"/>
                <w:bCs/>
                <w:sz w:val="18"/>
                <w:szCs w:val="18"/>
              </w:rPr>
              <w:t xml:space="preserve">Właściwości: postać stała, </w:t>
            </w:r>
            <w:r w:rsidR="007851D6">
              <w:rPr>
                <w:rFonts w:cs="Arial"/>
                <w:bCs/>
                <w:sz w:val="18"/>
                <w:szCs w:val="18"/>
              </w:rPr>
              <w:br/>
            </w:r>
            <w:r w:rsidRPr="008A2ADF">
              <w:rPr>
                <w:rFonts w:cs="Arial"/>
                <w:bCs/>
                <w:sz w:val="18"/>
                <w:szCs w:val="18"/>
              </w:rPr>
              <w:t>w zależności od rodzaju zanieczyszczeń: szkodliwe, uczulające, toksyczne, łatwopalne;</w:t>
            </w:r>
          </w:p>
        </w:tc>
      </w:tr>
      <w:tr w:rsidR="008A2ADF" w14:paraId="1ACF2CA7" w14:textId="1879E553" w:rsidTr="005F4C7E">
        <w:tc>
          <w:tcPr>
            <w:tcW w:w="486" w:type="dxa"/>
            <w:vAlign w:val="center"/>
          </w:tcPr>
          <w:p w14:paraId="724DDF8E"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11</w:t>
            </w:r>
          </w:p>
        </w:tc>
        <w:tc>
          <w:tcPr>
            <w:tcW w:w="1080" w:type="dxa"/>
            <w:vAlign w:val="center"/>
          </w:tcPr>
          <w:p w14:paraId="308649BE"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15 02 02*</w:t>
            </w:r>
          </w:p>
        </w:tc>
        <w:tc>
          <w:tcPr>
            <w:tcW w:w="2087" w:type="dxa"/>
            <w:vAlign w:val="center"/>
          </w:tcPr>
          <w:p w14:paraId="2AC7BAF1"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Sorbenty, materiały filtracyjne (w tym filtry olejowe nieujęte w innych grupach), tkaniny do wycierania (np. szmaty, ścierki) i ubrania ochronne zanieczyszczone substancjami niebezpiecznymi (np. PCB)</w:t>
            </w:r>
          </w:p>
        </w:tc>
        <w:tc>
          <w:tcPr>
            <w:tcW w:w="2863" w:type="dxa"/>
            <w:vAlign w:val="center"/>
          </w:tcPr>
          <w:p w14:paraId="4B5B7CE0"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powstają w trakcie okresowych remontów oraz konserwacji maszyn i urządzeń, a także w wyniku usuwania ewentualnych rozlewisk, które mogą powstać na terenie zakładu;</w:t>
            </w:r>
          </w:p>
          <w:p w14:paraId="0FD2889A"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zanieczyszczone ubrania robocze i czyściwo wykorzystywane w pracach konserwacyjnych instalacji oraz zużyte sorbenty stosowane;</w:t>
            </w:r>
          </w:p>
        </w:tc>
        <w:tc>
          <w:tcPr>
            <w:tcW w:w="2835" w:type="dxa"/>
            <w:vAlign w:val="center"/>
          </w:tcPr>
          <w:p w14:paraId="09E470DE"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polimery syntetyczne i naturalne zanieczyszczone substancjami niebezpiecznymi;</w:t>
            </w:r>
          </w:p>
          <w:p w14:paraId="2684D823" w14:textId="1BCA9911"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palne, w zależności od rodzaju zanieczyszczeń: łatwopalne, drażniące, toksyczne;</w:t>
            </w:r>
          </w:p>
        </w:tc>
      </w:tr>
      <w:tr w:rsidR="008A2ADF" w14:paraId="069E8074" w14:textId="2F330B3F" w:rsidTr="005F4C7E">
        <w:tc>
          <w:tcPr>
            <w:tcW w:w="486" w:type="dxa"/>
            <w:vAlign w:val="center"/>
          </w:tcPr>
          <w:p w14:paraId="18F0B8B2"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12</w:t>
            </w:r>
          </w:p>
        </w:tc>
        <w:tc>
          <w:tcPr>
            <w:tcW w:w="1080" w:type="dxa"/>
            <w:vAlign w:val="center"/>
          </w:tcPr>
          <w:p w14:paraId="65EA36B7"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15 02 03</w:t>
            </w:r>
          </w:p>
        </w:tc>
        <w:tc>
          <w:tcPr>
            <w:tcW w:w="2087" w:type="dxa"/>
            <w:vAlign w:val="center"/>
          </w:tcPr>
          <w:p w14:paraId="6541F135"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Sorbenty, materiały filtracyjne, tkaniny do wycierania (np. szmaty, ścierki) i ubrania ochronne inne niż wymienione w 15 02 02</w:t>
            </w:r>
          </w:p>
        </w:tc>
        <w:tc>
          <w:tcPr>
            <w:tcW w:w="2863" w:type="dxa"/>
            <w:vAlign w:val="center"/>
          </w:tcPr>
          <w:p w14:paraId="2DCF5938"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nie zawierające substancji niebezpiecznych zużyte ubrania robocze i szmaty, uszkodzone filtry tkaninowe;</w:t>
            </w:r>
          </w:p>
        </w:tc>
        <w:tc>
          <w:tcPr>
            <w:tcW w:w="2835" w:type="dxa"/>
            <w:vAlign w:val="center"/>
          </w:tcPr>
          <w:p w14:paraId="465EDF4B"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polimery syntetyczne i naturalne;</w:t>
            </w:r>
          </w:p>
          <w:p w14:paraId="2248CC20" w14:textId="40A909FA"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palne, nie stanowią bezpośredniego zagrożenia dla środowiska;</w:t>
            </w:r>
          </w:p>
        </w:tc>
      </w:tr>
      <w:tr w:rsidR="008A2ADF" w14:paraId="375564E8" w14:textId="30AEF816" w:rsidTr="005F4C7E">
        <w:tc>
          <w:tcPr>
            <w:tcW w:w="486" w:type="dxa"/>
            <w:vAlign w:val="center"/>
          </w:tcPr>
          <w:p w14:paraId="09B2A415"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13</w:t>
            </w:r>
          </w:p>
        </w:tc>
        <w:tc>
          <w:tcPr>
            <w:tcW w:w="1080" w:type="dxa"/>
            <w:vAlign w:val="center"/>
          </w:tcPr>
          <w:p w14:paraId="254D671D"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16 02 13*</w:t>
            </w:r>
          </w:p>
        </w:tc>
        <w:tc>
          <w:tcPr>
            <w:tcW w:w="2087" w:type="dxa"/>
            <w:vAlign w:val="center"/>
          </w:tcPr>
          <w:p w14:paraId="257980D4"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Zużyte urządzenia zawierające niebezpieczne elementy inne niż wymienione w 16 02 09 do 16 02 12</w:t>
            </w:r>
          </w:p>
        </w:tc>
        <w:tc>
          <w:tcPr>
            <w:tcW w:w="2863" w:type="dxa"/>
            <w:vAlign w:val="center"/>
          </w:tcPr>
          <w:p w14:paraId="41500ED2" w14:textId="42F3FE63" w:rsidR="008A2ADF" w:rsidRPr="008A2ADF" w:rsidRDefault="008A2ADF" w:rsidP="00AB1B06">
            <w:pPr>
              <w:pStyle w:val="Arial10i50"/>
              <w:spacing w:line="240" w:lineRule="auto"/>
              <w:rPr>
                <w:rFonts w:cs="Arial"/>
                <w:bCs/>
                <w:sz w:val="18"/>
                <w:szCs w:val="18"/>
              </w:rPr>
            </w:pPr>
            <w:r w:rsidRPr="008A2ADF">
              <w:rPr>
                <w:rFonts w:cs="Arial"/>
                <w:bCs/>
                <w:sz w:val="18"/>
                <w:szCs w:val="18"/>
              </w:rPr>
              <w:t xml:space="preserve">Odpady stanowią zużyte urządzenia wymontowane </w:t>
            </w:r>
            <w:r w:rsidR="007851D6">
              <w:rPr>
                <w:rFonts w:cs="Arial"/>
                <w:bCs/>
                <w:sz w:val="18"/>
                <w:szCs w:val="18"/>
              </w:rPr>
              <w:br/>
            </w:r>
            <w:r w:rsidRPr="008A2ADF">
              <w:rPr>
                <w:rFonts w:cs="Arial"/>
                <w:bCs/>
                <w:sz w:val="18"/>
                <w:szCs w:val="18"/>
              </w:rPr>
              <w:t>z instalacji oraz świetlówki;</w:t>
            </w:r>
          </w:p>
        </w:tc>
        <w:tc>
          <w:tcPr>
            <w:tcW w:w="2835" w:type="dxa"/>
            <w:vAlign w:val="center"/>
          </w:tcPr>
          <w:p w14:paraId="2FF08B78" w14:textId="2572F38F" w:rsidR="008A2ADF" w:rsidRPr="008A2ADF" w:rsidRDefault="008A2ADF" w:rsidP="002D7D5B">
            <w:pPr>
              <w:pStyle w:val="Arial10i50"/>
              <w:spacing w:line="240" w:lineRule="auto"/>
              <w:rPr>
                <w:rFonts w:cs="Arial"/>
                <w:bCs/>
                <w:sz w:val="18"/>
                <w:szCs w:val="18"/>
              </w:rPr>
            </w:pPr>
            <w:r w:rsidRPr="008A2ADF">
              <w:rPr>
                <w:rFonts w:cs="Arial"/>
                <w:bCs/>
                <w:sz w:val="18"/>
                <w:szCs w:val="18"/>
              </w:rPr>
              <w:t xml:space="preserve">Skład chemiczny: polimery, krzemionka, argon, metale </w:t>
            </w:r>
            <w:r w:rsidR="007851D6">
              <w:rPr>
                <w:rFonts w:cs="Arial"/>
                <w:bCs/>
                <w:sz w:val="18"/>
                <w:szCs w:val="18"/>
              </w:rPr>
              <w:br/>
            </w:r>
            <w:r w:rsidRPr="008A2ADF">
              <w:rPr>
                <w:rFonts w:cs="Arial"/>
                <w:bCs/>
                <w:sz w:val="18"/>
                <w:szCs w:val="18"/>
              </w:rPr>
              <w:t>(w tym rtęć, kadm);</w:t>
            </w:r>
          </w:p>
          <w:p w14:paraId="3149100D" w14:textId="3A2357A8"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drażniące, szkodliwe, mutagenne, ekotoksyczne;</w:t>
            </w:r>
          </w:p>
        </w:tc>
      </w:tr>
      <w:tr w:rsidR="008A2ADF" w14:paraId="4E265A94" w14:textId="7FCC4C92" w:rsidTr="005F4C7E">
        <w:tc>
          <w:tcPr>
            <w:tcW w:w="486" w:type="dxa"/>
            <w:vAlign w:val="center"/>
          </w:tcPr>
          <w:p w14:paraId="620CF138"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14</w:t>
            </w:r>
          </w:p>
        </w:tc>
        <w:tc>
          <w:tcPr>
            <w:tcW w:w="1080" w:type="dxa"/>
            <w:vAlign w:val="center"/>
          </w:tcPr>
          <w:p w14:paraId="258EE27D"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19 12 02</w:t>
            </w:r>
          </w:p>
        </w:tc>
        <w:tc>
          <w:tcPr>
            <w:tcW w:w="2087" w:type="dxa"/>
            <w:vAlign w:val="center"/>
          </w:tcPr>
          <w:p w14:paraId="75939386"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Metale żelazne</w:t>
            </w:r>
          </w:p>
        </w:tc>
        <w:tc>
          <w:tcPr>
            <w:tcW w:w="2863" w:type="dxa"/>
            <w:vAlign w:val="center"/>
          </w:tcPr>
          <w:p w14:paraId="398F6BC6"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metale żelazne wysegregowane ręcznie lub przez separator w linii technologicznej (różne elementy lub fragmenty z żelaza, stali, żeliwa, staliwa, itp.);</w:t>
            </w:r>
          </w:p>
        </w:tc>
        <w:tc>
          <w:tcPr>
            <w:tcW w:w="2835" w:type="dxa"/>
            <w:vAlign w:val="center"/>
          </w:tcPr>
          <w:p w14:paraId="78E6926F"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metale żelazne, węgiel;</w:t>
            </w:r>
          </w:p>
          <w:p w14:paraId="682D22B0" w14:textId="408C9453"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nie stanowi bezpośredniego zagrożenia dla środowiska;</w:t>
            </w:r>
          </w:p>
        </w:tc>
      </w:tr>
      <w:tr w:rsidR="008A2ADF" w14:paraId="757A601B" w14:textId="4B371691" w:rsidTr="005F4C7E">
        <w:tc>
          <w:tcPr>
            <w:tcW w:w="486" w:type="dxa"/>
            <w:vAlign w:val="center"/>
          </w:tcPr>
          <w:p w14:paraId="306DBCD4"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15</w:t>
            </w:r>
          </w:p>
        </w:tc>
        <w:tc>
          <w:tcPr>
            <w:tcW w:w="1080" w:type="dxa"/>
            <w:vAlign w:val="center"/>
          </w:tcPr>
          <w:p w14:paraId="7CF1DB6B"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19 12 03</w:t>
            </w:r>
          </w:p>
        </w:tc>
        <w:tc>
          <w:tcPr>
            <w:tcW w:w="2087" w:type="dxa"/>
            <w:vAlign w:val="center"/>
          </w:tcPr>
          <w:p w14:paraId="657B7FDF"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Metale nieżelazne</w:t>
            </w:r>
          </w:p>
        </w:tc>
        <w:tc>
          <w:tcPr>
            <w:tcW w:w="2863" w:type="dxa"/>
            <w:vAlign w:val="center"/>
          </w:tcPr>
          <w:p w14:paraId="4DE56C59"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metale nieżelazne wysegregowane ręcznie (różne elementy lub fragmenty metali nieżelaznych typu zakrętki opakowań, ramki szyb);</w:t>
            </w:r>
          </w:p>
        </w:tc>
        <w:tc>
          <w:tcPr>
            <w:tcW w:w="2835" w:type="dxa"/>
            <w:vAlign w:val="center"/>
          </w:tcPr>
          <w:p w14:paraId="6C23127C"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aluminium, miedź, cynk i inne metale nieżelazne;</w:t>
            </w:r>
          </w:p>
          <w:p w14:paraId="61906D37" w14:textId="18891330"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nie stanowi bezpośredniego zagrożenia dla środowiska</w:t>
            </w:r>
          </w:p>
        </w:tc>
      </w:tr>
      <w:tr w:rsidR="008A2ADF" w14:paraId="224D0FE6" w14:textId="0285AB3E" w:rsidTr="005F4C7E">
        <w:tc>
          <w:tcPr>
            <w:tcW w:w="486" w:type="dxa"/>
            <w:vAlign w:val="center"/>
          </w:tcPr>
          <w:p w14:paraId="72C5DA7A"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16</w:t>
            </w:r>
          </w:p>
        </w:tc>
        <w:tc>
          <w:tcPr>
            <w:tcW w:w="1080" w:type="dxa"/>
            <w:vAlign w:val="center"/>
          </w:tcPr>
          <w:p w14:paraId="2B5B5F1A"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19 12 04</w:t>
            </w:r>
          </w:p>
        </w:tc>
        <w:tc>
          <w:tcPr>
            <w:tcW w:w="2087" w:type="dxa"/>
            <w:vAlign w:val="center"/>
          </w:tcPr>
          <w:p w14:paraId="6B5C27C2"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Tworzywa sztuczne i guma</w:t>
            </w:r>
          </w:p>
        </w:tc>
        <w:tc>
          <w:tcPr>
            <w:tcW w:w="2863" w:type="dxa"/>
            <w:vAlign w:val="center"/>
          </w:tcPr>
          <w:p w14:paraId="496E29F9"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„paliwo alternatywne” po przetwarzaniu wyłącznie tworzyw sztucznych lub są to tworzywa sztuczne wysegregowane ręcznie (różne elementy lub fragmenty z tworzyw sztucznych, takie jak folia, zakrętki, opaski itp.);</w:t>
            </w:r>
          </w:p>
        </w:tc>
        <w:tc>
          <w:tcPr>
            <w:tcW w:w="2835" w:type="dxa"/>
            <w:vAlign w:val="center"/>
          </w:tcPr>
          <w:p w14:paraId="5DB1E0E4"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polimery syntetyczne;</w:t>
            </w:r>
          </w:p>
          <w:p w14:paraId="5D4399E9" w14:textId="0C0D7D79"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palny, nie stanowi bezpośredniego zagrożenia dla środowiska;</w:t>
            </w:r>
          </w:p>
        </w:tc>
      </w:tr>
      <w:tr w:rsidR="008A2ADF" w14:paraId="2C822ACD" w14:textId="2703E574" w:rsidTr="005F4C7E">
        <w:tc>
          <w:tcPr>
            <w:tcW w:w="486" w:type="dxa"/>
            <w:vAlign w:val="center"/>
          </w:tcPr>
          <w:p w14:paraId="0167A740"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17</w:t>
            </w:r>
          </w:p>
        </w:tc>
        <w:tc>
          <w:tcPr>
            <w:tcW w:w="1080" w:type="dxa"/>
            <w:vAlign w:val="center"/>
          </w:tcPr>
          <w:p w14:paraId="0087FAAD"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19 12 09</w:t>
            </w:r>
          </w:p>
        </w:tc>
        <w:tc>
          <w:tcPr>
            <w:tcW w:w="2087" w:type="dxa"/>
            <w:vAlign w:val="center"/>
          </w:tcPr>
          <w:p w14:paraId="7BA869B4"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Minerały (np. piasek, kamienie)</w:t>
            </w:r>
          </w:p>
        </w:tc>
        <w:tc>
          <w:tcPr>
            <w:tcW w:w="2863" w:type="dxa"/>
            <w:vAlign w:val="center"/>
          </w:tcPr>
          <w:p w14:paraId="06EC2633"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minerały, głównie kamienie wysegregowane przez przesiewacz;</w:t>
            </w:r>
          </w:p>
        </w:tc>
        <w:tc>
          <w:tcPr>
            <w:tcW w:w="2835" w:type="dxa"/>
            <w:vAlign w:val="center"/>
          </w:tcPr>
          <w:p w14:paraId="7C933AFC"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krzemiany, glinokrzemiany, węglany i inne związki mineralne;</w:t>
            </w:r>
          </w:p>
          <w:p w14:paraId="7957329D" w14:textId="374ABFF2"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nie stanowi bezpośredniego zagrożenia dla środowiska;</w:t>
            </w:r>
          </w:p>
        </w:tc>
      </w:tr>
      <w:tr w:rsidR="008A2ADF" w14:paraId="550099F1" w14:textId="237BD345" w:rsidTr="005F4C7E">
        <w:tc>
          <w:tcPr>
            <w:tcW w:w="486" w:type="dxa"/>
            <w:vAlign w:val="center"/>
          </w:tcPr>
          <w:p w14:paraId="18B0BDC3"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lastRenderedPageBreak/>
              <w:t>18</w:t>
            </w:r>
          </w:p>
        </w:tc>
        <w:tc>
          <w:tcPr>
            <w:tcW w:w="1080" w:type="dxa"/>
            <w:vAlign w:val="center"/>
          </w:tcPr>
          <w:p w14:paraId="4F6C99A9"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19 12 10</w:t>
            </w:r>
          </w:p>
        </w:tc>
        <w:tc>
          <w:tcPr>
            <w:tcW w:w="2087" w:type="dxa"/>
            <w:vAlign w:val="center"/>
          </w:tcPr>
          <w:p w14:paraId="144FCE9A" w14:textId="77777777"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Odpady palne (paliwo alternatywne)</w:t>
            </w:r>
          </w:p>
        </w:tc>
        <w:tc>
          <w:tcPr>
            <w:tcW w:w="2863" w:type="dxa"/>
            <w:vAlign w:val="center"/>
          </w:tcPr>
          <w:p w14:paraId="54B59421" w14:textId="1DFBA0CF" w:rsidR="008A2ADF" w:rsidRPr="008A2ADF" w:rsidRDefault="008A2ADF" w:rsidP="00AB1B06">
            <w:pPr>
              <w:pStyle w:val="Arial10i50"/>
              <w:spacing w:line="240" w:lineRule="auto"/>
              <w:rPr>
                <w:rFonts w:cs="Arial"/>
                <w:bCs/>
                <w:sz w:val="18"/>
                <w:szCs w:val="18"/>
              </w:rPr>
            </w:pPr>
            <w:r w:rsidRPr="008A2ADF">
              <w:rPr>
                <w:rFonts w:cs="Arial"/>
                <w:bCs/>
                <w:sz w:val="18"/>
                <w:szCs w:val="18"/>
              </w:rPr>
              <w:t xml:space="preserve">Odpady stanowią końcowy produkt z instalacji w postaci rozdrobnionych odpadów </w:t>
            </w:r>
            <w:r w:rsidR="007851D6">
              <w:rPr>
                <w:rFonts w:cs="Arial"/>
                <w:bCs/>
                <w:sz w:val="18"/>
                <w:szCs w:val="18"/>
              </w:rPr>
              <w:br/>
            </w:r>
            <w:r w:rsidRPr="008A2ADF">
              <w:rPr>
                <w:rFonts w:cs="Arial"/>
                <w:bCs/>
                <w:sz w:val="18"/>
                <w:szCs w:val="18"/>
              </w:rPr>
              <w:t>o znacznej kaloryczności (m.in.: papier, tektura, tkaniny, tworzywa sztuczne, guma, drewno);</w:t>
            </w:r>
          </w:p>
        </w:tc>
        <w:tc>
          <w:tcPr>
            <w:tcW w:w="2835" w:type="dxa"/>
            <w:vAlign w:val="center"/>
          </w:tcPr>
          <w:p w14:paraId="49B27E0E"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polimery syntetyczne i naturalne i inne związki organiczne;</w:t>
            </w:r>
          </w:p>
          <w:p w14:paraId="66D3013F" w14:textId="5F9AC270"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palny, nie stanowi bezpośredniego zagrożenia dla środowiska;</w:t>
            </w:r>
          </w:p>
        </w:tc>
      </w:tr>
      <w:tr w:rsidR="008A2ADF" w14:paraId="72A2AD6A" w14:textId="1BE42889" w:rsidTr="005F4C7E">
        <w:tc>
          <w:tcPr>
            <w:tcW w:w="486" w:type="dxa"/>
            <w:vAlign w:val="center"/>
          </w:tcPr>
          <w:p w14:paraId="131E983B"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19</w:t>
            </w:r>
          </w:p>
        </w:tc>
        <w:tc>
          <w:tcPr>
            <w:tcW w:w="1080" w:type="dxa"/>
            <w:vAlign w:val="center"/>
          </w:tcPr>
          <w:p w14:paraId="17C2D592" w14:textId="77777777"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19 12 12</w:t>
            </w:r>
          </w:p>
        </w:tc>
        <w:tc>
          <w:tcPr>
            <w:tcW w:w="2087" w:type="dxa"/>
            <w:vAlign w:val="center"/>
          </w:tcPr>
          <w:p w14:paraId="2887F61E" w14:textId="45F67563"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 xml:space="preserve">Inne odpady (w tym zmieszane substancje </w:t>
            </w:r>
            <w:r w:rsidR="007851D6">
              <w:rPr>
                <w:rFonts w:cs="Arial"/>
                <w:bCs/>
                <w:sz w:val="18"/>
                <w:szCs w:val="18"/>
              </w:rPr>
              <w:br/>
            </w:r>
            <w:r w:rsidRPr="008A2ADF">
              <w:rPr>
                <w:rFonts w:cs="Arial"/>
                <w:bCs/>
                <w:sz w:val="18"/>
                <w:szCs w:val="18"/>
              </w:rPr>
              <w:t>i przedmioty) z mechanicznej obróbki odpadów inne niż wymienione w 19 12 11</w:t>
            </w:r>
          </w:p>
        </w:tc>
        <w:tc>
          <w:tcPr>
            <w:tcW w:w="2863" w:type="dxa"/>
            <w:vAlign w:val="center"/>
          </w:tcPr>
          <w:p w14:paraId="02F99998"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wytwarzane są mechanicznie w linii produkcyjnej i jest to frakcja ciężka z separatora powietrznego;</w:t>
            </w:r>
          </w:p>
          <w:p w14:paraId="3C8614A4" w14:textId="1B0238E6" w:rsidR="008A2ADF" w:rsidRPr="008A2ADF" w:rsidRDefault="008A2ADF" w:rsidP="00AB1B06">
            <w:pPr>
              <w:pStyle w:val="Arial10i50"/>
              <w:spacing w:line="240" w:lineRule="auto"/>
              <w:rPr>
                <w:rFonts w:cs="Arial"/>
                <w:bCs/>
                <w:sz w:val="18"/>
                <w:szCs w:val="18"/>
              </w:rPr>
            </w:pPr>
            <w:r w:rsidRPr="008A2ADF">
              <w:rPr>
                <w:rFonts w:cs="Arial"/>
                <w:bCs/>
                <w:sz w:val="18"/>
                <w:szCs w:val="18"/>
              </w:rPr>
              <w:t xml:space="preserve">Odpady stanowią balast </w:t>
            </w:r>
            <w:r w:rsidR="007851D6">
              <w:rPr>
                <w:rFonts w:cs="Arial"/>
                <w:bCs/>
                <w:sz w:val="18"/>
                <w:szCs w:val="18"/>
              </w:rPr>
              <w:br/>
            </w:r>
            <w:r w:rsidRPr="008A2ADF">
              <w:rPr>
                <w:rFonts w:cs="Arial"/>
                <w:bCs/>
                <w:sz w:val="18"/>
                <w:szCs w:val="18"/>
              </w:rPr>
              <w:t>z instalacji pozostały po wysegregowaniu ręcznym i po wydzieleniu z odpadów minerałów, metali i odpadów stanowiących paliwo alternatywne;</w:t>
            </w:r>
          </w:p>
          <w:p w14:paraId="7ED2A8CD" w14:textId="3F4D928A" w:rsidR="008A2ADF" w:rsidRPr="008A2ADF" w:rsidRDefault="008A2ADF" w:rsidP="00AB1B06">
            <w:pPr>
              <w:pStyle w:val="Arial10i50"/>
              <w:spacing w:line="240" w:lineRule="auto"/>
              <w:rPr>
                <w:rFonts w:cs="Arial"/>
                <w:bCs/>
                <w:sz w:val="18"/>
                <w:szCs w:val="18"/>
              </w:rPr>
            </w:pPr>
            <w:r w:rsidRPr="008A2ADF">
              <w:rPr>
                <w:rFonts w:cs="Arial"/>
                <w:bCs/>
                <w:sz w:val="18"/>
                <w:szCs w:val="18"/>
              </w:rPr>
              <w:t>Są to zmieszane różne frakcje odpadów w postaci kawałków ceramiki, kamieni, minerałów, tworzyw sztucznych, papieru, tektury, zanieczyszczeń organicznych;</w:t>
            </w:r>
          </w:p>
        </w:tc>
        <w:tc>
          <w:tcPr>
            <w:tcW w:w="2835" w:type="dxa"/>
            <w:vAlign w:val="center"/>
          </w:tcPr>
          <w:p w14:paraId="4F223D58" w14:textId="5954F585" w:rsidR="008A2ADF" w:rsidRPr="008A2ADF" w:rsidRDefault="008A2ADF" w:rsidP="002D7D5B">
            <w:pPr>
              <w:pStyle w:val="Arial10i50"/>
              <w:spacing w:line="240" w:lineRule="auto"/>
              <w:rPr>
                <w:rFonts w:cs="Arial"/>
                <w:bCs/>
                <w:sz w:val="18"/>
                <w:szCs w:val="18"/>
              </w:rPr>
            </w:pPr>
            <w:r w:rsidRPr="008A2ADF">
              <w:rPr>
                <w:rFonts w:cs="Arial"/>
                <w:bCs/>
                <w:sz w:val="18"/>
                <w:szCs w:val="18"/>
              </w:rPr>
              <w:t xml:space="preserve">Skład chemiczny: krzemiany, glinokrzemiany, węglany, polimery syntetyczne i naturalne i inne związki organiczne </w:t>
            </w:r>
            <w:r w:rsidR="007851D6">
              <w:rPr>
                <w:rFonts w:cs="Arial"/>
                <w:bCs/>
                <w:sz w:val="18"/>
                <w:szCs w:val="18"/>
              </w:rPr>
              <w:br/>
            </w:r>
            <w:r w:rsidRPr="008A2ADF">
              <w:rPr>
                <w:rFonts w:cs="Arial"/>
                <w:bCs/>
                <w:sz w:val="18"/>
                <w:szCs w:val="18"/>
              </w:rPr>
              <w:t>i mineralne, metale;</w:t>
            </w:r>
          </w:p>
          <w:p w14:paraId="778A2F7C" w14:textId="6F984011"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sypki, nie stanowi bezpośredniego zagrożenia dla środowiska;</w:t>
            </w:r>
          </w:p>
        </w:tc>
      </w:tr>
      <w:tr w:rsidR="008A2ADF" w14:paraId="4807F4E4" w14:textId="402444A9" w:rsidTr="005F4C7E">
        <w:tc>
          <w:tcPr>
            <w:tcW w:w="486" w:type="dxa"/>
            <w:vAlign w:val="center"/>
          </w:tcPr>
          <w:p w14:paraId="65E3BFE7" w14:textId="77777777" w:rsidR="008A2ADF" w:rsidRPr="008A2ADF" w:rsidRDefault="008A2ADF" w:rsidP="008A2ADF">
            <w:pPr>
              <w:pStyle w:val="Arial10i50"/>
              <w:spacing w:line="240" w:lineRule="auto"/>
              <w:jc w:val="center"/>
              <w:rPr>
                <w:rFonts w:cs="Arial"/>
                <w:bCs/>
                <w:sz w:val="18"/>
                <w:szCs w:val="18"/>
              </w:rPr>
            </w:pPr>
            <w:r w:rsidRPr="008A2ADF">
              <w:rPr>
                <w:rFonts w:cs="Arial"/>
                <w:bCs/>
                <w:sz w:val="18"/>
                <w:szCs w:val="18"/>
              </w:rPr>
              <w:t>20</w:t>
            </w:r>
          </w:p>
        </w:tc>
        <w:tc>
          <w:tcPr>
            <w:tcW w:w="1080" w:type="dxa"/>
            <w:vAlign w:val="center"/>
          </w:tcPr>
          <w:p w14:paraId="6D45FF9F" w14:textId="22B5A301" w:rsidR="008A2ADF" w:rsidRPr="008A2ADF" w:rsidRDefault="008A2ADF" w:rsidP="008A2ADF">
            <w:pPr>
              <w:pStyle w:val="Arial10i50"/>
              <w:spacing w:line="240" w:lineRule="auto"/>
              <w:jc w:val="center"/>
              <w:rPr>
                <w:rFonts w:cs="Arial"/>
                <w:b/>
                <w:sz w:val="18"/>
                <w:szCs w:val="18"/>
              </w:rPr>
            </w:pPr>
            <w:r w:rsidRPr="008A2ADF">
              <w:rPr>
                <w:rFonts w:cs="Arial"/>
                <w:b/>
                <w:sz w:val="18"/>
                <w:szCs w:val="18"/>
              </w:rPr>
              <w:t>ex</w:t>
            </w:r>
            <w:r w:rsidR="00596280">
              <w:rPr>
                <w:rFonts w:cs="Arial"/>
                <w:b/>
                <w:sz w:val="18"/>
                <w:szCs w:val="18"/>
              </w:rPr>
              <w:t xml:space="preserve"> </w:t>
            </w:r>
            <w:r w:rsidRPr="008A2ADF">
              <w:rPr>
                <w:rFonts w:cs="Arial"/>
                <w:b/>
                <w:sz w:val="18"/>
                <w:szCs w:val="18"/>
              </w:rPr>
              <w:t>19 12 12</w:t>
            </w:r>
          </w:p>
        </w:tc>
        <w:tc>
          <w:tcPr>
            <w:tcW w:w="2087" w:type="dxa"/>
            <w:vAlign w:val="center"/>
          </w:tcPr>
          <w:p w14:paraId="316C5685" w14:textId="7F62A59C" w:rsidR="008A2ADF" w:rsidRPr="008A2ADF" w:rsidRDefault="008A2ADF" w:rsidP="00596280">
            <w:pPr>
              <w:pStyle w:val="Arial10i50"/>
              <w:spacing w:line="240" w:lineRule="auto"/>
              <w:jc w:val="center"/>
              <w:rPr>
                <w:rFonts w:cs="Arial"/>
                <w:bCs/>
                <w:sz w:val="18"/>
                <w:szCs w:val="18"/>
              </w:rPr>
            </w:pPr>
            <w:r w:rsidRPr="008A2ADF">
              <w:rPr>
                <w:rFonts w:cs="Arial"/>
                <w:bCs/>
                <w:sz w:val="18"/>
                <w:szCs w:val="18"/>
              </w:rPr>
              <w:t xml:space="preserve">Inne odpady (w tym zmieszane substancje </w:t>
            </w:r>
            <w:r w:rsidR="007851D6">
              <w:rPr>
                <w:rFonts w:cs="Arial"/>
                <w:bCs/>
                <w:sz w:val="18"/>
                <w:szCs w:val="18"/>
              </w:rPr>
              <w:br/>
            </w:r>
            <w:r w:rsidRPr="008A2ADF">
              <w:rPr>
                <w:rFonts w:cs="Arial"/>
                <w:bCs/>
                <w:sz w:val="18"/>
                <w:szCs w:val="18"/>
              </w:rPr>
              <w:t xml:space="preserve">i przedmioty) z mechanicznej obróbki odpadów inne niż wymienione w 19 12 11 (drobna frakcja pyłu </w:t>
            </w:r>
            <w:r w:rsidR="007851D6">
              <w:rPr>
                <w:rFonts w:cs="Arial"/>
                <w:bCs/>
                <w:sz w:val="18"/>
                <w:szCs w:val="18"/>
              </w:rPr>
              <w:br/>
            </w:r>
            <w:r w:rsidRPr="008A2ADF">
              <w:rPr>
                <w:rFonts w:cs="Arial"/>
                <w:bCs/>
                <w:sz w:val="18"/>
                <w:szCs w:val="18"/>
              </w:rPr>
              <w:t>z odpylania)</w:t>
            </w:r>
          </w:p>
        </w:tc>
        <w:tc>
          <w:tcPr>
            <w:tcW w:w="2863" w:type="dxa"/>
            <w:vAlign w:val="center"/>
          </w:tcPr>
          <w:p w14:paraId="24400B8D" w14:textId="77777777" w:rsidR="008A2ADF" w:rsidRPr="008A2ADF" w:rsidRDefault="008A2ADF" w:rsidP="00AB1B06">
            <w:pPr>
              <w:pStyle w:val="Arial10i50"/>
              <w:spacing w:line="240" w:lineRule="auto"/>
              <w:rPr>
                <w:rFonts w:cs="Arial"/>
                <w:bCs/>
                <w:sz w:val="18"/>
                <w:szCs w:val="18"/>
              </w:rPr>
            </w:pPr>
            <w:r w:rsidRPr="008A2ADF">
              <w:rPr>
                <w:rFonts w:cs="Arial"/>
                <w:bCs/>
                <w:sz w:val="18"/>
                <w:szCs w:val="18"/>
              </w:rPr>
              <w:t>Odpady stanowią drobną frakcję pyłu z instalacji odpylającej.</w:t>
            </w:r>
          </w:p>
        </w:tc>
        <w:tc>
          <w:tcPr>
            <w:tcW w:w="2835" w:type="dxa"/>
            <w:vAlign w:val="center"/>
          </w:tcPr>
          <w:p w14:paraId="3EDEC9FB" w14:textId="77777777" w:rsidR="008A2ADF" w:rsidRPr="008A2ADF" w:rsidRDefault="008A2ADF" w:rsidP="002D7D5B">
            <w:pPr>
              <w:pStyle w:val="Arial10i50"/>
              <w:spacing w:line="240" w:lineRule="auto"/>
              <w:rPr>
                <w:rFonts w:cs="Arial"/>
                <w:bCs/>
                <w:sz w:val="18"/>
                <w:szCs w:val="18"/>
              </w:rPr>
            </w:pPr>
            <w:r w:rsidRPr="008A2ADF">
              <w:rPr>
                <w:rFonts w:cs="Arial"/>
                <w:bCs/>
                <w:sz w:val="18"/>
                <w:szCs w:val="18"/>
              </w:rPr>
              <w:t>Skład chemiczny: polimery syntetyczne i naturalne i inne związki organiczne i mineralne;</w:t>
            </w:r>
          </w:p>
          <w:p w14:paraId="5DB3B15D" w14:textId="03F77B21" w:rsidR="008A2ADF" w:rsidRPr="008A2ADF" w:rsidRDefault="008A2ADF" w:rsidP="002D7D5B">
            <w:pPr>
              <w:pStyle w:val="Arial10i50"/>
              <w:spacing w:line="240" w:lineRule="auto"/>
              <w:rPr>
                <w:rFonts w:cs="Arial"/>
                <w:bCs/>
                <w:sz w:val="18"/>
                <w:szCs w:val="18"/>
              </w:rPr>
            </w:pPr>
            <w:r w:rsidRPr="008A2ADF">
              <w:rPr>
                <w:rFonts w:cs="Arial"/>
                <w:bCs/>
                <w:sz w:val="18"/>
                <w:szCs w:val="18"/>
              </w:rPr>
              <w:t>Właściwości: postać stała, sypki, nie stanowi bezpośredniego zagrożenia dla środowiska.</w:t>
            </w:r>
          </w:p>
        </w:tc>
      </w:tr>
    </w:tbl>
    <w:p w14:paraId="229D1B2C" w14:textId="291B8724" w:rsidR="00CC6014" w:rsidRPr="005F4C7E" w:rsidRDefault="00596280" w:rsidP="00596280">
      <w:pPr>
        <w:pStyle w:val="Tekstpodstawowywcity"/>
        <w:rPr>
          <w:rFonts w:ascii="Arial" w:hAnsi="Arial" w:cs="Arial"/>
          <w:i w:val="0"/>
          <w:color w:val="auto"/>
          <w:sz w:val="18"/>
          <w:szCs w:val="18"/>
        </w:rPr>
      </w:pPr>
      <w:r w:rsidRPr="005F4C7E">
        <w:rPr>
          <w:rFonts w:ascii="Arial" w:hAnsi="Arial" w:cs="Arial"/>
          <w:i w:val="0"/>
          <w:color w:val="auto"/>
          <w:sz w:val="18"/>
          <w:szCs w:val="18"/>
        </w:rPr>
        <w:t>* - odpady niebezpieczne</w:t>
      </w:r>
    </w:p>
    <w:p w14:paraId="720A5148" w14:textId="209A9BD9" w:rsidR="00486BDD" w:rsidRPr="005F4C7E" w:rsidRDefault="00F42BE4" w:rsidP="005F4C7E">
      <w:pPr>
        <w:pStyle w:val="Tekstpodstawowywcity"/>
        <w:spacing w:before="200" w:line="320" w:lineRule="exact"/>
        <w:jc w:val="left"/>
        <w:rPr>
          <w:rFonts w:ascii="Arial" w:hAnsi="Arial" w:cs="Arial"/>
          <w:b/>
          <w:i w:val="0"/>
          <w:color w:val="auto"/>
        </w:rPr>
      </w:pPr>
      <w:r w:rsidRPr="005F4C7E">
        <w:rPr>
          <w:rFonts w:ascii="Arial" w:hAnsi="Arial" w:cs="Arial"/>
          <w:b/>
          <w:i w:val="0"/>
          <w:color w:val="auto"/>
        </w:rPr>
        <w:t>1.</w:t>
      </w:r>
      <w:r w:rsidR="004C7E1A" w:rsidRPr="005F4C7E">
        <w:rPr>
          <w:rFonts w:ascii="Arial" w:hAnsi="Arial" w:cs="Arial"/>
          <w:b/>
          <w:i w:val="0"/>
          <w:color w:val="auto"/>
        </w:rPr>
        <w:t>3</w:t>
      </w:r>
      <w:r w:rsidRPr="005F4C7E">
        <w:rPr>
          <w:rFonts w:ascii="Arial" w:hAnsi="Arial" w:cs="Arial"/>
          <w:b/>
          <w:i w:val="0"/>
          <w:color w:val="auto"/>
        </w:rPr>
        <w:t>. Miejsce</w:t>
      </w:r>
      <w:r w:rsidR="00DE34BB" w:rsidRPr="005F4C7E">
        <w:rPr>
          <w:rFonts w:ascii="Arial" w:hAnsi="Arial" w:cs="Arial"/>
          <w:b/>
          <w:i w:val="0"/>
          <w:color w:val="auto"/>
        </w:rPr>
        <w:t>,</w:t>
      </w:r>
      <w:r w:rsidRPr="005F4C7E">
        <w:rPr>
          <w:rFonts w:ascii="Arial" w:hAnsi="Arial" w:cs="Arial"/>
          <w:b/>
          <w:i w:val="0"/>
          <w:color w:val="auto"/>
        </w:rPr>
        <w:t xml:space="preserve"> sposób magazynowania </w:t>
      </w:r>
      <w:r w:rsidR="00E87A69" w:rsidRPr="005F4C7E">
        <w:rPr>
          <w:rFonts w:ascii="Arial" w:hAnsi="Arial" w:cs="Arial"/>
          <w:b/>
          <w:i w:val="0"/>
          <w:color w:val="auto"/>
        </w:rPr>
        <w:t>i dalszy sposób postępowania z odpadami</w:t>
      </w:r>
    </w:p>
    <w:p w14:paraId="5EFB451E" w14:textId="77777777" w:rsidR="00F42BE4" w:rsidRPr="005F4C7E" w:rsidRDefault="00F42BE4" w:rsidP="005F4C7E">
      <w:pPr>
        <w:pStyle w:val="Tekstpodstawowywcity"/>
        <w:spacing w:before="200" w:after="120" w:line="320" w:lineRule="exact"/>
        <w:jc w:val="left"/>
        <w:rPr>
          <w:rFonts w:ascii="Arial" w:hAnsi="Arial" w:cs="Arial"/>
          <w:i w:val="0"/>
        </w:rPr>
      </w:pPr>
      <w:r w:rsidRPr="005F4C7E">
        <w:rPr>
          <w:rFonts w:ascii="Arial" w:hAnsi="Arial" w:cs="Arial"/>
          <w:i w:val="0"/>
        </w:rPr>
        <w:t>Wytwarzane odpady magazynowane będą selektywnie, w sposób bezpieczny dla środowiska (a w szczególności środowiska gruntowo-wodnego), zgodnie z poniższą tabelą:</w:t>
      </w:r>
    </w:p>
    <w:tbl>
      <w:tblPr>
        <w:tblStyle w:val="Tabela-Siatka"/>
        <w:tblW w:w="0" w:type="auto"/>
        <w:tblLook w:val="04A0" w:firstRow="1" w:lastRow="0" w:firstColumn="1" w:lastColumn="0" w:noHBand="0" w:noVBand="1"/>
      </w:tblPr>
      <w:tblGrid>
        <w:gridCol w:w="491"/>
        <w:gridCol w:w="1061"/>
        <w:gridCol w:w="2129"/>
        <w:gridCol w:w="3402"/>
        <w:gridCol w:w="2268"/>
      </w:tblGrid>
      <w:tr w:rsidR="000C1AE2" w:rsidRPr="00910687" w14:paraId="3F7C77C1" w14:textId="6EC89B51" w:rsidTr="005F4C7E">
        <w:trPr>
          <w:trHeight w:val="469"/>
        </w:trPr>
        <w:tc>
          <w:tcPr>
            <w:tcW w:w="491" w:type="dxa"/>
            <w:shd w:val="clear" w:color="auto" w:fill="D9D9D9" w:themeFill="background1" w:themeFillShade="D9"/>
            <w:vAlign w:val="center"/>
          </w:tcPr>
          <w:p w14:paraId="3305E245" w14:textId="2C1DABB9" w:rsidR="000C1AE2" w:rsidRPr="00211604" w:rsidRDefault="00C736F1" w:rsidP="00F52443">
            <w:pPr>
              <w:pStyle w:val="Arial10i50"/>
              <w:spacing w:line="240" w:lineRule="auto"/>
              <w:jc w:val="center"/>
              <w:rPr>
                <w:rFonts w:eastAsia="Arial" w:cs="Arial"/>
                <w:b/>
                <w:bCs/>
                <w:sz w:val="18"/>
                <w:szCs w:val="18"/>
              </w:rPr>
            </w:pPr>
            <w:r>
              <w:rPr>
                <w:rFonts w:eastAsia="Arial" w:cs="Arial"/>
                <w:b/>
                <w:bCs/>
                <w:sz w:val="18"/>
                <w:szCs w:val="18"/>
              </w:rPr>
              <w:t>L</w:t>
            </w:r>
            <w:r w:rsidR="000C1AE2" w:rsidRPr="00211604">
              <w:rPr>
                <w:rFonts w:eastAsia="Arial" w:cs="Arial"/>
                <w:b/>
                <w:bCs/>
                <w:sz w:val="18"/>
                <w:szCs w:val="18"/>
              </w:rPr>
              <w:t>p.</w:t>
            </w:r>
          </w:p>
        </w:tc>
        <w:tc>
          <w:tcPr>
            <w:tcW w:w="1061" w:type="dxa"/>
            <w:shd w:val="clear" w:color="auto" w:fill="D9D9D9" w:themeFill="background1" w:themeFillShade="D9"/>
            <w:vAlign w:val="center"/>
          </w:tcPr>
          <w:p w14:paraId="03C63B40"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Kod odpadu</w:t>
            </w:r>
          </w:p>
        </w:tc>
        <w:tc>
          <w:tcPr>
            <w:tcW w:w="2129" w:type="dxa"/>
            <w:shd w:val="clear" w:color="auto" w:fill="D9D9D9" w:themeFill="background1" w:themeFillShade="D9"/>
            <w:vAlign w:val="center"/>
          </w:tcPr>
          <w:p w14:paraId="66DBB2FB"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Rodzaj odpadu</w:t>
            </w:r>
          </w:p>
        </w:tc>
        <w:tc>
          <w:tcPr>
            <w:tcW w:w="3402" w:type="dxa"/>
            <w:shd w:val="clear" w:color="auto" w:fill="D9D9D9" w:themeFill="background1" w:themeFillShade="D9"/>
            <w:vAlign w:val="center"/>
          </w:tcPr>
          <w:p w14:paraId="156E31E2" w14:textId="77777777" w:rsidR="000C1AE2" w:rsidRPr="00211604" w:rsidRDefault="000C1AE2" w:rsidP="00F52443">
            <w:pPr>
              <w:pStyle w:val="Arial10i50"/>
              <w:spacing w:line="240" w:lineRule="auto"/>
              <w:rPr>
                <w:rFonts w:eastAsia="Arial" w:cs="Arial"/>
                <w:b/>
                <w:bCs/>
                <w:sz w:val="18"/>
                <w:szCs w:val="18"/>
              </w:rPr>
            </w:pPr>
            <w:r w:rsidRPr="00211604">
              <w:rPr>
                <w:rFonts w:eastAsia="Arial" w:cs="Arial"/>
                <w:b/>
                <w:bCs/>
                <w:sz w:val="18"/>
                <w:szCs w:val="18"/>
              </w:rPr>
              <w:t>Miejsce i sposób magazynowania</w:t>
            </w:r>
          </w:p>
        </w:tc>
        <w:tc>
          <w:tcPr>
            <w:tcW w:w="2268" w:type="dxa"/>
            <w:shd w:val="clear" w:color="auto" w:fill="D9D9D9" w:themeFill="background1" w:themeFillShade="D9"/>
            <w:vAlign w:val="center"/>
          </w:tcPr>
          <w:p w14:paraId="20FB648B" w14:textId="404977CC" w:rsidR="000C1AE2" w:rsidRPr="00910687" w:rsidRDefault="00910687" w:rsidP="00F05024">
            <w:pPr>
              <w:pStyle w:val="Arial10i50"/>
              <w:spacing w:line="240" w:lineRule="auto"/>
              <w:rPr>
                <w:rFonts w:eastAsia="Arial" w:cs="Arial"/>
                <w:b/>
                <w:bCs/>
                <w:sz w:val="18"/>
                <w:szCs w:val="18"/>
              </w:rPr>
            </w:pPr>
            <w:r>
              <w:rPr>
                <w:rFonts w:eastAsia="Arial" w:cs="Arial"/>
                <w:b/>
                <w:bCs/>
                <w:sz w:val="18"/>
                <w:szCs w:val="18"/>
              </w:rPr>
              <w:t>Dalszy sposób postępowania z odpadami</w:t>
            </w:r>
          </w:p>
        </w:tc>
      </w:tr>
      <w:tr w:rsidR="000C1AE2" w:rsidRPr="00211604" w14:paraId="09F39878" w14:textId="7592C483" w:rsidTr="005F4C7E">
        <w:tc>
          <w:tcPr>
            <w:tcW w:w="491" w:type="dxa"/>
            <w:vAlign w:val="center"/>
          </w:tcPr>
          <w:p w14:paraId="250AF9FC"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w:t>
            </w:r>
          </w:p>
        </w:tc>
        <w:tc>
          <w:tcPr>
            <w:tcW w:w="1061" w:type="dxa"/>
            <w:vAlign w:val="center"/>
          </w:tcPr>
          <w:p w14:paraId="31250E57"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07 02 80</w:t>
            </w:r>
          </w:p>
        </w:tc>
        <w:tc>
          <w:tcPr>
            <w:tcW w:w="2129" w:type="dxa"/>
            <w:vAlign w:val="center"/>
          </w:tcPr>
          <w:p w14:paraId="75A3F89E"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Odpady z przemysłu gumowego i produkcji gumy</w:t>
            </w:r>
          </w:p>
        </w:tc>
        <w:tc>
          <w:tcPr>
            <w:tcW w:w="3402" w:type="dxa"/>
            <w:vAlign w:val="center"/>
          </w:tcPr>
          <w:p w14:paraId="2E85BD83"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II lub sektor IV- boks nr 2 i 4</w:t>
            </w:r>
          </w:p>
          <w:p w14:paraId="5BC404A8" w14:textId="06783D0C"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 xml:space="preserve">Sposób magazynowania: luzem </w:t>
            </w:r>
            <w:r w:rsidR="007851D6">
              <w:rPr>
                <w:rFonts w:eastAsia="Arial" w:cs="Arial"/>
                <w:sz w:val="18"/>
                <w:szCs w:val="18"/>
              </w:rPr>
              <w:br/>
            </w:r>
            <w:r w:rsidRPr="00211604">
              <w:rPr>
                <w:rFonts w:eastAsia="Arial" w:cs="Arial"/>
                <w:sz w:val="18"/>
                <w:szCs w:val="18"/>
              </w:rPr>
              <w:t>w uporządkowany sposób</w:t>
            </w:r>
          </w:p>
        </w:tc>
        <w:tc>
          <w:tcPr>
            <w:tcW w:w="2268" w:type="dxa"/>
            <w:vAlign w:val="center"/>
          </w:tcPr>
          <w:p w14:paraId="1A89D1F9" w14:textId="3A44375B"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6B4EB508" w14:textId="1C02063A" w:rsidTr="005F4C7E">
        <w:tc>
          <w:tcPr>
            <w:tcW w:w="491" w:type="dxa"/>
            <w:vAlign w:val="center"/>
          </w:tcPr>
          <w:p w14:paraId="612CFB99"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2</w:t>
            </w:r>
          </w:p>
        </w:tc>
        <w:tc>
          <w:tcPr>
            <w:tcW w:w="1061" w:type="dxa"/>
            <w:vAlign w:val="center"/>
          </w:tcPr>
          <w:p w14:paraId="15BD0BC7"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13 01 10*</w:t>
            </w:r>
          </w:p>
        </w:tc>
        <w:tc>
          <w:tcPr>
            <w:tcW w:w="2129" w:type="dxa"/>
            <w:vAlign w:val="center"/>
          </w:tcPr>
          <w:p w14:paraId="10799A0D"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Mineralne oleje hydrauliczne niezawierające związków chlorowcoorganicznych</w:t>
            </w:r>
          </w:p>
        </w:tc>
        <w:tc>
          <w:tcPr>
            <w:tcW w:w="3402" w:type="dxa"/>
            <w:vAlign w:val="center"/>
          </w:tcPr>
          <w:p w14:paraId="2417A683"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D;</w:t>
            </w:r>
          </w:p>
          <w:p w14:paraId="3A5BB580"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szczelnych pojemnikach lub beczkach wykonanych z materiałów trudnopalnych i odpornych na działanie olejów w nich zgromadzonych, odprowadzających ładunki elektryczności statycznej, zabezpieczonych przed stłuczeniem;</w:t>
            </w:r>
          </w:p>
        </w:tc>
        <w:tc>
          <w:tcPr>
            <w:tcW w:w="2268" w:type="dxa"/>
            <w:vAlign w:val="center"/>
          </w:tcPr>
          <w:p w14:paraId="14B59EB0" w14:textId="660C7FB0"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3084A309" w14:textId="07E53930" w:rsidTr="005F4C7E">
        <w:tc>
          <w:tcPr>
            <w:tcW w:w="491" w:type="dxa"/>
            <w:vAlign w:val="center"/>
          </w:tcPr>
          <w:p w14:paraId="4583E353"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3</w:t>
            </w:r>
          </w:p>
        </w:tc>
        <w:tc>
          <w:tcPr>
            <w:tcW w:w="1061" w:type="dxa"/>
            <w:vAlign w:val="center"/>
          </w:tcPr>
          <w:p w14:paraId="6FB4C4E3"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13 01 11*</w:t>
            </w:r>
          </w:p>
        </w:tc>
        <w:tc>
          <w:tcPr>
            <w:tcW w:w="2129" w:type="dxa"/>
            <w:vAlign w:val="center"/>
          </w:tcPr>
          <w:p w14:paraId="04F21B39"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Syntetyczne oleje hydrauliczne</w:t>
            </w:r>
          </w:p>
        </w:tc>
        <w:tc>
          <w:tcPr>
            <w:tcW w:w="3402" w:type="dxa"/>
            <w:vAlign w:val="center"/>
          </w:tcPr>
          <w:p w14:paraId="570B1CC4"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D;</w:t>
            </w:r>
          </w:p>
          <w:p w14:paraId="605B7AD8"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 xml:space="preserve">Sposób magazynowania: w oznakowanych (opisanych), </w:t>
            </w:r>
            <w:r w:rsidRPr="00211604">
              <w:rPr>
                <w:rFonts w:eastAsia="Arial" w:cs="Arial"/>
                <w:sz w:val="18"/>
                <w:szCs w:val="18"/>
              </w:rPr>
              <w:lastRenderedPageBreak/>
              <w:t>szczelnych pojemnikach lub beczkach wykonanych z materiałów trudnopalnych i odpornych na działanie olejów w nich zgromadzonych, odprowadzających ładunki elektryczności statycznej, zabezpieczonych przed stłuczeniem;</w:t>
            </w:r>
          </w:p>
        </w:tc>
        <w:tc>
          <w:tcPr>
            <w:tcW w:w="2268" w:type="dxa"/>
            <w:vAlign w:val="center"/>
          </w:tcPr>
          <w:p w14:paraId="7FCF90C5" w14:textId="088B76C8"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lastRenderedPageBreak/>
              <w:t xml:space="preserve">Przekazywane do zagospodarowania podmiotom zewnętrznym </w:t>
            </w:r>
            <w:r w:rsidRPr="00910687">
              <w:rPr>
                <w:rFonts w:eastAsia="Arial" w:cs="Arial"/>
                <w:sz w:val="18"/>
                <w:szCs w:val="18"/>
              </w:rPr>
              <w:lastRenderedPageBreak/>
              <w:t>posiadającym stosowne zezwolenia</w:t>
            </w:r>
          </w:p>
        </w:tc>
      </w:tr>
      <w:tr w:rsidR="000C1AE2" w:rsidRPr="00211604" w14:paraId="143BBD36" w14:textId="6633C295" w:rsidTr="005F4C7E">
        <w:tc>
          <w:tcPr>
            <w:tcW w:w="491" w:type="dxa"/>
            <w:vAlign w:val="center"/>
          </w:tcPr>
          <w:p w14:paraId="6B6F5FB1"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lastRenderedPageBreak/>
              <w:t>4</w:t>
            </w:r>
          </w:p>
        </w:tc>
        <w:tc>
          <w:tcPr>
            <w:tcW w:w="1061" w:type="dxa"/>
            <w:vAlign w:val="center"/>
          </w:tcPr>
          <w:p w14:paraId="2AB6F7D2"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13 01 13*</w:t>
            </w:r>
          </w:p>
        </w:tc>
        <w:tc>
          <w:tcPr>
            <w:tcW w:w="2129" w:type="dxa"/>
            <w:vAlign w:val="center"/>
          </w:tcPr>
          <w:p w14:paraId="484E0A21"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Inne oleje hydrauliczne</w:t>
            </w:r>
          </w:p>
        </w:tc>
        <w:tc>
          <w:tcPr>
            <w:tcW w:w="3402" w:type="dxa"/>
            <w:vAlign w:val="center"/>
          </w:tcPr>
          <w:p w14:paraId="74E781D5"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D;</w:t>
            </w:r>
          </w:p>
          <w:p w14:paraId="706CAD28"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szczelnych pojemnikach lub beczkach wykonanych z materiałów trudnopalnych i odpornych na działanie olejów w nich zgromadzonych, odprowadzających ładunki elektryczności statycznej, zabezpieczonych przed stłuczeniem;</w:t>
            </w:r>
          </w:p>
        </w:tc>
        <w:tc>
          <w:tcPr>
            <w:tcW w:w="2268" w:type="dxa"/>
            <w:vAlign w:val="center"/>
          </w:tcPr>
          <w:p w14:paraId="6ABCC5C9" w14:textId="69588316"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3F5A2593" w14:textId="0122F426" w:rsidTr="005F4C7E">
        <w:tc>
          <w:tcPr>
            <w:tcW w:w="491" w:type="dxa"/>
            <w:vAlign w:val="center"/>
          </w:tcPr>
          <w:p w14:paraId="52D686D3"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5</w:t>
            </w:r>
          </w:p>
        </w:tc>
        <w:tc>
          <w:tcPr>
            <w:tcW w:w="1061" w:type="dxa"/>
            <w:vAlign w:val="center"/>
          </w:tcPr>
          <w:p w14:paraId="0AFF2E10"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13 02 05*</w:t>
            </w:r>
          </w:p>
        </w:tc>
        <w:tc>
          <w:tcPr>
            <w:tcW w:w="2129" w:type="dxa"/>
            <w:vAlign w:val="center"/>
          </w:tcPr>
          <w:p w14:paraId="7A96D461" w14:textId="4DCAB413"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 xml:space="preserve">Mineralne oleje silnikowe, przekładniowe </w:t>
            </w:r>
            <w:r w:rsidR="007851D6">
              <w:rPr>
                <w:rFonts w:eastAsia="Arial" w:cs="Arial"/>
                <w:sz w:val="18"/>
                <w:szCs w:val="18"/>
              </w:rPr>
              <w:br/>
            </w:r>
            <w:r w:rsidRPr="00211604">
              <w:rPr>
                <w:rFonts w:eastAsia="Arial" w:cs="Arial"/>
                <w:sz w:val="18"/>
                <w:szCs w:val="18"/>
              </w:rPr>
              <w:t>i smarowe niezawierające związków chlorowcoorganicznych</w:t>
            </w:r>
          </w:p>
        </w:tc>
        <w:tc>
          <w:tcPr>
            <w:tcW w:w="3402" w:type="dxa"/>
            <w:vAlign w:val="center"/>
          </w:tcPr>
          <w:p w14:paraId="075E92C4"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D;</w:t>
            </w:r>
          </w:p>
          <w:p w14:paraId="523110B1"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szczelnych pojemnikach lub beczkach wykonanych z materiałów trudnopalnych i odpornych na działanie olejów w nich zgromadzonych, odprowadzających ładunki elektryczności statycznej, zabezpieczonych przed stłuczeniem;</w:t>
            </w:r>
          </w:p>
        </w:tc>
        <w:tc>
          <w:tcPr>
            <w:tcW w:w="2268" w:type="dxa"/>
            <w:vAlign w:val="center"/>
          </w:tcPr>
          <w:p w14:paraId="34FD0D07" w14:textId="03A9D82F"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320C1FC7" w14:textId="3B579068" w:rsidTr="005F4C7E">
        <w:tc>
          <w:tcPr>
            <w:tcW w:w="491" w:type="dxa"/>
            <w:vAlign w:val="center"/>
          </w:tcPr>
          <w:p w14:paraId="006058FD"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6</w:t>
            </w:r>
          </w:p>
        </w:tc>
        <w:tc>
          <w:tcPr>
            <w:tcW w:w="1061" w:type="dxa"/>
            <w:vAlign w:val="center"/>
          </w:tcPr>
          <w:p w14:paraId="0B429A8F"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13 02 06*</w:t>
            </w:r>
          </w:p>
        </w:tc>
        <w:tc>
          <w:tcPr>
            <w:tcW w:w="2129" w:type="dxa"/>
            <w:vAlign w:val="center"/>
          </w:tcPr>
          <w:p w14:paraId="15301FB8"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Syntetyczne oleje silnikowe, przekładniowe i smarowe</w:t>
            </w:r>
          </w:p>
        </w:tc>
        <w:tc>
          <w:tcPr>
            <w:tcW w:w="3402" w:type="dxa"/>
            <w:vAlign w:val="center"/>
          </w:tcPr>
          <w:p w14:paraId="723D876F"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D;</w:t>
            </w:r>
          </w:p>
          <w:p w14:paraId="3D81A7B8"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szczelnych pojemnikach lub beczkach wykonanych z materiałów trudnopalnych i odpornych na działanie olejów w nich zgromadzonych, odprowadzających ładunki elektryczności statycznej, zabezpieczonych przed stłuczeniem;</w:t>
            </w:r>
          </w:p>
        </w:tc>
        <w:tc>
          <w:tcPr>
            <w:tcW w:w="2268" w:type="dxa"/>
            <w:vAlign w:val="center"/>
          </w:tcPr>
          <w:p w14:paraId="294BB8F4" w14:textId="25D739D9"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10EB9905" w14:textId="10E14FAA" w:rsidTr="005F4C7E">
        <w:tc>
          <w:tcPr>
            <w:tcW w:w="491" w:type="dxa"/>
            <w:vAlign w:val="center"/>
          </w:tcPr>
          <w:p w14:paraId="162BD848"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7</w:t>
            </w:r>
          </w:p>
        </w:tc>
        <w:tc>
          <w:tcPr>
            <w:tcW w:w="1061" w:type="dxa"/>
            <w:vAlign w:val="center"/>
          </w:tcPr>
          <w:p w14:paraId="2B150478"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13 02 08*</w:t>
            </w:r>
          </w:p>
        </w:tc>
        <w:tc>
          <w:tcPr>
            <w:tcW w:w="2129" w:type="dxa"/>
            <w:vAlign w:val="center"/>
          </w:tcPr>
          <w:p w14:paraId="60593FEA" w14:textId="746B1803"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 xml:space="preserve">Inne oleje silnikowe, przekładniowe </w:t>
            </w:r>
            <w:r w:rsidR="007851D6">
              <w:rPr>
                <w:rFonts w:eastAsia="Arial" w:cs="Arial"/>
                <w:sz w:val="18"/>
                <w:szCs w:val="18"/>
              </w:rPr>
              <w:br/>
            </w:r>
            <w:r w:rsidRPr="00211604">
              <w:rPr>
                <w:rFonts w:eastAsia="Arial" w:cs="Arial"/>
                <w:sz w:val="18"/>
                <w:szCs w:val="18"/>
              </w:rPr>
              <w:t>i smarowe</w:t>
            </w:r>
          </w:p>
        </w:tc>
        <w:tc>
          <w:tcPr>
            <w:tcW w:w="3402" w:type="dxa"/>
            <w:vAlign w:val="center"/>
          </w:tcPr>
          <w:p w14:paraId="5AF5E96B"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D;</w:t>
            </w:r>
          </w:p>
          <w:p w14:paraId="27089FEA"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szczelnych pojemnikach lub beczkach wykonanych z materiałów trudnopalnych i odpornych na działanie olejów w nich zgromadzonych, odprowadzających ładunki elektryczności statycznej, zabezpieczonych przed stłuczeniem;</w:t>
            </w:r>
          </w:p>
        </w:tc>
        <w:tc>
          <w:tcPr>
            <w:tcW w:w="2268" w:type="dxa"/>
            <w:vAlign w:val="center"/>
          </w:tcPr>
          <w:p w14:paraId="2EB9D8BE" w14:textId="4CD30B34"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654BA77F" w14:textId="4EA2287F" w:rsidTr="005F4C7E">
        <w:tc>
          <w:tcPr>
            <w:tcW w:w="491" w:type="dxa"/>
            <w:vAlign w:val="center"/>
          </w:tcPr>
          <w:p w14:paraId="395A1375"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8</w:t>
            </w:r>
          </w:p>
        </w:tc>
        <w:tc>
          <w:tcPr>
            <w:tcW w:w="1061" w:type="dxa"/>
            <w:vAlign w:val="center"/>
          </w:tcPr>
          <w:p w14:paraId="4FA943A6"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15 01 01</w:t>
            </w:r>
          </w:p>
        </w:tc>
        <w:tc>
          <w:tcPr>
            <w:tcW w:w="2129" w:type="dxa"/>
            <w:vAlign w:val="center"/>
          </w:tcPr>
          <w:p w14:paraId="2B951079"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Opakowania z papieru i tektury</w:t>
            </w:r>
          </w:p>
        </w:tc>
        <w:tc>
          <w:tcPr>
            <w:tcW w:w="3402" w:type="dxa"/>
            <w:vAlign w:val="center"/>
          </w:tcPr>
          <w:p w14:paraId="10A5AB48"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 - boks magazynowy (D) lub Sektor IV - boks nr 1;</w:t>
            </w:r>
          </w:p>
          <w:p w14:paraId="3EA89AE9"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pojemnikach, big-bagach lub luzem w sposób uporządkowany;</w:t>
            </w:r>
          </w:p>
        </w:tc>
        <w:tc>
          <w:tcPr>
            <w:tcW w:w="2268" w:type="dxa"/>
            <w:vAlign w:val="center"/>
          </w:tcPr>
          <w:p w14:paraId="3DF862C8" w14:textId="5761ADC5"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0AB27B78" w14:textId="73428A17" w:rsidTr="005F4C7E">
        <w:tc>
          <w:tcPr>
            <w:tcW w:w="491" w:type="dxa"/>
            <w:vAlign w:val="center"/>
          </w:tcPr>
          <w:p w14:paraId="22659E96"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9</w:t>
            </w:r>
          </w:p>
        </w:tc>
        <w:tc>
          <w:tcPr>
            <w:tcW w:w="1061" w:type="dxa"/>
            <w:vAlign w:val="center"/>
          </w:tcPr>
          <w:p w14:paraId="2F81A61A"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15 01 02</w:t>
            </w:r>
          </w:p>
        </w:tc>
        <w:tc>
          <w:tcPr>
            <w:tcW w:w="2129" w:type="dxa"/>
            <w:vAlign w:val="center"/>
          </w:tcPr>
          <w:p w14:paraId="1BCE0379"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Opakowania z tworzyw sztucznych</w:t>
            </w:r>
          </w:p>
        </w:tc>
        <w:tc>
          <w:tcPr>
            <w:tcW w:w="3402" w:type="dxa"/>
            <w:vAlign w:val="center"/>
          </w:tcPr>
          <w:p w14:paraId="4967EC22"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 - boks magazynowy (D) lub Sektor IV - boks nr 1;</w:t>
            </w:r>
          </w:p>
          <w:p w14:paraId="32DAB084" w14:textId="4E22B645"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pojemnikach, big-bagach lub luzem w sposób uporządkowany;</w:t>
            </w:r>
          </w:p>
        </w:tc>
        <w:tc>
          <w:tcPr>
            <w:tcW w:w="2268" w:type="dxa"/>
            <w:vAlign w:val="center"/>
          </w:tcPr>
          <w:p w14:paraId="5AB88652" w14:textId="59543D46"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7B9A4122" w14:textId="7157BDC1" w:rsidTr="005F4C7E">
        <w:tc>
          <w:tcPr>
            <w:tcW w:w="491" w:type="dxa"/>
            <w:vAlign w:val="center"/>
          </w:tcPr>
          <w:p w14:paraId="7C3750F4"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10</w:t>
            </w:r>
          </w:p>
        </w:tc>
        <w:tc>
          <w:tcPr>
            <w:tcW w:w="1061" w:type="dxa"/>
            <w:vAlign w:val="center"/>
          </w:tcPr>
          <w:p w14:paraId="7129A0D7"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15 01 10*</w:t>
            </w:r>
          </w:p>
        </w:tc>
        <w:tc>
          <w:tcPr>
            <w:tcW w:w="2129" w:type="dxa"/>
            <w:vAlign w:val="center"/>
          </w:tcPr>
          <w:p w14:paraId="650C5037"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 xml:space="preserve">Opakowania zawierające </w:t>
            </w:r>
            <w:r w:rsidRPr="00211604">
              <w:rPr>
                <w:rFonts w:eastAsia="Arial" w:cs="Arial"/>
                <w:sz w:val="18"/>
                <w:szCs w:val="18"/>
              </w:rPr>
              <w:lastRenderedPageBreak/>
              <w:t>pozostałości substancji niebezpiecznych lub nimi zanieczyszczone (np. środkami ochrony roślin I i II klasy toksyczności - bardzo toksyczne i toksyczne</w:t>
            </w:r>
          </w:p>
        </w:tc>
        <w:tc>
          <w:tcPr>
            <w:tcW w:w="3402" w:type="dxa"/>
            <w:vAlign w:val="center"/>
          </w:tcPr>
          <w:p w14:paraId="246E2E6A"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lastRenderedPageBreak/>
              <w:t>Miejsce magazynowania: Sektor VI - Podsektor B;</w:t>
            </w:r>
          </w:p>
          <w:p w14:paraId="31F76995"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lastRenderedPageBreak/>
              <w:t>Sposób magazynowania: w oznakowanych (opisanych), szczelnych pojemnikach lub workach;</w:t>
            </w:r>
          </w:p>
        </w:tc>
        <w:tc>
          <w:tcPr>
            <w:tcW w:w="2268" w:type="dxa"/>
            <w:vAlign w:val="center"/>
          </w:tcPr>
          <w:p w14:paraId="4E179889" w14:textId="3C0FF3B3"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lastRenderedPageBreak/>
              <w:t xml:space="preserve">Przekazywane do zagospodarowania </w:t>
            </w:r>
            <w:r w:rsidRPr="00910687">
              <w:rPr>
                <w:rFonts w:eastAsia="Arial" w:cs="Arial"/>
                <w:sz w:val="18"/>
                <w:szCs w:val="18"/>
              </w:rPr>
              <w:lastRenderedPageBreak/>
              <w:t>podmiotom zewnętrznym posiadającym stosowne zezwolenia</w:t>
            </w:r>
          </w:p>
        </w:tc>
      </w:tr>
      <w:tr w:rsidR="000C1AE2" w:rsidRPr="00211604" w14:paraId="6EDBFDB3" w14:textId="116BBAD6" w:rsidTr="005F4C7E">
        <w:tc>
          <w:tcPr>
            <w:tcW w:w="491" w:type="dxa"/>
            <w:vAlign w:val="center"/>
          </w:tcPr>
          <w:p w14:paraId="67C1A48B"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lastRenderedPageBreak/>
              <w:t>11</w:t>
            </w:r>
          </w:p>
        </w:tc>
        <w:tc>
          <w:tcPr>
            <w:tcW w:w="1061" w:type="dxa"/>
            <w:vAlign w:val="center"/>
          </w:tcPr>
          <w:p w14:paraId="0AD2579E"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15 02 02*</w:t>
            </w:r>
          </w:p>
        </w:tc>
        <w:tc>
          <w:tcPr>
            <w:tcW w:w="2129" w:type="dxa"/>
            <w:vAlign w:val="center"/>
          </w:tcPr>
          <w:p w14:paraId="42780A30"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Sorbenty, materiały filtracyjne (w tym filtry olejowe nieujęte w innych grupach), tkaniny do wycierania (np. szmaty, ścierki) i ubrania ochronne zanieczyszczone substancjami niebezpiecznymi (np. PCB)</w:t>
            </w:r>
          </w:p>
        </w:tc>
        <w:tc>
          <w:tcPr>
            <w:tcW w:w="3402" w:type="dxa"/>
            <w:vAlign w:val="center"/>
          </w:tcPr>
          <w:p w14:paraId="122B9959"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D;</w:t>
            </w:r>
          </w:p>
          <w:p w14:paraId="2DA6B0DE"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szczelnych pojemnikach lub workach;</w:t>
            </w:r>
          </w:p>
        </w:tc>
        <w:tc>
          <w:tcPr>
            <w:tcW w:w="2268" w:type="dxa"/>
            <w:vAlign w:val="center"/>
          </w:tcPr>
          <w:p w14:paraId="6CEB59D7" w14:textId="4B04FBA9"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49208E98" w14:textId="498386A9" w:rsidTr="005F4C7E">
        <w:tc>
          <w:tcPr>
            <w:tcW w:w="491" w:type="dxa"/>
            <w:vAlign w:val="center"/>
          </w:tcPr>
          <w:p w14:paraId="08A0C00E"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12</w:t>
            </w:r>
          </w:p>
        </w:tc>
        <w:tc>
          <w:tcPr>
            <w:tcW w:w="1061" w:type="dxa"/>
            <w:vAlign w:val="center"/>
          </w:tcPr>
          <w:p w14:paraId="19F48EAA"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15 02 03</w:t>
            </w:r>
          </w:p>
        </w:tc>
        <w:tc>
          <w:tcPr>
            <w:tcW w:w="2129" w:type="dxa"/>
            <w:vAlign w:val="center"/>
          </w:tcPr>
          <w:p w14:paraId="5611BE5D"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Sorbenty, materiały filtracyjne, tkaniny do wycierania (np. szmaty, ścierki) i ubrania ochronne inne niż wymienione w 15 02 02</w:t>
            </w:r>
          </w:p>
        </w:tc>
        <w:tc>
          <w:tcPr>
            <w:tcW w:w="3402" w:type="dxa"/>
            <w:vAlign w:val="center"/>
          </w:tcPr>
          <w:p w14:paraId="01C0CEE1"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IV - Boks nr 2;</w:t>
            </w:r>
          </w:p>
          <w:p w14:paraId="5CCD4017"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szczelnych pojemnikach lub workach;</w:t>
            </w:r>
          </w:p>
        </w:tc>
        <w:tc>
          <w:tcPr>
            <w:tcW w:w="2268" w:type="dxa"/>
            <w:vAlign w:val="center"/>
          </w:tcPr>
          <w:p w14:paraId="55D1E739" w14:textId="19374FE0"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4454A8A1" w14:textId="08B3844B" w:rsidTr="005F4C7E">
        <w:tc>
          <w:tcPr>
            <w:tcW w:w="491" w:type="dxa"/>
            <w:vAlign w:val="center"/>
          </w:tcPr>
          <w:p w14:paraId="010B3EB4"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13</w:t>
            </w:r>
          </w:p>
        </w:tc>
        <w:tc>
          <w:tcPr>
            <w:tcW w:w="1061" w:type="dxa"/>
            <w:vAlign w:val="center"/>
          </w:tcPr>
          <w:p w14:paraId="27713EEF"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16 02 13*</w:t>
            </w:r>
          </w:p>
        </w:tc>
        <w:tc>
          <w:tcPr>
            <w:tcW w:w="2129" w:type="dxa"/>
            <w:vAlign w:val="center"/>
          </w:tcPr>
          <w:p w14:paraId="3E880B80"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Zużyte urządzenia zawierające niebezpieczne elementy inne niż wymienione w 16 02 09 do 16 02 12</w:t>
            </w:r>
          </w:p>
        </w:tc>
        <w:tc>
          <w:tcPr>
            <w:tcW w:w="3402" w:type="dxa"/>
            <w:vAlign w:val="center"/>
          </w:tcPr>
          <w:p w14:paraId="042E0715"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VI - Podsektor B;</w:t>
            </w:r>
          </w:p>
          <w:p w14:paraId="74D256B1" w14:textId="24B750A1"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 xml:space="preserve">Sposób magazynowania: </w:t>
            </w:r>
            <w:r w:rsidR="007851D6">
              <w:rPr>
                <w:rFonts w:eastAsia="Arial" w:cs="Arial"/>
                <w:sz w:val="18"/>
                <w:szCs w:val="18"/>
              </w:rPr>
              <w:br/>
            </w:r>
            <w:r w:rsidRPr="00211604">
              <w:rPr>
                <w:rFonts w:eastAsia="Arial" w:cs="Arial"/>
                <w:sz w:val="18"/>
                <w:szCs w:val="18"/>
              </w:rPr>
              <w:t>w zamykanych i oznakowanych (opisanych) pojemnikach;</w:t>
            </w:r>
          </w:p>
        </w:tc>
        <w:tc>
          <w:tcPr>
            <w:tcW w:w="2268" w:type="dxa"/>
            <w:vAlign w:val="center"/>
          </w:tcPr>
          <w:p w14:paraId="69E6E997" w14:textId="79FFF0CE"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7DE61C96" w14:textId="513B9864" w:rsidTr="005F4C7E">
        <w:tc>
          <w:tcPr>
            <w:tcW w:w="491" w:type="dxa"/>
            <w:vAlign w:val="center"/>
          </w:tcPr>
          <w:p w14:paraId="7ED60AB7"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14</w:t>
            </w:r>
          </w:p>
        </w:tc>
        <w:tc>
          <w:tcPr>
            <w:tcW w:w="1061" w:type="dxa"/>
            <w:vAlign w:val="center"/>
          </w:tcPr>
          <w:p w14:paraId="746613B3"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19 12 02</w:t>
            </w:r>
          </w:p>
        </w:tc>
        <w:tc>
          <w:tcPr>
            <w:tcW w:w="2129" w:type="dxa"/>
            <w:vAlign w:val="center"/>
          </w:tcPr>
          <w:p w14:paraId="0B0EB8BC"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Metale żelazne</w:t>
            </w:r>
          </w:p>
        </w:tc>
        <w:tc>
          <w:tcPr>
            <w:tcW w:w="3402" w:type="dxa"/>
            <w:vAlign w:val="center"/>
          </w:tcPr>
          <w:p w14:paraId="4ED1BDC4"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 – dwa boksy magazynowe (A i C) lub Sektor IV - Boks nr 5;</w:t>
            </w:r>
          </w:p>
          <w:p w14:paraId="5F69EE41" w14:textId="279D08FB"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 xml:space="preserve">Sposób magazynowania: luzem </w:t>
            </w:r>
            <w:r w:rsidR="007851D6">
              <w:rPr>
                <w:rFonts w:eastAsia="Arial" w:cs="Arial"/>
                <w:sz w:val="18"/>
                <w:szCs w:val="18"/>
              </w:rPr>
              <w:br/>
            </w:r>
            <w:r w:rsidRPr="00211604">
              <w:rPr>
                <w:rFonts w:eastAsia="Arial" w:cs="Arial"/>
                <w:sz w:val="18"/>
                <w:szCs w:val="18"/>
              </w:rPr>
              <w:t>w uporządkowany sposób</w:t>
            </w:r>
          </w:p>
        </w:tc>
        <w:tc>
          <w:tcPr>
            <w:tcW w:w="2268" w:type="dxa"/>
            <w:vAlign w:val="center"/>
          </w:tcPr>
          <w:p w14:paraId="765227B7" w14:textId="6AC60406"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7128880D" w14:textId="56F3CF74" w:rsidTr="005F4C7E">
        <w:tc>
          <w:tcPr>
            <w:tcW w:w="491" w:type="dxa"/>
            <w:vAlign w:val="center"/>
          </w:tcPr>
          <w:p w14:paraId="7FE392AF"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15</w:t>
            </w:r>
          </w:p>
        </w:tc>
        <w:tc>
          <w:tcPr>
            <w:tcW w:w="1061" w:type="dxa"/>
            <w:vAlign w:val="center"/>
          </w:tcPr>
          <w:p w14:paraId="587F4EDD"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19 12 03</w:t>
            </w:r>
          </w:p>
        </w:tc>
        <w:tc>
          <w:tcPr>
            <w:tcW w:w="2129" w:type="dxa"/>
            <w:vAlign w:val="center"/>
          </w:tcPr>
          <w:p w14:paraId="270167E7"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Metale nieżelazne</w:t>
            </w:r>
          </w:p>
        </w:tc>
        <w:tc>
          <w:tcPr>
            <w:tcW w:w="3402" w:type="dxa"/>
            <w:vAlign w:val="center"/>
          </w:tcPr>
          <w:p w14:paraId="7BFBC6CE"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I lub Sektor IV - Boks nr 5;</w:t>
            </w:r>
          </w:p>
          <w:p w14:paraId="0506CE64" w14:textId="4B85267F"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 xml:space="preserve">Sposób magazynowania: w oznakowanych (opisanych) pojemnikach lub luzem </w:t>
            </w:r>
            <w:r w:rsidR="007851D6">
              <w:rPr>
                <w:rFonts w:eastAsia="Arial" w:cs="Arial"/>
                <w:sz w:val="18"/>
                <w:szCs w:val="18"/>
              </w:rPr>
              <w:br/>
            </w:r>
            <w:r w:rsidRPr="00211604">
              <w:rPr>
                <w:rFonts w:eastAsia="Arial" w:cs="Arial"/>
                <w:sz w:val="18"/>
                <w:szCs w:val="18"/>
              </w:rPr>
              <w:t>w uporządkowany sposób</w:t>
            </w:r>
          </w:p>
        </w:tc>
        <w:tc>
          <w:tcPr>
            <w:tcW w:w="2268" w:type="dxa"/>
            <w:vAlign w:val="center"/>
          </w:tcPr>
          <w:p w14:paraId="626A7785" w14:textId="49953751"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3DF3FDFF" w14:textId="1DD2359F" w:rsidTr="005F4C7E">
        <w:tc>
          <w:tcPr>
            <w:tcW w:w="491" w:type="dxa"/>
            <w:vAlign w:val="center"/>
          </w:tcPr>
          <w:p w14:paraId="3AF83DA1"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16</w:t>
            </w:r>
          </w:p>
        </w:tc>
        <w:tc>
          <w:tcPr>
            <w:tcW w:w="1061" w:type="dxa"/>
            <w:vAlign w:val="center"/>
          </w:tcPr>
          <w:p w14:paraId="60611A56"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19 12 04</w:t>
            </w:r>
          </w:p>
        </w:tc>
        <w:tc>
          <w:tcPr>
            <w:tcW w:w="2129" w:type="dxa"/>
            <w:vAlign w:val="center"/>
          </w:tcPr>
          <w:p w14:paraId="083C2EB6"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Tworzywa sztuczne i guma</w:t>
            </w:r>
          </w:p>
        </w:tc>
        <w:tc>
          <w:tcPr>
            <w:tcW w:w="3402" w:type="dxa"/>
            <w:vAlign w:val="center"/>
          </w:tcPr>
          <w:p w14:paraId="07D8AAF3"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III;</w:t>
            </w:r>
          </w:p>
          <w:p w14:paraId="1E22F3E9" w14:textId="4E6E4C84"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 xml:space="preserve">Sposób magazynowania: </w:t>
            </w:r>
            <w:r w:rsidR="007851D6">
              <w:rPr>
                <w:rFonts w:eastAsia="Arial" w:cs="Arial"/>
                <w:sz w:val="18"/>
                <w:szCs w:val="18"/>
              </w:rPr>
              <w:br/>
            </w:r>
            <w:r w:rsidRPr="00211604">
              <w:rPr>
                <w:rFonts w:eastAsia="Arial" w:cs="Arial"/>
                <w:sz w:val="18"/>
                <w:szCs w:val="18"/>
              </w:rPr>
              <w:t>w oznakowanych (opisanych) pojemnikach, kontenerach, big-bagach lub luzem w uporządkowany sposób;</w:t>
            </w:r>
          </w:p>
        </w:tc>
        <w:tc>
          <w:tcPr>
            <w:tcW w:w="2268" w:type="dxa"/>
            <w:vAlign w:val="center"/>
          </w:tcPr>
          <w:p w14:paraId="245FCED5" w14:textId="7C77EFDF"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3ED1CB8E" w14:textId="68FE5EA2" w:rsidTr="005F4C7E">
        <w:tc>
          <w:tcPr>
            <w:tcW w:w="491" w:type="dxa"/>
            <w:vAlign w:val="center"/>
          </w:tcPr>
          <w:p w14:paraId="5463FCFF"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17</w:t>
            </w:r>
          </w:p>
        </w:tc>
        <w:tc>
          <w:tcPr>
            <w:tcW w:w="1061" w:type="dxa"/>
            <w:vAlign w:val="center"/>
          </w:tcPr>
          <w:p w14:paraId="1AEDA8EB"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19 12 09</w:t>
            </w:r>
          </w:p>
        </w:tc>
        <w:tc>
          <w:tcPr>
            <w:tcW w:w="2129" w:type="dxa"/>
            <w:vAlign w:val="center"/>
          </w:tcPr>
          <w:p w14:paraId="2A75F087"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Minerały (np. piasek, kamienie)</w:t>
            </w:r>
          </w:p>
        </w:tc>
        <w:tc>
          <w:tcPr>
            <w:tcW w:w="3402" w:type="dxa"/>
            <w:vAlign w:val="center"/>
          </w:tcPr>
          <w:p w14:paraId="09992484"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 -boks magazynowy (D) lub Sektor IV - Boks nr 3;</w:t>
            </w:r>
          </w:p>
          <w:p w14:paraId="531A9BA4"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pojemnikach, lub luzem;</w:t>
            </w:r>
          </w:p>
        </w:tc>
        <w:tc>
          <w:tcPr>
            <w:tcW w:w="2268" w:type="dxa"/>
            <w:vAlign w:val="center"/>
          </w:tcPr>
          <w:p w14:paraId="01815BF9" w14:textId="6758B6E1"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7D5BFDE4" w14:textId="1579EA1C" w:rsidTr="005F4C7E">
        <w:tc>
          <w:tcPr>
            <w:tcW w:w="491" w:type="dxa"/>
            <w:vAlign w:val="center"/>
          </w:tcPr>
          <w:p w14:paraId="117ACC6C"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18</w:t>
            </w:r>
          </w:p>
        </w:tc>
        <w:tc>
          <w:tcPr>
            <w:tcW w:w="1061" w:type="dxa"/>
            <w:vAlign w:val="center"/>
          </w:tcPr>
          <w:p w14:paraId="2F0109CD"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19 12 10</w:t>
            </w:r>
          </w:p>
        </w:tc>
        <w:tc>
          <w:tcPr>
            <w:tcW w:w="2129" w:type="dxa"/>
            <w:vAlign w:val="center"/>
          </w:tcPr>
          <w:p w14:paraId="55E1CAA6"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Odpady palne (paliwo alternatywne)</w:t>
            </w:r>
          </w:p>
        </w:tc>
        <w:tc>
          <w:tcPr>
            <w:tcW w:w="3402" w:type="dxa"/>
            <w:vAlign w:val="center"/>
          </w:tcPr>
          <w:p w14:paraId="52281F97"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III;</w:t>
            </w:r>
          </w:p>
          <w:p w14:paraId="6850C32A"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pojemnikach, kontenerach, big-bagach lub luzem w uporządkowany sposób;</w:t>
            </w:r>
          </w:p>
        </w:tc>
        <w:tc>
          <w:tcPr>
            <w:tcW w:w="2268" w:type="dxa"/>
            <w:vAlign w:val="center"/>
          </w:tcPr>
          <w:p w14:paraId="0116F54A" w14:textId="54C04E19"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22D3A922" w14:textId="4EAC8236" w:rsidTr="005F4C7E">
        <w:tc>
          <w:tcPr>
            <w:tcW w:w="491" w:type="dxa"/>
            <w:vAlign w:val="center"/>
          </w:tcPr>
          <w:p w14:paraId="4D2819A6"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19</w:t>
            </w:r>
          </w:p>
        </w:tc>
        <w:tc>
          <w:tcPr>
            <w:tcW w:w="1061" w:type="dxa"/>
            <w:vAlign w:val="center"/>
          </w:tcPr>
          <w:p w14:paraId="166CDF08" w14:textId="77777777"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19 12 12</w:t>
            </w:r>
          </w:p>
        </w:tc>
        <w:tc>
          <w:tcPr>
            <w:tcW w:w="2129" w:type="dxa"/>
            <w:vAlign w:val="center"/>
          </w:tcPr>
          <w:p w14:paraId="69B4F4B2"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Inne odpady (w tym zmieszane substancje i przedmioty) z mechanicznej obróbki odpadów inne niż wymienione w 19 12 11</w:t>
            </w:r>
          </w:p>
        </w:tc>
        <w:tc>
          <w:tcPr>
            <w:tcW w:w="3402" w:type="dxa"/>
            <w:vAlign w:val="center"/>
          </w:tcPr>
          <w:p w14:paraId="5E1C32BE"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V – dwa boksy magazynowe (B i D) lub Sektor IV – Boks nr 7;</w:t>
            </w:r>
          </w:p>
          <w:p w14:paraId="7AD39A4E"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pojemnikach, big-bagach lub luzem;</w:t>
            </w:r>
          </w:p>
        </w:tc>
        <w:tc>
          <w:tcPr>
            <w:tcW w:w="2268" w:type="dxa"/>
            <w:vAlign w:val="center"/>
          </w:tcPr>
          <w:p w14:paraId="4B0C2097" w14:textId="44EEFD5C"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t>Przekazywane do zagospodarowania podmiotom zewnętrznym posiadającym stosowne zezwolenia</w:t>
            </w:r>
          </w:p>
        </w:tc>
      </w:tr>
      <w:tr w:rsidR="000C1AE2" w:rsidRPr="00211604" w14:paraId="3DDCA579" w14:textId="3E930F7C" w:rsidTr="005F4C7E">
        <w:tc>
          <w:tcPr>
            <w:tcW w:w="491" w:type="dxa"/>
            <w:vAlign w:val="center"/>
          </w:tcPr>
          <w:p w14:paraId="2D0C4E80"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20</w:t>
            </w:r>
          </w:p>
        </w:tc>
        <w:tc>
          <w:tcPr>
            <w:tcW w:w="1061" w:type="dxa"/>
            <w:vAlign w:val="center"/>
          </w:tcPr>
          <w:p w14:paraId="4C2C5379" w14:textId="150152D9" w:rsidR="000C1AE2" w:rsidRPr="00211604" w:rsidRDefault="000C1AE2" w:rsidP="00F52443">
            <w:pPr>
              <w:pStyle w:val="Arial10i50"/>
              <w:spacing w:line="240" w:lineRule="auto"/>
              <w:jc w:val="center"/>
              <w:rPr>
                <w:rFonts w:eastAsia="Arial" w:cs="Arial"/>
                <w:b/>
                <w:bCs/>
                <w:sz w:val="18"/>
                <w:szCs w:val="18"/>
              </w:rPr>
            </w:pPr>
            <w:r w:rsidRPr="00211604">
              <w:rPr>
                <w:rFonts w:eastAsia="Arial" w:cs="Arial"/>
                <w:b/>
                <w:bCs/>
                <w:sz w:val="18"/>
                <w:szCs w:val="18"/>
              </w:rPr>
              <w:t>ex</w:t>
            </w:r>
            <w:r w:rsidR="0083701F">
              <w:rPr>
                <w:rFonts w:eastAsia="Arial" w:cs="Arial"/>
                <w:b/>
                <w:bCs/>
                <w:sz w:val="18"/>
                <w:szCs w:val="18"/>
              </w:rPr>
              <w:t xml:space="preserve"> </w:t>
            </w:r>
            <w:r w:rsidRPr="00211604">
              <w:rPr>
                <w:rFonts w:eastAsia="Arial" w:cs="Arial"/>
                <w:b/>
                <w:bCs/>
                <w:sz w:val="18"/>
                <w:szCs w:val="18"/>
              </w:rPr>
              <w:t>19 12 12</w:t>
            </w:r>
          </w:p>
        </w:tc>
        <w:tc>
          <w:tcPr>
            <w:tcW w:w="2129" w:type="dxa"/>
            <w:vAlign w:val="center"/>
          </w:tcPr>
          <w:p w14:paraId="5B8B3407" w14:textId="77777777" w:rsidR="000C1AE2" w:rsidRPr="00211604" w:rsidRDefault="000C1AE2" w:rsidP="00F52443">
            <w:pPr>
              <w:pStyle w:val="Arial10i50"/>
              <w:spacing w:line="240" w:lineRule="auto"/>
              <w:jc w:val="center"/>
              <w:rPr>
                <w:rFonts w:eastAsia="Arial" w:cs="Arial"/>
                <w:sz w:val="18"/>
                <w:szCs w:val="18"/>
              </w:rPr>
            </w:pPr>
            <w:r w:rsidRPr="00211604">
              <w:rPr>
                <w:rFonts w:eastAsia="Arial" w:cs="Arial"/>
                <w:sz w:val="18"/>
                <w:szCs w:val="18"/>
              </w:rPr>
              <w:t xml:space="preserve">Inne odpady (w tym zmieszane substancje i przedmioty) z mechanicznej obróbki </w:t>
            </w:r>
            <w:r w:rsidRPr="00211604">
              <w:rPr>
                <w:rFonts w:eastAsia="Arial" w:cs="Arial"/>
                <w:sz w:val="18"/>
                <w:szCs w:val="18"/>
              </w:rPr>
              <w:lastRenderedPageBreak/>
              <w:t>odpadów inne niż wymienione w 19 12 11 (drobna frakcja pyłu z odpylania)</w:t>
            </w:r>
          </w:p>
        </w:tc>
        <w:tc>
          <w:tcPr>
            <w:tcW w:w="3402" w:type="dxa"/>
            <w:vAlign w:val="center"/>
          </w:tcPr>
          <w:p w14:paraId="0657E00A" w14:textId="3F8855AC"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lastRenderedPageBreak/>
              <w:t>Gruba fakcja pyłu:</w:t>
            </w:r>
          </w:p>
          <w:p w14:paraId="743A9DE5" w14:textId="6C4B8241"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 nie magazynowana, zawracana na linię do produkcji paliwa alternatywnego;</w:t>
            </w:r>
          </w:p>
          <w:p w14:paraId="07C85839" w14:textId="27D0DF3E"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lastRenderedPageBreak/>
              <w:t>Drobna fakcja pyłu:</w:t>
            </w:r>
          </w:p>
          <w:p w14:paraId="2BED4A44"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Miejsce magazynowania: Sektor I;</w:t>
            </w:r>
          </w:p>
          <w:p w14:paraId="4946D816" w14:textId="77777777" w:rsidR="000C1AE2" w:rsidRPr="00211604" w:rsidRDefault="000C1AE2" w:rsidP="00F52443">
            <w:pPr>
              <w:pStyle w:val="Arial10i50"/>
              <w:spacing w:line="240" w:lineRule="auto"/>
              <w:rPr>
                <w:rFonts w:eastAsia="Arial" w:cs="Arial"/>
                <w:sz w:val="18"/>
                <w:szCs w:val="18"/>
              </w:rPr>
            </w:pPr>
            <w:r w:rsidRPr="00211604">
              <w:rPr>
                <w:rFonts w:eastAsia="Arial" w:cs="Arial"/>
                <w:sz w:val="18"/>
                <w:szCs w:val="18"/>
              </w:rPr>
              <w:t>Sposób magazynowania: w oznakowanych (opisanych) pojemnikach.</w:t>
            </w:r>
          </w:p>
        </w:tc>
        <w:tc>
          <w:tcPr>
            <w:tcW w:w="2268" w:type="dxa"/>
            <w:vAlign w:val="center"/>
          </w:tcPr>
          <w:p w14:paraId="2AC5DFCA" w14:textId="1F7A93E8" w:rsidR="000C1AE2" w:rsidRPr="00910687" w:rsidRDefault="000C1AE2" w:rsidP="00F05024">
            <w:pPr>
              <w:pStyle w:val="Arial10i50"/>
              <w:spacing w:line="240" w:lineRule="auto"/>
              <w:rPr>
                <w:rFonts w:eastAsia="Arial" w:cs="Arial"/>
                <w:sz w:val="18"/>
                <w:szCs w:val="18"/>
              </w:rPr>
            </w:pPr>
            <w:r w:rsidRPr="00910687">
              <w:rPr>
                <w:rFonts w:eastAsia="Arial" w:cs="Arial"/>
                <w:sz w:val="18"/>
                <w:szCs w:val="18"/>
              </w:rPr>
              <w:lastRenderedPageBreak/>
              <w:t xml:space="preserve">Przekazywane do zagospodarowania podmiotom zewnętrznym </w:t>
            </w:r>
            <w:r w:rsidRPr="00910687">
              <w:rPr>
                <w:rFonts w:eastAsia="Arial" w:cs="Arial"/>
                <w:sz w:val="18"/>
                <w:szCs w:val="18"/>
              </w:rPr>
              <w:lastRenderedPageBreak/>
              <w:t>posiadającym stosowne zezwolenia</w:t>
            </w:r>
          </w:p>
        </w:tc>
      </w:tr>
    </w:tbl>
    <w:p w14:paraId="34D9B500" w14:textId="48DEDCAD" w:rsidR="00535457" w:rsidRPr="001D7F7C" w:rsidRDefault="00535457" w:rsidP="001D7F7C">
      <w:pPr>
        <w:pStyle w:val="Tekstpodstawowywcity"/>
        <w:spacing w:before="200" w:line="320" w:lineRule="exact"/>
        <w:jc w:val="left"/>
        <w:rPr>
          <w:rFonts w:ascii="Arial" w:hAnsi="Arial" w:cs="Arial"/>
          <w:b/>
          <w:i w:val="0"/>
          <w:color w:val="auto"/>
        </w:rPr>
      </w:pPr>
      <w:r w:rsidRPr="001D7F7C">
        <w:rPr>
          <w:rFonts w:ascii="Arial" w:hAnsi="Arial" w:cs="Arial"/>
          <w:b/>
          <w:i w:val="0"/>
          <w:color w:val="auto"/>
        </w:rPr>
        <w:lastRenderedPageBreak/>
        <w:t>1.</w:t>
      </w:r>
      <w:r w:rsidR="005D0E1C" w:rsidRPr="001D7F7C">
        <w:rPr>
          <w:rFonts w:ascii="Arial" w:hAnsi="Arial" w:cs="Arial"/>
          <w:b/>
          <w:i w:val="0"/>
          <w:color w:val="auto"/>
        </w:rPr>
        <w:t>4</w:t>
      </w:r>
      <w:r w:rsidRPr="001D7F7C">
        <w:rPr>
          <w:rFonts w:ascii="Arial" w:hAnsi="Arial" w:cs="Arial"/>
          <w:b/>
          <w:i w:val="0"/>
          <w:color w:val="auto"/>
        </w:rPr>
        <w:t>. Sposoby zapobiegania powstawaniu odpadów lub ograniczania ilości odpadów i ich negatywnego oddziaływania na środowisko</w:t>
      </w:r>
    </w:p>
    <w:p w14:paraId="144F6004" w14:textId="41E06F89" w:rsidR="00535457" w:rsidRPr="001D7F7C" w:rsidRDefault="00535457" w:rsidP="001D7F7C">
      <w:pPr>
        <w:pStyle w:val="Tekstpodstawowywcity"/>
        <w:spacing w:before="200" w:line="320" w:lineRule="exact"/>
        <w:jc w:val="left"/>
        <w:rPr>
          <w:rFonts w:ascii="Arial" w:hAnsi="Arial" w:cs="Arial"/>
          <w:i w:val="0"/>
          <w:color w:val="auto"/>
        </w:rPr>
      </w:pPr>
      <w:r w:rsidRPr="001D7F7C">
        <w:rPr>
          <w:rFonts w:ascii="Arial" w:hAnsi="Arial" w:cs="Arial"/>
          <w:i w:val="0"/>
          <w:color w:val="auto"/>
        </w:rPr>
        <w:t>W celu zminimalizowania ilości wytwarzanych odpadów</w:t>
      </w:r>
      <w:r w:rsidRPr="001D7F7C">
        <w:rPr>
          <w:rFonts w:asciiTheme="minorHAnsi" w:eastAsiaTheme="minorHAnsi" w:hAnsiTheme="minorHAnsi" w:cstheme="minorBidi"/>
          <w:i w:val="0"/>
          <w:iCs w:val="0"/>
          <w:color w:val="auto"/>
          <w:kern w:val="0"/>
          <w:lang w:eastAsia="en-US"/>
        </w:rPr>
        <w:t xml:space="preserve"> </w:t>
      </w:r>
      <w:r w:rsidRPr="001D7F7C">
        <w:rPr>
          <w:rFonts w:ascii="Arial" w:hAnsi="Arial" w:cs="Arial"/>
          <w:i w:val="0"/>
          <w:color w:val="auto"/>
        </w:rPr>
        <w:t>należy prowadzić działania obejmujące:</w:t>
      </w:r>
    </w:p>
    <w:p w14:paraId="52A71E82" w14:textId="77777777" w:rsidR="00535457" w:rsidRPr="001D7F7C" w:rsidRDefault="00535457" w:rsidP="001D7F7C">
      <w:pPr>
        <w:numPr>
          <w:ilvl w:val="0"/>
          <w:numId w:val="78"/>
        </w:numPr>
        <w:spacing w:after="0" w:line="320" w:lineRule="exact"/>
        <w:ind w:left="714" w:hanging="357"/>
        <w:rPr>
          <w:rFonts w:ascii="Arial" w:hAnsi="Arial"/>
          <w:sz w:val="24"/>
          <w:szCs w:val="24"/>
        </w:rPr>
      </w:pPr>
      <w:r w:rsidRPr="001D7F7C">
        <w:rPr>
          <w:rFonts w:ascii="Arial" w:hAnsi="Arial"/>
          <w:sz w:val="24"/>
          <w:szCs w:val="24"/>
        </w:rPr>
        <w:t>przestrzeganie reżimu procesów prowadzonych na terenie przedmiotowej instalacji,</w:t>
      </w:r>
    </w:p>
    <w:p w14:paraId="704A3DC3" w14:textId="77777777" w:rsidR="00535457" w:rsidRPr="001D7F7C" w:rsidRDefault="00535457" w:rsidP="001D7F7C">
      <w:pPr>
        <w:numPr>
          <w:ilvl w:val="0"/>
          <w:numId w:val="78"/>
        </w:numPr>
        <w:spacing w:after="0" w:line="320" w:lineRule="exact"/>
        <w:ind w:left="714" w:hanging="357"/>
        <w:rPr>
          <w:rFonts w:ascii="Arial" w:hAnsi="Arial"/>
          <w:sz w:val="24"/>
          <w:szCs w:val="24"/>
        </w:rPr>
      </w:pPr>
      <w:r w:rsidRPr="001D7F7C">
        <w:rPr>
          <w:rFonts w:ascii="Arial" w:hAnsi="Arial"/>
          <w:sz w:val="24"/>
          <w:szCs w:val="24"/>
        </w:rPr>
        <w:t>poprawne zarządzanie procesami technologicznymi i gospodarką odpadami,</w:t>
      </w:r>
    </w:p>
    <w:p w14:paraId="6B304831" w14:textId="77777777" w:rsidR="00535457" w:rsidRPr="001D7F7C" w:rsidRDefault="00535457" w:rsidP="001D7F7C">
      <w:pPr>
        <w:numPr>
          <w:ilvl w:val="0"/>
          <w:numId w:val="78"/>
        </w:numPr>
        <w:spacing w:after="0" w:line="320" w:lineRule="exact"/>
        <w:ind w:left="714" w:hanging="357"/>
        <w:rPr>
          <w:rFonts w:ascii="Arial" w:hAnsi="Arial"/>
          <w:sz w:val="24"/>
          <w:szCs w:val="24"/>
        </w:rPr>
      </w:pPr>
      <w:r w:rsidRPr="001D7F7C">
        <w:rPr>
          <w:rFonts w:ascii="Arial" w:hAnsi="Arial"/>
          <w:sz w:val="24"/>
          <w:szCs w:val="24"/>
        </w:rPr>
        <w:t>postępowanie z odpadami w sposób zgodny z wymogami obowiązujących przepisów,</w:t>
      </w:r>
    </w:p>
    <w:p w14:paraId="364E5E70" w14:textId="77777777" w:rsidR="00535457" w:rsidRPr="001D7F7C" w:rsidRDefault="00535457" w:rsidP="001D7F7C">
      <w:pPr>
        <w:numPr>
          <w:ilvl w:val="0"/>
          <w:numId w:val="78"/>
        </w:numPr>
        <w:spacing w:after="0" w:line="320" w:lineRule="exact"/>
        <w:ind w:left="714" w:hanging="357"/>
        <w:rPr>
          <w:rFonts w:ascii="Arial" w:hAnsi="Arial"/>
          <w:sz w:val="24"/>
          <w:szCs w:val="24"/>
        </w:rPr>
      </w:pPr>
      <w:r w:rsidRPr="001D7F7C">
        <w:rPr>
          <w:rFonts w:ascii="Arial" w:hAnsi="Arial"/>
          <w:sz w:val="24"/>
          <w:szCs w:val="24"/>
        </w:rPr>
        <w:t>uruchamianie nowoczesnych technologii,</w:t>
      </w:r>
    </w:p>
    <w:p w14:paraId="7789B20C" w14:textId="78805B82" w:rsidR="00535457" w:rsidRPr="001D7F7C" w:rsidRDefault="00535457" w:rsidP="001D7F7C">
      <w:pPr>
        <w:numPr>
          <w:ilvl w:val="0"/>
          <w:numId w:val="78"/>
        </w:numPr>
        <w:spacing w:after="0" w:line="320" w:lineRule="exact"/>
        <w:ind w:left="714" w:hanging="357"/>
        <w:rPr>
          <w:rFonts w:ascii="Arial" w:hAnsi="Arial"/>
          <w:sz w:val="24"/>
          <w:szCs w:val="24"/>
        </w:rPr>
      </w:pPr>
      <w:r w:rsidRPr="001D7F7C">
        <w:rPr>
          <w:rFonts w:ascii="Arial" w:hAnsi="Arial"/>
          <w:sz w:val="24"/>
          <w:szCs w:val="24"/>
        </w:rPr>
        <w:t>racjonalną gospodarkę surowcami i materiałami.</w:t>
      </w:r>
    </w:p>
    <w:p w14:paraId="6F4392D1" w14:textId="0E64613A" w:rsidR="00535457" w:rsidRPr="001D7F7C" w:rsidRDefault="00535457" w:rsidP="001D7F7C">
      <w:pPr>
        <w:spacing w:after="0" w:line="320" w:lineRule="exact"/>
        <w:rPr>
          <w:rFonts w:ascii="Arial" w:hAnsi="Arial"/>
          <w:sz w:val="24"/>
          <w:szCs w:val="24"/>
        </w:rPr>
      </w:pPr>
    </w:p>
    <w:p w14:paraId="195F411A" w14:textId="77777777" w:rsidR="00535457" w:rsidRPr="001D7F7C" w:rsidRDefault="00535457" w:rsidP="001D7F7C">
      <w:pPr>
        <w:spacing w:after="0" w:line="320" w:lineRule="exact"/>
        <w:rPr>
          <w:rFonts w:ascii="Arial" w:hAnsi="Arial"/>
          <w:sz w:val="24"/>
          <w:szCs w:val="24"/>
        </w:rPr>
      </w:pPr>
      <w:r w:rsidRPr="001D7F7C">
        <w:rPr>
          <w:rFonts w:ascii="Arial" w:hAnsi="Arial"/>
          <w:sz w:val="24"/>
          <w:szCs w:val="24"/>
        </w:rPr>
        <w:t>W szczególności działania te będą polegały na:</w:t>
      </w:r>
    </w:p>
    <w:p w14:paraId="70DAFDA2" w14:textId="68FBC89A" w:rsidR="00535457" w:rsidRPr="001D7F7C" w:rsidRDefault="00535457" w:rsidP="001D7F7C">
      <w:pPr>
        <w:pStyle w:val="Akapitzlist"/>
        <w:numPr>
          <w:ilvl w:val="0"/>
          <w:numId w:val="79"/>
        </w:numPr>
        <w:spacing w:line="320" w:lineRule="exact"/>
        <w:jc w:val="left"/>
        <w:rPr>
          <w:rFonts w:ascii="Arial" w:hAnsi="Arial"/>
        </w:rPr>
      </w:pPr>
      <w:r w:rsidRPr="001D7F7C">
        <w:rPr>
          <w:rFonts w:ascii="Arial" w:hAnsi="Arial"/>
        </w:rPr>
        <w:t xml:space="preserve">organizacji odpowiednich miejsc gromadzenia odpadów i zapewnienia odpowiednich pojemników i kontenerów przed przekazaniem ich do zbierania </w:t>
      </w:r>
      <w:r w:rsidR="001D7F7C">
        <w:rPr>
          <w:rFonts w:ascii="Arial" w:hAnsi="Arial"/>
        </w:rPr>
        <w:br/>
      </w:r>
      <w:r w:rsidRPr="001D7F7C">
        <w:rPr>
          <w:rFonts w:ascii="Arial" w:hAnsi="Arial"/>
        </w:rPr>
        <w:t>lub przetwarzania,</w:t>
      </w:r>
    </w:p>
    <w:p w14:paraId="15952526" w14:textId="1E4BB28F" w:rsidR="00535457" w:rsidRPr="001D7F7C" w:rsidRDefault="00535457" w:rsidP="001D7F7C">
      <w:pPr>
        <w:pStyle w:val="Akapitzlist"/>
        <w:numPr>
          <w:ilvl w:val="0"/>
          <w:numId w:val="79"/>
        </w:numPr>
        <w:spacing w:line="320" w:lineRule="exact"/>
        <w:jc w:val="left"/>
        <w:rPr>
          <w:rFonts w:ascii="Arial" w:hAnsi="Arial"/>
        </w:rPr>
      </w:pPr>
      <w:r w:rsidRPr="001D7F7C">
        <w:rPr>
          <w:rFonts w:ascii="Arial" w:hAnsi="Arial"/>
        </w:rPr>
        <w:t xml:space="preserve">przekazywaniu odpadów wyłącznie uprawnionym odbiorcom do zbierania </w:t>
      </w:r>
      <w:r w:rsidR="001D7F7C">
        <w:rPr>
          <w:rFonts w:ascii="Arial" w:hAnsi="Arial"/>
        </w:rPr>
        <w:br/>
      </w:r>
      <w:r w:rsidRPr="001D7F7C">
        <w:rPr>
          <w:rFonts w:ascii="Arial" w:hAnsi="Arial"/>
        </w:rPr>
        <w:t>lub przetwarzania,</w:t>
      </w:r>
    </w:p>
    <w:p w14:paraId="1E7178BC" w14:textId="77777777" w:rsidR="00535457" w:rsidRPr="001D7F7C" w:rsidRDefault="00535457" w:rsidP="001D7F7C">
      <w:pPr>
        <w:pStyle w:val="Akapitzlist"/>
        <w:numPr>
          <w:ilvl w:val="0"/>
          <w:numId w:val="79"/>
        </w:numPr>
        <w:spacing w:line="320" w:lineRule="exact"/>
        <w:jc w:val="left"/>
        <w:rPr>
          <w:rFonts w:ascii="Arial" w:hAnsi="Arial"/>
        </w:rPr>
      </w:pPr>
      <w:r w:rsidRPr="001D7F7C">
        <w:rPr>
          <w:rFonts w:ascii="Arial" w:hAnsi="Arial"/>
        </w:rPr>
        <w:t xml:space="preserve">kontroli ilości wytwarzanych odpadów z normami eksploatacyjnymi urządzeń technicznych, </w:t>
      </w:r>
    </w:p>
    <w:p w14:paraId="2E79CEAF" w14:textId="590DE007" w:rsidR="00535457" w:rsidRPr="001D7F7C" w:rsidRDefault="00535457" w:rsidP="001D7F7C">
      <w:pPr>
        <w:pStyle w:val="Akapitzlist"/>
        <w:numPr>
          <w:ilvl w:val="0"/>
          <w:numId w:val="79"/>
        </w:numPr>
        <w:spacing w:line="320" w:lineRule="exact"/>
        <w:jc w:val="left"/>
        <w:rPr>
          <w:rFonts w:ascii="Arial" w:hAnsi="Arial"/>
        </w:rPr>
      </w:pPr>
      <w:r w:rsidRPr="001D7F7C">
        <w:rPr>
          <w:rFonts w:ascii="Arial" w:hAnsi="Arial"/>
        </w:rPr>
        <w:t xml:space="preserve">szkoleniu pracowników w zakresie właściwego gospodarowania odpadami </w:t>
      </w:r>
      <w:r w:rsidR="001D7F7C">
        <w:rPr>
          <w:rFonts w:ascii="Arial" w:hAnsi="Arial"/>
        </w:rPr>
        <w:br/>
      </w:r>
      <w:r w:rsidRPr="001D7F7C">
        <w:rPr>
          <w:rFonts w:ascii="Arial" w:hAnsi="Arial"/>
        </w:rPr>
        <w:t>na terenie Zakładu,</w:t>
      </w:r>
    </w:p>
    <w:p w14:paraId="29B2767D" w14:textId="77777777" w:rsidR="00535457" w:rsidRPr="001D7F7C" w:rsidRDefault="00535457" w:rsidP="001D7F7C">
      <w:pPr>
        <w:pStyle w:val="Akapitzlist"/>
        <w:numPr>
          <w:ilvl w:val="0"/>
          <w:numId w:val="79"/>
        </w:numPr>
        <w:spacing w:line="320" w:lineRule="exact"/>
        <w:jc w:val="left"/>
        <w:rPr>
          <w:rFonts w:ascii="Arial" w:hAnsi="Arial"/>
        </w:rPr>
      </w:pPr>
      <w:r w:rsidRPr="001D7F7C">
        <w:rPr>
          <w:rFonts w:ascii="Arial" w:hAnsi="Arial"/>
        </w:rPr>
        <w:t xml:space="preserve">utrzymaniu w dobrej sprawności eksploatowanego sprzętu i urządzeń technicznych, </w:t>
      </w:r>
    </w:p>
    <w:p w14:paraId="3A6D87DE" w14:textId="77777777" w:rsidR="00535457" w:rsidRPr="001D7F7C" w:rsidRDefault="00535457" w:rsidP="001D7F7C">
      <w:pPr>
        <w:pStyle w:val="Akapitzlist"/>
        <w:numPr>
          <w:ilvl w:val="0"/>
          <w:numId w:val="79"/>
        </w:numPr>
        <w:spacing w:line="320" w:lineRule="exact"/>
        <w:jc w:val="left"/>
        <w:rPr>
          <w:rFonts w:ascii="Arial" w:hAnsi="Arial"/>
        </w:rPr>
      </w:pPr>
      <w:r w:rsidRPr="001D7F7C">
        <w:rPr>
          <w:rFonts w:ascii="Arial" w:hAnsi="Arial"/>
        </w:rPr>
        <w:t>prowadzenie ścisłej ewidencji wykorzystywanych materiałów i środków,</w:t>
      </w:r>
    </w:p>
    <w:p w14:paraId="6967CC25" w14:textId="7C61E8D9" w:rsidR="00655F05" w:rsidRPr="001D7F7C" w:rsidRDefault="00535457" w:rsidP="001D7F7C">
      <w:pPr>
        <w:pStyle w:val="Akapitzlist"/>
        <w:numPr>
          <w:ilvl w:val="0"/>
          <w:numId w:val="79"/>
        </w:numPr>
        <w:spacing w:line="320" w:lineRule="exact"/>
        <w:jc w:val="left"/>
        <w:rPr>
          <w:rFonts w:ascii="Arial" w:hAnsi="Arial"/>
        </w:rPr>
      </w:pPr>
      <w:r w:rsidRPr="001D7F7C">
        <w:rPr>
          <w:rFonts w:ascii="Arial" w:hAnsi="Arial"/>
        </w:rPr>
        <w:t>prowadzenie racjonalnej gospodarki materiałowo-surowcowej.</w:t>
      </w:r>
    </w:p>
    <w:p w14:paraId="0E0DE28C" w14:textId="56D141E4" w:rsidR="00F42BE4" w:rsidRPr="001D7F7C" w:rsidRDefault="00652B36" w:rsidP="001D7F7C">
      <w:pPr>
        <w:pStyle w:val="Tekstpodstawowywcity"/>
        <w:spacing w:before="200" w:line="320" w:lineRule="exact"/>
        <w:jc w:val="left"/>
        <w:rPr>
          <w:rFonts w:ascii="Arial" w:hAnsi="Arial" w:cs="Arial"/>
          <w:b/>
          <w:i w:val="0"/>
          <w:color w:val="auto"/>
        </w:rPr>
      </w:pPr>
      <w:r w:rsidRPr="001D7F7C">
        <w:rPr>
          <w:rFonts w:ascii="Arial" w:hAnsi="Arial" w:cs="Arial"/>
          <w:b/>
          <w:i w:val="0"/>
          <w:color w:val="auto"/>
        </w:rPr>
        <w:t>2. Przetwarzanie odpadów</w:t>
      </w:r>
    </w:p>
    <w:p w14:paraId="16F67E06" w14:textId="18DEE6BB" w:rsidR="00CF6A98" w:rsidRPr="001D7F7C" w:rsidRDefault="00D22099" w:rsidP="001D7F7C">
      <w:pPr>
        <w:pStyle w:val="Tekstpodstawowywcity"/>
        <w:spacing w:before="200" w:after="200" w:line="320" w:lineRule="exact"/>
        <w:jc w:val="left"/>
        <w:rPr>
          <w:rFonts w:ascii="Arial" w:hAnsi="Arial" w:cs="Arial"/>
          <w:bCs/>
          <w:i w:val="0"/>
          <w:color w:val="auto"/>
        </w:rPr>
      </w:pPr>
      <w:r w:rsidRPr="001D7F7C">
        <w:rPr>
          <w:rFonts w:ascii="Arial" w:hAnsi="Arial" w:cs="Arial"/>
          <w:bCs/>
          <w:i w:val="0"/>
          <w:color w:val="auto"/>
        </w:rPr>
        <w:t>Przetwarzanie odpadów w instalacji jest prowadzone w dwóch wariantach:</w:t>
      </w:r>
    </w:p>
    <w:p w14:paraId="1A1700F6" w14:textId="045862B5" w:rsidR="00F90CF6" w:rsidRPr="001D7F7C" w:rsidRDefault="00F90CF6" w:rsidP="001D7F7C">
      <w:pPr>
        <w:pStyle w:val="Arial10i50"/>
        <w:numPr>
          <w:ilvl w:val="0"/>
          <w:numId w:val="110"/>
        </w:numPr>
        <w:spacing w:before="120" w:line="320" w:lineRule="exact"/>
        <w:rPr>
          <w:rFonts w:cs="Arial"/>
          <w:color w:val="auto"/>
          <w:sz w:val="24"/>
          <w:szCs w:val="24"/>
        </w:rPr>
      </w:pPr>
      <w:r w:rsidRPr="001D7F7C">
        <w:rPr>
          <w:rFonts w:cs="Arial"/>
          <w:b/>
          <w:color w:val="auto"/>
          <w:sz w:val="24"/>
          <w:szCs w:val="24"/>
        </w:rPr>
        <w:t>wariant 1</w:t>
      </w:r>
      <w:r w:rsidRPr="001D7F7C">
        <w:rPr>
          <w:rFonts w:cs="Arial"/>
          <w:color w:val="auto"/>
          <w:sz w:val="24"/>
          <w:szCs w:val="24"/>
        </w:rPr>
        <w:t xml:space="preserve"> - przetwarzanie wysokokalorycznych i palnych odpadów innych </w:t>
      </w:r>
      <w:r w:rsidR="001D7F7C">
        <w:rPr>
          <w:rFonts w:cs="Arial"/>
          <w:color w:val="auto"/>
          <w:sz w:val="24"/>
          <w:szCs w:val="24"/>
        </w:rPr>
        <w:br/>
      </w:r>
      <w:r w:rsidRPr="001D7F7C">
        <w:rPr>
          <w:rFonts w:cs="Arial"/>
          <w:color w:val="auto"/>
          <w:sz w:val="24"/>
          <w:szCs w:val="24"/>
        </w:rPr>
        <w:t>niż niebezpieczne</w:t>
      </w:r>
      <w:r w:rsidR="00AB1B06" w:rsidRPr="001D7F7C">
        <w:rPr>
          <w:rFonts w:cs="Arial"/>
          <w:color w:val="auto"/>
          <w:sz w:val="24"/>
          <w:szCs w:val="24"/>
        </w:rPr>
        <w:t>,</w:t>
      </w:r>
      <w:r w:rsidRPr="001D7F7C">
        <w:rPr>
          <w:rFonts w:cs="Arial"/>
          <w:color w:val="auto"/>
          <w:sz w:val="24"/>
          <w:szCs w:val="24"/>
        </w:rPr>
        <w:t xml:space="preserve"> w celu produkcji paliw alternatywnych,</w:t>
      </w:r>
    </w:p>
    <w:p w14:paraId="7F8CAD03" w14:textId="5442E2C4" w:rsidR="00F90CF6" w:rsidRPr="001D7F7C" w:rsidRDefault="00F90CF6" w:rsidP="001D7F7C">
      <w:pPr>
        <w:pStyle w:val="Arial10i50"/>
        <w:numPr>
          <w:ilvl w:val="0"/>
          <w:numId w:val="110"/>
        </w:numPr>
        <w:spacing w:before="120" w:line="320" w:lineRule="exact"/>
        <w:rPr>
          <w:rFonts w:cs="Arial"/>
          <w:color w:val="auto"/>
          <w:sz w:val="24"/>
          <w:szCs w:val="24"/>
        </w:rPr>
      </w:pPr>
      <w:r w:rsidRPr="001D7F7C">
        <w:rPr>
          <w:rFonts w:cs="Arial"/>
          <w:b/>
          <w:color w:val="auto"/>
          <w:sz w:val="24"/>
          <w:szCs w:val="24"/>
        </w:rPr>
        <w:t>wariant 2</w:t>
      </w:r>
      <w:r w:rsidRPr="001D7F7C">
        <w:rPr>
          <w:rFonts w:cs="Arial"/>
          <w:color w:val="auto"/>
          <w:sz w:val="24"/>
          <w:szCs w:val="24"/>
        </w:rPr>
        <w:t xml:space="preserve"> - przetwarzanie odpadów zawierających znaczne ilości frakcji mineralnych</w:t>
      </w:r>
      <w:r w:rsidR="00AB1B06" w:rsidRPr="001D7F7C">
        <w:rPr>
          <w:rFonts w:cs="Arial"/>
          <w:color w:val="auto"/>
          <w:sz w:val="24"/>
          <w:szCs w:val="24"/>
        </w:rPr>
        <w:t>,</w:t>
      </w:r>
      <w:r w:rsidRPr="001D7F7C">
        <w:rPr>
          <w:rFonts w:cs="Arial"/>
          <w:color w:val="auto"/>
          <w:sz w:val="24"/>
          <w:szCs w:val="24"/>
        </w:rPr>
        <w:t xml:space="preserve"> w celu wydzielania frakcji mineralnej (jako frakcji podsitowej).</w:t>
      </w:r>
    </w:p>
    <w:p w14:paraId="132615C8" w14:textId="66F06AE1" w:rsidR="00393DA6" w:rsidRPr="001D7F7C" w:rsidRDefault="00393DA6" w:rsidP="001D7F7C">
      <w:pPr>
        <w:pStyle w:val="Arial10i50"/>
        <w:spacing w:before="120" w:line="320" w:lineRule="exact"/>
        <w:rPr>
          <w:rFonts w:cs="Arial"/>
          <w:color w:val="auto"/>
          <w:sz w:val="24"/>
          <w:szCs w:val="24"/>
        </w:rPr>
      </w:pPr>
      <w:r w:rsidRPr="001D7F7C">
        <w:rPr>
          <w:rFonts w:cs="Arial"/>
          <w:color w:val="auto"/>
          <w:sz w:val="24"/>
          <w:szCs w:val="24"/>
        </w:rPr>
        <w:t xml:space="preserve">Procesy przetwarzania odpadów w wariantach 1 i 2 są prowadzone w </w:t>
      </w:r>
      <w:r w:rsidR="00AB1B06" w:rsidRPr="001D7F7C">
        <w:rPr>
          <w:rFonts w:cs="Arial"/>
          <w:color w:val="auto"/>
          <w:sz w:val="24"/>
          <w:szCs w:val="24"/>
        </w:rPr>
        <w:t>i</w:t>
      </w:r>
      <w:r w:rsidRPr="001D7F7C">
        <w:rPr>
          <w:rFonts w:cs="Arial"/>
          <w:color w:val="auto"/>
          <w:sz w:val="24"/>
          <w:szCs w:val="24"/>
        </w:rPr>
        <w:t>nstalacji na linii technologicznej do produkcji paliwa alternatywnego</w:t>
      </w:r>
      <w:r w:rsidR="00AB1B06" w:rsidRPr="001D7F7C">
        <w:rPr>
          <w:rFonts w:cs="Arial"/>
          <w:color w:val="auto"/>
          <w:sz w:val="24"/>
          <w:szCs w:val="24"/>
        </w:rPr>
        <w:t>,</w:t>
      </w:r>
      <w:r w:rsidRPr="001D7F7C">
        <w:rPr>
          <w:rFonts w:cs="Arial"/>
          <w:color w:val="auto"/>
          <w:sz w:val="24"/>
          <w:szCs w:val="24"/>
        </w:rPr>
        <w:t xml:space="preserve"> o rocznej mocy przerobowej wynoszącej maksymalnie 100 000 Mg.</w:t>
      </w:r>
    </w:p>
    <w:p w14:paraId="40175F13" w14:textId="2C30847E" w:rsidR="00952B51" w:rsidRPr="001D7F7C" w:rsidRDefault="00952B51" w:rsidP="001D7F7C">
      <w:pPr>
        <w:pStyle w:val="Arial10i50"/>
        <w:spacing w:before="120" w:after="120" w:line="320" w:lineRule="exact"/>
        <w:rPr>
          <w:color w:val="auto"/>
          <w:sz w:val="24"/>
          <w:szCs w:val="24"/>
        </w:rPr>
      </w:pPr>
      <w:r w:rsidRPr="001D7F7C">
        <w:rPr>
          <w:color w:val="auto"/>
          <w:sz w:val="24"/>
          <w:szCs w:val="24"/>
        </w:rPr>
        <w:lastRenderedPageBreak/>
        <w:t xml:space="preserve">Działalność w zakresie przetwarzania odpadów </w:t>
      </w:r>
      <w:r w:rsidR="00AB1B06" w:rsidRPr="001D7F7C">
        <w:rPr>
          <w:color w:val="auto"/>
          <w:sz w:val="24"/>
          <w:szCs w:val="24"/>
        </w:rPr>
        <w:t>w obu wariantach</w:t>
      </w:r>
      <w:r w:rsidR="002535F5" w:rsidRPr="001D7F7C">
        <w:rPr>
          <w:color w:val="auto"/>
          <w:sz w:val="24"/>
          <w:szCs w:val="24"/>
        </w:rPr>
        <w:t xml:space="preserve">, </w:t>
      </w:r>
      <w:r w:rsidR="006E4223" w:rsidRPr="001D7F7C">
        <w:rPr>
          <w:color w:val="auto"/>
          <w:sz w:val="24"/>
          <w:szCs w:val="24"/>
        </w:rPr>
        <w:t>w instalacji</w:t>
      </w:r>
      <w:r w:rsidR="00F6360F" w:rsidRPr="001D7F7C">
        <w:rPr>
          <w:rFonts w:cs="Arial"/>
          <w:sz w:val="24"/>
          <w:szCs w:val="24"/>
        </w:rPr>
        <w:t xml:space="preserve"> do przetwarzania odpadów innych niż niebezpieczne</w:t>
      </w:r>
      <w:r w:rsidR="00F6360F" w:rsidRPr="001D7F7C">
        <w:rPr>
          <w:color w:val="auto"/>
          <w:sz w:val="24"/>
          <w:szCs w:val="24"/>
        </w:rPr>
        <w:t xml:space="preserve"> </w:t>
      </w:r>
      <w:r w:rsidRPr="001D7F7C">
        <w:rPr>
          <w:color w:val="auto"/>
          <w:sz w:val="24"/>
          <w:szCs w:val="24"/>
        </w:rPr>
        <w:t xml:space="preserve">zgodnie z załącznikiem nr 1 do ustawy o odpadach oznaczona jest symbolem </w:t>
      </w:r>
      <w:r w:rsidRPr="001D7F7C">
        <w:rPr>
          <w:b/>
          <w:color w:val="auto"/>
          <w:sz w:val="24"/>
          <w:szCs w:val="24"/>
        </w:rPr>
        <w:t>R12</w:t>
      </w:r>
      <w:r w:rsidRPr="001D7F7C">
        <w:rPr>
          <w:color w:val="auto"/>
          <w:sz w:val="24"/>
          <w:szCs w:val="24"/>
        </w:rPr>
        <w:t xml:space="preserve"> (wymiana odpadów w celu poddawania </w:t>
      </w:r>
      <w:r w:rsidR="001D7F7C">
        <w:rPr>
          <w:color w:val="auto"/>
          <w:sz w:val="24"/>
          <w:szCs w:val="24"/>
        </w:rPr>
        <w:br/>
      </w:r>
      <w:r w:rsidRPr="001D7F7C">
        <w:rPr>
          <w:color w:val="auto"/>
          <w:sz w:val="24"/>
          <w:szCs w:val="24"/>
        </w:rPr>
        <w:t>ich któremukolwiek z procesów wymienionych w pozycji R1-R11).</w:t>
      </w:r>
    </w:p>
    <w:p w14:paraId="4D6EBF71" w14:textId="4DCF7E63" w:rsidR="00652B36" w:rsidRPr="001D7F7C" w:rsidRDefault="00652B36" w:rsidP="001D7F7C">
      <w:pPr>
        <w:pStyle w:val="Tekstpodstawowywcity"/>
        <w:spacing w:before="200" w:line="320" w:lineRule="exact"/>
        <w:ind w:left="426" w:hanging="426"/>
        <w:jc w:val="left"/>
        <w:rPr>
          <w:rFonts w:ascii="Arial" w:hAnsi="Arial" w:cs="Arial"/>
          <w:b/>
          <w:i w:val="0"/>
          <w:color w:val="auto"/>
        </w:rPr>
      </w:pPr>
      <w:r w:rsidRPr="001D7F7C">
        <w:rPr>
          <w:rFonts w:ascii="Arial" w:hAnsi="Arial" w:cs="Arial"/>
          <w:b/>
          <w:i w:val="0"/>
          <w:color w:val="auto"/>
        </w:rPr>
        <w:t xml:space="preserve">2.1. Rodzaj i masa odpadów </w:t>
      </w:r>
      <w:r w:rsidR="002535F5" w:rsidRPr="001D7F7C">
        <w:rPr>
          <w:rFonts w:ascii="Arial" w:hAnsi="Arial" w:cs="Arial"/>
          <w:b/>
          <w:i w:val="0"/>
          <w:color w:val="auto"/>
        </w:rPr>
        <w:t>przewidzianych</w:t>
      </w:r>
      <w:r w:rsidRPr="001D7F7C">
        <w:rPr>
          <w:rFonts w:ascii="Arial" w:hAnsi="Arial" w:cs="Arial"/>
          <w:b/>
          <w:i w:val="0"/>
          <w:color w:val="auto"/>
        </w:rPr>
        <w:t xml:space="preserve"> do przetworzenia i powstających </w:t>
      </w:r>
      <w:r w:rsidR="001D7F7C">
        <w:rPr>
          <w:rFonts w:ascii="Arial" w:hAnsi="Arial" w:cs="Arial"/>
          <w:b/>
          <w:i w:val="0"/>
          <w:color w:val="auto"/>
        </w:rPr>
        <w:br/>
      </w:r>
      <w:r w:rsidRPr="001D7F7C">
        <w:rPr>
          <w:rFonts w:ascii="Arial" w:hAnsi="Arial" w:cs="Arial"/>
          <w:b/>
          <w:i w:val="0"/>
          <w:color w:val="auto"/>
        </w:rPr>
        <w:t>w wyniku przetw</w:t>
      </w:r>
      <w:r w:rsidR="005062C2" w:rsidRPr="001D7F7C">
        <w:rPr>
          <w:rFonts w:ascii="Arial" w:hAnsi="Arial" w:cs="Arial"/>
          <w:b/>
          <w:i w:val="0"/>
          <w:color w:val="auto"/>
        </w:rPr>
        <w:t>a</w:t>
      </w:r>
      <w:r w:rsidRPr="001D7F7C">
        <w:rPr>
          <w:rFonts w:ascii="Arial" w:hAnsi="Arial" w:cs="Arial"/>
          <w:b/>
          <w:i w:val="0"/>
          <w:color w:val="auto"/>
        </w:rPr>
        <w:t>rz</w:t>
      </w:r>
      <w:r w:rsidR="005062C2" w:rsidRPr="001D7F7C">
        <w:rPr>
          <w:rFonts w:ascii="Arial" w:hAnsi="Arial" w:cs="Arial"/>
          <w:b/>
          <w:i w:val="0"/>
          <w:color w:val="auto"/>
        </w:rPr>
        <w:t>a</w:t>
      </w:r>
      <w:r w:rsidRPr="001D7F7C">
        <w:rPr>
          <w:rFonts w:ascii="Arial" w:hAnsi="Arial" w:cs="Arial"/>
          <w:b/>
          <w:i w:val="0"/>
          <w:color w:val="auto"/>
        </w:rPr>
        <w:t>nia w okresie roku</w:t>
      </w:r>
    </w:p>
    <w:p w14:paraId="77BC003E" w14:textId="618D8FD0" w:rsidR="00E26C74" w:rsidRPr="001D7F7C" w:rsidRDefault="00E26C74" w:rsidP="001D7F7C">
      <w:pPr>
        <w:pStyle w:val="Tekstpodstawowywcity"/>
        <w:spacing w:before="200" w:line="320" w:lineRule="exact"/>
        <w:jc w:val="left"/>
        <w:rPr>
          <w:rFonts w:ascii="Arial" w:hAnsi="Arial" w:cs="Arial"/>
          <w:b/>
          <w:i w:val="0"/>
          <w:color w:val="auto"/>
        </w:rPr>
      </w:pPr>
      <w:r w:rsidRPr="001D7F7C">
        <w:rPr>
          <w:rFonts w:ascii="Arial" w:hAnsi="Arial" w:cs="Arial"/>
          <w:b/>
          <w:i w:val="0"/>
          <w:color w:val="auto"/>
        </w:rPr>
        <w:t xml:space="preserve">2.1.1. </w:t>
      </w:r>
      <w:r w:rsidR="005165A8" w:rsidRPr="001D7F7C">
        <w:rPr>
          <w:rFonts w:ascii="Arial" w:hAnsi="Arial" w:cs="Arial"/>
          <w:b/>
          <w:i w:val="0"/>
          <w:color w:val="auto"/>
        </w:rPr>
        <w:t>Wariant 1 – produkcja paliwa altern</w:t>
      </w:r>
      <w:r w:rsidR="003E4BE6" w:rsidRPr="001D7F7C">
        <w:rPr>
          <w:rFonts w:ascii="Arial" w:hAnsi="Arial" w:cs="Arial"/>
          <w:b/>
          <w:i w:val="0"/>
          <w:color w:val="auto"/>
        </w:rPr>
        <w:t>atywnego</w:t>
      </w:r>
    </w:p>
    <w:p w14:paraId="58046B34" w14:textId="5C579829" w:rsidR="00C41ACD" w:rsidRPr="001D7F7C" w:rsidRDefault="00C41ACD" w:rsidP="001D7F7C">
      <w:pPr>
        <w:pStyle w:val="Tekstpodstawowywcity"/>
        <w:spacing w:before="200" w:after="120" w:line="320" w:lineRule="exact"/>
        <w:ind w:right="142"/>
        <w:jc w:val="left"/>
        <w:rPr>
          <w:rFonts w:ascii="Arial" w:hAnsi="Arial" w:cs="Arial"/>
          <w:i w:val="0"/>
          <w:color w:val="auto"/>
        </w:rPr>
      </w:pPr>
      <w:bookmarkStart w:id="2" w:name="_Hlk173925667"/>
      <w:r w:rsidRPr="001D7F7C">
        <w:rPr>
          <w:rFonts w:ascii="Arial" w:hAnsi="Arial" w:cs="Arial"/>
          <w:i w:val="0"/>
          <w:color w:val="auto"/>
        </w:rPr>
        <w:t xml:space="preserve">Do przetwarzania odpadów, będą przyjmowane następujące rodzaje odpadów </w:t>
      </w:r>
      <w:r w:rsidR="001D7F7C">
        <w:rPr>
          <w:rFonts w:ascii="Arial" w:hAnsi="Arial" w:cs="Arial"/>
          <w:i w:val="0"/>
          <w:color w:val="auto"/>
        </w:rPr>
        <w:br/>
      </w:r>
      <w:r w:rsidRPr="001D7F7C">
        <w:rPr>
          <w:rFonts w:ascii="Arial" w:hAnsi="Arial" w:cs="Arial"/>
          <w:i w:val="0"/>
          <w:color w:val="auto"/>
        </w:rPr>
        <w:t>w ilościach nie większych niż określone w poniższej tabeli: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1428"/>
        <w:gridCol w:w="5812"/>
        <w:gridCol w:w="1701"/>
      </w:tblGrid>
      <w:tr w:rsidR="0041655F" w:rsidRPr="0041655F" w14:paraId="0A7B99E2" w14:textId="77777777" w:rsidTr="007851D6">
        <w:trPr>
          <w:trHeight w:val="113"/>
          <w:jc w:val="center"/>
        </w:trPr>
        <w:tc>
          <w:tcPr>
            <w:tcW w:w="552" w:type="dxa"/>
            <w:shd w:val="clear" w:color="auto" w:fill="D9D9D9" w:themeFill="background1" w:themeFillShade="D9"/>
            <w:vAlign w:val="center"/>
          </w:tcPr>
          <w:bookmarkEnd w:id="2"/>
          <w:p w14:paraId="2A44516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Lp.</w:t>
            </w:r>
          </w:p>
        </w:tc>
        <w:tc>
          <w:tcPr>
            <w:tcW w:w="1428" w:type="dxa"/>
            <w:shd w:val="clear" w:color="auto" w:fill="D9D9D9" w:themeFill="background1" w:themeFillShade="D9"/>
            <w:vAlign w:val="center"/>
          </w:tcPr>
          <w:p w14:paraId="19F4790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Kod odpadu</w:t>
            </w:r>
          </w:p>
        </w:tc>
        <w:tc>
          <w:tcPr>
            <w:tcW w:w="5812" w:type="dxa"/>
            <w:shd w:val="clear" w:color="auto" w:fill="D9D9D9" w:themeFill="background1" w:themeFillShade="D9"/>
            <w:vAlign w:val="center"/>
          </w:tcPr>
          <w:p w14:paraId="52D2A38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Rodzaj odpadu</w:t>
            </w:r>
          </w:p>
        </w:tc>
        <w:tc>
          <w:tcPr>
            <w:tcW w:w="1701" w:type="dxa"/>
            <w:shd w:val="clear" w:color="auto" w:fill="D9D9D9" w:themeFill="background1" w:themeFillShade="D9"/>
            <w:vAlign w:val="center"/>
          </w:tcPr>
          <w:p w14:paraId="75D86A86" w14:textId="77777777" w:rsidR="0041655F" w:rsidRPr="0041655F" w:rsidRDefault="0041655F" w:rsidP="002535F5">
            <w:pPr>
              <w:pStyle w:val="Arial10i50"/>
              <w:spacing w:line="240" w:lineRule="auto"/>
              <w:ind w:hanging="2"/>
              <w:jc w:val="center"/>
              <w:rPr>
                <w:b/>
                <w:sz w:val="18"/>
                <w:szCs w:val="18"/>
              </w:rPr>
            </w:pPr>
            <w:r w:rsidRPr="0041655F">
              <w:rPr>
                <w:b/>
                <w:sz w:val="18"/>
                <w:szCs w:val="18"/>
              </w:rPr>
              <w:t>Ilość odpadu przewidzianego do przetwarzania w ciągu roku [Mg]</w:t>
            </w:r>
          </w:p>
        </w:tc>
      </w:tr>
      <w:tr w:rsidR="0041655F" w:rsidRPr="0041655F" w14:paraId="1ACBE7DC" w14:textId="77777777" w:rsidTr="007851D6">
        <w:trPr>
          <w:trHeight w:val="113"/>
          <w:jc w:val="center"/>
        </w:trPr>
        <w:tc>
          <w:tcPr>
            <w:tcW w:w="552" w:type="dxa"/>
            <w:vAlign w:val="center"/>
          </w:tcPr>
          <w:p w14:paraId="42CB28A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w:t>
            </w:r>
          </w:p>
        </w:tc>
        <w:tc>
          <w:tcPr>
            <w:tcW w:w="1428" w:type="dxa"/>
          </w:tcPr>
          <w:p w14:paraId="06E449D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02 01 04</w:t>
            </w:r>
          </w:p>
        </w:tc>
        <w:tc>
          <w:tcPr>
            <w:tcW w:w="5812" w:type="dxa"/>
          </w:tcPr>
          <w:p w14:paraId="7EF0B00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tworzyw sztucznych (z wyłączeniem opakowań)</w:t>
            </w:r>
          </w:p>
        </w:tc>
        <w:tc>
          <w:tcPr>
            <w:tcW w:w="1701" w:type="dxa"/>
            <w:vAlign w:val="center"/>
          </w:tcPr>
          <w:p w14:paraId="729D622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83F3F9F" w14:textId="77777777" w:rsidTr="007851D6">
        <w:trPr>
          <w:trHeight w:val="113"/>
          <w:jc w:val="center"/>
        </w:trPr>
        <w:tc>
          <w:tcPr>
            <w:tcW w:w="552" w:type="dxa"/>
            <w:vAlign w:val="center"/>
          </w:tcPr>
          <w:p w14:paraId="1B8AAD7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w:t>
            </w:r>
          </w:p>
        </w:tc>
        <w:tc>
          <w:tcPr>
            <w:tcW w:w="1428" w:type="dxa"/>
            <w:hideMark/>
          </w:tcPr>
          <w:p w14:paraId="322DF0E5"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02 01 07</w:t>
            </w:r>
          </w:p>
        </w:tc>
        <w:tc>
          <w:tcPr>
            <w:tcW w:w="5812" w:type="dxa"/>
            <w:hideMark/>
          </w:tcPr>
          <w:p w14:paraId="277F574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gospodarki leśnej</w:t>
            </w:r>
          </w:p>
        </w:tc>
        <w:tc>
          <w:tcPr>
            <w:tcW w:w="1701" w:type="dxa"/>
            <w:vAlign w:val="center"/>
          </w:tcPr>
          <w:p w14:paraId="5B445A0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76A56E9" w14:textId="77777777" w:rsidTr="007851D6">
        <w:trPr>
          <w:trHeight w:val="113"/>
          <w:jc w:val="center"/>
        </w:trPr>
        <w:tc>
          <w:tcPr>
            <w:tcW w:w="552" w:type="dxa"/>
            <w:vAlign w:val="center"/>
          </w:tcPr>
          <w:p w14:paraId="5D78989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w:t>
            </w:r>
          </w:p>
        </w:tc>
        <w:tc>
          <w:tcPr>
            <w:tcW w:w="1428" w:type="dxa"/>
            <w:vAlign w:val="center"/>
            <w:hideMark/>
          </w:tcPr>
          <w:p w14:paraId="7683C7C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02 01 99</w:t>
            </w:r>
          </w:p>
        </w:tc>
        <w:tc>
          <w:tcPr>
            <w:tcW w:w="5812" w:type="dxa"/>
            <w:hideMark/>
          </w:tcPr>
          <w:p w14:paraId="38940A1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2253E44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58D4D6BD" w14:textId="77777777" w:rsidTr="007851D6">
        <w:trPr>
          <w:trHeight w:val="113"/>
          <w:jc w:val="center"/>
        </w:trPr>
        <w:tc>
          <w:tcPr>
            <w:tcW w:w="552" w:type="dxa"/>
            <w:vAlign w:val="center"/>
          </w:tcPr>
          <w:p w14:paraId="1594E29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w:t>
            </w:r>
          </w:p>
        </w:tc>
        <w:tc>
          <w:tcPr>
            <w:tcW w:w="1428" w:type="dxa"/>
            <w:vAlign w:val="center"/>
            <w:hideMark/>
          </w:tcPr>
          <w:p w14:paraId="0BC497D1" w14:textId="501FD580" w:rsidR="0041655F" w:rsidRPr="0041655F" w:rsidRDefault="002535F5" w:rsidP="0056515F">
            <w:pPr>
              <w:pStyle w:val="Arial10i50"/>
              <w:spacing w:line="240" w:lineRule="auto"/>
              <w:ind w:hanging="2"/>
              <w:jc w:val="center"/>
              <w:rPr>
                <w:b/>
                <w:sz w:val="18"/>
                <w:szCs w:val="18"/>
              </w:rPr>
            </w:pPr>
            <w:r>
              <w:rPr>
                <w:b/>
                <w:sz w:val="18"/>
                <w:szCs w:val="18"/>
              </w:rPr>
              <w:t xml:space="preserve">ex </w:t>
            </w:r>
            <w:r w:rsidR="0041655F" w:rsidRPr="0041655F">
              <w:rPr>
                <w:b/>
                <w:sz w:val="18"/>
                <w:szCs w:val="18"/>
              </w:rPr>
              <w:t>02 02 03</w:t>
            </w:r>
          </w:p>
        </w:tc>
        <w:tc>
          <w:tcPr>
            <w:tcW w:w="5812" w:type="dxa"/>
            <w:hideMark/>
          </w:tcPr>
          <w:p w14:paraId="1000D6D0" w14:textId="5C52A07A" w:rsidR="0041655F" w:rsidRPr="0041655F" w:rsidRDefault="0041655F" w:rsidP="0056515F">
            <w:pPr>
              <w:pStyle w:val="Arial10i50"/>
              <w:spacing w:line="240" w:lineRule="auto"/>
              <w:ind w:hanging="2"/>
              <w:jc w:val="center"/>
              <w:rPr>
                <w:bCs/>
                <w:sz w:val="18"/>
                <w:szCs w:val="18"/>
              </w:rPr>
            </w:pPr>
            <w:r w:rsidRPr="0041655F">
              <w:rPr>
                <w:bCs/>
                <w:sz w:val="18"/>
                <w:szCs w:val="18"/>
              </w:rPr>
              <w:t xml:space="preserve">Surowce i produkty nienadające się do spożycia </w:t>
            </w:r>
            <w:r w:rsidRPr="0041655F">
              <w:rPr>
                <w:bCs/>
                <w:sz w:val="18"/>
                <w:szCs w:val="18"/>
              </w:rPr>
              <w:br/>
              <w:t>i przetwórstwa</w:t>
            </w:r>
            <w:r w:rsidR="002535F5">
              <w:rPr>
                <w:bCs/>
                <w:sz w:val="18"/>
                <w:szCs w:val="18"/>
              </w:rPr>
              <w:t xml:space="preserve"> niezawierające części pochodzenia zwierzęcego</w:t>
            </w:r>
          </w:p>
        </w:tc>
        <w:tc>
          <w:tcPr>
            <w:tcW w:w="1701" w:type="dxa"/>
            <w:vAlign w:val="center"/>
          </w:tcPr>
          <w:p w14:paraId="0B3DB1A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8325298" w14:textId="77777777" w:rsidTr="007851D6">
        <w:trPr>
          <w:trHeight w:val="113"/>
          <w:jc w:val="center"/>
        </w:trPr>
        <w:tc>
          <w:tcPr>
            <w:tcW w:w="552" w:type="dxa"/>
            <w:vAlign w:val="center"/>
          </w:tcPr>
          <w:p w14:paraId="783EFBA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w:t>
            </w:r>
          </w:p>
        </w:tc>
        <w:tc>
          <w:tcPr>
            <w:tcW w:w="1428" w:type="dxa"/>
            <w:vAlign w:val="center"/>
            <w:hideMark/>
          </w:tcPr>
          <w:p w14:paraId="2349448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02 02 99</w:t>
            </w:r>
          </w:p>
        </w:tc>
        <w:tc>
          <w:tcPr>
            <w:tcW w:w="5812" w:type="dxa"/>
            <w:hideMark/>
          </w:tcPr>
          <w:p w14:paraId="4CD7E46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11626E6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2462AB6" w14:textId="77777777" w:rsidTr="007851D6">
        <w:trPr>
          <w:trHeight w:val="113"/>
          <w:jc w:val="center"/>
        </w:trPr>
        <w:tc>
          <w:tcPr>
            <w:tcW w:w="552" w:type="dxa"/>
            <w:vAlign w:val="center"/>
          </w:tcPr>
          <w:p w14:paraId="0D97374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w:t>
            </w:r>
          </w:p>
        </w:tc>
        <w:tc>
          <w:tcPr>
            <w:tcW w:w="1428" w:type="dxa"/>
            <w:hideMark/>
          </w:tcPr>
          <w:p w14:paraId="7D30A97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02 03 02</w:t>
            </w:r>
          </w:p>
        </w:tc>
        <w:tc>
          <w:tcPr>
            <w:tcW w:w="5812" w:type="dxa"/>
            <w:hideMark/>
          </w:tcPr>
          <w:p w14:paraId="4EE2DC3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konserwantów</w:t>
            </w:r>
          </w:p>
        </w:tc>
        <w:tc>
          <w:tcPr>
            <w:tcW w:w="1701" w:type="dxa"/>
            <w:vAlign w:val="center"/>
          </w:tcPr>
          <w:p w14:paraId="70268EE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DA5C58A" w14:textId="77777777" w:rsidTr="007851D6">
        <w:trPr>
          <w:trHeight w:val="113"/>
          <w:jc w:val="center"/>
        </w:trPr>
        <w:tc>
          <w:tcPr>
            <w:tcW w:w="552" w:type="dxa"/>
            <w:vAlign w:val="center"/>
          </w:tcPr>
          <w:p w14:paraId="28E1517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w:t>
            </w:r>
          </w:p>
        </w:tc>
        <w:tc>
          <w:tcPr>
            <w:tcW w:w="1428" w:type="dxa"/>
            <w:hideMark/>
          </w:tcPr>
          <w:p w14:paraId="66FF622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02 03 03</w:t>
            </w:r>
          </w:p>
        </w:tc>
        <w:tc>
          <w:tcPr>
            <w:tcW w:w="5812" w:type="dxa"/>
            <w:hideMark/>
          </w:tcPr>
          <w:p w14:paraId="6E64574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poekstrakcyjne</w:t>
            </w:r>
          </w:p>
        </w:tc>
        <w:tc>
          <w:tcPr>
            <w:tcW w:w="1701" w:type="dxa"/>
            <w:vAlign w:val="center"/>
          </w:tcPr>
          <w:p w14:paraId="1A75A0C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5FB7E8CA" w14:textId="77777777" w:rsidTr="007851D6">
        <w:trPr>
          <w:trHeight w:val="113"/>
          <w:jc w:val="center"/>
        </w:trPr>
        <w:tc>
          <w:tcPr>
            <w:tcW w:w="552" w:type="dxa"/>
            <w:vAlign w:val="center"/>
          </w:tcPr>
          <w:p w14:paraId="4B98116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w:t>
            </w:r>
          </w:p>
        </w:tc>
        <w:tc>
          <w:tcPr>
            <w:tcW w:w="1428" w:type="dxa"/>
            <w:vAlign w:val="center"/>
            <w:hideMark/>
          </w:tcPr>
          <w:p w14:paraId="23E0873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02 03 04</w:t>
            </w:r>
          </w:p>
        </w:tc>
        <w:tc>
          <w:tcPr>
            <w:tcW w:w="5812" w:type="dxa"/>
            <w:hideMark/>
          </w:tcPr>
          <w:p w14:paraId="77AF366B" w14:textId="40657AEF" w:rsidR="0041655F" w:rsidRPr="0041655F" w:rsidRDefault="0041655F" w:rsidP="0056515F">
            <w:pPr>
              <w:pStyle w:val="Arial10i50"/>
              <w:spacing w:line="240" w:lineRule="auto"/>
              <w:ind w:hanging="2"/>
              <w:jc w:val="center"/>
              <w:rPr>
                <w:bCs/>
                <w:sz w:val="18"/>
                <w:szCs w:val="18"/>
              </w:rPr>
            </w:pPr>
            <w:r w:rsidRPr="0041655F">
              <w:rPr>
                <w:bCs/>
                <w:sz w:val="18"/>
                <w:szCs w:val="18"/>
              </w:rPr>
              <w:t>Surowce i produkty nienadające się do spożycia i przetwórstwa</w:t>
            </w:r>
          </w:p>
        </w:tc>
        <w:tc>
          <w:tcPr>
            <w:tcW w:w="1701" w:type="dxa"/>
            <w:vAlign w:val="center"/>
          </w:tcPr>
          <w:p w14:paraId="17C79BF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757F526" w14:textId="77777777" w:rsidTr="007851D6">
        <w:trPr>
          <w:trHeight w:val="113"/>
          <w:jc w:val="center"/>
        </w:trPr>
        <w:tc>
          <w:tcPr>
            <w:tcW w:w="552" w:type="dxa"/>
            <w:vAlign w:val="center"/>
          </w:tcPr>
          <w:p w14:paraId="2D6A69D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w:t>
            </w:r>
          </w:p>
        </w:tc>
        <w:tc>
          <w:tcPr>
            <w:tcW w:w="1428" w:type="dxa"/>
            <w:vAlign w:val="center"/>
            <w:hideMark/>
          </w:tcPr>
          <w:p w14:paraId="666B62D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02 03 80</w:t>
            </w:r>
          </w:p>
        </w:tc>
        <w:tc>
          <w:tcPr>
            <w:tcW w:w="5812" w:type="dxa"/>
            <w:hideMark/>
          </w:tcPr>
          <w:p w14:paraId="40BC27CD" w14:textId="1C8C146C" w:rsidR="0041655F" w:rsidRPr="0041655F" w:rsidRDefault="0041655F" w:rsidP="0056515F">
            <w:pPr>
              <w:pStyle w:val="Arial10i50"/>
              <w:spacing w:line="240" w:lineRule="auto"/>
              <w:ind w:hanging="2"/>
              <w:jc w:val="center"/>
              <w:rPr>
                <w:bCs/>
                <w:sz w:val="18"/>
                <w:szCs w:val="18"/>
              </w:rPr>
            </w:pPr>
            <w:r w:rsidRPr="0041655F">
              <w:rPr>
                <w:bCs/>
                <w:sz w:val="18"/>
                <w:szCs w:val="18"/>
              </w:rPr>
              <w:t xml:space="preserve">Wytłoki, osady i inne odpady z przetwórstwa produktów roślinnych </w:t>
            </w:r>
            <w:r w:rsidR="001D7F7C">
              <w:rPr>
                <w:bCs/>
                <w:sz w:val="18"/>
                <w:szCs w:val="18"/>
              </w:rPr>
              <w:br/>
            </w:r>
            <w:r w:rsidRPr="0041655F">
              <w:rPr>
                <w:bCs/>
                <w:sz w:val="18"/>
                <w:szCs w:val="18"/>
              </w:rPr>
              <w:t>(z wyłączeniem 02 03 81)</w:t>
            </w:r>
          </w:p>
        </w:tc>
        <w:tc>
          <w:tcPr>
            <w:tcW w:w="1701" w:type="dxa"/>
            <w:vAlign w:val="center"/>
          </w:tcPr>
          <w:p w14:paraId="0D4FBED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A9F6804" w14:textId="77777777" w:rsidTr="007851D6">
        <w:trPr>
          <w:trHeight w:val="113"/>
          <w:jc w:val="center"/>
        </w:trPr>
        <w:tc>
          <w:tcPr>
            <w:tcW w:w="552" w:type="dxa"/>
            <w:vAlign w:val="center"/>
          </w:tcPr>
          <w:p w14:paraId="1464868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w:t>
            </w:r>
          </w:p>
        </w:tc>
        <w:tc>
          <w:tcPr>
            <w:tcW w:w="1428" w:type="dxa"/>
            <w:vAlign w:val="center"/>
          </w:tcPr>
          <w:p w14:paraId="6F88B23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02 03 81</w:t>
            </w:r>
          </w:p>
        </w:tc>
        <w:tc>
          <w:tcPr>
            <w:tcW w:w="5812" w:type="dxa"/>
          </w:tcPr>
          <w:p w14:paraId="6A29E06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produkcji pasz roślinnych</w:t>
            </w:r>
          </w:p>
        </w:tc>
        <w:tc>
          <w:tcPr>
            <w:tcW w:w="1701" w:type="dxa"/>
            <w:vAlign w:val="center"/>
          </w:tcPr>
          <w:p w14:paraId="6392324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C899901" w14:textId="77777777" w:rsidTr="007851D6">
        <w:trPr>
          <w:trHeight w:val="113"/>
          <w:jc w:val="center"/>
        </w:trPr>
        <w:tc>
          <w:tcPr>
            <w:tcW w:w="552" w:type="dxa"/>
            <w:vAlign w:val="center"/>
          </w:tcPr>
          <w:p w14:paraId="5066515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w:t>
            </w:r>
          </w:p>
        </w:tc>
        <w:tc>
          <w:tcPr>
            <w:tcW w:w="1428" w:type="dxa"/>
            <w:vAlign w:val="center"/>
          </w:tcPr>
          <w:p w14:paraId="004A97F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02 03 82</w:t>
            </w:r>
          </w:p>
        </w:tc>
        <w:tc>
          <w:tcPr>
            <w:tcW w:w="5812" w:type="dxa"/>
          </w:tcPr>
          <w:p w14:paraId="48B4F57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tytoniowe</w:t>
            </w:r>
          </w:p>
        </w:tc>
        <w:tc>
          <w:tcPr>
            <w:tcW w:w="1701" w:type="dxa"/>
            <w:vAlign w:val="center"/>
          </w:tcPr>
          <w:p w14:paraId="613A8192"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E3597C5" w14:textId="77777777" w:rsidTr="007851D6">
        <w:trPr>
          <w:trHeight w:val="113"/>
          <w:jc w:val="center"/>
        </w:trPr>
        <w:tc>
          <w:tcPr>
            <w:tcW w:w="552" w:type="dxa"/>
            <w:vAlign w:val="center"/>
          </w:tcPr>
          <w:p w14:paraId="65BF827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w:t>
            </w:r>
          </w:p>
        </w:tc>
        <w:tc>
          <w:tcPr>
            <w:tcW w:w="1428" w:type="dxa"/>
            <w:vAlign w:val="center"/>
          </w:tcPr>
          <w:p w14:paraId="7EFD1DE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02 03 99</w:t>
            </w:r>
          </w:p>
        </w:tc>
        <w:tc>
          <w:tcPr>
            <w:tcW w:w="5812" w:type="dxa"/>
          </w:tcPr>
          <w:p w14:paraId="4F70AE0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0D1730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B3870A5" w14:textId="77777777" w:rsidTr="007851D6">
        <w:trPr>
          <w:trHeight w:val="113"/>
          <w:jc w:val="center"/>
        </w:trPr>
        <w:tc>
          <w:tcPr>
            <w:tcW w:w="552" w:type="dxa"/>
            <w:vAlign w:val="center"/>
          </w:tcPr>
          <w:p w14:paraId="190C596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w:t>
            </w:r>
          </w:p>
        </w:tc>
        <w:tc>
          <w:tcPr>
            <w:tcW w:w="1428" w:type="dxa"/>
            <w:vAlign w:val="center"/>
            <w:hideMark/>
          </w:tcPr>
          <w:p w14:paraId="09CF83F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02 04 80</w:t>
            </w:r>
          </w:p>
        </w:tc>
        <w:tc>
          <w:tcPr>
            <w:tcW w:w="5812" w:type="dxa"/>
            <w:hideMark/>
          </w:tcPr>
          <w:p w14:paraId="79074F2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Wysłodki</w:t>
            </w:r>
          </w:p>
        </w:tc>
        <w:tc>
          <w:tcPr>
            <w:tcW w:w="1701" w:type="dxa"/>
            <w:vAlign w:val="center"/>
          </w:tcPr>
          <w:p w14:paraId="2873BD7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90D0F77" w14:textId="77777777" w:rsidTr="007851D6">
        <w:trPr>
          <w:trHeight w:val="113"/>
          <w:jc w:val="center"/>
        </w:trPr>
        <w:tc>
          <w:tcPr>
            <w:tcW w:w="552" w:type="dxa"/>
            <w:vAlign w:val="center"/>
          </w:tcPr>
          <w:p w14:paraId="3F4651C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w:t>
            </w:r>
          </w:p>
        </w:tc>
        <w:tc>
          <w:tcPr>
            <w:tcW w:w="1428" w:type="dxa"/>
            <w:vAlign w:val="center"/>
          </w:tcPr>
          <w:p w14:paraId="07BCA94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02 04 99</w:t>
            </w:r>
          </w:p>
        </w:tc>
        <w:tc>
          <w:tcPr>
            <w:tcW w:w="5812" w:type="dxa"/>
          </w:tcPr>
          <w:p w14:paraId="6BB7863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7AA4383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4964FFA" w14:textId="77777777" w:rsidTr="007851D6">
        <w:trPr>
          <w:trHeight w:val="113"/>
          <w:jc w:val="center"/>
        </w:trPr>
        <w:tc>
          <w:tcPr>
            <w:tcW w:w="552" w:type="dxa"/>
            <w:vAlign w:val="center"/>
          </w:tcPr>
          <w:p w14:paraId="5517035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w:t>
            </w:r>
          </w:p>
        </w:tc>
        <w:tc>
          <w:tcPr>
            <w:tcW w:w="1428" w:type="dxa"/>
            <w:vAlign w:val="center"/>
            <w:hideMark/>
          </w:tcPr>
          <w:p w14:paraId="6EE8533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02 06 01</w:t>
            </w:r>
          </w:p>
        </w:tc>
        <w:tc>
          <w:tcPr>
            <w:tcW w:w="5812" w:type="dxa"/>
            <w:hideMark/>
          </w:tcPr>
          <w:p w14:paraId="61CDFFD5" w14:textId="09EC116F" w:rsidR="0041655F" w:rsidRPr="0041655F" w:rsidRDefault="0041655F" w:rsidP="0056515F">
            <w:pPr>
              <w:pStyle w:val="Arial10i50"/>
              <w:spacing w:line="240" w:lineRule="auto"/>
              <w:ind w:hanging="2"/>
              <w:jc w:val="center"/>
              <w:rPr>
                <w:bCs/>
                <w:sz w:val="18"/>
                <w:szCs w:val="18"/>
              </w:rPr>
            </w:pPr>
            <w:r w:rsidRPr="0041655F">
              <w:rPr>
                <w:bCs/>
                <w:sz w:val="18"/>
                <w:szCs w:val="18"/>
              </w:rPr>
              <w:t>Surowce i produkty nieprzydatne do spożycia i przetwórstwa</w:t>
            </w:r>
          </w:p>
        </w:tc>
        <w:tc>
          <w:tcPr>
            <w:tcW w:w="1701" w:type="dxa"/>
            <w:vAlign w:val="center"/>
          </w:tcPr>
          <w:p w14:paraId="36DC82E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9F9ECB4" w14:textId="77777777" w:rsidTr="007851D6">
        <w:trPr>
          <w:trHeight w:val="113"/>
          <w:jc w:val="center"/>
        </w:trPr>
        <w:tc>
          <w:tcPr>
            <w:tcW w:w="552" w:type="dxa"/>
            <w:vAlign w:val="center"/>
          </w:tcPr>
          <w:p w14:paraId="5586F9E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16</w:t>
            </w:r>
          </w:p>
        </w:tc>
        <w:tc>
          <w:tcPr>
            <w:tcW w:w="1428" w:type="dxa"/>
            <w:vAlign w:val="center"/>
            <w:hideMark/>
          </w:tcPr>
          <w:p w14:paraId="362E8CE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02 06 02</w:t>
            </w:r>
          </w:p>
        </w:tc>
        <w:tc>
          <w:tcPr>
            <w:tcW w:w="5812" w:type="dxa"/>
            <w:hideMark/>
          </w:tcPr>
          <w:p w14:paraId="32DF6BC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konserwantów</w:t>
            </w:r>
          </w:p>
        </w:tc>
        <w:tc>
          <w:tcPr>
            <w:tcW w:w="1701" w:type="dxa"/>
            <w:vAlign w:val="center"/>
          </w:tcPr>
          <w:p w14:paraId="40369B8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D9CA064" w14:textId="77777777" w:rsidTr="007851D6">
        <w:trPr>
          <w:trHeight w:val="113"/>
          <w:jc w:val="center"/>
        </w:trPr>
        <w:tc>
          <w:tcPr>
            <w:tcW w:w="552" w:type="dxa"/>
            <w:vAlign w:val="center"/>
          </w:tcPr>
          <w:p w14:paraId="53FA7AA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17</w:t>
            </w:r>
          </w:p>
        </w:tc>
        <w:tc>
          <w:tcPr>
            <w:tcW w:w="1428" w:type="dxa"/>
            <w:vAlign w:val="center"/>
          </w:tcPr>
          <w:p w14:paraId="4B3F1FA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02 06 80</w:t>
            </w:r>
          </w:p>
        </w:tc>
        <w:tc>
          <w:tcPr>
            <w:tcW w:w="5812" w:type="dxa"/>
          </w:tcPr>
          <w:p w14:paraId="4FAED14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Nieprzydatne do wykorzystania tłuszcze spożywcze</w:t>
            </w:r>
          </w:p>
        </w:tc>
        <w:tc>
          <w:tcPr>
            <w:tcW w:w="1701" w:type="dxa"/>
            <w:vAlign w:val="center"/>
          </w:tcPr>
          <w:p w14:paraId="009EF7F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562352E" w14:textId="77777777" w:rsidTr="007851D6">
        <w:trPr>
          <w:trHeight w:val="113"/>
          <w:jc w:val="center"/>
        </w:trPr>
        <w:tc>
          <w:tcPr>
            <w:tcW w:w="552" w:type="dxa"/>
            <w:vAlign w:val="center"/>
          </w:tcPr>
          <w:p w14:paraId="2CC2035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18</w:t>
            </w:r>
          </w:p>
        </w:tc>
        <w:tc>
          <w:tcPr>
            <w:tcW w:w="1428" w:type="dxa"/>
            <w:vAlign w:val="center"/>
            <w:hideMark/>
          </w:tcPr>
          <w:p w14:paraId="2A079626"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02 06 99</w:t>
            </w:r>
          </w:p>
        </w:tc>
        <w:tc>
          <w:tcPr>
            <w:tcW w:w="5812" w:type="dxa"/>
            <w:hideMark/>
          </w:tcPr>
          <w:p w14:paraId="0017EC5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0D2E32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7CAE32B" w14:textId="77777777" w:rsidTr="007851D6">
        <w:trPr>
          <w:trHeight w:val="113"/>
          <w:jc w:val="center"/>
        </w:trPr>
        <w:tc>
          <w:tcPr>
            <w:tcW w:w="552" w:type="dxa"/>
            <w:vAlign w:val="center"/>
          </w:tcPr>
          <w:p w14:paraId="439EE22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19</w:t>
            </w:r>
          </w:p>
        </w:tc>
        <w:tc>
          <w:tcPr>
            <w:tcW w:w="1428" w:type="dxa"/>
            <w:vAlign w:val="center"/>
            <w:hideMark/>
          </w:tcPr>
          <w:p w14:paraId="4157C89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02 07 02</w:t>
            </w:r>
          </w:p>
        </w:tc>
        <w:tc>
          <w:tcPr>
            <w:tcW w:w="5812" w:type="dxa"/>
            <w:hideMark/>
          </w:tcPr>
          <w:p w14:paraId="5FB7267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destylacji spirytualiów</w:t>
            </w:r>
          </w:p>
        </w:tc>
        <w:tc>
          <w:tcPr>
            <w:tcW w:w="1701" w:type="dxa"/>
            <w:vAlign w:val="center"/>
          </w:tcPr>
          <w:p w14:paraId="104A91D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BBABA2A" w14:textId="77777777" w:rsidTr="007851D6">
        <w:trPr>
          <w:trHeight w:val="113"/>
          <w:jc w:val="center"/>
        </w:trPr>
        <w:tc>
          <w:tcPr>
            <w:tcW w:w="552" w:type="dxa"/>
            <w:vAlign w:val="center"/>
          </w:tcPr>
          <w:p w14:paraId="5D79A33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20</w:t>
            </w:r>
          </w:p>
        </w:tc>
        <w:tc>
          <w:tcPr>
            <w:tcW w:w="1428" w:type="dxa"/>
            <w:vAlign w:val="center"/>
            <w:hideMark/>
          </w:tcPr>
          <w:p w14:paraId="1E77507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02 07 03</w:t>
            </w:r>
          </w:p>
        </w:tc>
        <w:tc>
          <w:tcPr>
            <w:tcW w:w="5812" w:type="dxa"/>
            <w:hideMark/>
          </w:tcPr>
          <w:p w14:paraId="6256DD1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procesów chemicznych</w:t>
            </w:r>
          </w:p>
        </w:tc>
        <w:tc>
          <w:tcPr>
            <w:tcW w:w="1701" w:type="dxa"/>
            <w:vAlign w:val="center"/>
          </w:tcPr>
          <w:p w14:paraId="396D935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E924633" w14:textId="77777777" w:rsidTr="007851D6">
        <w:trPr>
          <w:trHeight w:val="113"/>
          <w:jc w:val="center"/>
        </w:trPr>
        <w:tc>
          <w:tcPr>
            <w:tcW w:w="552" w:type="dxa"/>
            <w:vAlign w:val="center"/>
          </w:tcPr>
          <w:p w14:paraId="0584A84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21</w:t>
            </w:r>
          </w:p>
        </w:tc>
        <w:tc>
          <w:tcPr>
            <w:tcW w:w="1428" w:type="dxa"/>
            <w:vAlign w:val="center"/>
            <w:hideMark/>
          </w:tcPr>
          <w:p w14:paraId="4D37E55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02 07 04</w:t>
            </w:r>
          </w:p>
        </w:tc>
        <w:tc>
          <w:tcPr>
            <w:tcW w:w="5812" w:type="dxa"/>
            <w:hideMark/>
          </w:tcPr>
          <w:p w14:paraId="7466DE26" w14:textId="2BFC523F" w:rsidR="0041655F" w:rsidRPr="0041655F" w:rsidRDefault="0041655F" w:rsidP="0056515F">
            <w:pPr>
              <w:pStyle w:val="Arial10i50"/>
              <w:spacing w:line="240" w:lineRule="auto"/>
              <w:ind w:hanging="2"/>
              <w:jc w:val="center"/>
              <w:rPr>
                <w:bCs/>
                <w:sz w:val="18"/>
                <w:szCs w:val="18"/>
              </w:rPr>
            </w:pPr>
            <w:r w:rsidRPr="0041655F">
              <w:rPr>
                <w:bCs/>
                <w:sz w:val="18"/>
                <w:szCs w:val="18"/>
              </w:rPr>
              <w:t>Surowce i produkty nieprzydatne do spożycia i przetwórstwa</w:t>
            </w:r>
          </w:p>
        </w:tc>
        <w:tc>
          <w:tcPr>
            <w:tcW w:w="1701" w:type="dxa"/>
            <w:vAlign w:val="center"/>
          </w:tcPr>
          <w:p w14:paraId="29654EF1"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341F391" w14:textId="77777777" w:rsidTr="007851D6">
        <w:trPr>
          <w:trHeight w:val="113"/>
          <w:jc w:val="center"/>
        </w:trPr>
        <w:tc>
          <w:tcPr>
            <w:tcW w:w="552" w:type="dxa"/>
            <w:vAlign w:val="center"/>
          </w:tcPr>
          <w:p w14:paraId="3C9BD36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22</w:t>
            </w:r>
          </w:p>
        </w:tc>
        <w:tc>
          <w:tcPr>
            <w:tcW w:w="1428" w:type="dxa"/>
            <w:vAlign w:val="center"/>
          </w:tcPr>
          <w:p w14:paraId="410A6EE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02 07 80</w:t>
            </w:r>
          </w:p>
        </w:tc>
        <w:tc>
          <w:tcPr>
            <w:tcW w:w="5812" w:type="dxa"/>
          </w:tcPr>
          <w:p w14:paraId="484CCB1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Wytłoki, osady moszczowe i pofermentacyjne</w:t>
            </w:r>
          </w:p>
        </w:tc>
        <w:tc>
          <w:tcPr>
            <w:tcW w:w="1701" w:type="dxa"/>
            <w:vAlign w:val="center"/>
          </w:tcPr>
          <w:p w14:paraId="4517F5E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12399444" w14:textId="77777777" w:rsidTr="007851D6">
        <w:trPr>
          <w:trHeight w:val="113"/>
          <w:jc w:val="center"/>
        </w:trPr>
        <w:tc>
          <w:tcPr>
            <w:tcW w:w="552" w:type="dxa"/>
            <w:vAlign w:val="center"/>
          </w:tcPr>
          <w:p w14:paraId="5429C82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23</w:t>
            </w:r>
          </w:p>
        </w:tc>
        <w:tc>
          <w:tcPr>
            <w:tcW w:w="1428" w:type="dxa"/>
            <w:vAlign w:val="center"/>
          </w:tcPr>
          <w:p w14:paraId="61F189F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02 07 99</w:t>
            </w:r>
          </w:p>
        </w:tc>
        <w:tc>
          <w:tcPr>
            <w:tcW w:w="5812" w:type="dxa"/>
          </w:tcPr>
          <w:p w14:paraId="0A47A3B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7960D0D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6 000</w:t>
            </w:r>
          </w:p>
        </w:tc>
      </w:tr>
      <w:tr w:rsidR="0041655F" w:rsidRPr="0041655F" w14:paraId="79ADA8D7" w14:textId="77777777" w:rsidTr="007851D6">
        <w:trPr>
          <w:trHeight w:val="113"/>
          <w:jc w:val="center"/>
        </w:trPr>
        <w:tc>
          <w:tcPr>
            <w:tcW w:w="552" w:type="dxa"/>
            <w:vAlign w:val="center"/>
          </w:tcPr>
          <w:p w14:paraId="45F9B06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24</w:t>
            </w:r>
          </w:p>
        </w:tc>
        <w:tc>
          <w:tcPr>
            <w:tcW w:w="1428" w:type="dxa"/>
            <w:vAlign w:val="center"/>
          </w:tcPr>
          <w:p w14:paraId="16F1F02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03 01 01</w:t>
            </w:r>
          </w:p>
        </w:tc>
        <w:tc>
          <w:tcPr>
            <w:tcW w:w="5812" w:type="dxa"/>
          </w:tcPr>
          <w:p w14:paraId="5A970EF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kory i korka</w:t>
            </w:r>
          </w:p>
        </w:tc>
        <w:tc>
          <w:tcPr>
            <w:tcW w:w="1701" w:type="dxa"/>
            <w:vAlign w:val="center"/>
          </w:tcPr>
          <w:p w14:paraId="7025EAC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1B9C701" w14:textId="77777777" w:rsidTr="007851D6">
        <w:trPr>
          <w:trHeight w:val="113"/>
          <w:jc w:val="center"/>
        </w:trPr>
        <w:tc>
          <w:tcPr>
            <w:tcW w:w="552" w:type="dxa"/>
            <w:vAlign w:val="center"/>
          </w:tcPr>
          <w:p w14:paraId="16332F6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25</w:t>
            </w:r>
          </w:p>
        </w:tc>
        <w:tc>
          <w:tcPr>
            <w:tcW w:w="1428" w:type="dxa"/>
            <w:vAlign w:val="center"/>
          </w:tcPr>
          <w:p w14:paraId="44AD45A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03 01 05</w:t>
            </w:r>
          </w:p>
        </w:tc>
        <w:tc>
          <w:tcPr>
            <w:tcW w:w="5812" w:type="dxa"/>
          </w:tcPr>
          <w:p w14:paraId="4656C27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Trociny, wióry, ścinki, drewno, płyta wiórowa i fornir inne niż wymienione w 03 01 04</w:t>
            </w:r>
          </w:p>
        </w:tc>
        <w:tc>
          <w:tcPr>
            <w:tcW w:w="1701" w:type="dxa"/>
            <w:vAlign w:val="center"/>
          </w:tcPr>
          <w:p w14:paraId="096FD13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4 000</w:t>
            </w:r>
          </w:p>
        </w:tc>
      </w:tr>
      <w:tr w:rsidR="0041655F" w:rsidRPr="0041655F" w14:paraId="794DE57A" w14:textId="77777777" w:rsidTr="007851D6">
        <w:trPr>
          <w:trHeight w:val="113"/>
          <w:jc w:val="center"/>
        </w:trPr>
        <w:tc>
          <w:tcPr>
            <w:tcW w:w="552" w:type="dxa"/>
            <w:vAlign w:val="center"/>
          </w:tcPr>
          <w:p w14:paraId="6F1448A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26</w:t>
            </w:r>
          </w:p>
        </w:tc>
        <w:tc>
          <w:tcPr>
            <w:tcW w:w="1428" w:type="dxa"/>
            <w:vAlign w:val="center"/>
            <w:hideMark/>
          </w:tcPr>
          <w:p w14:paraId="78341FF5"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03 01 81</w:t>
            </w:r>
          </w:p>
        </w:tc>
        <w:tc>
          <w:tcPr>
            <w:tcW w:w="5812" w:type="dxa"/>
            <w:hideMark/>
          </w:tcPr>
          <w:p w14:paraId="02BAEC6C" w14:textId="799D4156" w:rsidR="0041655F" w:rsidRPr="0041655F" w:rsidRDefault="0041655F" w:rsidP="0056515F">
            <w:pPr>
              <w:pStyle w:val="Arial10i50"/>
              <w:spacing w:line="240" w:lineRule="auto"/>
              <w:ind w:hanging="2"/>
              <w:jc w:val="center"/>
              <w:rPr>
                <w:bCs/>
                <w:sz w:val="18"/>
                <w:szCs w:val="18"/>
              </w:rPr>
            </w:pPr>
            <w:r w:rsidRPr="0041655F">
              <w:rPr>
                <w:bCs/>
                <w:sz w:val="18"/>
                <w:szCs w:val="18"/>
              </w:rPr>
              <w:t xml:space="preserve">Odpady z chemicznej przeróbki drewna inne niż wymienione </w:t>
            </w:r>
            <w:r w:rsidR="002573D8">
              <w:rPr>
                <w:bCs/>
                <w:sz w:val="18"/>
                <w:szCs w:val="18"/>
              </w:rPr>
              <w:br/>
            </w:r>
            <w:r w:rsidRPr="0041655F">
              <w:rPr>
                <w:bCs/>
                <w:sz w:val="18"/>
                <w:szCs w:val="18"/>
              </w:rPr>
              <w:t>w 03 01 80</w:t>
            </w:r>
          </w:p>
        </w:tc>
        <w:tc>
          <w:tcPr>
            <w:tcW w:w="1701" w:type="dxa"/>
            <w:vAlign w:val="center"/>
          </w:tcPr>
          <w:p w14:paraId="580CACC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58AFCB6A" w14:textId="77777777" w:rsidTr="007851D6">
        <w:trPr>
          <w:trHeight w:val="113"/>
          <w:jc w:val="center"/>
        </w:trPr>
        <w:tc>
          <w:tcPr>
            <w:tcW w:w="552" w:type="dxa"/>
            <w:vAlign w:val="center"/>
          </w:tcPr>
          <w:p w14:paraId="3C69623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27</w:t>
            </w:r>
          </w:p>
        </w:tc>
        <w:tc>
          <w:tcPr>
            <w:tcW w:w="1428" w:type="dxa"/>
            <w:vAlign w:val="center"/>
            <w:hideMark/>
          </w:tcPr>
          <w:p w14:paraId="31E9E39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03 01 99</w:t>
            </w:r>
          </w:p>
        </w:tc>
        <w:tc>
          <w:tcPr>
            <w:tcW w:w="5812" w:type="dxa"/>
            <w:hideMark/>
          </w:tcPr>
          <w:p w14:paraId="74CC411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5AE9DC2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7AF800D" w14:textId="77777777" w:rsidTr="007851D6">
        <w:trPr>
          <w:trHeight w:val="113"/>
          <w:jc w:val="center"/>
        </w:trPr>
        <w:tc>
          <w:tcPr>
            <w:tcW w:w="552" w:type="dxa"/>
            <w:vAlign w:val="center"/>
          </w:tcPr>
          <w:p w14:paraId="6B1B760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28</w:t>
            </w:r>
          </w:p>
        </w:tc>
        <w:tc>
          <w:tcPr>
            <w:tcW w:w="1428" w:type="dxa"/>
            <w:vAlign w:val="center"/>
          </w:tcPr>
          <w:p w14:paraId="178BC03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03 02 99</w:t>
            </w:r>
          </w:p>
        </w:tc>
        <w:tc>
          <w:tcPr>
            <w:tcW w:w="5812" w:type="dxa"/>
          </w:tcPr>
          <w:p w14:paraId="6758BC9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5247CDD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5735E4E" w14:textId="77777777" w:rsidTr="007851D6">
        <w:trPr>
          <w:trHeight w:val="113"/>
          <w:jc w:val="center"/>
        </w:trPr>
        <w:tc>
          <w:tcPr>
            <w:tcW w:w="552" w:type="dxa"/>
            <w:vAlign w:val="center"/>
          </w:tcPr>
          <w:p w14:paraId="12D0443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29</w:t>
            </w:r>
          </w:p>
        </w:tc>
        <w:tc>
          <w:tcPr>
            <w:tcW w:w="1428" w:type="dxa"/>
            <w:vAlign w:val="center"/>
            <w:hideMark/>
          </w:tcPr>
          <w:p w14:paraId="5AD6F05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03 03 01</w:t>
            </w:r>
          </w:p>
        </w:tc>
        <w:tc>
          <w:tcPr>
            <w:tcW w:w="5812" w:type="dxa"/>
            <w:hideMark/>
          </w:tcPr>
          <w:p w14:paraId="02CF101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kory i drewna</w:t>
            </w:r>
          </w:p>
        </w:tc>
        <w:tc>
          <w:tcPr>
            <w:tcW w:w="1701" w:type="dxa"/>
            <w:vAlign w:val="center"/>
          </w:tcPr>
          <w:p w14:paraId="5CA873E7"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6571E43" w14:textId="77777777" w:rsidTr="007851D6">
        <w:trPr>
          <w:trHeight w:val="113"/>
          <w:jc w:val="center"/>
        </w:trPr>
        <w:tc>
          <w:tcPr>
            <w:tcW w:w="552" w:type="dxa"/>
            <w:vAlign w:val="center"/>
          </w:tcPr>
          <w:p w14:paraId="75F5AAB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30</w:t>
            </w:r>
          </w:p>
        </w:tc>
        <w:tc>
          <w:tcPr>
            <w:tcW w:w="1428" w:type="dxa"/>
            <w:vAlign w:val="center"/>
            <w:hideMark/>
          </w:tcPr>
          <w:p w14:paraId="6CA2A975"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03 03 07</w:t>
            </w:r>
          </w:p>
        </w:tc>
        <w:tc>
          <w:tcPr>
            <w:tcW w:w="5812" w:type="dxa"/>
            <w:noWrap/>
            <w:hideMark/>
          </w:tcPr>
          <w:p w14:paraId="374BE74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Mechanicznie wydzielone odrzuty z przeróbki makulatury i tektury</w:t>
            </w:r>
          </w:p>
        </w:tc>
        <w:tc>
          <w:tcPr>
            <w:tcW w:w="1701" w:type="dxa"/>
            <w:vAlign w:val="center"/>
          </w:tcPr>
          <w:p w14:paraId="75F3D59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96304CD" w14:textId="77777777" w:rsidTr="007851D6">
        <w:trPr>
          <w:trHeight w:val="113"/>
          <w:jc w:val="center"/>
        </w:trPr>
        <w:tc>
          <w:tcPr>
            <w:tcW w:w="552" w:type="dxa"/>
            <w:vAlign w:val="center"/>
          </w:tcPr>
          <w:p w14:paraId="7730C09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31</w:t>
            </w:r>
          </w:p>
        </w:tc>
        <w:tc>
          <w:tcPr>
            <w:tcW w:w="1428" w:type="dxa"/>
            <w:vAlign w:val="center"/>
            <w:hideMark/>
          </w:tcPr>
          <w:p w14:paraId="245928F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03 03 99</w:t>
            </w:r>
          </w:p>
        </w:tc>
        <w:tc>
          <w:tcPr>
            <w:tcW w:w="5812" w:type="dxa"/>
            <w:noWrap/>
            <w:hideMark/>
          </w:tcPr>
          <w:p w14:paraId="0B844F2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6DDCC44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8505181" w14:textId="77777777" w:rsidTr="007851D6">
        <w:trPr>
          <w:trHeight w:val="372"/>
          <w:jc w:val="center"/>
        </w:trPr>
        <w:tc>
          <w:tcPr>
            <w:tcW w:w="552" w:type="dxa"/>
            <w:vAlign w:val="center"/>
          </w:tcPr>
          <w:p w14:paraId="76BC160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lastRenderedPageBreak/>
              <w:t>32</w:t>
            </w:r>
          </w:p>
        </w:tc>
        <w:tc>
          <w:tcPr>
            <w:tcW w:w="1428" w:type="dxa"/>
            <w:vAlign w:val="center"/>
          </w:tcPr>
          <w:p w14:paraId="28A6A19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04 01 08</w:t>
            </w:r>
          </w:p>
        </w:tc>
        <w:tc>
          <w:tcPr>
            <w:tcW w:w="5812" w:type="dxa"/>
            <w:noWrap/>
          </w:tcPr>
          <w:p w14:paraId="1B916EB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skóry wygarbowanej zawierające chrom (wióry, obcinki, pył ze szlifowania skór)</w:t>
            </w:r>
          </w:p>
        </w:tc>
        <w:tc>
          <w:tcPr>
            <w:tcW w:w="1701" w:type="dxa"/>
            <w:vAlign w:val="center"/>
          </w:tcPr>
          <w:p w14:paraId="3551A5B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76AA594" w14:textId="77777777" w:rsidTr="007851D6">
        <w:trPr>
          <w:trHeight w:val="113"/>
          <w:jc w:val="center"/>
        </w:trPr>
        <w:tc>
          <w:tcPr>
            <w:tcW w:w="552" w:type="dxa"/>
            <w:vAlign w:val="center"/>
          </w:tcPr>
          <w:p w14:paraId="5C536F6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33</w:t>
            </w:r>
          </w:p>
        </w:tc>
        <w:tc>
          <w:tcPr>
            <w:tcW w:w="1428" w:type="dxa"/>
            <w:vAlign w:val="center"/>
          </w:tcPr>
          <w:p w14:paraId="07E6467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04 01 09</w:t>
            </w:r>
          </w:p>
        </w:tc>
        <w:tc>
          <w:tcPr>
            <w:tcW w:w="5812" w:type="dxa"/>
            <w:noWrap/>
          </w:tcPr>
          <w:p w14:paraId="282B3BD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polerowania i wykańczania</w:t>
            </w:r>
          </w:p>
        </w:tc>
        <w:tc>
          <w:tcPr>
            <w:tcW w:w="1701" w:type="dxa"/>
            <w:vAlign w:val="center"/>
          </w:tcPr>
          <w:p w14:paraId="1DA2BE4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AB32E9A" w14:textId="77777777" w:rsidTr="007851D6">
        <w:trPr>
          <w:trHeight w:val="113"/>
          <w:jc w:val="center"/>
        </w:trPr>
        <w:tc>
          <w:tcPr>
            <w:tcW w:w="552" w:type="dxa"/>
            <w:vAlign w:val="center"/>
          </w:tcPr>
          <w:p w14:paraId="215ED4F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34</w:t>
            </w:r>
          </w:p>
        </w:tc>
        <w:tc>
          <w:tcPr>
            <w:tcW w:w="1428" w:type="dxa"/>
            <w:vAlign w:val="center"/>
          </w:tcPr>
          <w:p w14:paraId="4E1BE18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04 01 99</w:t>
            </w:r>
          </w:p>
        </w:tc>
        <w:tc>
          <w:tcPr>
            <w:tcW w:w="5812" w:type="dxa"/>
            <w:noWrap/>
          </w:tcPr>
          <w:p w14:paraId="1EA8499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91D0E1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56528E23" w14:textId="77777777" w:rsidTr="007851D6">
        <w:trPr>
          <w:trHeight w:val="113"/>
          <w:jc w:val="center"/>
        </w:trPr>
        <w:tc>
          <w:tcPr>
            <w:tcW w:w="552" w:type="dxa"/>
            <w:vAlign w:val="center"/>
          </w:tcPr>
          <w:p w14:paraId="370F890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35</w:t>
            </w:r>
          </w:p>
        </w:tc>
        <w:tc>
          <w:tcPr>
            <w:tcW w:w="1428" w:type="dxa"/>
            <w:vAlign w:val="center"/>
          </w:tcPr>
          <w:p w14:paraId="6A08F5D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04 02 09</w:t>
            </w:r>
          </w:p>
        </w:tc>
        <w:tc>
          <w:tcPr>
            <w:tcW w:w="5812" w:type="dxa"/>
            <w:noWrap/>
          </w:tcPr>
          <w:p w14:paraId="74CCDFB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materiałów złożonych (np. tkaniny impregnowane elastomery, plastomery)</w:t>
            </w:r>
          </w:p>
        </w:tc>
        <w:tc>
          <w:tcPr>
            <w:tcW w:w="1701" w:type="dxa"/>
            <w:vAlign w:val="center"/>
          </w:tcPr>
          <w:p w14:paraId="72AF9E2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48E69A60" w14:textId="77777777" w:rsidTr="007851D6">
        <w:trPr>
          <w:trHeight w:val="113"/>
          <w:jc w:val="center"/>
        </w:trPr>
        <w:tc>
          <w:tcPr>
            <w:tcW w:w="552" w:type="dxa"/>
            <w:vAlign w:val="center"/>
          </w:tcPr>
          <w:p w14:paraId="3823C46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36</w:t>
            </w:r>
          </w:p>
        </w:tc>
        <w:tc>
          <w:tcPr>
            <w:tcW w:w="1428" w:type="dxa"/>
            <w:vAlign w:val="center"/>
          </w:tcPr>
          <w:p w14:paraId="4F33A97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04 02 10</w:t>
            </w:r>
          </w:p>
        </w:tc>
        <w:tc>
          <w:tcPr>
            <w:tcW w:w="5812" w:type="dxa"/>
            <w:noWrap/>
          </w:tcPr>
          <w:p w14:paraId="0BFA387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Substancje organiczne z produktów naturalnych (np. tłuszcze, woski)</w:t>
            </w:r>
          </w:p>
        </w:tc>
        <w:tc>
          <w:tcPr>
            <w:tcW w:w="1701" w:type="dxa"/>
            <w:vAlign w:val="center"/>
          </w:tcPr>
          <w:p w14:paraId="19540F9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67E1AD5" w14:textId="77777777" w:rsidTr="007851D6">
        <w:trPr>
          <w:trHeight w:val="113"/>
          <w:jc w:val="center"/>
        </w:trPr>
        <w:tc>
          <w:tcPr>
            <w:tcW w:w="552" w:type="dxa"/>
            <w:vAlign w:val="center"/>
          </w:tcPr>
          <w:p w14:paraId="51BD272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37</w:t>
            </w:r>
          </w:p>
        </w:tc>
        <w:tc>
          <w:tcPr>
            <w:tcW w:w="1428" w:type="dxa"/>
            <w:vAlign w:val="center"/>
          </w:tcPr>
          <w:p w14:paraId="6093A136"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04 02 15</w:t>
            </w:r>
          </w:p>
        </w:tc>
        <w:tc>
          <w:tcPr>
            <w:tcW w:w="5812" w:type="dxa"/>
            <w:noWrap/>
          </w:tcPr>
          <w:p w14:paraId="1A9C8E9A" w14:textId="20E08671" w:rsidR="0041655F" w:rsidRPr="0041655F" w:rsidRDefault="0041655F" w:rsidP="0056515F">
            <w:pPr>
              <w:pStyle w:val="Arial10i50"/>
              <w:spacing w:line="240" w:lineRule="auto"/>
              <w:ind w:hanging="2"/>
              <w:jc w:val="center"/>
              <w:rPr>
                <w:bCs/>
                <w:sz w:val="18"/>
                <w:szCs w:val="18"/>
              </w:rPr>
            </w:pPr>
            <w:r w:rsidRPr="0041655F">
              <w:rPr>
                <w:bCs/>
                <w:sz w:val="18"/>
                <w:szCs w:val="18"/>
              </w:rPr>
              <w:t>Odpady z wykańczania inne niż wymienione w 04 02 14</w:t>
            </w:r>
          </w:p>
        </w:tc>
        <w:tc>
          <w:tcPr>
            <w:tcW w:w="1701" w:type="dxa"/>
            <w:vAlign w:val="center"/>
          </w:tcPr>
          <w:p w14:paraId="031778B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4244E45" w14:textId="77777777" w:rsidTr="007851D6">
        <w:trPr>
          <w:trHeight w:val="113"/>
          <w:jc w:val="center"/>
        </w:trPr>
        <w:tc>
          <w:tcPr>
            <w:tcW w:w="552" w:type="dxa"/>
            <w:vAlign w:val="center"/>
          </w:tcPr>
          <w:p w14:paraId="1ED832E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38</w:t>
            </w:r>
          </w:p>
        </w:tc>
        <w:tc>
          <w:tcPr>
            <w:tcW w:w="1428" w:type="dxa"/>
            <w:vAlign w:val="center"/>
          </w:tcPr>
          <w:p w14:paraId="67248F8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04 02 17</w:t>
            </w:r>
          </w:p>
        </w:tc>
        <w:tc>
          <w:tcPr>
            <w:tcW w:w="5812" w:type="dxa"/>
            <w:noWrap/>
          </w:tcPr>
          <w:p w14:paraId="00A2BA7C" w14:textId="60925CD0" w:rsidR="0041655F" w:rsidRPr="0041655F" w:rsidRDefault="0041655F" w:rsidP="0056515F">
            <w:pPr>
              <w:pStyle w:val="Arial10i50"/>
              <w:spacing w:line="240" w:lineRule="auto"/>
              <w:ind w:hanging="2"/>
              <w:jc w:val="center"/>
              <w:rPr>
                <w:bCs/>
                <w:sz w:val="18"/>
                <w:szCs w:val="18"/>
              </w:rPr>
            </w:pPr>
            <w:r w:rsidRPr="0041655F">
              <w:rPr>
                <w:bCs/>
                <w:sz w:val="18"/>
                <w:szCs w:val="18"/>
              </w:rPr>
              <w:t>Barwniki i pigmenty inne niż wymienione w 04 02 16</w:t>
            </w:r>
          </w:p>
        </w:tc>
        <w:tc>
          <w:tcPr>
            <w:tcW w:w="1701" w:type="dxa"/>
            <w:vAlign w:val="center"/>
          </w:tcPr>
          <w:p w14:paraId="7DD8E05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43F5A34" w14:textId="77777777" w:rsidTr="007851D6">
        <w:trPr>
          <w:trHeight w:val="113"/>
          <w:jc w:val="center"/>
        </w:trPr>
        <w:tc>
          <w:tcPr>
            <w:tcW w:w="552" w:type="dxa"/>
            <w:vAlign w:val="center"/>
          </w:tcPr>
          <w:p w14:paraId="7FDB5D1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39</w:t>
            </w:r>
          </w:p>
        </w:tc>
        <w:tc>
          <w:tcPr>
            <w:tcW w:w="1428" w:type="dxa"/>
            <w:vAlign w:val="center"/>
          </w:tcPr>
          <w:p w14:paraId="1D8F4C1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04 02 21</w:t>
            </w:r>
          </w:p>
        </w:tc>
        <w:tc>
          <w:tcPr>
            <w:tcW w:w="5812" w:type="dxa"/>
            <w:noWrap/>
          </w:tcPr>
          <w:p w14:paraId="1D67F20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nieprzetworzonych włókien tekstylnych</w:t>
            </w:r>
          </w:p>
        </w:tc>
        <w:tc>
          <w:tcPr>
            <w:tcW w:w="1701" w:type="dxa"/>
            <w:vAlign w:val="center"/>
          </w:tcPr>
          <w:p w14:paraId="37BD4CF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6D4942AD" w14:textId="77777777" w:rsidTr="007851D6">
        <w:trPr>
          <w:trHeight w:val="113"/>
          <w:jc w:val="center"/>
        </w:trPr>
        <w:tc>
          <w:tcPr>
            <w:tcW w:w="552" w:type="dxa"/>
            <w:vAlign w:val="center"/>
          </w:tcPr>
          <w:p w14:paraId="3D7463F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40</w:t>
            </w:r>
          </w:p>
        </w:tc>
        <w:tc>
          <w:tcPr>
            <w:tcW w:w="1428" w:type="dxa"/>
            <w:vAlign w:val="center"/>
          </w:tcPr>
          <w:p w14:paraId="352CDEB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04 02 22</w:t>
            </w:r>
          </w:p>
        </w:tc>
        <w:tc>
          <w:tcPr>
            <w:tcW w:w="5812" w:type="dxa"/>
            <w:noWrap/>
          </w:tcPr>
          <w:p w14:paraId="1568EB5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przetworzonych włókien tekstylnych</w:t>
            </w:r>
          </w:p>
        </w:tc>
        <w:tc>
          <w:tcPr>
            <w:tcW w:w="1701" w:type="dxa"/>
            <w:vAlign w:val="center"/>
          </w:tcPr>
          <w:p w14:paraId="7519792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7AF96655" w14:textId="77777777" w:rsidTr="007851D6">
        <w:trPr>
          <w:trHeight w:val="113"/>
          <w:jc w:val="center"/>
        </w:trPr>
        <w:tc>
          <w:tcPr>
            <w:tcW w:w="552" w:type="dxa"/>
            <w:vAlign w:val="center"/>
          </w:tcPr>
          <w:p w14:paraId="2E8FD69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41</w:t>
            </w:r>
          </w:p>
        </w:tc>
        <w:tc>
          <w:tcPr>
            <w:tcW w:w="1428" w:type="dxa"/>
            <w:vAlign w:val="center"/>
          </w:tcPr>
          <w:p w14:paraId="5F274BE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04 02 99</w:t>
            </w:r>
          </w:p>
        </w:tc>
        <w:tc>
          <w:tcPr>
            <w:tcW w:w="5812" w:type="dxa"/>
            <w:noWrap/>
          </w:tcPr>
          <w:p w14:paraId="01986F0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4FE7642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57AC2B0" w14:textId="77777777" w:rsidTr="007851D6">
        <w:trPr>
          <w:trHeight w:val="113"/>
          <w:jc w:val="center"/>
        </w:trPr>
        <w:tc>
          <w:tcPr>
            <w:tcW w:w="552" w:type="dxa"/>
            <w:vAlign w:val="center"/>
          </w:tcPr>
          <w:p w14:paraId="4CD7CB7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42</w:t>
            </w:r>
          </w:p>
        </w:tc>
        <w:tc>
          <w:tcPr>
            <w:tcW w:w="1428" w:type="dxa"/>
            <w:vAlign w:val="center"/>
          </w:tcPr>
          <w:p w14:paraId="0DA515A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05 01 17</w:t>
            </w:r>
          </w:p>
        </w:tc>
        <w:tc>
          <w:tcPr>
            <w:tcW w:w="5812" w:type="dxa"/>
            <w:noWrap/>
          </w:tcPr>
          <w:p w14:paraId="113C92D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Bitum</w:t>
            </w:r>
          </w:p>
        </w:tc>
        <w:tc>
          <w:tcPr>
            <w:tcW w:w="1701" w:type="dxa"/>
            <w:vAlign w:val="center"/>
          </w:tcPr>
          <w:p w14:paraId="5BD92C0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E02F44F" w14:textId="77777777" w:rsidTr="007851D6">
        <w:trPr>
          <w:trHeight w:val="113"/>
          <w:jc w:val="center"/>
        </w:trPr>
        <w:tc>
          <w:tcPr>
            <w:tcW w:w="552" w:type="dxa"/>
            <w:vAlign w:val="center"/>
          </w:tcPr>
          <w:p w14:paraId="418BB1F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43</w:t>
            </w:r>
          </w:p>
        </w:tc>
        <w:tc>
          <w:tcPr>
            <w:tcW w:w="1428" w:type="dxa"/>
            <w:vAlign w:val="center"/>
          </w:tcPr>
          <w:p w14:paraId="2737AE1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05 01 99</w:t>
            </w:r>
          </w:p>
        </w:tc>
        <w:tc>
          <w:tcPr>
            <w:tcW w:w="5812" w:type="dxa"/>
            <w:noWrap/>
          </w:tcPr>
          <w:p w14:paraId="1E1DB1B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7438B19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9E5F0CE" w14:textId="77777777" w:rsidTr="007851D6">
        <w:trPr>
          <w:trHeight w:val="113"/>
          <w:jc w:val="center"/>
        </w:trPr>
        <w:tc>
          <w:tcPr>
            <w:tcW w:w="552" w:type="dxa"/>
            <w:vAlign w:val="center"/>
          </w:tcPr>
          <w:p w14:paraId="1263428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44</w:t>
            </w:r>
          </w:p>
        </w:tc>
        <w:tc>
          <w:tcPr>
            <w:tcW w:w="1428" w:type="dxa"/>
            <w:vAlign w:val="center"/>
          </w:tcPr>
          <w:p w14:paraId="04FD22D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05 06 99</w:t>
            </w:r>
          </w:p>
        </w:tc>
        <w:tc>
          <w:tcPr>
            <w:tcW w:w="5812" w:type="dxa"/>
            <w:noWrap/>
          </w:tcPr>
          <w:p w14:paraId="7E2E897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5A5C81A1"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67543DA" w14:textId="77777777" w:rsidTr="007851D6">
        <w:trPr>
          <w:trHeight w:val="113"/>
          <w:jc w:val="center"/>
        </w:trPr>
        <w:tc>
          <w:tcPr>
            <w:tcW w:w="552" w:type="dxa"/>
            <w:vAlign w:val="center"/>
          </w:tcPr>
          <w:p w14:paraId="7553D73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45</w:t>
            </w:r>
          </w:p>
        </w:tc>
        <w:tc>
          <w:tcPr>
            <w:tcW w:w="1428" w:type="dxa"/>
            <w:vAlign w:val="center"/>
          </w:tcPr>
          <w:p w14:paraId="2C7444A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05 07 99</w:t>
            </w:r>
          </w:p>
        </w:tc>
        <w:tc>
          <w:tcPr>
            <w:tcW w:w="5812" w:type="dxa"/>
            <w:noWrap/>
          </w:tcPr>
          <w:p w14:paraId="037A954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10BCCF9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86F3B4C" w14:textId="77777777" w:rsidTr="007851D6">
        <w:trPr>
          <w:trHeight w:val="113"/>
          <w:jc w:val="center"/>
        </w:trPr>
        <w:tc>
          <w:tcPr>
            <w:tcW w:w="552" w:type="dxa"/>
            <w:vAlign w:val="center"/>
          </w:tcPr>
          <w:p w14:paraId="4BB8D42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46</w:t>
            </w:r>
          </w:p>
        </w:tc>
        <w:tc>
          <w:tcPr>
            <w:tcW w:w="1428" w:type="dxa"/>
            <w:vAlign w:val="center"/>
          </w:tcPr>
          <w:p w14:paraId="0CB04486"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06 02 99</w:t>
            </w:r>
          </w:p>
        </w:tc>
        <w:tc>
          <w:tcPr>
            <w:tcW w:w="5812" w:type="dxa"/>
            <w:noWrap/>
          </w:tcPr>
          <w:p w14:paraId="6141866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29CEAA7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344F8F5B" w14:textId="77777777" w:rsidTr="007851D6">
        <w:trPr>
          <w:trHeight w:val="113"/>
          <w:jc w:val="center"/>
        </w:trPr>
        <w:tc>
          <w:tcPr>
            <w:tcW w:w="552" w:type="dxa"/>
            <w:vAlign w:val="center"/>
          </w:tcPr>
          <w:p w14:paraId="5E42D42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47</w:t>
            </w:r>
          </w:p>
        </w:tc>
        <w:tc>
          <w:tcPr>
            <w:tcW w:w="1428" w:type="dxa"/>
            <w:vAlign w:val="center"/>
          </w:tcPr>
          <w:p w14:paraId="44D204F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06 13 03</w:t>
            </w:r>
          </w:p>
        </w:tc>
        <w:tc>
          <w:tcPr>
            <w:tcW w:w="5812" w:type="dxa"/>
            <w:noWrap/>
          </w:tcPr>
          <w:p w14:paraId="4815F41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Czysta sadza</w:t>
            </w:r>
          </w:p>
        </w:tc>
        <w:tc>
          <w:tcPr>
            <w:tcW w:w="1701" w:type="dxa"/>
            <w:vAlign w:val="center"/>
          </w:tcPr>
          <w:p w14:paraId="0D41E73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AAC0A97" w14:textId="77777777" w:rsidTr="007851D6">
        <w:trPr>
          <w:trHeight w:val="113"/>
          <w:jc w:val="center"/>
        </w:trPr>
        <w:tc>
          <w:tcPr>
            <w:tcW w:w="552" w:type="dxa"/>
            <w:vAlign w:val="center"/>
          </w:tcPr>
          <w:p w14:paraId="6B3B6B4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48</w:t>
            </w:r>
          </w:p>
        </w:tc>
        <w:tc>
          <w:tcPr>
            <w:tcW w:w="1428" w:type="dxa"/>
            <w:vAlign w:val="center"/>
          </w:tcPr>
          <w:p w14:paraId="618E643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01 99</w:t>
            </w:r>
          </w:p>
        </w:tc>
        <w:tc>
          <w:tcPr>
            <w:tcW w:w="5812" w:type="dxa"/>
            <w:noWrap/>
          </w:tcPr>
          <w:p w14:paraId="2EA8913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13D8AE8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6BB0282" w14:textId="77777777" w:rsidTr="007851D6">
        <w:trPr>
          <w:trHeight w:val="113"/>
          <w:jc w:val="center"/>
        </w:trPr>
        <w:tc>
          <w:tcPr>
            <w:tcW w:w="552" w:type="dxa"/>
            <w:vAlign w:val="center"/>
          </w:tcPr>
          <w:p w14:paraId="351F40B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49</w:t>
            </w:r>
          </w:p>
        </w:tc>
        <w:tc>
          <w:tcPr>
            <w:tcW w:w="1428" w:type="dxa"/>
            <w:vAlign w:val="center"/>
          </w:tcPr>
          <w:p w14:paraId="0B034C2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07 02 13</w:t>
            </w:r>
          </w:p>
        </w:tc>
        <w:tc>
          <w:tcPr>
            <w:tcW w:w="5812" w:type="dxa"/>
            <w:noWrap/>
          </w:tcPr>
          <w:p w14:paraId="188C740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tworzyw sztucznych</w:t>
            </w:r>
          </w:p>
        </w:tc>
        <w:tc>
          <w:tcPr>
            <w:tcW w:w="1701" w:type="dxa"/>
            <w:vAlign w:val="center"/>
          </w:tcPr>
          <w:p w14:paraId="5F4C8C9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20 000</w:t>
            </w:r>
          </w:p>
        </w:tc>
      </w:tr>
      <w:tr w:rsidR="0041655F" w:rsidRPr="0041655F" w14:paraId="5A7A3843" w14:textId="77777777" w:rsidTr="007851D6">
        <w:trPr>
          <w:trHeight w:val="113"/>
          <w:jc w:val="center"/>
        </w:trPr>
        <w:tc>
          <w:tcPr>
            <w:tcW w:w="552" w:type="dxa"/>
            <w:vAlign w:val="center"/>
          </w:tcPr>
          <w:p w14:paraId="1F5BF3C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50</w:t>
            </w:r>
          </w:p>
        </w:tc>
        <w:tc>
          <w:tcPr>
            <w:tcW w:w="1428" w:type="dxa"/>
            <w:vAlign w:val="center"/>
          </w:tcPr>
          <w:p w14:paraId="25A47FE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07 02 15</w:t>
            </w:r>
          </w:p>
        </w:tc>
        <w:tc>
          <w:tcPr>
            <w:tcW w:w="5812" w:type="dxa"/>
            <w:noWrap/>
          </w:tcPr>
          <w:p w14:paraId="32CC5E05" w14:textId="69FF8781" w:rsidR="0041655F" w:rsidRPr="0041655F" w:rsidRDefault="0041655F" w:rsidP="0056515F">
            <w:pPr>
              <w:pStyle w:val="Arial10i50"/>
              <w:spacing w:line="240" w:lineRule="auto"/>
              <w:ind w:hanging="2"/>
              <w:jc w:val="center"/>
              <w:rPr>
                <w:bCs/>
                <w:sz w:val="18"/>
                <w:szCs w:val="18"/>
              </w:rPr>
            </w:pPr>
            <w:r w:rsidRPr="0041655F">
              <w:rPr>
                <w:bCs/>
                <w:sz w:val="18"/>
                <w:szCs w:val="18"/>
              </w:rPr>
              <w:t>Odpady z dodatków inne niż wymienione w 07 02 14</w:t>
            </w:r>
          </w:p>
        </w:tc>
        <w:tc>
          <w:tcPr>
            <w:tcW w:w="1701" w:type="dxa"/>
            <w:vAlign w:val="center"/>
          </w:tcPr>
          <w:p w14:paraId="653FC52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4 000</w:t>
            </w:r>
          </w:p>
        </w:tc>
      </w:tr>
      <w:tr w:rsidR="0041655F" w:rsidRPr="0041655F" w14:paraId="65F80AED" w14:textId="77777777" w:rsidTr="007851D6">
        <w:trPr>
          <w:trHeight w:val="113"/>
          <w:jc w:val="center"/>
        </w:trPr>
        <w:tc>
          <w:tcPr>
            <w:tcW w:w="552" w:type="dxa"/>
            <w:vAlign w:val="center"/>
          </w:tcPr>
          <w:p w14:paraId="1DCD41C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51</w:t>
            </w:r>
          </w:p>
        </w:tc>
        <w:tc>
          <w:tcPr>
            <w:tcW w:w="1428" w:type="dxa"/>
            <w:vAlign w:val="center"/>
          </w:tcPr>
          <w:p w14:paraId="666218A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07 02 17</w:t>
            </w:r>
          </w:p>
        </w:tc>
        <w:tc>
          <w:tcPr>
            <w:tcW w:w="5812" w:type="dxa"/>
            <w:noWrap/>
          </w:tcPr>
          <w:p w14:paraId="5C59C8C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zawierające silikony inne niż wymienione w 07 02 16</w:t>
            </w:r>
          </w:p>
        </w:tc>
        <w:tc>
          <w:tcPr>
            <w:tcW w:w="1701" w:type="dxa"/>
            <w:vAlign w:val="center"/>
          </w:tcPr>
          <w:p w14:paraId="7B78D7B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8 000</w:t>
            </w:r>
          </w:p>
        </w:tc>
      </w:tr>
      <w:tr w:rsidR="0041655F" w:rsidRPr="0041655F" w14:paraId="78BD7175" w14:textId="77777777" w:rsidTr="007851D6">
        <w:trPr>
          <w:trHeight w:val="113"/>
          <w:jc w:val="center"/>
        </w:trPr>
        <w:tc>
          <w:tcPr>
            <w:tcW w:w="552" w:type="dxa"/>
            <w:vAlign w:val="center"/>
          </w:tcPr>
          <w:p w14:paraId="77C80DB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52</w:t>
            </w:r>
          </w:p>
        </w:tc>
        <w:tc>
          <w:tcPr>
            <w:tcW w:w="1428" w:type="dxa"/>
            <w:vAlign w:val="center"/>
          </w:tcPr>
          <w:p w14:paraId="50C3541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07 02 80</w:t>
            </w:r>
          </w:p>
        </w:tc>
        <w:tc>
          <w:tcPr>
            <w:tcW w:w="5812" w:type="dxa"/>
            <w:noWrap/>
          </w:tcPr>
          <w:p w14:paraId="707CCC5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przemysłu gumowego i produkcji gumy</w:t>
            </w:r>
          </w:p>
        </w:tc>
        <w:tc>
          <w:tcPr>
            <w:tcW w:w="1701" w:type="dxa"/>
            <w:vAlign w:val="center"/>
          </w:tcPr>
          <w:p w14:paraId="7EB8205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60 000</w:t>
            </w:r>
          </w:p>
        </w:tc>
      </w:tr>
      <w:tr w:rsidR="0041655F" w:rsidRPr="0041655F" w14:paraId="44E68B50" w14:textId="77777777" w:rsidTr="007851D6">
        <w:trPr>
          <w:trHeight w:val="113"/>
          <w:jc w:val="center"/>
        </w:trPr>
        <w:tc>
          <w:tcPr>
            <w:tcW w:w="552" w:type="dxa"/>
            <w:vAlign w:val="center"/>
          </w:tcPr>
          <w:p w14:paraId="16B69D3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53</w:t>
            </w:r>
          </w:p>
        </w:tc>
        <w:tc>
          <w:tcPr>
            <w:tcW w:w="1428" w:type="dxa"/>
            <w:vAlign w:val="center"/>
          </w:tcPr>
          <w:p w14:paraId="76B9859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02 99</w:t>
            </w:r>
          </w:p>
        </w:tc>
        <w:tc>
          <w:tcPr>
            <w:tcW w:w="5812" w:type="dxa"/>
            <w:noWrap/>
          </w:tcPr>
          <w:p w14:paraId="4645F5E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04F84E7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60 000</w:t>
            </w:r>
          </w:p>
        </w:tc>
      </w:tr>
      <w:tr w:rsidR="0041655F" w:rsidRPr="0041655F" w14:paraId="42122BB4" w14:textId="77777777" w:rsidTr="007851D6">
        <w:trPr>
          <w:trHeight w:val="113"/>
          <w:jc w:val="center"/>
        </w:trPr>
        <w:tc>
          <w:tcPr>
            <w:tcW w:w="552" w:type="dxa"/>
            <w:vAlign w:val="center"/>
          </w:tcPr>
          <w:p w14:paraId="5B7B475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54</w:t>
            </w:r>
          </w:p>
        </w:tc>
        <w:tc>
          <w:tcPr>
            <w:tcW w:w="1428" w:type="dxa"/>
            <w:vAlign w:val="center"/>
          </w:tcPr>
          <w:p w14:paraId="236DA9A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03 99</w:t>
            </w:r>
          </w:p>
        </w:tc>
        <w:tc>
          <w:tcPr>
            <w:tcW w:w="5812" w:type="dxa"/>
            <w:noWrap/>
          </w:tcPr>
          <w:p w14:paraId="41134B7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1C4299C7"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4F47A50" w14:textId="77777777" w:rsidTr="007851D6">
        <w:trPr>
          <w:trHeight w:val="113"/>
          <w:jc w:val="center"/>
        </w:trPr>
        <w:tc>
          <w:tcPr>
            <w:tcW w:w="552" w:type="dxa"/>
            <w:vAlign w:val="center"/>
          </w:tcPr>
          <w:p w14:paraId="4E236C0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55</w:t>
            </w:r>
          </w:p>
        </w:tc>
        <w:tc>
          <w:tcPr>
            <w:tcW w:w="1428" w:type="dxa"/>
            <w:vAlign w:val="center"/>
          </w:tcPr>
          <w:p w14:paraId="3FF37DD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04 81</w:t>
            </w:r>
          </w:p>
        </w:tc>
        <w:tc>
          <w:tcPr>
            <w:tcW w:w="5812" w:type="dxa"/>
            <w:noWrap/>
          </w:tcPr>
          <w:p w14:paraId="7B2F7745" w14:textId="581AA77D" w:rsidR="0041655F" w:rsidRPr="0041655F" w:rsidRDefault="0041655F" w:rsidP="0056515F">
            <w:pPr>
              <w:pStyle w:val="Arial10i50"/>
              <w:spacing w:line="240" w:lineRule="auto"/>
              <w:ind w:hanging="2"/>
              <w:jc w:val="center"/>
              <w:rPr>
                <w:bCs/>
                <w:sz w:val="18"/>
                <w:szCs w:val="18"/>
              </w:rPr>
            </w:pPr>
            <w:r w:rsidRPr="0041655F">
              <w:rPr>
                <w:bCs/>
                <w:sz w:val="18"/>
                <w:szCs w:val="18"/>
              </w:rPr>
              <w:t xml:space="preserve">Przeterminowane środki ochrony roślin inne niż wymienione </w:t>
            </w:r>
            <w:r w:rsidR="002573D8">
              <w:rPr>
                <w:bCs/>
                <w:sz w:val="18"/>
                <w:szCs w:val="18"/>
              </w:rPr>
              <w:br/>
            </w:r>
            <w:r w:rsidRPr="0041655F">
              <w:rPr>
                <w:bCs/>
                <w:sz w:val="18"/>
                <w:szCs w:val="18"/>
              </w:rPr>
              <w:t>w 07 04 80 posiadające parametry pozwalające na produkcję paliw alternatywnych i będące w postaci stałej</w:t>
            </w:r>
          </w:p>
        </w:tc>
        <w:tc>
          <w:tcPr>
            <w:tcW w:w="1701" w:type="dxa"/>
            <w:vAlign w:val="center"/>
          </w:tcPr>
          <w:p w14:paraId="66FF8DE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131DAC0" w14:textId="77777777" w:rsidTr="007851D6">
        <w:trPr>
          <w:trHeight w:val="113"/>
          <w:jc w:val="center"/>
        </w:trPr>
        <w:tc>
          <w:tcPr>
            <w:tcW w:w="552" w:type="dxa"/>
            <w:vAlign w:val="center"/>
          </w:tcPr>
          <w:p w14:paraId="6205384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56</w:t>
            </w:r>
          </w:p>
        </w:tc>
        <w:tc>
          <w:tcPr>
            <w:tcW w:w="1428" w:type="dxa"/>
            <w:vAlign w:val="center"/>
          </w:tcPr>
          <w:p w14:paraId="7D4C3D1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04 99</w:t>
            </w:r>
          </w:p>
        </w:tc>
        <w:tc>
          <w:tcPr>
            <w:tcW w:w="5812" w:type="dxa"/>
            <w:noWrap/>
          </w:tcPr>
          <w:p w14:paraId="70D000D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 i będące w postaci stałej</w:t>
            </w:r>
          </w:p>
        </w:tc>
        <w:tc>
          <w:tcPr>
            <w:tcW w:w="1701" w:type="dxa"/>
            <w:vAlign w:val="center"/>
          </w:tcPr>
          <w:p w14:paraId="76BCB9D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54CCD82" w14:textId="77777777" w:rsidTr="007851D6">
        <w:trPr>
          <w:trHeight w:val="113"/>
          <w:jc w:val="center"/>
        </w:trPr>
        <w:tc>
          <w:tcPr>
            <w:tcW w:w="552" w:type="dxa"/>
            <w:vAlign w:val="center"/>
          </w:tcPr>
          <w:p w14:paraId="30A1BE6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57</w:t>
            </w:r>
          </w:p>
        </w:tc>
        <w:tc>
          <w:tcPr>
            <w:tcW w:w="1428" w:type="dxa"/>
            <w:vAlign w:val="center"/>
          </w:tcPr>
          <w:p w14:paraId="481280A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07 05 14</w:t>
            </w:r>
          </w:p>
        </w:tc>
        <w:tc>
          <w:tcPr>
            <w:tcW w:w="5812" w:type="dxa"/>
            <w:noWrap/>
          </w:tcPr>
          <w:p w14:paraId="08DDB36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stałe inne niż wymienione w 07 05 13</w:t>
            </w:r>
          </w:p>
        </w:tc>
        <w:tc>
          <w:tcPr>
            <w:tcW w:w="1701" w:type="dxa"/>
            <w:vAlign w:val="center"/>
          </w:tcPr>
          <w:p w14:paraId="3C3917A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E1C7A1A" w14:textId="77777777" w:rsidTr="007851D6">
        <w:trPr>
          <w:trHeight w:val="113"/>
          <w:jc w:val="center"/>
        </w:trPr>
        <w:tc>
          <w:tcPr>
            <w:tcW w:w="552" w:type="dxa"/>
            <w:vAlign w:val="center"/>
          </w:tcPr>
          <w:p w14:paraId="1E74F9C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58</w:t>
            </w:r>
          </w:p>
        </w:tc>
        <w:tc>
          <w:tcPr>
            <w:tcW w:w="1428" w:type="dxa"/>
            <w:vAlign w:val="center"/>
          </w:tcPr>
          <w:p w14:paraId="089E089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05 99</w:t>
            </w:r>
          </w:p>
        </w:tc>
        <w:tc>
          <w:tcPr>
            <w:tcW w:w="5812" w:type="dxa"/>
            <w:noWrap/>
          </w:tcPr>
          <w:p w14:paraId="31BCCB3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2CD03E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590CFF0" w14:textId="77777777" w:rsidTr="007851D6">
        <w:trPr>
          <w:trHeight w:val="113"/>
          <w:jc w:val="center"/>
        </w:trPr>
        <w:tc>
          <w:tcPr>
            <w:tcW w:w="552" w:type="dxa"/>
            <w:vAlign w:val="center"/>
          </w:tcPr>
          <w:p w14:paraId="258543F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59</w:t>
            </w:r>
          </w:p>
        </w:tc>
        <w:tc>
          <w:tcPr>
            <w:tcW w:w="1428" w:type="dxa"/>
            <w:vAlign w:val="center"/>
          </w:tcPr>
          <w:p w14:paraId="048C17D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07 06 80</w:t>
            </w:r>
          </w:p>
        </w:tc>
        <w:tc>
          <w:tcPr>
            <w:tcW w:w="5812" w:type="dxa"/>
            <w:noWrap/>
          </w:tcPr>
          <w:p w14:paraId="0D7B822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Ziemia bieląca z rafinacji oleju</w:t>
            </w:r>
          </w:p>
        </w:tc>
        <w:tc>
          <w:tcPr>
            <w:tcW w:w="1701" w:type="dxa"/>
            <w:vAlign w:val="center"/>
          </w:tcPr>
          <w:p w14:paraId="563CCCF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1000</w:t>
            </w:r>
          </w:p>
        </w:tc>
      </w:tr>
      <w:tr w:rsidR="0041655F" w:rsidRPr="0041655F" w14:paraId="444F44B3" w14:textId="77777777" w:rsidTr="007851D6">
        <w:trPr>
          <w:trHeight w:val="113"/>
          <w:jc w:val="center"/>
        </w:trPr>
        <w:tc>
          <w:tcPr>
            <w:tcW w:w="552" w:type="dxa"/>
            <w:vAlign w:val="center"/>
          </w:tcPr>
          <w:p w14:paraId="4F8615B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60</w:t>
            </w:r>
          </w:p>
        </w:tc>
        <w:tc>
          <w:tcPr>
            <w:tcW w:w="1428" w:type="dxa"/>
            <w:vAlign w:val="center"/>
          </w:tcPr>
          <w:p w14:paraId="65FBB3C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07 06 81</w:t>
            </w:r>
          </w:p>
        </w:tc>
        <w:tc>
          <w:tcPr>
            <w:tcW w:w="5812" w:type="dxa"/>
            <w:noWrap/>
          </w:tcPr>
          <w:p w14:paraId="042C5F7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Zwroty kosmetyków i próbek</w:t>
            </w:r>
          </w:p>
        </w:tc>
        <w:tc>
          <w:tcPr>
            <w:tcW w:w="1701" w:type="dxa"/>
            <w:vAlign w:val="center"/>
          </w:tcPr>
          <w:p w14:paraId="3556217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C7CDA16" w14:textId="77777777" w:rsidTr="007851D6">
        <w:trPr>
          <w:trHeight w:val="113"/>
          <w:jc w:val="center"/>
        </w:trPr>
        <w:tc>
          <w:tcPr>
            <w:tcW w:w="552" w:type="dxa"/>
            <w:vAlign w:val="center"/>
          </w:tcPr>
          <w:p w14:paraId="300B58C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61</w:t>
            </w:r>
          </w:p>
        </w:tc>
        <w:tc>
          <w:tcPr>
            <w:tcW w:w="1428" w:type="dxa"/>
            <w:vAlign w:val="center"/>
          </w:tcPr>
          <w:p w14:paraId="3E59844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06 99</w:t>
            </w:r>
          </w:p>
        </w:tc>
        <w:tc>
          <w:tcPr>
            <w:tcW w:w="5812" w:type="dxa"/>
            <w:noWrap/>
          </w:tcPr>
          <w:p w14:paraId="0B34D4F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04DBBA0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918CE24" w14:textId="77777777" w:rsidTr="007851D6">
        <w:trPr>
          <w:trHeight w:val="113"/>
          <w:jc w:val="center"/>
        </w:trPr>
        <w:tc>
          <w:tcPr>
            <w:tcW w:w="552" w:type="dxa"/>
            <w:vAlign w:val="center"/>
          </w:tcPr>
          <w:p w14:paraId="5CC770A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62</w:t>
            </w:r>
          </w:p>
        </w:tc>
        <w:tc>
          <w:tcPr>
            <w:tcW w:w="1428" w:type="dxa"/>
            <w:vAlign w:val="center"/>
          </w:tcPr>
          <w:p w14:paraId="6A38CD6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07 07 99</w:t>
            </w:r>
          </w:p>
        </w:tc>
        <w:tc>
          <w:tcPr>
            <w:tcW w:w="5812" w:type="dxa"/>
            <w:noWrap/>
          </w:tcPr>
          <w:p w14:paraId="202C6DA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6377E1A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86CDCA2" w14:textId="77777777" w:rsidTr="007851D6">
        <w:trPr>
          <w:trHeight w:val="113"/>
          <w:jc w:val="center"/>
        </w:trPr>
        <w:tc>
          <w:tcPr>
            <w:tcW w:w="552" w:type="dxa"/>
            <w:vAlign w:val="center"/>
          </w:tcPr>
          <w:p w14:paraId="17A8E1F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63</w:t>
            </w:r>
          </w:p>
        </w:tc>
        <w:tc>
          <w:tcPr>
            <w:tcW w:w="1428" w:type="dxa"/>
            <w:vAlign w:val="center"/>
          </w:tcPr>
          <w:p w14:paraId="44F1A4F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08 01 12</w:t>
            </w:r>
          </w:p>
        </w:tc>
        <w:tc>
          <w:tcPr>
            <w:tcW w:w="5812" w:type="dxa"/>
            <w:noWrap/>
          </w:tcPr>
          <w:p w14:paraId="055332BD" w14:textId="1198566E" w:rsidR="0041655F" w:rsidRPr="0041655F" w:rsidRDefault="0041655F" w:rsidP="0056515F">
            <w:pPr>
              <w:pStyle w:val="Arial10i50"/>
              <w:spacing w:line="240" w:lineRule="auto"/>
              <w:ind w:hanging="2"/>
              <w:jc w:val="center"/>
              <w:rPr>
                <w:bCs/>
                <w:sz w:val="18"/>
                <w:szCs w:val="18"/>
              </w:rPr>
            </w:pPr>
            <w:r w:rsidRPr="0041655F">
              <w:rPr>
                <w:bCs/>
                <w:sz w:val="18"/>
                <w:szCs w:val="18"/>
              </w:rPr>
              <w:t>Odpady farb i lakierów inne niż wymienione w 08 01 11</w:t>
            </w:r>
          </w:p>
        </w:tc>
        <w:tc>
          <w:tcPr>
            <w:tcW w:w="1701" w:type="dxa"/>
            <w:vAlign w:val="center"/>
          </w:tcPr>
          <w:p w14:paraId="63CE324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1000</w:t>
            </w:r>
          </w:p>
        </w:tc>
      </w:tr>
      <w:tr w:rsidR="0041655F" w:rsidRPr="0041655F" w14:paraId="5033908C" w14:textId="77777777" w:rsidTr="007851D6">
        <w:trPr>
          <w:trHeight w:val="113"/>
          <w:jc w:val="center"/>
        </w:trPr>
        <w:tc>
          <w:tcPr>
            <w:tcW w:w="552" w:type="dxa"/>
            <w:vAlign w:val="center"/>
          </w:tcPr>
          <w:p w14:paraId="03592E3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64</w:t>
            </w:r>
          </w:p>
        </w:tc>
        <w:tc>
          <w:tcPr>
            <w:tcW w:w="1428" w:type="dxa"/>
            <w:vAlign w:val="center"/>
          </w:tcPr>
          <w:p w14:paraId="0F4D9A5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08 01 14</w:t>
            </w:r>
          </w:p>
        </w:tc>
        <w:tc>
          <w:tcPr>
            <w:tcW w:w="5812" w:type="dxa"/>
            <w:noWrap/>
          </w:tcPr>
          <w:p w14:paraId="2F25D5B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Szlamy z usuwania farb i lakierów inne niż wymienione w 08 01 13</w:t>
            </w:r>
          </w:p>
        </w:tc>
        <w:tc>
          <w:tcPr>
            <w:tcW w:w="1701" w:type="dxa"/>
            <w:vAlign w:val="center"/>
          </w:tcPr>
          <w:p w14:paraId="5984A17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7045313" w14:textId="77777777" w:rsidTr="007851D6">
        <w:trPr>
          <w:trHeight w:val="113"/>
          <w:jc w:val="center"/>
        </w:trPr>
        <w:tc>
          <w:tcPr>
            <w:tcW w:w="552" w:type="dxa"/>
            <w:vAlign w:val="center"/>
          </w:tcPr>
          <w:p w14:paraId="653D32C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65</w:t>
            </w:r>
          </w:p>
        </w:tc>
        <w:tc>
          <w:tcPr>
            <w:tcW w:w="1428" w:type="dxa"/>
            <w:vAlign w:val="center"/>
          </w:tcPr>
          <w:p w14:paraId="77D2206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08 01 18</w:t>
            </w:r>
          </w:p>
        </w:tc>
        <w:tc>
          <w:tcPr>
            <w:tcW w:w="5812" w:type="dxa"/>
            <w:noWrap/>
          </w:tcPr>
          <w:p w14:paraId="533147D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usuwania farb i lakierów inne niż wymienione w 08 01 17</w:t>
            </w:r>
          </w:p>
        </w:tc>
        <w:tc>
          <w:tcPr>
            <w:tcW w:w="1701" w:type="dxa"/>
            <w:vAlign w:val="center"/>
          </w:tcPr>
          <w:p w14:paraId="249EB14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1C62BB5" w14:textId="77777777" w:rsidTr="007851D6">
        <w:trPr>
          <w:trHeight w:val="113"/>
          <w:jc w:val="center"/>
        </w:trPr>
        <w:tc>
          <w:tcPr>
            <w:tcW w:w="552" w:type="dxa"/>
            <w:vAlign w:val="center"/>
          </w:tcPr>
          <w:p w14:paraId="7BF3EF0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66</w:t>
            </w:r>
          </w:p>
        </w:tc>
        <w:tc>
          <w:tcPr>
            <w:tcW w:w="1428" w:type="dxa"/>
            <w:vAlign w:val="center"/>
          </w:tcPr>
          <w:p w14:paraId="58257B0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08 01 99</w:t>
            </w:r>
          </w:p>
        </w:tc>
        <w:tc>
          <w:tcPr>
            <w:tcW w:w="5812" w:type="dxa"/>
            <w:noWrap/>
          </w:tcPr>
          <w:p w14:paraId="30EE21F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A992FA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065E030" w14:textId="77777777" w:rsidTr="007851D6">
        <w:trPr>
          <w:trHeight w:val="113"/>
          <w:jc w:val="center"/>
        </w:trPr>
        <w:tc>
          <w:tcPr>
            <w:tcW w:w="552" w:type="dxa"/>
            <w:vAlign w:val="center"/>
          </w:tcPr>
          <w:p w14:paraId="4A8772E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67</w:t>
            </w:r>
          </w:p>
        </w:tc>
        <w:tc>
          <w:tcPr>
            <w:tcW w:w="1428" w:type="dxa"/>
            <w:vAlign w:val="center"/>
          </w:tcPr>
          <w:p w14:paraId="494FF1F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08 02 01</w:t>
            </w:r>
          </w:p>
        </w:tc>
        <w:tc>
          <w:tcPr>
            <w:tcW w:w="5812" w:type="dxa"/>
            <w:noWrap/>
          </w:tcPr>
          <w:p w14:paraId="1B01853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proszków powlekających</w:t>
            </w:r>
          </w:p>
        </w:tc>
        <w:tc>
          <w:tcPr>
            <w:tcW w:w="1701" w:type="dxa"/>
            <w:vAlign w:val="center"/>
          </w:tcPr>
          <w:p w14:paraId="2460609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552427B1" w14:textId="77777777" w:rsidTr="007851D6">
        <w:trPr>
          <w:trHeight w:val="113"/>
          <w:jc w:val="center"/>
        </w:trPr>
        <w:tc>
          <w:tcPr>
            <w:tcW w:w="552" w:type="dxa"/>
            <w:vAlign w:val="center"/>
          </w:tcPr>
          <w:p w14:paraId="7F5663C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68</w:t>
            </w:r>
          </w:p>
        </w:tc>
        <w:tc>
          <w:tcPr>
            <w:tcW w:w="1428" w:type="dxa"/>
            <w:vAlign w:val="center"/>
          </w:tcPr>
          <w:p w14:paraId="303EE166"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08 02 99</w:t>
            </w:r>
          </w:p>
        </w:tc>
        <w:tc>
          <w:tcPr>
            <w:tcW w:w="5812" w:type="dxa"/>
            <w:noWrap/>
          </w:tcPr>
          <w:p w14:paraId="7759D5B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4C68377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05FDE77" w14:textId="77777777" w:rsidTr="007851D6">
        <w:trPr>
          <w:trHeight w:val="113"/>
          <w:jc w:val="center"/>
        </w:trPr>
        <w:tc>
          <w:tcPr>
            <w:tcW w:w="552" w:type="dxa"/>
            <w:vAlign w:val="center"/>
          </w:tcPr>
          <w:p w14:paraId="6713A73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69</w:t>
            </w:r>
          </w:p>
        </w:tc>
        <w:tc>
          <w:tcPr>
            <w:tcW w:w="1428" w:type="dxa"/>
            <w:vAlign w:val="center"/>
          </w:tcPr>
          <w:p w14:paraId="7803A54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08 03 13</w:t>
            </w:r>
          </w:p>
        </w:tc>
        <w:tc>
          <w:tcPr>
            <w:tcW w:w="5812" w:type="dxa"/>
            <w:noWrap/>
          </w:tcPr>
          <w:p w14:paraId="3EE77D23" w14:textId="1C3882A5" w:rsidR="0041655F" w:rsidRPr="0041655F" w:rsidRDefault="0041655F" w:rsidP="0056515F">
            <w:pPr>
              <w:pStyle w:val="Arial10i50"/>
              <w:spacing w:line="240" w:lineRule="auto"/>
              <w:ind w:hanging="2"/>
              <w:jc w:val="center"/>
              <w:rPr>
                <w:bCs/>
                <w:sz w:val="18"/>
                <w:szCs w:val="18"/>
              </w:rPr>
            </w:pPr>
            <w:r w:rsidRPr="0041655F">
              <w:rPr>
                <w:bCs/>
                <w:sz w:val="18"/>
                <w:szCs w:val="18"/>
              </w:rPr>
              <w:t>Odpady farb drukarskich inne niż wymienione w 08 03 12</w:t>
            </w:r>
          </w:p>
        </w:tc>
        <w:tc>
          <w:tcPr>
            <w:tcW w:w="1701" w:type="dxa"/>
            <w:vAlign w:val="center"/>
          </w:tcPr>
          <w:p w14:paraId="51B88F57"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7DCB2B88" w14:textId="77777777" w:rsidTr="007851D6">
        <w:trPr>
          <w:trHeight w:val="113"/>
          <w:jc w:val="center"/>
        </w:trPr>
        <w:tc>
          <w:tcPr>
            <w:tcW w:w="552" w:type="dxa"/>
            <w:vAlign w:val="center"/>
          </w:tcPr>
          <w:p w14:paraId="68E6373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70</w:t>
            </w:r>
          </w:p>
        </w:tc>
        <w:tc>
          <w:tcPr>
            <w:tcW w:w="1428" w:type="dxa"/>
            <w:vAlign w:val="center"/>
          </w:tcPr>
          <w:p w14:paraId="62E258A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08 03 15</w:t>
            </w:r>
          </w:p>
        </w:tc>
        <w:tc>
          <w:tcPr>
            <w:tcW w:w="5812" w:type="dxa"/>
            <w:noWrap/>
          </w:tcPr>
          <w:p w14:paraId="20710186" w14:textId="3EF8AEC3" w:rsidR="0041655F" w:rsidRPr="0041655F" w:rsidRDefault="0041655F" w:rsidP="0056515F">
            <w:pPr>
              <w:pStyle w:val="Arial10i50"/>
              <w:spacing w:line="240" w:lineRule="auto"/>
              <w:ind w:hanging="2"/>
              <w:jc w:val="center"/>
              <w:rPr>
                <w:bCs/>
                <w:sz w:val="18"/>
                <w:szCs w:val="18"/>
              </w:rPr>
            </w:pPr>
            <w:r w:rsidRPr="0041655F">
              <w:rPr>
                <w:bCs/>
                <w:sz w:val="18"/>
                <w:szCs w:val="18"/>
              </w:rPr>
              <w:t>Szlamy farb drukarskich inne niż wymienione w 08 03 14</w:t>
            </w:r>
          </w:p>
        </w:tc>
        <w:tc>
          <w:tcPr>
            <w:tcW w:w="1701" w:type="dxa"/>
            <w:vAlign w:val="center"/>
          </w:tcPr>
          <w:p w14:paraId="2A544441"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EED1324" w14:textId="77777777" w:rsidTr="007851D6">
        <w:trPr>
          <w:trHeight w:val="113"/>
          <w:jc w:val="center"/>
        </w:trPr>
        <w:tc>
          <w:tcPr>
            <w:tcW w:w="552" w:type="dxa"/>
            <w:vAlign w:val="center"/>
          </w:tcPr>
          <w:p w14:paraId="7651E9E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71</w:t>
            </w:r>
          </w:p>
        </w:tc>
        <w:tc>
          <w:tcPr>
            <w:tcW w:w="1428" w:type="dxa"/>
            <w:vAlign w:val="center"/>
          </w:tcPr>
          <w:p w14:paraId="3F87398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08 03 18</w:t>
            </w:r>
          </w:p>
        </w:tc>
        <w:tc>
          <w:tcPr>
            <w:tcW w:w="5812" w:type="dxa"/>
            <w:noWrap/>
          </w:tcPr>
          <w:p w14:paraId="41B6DE90" w14:textId="655538DE" w:rsidR="0041655F" w:rsidRPr="0041655F" w:rsidRDefault="0041655F" w:rsidP="0056515F">
            <w:pPr>
              <w:pStyle w:val="Arial10i50"/>
              <w:spacing w:line="240" w:lineRule="auto"/>
              <w:ind w:hanging="2"/>
              <w:jc w:val="center"/>
              <w:rPr>
                <w:bCs/>
                <w:sz w:val="18"/>
                <w:szCs w:val="18"/>
              </w:rPr>
            </w:pPr>
            <w:r w:rsidRPr="0041655F">
              <w:rPr>
                <w:bCs/>
                <w:sz w:val="18"/>
                <w:szCs w:val="18"/>
              </w:rPr>
              <w:t>Odpadowy toner drukarski inny niż wymieniony w 08 03 17</w:t>
            </w:r>
          </w:p>
        </w:tc>
        <w:tc>
          <w:tcPr>
            <w:tcW w:w="1701" w:type="dxa"/>
            <w:vAlign w:val="center"/>
          </w:tcPr>
          <w:p w14:paraId="1F85111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468539D" w14:textId="77777777" w:rsidTr="007851D6">
        <w:trPr>
          <w:trHeight w:val="113"/>
          <w:jc w:val="center"/>
        </w:trPr>
        <w:tc>
          <w:tcPr>
            <w:tcW w:w="552" w:type="dxa"/>
            <w:vAlign w:val="center"/>
          </w:tcPr>
          <w:p w14:paraId="780434F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72</w:t>
            </w:r>
          </w:p>
        </w:tc>
        <w:tc>
          <w:tcPr>
            <w:tcW w:w="1428" w:type="dxa"/>
            <w:vAlign w:val="center"/>
          </w:tcPr>
          <w:p w14:paraId="5471400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08 03 99</w:t>
            </w:r>
          </w:p>
        </w:tc>
        <w:tc>
          <w:tcPr>
            <w:tcW w:w="5812" w:type="dxa"/>
            <w:noWrap/>
          </w:tcPr>
          <w:p w14:paraId="17B2F57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478069D1"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5A498E8" w14:textId="77777777" w:rsidTr="007851D6">
        <w:trPr>
          <w:trHeight w:val="113"/>
          <w:jc w:val="center"/>
        </w:trPr>
        <w:tc>
          <w:tcPr>
            <w:tcW w:w="552" w:type="dxa"/>
            <w:vAlign w:val="center"/>
          </w:tcPr>
          <w:p w14:paraId="515C7BF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73</w:t>
            </w:r>
          </w:p>
        </w:tc>
        <w:tc>
          <w:tcPr>
            <w:tcW w:w="1428" w:type="dxa"/>
            <w:vAlign w:val="center"/>
          </w:tcPr>
          <w:p w14:paraId="640C629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08 04 10</w:t>
            </w:r>
          </w:p>
        </w:tc>
        <w:tc>
          <w:tcPr>
            <w:tcW w:w="5812" w:type="dxa"/>
            <w:noWrap/>
          </w:tcPr>
          <w:p w14:paraId="4A2FD722" w14:textId="1173882C" w:rsidR="0041655F" w:rsidRPr="0041655F" w:rsidRDefault="0041655F" w:rsidP="0056515F">
            <w:pPr>
              <w:pStyle w:val="Arial10i50"/>
              <w:spacing w:line="240" w:lineRule="auto"/>
              <w:ind w:hanging="2"/>
              <w:jc w:val="center"/>
              <w:rPr>
                <w:bCs/>
                <w:sz w:val="18"/>
                <w:szCs w:val="18"/>
              </w:rPr>
            </w:pPr>
            <w:r w:rsidRPr="0041655F">
              <w:rPr>
                <w:bCs/>
                <w:sz w:val="18"/>
                <w:szCs w:val="18"/>
              </w:rPr>
              <w:t>Odpadowe kleje i szczeliwa inne niż wymienione w 08 04 09</w:t>
            </w:r>
          </w:p>
        </w:tc>
        <w:tc>
          <w:tcPr>
            <w:tcW w:w="1701" w:type="dxa"/>
            <w:vAlign w:val="center"/>
          </w:tcPr>
          <w:p w14:paraId="285D12B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1000</w:t>
            </w:r>
          </w:p>
        </w:tc>
      </w:tr>
      <w:tr w:rsidR="0041655F" w:rsidRPr="0041655F" w14:paraId="32188D55" w14:textId="77777777" w:rsidTr="007851D6">
        <w:trPr>
          <w:trHeight w:val="113"/>
          <w:jc w:val="center"/>
        </w:trPr>
        <w:tc>
          <w:tcPr>
            <w:tcW w:w="552" w:type="dxa"/>
            <w:vAlign w:val="center"/>
          </w:tcPr>
          <w:p w14:paraId="668AB14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74</w:t>
            </w:r>
          </w:p>
        </w:tc>
        <w:tc>
          <w:tcPr>
            <w:tcW w:w="1428" w:type="dxa"/>
            <w:vAlign w:val="center"/>
          </w:tcPr>
          <w:p w14:paraId="71BEF48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08 04 12</w:t>
            </w:r>
          </w:p>
        </w:tc>
        <w:tc>
          <w:tcPr>
            <w:tcW w:w="5812" w:type="dxa"/>
            <w:noWrap/>
          </w:tcPr>
          <w:p w14:paraId="45B90C02" w14:textId="183BCC90" w:rsidR="0041655F" w:rsidRPr="0041655F" w:rsidRDefault="0041655F" w:rsidP="0056515F">
            <w:pPr>
              <w:pStyle w:val="Arial10i50"/>
              <w:spacing w:line="240" w:lineRule="auto"/>
              <w:ind w:hanging="2"/>
              <w:jc w:val="center"/>
              <w:rPr>
                <w:bCs/>
                <w:sz w:val="18"/>
                <w:szCs w:val="18"/>
              </w:rPr>
            </w:pPr>
            <w:r w:rsidRPr="0041655F">
              <w:rPr>
                <w:bCs/>
                <w:sz w:val="18"/>
                <w:szCs w:val="18"/>
              </w:rPr>
              <w:t>Osady z klejów i szczeliw inne niż wymienione w 08 04 11</w:t>
            </w:r>
          </w:p>
        </w:tc>
        <w:tc>
          <w:tcPr>
            <w:tcW w:w="1701" w:type="dxa"/>
            <w:vAlign w:val="center"/>
          </w:tcPr>
          <w:p w14:paraId="670E7E8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1000</w:t>
            </w:r>
          </w:p>
        </w:tc>
      </w:tr>
      <w:tr w:rsidR="0041655F" w:rsidRPr="0041655F" w14:paraId="4DD4E3D9" w14:textId="77777777" w:rsidTr="007851D6">
        <w:trPr>
          <w:trHeight w:val="113"/>
          <w:jc w:val="center"/>
        </w:trPr>
        <w:tc>
          <w:tcPr>
            <w:tcW w:w="552" w:type="dxa"/>
            <w:vAlign w:val="center"/>
          </w:tcPr>
          <w:p w14:paraId="72F2C79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75</w:t>
            </w:r>
          </w:p>
        </w:tc>
        <w:tc>
          <w:tcPr>
            <w:tcW w:w="1428" w:type="dxa"/>
            <w:vAlign w:val="center"/>
          </w:tcPr>
          <w:p w14:paraId="66E1257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08 04 99</w:t>
            </w:r>
          </w:p>
        </w:tc>
        <w:tc>
          <w:tcPr>
            <w:tcW w:w="5812" w:type="dxa"/>
            <w:noWrap/>
          </w:tcPr>
          <w:p w14:paraId="6667D04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7AEF40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C968211" w14:textId="77777777" w:rsidTr="007851D6">
        <w:trPr>
          <w:trHeight w:val="113"/>
          <w:jc w:val="center"/>
        </w:trPr>
        <w:tc>
          <w:tcPr>
            <w:tcW w:w="552" w:type="dxa"/>
            <w:vAlign w:val="center"/>
          </w:tcPr>
          <w:p w14:paraId="7B35C8D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lastRenderedPageBreak/>
              <w:t>76</w:t>
            </w:r>
          </w:p>
        </w:tc>
        <w:tc>
          <w:tcPr>
            <w:tcW w:w="1428" w:type="dxa"/>
            <w:vAlign w:val="center"/>
          </w:tcPr>
          <w:p w14:paraId="59676F45"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09 01 07</w:t>
            </w:r>
          </w:p>
        </w:tc>
        <w:tc>
          <w:tcPr>
            <w:tcW w:w="5812" w:type="dxa"/>
            <w:noWrap/>
          </w:tcPr>
          <w:p w14:paraId="702491B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Błony i papier fotograficzny zawierające srebro lub związki srebra</w:t>
            </w:r>
          </w:p>
        </w:tc>
        <w:tc>
          <w:tcPr>
            <w:tcW w:w="1701" w:type="dxa"/>
            <w:vAlign w:val="center"/>
          </w:tcPr>
          <w:p w14:paraId="45F6152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1B46719" w14:textId="77777777" w:rsidTr="007851D6">
        <w:trPr>
          <w:trHeight w:val="113"/>
          <w:jc w:val="center"/>
        </w:trPr>
        <w:tc>
          <w:tcPr>
            <w:tcW w:w="552" w:type="dxa"/>
            <w:vAlign w:val="center"/>
          </w:tcPr>
          <w:p w14:paraId="0508743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77</w:t>
            </w:r>
          </w:p>
        </w:tc>
        <w:tc>
          <w:tcPr>
            <w:tcW w:w="1428" w:type="dxa"/>
            <w:vAlign w:val="center"/>
          </w:tcPr>
          <w:p w14:paraId="305DF6C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09 01 08</w:t>
            </w:r>
          </w:p>
        </w:tc>
        <w:tc>
          <w:tcPr>
            <w:tcW w:w="5812" w:type="dxa"/>
            <w:noWrap/>
          </w:tcPr>
          <w:p w14:paraId="1FD129F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Błony i papier fotograficzny niezawierające srebra</w:t>
            </w:r>
          </w:p>
        </w:tc>
        <w:tc>
          <w:tcPr>
            <w:tcW w:w="1701" w:type="dxa"/>
            <w:vAlign w:val="center"/>
          </w:tcPr>
          <w:p w14:paraId="3644351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B88E4B8" w14:textId="77777777" w:rsidTr="007851D6">
        <w:trPr>
          <w:trHeight w:val="113"/>
          <w:jc w:val="center"/>
        </w:trPr>
        <w:tc>
          <w:tcPr>
            <w:tcW w:w="552" w:type="dxa"/>
            <w:vAlign w:val="center"/>
          </w:tcPr>
          <w:p w14:paraId="30E4247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78</w:t>
            </w:r>
          </w:p>
        </w:tc>
        <w:tc>
          <w:tcPr>
            <w:tcW w:w="1428" w:type="dxa"/>
            <w:vAlign w:val="center"/>
          </w:tcPr>
          <w:p w14:paraId="3B56CE5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09 01 10</w:t>
            </w:r>
          </w:p>
        </w:tc>
        <w:tc>
          <w:tcPr>
            <w:tcW w:w="5812" w:type="dxa"/>
            <w:noWrap/>
          </w:tcPr>
          <w:p w14:paraId="0C37419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Aparaty fotograficzne jednorazowego użytku bez baterii</w:t>
            </w:r>
          </w:p>
        </w:tc>
        <w:tc>
          <w:tcPr>
            <w:tcW w:w="1701" w:type="dxa"/>
            <w:vAlign w:val="center"/>
          </w:tcPr>
          <w:p w14:paraId="3EDC111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AE9EB08" w14:textId="77777777" w:rsidTr="007851D6">
        <w:trPr>
          <w:trHeight w:val="113"/>
          <w:jc w:val="center"/>
        </w:trPr>
        <w:tc>
          <w:tcPr>
            <w:tcW w:w="552" w:type="dxa"/>
            <w:vAlign w:val="center"/>
          </w:tcPr>
          <w:p w14:paraId="6DBB2B4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79</w:t>
            </w:r>
          </w:p>
        </w:tc>
        <w:tc>
          <w:tcPr>
            <w:tcW w:w="1428" w:type="dxa"/>
            <w:vAlign w:val="center"/>
          </w:tcPr>
          <w:p w14:paraId="4077303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09 01 99</w:t>
            </w:r>
          </w:p>
        </w:tc>
        <w:tc>
          <w:tcPr>
            <w:tcW w:w="5812" w:type="dxa"/>
            <w:noWrap/>
          </w:tcPr>
          <w:p w14:paraId="37823C8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1A599D0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171CC0D" w14:textId="77777777" w:rsidTr="007851D6">
        <w:trPr>
          <w:trHeight w:val="113"/>
          <w:jc w:val="center"/>
        </w:trPr>
        <w:tc>
          <w:tcPr>
            <w:tcW w:w="552" w:type="dxa"/>
            <w:vAlign w:val="center"/>
          </w:tcPr>
          <w:p w14:paraId="7AEA9BC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80</w:t>
            </w:r>
          </w:p>
        </w:tc>
        <w:tc>
          <w:tcPr>
            <w:tcW w:w="1428" w:type="dxa"/>
            <w:vAlign w:val="center"/>
          </w:tcPr>
          <w:p w14:paraId="1566DD2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10 01 25</w:t>
            </w:r>
          </w:p>
        </w:tc>
        <w:tc>
          <w:tcPr>
            <w:tcW w:w="5812" w:type="dxa"/>
            <w:noWrap/>
          </w:tcPr>
          <w:p w14:paraId="263F4CD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przechowywania i przygotowania paliw dla opalanych węglem elektrowni</w:t>
            </w:r>
          </w:p>
        </w:tc>
        <w:tc>
          <w:tcPr>
            <w:tcW w:w="1701" w:type="dxa"/>
            <w:vAlign w:val="center"/>
          </w:tcPr>
          <w:p w14:paraId="6573402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E6E02AC" w14:textId="77777777" w:rsidTr="007851D6">
        <w:trPr>
          <w:trHeight w:val="113"/>
          <w:jc w:val="center"/>
        </w:trPr>
        <w:tc>
          <w:tcPr>
            <w:tcW w:w="552" w:type="dxa"/>
            <w:vAlign w:val="center"/>
          </w:tcPr>
          <w:p w14:paraId="55ADD00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81</w:t>
            </w:r>
          </w:p>
        </w:tc>
        <w:tc>
          <w:tcPr>
            <w:tcW w:w="1428" w:type="dxa"/>
            <w:vAlign w:val="center"/>
          </w:tcPr>
          <w:p w14:paraId="0813B84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01 99</w:t>
            </w:r>
          </w:p>
        </w:tc>
        <w:tc>
          <w:tcPr>
            <w:tcW w:w="5812" w:type="dxa"/>
            <w:noWrap/>
          </w:tcPr>
          <w:p w14:paraId="779133B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1878D41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AF27670" w14:textId="77777777" w:rsidTr="007851D6">
        <w:trPr>
          <w:trHeight w:val="113"/>
          <w:jc w:val="center"/>
        </w:trPr>
        <w:tc>
          <w:tcPr>
            <w:tcW w:w="552" w:type="dxa"/>
            <w:vAlign w:val="center"/>
          </w:tcPr>
          <w:p w14:paraId="0D696BC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82</w:t>
            </w:r>
          </w:p>
        </w:tc>
        <w:tc>
          <w:tcPr>
            <w:tcW w:w="1428" w:type="dxa"/>
            <w:vAlign w:val="center"/>
          </w:tcPr>
          <w:p w14:paraId="2058B5B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02 99</w:t>
            </w:r>
          </w:p>
        </w:tc>
        <w:tc>
          <w:tcPr>
            <w:tcW w:w="5812" w:type="dxa"/>
            <w:noWrap/>
          </w:tcPr>
          <w:p w14:paraId="063F1F9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EAAD677"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9814A46" w14:textId="77777777" w:rsidTr="007851D6">
        <w:trPr>
          <w:trHeight w:val="113"/>
          <w:jc w:val="center"/>
        </w:trPr>
        <w:tc>
          <w:tcPr>
            <w:tcW w:w="552" w:type="dxa"/>
            <w:vAlign w:val="center"/>
          </w:tcPr>
          <w:p w14:paraId="02B66D0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83</w:t>
            </w:r>
          </w:p>
        </w:tc>
        <w:tc>
          <w:tcPr>
            <w:tcW w:w="1428" w:type="dxa"/>
            <w:vAlign w:val="center"/>
          </w:tcPr>
          <w:p w14:paraId="2B822E5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10 03 18</w:t>
            </w:r>
          </w:p>
        </w:tc>
        <w:tc>
          <w:tcPr>
            <w:tcW w:w="5812" w:type="dxa"/>
            <w:noWrap/>
          </w:tcPr>
          <w:p w14:paraId="716123E4" w14:textId="77777777" w:rsidR="002573D8" w:rsidRDefault="0041655F" w:rsidP="0056515F">
            <w:pPr>
              <w:pStyle w:val="Arial10i50"/>
              <w:spacing w:line="240" w:lineRule="auto"/>
              <w:ind w:hanging="2"/>
              <w:jc w:val="center"/>
              <w:rPr>
                <w:bCs/>
                <w:sz w:val="18"/>
                <w:szCs w:val="18"/>
              </w:rPr>
            </w:pPr>
            <w:r w:rsidRPr="0041655F">
              <w:rPr>
                <w:bCs/>
                <w:sz w:val="18"/>
                <w:szCs w:val="18"/>
              </w:rPr>
              <w:t xml:space="preserve">Odpady zawierające węgiel z produkcji anod inne niż wymienione </w:t>
            </w:r>
          </w:p>
          <w:p w14:paraId="3C38964D" w14:textId="49237C37" w:rsidR="0041655F" w:rsidRPr="0041655F" w:rsidRDefault="0041655F" w:rsidP="0056515F">
            <w:pPr>
              <w:pStyle w:val="Arial10i50"/>
              <w:spacing w:line="240" w:lineRule="auto"/>
              <w:ind w:hanging="2"/>
              <w:jc w:val="center"/>
              <w:rPr>
                <w:bCs/>
                <w:sz w:val="18"/>
                <w:szCs w:val="18"/>
              </w:rPr>
            </w:pPr>
            <w:r w:rsidRPr="0041655F">
              <w:rPr>
                <w:bCs/>
                <w:sz w:val="18"/>
                <w:szCs w:val="18"/>
              </w:rPr>
              <w:t>w 10 03 17</w:t>
            </w:r>
          </w:p>
        </w:tc>
        <w:tc>
          <w:tcPr>
            <w:tcW w:w="1701" w:type="dxa"/>
            <w:vAlign w:val="center"/>
          </w:tcPr>
          <w:p w14:paraId="61EAD88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63F028F" w14:textId="77777777" w:rsidTr="007851D6">
        <w:trPr>
          <w:trHeight w:val="113"/>
          <w:jc w:val="center"/>
        </w:trPr>
        <w:tc>
          <w:tcPr>
            <w:tcW w:w="552" w:type="dxa"/>
            <w:vAlign w:val="center"/>
          </w:tcPr>
          <w:p w14:paraId="400B1EB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84</w:t>
            </w:r>
          </w:p>
        </w:tc>
        <w:tc>
          <w:tcPr>
            <w:tcW w:w="1428" w:type="dxa"/>
            <w:vAlign w:val="center"/>
          </w:tcPr>
          <w:p w14:paraId="05A74B86"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03 99</w:t>
            </w:r>
          </w:p>
        </w:tc>
        <w:tc>
          <w:tcPr>
            <w:tcW w:w="5812" w:type="dxa"/>
            <w:noWrap/>
          </w:tcPr>
          <w:p w14:paraId="7E0907C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3B7B5A2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5F2D08F5" w14:textId="77777777" w:rsidTr="007851D6">
        <w:trPr>
          <w:trHeight w:val="113"/>
          <w:jc w:val="center"/>
        </w:trPr>
        <w:tc>
          <w:tcPr>
            <w:tcW w:w="552" w:type="dxa"/>
            <w:vAlign w:val="center"/>
          </w:tcPr>
          <w:p w14:paraId="3A51E0B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85</w:t>
            </w:r>
          </w:p>
        </w:tc>
        <w:tc>
          <w:tcPr>
            <w:tcW w:w="1428" w:type="dxa"/>
            <w:vAlign w:val="center"/>
          </w:tcPr>
          <w:p w14:paraId="7227CD16"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10 08 13</w:t>
            </w:r>
          </w:p>
        </w:tc>
        <w:tc>
          <w:tcPr>
            <w:tcW w:w="5812" w:type="dxa"/>
            <w:noWrap/>
          </w:tcPr>
          <w:p w14:paraId="7BF3ACB1" w14:textId="36AAE0D5" w:rsidR="0041655F" w:rsidRPr="0041655F" w:rsidRDefault="0041655F" w:rsidP="0056515F">
            <w:pPr>
              <w:pStyle w:val="Arial10i50"/>
              <w:spacing w:line="240" w:lineRule="auto"/>
              <w:ind w:hanging="2"/>
              <w:jc w:val="center"/>
              <w:rPr>
                <w:bCs/>
                <w:sz w:val="18"/>
                <w:szCs w:val="18"/>
              </w:rPr>
            </w:pPr>
            <w:r w:rsidRPr="0041655F">
              <w:rPr>
                <w:bCs/>
                <w:sz w:val="18"/>
                <w:szCs w:val="18"/>
              </w:rPr>
              <w:t xml:space="preserve">Odpady zawierające węgiel z produkcji anod inne niż wymienione </w:t>
            </w:r>
            <w:r w:rsidR="002573D8">
              <w:rPr>
                <w:bCs/>
                <w:sz w:val="18"/>
                <w:szCs w:val="18"/>
              </w:rPr>
              <w:br/>
            </w:r>
            <w:r w:rsidRPr="0041655F">
              <w:rPr>
                <w:bCs/>
                <w:sz w:val="18"/>
                <w:szCs w:val="18"/>
              </w:rPr>
              <w:t>w 10 08 12</w:t>
            </w:r>
          </w:p>
        </w:tc>
        <w:tc>
          <w:tcPr>
            <w:tcW w:w="1701" w:type="dxa"/>
            <w:vAlign w:val="center"/>
          </w:tcPr>
          <w:p w14:paraId="4E34EB2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412A298F" w14:textId="77777777" w:rsidTr="007851D6">
        <w:trPr>
          <w:trHeight w:val="113"/>
          <w:jc w:val="center"/>
        </w:trPr>
        <w:tc>
          <w:tcPr>
            <w:tcW w:w="552" w:type="dxa"/>
            <w:vAlign w:val="center"/>
          </w:tcPr>
          <w:p w14:paraId="5DBD932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86</w:t>
            </w:r>
          </w:p>
        </w:tc>
        <w:tc>
          <w:tcPr>
            <w:tcW w:w="1428" w:type="dxa"/>
            <w:vAlign w:val="center"/>
          </w:tcPr>
          <w:p w14:paraId="4CC2BAB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08 99</w:t>
            </w:r>
          </w:p>
        </w:tc>
        <w:tc>
          <w:tcPr>
            <w:tcW w:w="5812" w:type="dxa"/>
            <w:noWrap/>
          </w:tcPr>
          <w:p w14:paraId="6583161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70F34EF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164C7FA0" w14:textId="77777777" w:rsidTr="007851D6">
        <w:trPr>
          <w:trHeight w:val="113"/>
          <w:jc w:val="center"/>
        </w:trPr>
        <w:tc>
          <w:tcPr>
            <w:tcW w:w="552" w:type="dxa"/>
            <w:vAlign w:val="center"/>
          </w:tcPr>
          <w:p w14:paraId="0989314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87</w:t>
            </w:r>
          </w:p>
        </w:tc>
        <w:tc>
          <w:tcPr>
            <w:tcW w:w="1428" w:type="dxa"/>
            <w:vAlign w:val="center"/>
          </w:tcPr>
          <w:p w14:paraId="6F348B4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09 14</w:t>
            </w:r>
          </w:p>
        </w:tc>
        <w:tc>
          <w:tcPr>
            <w:tcW w:w="5812" w:type="dxa"/>
            <w:noWrap/>
          </w:tcPr>
          <w:p w14:paraId="4DD0AAEA" w14:textId="52742EC6" w:rsidR="0041655F" w:rsidRPr="0041655F" w:rsidRDefault="0041655F" w:rsidP="0056515F">
            <w:pPr>
              <w:pStyle w:val="Arial10i50"/>
              <w:spacing w:line="240" w:lineRule="auto"/>
              <w:ind w:hanging="2"/>
              <w:jc w:val="center"/>
              <w:rPr>
                <w:bCs/>
                <w:sz w:val="18"/>
                <w:szCs w:val="18"/>
              </w:rPr>
            </w:pPr>
            <w:r w:rsidRPr="0041655F">
              <w:rPr>
                <w:bCs/>
                <w:sz w:val="18"/>
                <w:szCs w:val="18"/>
              </w:rPr>
              <w:t>Odpadowe środki wiążące inne niż wymienione w 10 09 13 posiadające parametry pozwalające na produkcję paliw alternatywnych</w:t>
            </w:r>
          </w:p>
        </w:tc>
        <w:tc>
          <w:tcPr>
            <w:tcW w:w="1701" w:type="dxa"/>
            <w:vAlign w:val="center"/>
          </w:tcPr>
          <w:p w14:paraId="5939B7C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2977CFFD" w14:textId="77777777" w:rsidTr="007851D6">
        <w:trPr>
          <w:trHeight w:val="113"/>
          <w:jc w:val="center"/>
        </w:trPr>
        <w:tc>
          <w:tcPr>
            <w:tcW w:w="552" w:type="dxa"/>
            <w:vAlign w:val="center"/>
          </w:tcPr>
          <w:p w14:paraId="0FC8DC4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88</w:t>
            </w:r>
          </w:p>
        </w:tc>
        <w:tc>
          <w:tcPr>
            <w:tcW w:w="1428" w:type="dxa"/>
            <w:vAlign w:val="center"/>
          </w:tcPr>
          <w:p w14:paraId="27B7E17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09 16</w:t>
            </w:r>
          </w:p>
        </w:tc>
        <w:tc>
          <w:tcPr>
            <w:tcW w:w="5812" w:type="dxa"/>
            <w:noWrap/>
          </w:tcPr>
          <w:p w14:paraId="54508EB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środków do wykrywania pęknięć odlewów inne niż wymienione w 10 09 15 posiadające parametry pozwalające na produkcję paliw alternatywnych</w:t>
            </w:r>
          </w:p>
        </w:tc>
        <w:tc>
          <w:tcPr>
            <w:tcW w:w="1701" w:type="dxa"/>
            <w:vAlign w:val="center"/>
          </w:tcPr>
          <w:p w14:paraId="31807E3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1B5F83CD" w14:textId="77777777" w:rsidTr="007851D6">
        <w:trPr>
          <w:trHeight w:val="113"/>
          <w:jc w:val="center"/>
        </w:trPr>
        <w:tc>
          <w:tcPr>
            <w:tcW w:w="552" w:type="dxa"/>
            <w:vAlign w:val="center"/>
          </w:tcPr>
          <w:p w14:paraId="7472F0F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89</w:t>
            </w:r>
          </w:p>
        </w:tc>
        <w:tc>
          <w:tcPr>
            <w:tcW w:w="1428" w:type="dxa"/>
            <w:vAlign w:val="center"/>
          </w:tcPr>
          <w:p w14:paraId="78939F6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09 99</w:t>
            </w:r>
          </w:p>
        </w:tc>
        <w:tc>
          <w:tcPr>
            <w:tcW w:w="5812" w:type="dxa"/>
            <w:noWrap/>
          </w:tcPr>
          <w:p w14:paraId="5256301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4F80CDA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340ABCE6" w14:textId="77777777" w:rsidTr="007851D6">
        <w:trPr>
          <w:trHeight w:val="113"/>
          <w:jc w:val="center"/>
        </w:trPr>
        <w:tc>
          <w:tcPr>
            <w:tcW w:w="552" w:type="dxa"/>
            <w:vAlign w:val="center"/>
          </w:tcPr>
          <w:p w14:paraId="3A4FFF0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90</w:t>
            </w:r>
          </w:p>
        </w:tc>
        <w:tc>
          <w:tcPr>
            <w:tcW w:w="1428" w:type="dxa"/>
            <w:vAlign w:val="center"/>
          </w:tcPr>
          <w:p w14:paraId="29F87CA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10 14</w:t>
            </w:r>
          </w:p>
        </w:tc>
        <w:tc>
          <w:tcPr>
            <w:tcW w:w="5812" w:type="dxa"/>
            <w:noWrap/>
          </w:tcPr>
          <w:p w14:paraId="3CD3C25A" w14:textId="2106E988" w:rsidR="0041655F" w:rsidRPr="0041655F" w:rsidRDefault="0041655F" w:rsidP="0056515F">
            <w:pPr>
              <w:pStyle w:val="Arial10i50"/>
              <w:spacing w:line="240" w:lineRule="auto"/>
              <w:ind w:hanging="2"/>
              <w:jc w:val="center"/>
              <w:rPr>
                <w:bCs/>
                <w:sz w:val="18"/>
                <w:szCs w:val="18"/>
              </w:rPr>
            </w:pPr>
            <w:r w:rsidRPr="0041655F">
              <w:rPr>
                <w:bCs/>
                <w:sz w:val="18"/>
                <w:szCs w:val="18"/>
              </w:rPr>
              <w:t>Odpadowe środki wiążące inne niż wymienione w 10 10 13 posiadające parametry pozwalające na produkcję paliw alternatywnych</w:t>
            </w:r>
          </w:p>
        </w:tc>
        <w:tc>
          <w:tcPr>
            <w:tcW w:w="1701" w:type="dxa"/>
            <w:vAlign w:val="center"/>
          </w:tcPr>
          <w:p w14:paraId="22D3D7C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51FB84AE" w14:textId="77777777" w:rsidTr="007851D6">
        <w:trPr>
          <w:trHeight w:val="113"/>
          <w:jc w:val="center"/>
        </w:trPr>
        <w:tc>
          <w:tcPr>
            <w:tcW w:w="552" w:type="dxa"/>
            <w:vAlign w:val="center"/>
          </w:tcPr>
          <w:p w14:paraId="1AFD8CD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91</w:t>
            </w:r>
          </w:p>
        </w:tc>
        <w:tc>
          <w:tcPr>
            <w:tcW w:w="1428" w:type="dxa"/>
            <w:vAlign w:val="center"/>
          </w:tcPr>
          <w:p w14:paraId="0C10B9F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10 16</w:t>
            </w:r>
          </w:p>
        </w:tc>
        <w:tc>
          <w:tcPr>
            <w:tcW w:w="5812" w:type="dxa"/>
            <w:noWrap/>
          </w:tcPr>
          <w:p w14:paraId="78BA485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środków do wykrywania pęknięć odlewów inne niż wymienione w 10 10 15 posiadające parametry pozwalające na produkcję paliw alternatywnych</w:t>
            </w:r>
          </w:p>
        </w:tc>
        <w:tc>
          <w:tcPr>
            <w:tcW w:w="1701" w:type="dxa"/>
            <w:vAlign w:val="center"/>
          </w:tcPr>
          <w:p w14:paraId="1D75F9C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1125E4D6" w14:textId="77777777" w:rsidTr="007851D6">
        <w:trPr>
          <w:trHeight w:val="113"/>
          <w:jc w:val="center"/>
        </w:trPr>
        <w:tc>
          <w:tcPr>
            <w:tcW w:w="552" w:type="dxa"/>
            <w:vAlign w:val="center"/>
          </w:tcPr>
          <w:p w14:paraId="391DF50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92</w:t>
            </w:r>
          </w:p>
        </w:tc>
        <w:tc>
          <w:tcPr>
            <w:tcW w:w="1428" w:type="dxa"/>
            <w:vAlign w:val="center"/>
          </w:tcPr>
          <w:p w14:paraId="4D4EFED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10 10 99</w:t>
            </w:r>
          </w:p>
        </w:tc>
        <w:tc>
          <w:tcPr>
            <w:tcW w:w="5812" w:type="dxa"/>
            <w:noWrap/>
          </w:tcPr>
          <w:p w14:paraId="6A9449E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55E36EF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0FE232F6" w14:textId="77777777" w:rsidTr="007851D6">
        <w:trPr>
          <w:trHeight w:val="113"/>
          <w:jc w:val="center"/>
        </w:trPr>
        <w:tc>
          <w:tcPr>
            <w:tcW w:w="552" w:type="dxa"/>
            <w:vAlign w:val="center"/>
          </w:tcPr>
          <w:p w14:paraId="75C8A20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93</w:t>
            </w:r>
          </w:p>
        </w:tc>
        <w:tc>
          <w:tcPr>
            <w:tcW w:w="1428" w:type="dxa"/>
            <w:vAlign w:val="center"/>
          </w:tcPr>
          <w:p w14:paraId="2CFDFBC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11 01 99</w:t>
            </w:r>
          </w:p>
        </w:tc>
        <w:tc>
          <w:tcPr>
            <w:tcW w:w="5812" w:type="dxa"/>
            <w:noWrap/>
          </w:tcPr>
          <w:p w14:paraId="26B000F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4920F19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39090F02" w14:textId="77777777" w:rsidTr="007851D6">
        <w:trPr>
          <w:trHeight w:val="113"/>
          <w:jc w:val="center"/>
        </w:trPr>
        <w:tc>
          <w:tcPr>
            <w:tcW w:w="552" w:type="dxa"/>
            <w:vAlign w:val="center"/>
          </w:tcPr>
          <w:p w14:paraId="73C9C4C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94</w:t>
            </w:r>
          </w:p>
        </w:tc>
        <w:tc>
          <w:tcPr>
            <w:tcW w:w="1428" w:type="dxa"/>
            <w:vAlign w:val="center"/>
          </w:tcPr>
          <w:p w14:paraId="1E9010F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12 01 05</w:t>
            </w:r>
          </w:p>
        </w:tc>
        <w:tc>
          <w:tcPr>
            <w:tcW w:w="5812" w:type="dxa"/>
            <w:noWrap/>
          </w:tcPr>
          <w:p w14:paraId="17E6BC0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toczenia i wygładzania tworzyw sztucznych</w:t>
            </w:r>
          </w:p>
        </w:tc>
        <w:tc>
          <w:tcPr>
            <w:tcW w:w="1701" w:type="dxa"/>
            <w:vAlign w:val="center"/>
          </w:tcPr>
          <w:p w14:paraId="09C72CA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10 000</w:t>
            </w:r>
          </w:p>
        </w:tc>
      </w:tr>
      <w:tr w:rsidR="0041655F" w:rsidRPr="0041655F" w14:paraId="2C17B84C" w14:textId="77777777" w:rsidTr="007851D6">
        <w:trPr>
          <w:trHeight w:val="113"/>
          <w:jc w:val="center"/>
        </w:trPr>
        <w:tc>
          <w:tcPr>
            <w:tcW w:w="552" w:type="dxa"/>
            <w:vAlign w:val="center"/>
          </w:tcPr>
          <w:p w14:paraId="2B91A1B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95</w:t>
            </w:r>
          </w:p>
        </w:tc>
        <w:tc>
          <w:tcPr>
            <w:tcW w:w="1428" w:type="dxa"/>
            <w:vAlign w:val="center"/>
          </w:tcPr>
          <w:p w14:paraId="0CF6734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12 01 15</w:t>
            </w:r>
          </w:p>
        </w:tc>
        <w:tc>
          <w:tcPr>
            <w:tcW w:w="5812" w:type="dxa"/>
            <w:noWrap/>
          </w:tcPr>
          <w:p w14:paraId="65B042CD" w14:textId="2139BF47" w:rsidR="0041655F" w:rsidRPr="0041655F" w:rsidRDefault="0041655F" w:rsidP="0056515F">
            <w:pPr>
              <w:pStyle w:val="Arial10i50"/>
              <w:spacing w:line="240" w:lineRule="auto"/>
              <w:ind w:hanging="2"/>
              <w:jc w:val="center"/>
              <w:rPr>
                <w:bCs/>
                <w:sz w:val="18"/>
                <w:szCs w:val="18"/>
              </w:rPr>
            </w:pPr>
            <w:r w:rsidRPr="0041655F">
              <w:rPr>
                <w:bCs/>
                <w:sz w:val="18"/>
                <w:szCs w:val="18"/>
              </w:rPr>
              <w:t>Szlamy z obróbki metali inne niż wymienione w 12 01 14 nie zawierające metali, dla których możliwe i uzasadnione jest ich wydzielenie w celu poddania ich recyklingowi materiałowemu</w:t>
            </w:r>
          </w:p>
        </w:tc>
        <w:tc>
          <w:tcPr>
            <w:tcW w:w="1701" w:type="dxa"/>
            <w:vAlign w:val="center"/>
          </w:tcPr>
          <w:p w14:paraId="35FFA98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AF8582B" w14:textId="77777777" w:rsidTr="007851D6">
        <w:trPr>
          <w:trHeight w:val="113"/>
          <w:jc w:val="center"/>
        </w:trPr>
        <w:tc>
          <w:tcPr>
            <w:tcW w:w="552" w:type="dxa"/>
            <w:vAlign w:val="center"/>
          </w:tcPr>
          <w:p w14:paraId="2506190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96</w:t>
            </w:r>
          </w:p>
        </w:tc>
        <w:tc>
          <w:tcPr>
            <w:tcW w:w="1428" w:type="dxa"/>
            <w:vAlign w:val="center"/>
          </w:tcPr>
          <w:p w14:paraId="75FBA83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12 01 17</w:t>
            </w:r>
          </w:p>
        </w:tc>
        <w:tc>
          <w:tcPr>
            <w:tcW w:w="5812" w:type="dxa"/>
            <w:noWrap/>
          </w:tcPr>
          <w:p w14:paraId="527225EB" w14:textId="3F6BDB76" w:rsidR="0041655F" w:rsidRPr="0041655F" w:rsidRDefault="0041655F" w:rsidP="0056515F">
            <w:pPr>
              <w:pStyle w:val="Arial10i50"/>
              <w:spacing w:line="240" w:lineRule="auto"/>
              <w:ind w:hanging="2"/>
              <w:jc w:val="center"/>
              <w:rPr>
                <w:bCs/>
                <w:sz w:val="18"/>
                <w:szCs w:val="18"/>
              </w:rPr>
            </w:pPr>
            <w:r w:rsidRPr="0041655F">
              <w:rPr>
                <w:bCs/>
                <w:sz w:val="18"/>
                <w:szCs w:val="18"/>
              </w:rPr>
              <w:t>Odpady poszlifierskie inne niż wymienione w 12 01 16</w:t>
            </w:r>
          </w:p>
        </w:tc>
        <w:tc>
          <w:tcPr>
            <w:tcW w:w="1701" w:type="dxa"/>
            <w:vAlign w:val="center"/>
          </w:tcPr>
          <w:p w14:paraId="002588A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98B53BC" w14:textId="77777777" w:rsidTr="007851D6">
        <w:trPr>
          <w:trHeight w:val="113"/>
          <w:jc w:val="center"/>
        </w:trPr>
        <w:tc>
          <w:tcPr>
            <w:tcW w:w="552" w:type="dxa"/>
            <w:vAlign w:val="center"/>
          </w:tcPr>
          <w:p w14:paraId="645B39D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97</w:t>
            </w:r>
          </w:p>
        </w:tc>
        <w:tc>
          <w:tcPr>
            <w:tcW w:w="1428" w:type="dxa"/>
            <w:vAlign w:val="center"/>
          </w:tcPr>
          <w:p w14:paraId="1AC7F67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12 01 21</w:t>
            </w:r>
          </w:p>
        </w:tc>
        <w:tc>
          <w:tcPr>
            <w:tcW w:w="5812" w:type="dxa"/>
            <w:noWrap/>
          </w:tcPr>
          <w:p w14:paraId="044797B1" w14:textId="34BB90C6" w:rsidR="0041655F" w:rsidRPr="0041655F" w:rsidRDefault="0041655F" w:rsidP="0056515F">
            <w:pPr>
              <w:pStyle w:val="Arial10i50"/>
              <w:spacing w:line="240" w:lineRule="auto"/>
              <w:ind w:hanging="2"/>
              <w:jc w:val="center"/>
              <w:rPr>
                <w:bCs/>
                <w:sz w:val="18"/>
                <w:szCs w:val="18"/>
              </w:rPr>
            </w:pPr>
            <w:r w:rsidRPr="0041655F">
              <w:rPr>
                <w:bCs/>
                <w:sz w:val="18"/>
                <w:szCs w:val="18"/>
              </w:rPr>
              <w:t>Zużyte materiały szlifierskie inne niż wymienione w 12 01 20 zawierające materiały palne tj. papier, tworzywa sztuczne</w:t>
            </w:r>
          </w:p>
        </w:tc>
        <w:tc>
          <w:tcPr>
            <w:tcW w:w="1701" w:type="dxa"/>
            <w:vAlign w:val="center"/>
          </w:tcPr>
          <w:p w14:paraId="49930DF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7B14719F" w14:textId="77777777" w:rsidTr="007851D6">
        <w:trPr>
          <w:trHeight w:val="113"/>
          <w:jc w:val="center"/>
        </w:trPr>
        <w:tc>
          <w:tcPr>
            <w:tcW w:w="552" w:type="dxa"/>
            <w:vAlign w:val="center"/>
          </w:tcPr>
          <w:p w14:paraId="6118241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98</w:t>
            </w:r>
          </w:p>
        </w:tc>
        <w:tc>
          <w:tcPr>
            <w:tcW w:w="1428" w:type="dxa"/>
            <w:vAlign w:val="center"/>
          </w:tcPr>
          <w:p w14:paraId="762C990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12 01 99</w:t>
            </w:r>
          </w:p>
        </w:tc>
        <w:tc>
          <w:tcPr>
            <w:tcW w:w="5812" w:type="dxa"/>
            <w:noWrap/>
          </w:tcPr>
          <w:p w14:paraId="27F7C79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67B08CB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7E2D185" w14:textId="77777777" w:rsidTr="007851D6">
        <w:trPr>
          <w:trHeight w:val="113"/>
          <w:jc w:val="center"/>
        </w:trPr>
        <w:tc>
          <w:tcPr>
            <w:tcW w:w="552" w:type="dxa"/>
            <w:vAlign w:val="center"/>
          </w:tcPr>
          <w:p w14:paraId="5A57D2B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99</w:t>
            </w:r>
          </w:p>
        </w:tc>
        <w:tc>
          <w:tcPr>
            <w:tcW w:w="1428" w:type="dxa"/>
            <w:vAlign w:val="center"/>
          </w:tcPr>
          <w:p w14:paraId="763C0E0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15 01 01</w:t>
            </w:r>
          </w:p>
        </w:tc>
        <w:tc>
          <w:tcPr>
            <w:tcW w:w="5812" w:type="dxa"/>
            <w:noWrap/>
          </w:tcPr>
          <w:p w14:paraId="78F3D27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Opakowania z papieru i tektury</w:t>
            </w:r>
          </w:p>
        </w:tc>
        <w:tc>
          <w:tcPr>
            <w:tcW w:w="1701" w:type="dxa"/>
            <w:vAlign w:val="center"/>
          </w:tcPr>
          <w:p w14:paraId="3CDD7BC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0D61856C" w14:textId="77777777" w:rsidTr="007851D6">
        <w:trPr>
          <w:trHeight w:val="113"/>
          <w:jc w:val="center"/>
        </w:trPr>
        <w:tc>
          <w:tcPr>
            <w:tcW w:w="552" w:type="dxa"/>
            <w:vAlign w:val="center"/>
          </w:tcPr>
          <w:p w14:paraId="738CACB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100</w:t>
            </w:r>
          </w:p>
        </w:tc>
        <w:tc>
          <w:tcPr>
            <w:tcW w:w="1428" w:type="dxa"/>
            <w:vAlign w:val="center"/>
          </w:tcPr>
          <w:p w14:paraId="76C9BFD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15 01 02</w:t>
            </w:r>
          </w:p>
        </w:tc>
        <w:tc>
          <w:tcPr>
            <w:tcW w:w="5812" w:type="dxa"/>
            <w:noWrap/>
          </w:tcPr>
          <w:p w14:paraId="34D093B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Opakowania z tworzyw sztucznych</w:t>
            </w:r>
          </w:p>
        </w:tc>
        <w:tc>
          <w:tcPr>
            <w:tcW w:w="1701" w:type="dxa"/>
            <w:vAlign w:val="center"/>
          </w:tcPr>
          <w:p w14:paraId="40BF7E6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20 000</w:t>
            </w:r>
          </w:p>
        </w:tc>
      </w:tr>
      <w:tr w:rsidR="0041655F" w:rsidRPr="0041655F" w14:paraId="02C96838" w14:textId="77777777" w:rsidTr="007851D6">
        <w:trPr>
          <w:trHeight w:val="113"/>
          <w:jc w:val="center"/>
        </w:trPr>
        <w:tc>
          <w:tcPr>
            <w:tcW w:w="552" w:type="dxa"/>
            <w:vAlign w:val="center"/>
          </w:tcPr>
          <w:p w14:paraId="71483CB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101</w:t>
            </w:r>
          </w:p>
        </w:tc>
        <w:tc>
          <w:tcPr>
            <w:tcW w:w="1428" w:type="dxa"/>
            <w:vAlign w:val="center"/>
          </w:tcPr>
          <w:p w14:paraId="7B4D8F4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15 01 03</w:t>
            </w:r>
          </w:p>
        </w:tc>
        <w:tc>
          <w:tcPr>
            <w:tcW w:w="5812" w:type="dxa"/>
            <w:noWrap/>
          </w:tcPr>
          <w:p w14:paraId="697E27C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Opakowania z drewna</w:t>
            </w:r>
          </w:p>
        </w:tc>
        <w:tc>
          <w:tcPr>
            <w:tcW w:w="1701" w:type="dxa"/>
            <w:vAlign w:val="center"/>
          </w:tcPr>
          <w:p w14:paraId="27C9C64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754A22C5" w14:textId="77777777" w:rsidTr="007851D6">
        <w:trPr>
          <w:trHeight w:val="113"/>
          <w:jc w:val="center"/>
        </w:trPr>
        <w:tc>
          <w:tcPr>
            <w:tcW w:w="552" w:type="dxa"/>
            <w:vAlign w:val="center"/>
          </w:tcPr>
          <w:p w14:paraId="03AFE39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102</w:t>
            </w:r>
          </w:p>
        </w:tc>
        <w:tc>
          <w:tcPr>
            <w:tcW w:w="1428" w:type="dxa"/>
            <w:vAlign w:val="center"/>
          </w:tcPr>
          <w:p w14:paraId="0DBA068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15 01 05</w:t>
            </w:r>
          </w:p>
        </w:tc>
        <w:tc>
          <w:tcPr>
            <w:tcW w:w="5812" w:type="dxa"/>
            <w:noWrap/>
          </w:tcPr>
          <w:p w14:paraId="3498184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Opakowania wielomateriałowe</w:t>
            </w:r>
          </w:p>
        </w:tc>
        <w:tc>
          <w:tcPr>
            <w:tcW w:w="1701" w:type="dxa"/>
            <w:vAlign w:val="center"/>
          </w:tcPr>
          <w:p w14:paraId="49E8712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037A6B36" w14:textId="77777777" w:rsidTr="007851D6">
        <w:trPr>
          <w:trHeight w:val="113"/>
          <w:jc w:val="center"/>
        </w:trPr>
        <w:tc>
          <w:tcPr>
            <w:tcW w:w="552" w:type="dxa"/>
            <w:vAlign w:val="center"/>
          </w:tcPr>
          <w:p w14:paraId="3824E53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103</w:t>
            </w:r>
          </w:p>
        </w:tc>
        <w:tc>
          <w:tcPr>
            <w:tcW w:w="1428" w:type="dxa"/>
            <w:vAlign w:val="center"/>
          </w:tcPr>
          <w:p w14:paraId="7A7B30C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15 01 06</w:t>
            </w:r>
          </w:p>
        </w:tc>
        <w:tc>
          <w:tcPr>
            <w:tcW w:w="5812" w:type="dxa"/>
            <w:noWrap/>
          </w:tcPr>
          <w:p w14:paraId="630BE19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Zmieszane odpady opakowaniowe</w:t>
            </w:r>
          </w:p>
        </w:tc>
        <w:tc>
          <w:tcPr>
            <w:tcW w:w="1701" w:type="dxa"/>
            <w:vAlign w:val="center"/>
          </w:tcPr>
          <w:p w14:paraId="59D9616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40 000</w:t>
            </w:r>
          </w:p>
        </w:tc>
      </w:tr>
      <w:tr w:rsidR="0041655F" w:rsidRPr="0041655F" w14:paraId="7B0D3EC0" w14:textId="77777777" w:rsidTr="007851D6">
        <w:trPr>
          <w:trHeight w:val="113"/>
          <w:jc w:val="center"/>
        </w:trPr>
        <w:tc>
          <w:tcPr>
            <w:tcW w:w="552" w:type="dxa"/>
            <w:vAlign w:val="center"/>
          </w:tcPr>
          <w:p w14:paraId="0A6FB25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104</w:t>
            </w:r>
          </w:p>
        </w:tc>
        <w:tc>
          <w:tcPr>
            <w:tcW w:w="1428" w:type="dxa"/>
            <w:vAlign w:val="center"/>
          </w:tcPr>
          <w:p w14:paraId="7A195E2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15 01 09</w:t>
            </w:r>
          </w:p>
        </w:tc>
        <w:tc>
          <w:tcPr>
            <w:tcW w:w="5812" w:type="dxa"/>
            <w:noWrap/>
          </w:tcPr>
          <w:p w14:paraId="3A3E51B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Opakowania z tekstyliów</w:t>
            </w:r>
          </w:p>
        </w:tc>
        <w:tc>
          <w:tcPr>
            <w:tcW w:w="1701" w:type="dxa"/>
            <w:vAlign w:val="center"/>
          </w:tcPr>
          <w:p w14:paraId="03D0C47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800</w:t>
            </w:r>
          </w:p>
        </w:tc>
      </w:tr>
      <w:tr w:rsidR="0041655F" w:rsidRPr="0041655F" w14:paraId="337D8F0C" w14:textId="77777777" w:rsidTr="007851D6">
        <w:trPr>
          <w:trHeight w:val="113"/>
          <w:jc w:val="center"/>
        </w:trPr>
        <w:tc>
          <w:tcPr>
            <w:tcW w:w="552" w:type="dxa"/>
            <w:vAlign w:val="center"/>
          </w:tcPr>
          <w:p w14:paraId="462D36D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105</w:t>
            </w:r>
          </w:p>
        </w:tc>
        <w:tc>
          <w:tcPr>
            <w:tcW w:w="1428" w:type="dxa"/>
            <w:vAlign w:val="center"/>
          </w:tcPr>
          <w:p w14:paraId="4F9D05D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15 02 03</w:t>
            </w:r>
          </w:p>
        </w:tc>
        <w:tc>
          <w:tcPr>
            <w:tcW w:w="5812" w:type="dxa"/>
            <w:noWrap/>
          </w:tcPr>
          <w:p w14:paraId="55F68E2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Sorbenty, materiały filtracyjne, tkaniny do wycierania (np. szmaty, ścierki) i ubrania ochronne inne niż wymienione w 15 02 02</w:t>
            </w:r>
          </w:p>
        </w:tc>
        <w:tc>
          <w:tcPr>
            <w:tcW w:w="1701" w:type="dxa"/>
            <w:vAlign w:val="center"/>
          </w:tcPr>
          <w:p w14:paraId="6EB8681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8 000</w:t>
            </w:r>
          </w:p>
        </w:tc>
      </w:tr>
      <w:tr w:rsidR="0041655F" w:rsidRPr="0041655F" w14:paraId="67E054F0" w14:textId="77777777" w:rsidTr="007851D6">
        <w:trPr>
          <w:trHeight w:val="113"/>
          <w:jc w:val="center"/>
        </w:trPr>
        <w:tc>
          <w:tcPr>
            <w:tcW w:w="552" w:type="dxa"/>
            <w:vAlign w:val="center"/>
          </w:tcPr>
          <w:p w14:paraId="72E599C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106</w:t>
            </w:r>
          </w:p>
        </w:tc>
        <w:tc>
          <w:tcPr>
            <w:tcW w:w="1428" w:type="dxa"/>
            <w:vAlign w:val="center"/>
          </w:tcPr>
          <w:p w14:paraId="6D4A0A2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16 01 03</w:t>
            </w:r>
          </w:p>
        </w:tc>
        <w:tc>
          <w:tcPr>
            <w:tcW w:w="5812" w:type="dxa"/>
            <w:noWrap/>
          </w:tcPr>
          <w:p w14:paraId="4C74CC3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Zużyte opony</w:t>
            </w:r>
          </w:p>
        </w:tc>
        <w:tc>
          <w:tcPr>
            <w:tcW w:w="1701" w:type="dxa"/>
            <w:vAlign w:val="center"/>
          </w:tcPr>
          <w:p w14:paraId="37CA530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21B3E862" w14:textId="77777777" w:rsidTr="007851D6">
        <w:trPr>
          <w:trHeight w:val="113"/>
          <w:jc w:val="center"/>
        </w:trPr>
        <w:tc>
          <w:tcPr>
            <w:tcW w:w="552" w:type="dxa"/>
            <w:vAlign w:val="center"/>
          </w:tcPr>
          <w:p w14:paraId="24275EC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107</w:t>
            </w:r>
          </w:p>
        </w:tc>
        <w:tc>
          <w:tcPr>
            <w:tcW w:w="1428" w:type="dxa"/>
            <w:vAlign w:val="center"/>
          </w:tcPr>
          <w:p w14:paraId="156B6E6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16 01 19</w:t>
            </w:r>
          </w:p>
        </w:tc>
        <w:tc>
          <w:tcPr>
            <w:tcW w:w="5812" w:type="dxa"/>
            <w:noWrap/>
          </w:tcPr>
          <w:p w14:paraId="5577402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Tworzywa sztuczne</w:t>
            </w:r>
          </w:p>
        </w:tc>
        <w:tc>
          <w:tcPr>
            <w:tcW w:w="1701" w:type="dxa"/>
            <w:vAlign w:val="center"/>
          </w:tcPr>
          <w:p w14:paraId="5AE5171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10 000</w:t>
            </w:r>
          </w:p>
        </w:tc>
      </w:tr>
      <w:tr w:rsidR="0041655F" w:rsidRPr="0041655F" w14:paraId="60F9D6E5" w14:textId="77777777" w:rsidTr="007851D6">
        <w:trPr>
          <w:trHeight w:val="113"/>
          <w:jc w:val="center"/>
        </w:trPr>
        <w:tc>
          <w:tcPr>
            <w:tcW w:w="552" w:type="dxa"/>
            <w:vAlign w:val="center"/>
          </w:tcPr>
          <w:p w14:paraId="0DE6CA5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108</w:t>
            </w:r>
          </w:p>
        </w:tc>
        <w:tc>
          <w:tcPr>
            <w:tcW w:w="1428" w:type="dxa"/>
            <w:vAlign w:val="center"/>
          </w:tcPr>
          <w:p w14:paraId="69EC9A0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16 01 22</w:t>
            </w:r>
          </w:p>
        </w:tc>
        <w:tc>
          <w:tcPr>
            <w:tcW w:w="5812" w:type="dxa"/>
            <w:noWrap/>
          </w:tcPr>
          <w:p w14:paraId="34DD1FFC" w14:textId="1A8B3484"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elementy</w:t>
            </w:r>
            <w:r w:rsidR="00086F7F">
              <w:rPr>
                <w:bCs/>
                <w:sz w:val="18"/>
                <w:szCs w:val="18"/>
              </w:rPr>
              <w:t>, które</w:t>
            </w:r>
            <w:r w:rsidRPr="0041655F">
              <w:rPr>
                <w:bCs/>
                <w:sz w:val="18"/>
                <w:szCs w:val="18"/>
              </w:rPr>
              <w:t xml:space="preserve"> nie zawierają metali, dla których </w:t>
            </w:r>
            <w:r w:rsidR="00086F7F">
              <w:rPr>
                <w:bCs/>
                <w:sz w:val="18"/>
                <w:szCs w:val="18"/>
              </w:rPr>
              <w:t xml:space="preserve">byłoby </w:t>
            </w:r>
            <w:r w:rsidRPr="0041655F">
              <w:rPr>
                <w:bCs/>
                <w:sz w:val="18"/>
                <w:szCs w:val="18"/>
              </w:rPr>
              <w:t>możliwe i uzasadnione wydzielenie</w:t>
            </w:r>
            <w:r w:rsidR="00086F7F">
              <w:rPr>
                <w:bCs/>
                <w:sz w:val="18"/>
                <w:szCs w:val="18"/>
              </w:rPr>
              <w:t>,</w:t>
            </w:r>
            <w:r w:rsidRPr="0041655F">
              <w:rPr>
                <w:bCs/>
                <w:sz w:val="18"/>
                <w:szCs w:val="18"/>
              </w:rPr>
              <w:t xml:space="preserve"> w celu poddania ich recyklingowi materiałowemu</w:t>
            </w:r>
          </w:p>
        </w:tc>
        <w:tc>
          <w:tcPr>
            <w:tcW w:w="1701" w:type="dxa"/>
            <w:vAlign w:val="center"/>
          </w:tcPr>
          <w:p w14:paraId="2220D78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10 000</w:t>
            </w:r>
          </w:p>
        </w:tc>
      </w:tr>
      <w:tr w:rsidR="0041655F" w:rsidRPr="0041655F" w14:paraId="4FC4A378" w14:textId="77777777" w:rsidTr="007851D6">
        <w:trPr>
          <w:trHeight w:val="113"/>
          <w:jc w:val="center"/>
        </w:trPr>
        <w:tc>
          <w:tcPr>
            <w:tcW w:w="552" w:type="dxa"/>
            <w:vAlign w:val="center"/>
          </w:tcPr>
          <w:p w14:paraId="6BB6028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109</w:t>
            </w:r>
          </w:p>
        </w:tc>
        <w:tc>
          <w:tcPr>
            <w:tcW w:w="1428" w:type="dxa"/>
            <w:vAlign w:val="center"/>
          </w:tcPr>
          <w:p w14:paraId="408AFD9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16 01 99</w:t>
            </w:r>
          </w:p>
        </w:tc>
        <w:tc>
          <w:tcPr>
            <w:tcW w:w="5812" w:type="dxa"/>
            <w:noWrap/>
          </w:tcPr>
          <w:p w14:paraId="2F300F22" w14:textId="12E29C19"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r w:rsidR="00086F7F">
              <w:rPr>
                <w:bCs/>
                <w:sz w:val="18"/>
                <w:szCs w:val="18"/>
              </w:rPr>
              <w:t>, które</w:t>
            </w:r>
            <w:r w:rsidRPr="0041655F">
              <w:rPr>
                <w:bCs/>
                <w:sz w:val="18"/>
                <w:szCs w:val="18"/>
              </w:rPr>
              <w:t xml:space="preserve"> nie zawierają metali, dla których </w:t>
            </w:r>
            <w:r w:rsidR="00086F7F">
              <w:rPr>
                <w:bCs/>
                <w:sz w:val="18"/>
                <w:szCs w:val="18"/>
              </w:rPr>
              <w:t xml:space="preserve">byłoby </w:t>
            </w:r>
            <w:r w:rsidRPr="0041655F">
              <w:rPr>
                <w:bCs/>
                <w:sz w:val="18"/>
                <w:szCs w:val="18"/>
              </w:rPr>
              <w:t>możliwe i uzasadnione wydzielenie w celu poddania ich recyklingowi materiałowemu</w:t>
            </w:r>
          </w:p>
        </w:tc>
        <w:tc>
          <w:tcPr>
            <w:tcW w:w="1701" w:type="dxa"/>
            <w:vAlign w:val="center"/>
          </w:tcPr>
          <w:p w14:paraId="61C14D7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0FB688D0" w14:textId="77777777" w:rsidTr="007851D6">
        <w:trPr>
          <w:trHeight w:val="113"/>
          <w:jc w:val="center"/>
        </w:trPr>
        <w:tc>
          <w:tcPr>
            <w:tcW w:w="552" w:type="dxa"/>
            <w:vAlign w:val="center"/>
          </w:tcPr>
          <w:p w14:paraId="45C00E0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110</w:t>
            </w:r>
          </w:p>
        </w:tc>
        <w:tc>
          <w:tcPr>
            <w:tcW w:w="1428" w:type="dxa"/>
            <w:vAlign w:val="center"/>
          </w:tcPr>
          <w:p w14:paraId="73E62D4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16 03 04</w:t>
            </w:r>
          </w:p>
        </w:tc>
        <w:tc>
          <w:tcPr>
            <w:tcW w:w="5812" w:type="dxa"/>
            <w:noWrap/>
          </w:tcPr>
          <w:p w14:paraId="6063F2BA" w14:textId="5042FB9D" w:rsidR="0041655F" w:rsidRPr="0041655F" w:rsidRDefault="0041655F" w:rsidP="0056515F">
            <w:pPr>
              <w:pStyle w:val="Arial10i50"/>
              <w:spacing w:line="240" w:lineRule="auto"/>
              <w:ind w:hanging="2"/>
              <w:jc w:val="center"/>
              <w:rPr>
                <w:bCs/>
                <w:sz w:val="18"/>
                <w:szCs w:val="18"/>
              </w:rPr>
            </w:pPr>
            <w:r w:rsidRPr="0041655F">
              <w:rPr>
                <w:bCs/>
                <w:sz w:val="18"/>
                <w:szCs w:val="18"/>
              </w:rPr>
              <w:t>Nieorganiczne odpady inne niż wymienione w 16 03 03, 16 03 80 zawierające materiały palne tj. papier, tworzywa</w:t>
            </w:r>
          </w:p>
        </w:tc>
        <w:tc>
          <w:tcPr>
            <w:tcW w:w="1701" w:type="dxa"/>
            <w:vAlign w:val="center"/>
          </w:tcPr>
          <w:p w14:paraId="7563C62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4BBE43E8" w14:textId="77777777" w:rsidTr="007851D6">
        <w:trPr>
          <w:trHeight w:val="113"/>
          <w:jc w:val="center"/>
        </w:trPr>
        <w:tc>
          <w:tcPr>
            <w:tcW w:w="552" w:type="dxa"/>
            <w:vAlign w:val="center"/>
          </w:tcPr>
          <w:p w14:paraId="68AB4CB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111</w:t>
            </w:r>
          </w:p>
        </w:tc>
        <w:tc>
          <w:tcPr>
            <w:tcW w:w="1428" w:type="dxa"/>
            <w:vAlign w:val="center"/>
          </w:tcPr>
          <w:p w14:paraId="0EAB927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16 03 06</w:t>
            </w:r>
          </w:p>
        </w:tc>
        <w:tc>
          <w:tcPr>
            <w:tcW w:w="5812" w:type="dxa"/>
            <w:noWrap/>
          </w:tcPr>
          <w:p w14:paraId="671F256A" w14:textId="27CF2173" w:rsidR="0041655F" w:rsidRPr="0041655F" w:rsidRDefault="0041655F" w:rsidP="0056515F">
            <w:pPr>
              <w:pStyle w:val="Arial10i50"/>
              <w:spacing w:line="240" w:lineRule="auto"/>
              <w:ind w:hanging="2"/>
              <w:jc w:val="center"/>
              <w:rPr>
                <w:bCs/>
                <w:sz w:val="18"/>
                <w:szCs w:val="18"/>
              </w:rPr>
            </w:pPr>
            <w:r w:rsidRPr="0041655F">
              <w:rPr>
                <w:bCs/>
                <w:sz w:val="18"/>
                <w:szCs w:val="18"/>
              </w:rPr>
              <w:t>Organiczne odpady inne niż wymienione w 16 03 05, 16 03 80</w:t>
            </w:r>
          </w:p>
        </w:tc>
        <w:tc>
          <w:tcPr>
            <w:tcW w:w="1701" w:type="dxa"/>
            <w:vAlign w:val="center"/>
          </w:tcPr>
          <w:p w14:paraId="30EB3E3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301CA8B1" w14:textId="77777777" w:rsidTr="007851D6">
        <w:trPr>
          <w:trHeight w:val="113"/>
          <w:jc w:val="center"/>
        </w:trPr>
        <w:tc>
          <w:tcPr>
            <w:tcW w:w="552" w:type="dxa"/>
            <w:vAlign w:val="center"/>
          </w:tcPr>
          <w:p w14:paraId="5D3FEE2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112</w:t>
            </w:r>
          </w:p>
        </w:tc>
        <w:tc>
          <w:tcPr>
            <w:tcW w:w="1428" w:type="dxa"/>
            <w:vAlign w:val="center"/>
          </w:tcPr>
          <w:p w14:paraId="78A023F5"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16 03 80</w:t>
            </w:r>
          </w:p>
        </w:tc>
        <w:tc>
          <w:tcPr>
            <w:tcW w:w="5812" w:type="dxa"/>
            <w:noWrap/>
          </w:tcPr>
          <w:p w14:paraId="32906D6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Produkty spożywcze przeterminowane lub nieprzydatne do spożycia</w:t>
            </w:r>
          </w:p>
        </w:tc>
        <w:tc>
          <w:tcPr>
            <w:tcW w:w="1701" w:type="dxa"/>
            <w:vAlign w:val="center"/>
          </w:tcPr>
          <w:p w14:paraId="69C11A5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1 500</w:t>
            </w:r>
          </w:p>
        </w:tc>
      </w:tr>
      <w:tr w:rsidR="0041655F" w:rsidRPr="0041655F" w14:paraId="6F9F24BF" w14:textId="77777777" w:rsidTr="007851D6">
        <w:trPr>
          <w:trHeight w:val="113"/>
          <w:jc w:val="center"/>
        </w:trPr>
        <w:tc>
          <w:tcPr>
            <w:tcW w:w="552" w:type="dxa"/>
            <w:vAlign w:val="center"/>
          </w:tcPr>
          <w:p w14:paraId="5680586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lastRenderedPageBreak/>
              <w:t>113</w:t>
            </w:r>
          </w:p>
        </w:tc>
        <w:tc>
          <w:tcPr>
            <w:tcW w:w="1428" w:type="dxa"/>
            <w:vAlign w:val="center"/>
          </w:tcPr>
          <w:p w14:paraId="14CC59E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16 07 99</w:t>
            </w:r>
          </w:p>
        </w:tc>
        <w:tc>
          <w:tcPr>
            <w:tcW w:w="5812" w:type="dxa"/>
            <w:noWrap/>
          </w:tcPr>
          <w:p w14:paraId="7EA2081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 i będące w postaci stałej</w:t>
            </w:r>
          </w:p>
        </w:tc>
        <w:tc>
          <w:tcPr>
            <w:tcW w:w="1701" w:type="dxa"/>
            <w:vAlign w:val="center"/>
          </w:tcPr>
          <w:p w14:paraId="291D99B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E49F8A2" w14:textId="77777777" w:rsidTr="007851D6">
        <w:trPr>
          <w:trHeight w:val="113"/>
          <w:jc w:val="center"/>
        </w:trPr>
        <w:tc>
          <w:tcPr>
            <w:tcW w:w="552" w:type="dxa"/>
            <w:vAlign w:val="center"/>
          </w:tcPr>
          <w:p w14:paraId="4751ABB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114</w:t>
            </w:r>
          </w:p>
        </w:tc>
        <w:tc>
          <w:tcPr>
            <w:tcW w:w="1428" w:type="dxa"/>
            <w:vAlign w:val="center"/>
          </w:tcPr>
          <w:p w14:paraId="2335A74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16 80 01</w:t>
            </w:r>
          </w:p>
        </w:tc>
        <w:tc>
          <w:tcPr>
            <w:tcW w:w="5812" w:type="dxa"/>
            <w:noWrap/>
          </w:tcPr>
          <w:p w14:paraId="5C5E5AA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Optyczne nośniki informacji</w:t>
            </w:r>
          </w:p>
        </w:tc>
        <w:tc>
          <w:tcPr>
            <w:tcW w:w="1701" w:type="dxa"/>
            <w:vAlign w:val="center"/>
          </w:tcPr>
          <w:p w14:paraId="2AC8A40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500</w:t>
            </w:r>
          </w:p>
        </w:tc>
      </w:tr>
      <w:tr w:rsidR="0041655F" w:rsidRPr="0041655F" w14:paraId="0A40EB4A" w14:textId="77777777" w:rsidTr="007851D6">
        <w:trPr>
          <w:trHeight w:val="113"/>
          <w:jc w:val="center"/>
        </w:trPr>
        <w:tc>
          <w:tcPr>
            <w:tcW w:w="552" w:type="dxa"/>
            <w:vAlign w:val="center"/>
          </w:tcPr>
          <w:p w14:paraId="26D4595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115</w:t>
            </w:r>
          </w:p>
        </w:tc>
        <w:tc>
          <w:tcPr>
            <w:tcW w:w="1428" w:type="dxa"/>
            <w:vAlign w:val="center"/>
          </w:tcPr>
          <w:p w14:paraId="3B74F7A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16 81 02</w:t>
            </w:r>
          </w:p>
        </w:tc>
        <w:tc>
          <w:tcPr>
            <w:tcW w:w="5812" w:type="dxa"/>
            <w:noWrap/>
          </w:tcPr>
          <w:p w14:paraId="114DF50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inne niż wymienione w 16 81 01 posiadające parametry pozwalające na produkcję paliw alternatywnych</w:t>
            </w:r>
          </w:p>
        </w:tc>
        <w:tc>
          <w:tcPr>
            <w:tcW w:w="1701" w:type="dxa"/>
            <w:vAlign w:val="center"/>
          </w:tcPr>
          <w:p w14:paraId="76BEA15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A0413F7" w14:textId="77777777" w:rsidTr="007851D6">
        <w:trPr>
          <w:trHeight w:val="113"/>
          <w:jc w:val="center"/>
        </w:trPr>
        <w:tc>
          <w:tcPr>
            <w:tcW w:w="552" w:type="dxa"/>
            <w:vAlign w:val="center"/>
          </w:tcPr>
          <w:p w14:paraId="778F377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116</w:t>
            </w:r>
          </w:p>
        </w:tc>
        <w:tc>
          <w:tcPr>
            <w:tcW w:w="1428" w:type="dxa"/>
            <w:vAlign w:val="center"/>
          </w:tcPr>
          <w:p w14:paraId="4C4EE7C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16 82 02</w:t>
            </w:r>
          </w:p>
        </w:tc>
        <w:tc>
          <w:tcPr>
            <w:tcW w:w="5812" w:type="dxa"/>
            <w:noWrap/>
          </w:tcPr>
          <w:p w14:paraId="0A1EB5B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inne niż wymienione w 16 82 01 posiadające parametry pozwalające na produkcję paliw alternatywnych</w:t>
            </w:r>
          </w:p>
        </w:tc>
        <w:tc>
          <w:tcPr>
            <w:tcW w:w="1701" w:type="dxa"/>
            <w:vAlign w:val="center"/>
          </w:tcPr>
          <w:p w14:paraId="572D9042"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311A9E5" w14:textId="77777777" w:rsidTr="007851D6">
        <w:trPr>
          <w:trHeight w:val="113"/>
          <w:jc w:val="center"/>
        </w:trPr>
        <w:tc>
          <w:tcPr>
            <w:tcW w:w="552" w:type="dxa"/>
            <w:vAlign w:val="center"/>
          </w:tcPr>
          <w:p w14:paraId="597E91F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117</w:t>
            </w:r>
          </w:p>
        </w:tc>
        <w:tc>
          <w:tcPr>
            <w:tcW w:w="1428" w:type="dxa"/>
            <w:vAlign w:val="center"/>
          </w:tcPr>
          <w:p w14:paraId="67B39E0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17 01 80</w:t>
            </w:r>
          </w:p>
        </w:tc>
        <w:tc>
          <w:tcPr>
            <w:tcW w:w="5812" w:type="dxa"/>
            <w:noWrap/>
          </w:tcPr>
          <w:p w14:paraId="70C1794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Usunięte tapety, okleiny itp.</w:t>
            </w:r>
          </w:p>
        </w:tc>
        <w:tc>
          <w:tcPr>
            <w:tcW w:w="1701" w:type="dxa"/>
            <w:vAlign w:val="center"/>
          </w:tcPr>
          <w:p w14:paraId="4957A99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35B1DF8" w14:textId="77777777" w:rsidTr="007851D6">
        <w:trPr>
          <w:trHeight w:val="113"/>
          <w:jc w:val="center"/>
        </w:trPr>
        <w:tc>
          <w:tcPr>
            <w:tcW w:w="552" w:type="dxa"/>
            <w:vAlign w:val="center"/>
          </w:tcPr>
          <w:p w14:paraId="17AF9E3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118</w:t>
            </w:r>
          </w:p>
        </w:tc>
        <w:tc>
          <w:tcPr>
            <w:tcW w:w="1428" w:type="dxa"/>
            <w:vAlign w:val="center"/>
          </w:tcPr>
          <w:p w14:paraId="47549C2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17 01 81</w:t>
            </w:r>
          </w:p>
        </w:tc>
        <w:tc>
          <w:tcPr>
            <w:tcW w:w="5812" w:type="dxa"/>
            <w:noWrap/>
          </w:tcPr>
          <w:p w14:paraId="13F6B87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remontów i przebudowy dróg posiadające parametry pozwalające na produkcję paliw alternatywnych</w:t>
            </w:r>
          </w:p>
        </w:tc>
        <w:tc>
          <w:tcPr>
            <w:tcW w:w="1701" w:type="dxa"/>
            <w:vAlign w:val="center"/>
          </w:tcPr>
          <w:p w14:paraId="7B10821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3FA5E6F" w14:textId="77777777" w:rsidTr="007851D6">
        <w:trPr>
          <w:trHeight w:val="113"/>
          <w:jc w:val="center"/>
        </w:trPr>
        <w:tc>
          <w:tcPr>
            <w:tcW w:w="552" w:type="dxa"/>
            <w:vAlign w:val="center"/>
          </w:tcPr>
          <w:p w14:paraId="199991B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119</w:t>
            </w:r>
          </w:p>
        </w:tc>
        <w:tc>
          <w:tcPr>
            <w:tcW w:w="1428" w:type="dxa"/>
            <w:vAlign w:val="center"/>
          </w:tcPr>
          <w:p w14:paraId="3378763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17 02 01</w:t>
            </w:r>
          </w:p>
        </w:tc>
        <w:tc>
          <w:tcPr>
            <w:tcW w:w="5812" w:type="dxa"/>
            <w:noWrap/>
          </w:tcPr>
          <w:p w14:paraId="2F5C208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Drewno</w:t>
            </w:r>
          </w:p>
        </w:tc>
        <w:tc>
          <w:tcPr>
            <w:tcW w:w="1701" w:type="dxa"/>
            <w:vAlign w:val="center"/>
          </w:tcPr>
          <w:p w14:paraId="7C58C13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532B535F" w14:textId="77777777" w:rsidTr="007851D6">
        <w:trPr>
          <w:trHeight w:val="113"/>
          <w:jc w:val="center"/>
        </w:trPr>
        <w:tc>
          <w:tcPr>
            <w:tcW w:w="552" w:type="dxa"/>
            <w:vAlign w:val="center"/>
          </w:tcPr>
          <w:p w14:paraId="6705AC5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120</w:t>
            </w:r>
          </w:p>
        </w:tc>
        <w:tc>
          <w:tcPr>
            <w:tcW w:w="1428" w:type="dxa"/>
            <w:vAlign w:val="center"/>
          </w:tcPr>
          <w:p w14:paraId="5FB1E56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17 02 03</w:t>
            </w:r>
          </w:p>
        </w:tc>
        <w:tc>
          <w:tcPr>
            <w:tcW w:w="5812" w:type="dxa"/>
            <w:noWrap/>
          </w:tcPr>
          <w:p w14:paraId="46BB02D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Tworzywa sztuczne</w:t>
            </w:r>
          </w:p>
        </w:tc>
        <w:tc>
          <w:tcPr>
            <w:tcW w:w="1701" w:type="dxa"/>
            <w:vAlign w:val="center"/>
          </w:tcPr>
          <w:p w14:paraId="0F693BE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6A96F9A3" w14:textId="77777777" w:rsidTr="007851D6">
        <w:trPr>
          <w:trHeight w:val="113"/>
          <w:jc w:val="center"/>
        </w:trPr>
        <w:tc>
          <w:tcPr>
            <w:tcW w:w="552" w:type="dxa"/>
            <w:vAlign w:val="center"/>
          </w:tcPr>
          <w:p w14:paraId="402A508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121</w:t>
            </w:r>
          </w:p>
        </w:tc>
        <w:tc>
          <w:tcPr>
            <w:tcW w:w="1428" w:type="dxa"/>
            <w:vAlign w:val="center"/>
          </w:tcPr>
          <w:p w14:paraId="3260564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17 03 02</w:t>
            </w:r>
          </w:p>
        </w:tc>
        <w:tc>
          <w:tcPr>
            <w:tcW w:w="5812" w:type="dxa"/>
            <w:noWrap/>
          </w:tcPr>
          <w:p w14:paraId="34DA0E8C" w14:textId="1AADD47F" w:rsidR="0041655F" w:rsidRPr="0041655F" w:rsidRDefault="0041655F" w:rsidP="0056515F">
            <w:pPr>
              <w:pStyle w:val="Arial10i50"/>
              <w:spacing w:line="240" w:lineRule="auto"/>
              <w:ind w:hanging="2"/>
              <w:jc w:val="center"/>
              <w:rPr>
                <w:bCs/>
                <w:sz w:val="18"/>
                <w:szCs w:val="18"/>
              </w:rPr>
            </w:pPr>
            <w:r w:rsidRPr="0041655F">
              <w:rPr>
                <w:bCs/>
                <w:sz w:val="18"/>
                <w:szCs w:val="18"/>
              </w:rPr>
              <w:t>Mieszanki bitumiczne inne niż wymienione w 17 03 01</w:t>
            </w:r>
          </w:p>
        </w:tc>
        <w:tc>
          <w:tcPr>
            <w:tcW w:w="1701" w:type="dxa"/>
            <w:vAlign w:val="center"/>
          </w:tcPr>
          <w:p w14:paraId="2C6CF24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3563354" w14:textId="77777777" w:rsidTr="007851D6">
        <w:trPr>
          <w:trHeight w:val="113"/>
          <w:jc w:val="center"/>
        </w:trPr>
        <w:tc>
          <w:tcPr>
            <w:tcW w:w="552" w:type="dxa"/>
            <w:vAlign w:val="center"/>
          </w:tcPr>
          <w:p w14:paraId="3CF3C16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122</w:t>
            </w:r>
          </w:p>
        </w:tc>
        <w:tc>
          <w:tcPr>
            <w:tcW w:w="1428" w:type="dxa"/>
            <w:vAlign w:val="center"/>
          </w:tcPr>
          <w:p w14:paraId="6E4E4D9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17 03 80</w:t>
            </w:r>
          </w:p>
        </w:tc>
        <w:tc>
          <w:tcPr>
            <w:tcW w:w="5812" w:type="dxa"/>
            <w:noWrap/>
          </w:tcPr>
          <w:p w14:paraId="4D02E81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Odpadowa papa</w:t>
            </w:r>
          </w:p>
        </w:tc>
        <w:tc>
          <w:tcPr>
            <w:tcW w:w="1701" w:type="dxa"/>
            <w:vAlign w:val="center"/>
          </w:tcPr>
          <w:p w14:paraId="038F164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57D92D44" w14:textId="77777777" w:rsidTr="007851D6">
        <w:trPr>
          <w:trHeight w:val="113"/>
          <w:jc w:val="center"/>
        </w:trPr>
        <w:tc>
          <w:tcPr>
            <w:tcW w:w="552" w:type="dxa"/>
            <w:vAlign w:val="center"/>
          </w:tcPr>
          <w:p w14:paraId="3CFBE45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123</w:t>
            </w:r>
          </w:p>
        </w:tc>
        <w:tc>
          <w:tcPr>
            <w:tcW w:w="1428" w:type="dxa"/>
            <w:vAlign w:val="center"/>
          </w:tcPr>
          <w:p w14:paraId="26731095"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17 04 11</w:t>
            </w:r>
          </w:p>
        </w:tc>
        <w:tc>
          <w:tcPr>
            <w:tcW w:w="5812" w:type="dxa"/>
            <w:noWrap/>
          </w:tcPr>
          <w:p w14:paraId="274FE219" w14:textId="430F8731" w:rsidR="0041655F" w:rsidRPr="0041655F" w:rsidRDefault="0041655F" w:rsidP="0056515F">
            <w:pPr>
              <w:pStyle w:val="Arial10i50"/>
              <w:spacing w:line="240" w:lineRule="auto"/>
              <w:ind w:hanging="2"/>
              <w:jc w:val="center"/>
              <w:rPr>
                <w:bCs/>
                <w:sz w:val="18"/>
                <w:szCs w:val="18"/>
              </w:rPr>
            </w:pPr>
            <w:r w:rsidRPr="0041655F">
              <w:rPr>
                <w:bCs/>
                <w:sz w:val="18"/>
                <w:szCs w:val="18"/>
              </w:rPr>
              <w:t>Kable inne niż wymienione w 17 04 10</w:t>
            </w:r>
            <w:r w:rsidR="00086F7F">
              <w:rPr>
                <w:bCs/>
                <w:sz w:val="18"/>
                <w:szCs w:val="18"/>
              </w:rPr>
              <w:t>, które</w:t>
            </w:r>
            <w:r w:rsidRPr="0041655F">
              <w:rPr>
                <w:bCs/>
                <w:sz w:val="18"/>
                <w:szCs w:val="18"/>
              </w:rPr>
              <w:t xml:space="preserve"> </w:t>
            </w:r>
            <w:r w:rsidR="002535F5">
              <w:rPr>
                <w:bCs/>
                <w:sz w:val="18"/>
                <w:szCs w:val="18"/>
              </w:rPr>
              <w:t xml:space="preserve">nie </w:t>
            </w:r>
            <w:r w:rsidRPr="0041655F">
              <w:rPr>
                <w:bCs/>
                <w:sz w:val="18"/>
                <w:szCs w:val="18"/>
              </w:rPr>
              <w:t xml:space="preserve">zawierają metali, dla których </w:t>
            </w:r>
            <w:r w:rsidR="00086F7F">
              <w:rPr>
                <w:bCs/>
                <w:sz w:val="18"/>
                <w:szCs w:val="18"/>
              </w:rPr>
              <w:t xml:space="preserve">byłoby </w:t>
            </w:r>
            <w:r w:rsidRPr="0041655F">
              <w:rPr>
                <w:bCs/>
                <w:sz w:val="18"/>
                <w:szCs w:val="18"/>
              </w:rPr>
              <w:t>możliwe i uzasadnione wydzielenie w celu poddania ich recyklingowi materiałowemu</w:t>
            </w:r>
          </w:p>
        </w:tc>
        <w:tc>
          <w:tcPr>
            <w:tcW w:w="1701" w:type="dxa"/>
            <w:vAlign w:val="center"/>
          </w:tcPr>
          <w:p w14:paraId="3EA194E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418435A" w14:textId="77777777" w:rsidTr="007851D6">
        <w:trPr>
          <w:trHeight w:val="113"/>
          <w:jc w:val="center"/>
        </w:trPr>
        <w:tc>
          <w:tcPr>
            <w:tcW w:w="552" w:type="dxa"/>
            <w:vAlign w:val="center"/>
          </w:tcPr>
          <w:p w14:paraId="41AA660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124</w:t>
            </w:r>
          </w:p>
        </w:tc>
        <w:tc>
          <w:tcPr>
            <w:tcW w:w="1428" w:type="dxa"/>
            <w:vAlign w:val="center"/>
          </w:tcPr>
          <w:p w14:paraId="411878E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17 06 04</w:t>
            </w:r>
          </w:p>
        </w:tc>
        <w:tc>
          <w:tcPr>
            <w:tcW w:w="5812" w:type="dxa"/>
            <w:noWrap/>
          </w:tcPr>
          <w:p w14:paraId="62E2FA67" w14:textId="19BDDA70" w:rsidR="0041655F" w:rsidRPr="0041655F" w:rsidRDefault="0041655F" w:rsidP="0056515F">
            <w:pPr>
              <w:pStyle w:val="Arial10i50"/>
              <w:spacing w:line="240" w:lineRule="auto"/>
              <w:ind w:hanging="2"/>
              <w:jc w:val="center"/>
              <w:rPr>
                <w:bCs/>
                <w:sz w:val="18"/>
                <w:szCs w:val="18"/>
              </w:rPr>
            </w:pPr>
            <w:r w:rsidRPr="0041655F">
              <w:rPr>
                <w:bCs/>
                <w:sz w:val="18"/>
                <w:szCs w:val="18"/>
              </w:rPr>
              <w:t>Materiały izolacyjne inne niż wymienione w 17 06 01 i 17 06 03 posiadające parametry pozwalające na produkcję paliw alternatywnych</w:t>
            </w:r>
          </w:p>
        </w:tc>
        <w:tc>
          <w:tcPr>
            <w:tcW w:w="1701" w:type="dxa"/>
            <w:vAlign w:val="center"/>
          </w:tcPr>
          <w:p w14:paraId="38AD1C02"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AF9D33C" w14:textId="77777777" w:rsidTr="007851D6">
        <w:trPr>
          <w:trHeight w:val="113"/>
          <w:jc w:val="center"/>
        </w:trPr>
        <w:tc>
          <w:tcPr>
            <w:tcW w:w="552" w:type="dxa"/>
            <w:vAlign w:val="center"/>
          </w:tcPr>
          <w:p w14:paraId="11DCD09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125</w:t>
            </w:r>
          </w:p>
        </w:tc>
        <w:tc>
          <w:tcPr>
            <w:tcW w:w="1428" w:type="dxa"/>
            <w:vAlign w:val="center"/>
          </w:tcPr>
          <w:p w14:paraId="5F3B75E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17 09 04</w:t>
            </w:r>
          </w:p>
        </w:tc>
        <w:tc>
          <w:tcPr>
            <w:tcW w:w="5812" w:type="dxa"/>
            <w:noWrap/>
          </w:tcPr>
          <w:p w14:paraId="07278746" w14:textId="30E7501E" w:rsidR="0041655F" w:rsidRPr="0041655F" w:rsidRDefault="0041655F" w:rsidP="0056515F">
            <w:pPr>
              <w:pStyle w:val="Arial10i50"/>
              <w:spacing w:line="240" w:lineRule="auto"/>
              <w:ind w:hanging="2"/>
              <w:jc w:val="center"/>
              <w:rPr>
                <w:bCs/>
                <w:sz w:val="18"/>
                <w:szCs w:val="18"/>
              </w:rPr>
            </w:pPr>
            <w:r w:rsidRPr="0041655F">
              <w:rPr>
                <w:bCs/>
                <w:sz w:val="18"/>
                <w:szCs w:val="18"/>
              </w:rPr>
              <w:t>Zmieszane odpady z budowy, remontów i demontażu inne niż wymienione w 17 09 01, 17 09 02 i 17 09 03 z wyłączeniem odpadów zawierających frakcje możliwe do wydzielenia nadających się do recyklingu materiałowego</w:t>
            </w:r>
          </w:p>
        </w:tc>
        <w:tc>
          <w:tcPr>
            <w:tcW w:w="1701" w:type="dxa"/>
            <w:vAlign w:val="center"/>
          </w:tcPr>
          <w:p w14:paraId="127D462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1EF5D778" w14:textId="77777777" w:rsidTr="007851D6">
        <w:trPr>
          <w:trHeight w:val="113"/>
          <w:jc w:val="center"/>
        </w:trPr>
        <w:tc>
          <w:tcPr>
            <w:tcW w:w="552" w:type="dxa"/>
            <w:vAlign w:val="center"/>
          </w:tcPr>
          <w:p w14:paraId="0D29890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126</w:t>
            </w:r>
          </w:p>
        </w:tc>
        <w:tc>
          <w:tcPr>
            <w:tcW w:w="1428" w:type="dxa"/>
            <w:vAlign w:val="center"/>
          </w:tcPr>
          <w:p w14:paraId="0D7B931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01 99</w:t>
            </w:r>
          </w:p>
        </w:tc>
        <w:tc>
          <w:tcPr>
            <w:tcW w:w="5812" w:type="dxa"/>
            <w:noWrap/>
          </w:tcPr>
          <w:p w14:paraId="58C5906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2E416CC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DE4C3F2" w14:textId="77777777" w:rsidTr="007851D6">
        <w:trPr>
          <w:trHeight w:val="113"/>
          <w:jc w:val="center"/>
        </w:trPr>
        <w:tc>
          <w:tcPr>
            <w:tcW w:w="552" w:type="dxa"/>
            <w:vAlign w:val="center"/>
          </w:tcPr>
          <w:p w14:paraId="5857E8A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127</w:t>
            </w:r>
          </w:p>
        </w:tc>
        <w:tc>
          <w:tcPr>
            <w:tcW w:w="1428" w:type="dxa"/>
            <w:vAlign w:val="center"/>
          </w:tcPr>
          <w:p w14:paraId="3F84B17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02 03</w:t>
            </w:r>
          </w:p>
        </w:tc>
        <w:tc>
          <w:tcPr>
            <w:tcW w:w="5812" w:type="dxa"/>
            <w:noWrap/>
          </w:tcPr>
          <w:p w14:paraId="6098426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Wstępnie przemieszane odpady składające się wyłącznie z odpadów innych niż niebezpieczne posiadające parametry pozwalające na produkcję paliw alternatywnych</w:t>
            </w:r>
          </w:p>
        </w:tc>
        <w:tc>
          <w:tcPr>
            <w:tcW w:w="1701" w:type="dxa"/>
            <w:vAlign w:val="center"/>
          </w:tcPr>
          <w:p w14:paraId="4C3810AE"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3D0FB53" w14:textId="77777777" w:rsidTr="007851D6">
        <w:trPr>
          <w:trHeight w:val="113"/>
          <w:jc w:val="center"/>
        </w:trPr>
        <w:tc>
          <w:tcPr>
            <w:tcW w:w="552" w:type="dxa"/>
            <w:vAlign w:val="center"/>
          </w:tcPr>
          <w:p w14:paraId="6C3DE17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128</w:t>
            </w:r>
          </w:p>
        </w:tc>
        <w:tc>
          <w:tcPr>
            <w:tcW w:w="1428" w:type="dxa"/>
            <w:vAlign w:val="center"/>
          </w:tcPr>
          <w:p w14:paraId="1D00A306"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19 02 10</w:t>
            </w:r>
          </w:p>
        </w:tc>
        <w:tc>
          <w:tcPr>
            <w:tcW w:w="5812" w:type="dxa"/>
            <w:noWrap/>
          </w:tcPr>
          <w:p w14:paraId="3C7AE796" w14:textId="3EAE0D6B" w:rsidR="0041655F" w:rsidRPr="0041655F" w:rsidRDefault="0041655F" w:rsidP="0056515F">
            <w:pPr>
              <w:pStyle w:val="Arial10i50"/>
              <w:spacing w:line="240" w:lineRule="auto"/>
              <w:ind w:hanging="2"/>
              <w:jc w:val="center"/>
              <w:rPr>
                <w:bCs/>
                <w:sz w:val="18"/>
                <w:szCs w:val="18"/>
              </w:rPr>
            </w:pPr>
            <w:r w:rsidRPr="0041655F">
              <w:rPr>
                <w:bCs/>
                <w:sz w:val="18"/>
                <w:szCs w:val="18"/>
              </w:rPr>
              <w:t>Odpady palne inne niż wymienione w 19 02 08 lub 19 02 09</w:t>
            </w:r>
          </w:p>
        </w:tc>
        <w:tc>
          <w:tcPr>
            <w:tcW w:w="1701" w:type="dxa"/>
            <w:vAlign w:val="center"/>
          </w:tcPr>
          <w:p w14:paraId="52132721"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B23D5A9" w14:textId="77777777" w:rsidTr="007851D6">
        <w:trPr>
          <w:trHeight w:val="113"/>
          <w:jc w:val="center"/>
        </w:trPr>
        <w:tc>
          <w:tcPr>
            <w:tcW w:w="552" w:type="dxa"/>
            <w:vAlign w:val="center"/>
          </w:tcPr>
          <w:p w14:paraId="43466CE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129</w:t>
            </w:r>
          </w:p>
        </w:tc>
        <w:tc>
          <w:tcPr>
            <w:tcW w:w="1428" w:type="dxa"/>
            <w:vAlign w:val="center"/>
          </w:tcPr>
          <w:p w14:paraId="7FCDAEC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02 99</w:t>
            </w:r>
          </w:p>
        </w:tc>
        <w:tc>
          <w:tcPr>
            <w:tcW w:w="5812" w:type="dxa"/>
            <w:noWrap/>
          </w:tcPr>
          <w:p w14:paraId="10B679E9" w14:textId="28FA5534"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w:t>
            </w:r>
            <w:r w:rsidR="00CE74AF">
              <w:rPr>
                <w:bCs/>
                <w:sz w:val="18"/>
                <w:szCs w:val="18"/>
              </w:rPr>
              <w:t xml:space="preserve"> </w:t>
            </w:r>
            <w:r w:rsidRPr="0041655F">
              <w:rPr>
                <w:bCs/>
                <w:sz w:val="18"/>
                <w:szCs w:val="18"/>
              </w:rPr>
              <w:t>na produkcję paliw alternatywnych</w:t>
            </w:r>
          </w:p>
        </w:tc>
        <w:tc>
          <w:tcPr>
            <w:tcW w:w="1701" w:type="dxa"/>
            <w:vAlign w:val="center"/>
          </w:tcPr>
          <w:p w14:paraId="436F97E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518CA028" w14:textId="77777777" w:rsidTr="007851D6">
        <w:trPr>
          <w:trHeight w:val="113"/>
          <w:jc w:val="center"/>
        </w:trPr>
        <w:tc>
          <w:tcPr>
            <w:tcW w:w="552" w:type="dxa"/>
            <w:vAlign w:val="center"/>
          </w:tcPr>
          <w:p w14:paraId="18C86C3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130</w:t>
            </w:r>
          </w:p>
        </w:tc>
        <w:tc>
          <w:tcPr>
            <w:tcW w:w="1428" w:type="dxa"/>
            <w:vAlign w:val="center"/>
          </w:tcPr>
          <w:p w14:paraId="5BEC602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05 01</w:t>
            </w:r>
          </w:p>
        </w:tc>
        <w:tc>
          <w:tcPr>
            <w:tcW w:w="5812" w:type="dxa"/>
            <w:noWrap/>
          </w:tcPr>
          <w:p w14:paraId="1632BBA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Nieprzekompostowane frakcje odpadów komunalnych i podobnych posiadające parametry pozwalające na produkcję paliw alternatywnych</w:t>
            </w:r>
          </w:p>
        </w:tc>
        <w:tc>
          <w:tcPr>
            <w:tcW w:w="1701" w:type="dxa"/>
            <w:vAlign w:val="center"/>
          </w:tcPr>
          <w:p w14:paraId="3354A6B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6A4C87E0" w14:textId="77777777" w:rsidTr="007851D6">
        <w:trPr>
          <w:trHeight w:val="113"/>
          <w:jc w:val="center"/>
        </w:trPr>
        <w:tc>
          <w:tcPr>
            <w:tcW w:w="552" w:type="dxa"/>
            <w:vAlign w:val="center"/>
          </w:tcPr>
          <w:p w14:paraId="1AE90B0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131</w:t>
            </w:r>
          </w:p>
        </w:tc>
        <w:tc>
          <w:tcPr>
            <w:tcW w:w="1428" w:type="dxa"/>
            <w:vAlign w:val="center"/>
          </w:tcPr>
          <w:p w14:paraId="7958E5F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05 02</w:t>
            </w:r>
          </w:p>
        </w:tc>
        <w:tc>
          <w:tcPr>
            <w:tcW w:w="5812" w:type="dxa"/>
            <w:noWrap/>
          </w:tcPr>
          <w:p w14:paraId="627BB13D" w14:textId="6DD769FC" w:rsidR="0041655F" w:rsidRPr="0041655F" w:rsidRDefault="0041655F" w:rsidP="0056515F">
            <w:pPr>
              <w:pStyle w:val="Arial10i50"/>
              <w:spacing w:line="240" w:lineRule="auto"/>
              <w:ind w:hanging="2"/>
              <w:jc w:val="center"/>
              <w:rPr>
                <w:bCs/>
                <w:sz w:val="18"/>
                <w:szCs w:val="18"/>
              </w:rPr>
            </w:pPr>
            <w:r w:rsidRPr="0041655F">
              <w:rPr>
                <w:bCs/>
                <w:sz w:val="18"/>
                <w:szCs w:val="18"/>
              </w:rPr>
              <w:t xml:space="preserve">Nieprzekompostowane frakcje odpadów pochodzenia zwierzęcego </w:t>
            </w:r>
            <w:r w:rsidR="002573D8">
              <w:rPr>
                <w:bCs/>
                <w:sz w:val="18"/>
                <w:szCs w:val="18"/>
              </w:rPr>
              <w:br/>
            </w:r>
            <w:r w:rsidRPr="0041655F">
              <w:rPr>
                <w:bCs/>
                <w:sz w:val="18"/>
                <w:szCs w:val="18"/>
              </w:rPr>
              <w:t>i roślinnego posiadające parametry pozwalające na produkcję paliw alternatywnych</w:t>
            </w:r>
          </w:p>
        </w:tc>
        <w:tc>
          <w:tcPr>
            <w:tcW w:w="1701" w:type="dxa"/>
            <w:vAlign w:val="center"/>
          </w:tcPr>
          <w:p w14:paraId="3E4B501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6A065C0" w14:textId="77777777" w:rsidTr="007851D6">
        <w:trPr>
          <w:trHeight w:val="113"/>
          <w:jc w:val="center"/>
        </w:trPr>
        <w:tc>
          <w:tcPr>
            <w:tcW w:w="552" w:type="dxa"/>
            <w:vAlign w:val="center"/>
          </w:tcPr>
          <w:p w14:paraId="1505907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132</w:t>
            </w:r>
          </w:p>
        </w:tc>
        <w:tc>
          <w:tcPr>
            <w:tcW w:w="1428" w:type="dxa"/>
            <w:vAlign w:val="center"/>
          </w:tcPr>
          <w:p w14:paraId="1183006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19 05 03</w:t>
            </w:r>
          </w:p>
        </w:tc>
        <w:tc>
          <w:tcPr>
            <w:tcW w:w="5812" w:type="dxa"/>
            <w:noWrap/>
          </w:tcPr>
          <w:p w14:paraId="69B2BEC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Kompost nieodpowiadający wymaganiom (nienadający się do wykorzystania)</w:t>
            </w:r>
          </w:p>
        </w:tc>
        <w:tc>
          <w:tcPr>
            <w:tcW w:w="1701" w:type="dxa"/>
            <w:vAlign w:val="center"/>
          </w:tcPr>
          <w:p w14:paraId="094E29A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331843ED" w14:textId="77777777" w:rsidTr="007851D6">
        <w:trPr>
          <w:trHeight w:val="113"/>
          <w:jc w:val="center"/>
        </w:trPr>
        <w:tc>
          <w:tcPr>
            <w:tcW w:w="552" w:type="dxa"/>
            <w:vAlign w:val="center"/>
          </w:tcPr>
          <w:p w14:paraId="226C432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133</w:t>
            </w:r>
          </w:p>
        </w:tc>
        <w:tc>
          <w:tcPr>
            <w:tcW w:w="1428" w:type="dxa"/>
            <w:vAlign w:val="center"/>
          </w:tcPr>
          <w:p w14:paraId="2E59F9AE"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19 05 99</w:t>
            </w:r>
          </w:p>
        </w:tc>
        <w:tc>
          <w:tcPr>
            <w:tcW w:w="5812" w:type="dxa"/>
            <w:noWrap/>
          </w:tcPr>
          <w:p w14:paraId="4CCC440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w:t>
            </w:r>
          </w:p>
        </w:tc>
        <w:tc>
          <w:tcPr>
            <w:tcW w:w="1701" w:type="dxa"/>
            <w:vAlign w:val="center"/>
          </w:tcPr>
          <w:p w14:paraId="5359B241"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40E85D4F" w14:textId="77777777" w:rsidTr="007851D6">
        <w:trPr>
          <w:trHeight w:val="113"/>
          <w:jc w:val="center"/>
        </w:trPr>
        <w:tc>
          <w:tcPr>
            <w:tcW w:w="552" w:type="dxa"/>
            <w:vAlign w:val="center"/>
          </w:tcPr>
          <w:p w14:paraId="44F2AC8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134</w:t>
            </w:r>
          </w:p>
        </w:tc>
        <w:tc>
          <w:tcPr>
            <w:tcW w:w="1428" w:type="dxa"/>
            <w:vAlign w:val="center"/>
          </w:tcPr>
          <w:p w14:paraId="2CD23B58"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08 01</w:t>
            </w:r>
          </w:p>
        </w:tc>
        <w:tc>
          <w:tcPr>
            <w:tcW w:w="5812" w:type="dxa"/>
            <w:noWrap/>
          </w:tcPr>
          <w:p w14:paraId="183B798F" w14:textId="26A36DE8" w:rsidR="0041655F" w:rsidRPr="0041655F" w:rsidRDefault="0041655F" w:rsidP="0056515F">
            <w:pPr>
              <w:pStyle w:val="Arial10i50"/>
              <w:spacing w:line="240" w:lineRule="auto"/>
              <w:ind w:hanging="2"/>
              <w:jc w:val="center"/>
              <w:rPr>
                <w:bCs/>
                <w:sz w:val="18"/>
                <w:szCs w:val="18"/>
              </w:rPr>
            </w:pPr>
            <w:r w:rsidRPr="0041655F">
              <w:rPr>
                <w:bCs/>
                <w:sz w:val="18"/>
                <w:szCs w:val="18"/>
              </w:rPr>
              <w:t>Skratki posiadające parametry pozwalające na produkcję paliw alternatywnych</w:t>
            </w:r>
          </w:p>
        </w:tc>
        <w:tc>
          <w:tcPr>
            <w:tcW w:w="1701" w:type="dxa"/>
            <w:vAlign w:val="center"/>
          </w:tcPr>
          <w:p w14:paraId="3CB32D9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2E35CF9F" w14:textId="77777777" w:rsidTr="007851D6">
        <w:trPr>
          <w:trHeight w:val="113"/>
          <w:jc w:val="center"/>
        </w:trPr>
        <w:tc>
          <w:tcPr>
            <w:tcW w:w="552" w:type="dxa"/>
            <w:vAlign w:val="center"/>
          </w:tcPr>
          <w:p w14:paraId="2D5071A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135</w:t>
            </w:r>
          </w:p>
        </w:tc>
        <w:tc>
          <w:tcPr>
            <w:tcW w:w="1428" w:type="dxa"/>
            <w:vAlign w:val="center"/>
          </w:tcPr>
          <w:p w14:paraId="0225A263"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08 99</w:t>
            </w:r>
          </w:p>
        </w:tc>
        <w:tc>
          <w:tcPr>
            <w:tcW w:w="5812" w:type="dxa"/>
            <w:noWrap/>
          </w:tcPr>
          <w:p w14:paraId="78D36DB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62248601"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E7CFB7E" w14:textId="77777777" w:rsidTr="007851D6">
        <w:trPr>
          <w:trHeight w:val="113"/>
          <w:jc w:val="center"/>
        </w:trPr>
        <w:tc>
          <w:tcPr>
            <w:tcW w:w="552" w:type="dxa"/>
            <w:vAlign w:val="center"/>
          </w:tcPr>
          <w:p w14:paraId="616AD8E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136</w:t>
            </w:r>
          </w:p>
        </w:tc>
        <w:tc>
          <w:tcPr>
            <w:tcW w:w="1428" w:type="dxa"/>
            <w:vAlign w:val="center"/>
          </w:tcPr>
          <w:p w14:paraId="5B0F32F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19 09 04</w:t>
            </w:r>
          </w:p>
        </w:tc>
        <w:tc>
          <w:tcPr>
            <w:tcW w:w="5812" w:type="dxa"/>
            <w:noWrap/>
          </w:tcPr>
          <w:p w14:paraId="7121FD0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Zużyty węgiel aktywny</w:t>
            </w:r>
          </w:p>
        </w:tc>
        <w:tc>
          <w:tcPr>
            <w:tcW w:w="1701" w:type="dxa"/>
            <w:vAlign w:val="center"/>
          </w:tcPr>
          <w:p w14:paraId="3FF5A9B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73BE6DCF" w14:textId="77777777" w:rsidTr="007851D6">
        <w:trPr>
          <w:trHeight w:val="113"/>
          <w:jc w:val="center"/>
        </w:trPr>
        <w:tc>
          <w:tcPr>
            <w:tcW w:w="552" w:type="dxa"/>
            <w:vAlign w:val="center"/>
          </w:tcPr>
          <w:p w14:paraId="2BC8F01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137</w:t>
            </w:r>
          </w:p>
        </w:tc>
        <w:tc>
          <w:tcPr>
            <w:tcW w:w="1428" w:type="dxa"/>
            <w:vAlign w:val="center"/>
          </w:tcPr>
          <w:p w14:paraId="56AF314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19 09 05</w:t>
            </w:r>
          </w:p>
        </w:tc>
        <w:tc>
          <w:tcPr>
            <w:tcW w:w="5812" w:type="dxa"/>
            <w:noWrap/>
          </w:tcPr>
          <w:p w14:paraId="1A01DD2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Nasycone lub zużyte żywice jonowymienne</w:t>
            </w:r>
          </w:p>
        </w:tc>
        <w:tc>
          <w:tcPr>
            <w:tcW w:w="1701" w:type="dxa"/>
            <w:vAlign w:val="center"/>
          </w:tcPr>
          <w:p w14:paraId="548E577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05452423" w14:textId="77777777" w:rsidTr="007851D6">
        <w:trPr>
          <w:trHeight w:val="113"/>
          <w:jc w:val="center"/>
        </w:trPr>
        <w:tc>
          <w:tcPr>
            <w:tcW w:w="552" w:type="dxa"/>
            <w:vAlign w:val="center"/>
          </w:tcPr>
          <w:p w14:paraId="6B87888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138</w:t>
            </w:r>
          </w:p>
        </w:tc>
        <w:tc>
          <w:tcPr>
            <w:tcW w:w="1428" w:type="dxa"/>
            <w:vAlign w:val="center"/>
          </w:tcPr>
          <w:p w14:paraId="498D4CE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09 99</w:t>
            </w:r>
          </w:p>
        </w:tc>
        <w:tc>
          <w:tcPr>
            <w:tcW w:w="5812" w:type="dxa"/>
            <w:noWrap/>
          </w:tcPr>
          <w:p w14:paraId="4CCD0E9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w:t>
            </w:r>
          </w:p>
        </w:tc>
        <w:tc>
          <w:tcPr>
            <w:tcW w:w="1701" w:type="dxa"/>
            <w:vAlign w:val="center"/>
          </w:tcPr>
          <w:p w14:paraId="71B69A2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369043D" w14:textId="77777777" w:rsidTr="007851D6">
        <w:trPr>
          <w:trHeight w:val="113"/>
          <w:jc w:val="center"/>
        </w:trPr>
        <w:tc>
          <w:tcPr>
            <w:tcW w:w="552" w:type="dxa"/>
            <w:vAlign w:val="center"/>
          </w:tcPr>
          <w:p w14:paraId="4888155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139</w:t>
            </w:r>
          </w:p>
        </w:tc>
        <w:tc>
          <w:tcPr>
            <w:tcW w:w="1428" w:type="dxa"/>
            <w:vAlign w:val="center"/>
          </w:tcPr>
          <w:p w14:paraId="27A6FD5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10 04</w:t>
            </w:r>
          </w:p>
        </w:tc>
        <w:tc>
          <w:tcPr>
            <w:tcW w:w="5812" w:type="dxa"/>
            <w:noWrap/>
          </w:tcPr>
          <w:p w14:paraId="4C522443" w14:textId="1F7CEFF9" w:rsidR="0041655F" w:rsidRPr="0041655F" w:rsidRDefault="0041655F" w:rsidP="0056515F">
            <w:pPr>
              <w:pStyle w:val="Arial10i50"/>
              <w:spacing w:line="240" w:lineRule="auto"/>
              <w:ind w:hanging="2"/>
              <w:jc w:val="center"/>
              <w:rPr>
                <w:bCs/>
                <w:sz w:val="18"/>
                <w:szCs w:val="18"/>
              </w:rPr>
            </w:pPr>
            <w:r w:rsidRPr="0041655F">
              <w:rPr>
                <w:bCs/>
                <w:sz w:val="18"/>
                <w:szCs w:val="18"/>
              </w:rPr>
              <w:t>Lekka frakcja i pyły inne niż wymienione w 19 10 03</w:t>
            </w:r>
            <w:r w:rsidR="00D47F47">
              <w:rPr>
                <w:bCs/>
                <w:sz w:val="18"/>
                <w:szCs w:val="18"/>
              </w:rPr>
              <w:t>, które</w:t>
            </w:r>
            <w:r w:rsidRPr="0041655F">
              <w:rPr>
                <w:bCs/>
                <w:sz w:val="18"/>
                <w:szCs w:val="18"/>
              </w:rPr>
              <w:t xml:space="preserve"> nie zawierają metali, dla których </w:t>
            </w:r>
            <w:r w:rsidR="00D47F47">
              <w:rPr>
                <w:bCs/>
                <w:sz w:val="18"/>
                <w:szCs w:val="18"/>
              </w:rPr>
              <w:t xml:space="preserve">byłoby </w:t>
            </w:r>
            <w:r w:rsidRPr="0041655F">
              <w:rPr>
                <w:bCs/>
                <w:sz w:val="18"/>
                <w:szCs w:val="18"/>
              </w:rPr>
              <w:t>możliwe i uzasadnione wydzielenie w celu poddania ich recyklingowi materiałowemu</w:t>
            </w:r>
          </w:p>
        </w:tc>
        <w:tc>
          <w:tcPr>
            <w:tcW w:w="1701" w:type="dxa"/>
            <w:vAlign w:val="center"/>
          </w:tcPr>
          <w:p w14:paraId="0645EB8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20 000</w:t>
            </w:r>
          </w:p>
        </w:tc>
      </w:tr>
      <w:tr w:rsidR="0041655F" w:rsidRPr="0041655F" w14:paraId="7980CAB5" w14:textId="77777777" w:rsidTr="007851D6">
        <w:trPr>
          <w:trHeight w:val="113"/>
          <w:jc w:val="center"/>
        </w:trPr>
        <w:tc>
          <w:tcPr>
            <w:tcW w:w="552" w:type="dxa"/>
            <w:vAlign w:val="center"/>
          </w:tcPr>
          <w:p w14:paraId="2ED4777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140</w:t>
            </w:r>
          </w:p>
        </w:tc>
        <w:tc>
          <w:tcPr>
            <w:tcW w:w="1428" w:type="dxa"/>
            <w:vAlign w:val="center"/>
          </w:tcPr>
          <w:p w14:paraId="27F8123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19 10 06</w:t>
            </w:r>
          </w:p>
        </w:tc>
        <w:tc>
          <w:tcPr>
            <w:tcW w:w="5812" w:type="dxa"/>
            <w:noWrap/>
          </w:tcPr>
          <w:p w14:paraId="72E040E4"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frakcje niż wymienione w 19 10 05</w:t>
            </w:r>
          </w:p>
        </w:tc>
        <w:tc>
          <w:tcPr>
            <w:tcW w:w="1701" w:type="dxa"/>
            <w:vAlign w:val="center"/>
          </w:tcPr>
          <w:p w14:paraId="2026546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179D904A" w14:textId="77777777" w:rsidTr="007851D6">
        <w:trPr>
          <w:trHeight w:val="113"/>
          <w:jc w:val="center"/>
        </w:trPr>
        <w:tc>
          <w:tcPr>
            <w:tcW w:w="552" w:type="dxa"/>
            <w:vAlign w:val="center"/>
          </w:tcPr>
          <w:p w14:paraId="5CED730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141</w:t>
            </w:r>
          </w:p>
        </w:tc>
        <w:tc>
          <w:tcPr>
            <w:tcW w:w="1428" w:type="dxa"/>
            <w:vAlign w:val="center"/>
          </w:tcPr>
          <w:p w14:paraId="1C635F6A"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11 99</w:t>
            </w:r>
          </w:p>
        </w:tc>
        <w:tc>
          <w:tcPr>
            <w:tcW w:w="5812" w:type="dxa"/>
            <w:noWrap/>
          </w:tcPr>
          <w:p w14:paraId="2B5026F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niewymienione odpady posiadające parametry pozwalające na produkcję paliw alternatywnych i będące w postaci stałej</w:t>
            </w:r>
          </w:p>
        </w:tc>
        <w:tc>
          <w:tcPr>
            <w:tcW w:w="1701" w:type="dxa"/>
            <w:vAlign w:val="center"/>
          </w:tcPr>
          <w:p w14:paraId="3CF4D509"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4DAB4EB3" w14:textId="77777777" w:rsidTr="007851D6">
        <w:trPr>
          <w:trHeight w:val="113"/>
          <w:jc w:val="center"/>
        </w:trPr>
        <w:tc>
          <w:tcPr>
            <w:tcW w:w="552" w:type="dxa"/>
            <w:vAlign w:val="center"/>
          </w:tcPr>
          <w:p w14:paraId="12B52E7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142</w:t>
            </w:r>
          </w:p>
        </w:tc>
        <w:tc>
          <w:tcPr>
            <w:tcW w:w="1428" w:type="dxa"/>
            <w:vAlign w:val="center"/>
          </w:tcPr>
          <w:p w14:paraId="4BC36A6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19 12 01</w:t>
            </w:r>
          </w:p>
        </w:tc>
        <w:tc>
          <w:tcPr>
            <w:tcW w:w="5812" w:type="dxa"/>
            <w:noWrap/>
          </w:tcPr>
          <w:p w14:paraId="22D705C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Papier i tektura</w:t>
            </w:r>
          </w:p>
        </w:tc>
        <w:tc>
          <w:tcPr>
            <w:tcW w:w="1701" w:type="dxa"/>
            <w:vAlign w:val="center"/>
          </w:tcPr>
          <w:p w14:paraId="2E0695BD"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4540EE79" w14:textId="77777777" w:rsidTr="007851D6">
        <w:trPr>
          <w:trHeight w:val="113"/>
          <w:jc w:val="center"/>
        </w:trPr>
        <w:tc>
          <w:tcPr>
            <w:tcW w:w="552" w:type="dxa"/>
            <w:vAlign w:val="center"/>
          </w:tcPr>
          <w:p w14:paraId="3FF6F71A"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143</w:t>
            </w:r>
          </w:p>
        </w:tc>
        <w:tc>
          <w:tcPr>
            <w:tcW w:w="1428" w:type="dxa"/>
            <w:vAlign w:val="center"/>
          </w:tcPr>
          <w:p w14:paraId="007284A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19 12 04</w:t>
            </w:r>
          </w:p>
        </w:tc>
        <w:tc>
          <w:tcPr>
            <w:tcW w:w="5812" w:type="dxa"/>
            <w:noWrap/>
          </w:tcPr>
          <w:p w14:paraId="4456C25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Tworzywa sztuczne i guma</w:t>
            </w:r>
          </w:p>
        </w:tc>
        <w:tc>
          <w:tcPr>
            <w:tcW w:w="1701" w:type="dxa"/>
            <w:vAlign w:val="center"/>
          </w:tcPr>
          <w:p w14:paraId="4F6A8A1A"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50 000</w:t>
            </w:r>
          </w:p>
        </w:tc>
      </w:tr>
      <w:tr w:rsidR="0041655F" w:rsidRPr="0041655F" w14:paraId="0ECA2120" w14:textId="77777777" w:rsidTr="007851D6">
        <w:trPr>
          <w:trHeight w:val="113"/>
          <w:jc w:val="center"/>
        </w:trPr>
        <w:tc>
          <w:tcPr>
            <w:tcW w:w="552" w:type="dxa"/>
            <w:vAlign w:val="center"/>
          </w:tcPr>
          <w:p w14:paraId="6709686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144</w:t>
            </w:r>
          </w:p>
        </w:tc>
        <w:tc>
          <w:tcPr>
            <w:tcW w:w="1428" w:type="dxa"/>
            <w:vAlign w:val="center"/>
          </w:tcPr>
          <w:p w14:paraId="6EF820F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19 12 07</w:t>
            </w:r>
          </w:p>
        </w:tc>
        <w:tc>
          <w:tcPr>
            <w:tcW w:w="5812" w:type="dxa"/>
            <w:noWrap/>
          </w:tcPr>
          <w:p w14:paraId="4014CDB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Drewno inne niż wymienione w 19 12 06</w:t>
            </w:r>
          </w:p>
        </w:tc>
        <w:tc>
          <w:tcPr>
            <w:tcW w:w="1701" w:type="dxa"/>
            <w:vAlign w:val="center"/>
          </w:tcPr>
          <w:p w14:paraId="7924AB3C"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20 000</w:t>
            </w:r>
          </w:p>
        </w:tc>
      </w:tr>
      <w:tr w:rsidR="0041655F" w:rsidRPr="0041655F" w14:paraId="298E9053" w14:textId="77777777" w:rsidTr="007851D6">
        <w:trPr>
          <w:trHeight w:val="113"/>
          <w:jc w:val="center"/>
        </w:trPr>
        <w:tc>
          <w:tcPr>
            <w:tcW w:w="552" w:type="dxa"/>
            <w:vAlign w:val="center"/>
          </w:tcPr>
          <w:p w14:paraId="7B6573B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145</w:t>
            </w:r>
          </w:p>
        </w:tc>
        <w:tc>
          <w:tcPr>
            <w:tcW w:w="1428" w:type="dxa"/>
            <w:vAlign w:val="center"/>
          </w:tcPr>
          <w:p w14:paraId="7E14D19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19 12 08</w:t>
            </w:r>
          </w:p>
        </w:tc>
        <w:tc>
          <w:tcPr>
            <w:tcW w:w="5812" w:type="dxa"/>
            <w:noWrap/>
          </w:tcPr>
          <w:p w14:paraId="7FB9DBAE"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Tekstylia</w:t>
            </w:r>
          </w:p>
        </w:tc>
        <w:tc>
          <w:tcPr>
            <w:tcW w:w="1701" w:type="dxa"/>
            <w:vAlign w:val="center"/>
          </w:tcPr>
          <w:p w14:paraId="182DA13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40 000</w:t>
            </w:r>
          </w:p>
        </w:tc>
      </w:tr>
      <w:tr w:rsidR="0041655F" w:rsidRPr="0041655F" w14:paraId="0C6A4509" w14:textId="77777777" w:rsidTr="007851D6">
        <w:trPr>
          <w:trHeight w:val="113"/>
          <w:jc w:val="center"/>
        </w:trPr>
        <w:tc>
          <w:tcPr>
            <w:tcW w:w="552" w:type="dxa"/>
            <w:vAlign w:val="center"/>
          </w:tcPr>
          <w:p w14:paraId="5D4395B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146</w:t>
            </w:r>
          </w:p>
        </w:tc>
        <w:tc>
          <w:tcPr>
            <w:tcW w:w="1428" w:type="dxa"/>
            <w:vAlign w:val="center"/>
          </w:tcPr>
          <w:p w14:paraId="04D39E52" w14:textId="77777777" w:rsidR="0041655F" w:rsidRPr="0041655F" w:rsidRDefault="0041655F" w:rsidP="0056515F">
            <w:pPr>
              <w:pStyle w:val="Arial10i50"/>
              <w:spacing w:line="240" w:lineRule="auto"/>
              <w:ind w:hanging="2"/>
              <w:jc w:val="center"/>
              <w:rPr>
                <w:b/>
                <w:sz w:val="18"/>
                <w:szCs w:val="18"/>
              </w:rPr>
            </w:pPr>
            <w:r w:rsidRPr="0041655F">
              <w:rPr>
                <w:b/>
                <w:sz w:val="18"/>
                <w:szCs w:val="18"/>
              </w:rPr>
              <w:t>19 12 10</w:t>
            </w:r>
          </w:p>
        </w:tc>
        <w:tc>
          <w:tcPr>
            <w:tcW w:w="5812" w:type="dxa"/>
            <w:noWrap/>
          </w:tcPr>
          <w:p w14:paraId="456D678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palne (paliwo alternatywne)</w:t>
            </w:r>
          </w:p>
        </w:tc>
        <w:tc>
          <w:tcPr>
            <w:tcW w:w="1701" w:type="dxa"/>
            <w:vAlign w:val="center"/>
          </w:tcPr>
          <w:p w14:paraId="1129D202"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100 000</w:t>
            </w:r>
          </w:p>
        </w:tc>
      </w:tr>
      <w:tr w:rsidR="0041655F" w:rsidRPr="0041655F" w14:paraId="0A08CE9B" w14:textId="77777777" w:rsidTr="007851D6">
        <w:trPr>
          <w:trHeight w:val="113"/>
          <w:jc w:val="center"/>
        </w:trPr>
        <w:tc>
          <w:tcPr>
            <w:tcW w:w="552" w:type="dxa"/>
            <w:vAlign w:val="center"/>
          </w:tcPr>
          <w:p w14:paraId="63E7277C"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147</w:t>
            </w:r>
          </w:p>
        </w:tc>
        <w:tc>
          <w:tcPr>
            <w:tcW w:w="1428" w:type="dxa"/>
            <w:vAlign w:val="center"/>
          </w:tcPr>
          <w:p w14:paraId="35E2A93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19 12 12</w:t>
            </w:r>
          </w:p>
        </w:tc>
        <w:tc>
          <w:tcPr>
            <w:tcW w:w="5812" w:type="dxa"/>
            <w:noWrap/>
          </w:tcPr>
          <w:p w14:paraId="5383B0A0" w14:textId="22C5A46A" w:rsidR="0041655F" w:rsidRPr="0041655F" w:rsidRDefault="0041655F" w:rsidP="0056515F">
            <w:pPr>
              <w:pStyle w:val="Arial10i50"/>
              <w:spacing w:line="240" w:lineRule="auto"/>
              <w:ind w:hanging="2"/>
              <w:jc w:val="center"/>
              <w:rPr>
                <w:bCs/>
                <w:sz w:val="18"/>
                <w:szCs w:val="18"/>
              </w:rPr>
            </w:pPr>
            <w:r w:rsidRPr="0041655F">
              <w:rPr>
                <w:bCs/>
                <w:sz w:val="18"/>
                <w:szCs w:val="18"/>
              </w:rPr>
              <w:t>Inne odpady (w tym zmieszane substancje i przedmioty) z</w:t>
            </w:r>
            <w:r w:rsidR="002573D8">
              <w:rPr>
                <w:bCs/>
                <w:sz w:val="18"/>
                <w:szCs w:val="18"/>
              </w:rPr>
              <w:t xml:space="preserve"> </w:t>
            </w:r>
            <w:r w:rsidRPr="0041655F">
              <w:rPr>
                <w:bCs/>
                <w:sz w:val="18"/>
                <w:szCs w:val="18"/>
              </w:rPr>
              <w:t>mechanicznej obróbki odpadów inne niż wymienione w 19 12 11 za</w:t>
            </w:r>
            <w:r w:rsidR="002573D8">
              <w:rPr>
                <w:bCs/>
                <w:sz w:val="18"/>
                <w:szCs w:val="18"/>
              </w:rPr>
              <w:t xml:space="preserve"> </w:t>
            </w:r>
            <w:r w:rsidRPr="0041655F">
              <w:rPr>
                <w:bCs/>
                <w:sz w:val="18"/>
                <w:szCs w:val="18"/>
              </w:rPr>
              <w:t>wyłączeniem odpadów z segregacji odpadów komunalnych</w:t>
            </w:r>
            <w:r w:rsidR="002573D8">
              <w:rPr>
                <w:bCs/>
                <w:sz w:val="18"/>
                <w:szCs w:val="18"/>
              </w:rPr>
              <w:t xml:space="preserve"> </w:t>
            </w:r>
            <w:r w:rsidRPr="0041655F">
              <w:rPr>
                <w:bCs/>
                <w:sz w:val="18"/>
                <w:szCs w:val="18"/>
              </w:rPr>
              <w:t>przeznaczonych do składowania</w:t>
            </w:r>
          </w:p>
        </w:tc>
        <w:tc>
          <w:tcPr>
            <w:tcW w:w="1701" w:type="dxa"/>
            <w:vAlign w:val="center"/>
          </w:tcPr>
          <w:p w14:paraId="7E1BC2B0"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80 000</w:t>
            </w:r>
          </w:p>
        </w:tc>
      </w:tr>
      <w:tr w:rsidR="0041655F" w:rsidRPr="0041655F" w14:paraId="0954F01D" w14:textId="77777777" w:rsidTr="007851D6">
        <w:trPr>
          <w:trHeight w:val="113"/>
          <w:jc w:val="center"/>
        </w:trPr>
        <w:tc>
          <w:tcPr>
            <w:tcW w:w="552" w:type="dxa"/>
            <w:vAlign w:val="center"/>
          </w:tcPr>
          <w:p w14:paraId="0EEABCB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148</w:t>
            </w:r>
          </w:p>
        </w:tc>
        <w:tc>
          <w:tcPr>
            <w:tcW w:w="1428" w:type="dxa"/>
            <w:vAlign w:val="center"/>
          </w:tcPr>
          <w:p w14:paraId="5E5793D9"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20 01 01</w:t>
            </w:r>
          </w:p>
        </w:tc>
        <w:tc>
          <w:tcPr>
            <w:tcW w:w="5812" w:type="dxa"/>
            <w:noWrap/>
          </w:tcPr>
          <w:p w14:paraId="60CFC8F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Papier i tektura</w:t>
            </w:r>
          </w:p>
        </w:tc>
        <w:tc>
          <w:tcPr>
            <w:tcW w:w="1701" w:type="dxa"/>
            <w:vAlign w:val="center"/>
          </w:tcPr>
          <w:p w14:paraId="1E5DA37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31AD3122" w14:textId="77777777" w:rsidTr="007851D6">
        <w:trPr>
          <w:trHeight w:val="113"/>
          <w:jc w:val="center"/>
        </w:trPr>
        <w:tc>
          <w:tcPr>
            <w:tcW w:w="552" w:type="dxa"/>
            <w:vAlign w:val="center"/>
          </w:tcPr>
          <w:p w14:paraId="1A8C40E2"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lastRenderedPageBreak/>
              <w:t>149</w:t>
            </w:r>
          </w:p>
        </w:tc>
        <w:tc>
          <w:tcPr>
            <w:tcW w:w="1428" w:type="dxa"/>
            <w:vAlign w:val="center"/>
          </w:tcPr>
          <w:p w14:paraId="11A1E85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20 01 08</w:t>
            </w:r>
          </w:p>
        </w:tc>
        <w:tc>
          <w:tcPr>
            <w:tcW w:w="5812" w:type="dxa"/>
            <w:noWrap/>
          </w:tcPr>
          <w:p w14:paraId="0B5BC52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kuchenne ulegające biodegradacji zawierające duże ilości tworzyw sztucznych uniemożliwiające efektywne kompostowanie tych odpadów</w:t>
            </w:r>
          </w:p>
        </w:tc>
        <w:tc>
          <w:tcPr>
            <w:tcW w:w="1701" w:type="dxa"/>
            <w:vAlign w:val="center"/>
          </w:tcPr>
          <w:p w14:paraId="5AA61CD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2 000</w:t>
            </w:r>
          </w:p>
        </w:tc>
      </w:tr>
      <w:tr w:rsidR="0041655F" w:rsidRPr="0041655F" w14:paraId="4469550B" w14:textId="77777777" w:rsidTr="007851D6">
        <w:trPr>
          <w:trHeight w:val="113"/>
          <w:jc w:val="center"/>
        </w:trPr>
        <w:tc>
          <w:tcPr>
            <w:tcW w:w="552" w:type="dxa"/>
            <w:vAlign w:val="center"/>
          </w:tcPr>
          <w:p w14:paraId="5C42B4B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150</w:t>
            </w:r>
          </w:p>
        </w:tc>
        <w:tc>
          <w:tcPr>
            <w:tcW w:w="1428" w:type="dxa"/>
            <w:vAlign w:val="center"/>
          </w:tcPr>
          <w:p w14:paraId="061B1E95"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20 01 10</w:t>
            </w:r>
          </w:p>
        </w:tc>
        <w:tc>
          <w:tcPr>
            <w:tcW w:w="5812" w:type="dxa"/>
            <w:noWrap/>
          </w:tcPr>
          <w:p w14:paraId="5970EEA7"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Odzież</w:t>
            </w:r>
          </w:p>
        </w:tc>
        <w:tc>
          <w:tcPr>
            <w:tcW w:w="1701" w:type="dxa"/>
            <w:vAlign w:val="center"/>
          </w:tcPr>
          <w:p w14:paraId="5C80632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44E1F50B" w14:textId="77777777" w:rsidTr="007851D6">
        <w:trPr>
          <w:trHeight w:val="113"/>
          <w:jc w:val="center"/>
        </w:trPr>
        <w:tc>
          <w:tcPr>
            <w:tcW w:w="552" w:type="dxa"/>
            <w:vAlign w:val="center"/>
          </w:tcPr>
          <w:p w14:paraId="17F05A7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151</w:t>
            </w:r>
          </w:p>
        </w:tc>
        <w:tc>
          <w:tcPr>
            <w:tcW w:w="1428" w:type="dxa"/>
            <w:vAlign w:val="center"/>
          </w:tcPr>
          <w:p w14:paraId="7ACB6E67"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20 01 11</w:t>
            </w:r>
          </w:p>
        </w:tc>
        <w:tc>
          <w:tcPr>
            <w:tcW w:w="5812" w:type="dxa"/>
            <w:noWrap/>
          </w:tcPr>
          <w:p w14:paraId="69576A3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Tekstylia</w:t>
            </w:r>
          </w:p>
        </w:tc>
        <w:tc>
          <w:tcPr>
            <w:tcW w:w="1701" w:type="dxa"/>
            <w:vAlign w:val="center"/>
          </w:tcPr>
          <w:p w14:paraId="5991AE8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1FB3C8C3" w14:textId="77777777" w:rsidTr="007851D6">
        <w:trPr>
          <w:trHeight w:val="113"/>
          <w:jc w:val="center"/>
        </w:trPr>
        <w:tc>
          <w:tcPr>
            <w:tcW w:w="552" w:type="dxa"/>
            <w:vAlign w:val="center"/>
          </w:tcPr>
          <w:p w14:paraId="2B828C1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152</w:t>
            </w:r>
          </w:p>
        </w:tc>
        <w:tc>
          <w:tcPr>
            <w:tcW w:w="1428" w:type="dxa"/>
            <w:vAlign w:val="center"/>
          </w:tcPr>
          <w:p w14:paraId="4A44900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20 01 28</w:t>
            </w:r>
          </w:p>
        </w:tc>
        <w:tc>
          <w:tcPr>
            <w:tcW w:w="5812" w:type="dxa"/>
            <w:noWrap/>
          </w:tcPr>
          <w:p w14:paraId="4355BE7F" w14:textId="4FE51595" w:rsidR="0041655F" w:rsidRPr="0041655F" w:rsidRDefault="0041655F" w:rsidP="0056515F">
            <w:pPr>
              <w:pStyle w:val="Arial10i50"/>
              <w:spacing w:line="240" w:lineRule="auto"/>
              <w:ind w:hanging="2"/>
              <w:jc w:val="center"/>
              <w:rPr>
                <w:bCs/>
                <w:sz w:val="18"/>
                <w:szCs w:val="18"/>
              </w:rPr>
            </w:pPr>
            <w:r w:rsidRPr="0041655F">
              <w:rPr>
                <w:bCs/>
                <w:sz w:val="18"/>
                <w:szCs w:val="18"/>
              </w:rPr>
              <w:t>Farby, tusze, farby drukarskie, kleje, lepiszcze i żywice inne niż wymienione w 20 01 27</w:t>
            </w:r>
          </w:p>
        </w:tc>
        <w:tc>
          <w:tcPr>
            <w:tcW w:w="1701" w:type="dxa"/>
            <w:vAlign w:val="center"/>
          </w:tcPr>
          <w:p w14:paraId="4B79EE32"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BD21C7B" w14:textId="77777777" w:rsidTr="007851D6">
        <w:trPr>
          <w:trHeight w:val="113"/>
          <w:jc w:val="center"/>
        </w:trPr>
        <w:tc>
          <w:tcPr>
            <w:tcW w:w="552" w:type="dxa"/>
            <w:vAlign w:val="center"/>
          </w:tcPr>
          <w:p w14:paraId="4F299716"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153</w:t>
            </w:r>
          </w:p>
        </w:tc>
        <w:tc>
          <w:tcPr>
            <w:tcW w:w="1428" w:type="dxa"/>
            <w:vAlign w:val="center"/>
          </w:tcPr>
          <w:p w14:paraId="0996145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20 01 32</w:t>
            </w:r>
          </w:p>
        </w:tc>
        <w:tc>
          <w:tcPr>
            <w:tcW w:w="5812" w:type="dxa"/>
            <w:noWrap/>
          </w:tcPr>
          <w:p w14:paraId="5D961B6D"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Leki inne niż wymienione w 20 01 31</w:t>
            </w:r>
          </w:p>
        </w:tc>
        <w:tc>
          <w:tcPr>
            <w:tcW w:w="1701" w:type="dxa"/>
            <w:vAlign w:val="center"/>
          </w:tcPr>
          <w:p w14:paraId="62A700A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597B65D1" w14:textId="77777777" w:rsidTr="007851D6">
        <w:trPr>
          <w:trHeight w:val="113"/>
          <w:jc w:val="center"/>
        </w:trPr>
        <w:tc>
          <w:tcPr>
            <w:tcW w:w="552" w:type="dxa"/>
            <w:vAlign w:val="center"/>
          </w:tcPr>
          <w:p w14:paraId="069B6B8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154</w:t>
            </w:r>
          </w:p>
        </w:tc>
        <w:tc>
          <w:tcPr>
            <w:tcW w:w="1428" w:type="dxa"/>
            <w:vAlign w:val="center"/>
          </w:tcPr>
          <w:p w14:paraId="137919E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20 01 38</w:t>
            </w:r>
          </w:p>
        </w:tc>
        <w:tc>
          <w:tcPr>
            <w:tcW w:w="5812" w:type="dxa"/>
            <w:noWrap/>
          </w:tcPr>
          <w:p w14:paraId="27E2553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Drewno inne niż wymienione w 20 01 37</w:t>
            </w:r>
          </w:p>
        </w:tc>
        <w:tc>
          <w:tcPr>
            <w:tcW w:w="1701" w:type="dxa"/>
            <w:vAlign w:val="center"/>
          </w:tcPr>
          <w:p w14:paraId="30EB99E3"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5 000</w:t>
            </w:r>
          </w:p>
        </w:tc>
      </w:tr>
      <w:tr w:rsidR="0041655F" w:rsidRPr="0041655F" w14:paraId="10B65AF3" w14:textId="77777777" w:rsidTr="007851D6">
        <w:trPr>
          <w:trHeight w:val="113"/>
          <w:jc w:val="center"/>
        </w:trPr>
        <w:tc>
          <w:tcPr>
            <w:tcW w:w="552" w:type="dxa"/>
            <w:vAlign w:val="center"/>
          </w:tcPr>
          <w:p w14:paraId="6DFDE049"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155</w:t>
            </w:r>
          </w:p>
        </w:tc>
        <w:tc>
          <w:tcPr>
            <w:tcW w:w="1428" w:type="dxa"/>
            <w:vAlign w:val="center"/>
          </w:tcPr>
          <w:p w14:paraId="3F9236CC"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20 01 39</w:t>
            </w:r>
          </w:p>
        </w:tc>
        <w:tc>
          <w:tcPr>
            <w:tcW w:w="5812" w:type="dxa"/>
            <w:noWrap/>
          </w:tcPr>
          <w:p w14:paraId="674D07B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Tworzywa sztuczne</w:t>
            </w:r>
          </w:p>
        </w:tc>
        <w:tc>
          <w:tcPr>
            <w:tcW w:w="1701" w:type="dxa"/>
            <w:vAlign w:val="center"/>
          </w:tcPr>
          <w:p w14:paraId="112D44D5"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40 000</w:t>
            </w:r>
          </w:p>
        </w:tc>
      </w:tr>
      <w:tr w:rsidR="0041655F" w:rsidRPr="0041655F" w14:paraId="31FDB7A6" w14:textId="77777777" w:rsidTr="007851D6">
        <w:trPr>
          <w:trHeight w:val="113"/>
          <w:jc w:val="center"/>
        </w:trPr>
        <w:tc>
          <w:tcPr>
            <w:tcW w:w="552" w:type="dxa"/>
            <w:vAlign w:val="center"/>
          </w:tcPr>
          <w:p w14:paraId="3ECBDF4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156</w:t>
            </w:r>
          </w:p>
        </w:tc>
        <w:tc>
          <w:tcPr>
            <w:tcW w:w="1428" w:type="dxa"/>
            <w:vAlign w:val="center"/>
          </w:tcPr>
          <w:p w14:paraId="2E40F604"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20 01 41</w:t>
            </w:r>
          </w:p>
        </w:tc>
        <w:tc>
          <w:tcPr>
            <w:tcW w:w="5812" w:type="dxa"/>
            <w:noWrap/>
          </w:tcPr>
          <w:p w14:paraId="0D2AC7C8"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czyszczenia kominów (w tym zmiotki wentylacyjne)</w:t>
            </w:r>
          </w:p>
        </w:tc>
        <w:tc>
          <w:tcPr>
            <w:tcW w:w="1701" w:type="dxa"/>
            <w:vAlign w:val="center"/>
          </w:tcPr>
          <w:p w14:paraId="3D3EEC58"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10C2B454" w14:textId="77777777" w:rsidTr="007851D6">
        <w:trPr>
          <w:trHeight w:val="113"/>
          <w:jc w:val="center"/>
        </w:trPr>
        <w:tc>
          <w:tcPr>
            <w:tcW w:w="552" w:type="dxa"/>
            <w:vAlign w:val="center"/>
          </w:tcPr>
          <w:p w14:paraId="6D7B205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157</w:t>
            </w:r>
          </w:p>
        </w:tc>
        <w:tc>
          <w:tcPr>
            <w:tcW w:w="1428" w:type="dxa"/>
            <w:vAlign w:val="center"/>
          </w:tcPr>
          <w:p w14:paraId="27938211"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20 01 80</w:t>
            </w:r>
          </w:p>
        </w:tc>
        <w:tc>
          <w:tcPr>
            <w:tcW w:w="5812" w:type="dxa"/>
            <w:noWrap/>
          </w:tcPr>
          <w:p w14:paraId="60F19A52" w14:textId="2279D57D" w:rsidR="0041655F" w:rsidRPr="0041655F" w:rsidRDefault="0041655F" w:rsidP="0056515F">
            <w:pPr>
              <w:pStyle w:val="Arial10i50"/>
              <w:spacing w:line="240" w:lineRule="auto"/>
              <w:ind w:hanging="2"/>
              <w:jc w:val="center"/>
              <w:rPr>
                <w:bCs/>
                <w:sz w:val="18"/>
                <w:szCs w:val="18"/>
              </w:rPr>
            </w:pPr>
            <w:r w:rsidRPr="0041655F">
              <w:rPr>
                <w:bCs/>
                <w:sz w:val="18"/>
                <w:szCs w:val="18"/>
              </w:rPr>
              <w:t>Środki ochrony roślin inne niż wymienione w 20 01 19</w:t>
            </w:r>
          </w:p>
        </w:tc>
        <w:tc>
          <w:tcPr>
            <w:tcW w:w="1701" w:type="dxa"/>
            <w:vAlign w:val="center"/>
          </w:tcPr>
          <w:p w14:paraId="2FBA14F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1 000</w:t>
            </w:r>
          </w:p>
        </w:tc>
      </w:tr>
      <w:tr w:rsidR="0041655F" w:rsidRPr="0041655F" w14:paraId="3B7C3394" w14:textId="77777777" w:rsidTr="007851D6">
        <w:trPr>
          <w:trHeight w:val="113"/>
          <w:jc w:val="center"/>
        </w:trPr>
        <w:tc>
          <w:tcPr>
            <w:tcW w:w="552" w:type="dxa"/>
            <w:vAlign w:val="center"/>
          </w:tcPr>
          <w:p w14:paraId="188CAC45"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158</w:t>
            </w:r>
          </w:p>
        </w:tc>
        <w:tc>
          <w:tcPr>
            <w:tcW w:w="1428" w:type="dxa"/>
            <w:vAlign w:val="center"/>
          </w:tcPr>
          <w:p w14:paraId="67B99DE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20 01 99</w:t>
            </w:r>
          </w:p>
        </w:tc>
        <w:tc>
          <w:tcPr>
            <w:tcW w:w="5812" w:type="dxa"/>
            <w:noWrap/>
          </w:tcPr>
          <w:p w14:paraId="56EC2BD1" w14:textId="5E5494A5" w:rsidR="0041655F" w:rsidRPr="0041655F" w:rsidRDefault="0041655F" w:rsidP="0056515F">
            <w:pPr>
              <w:pStyle w:val="Arial10i50"/>
              <w:spacing w:line="240" w:lineRule="auto"/>
              <w:ind w:hanging="2"/>
              <w:jc w:val="center"/>
              <w:rPr>
                <w:bCs/>
                <w:sz w:val="18"/>
                <w:szCs w:val="18"/>
              </w:rPr>
            </w:pPr>
            <w:r w:rsidRPr="0041655F">
              <w:rPr>
                <w:bCs/>
                <w:sz w:val="18"/>
                <w:szCs w:val="18"/>
              </w:rPr>
              <w:t xml:space="preserve">Inne niewymienione frakcje zbierane w sposób selektywny </w:t>
            </w:r>
            <w:r w:rsidR="002573D8">
              <w:rPr>
                <w:bCs/>
                <w:sz w:val="18"/>
                <w:szCs w:val="18"/>
              </w:rPr>
              <w:br/>
            </w:r>
            <w:r w:rsidRPr="0041655F">
              <w:rPr>
                <w:bCs/>
                <w:sz w:val="18"/>
                <w:szCs w:val="18"/>
              </w:rPr>
              <w:t>z</w:t>
            </w:r>
            <w:r w:rsidR="002573D8">
              <w:rPr>
                <w:bCs/>
                <w:sz w:val="18"/>
                <w:szCs w:val="18"/>
              </w:rPr>
              <w:t xml:space="preserve"> </w:t>
            </w:r>
            <w:r w:rsidRPr="0041655F">
              <w:rPr>
                <w:bCs/>
                <w:sz w:val="18"/>
                <w:szCs w:val="18"/>
              </w:rPr>
              <w:t>wyłączeniem popiołów</w:t>
            </w:r>
          </w:p>
        </w:tc>
        <w:tc>
          <w:tcPr>
            <w:tcW w:w="1701" w:type="dxa"/>
            <w:vAlign w:val="center"/>
          </w:tcPr>
          <w:p w14:paraId="3D59DCE6"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40 000</w:t>
            </w:r>
          </w:p>
        </w:tc>
      </w:tr>
      <w:tr w:rsidR="0041655F" w:rsidRPr="0041655F" w14:paraId="7FC8BAC3" w14:textId="77777777" w:rsidTr="007851D6">
        <w:trPr>
          <w:trHeight w:val="113"/>
          <w:jc w:val="center"/>
        </w:trPr>
        <w:tc>
          <w:tcPr>
            <w:tcW w:w="552" w:type="dxa"/>
            <w:vAlign w:val="center"/>
          </w:tcPr>
          <w:p w14:paraId="26D38E4F"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159</w:t>
            </w:r>
          </w:p>
        </w:tc>
        <w:tc>
          <w:tcPr>
            <w:tcW w:w="1428" w:type="dxa"/>
            <w:vAlign w:val="center"/>
          </w:tcPr>
          <w:p w14:paraId="1D072280" w14:textId="77777777" w:rsidR="0041655F" w:rsidRPr="0041655F" w:rsidRDefault="0041655F" w:rsidP="0056515F">
            <w:pPr>
              <w:pStyle w:val="Arial10i50"/>
              <w:spacing w:line="240" w:lineRule="auto"/>
              <w:ind w:hanging="2"/>
              <w:jc w:val="center"/>
              <w:rPr>
                <w:b/>
                <w:sz w:val="18"/>
                <w:szCs w:val="18"/>
              </w:rPr>
            </w:pPr>
            <w:r w:rsidRPr="0041655F">
              <w:rPr>
                <w:b/>
                <w:sz w:val="18"/>
                <w:szCs w:val="18"/>
              </w:rPr>
              <w:t>20 02 03</w:t>
            </w:r>
          </w:p>
        </w:tc>
        <w:tc>
          <w:tcPr>
            <w:tcW w:w="5812" w:type="dxa"/>
            <w:noWrap/>
          </w:tcPr>
          <w:p w14:paraId="35C34C03"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Inne odpady nieulegające biodegradacji</w:t>
            </w:r>
          </w:p>
        </w:tc>
        <w:tc>
          <w:tcPr>
            <w:tcW w:w="1701" w:type="dxa"/>
            <w:vAlign w:val="center"/>
          </w:tcPr>
          <w:p w14:paraId="2047DBD2"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3 000</w:t>
            </w:r>
          </w:p>
        </w:tc>
      </w:tr>
      <w:tr w:rsidR="0041655F" w:rsidRPr="0041655F" w14:paraId="4F296CDD" w14:textId="77777777" w:rsidTr="007851D6">
        <w:trPr>
          <w:trHeight w:val="113"/>
          <w:jc w:val="center"/>
        </w:trPr>
        <w:tc>
          <w:tcPr>
            <w:tcW w:w="552" w:type="dxa"/>
            <w:vAlign w:val="center"/>
          </w:tcPr>
          <w:p w14:paraId="52B1C2E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160</w:t>
            </w:r>
          </w:p>
        </w:tc>
        <w:tc>
          <w:tcPr>
            <w:tcW w:w="1428" w:type="dxa"/>
            <w:vAlign w:val="center"/>
          </w:tcPr>
          <w:p w14:paraId="088DE4EB"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20 03 02</w:t>
            </w:r>
          </w:p>
        </w:tc>
        <w:tc>
          <w:tcPr>
            <w:tcW w:w="5812" w:type="dxa"/>
            <w:noWrap/>
          </w:tcPr>
          <w:p w14:paraId="4693C12B"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z targowisk posiadające parametry pozwalające na produkcję paliw alternatywnych</w:t>
            </w:r>
          </w:p>
        </w:tc>
        <w:tc>
          <w:tcPr>
            <w:tcW w:w="1701" w:type="dxa"/>
            <w:vAlign w:val="center"/>
          </w:tcPr>
          <w:p w14:paraId="2D66787F"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3 000</w:t>
            </w:r>
          </w:p>
        </w:tc>
      </w:tr>
      <w:tr w:rsidR="0041655F" w:rsidRPr="0041655F" w14:paraId="03CC3520" w14:textId="77777777" w:rsidTr="007851D6">
        <w:trPr>
          <w:trHeight w:val="113"/>
          <w:jc w:val="center"/>
        </w:trPr>
        <w:tc>
          <w:tcPr>
            <w:tcW w:w="552" w:type="dxa"/>
            <w:vAlign w:val="center"/>
          </w:tcPr>
          <w:p w14:paraId="03423421"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161</w:t>
            </w:r>
          </w:p>
        </w:tc>
        <w:tc>
          <w:tcPr>
            <w:tcW w:w="1428" w:type="dxa"/>
            <w:vAlign w:val="center"/>
          </w:tcPr>
          <w:p w14:paraId="1DD6814D"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20 03 07</w:t>
            </w:r>
          </w:p>
        </w:tc>
        <w:tc>
          <w:tcPr>
            <w:tcW w:w="5812" w:type="dxa"/>
            <w:noWrap/>
          </w:tcPr>
          <w:p w14:paraId="492B1A00" w14:textId="18833F16" w:rsidR="0041655F" w:rsidRPr="0041655F" w:rsidRDefault="0041655F" w:rsidP="0056515F">
            <w:pPr>
              <w:pStyle w:val="Arial10i50"/>
              <w:spacing w:line="240" w:lineRule="auto"/>
              <w:ind w:hanging="2"/>
              <w:jc w:val="center"/>
              <w:rPr>
                <w:bCs/>
                <w:sz w:val="18"/>
                <w:szCs w:val="18"/>
              </w:rPr>
            </w:pPr>
            <w:r w:rsidRPr="0041655F">
              <w:rPr>
                <w:bCs/>
                <w:sz w:val="18"/>
                <w:szCs w:val="18"/>
              </w:rPr>
              <w:t>Odpady wielkogabarytowe</w:t>
            </w:r>
            <w:r w:rsidR="00D47F47">
              <w:rPr>
                <w:bCs/>
                <w:sz w:val="18"/>
                <w:szCs w:val="18"/>
              </w:rPr>
              <w:t>, które</w:t>
            </w:r>
            <w:r w:rsidRPr="0041655F">
              <w:rPr>
                <w:bCs/>
                <w:sz w:val="18"/>
                <w:szCs w:val="18"/>
              </w:rPr>
              <w:t xml:space="preserve"> nie zawierają metali, dla których </w:t>
            </w:r>
            <w:r w:rsidR="00D47F47">
              <w:rPr>
                <w:bCs/>
                <w:sz w:val="18"/>
                <w:szCs w:val="18"/>
              </w:rPr>
              <w:t xml:space="preserve">byłoby </w:t>
            </w:r>
            <w:r w:rsidRPr="0041655F">
              <w:rPr>
                <w:bCs/>
                <w:sz w:val="18"/>
                <w:szCs w:val="18"/>
              </w:rPr>
              <w:t>możliwe i uzasadnione wydzielenie w celu poddania ich recyklingowi materiałowemu</w:t>
            </w:r>
          </w:p>
        </w:tc>
        <w:tc>
          <w:tcPr>
            <w:tcW w:w="1701" w:type="dxa"/>
            <w:vAlign w:val="center"/>
          </w:tcPr>
          <w:p w14:paraId="1591573B"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40 000</w:t>
            </w:r>
          </w:p>
        </w:tc>
      </w:tr>
      <w:tr w:rsidR="0041655F" w:rsidRPr="0041655F" w14:paraId="23A737B9" w14:textId="77777777" w:rsidTr="007851D6">
        <w:trPr>
          <w:trHeight w:val="113"/>
          <w:jc w:val="center"/>
        </w:trPr>
        <w:tc>
          <w:tcPr>
            <w:tcW w:w="552" w:type="dxa"/>
            <w:vAlign w:val="center"/>
          </w:tcPr>
          <w:p w14:paraId="4C1EB31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162</w:t>
            </w:r>
          </w:p>
        </w:tc>
        <w:tc>
          <w:tcPr>
            <w:tcW w:w="1428" w:type="dxa"/>
            <w:vAlign w:val="center"/>
          </w:tcPr>
          <w:p w14:paraId="50C84D9F" w14:textId="77777777" w:rsidR="0041655F" w:rsidRPr="0041655F" w:rsidRDefault="0041655F" w:rsidP="0056515F">
            <w:pPr>
              <w:pStyle w:val="Arial10i50"/>
              <w:spacing w:line="240" w:lineRule="auto"/>
              <w:ind w:hanging="2"/>
              <w:jc w:val="center"/>
              <w:rPr>
                <w:b/>
                <w:sz w:val="18"/>
                <w:szCs w:val="18"/>
              </w:rPr>
            </w:pPr>
            <w:r w:rsidRPr="0041655F">
              <w:rPr>
                <w:b/>
                <w:sz w:val="18"/>
                <w:szCs w:val="18"/>
              </w:rPr>
              <w:t>ex 20 03 99</w:t>
            </w:r>
          </w:p>
        </w:tc>
        <w:tc>
          <w:tcPr>
            <w:tcW w:w="5812" w:type="dxa"/>
            <w:noWrap/>
          </w:tcPr>
          <w:p w14:paraId="2F569A50" w14:textId="77777777" w:rsidR="0041655F" w:rsidRPr="0041655F" w:rsidRDefault="0041655F" w:rsidP="0056515F">
            <w:pPr>
              <w:pStyle w:val="Arial10i50"/>
              <w:spacing w:line="240" w:lineRule="auto"/>
              <w:ind w:hanging="2"/>
              <w:jc w:val="center"/>
              <w:rPr>
                <w:bCs/>
                <w:sz w:val="18"/>
                <w:szCs w:val="18"/>
              </w:rPr>
            </w:pPr>
            <w:r w:rsidRPr="0041655F">
              <w:rPr>
                <w:bCs/>
                <w:sz w:val="18"/>
                <w:szCs w:val="18"/>
              </w:rPr>
              <w:t>Odpady komunalne niewymienione w innych podgrupach nie posiadające charakteru zmieszanych odpadów komunalnych</w:t>
            </w:r>
          </w:p>
        </w:tc>
        <w:tc>
          <w:tcPr>
            <w:tcW w:w="1701" w:type="dxa"/>
            <w:vAlign w:val="center"/>
          </w:tcPr>
          <w:p w14:paraId="286AC8D4" w14:textId="77777777" w:rsidR="0041655F" w:rsidRPr="0041655F" w:rsidRDefault="0041655F" w:rsidP="002535F5">
            <w:pPr>
              <w:pStyle w:val="Arial10i50"/>
              <w:spacing w:line="240" w:lineRule="auto"/>
              <w:ind w:hanging="2"/>
              <w:jc w:val="center"/>
              <w:rPr>
                <w:bCs/>
                <w:sz w:val="18"/>
                <w:szCs w:val="18"/>
              </w:rPr>
            </w:pPr>
            <w:r w:rsidRPr="0041655F">
              <w:rPr>
                <w:bCs/>
                <w:sz w:val="18"/>
                <w:szCs w:val="18"/>
              </w:rPr>
              <w:t>40 000</w:t>
            </w:r>
          </w:p>
        </w:tc>
      </w:tr>
    </w:tbl>
    <w:p w14:paraId="590B1C51" w14:textId="742F07A2" w:rsidR="00D75E7D" w:rsidRPr="001D7F7C" w:rsidRDefault="00D75E7D" w:rsidP="001D7F7C">
      <w:pPr>
        <w:spacing w:before="120" w:after="120" w:line="320" w:lineRule="exact"/>
        <w:rPr>
          <w:rFonts w:ascii="Arial" w:hAnsi="Arial"/>
          <w:sz w:val="24"/>
          <w:szCs w:val="24"/>
        </w:rPr>
      </w:pPr>
      <w:r w:rsidRPr="001D7F7C">
        <w:rPr>
          <w:rFonts w:ascii="Arial" w:hAnsi="Arial"/>
          <w:sz w:val="24"/>
          <w:szCs w:val="24"/>
        </w:rPr>
        <w:t>Łączna ilość odpadów poddanych procesowi przetwarzania w Wariancie 1 nie przekr</w:t>
      </w:r>
      <w:r w:rsidR="003A4B7B" w:rsidRPr="001D7F7C">
        <w:rPr>
          <w:rFonts w:ascii="Arial" w:hAnsi="Arial"/>
          <w:sz w:val="24"/>
          <w:szCs w:val="24"/>
        </w:rPr>
        <w:t>oczy</w:t>
      </w:r>
      <w:r w:rsidRPr="001D7F7C">
        <w:rPr>
          <w:rFonts w:ascii="Arial" w:hAnsi="Arial"/>
          <w:sz w:val="24"/>
          <w:szCs w:val="24"/>
        </w:rPr>
        <w:t xml:space="preserve"> ilości </w:t>
      </w:r>
      <w:r w:rsidRPr="001D7F7C">
        <w:rPr>
          <w:rFonts w:ascii="Arial" w:hAnsi="Arial"/>
          <w:b/>
          <w:sz w:val="24"/>
          <w:szCs w:val="24"/>
        </w:rPr>
        <w:t>100 000 Mg</w:t>
      </w:r>
      <w:r w:rsidRPr="001D7F7C">
        <w:rPr>
          <w:rFonts w:ascii="Arial" w:hAnsi="Arial"/>
          <w:sz w:val="24"/>
          <w:szCs w:val="24"/>
        </w:rPr>
        <w:t xml:space="preserve"> w ciągu jednego roku kalendarzowego.</w:t>
      </w:r>
    </w:p>
    <w:p w14:paraId="772468D5" w14:textId="4B44CE3B" w:rsidR="00C736F1" w:rsidRPr="001D7F7C" w:rsidRDefault="00C41ACD" w:rsidP="001D7F7C">
      <w:pPr>
        <w:pStyle w:val="Tekstpodstawowywcity"/>
        <w:spacing w:before="200" w:after="120" w:line="320" w:lineRule="exact"/>
        <w:ind w:right="-2"/>
        <w:jc w:val="left"/>
        <w:rPr>
          <w:rFonts w:ascii="Arial" w:hAnsi="Arial" w:cs="Arial"/>
          <w:i w:val="0"/>
        </w:rPr>
      </w:pPr>
      <w:r w:rsidRPr="001D7F7C">
        <w:rPr>
          <w:rFonts w:ascii="Arial" w:hAnsi="Arial" w:cs="Arial"/>
          <w:i w:val="0"/>
        </w:rPr>
        <w:t>W wyniku przetwarzania odpadów, będą powstawały następujące rodzaje odpadów</w:t>
      </w:r>
      <w:r w:rsidR="00554362" w:rsidRPr="001D7F7C">
        <w:rPr>
          <w:rFonts w:ascii="Arial" w:hAnsi="Arial" w:cs="Arial"/>
          <w:i w:val="0"/>
        </w:rPr>
        <w:t>,</w:t>
      </w:r>
      <w:r w:rsidRPr="001D7F7C">
        <w:rPr>
          <w:rFonts w:ascii="Arial" w:hAnsi="Arial" w:cs="Arial"/>
          <w:i w:val="0"/>
        </w:rPr>
        <w:t xml:space="preserve"> </w:t>
      </w:r>
      <w:r w:rsidR="001D7F7C">
        <w:rPr>
          <w:rFonts w:ascii="Arial" w:hAnsi="Arial" w:cs="Arial"/>
          <w:i w:val="0"/>
        </w:rPr>
        <w:br/>
      </w:r>
      <w:r w:rsidRPr="001D7F7C">
        <w:rPr>
          <w:rFonts w:ascii="Arial" w:hAnsi="Arial" w:cs="Arial"/>
          <w:i w:val="0"/>
        </w:rPr>
        <w:t>w ilościach nie większych niż określone w poniższej tabeli: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1428"/>
        <w:gridCol w:w="5812"/>
        <w:gridCol w:w="1701"/>
      </w:tblGrid>
      <w:tr w:rsidR="00C736F1" w:rsidRPr="00C736F1" w14:paraId="13225304" w14:textId="77777777" w:rsidTr="002573D8">
        <w:trPr>
          <w:trHeight w:val="113"/>
          <w:jc w:val="center"/>
        </w:trPr>
        <w:tc>
          <w:tcPr>
            <w:tcW w:w="552" w:type="dxa"/>
            <w:shd w:val="clear" w:color="auto" w:fill="D9D9D9" w:themeFill="background1" w:themeFillShade="D9"/>
            <w:vAlign w:val="center"/>
          </w:tcPr>
          <w:p w14:paraId="4AD69D2D" w14:textId="77777777" w:rsidR="00C736F1" w:rsidRPr="00C736F1" w:rsidRDefault="00C736F1" w:rsidP="00C736F1">
            <w:pPr>
              <w:pStyle w:val="Arial10i50"/>
              <w:spacing w:line="240" w:lineRule="auto"/>
              <w:ind w:hanging="2"/>
              <w:jc w:val="center"/>
              <w:rPr>
                <w:b/>
                <w:sz w:val="18"/>
                <w:szCs w:val="18"/>
              </w:rPr>
            </w:pPr>
            <w:r w:rsidRPr="00C736F1">
              <w:rPr>
                <w:b/>
                <w:sz w:val="18"/>
                <w:szCs w:val="18"/>
              </w:rPr>
              <w:t>Lp.</w:t>
            </w:r>
          </w:p>
        </w:tc>
        <w:tc>
          <w:tcPr>
            <w:tcW w:w="1428" w:type="dxa"/>
            <w:shd w:val="clear" w:color="auto" w:fill="D9D9D9" w:themeFill="background1" w:themeFillShade="D9"/>
            <w:vAlign w:val="center"/>
          </w:tcPr>
          <w:p w14:paraId="2658B379" w14:textId="77777777" w:rsidR="00C736F1" w:rsidRPr="00C736F1" w:rsidRDefault="00C736F1" w:rsidP="00C736F1">
            <w:pPr>
              <w:pStyle w:val="Arial10i50"/>
              <w:spacing w:line="240" w:lineRule="auto"/>
              <w:ind w:hanging="2"/>
              <w:jc w:val="center"/>
              <w:rPr>
                <w:b/>
                <w:sz w:val="18"/>
                <w:szCs w:val="18"/>
              </w:rPr>
            </w:pPr>
            <w:r w:rsidRPr="00C736F1">
              <w:rPr>
                <w:b/>
                <w:sz w:val="18"/>
                <w:szCs w:val="18"/>
              </w:rPr>
              <w:t>Kod odpadu</w:t>
            </w:r>
          </w:p>
        </w:tc>
        <w:tc>
          <w:tcPr>
            <w:tcW w:w="5812" w:type="dxa"/>
            <w:shd w:val="clear" w:color="auto" w:fill="D9D9D9" w:themeFill="background1" w:themeFillShade="D9"/>
            <w:vAlign w:val="center"/>
          </w:tcPr>
          <w:p w14:paraId="33E9E08E" w14:textId="77777777" w:rsidR="00C736F1" w:rsidRPr="00C736F1" w:rsidRDefault="00C736F1" w:rsidP="00C736F1">
            <w:pPr>
              <w:pStyle w:val="Arial10i50"/>
              <w:spacing w:line="240" w:lineRule="auto"/>
              <w:ind w:hanging="2"/>
              <w:jc w:val="center"/>
              <w:rPr>
                <w:b/>
                <w:sz w:val="18"/>
                <w:szCs w:val="18"/>
              </w:rPr>
            </w:pPr>
            <w:r w:rsidRPr="00C736F1">
              <w:rPr>
                <w:b/>
                <w:sz w:val="18"/>
                <w:szCs w:val="18"/>
              </w:rPr>
              <w:t>Rodzaj odpadu</w:t>
            </w:r>
          </w:p>
        </w:tc>
        <w:tc>
          <w:tcPr>
            <w:tcW w:w="1701" w:type="dxa"/>
            <w:shd w:val="clear" w:color="auto" w:fill="D9D9D9" w:themeFill="background1" w:themeFillShade="D9"/>
            <w:vAlign w:val="center"/>
          </w:tcPr>
          <w:p w14:paraId="2E5878E2" w14:textId="40D3BBB5" w:rsidR="00C736F1" w:rsidRPr="00C736F1" w:rsidRDefault="00C736F1" w:rsidP="00C736F1">
            <w:pPr>
              <w:pStyle w:val="Arial10i50"/>
              <w:spacing w:line="240" w:lineRule="auto"/>
              <w:ind w:hanging="2"/>
              <w:jc w:val="center"/>
              <w:rPr>
                <w:b/>
                <w:sz w:val="18"/>
                <w:szCs w:val="18"/>
              </w:rPr>
            </w:pPr>
            <w:r w:rsidRPr="00015283">
              <w:rPr>
                <w:b/>
                <w:color w:val="auto"/>
                <w:sz w:val="18"/>
                <w:szCs w:val="18"/>
              </w:rPr>
              <w:t xml:space="preserve">Ilość odpadu </w:t>
            </w:r>
            <w:r>
              <w:rPr>
                <w:b/>
                <w:color w:val="auto"/>
                <w:sz w:val="18"/>
                <w:szCs w:val="18"/>
              </w:rPr>
              <w:t xml:space="preserve">powstającego </w:t>
            </w:r>
            <w:r w:rsidR="002573D8">
              <w:rPr>
                <w:b/>
                <w:color w:val="auto"/>
                <w:sz w:val="18"/>
                <w:szCs w:val="18"/>
              </w:rPr>
              <w:br/>
            </w:r>
            <w:r>
              <w:rPr>
                <w:b/>
                <w:color w:val="auto"/>
                <w:sz w:val="18"/>
                <w:szCs w:val="18"/>
              </w:rPr>
              <w:t>w wyniku</w:t>
            </w:r>
            <w:r w:rsidRPr="00015283">
              <w:rPr>
                <w:b/>
                <w:color w:val="auto"/>
                <w:sz w:val="18"/>
                <w:szCs w:val="18"/>
              </w:rPr>
              <w:t xml:space="preserve"> </w:t>
            </w:r>
            <w:r>
              <w:rPr>
                <w:b/>
                <w:color w:val="auto"/>
                <w:sz w:val="18"/>
                <w:szCs w:val="18"/>
              </w:rPr>
              <w:t>przetwarzania</w:t>
            </w:r>
            <w:r w:rsidRPr="00015283">
              <w:rPr>
                <w:b/>
                <w:color w:val="auto"/>
                <w:sz w:val="18"/>
                <w:szCs w:val="18"/>
              </w:rPr>
              <w:t xml:space="preserve"> w ciągu roku</w:t>
            </w:r>
            <w:r>
              <w:rPr>
                <w:b/>
                <w:color w:val="auto"/>
                <w:sz w:val="18"/>
                <w:szCs w:val="18"/>
              </w:rPr>
              <w:t xml:space="preserve"> </w:t>
            </w:r>
            <w:r w:rsidRPr="00015283">
              <w:rPr>
                <w:b/>
                <w:color w:val="auto"/>
                <w:sz w:val="18"/>
                <w:szCs w:val="18"/>
              </w:rPr>
              <w:t>[Mg</w:t>
            </w:r>
            <w:r>
              <w:rPr>
                <w:b/>
                <w:color w:val="auto"/>
                <w:sz w:val="18"/>
                <w:szCs w:val="18"/>
              </w:rPr>
              <w:t>/rok</w:t>
            </w:r>
            <w:r w:rsidRPr="00015283">
              <w:rPr>
                <w:b/>
                <w:color w:val="auto"/>
                <w:sz w:val="18"/>
                <w:szCs w:val="18"/>
              </w:rPr>
              <w:t>]</w:t>
            </w:r>
          </w:p>
        </w:tc>
      </w:tr>
      <w:tr w:rsidR="00C736F1" w:rsidRPr="00C736F1" w14:paraId="6603AA48" w14:textId="77777777" w:rsidTr="002573D8">
        <w:trPr>
          <w:trHeight w:val="113"/>
          <w:jc w:val="center"/>
        </w:trPr>
        <w:tc>
          <w:tcPr>
            <w:tcW w:w="552" w:type="dxa"/>
            <w:vAlign w:val="center"/>
          </w:tcPr>
          <w:p w14:paraId="26D77CEC"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1</w:t>
            </w:r>
          </w:p>
        </w:tc>
        <w:tc>
          <w:tcPr>
            <w:tcW w:w="1428" w:type="dxa"/>
            <w:vAlign w:val="center"/>
          </w:tcPr>
          <w:p w14:paraId="33E0339D" w14:textId="77777777" w:rsidR="00C736F1" w:rsidRPr="00C736F1" w:rsidRDefault="00C736F1" w:rsidP="00C736F1">
            <w:pPr>
              <w:pStyle w:val="Arial10i50"/>
              <w:spacing w:line="240" w:lineRule="auto"/>
              <w:ind w:hanging="2"/>
              <w:jc w:val="center"/>
              <w:rPr>
                <w:b/>
                <w:sz w:val="18"/>
                <w:szCs w:val="18"/>
              </w:rPr>
            </w:pPr>
            <w:r w:rsidRPr="00C736F1">
              <w:rPr>
                <w:b/>
                <w:sz w:val="18"/>
                <w:szCs w:val="18"/>
              </w:rPr>
              <w:t>19 12 02</w:t>
            </w:r>
          </w:p>
        </w:tc>
        <w:tc>
          <w:tcPr>
            <w:tcW w:w="5812" w:type="dxa"/>
          </w:tcPr>
          <w:p w14:paraId="3B28EB9F"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Metale żelazne</w:t>
            </w:r>
          </w:p>
        </w:tc>
        <w:tc>
          <w:tcPr>
            <w:tcW w:w="1701" w:type="dxa"/>
            <w:vAlign w:val="center"/>
          </w:tcPr>
          <w:p w14:paraId="2BE40795"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1 000</w:t>
            </w:r>
          </w:p>
        </w:tc>
      </w:tr>
      <w:tr w:rsidR="00C736F1" w:rsidRPr="00C736F1" w14:paraId="4CE918EF" w14:textId="77777777" w:rsidTr="002573D8">
        <w:trPr>
          <w:trHeight w:val="113"/>
          <w:jc w:val="center"/>
        </w:trPr>
        <w:tc>
          <w:tcPr>
            <w:tcW w:w="552" w:type="dxa"/>
            <w:vAlign w:val="center"/>
          </w:tcPr>
          <w:p w14:paraId="35A86D1D"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2</w:t>
            </w:r>
          </w:p>
        </w:tc>
        <w:tc>
          <w:tcPr>
            <w:tcW w:w="1428" w:type="dxa"/>
            <w:vAlign w:val="center"/>
            <w:hideMark/>
          </w:tcPr>
          <w:p w14:paraId="196ECD06" w14:textId="77777777" w:rsidR="00C736F1" w:rsidRPr="00C736F1" w:rsidRDefault="00C736F1" w:rsidP="00C736F1">
            <w:pPr>
              <w:pStyle w:val="Arial10i50"/>
              <w:spacing w:line="240" w:lineRule="auto"/>
              <w:ind w:hanging="2"/>
              <w:jc w:val="center"/>
              <w:rPr>
                <w:b/>
                <w:sz w:val="18"/>
                <w:szCs w:val="18"/>
              </w:rPr>
            </w:pPr>
            <w:r w:rsidRPr="00C736F1">
              <w:rPr>
                <w:b/>
                <w:sz w:val="18"/>
                <w:szCs w:val="18"/>
              </w:rPr>
              <w:t>19 12 03</w:t>
            </w:r>
          </w:p>
        </w:tc>
        <w:tc>
          <w:tcPr>
            <w:tcW w:w="5812" w:type="dxa"/>
            <w:hideMark/>
          </w:tcPr>
          <w:p w14:paraId="4ABC30B4"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Metale nieżelazne</w:t>
            </w:r>
          </w:p>
        </w:tc>
        <w:tc>
          <w:tcPr>
            <w:tcW w:w="1701" w:type="dxa"/>
            <w:vAlign w:val="center"/>
          </w:tcPr>
          <w:p w14:paraId="30A534D8"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1 000</w:t>
            </w:r>
          </w:p>
        </w:tc>
      </w:tr>
      <w:tr w:rsidR="00C736F1" w:rsidRPr="00C736F1" w14:paraId="54AD6B5A" w14:textId="77777777" w:rsidTr="002573D8">
        <w:trPr>
          <w:trHeight w:val="113"/>
          <w:jc w:val="center"/>
        </w:trPr>
        <w:tc>
          <w:tcPr>
            <w:tcW w:w="552" w:type="dxa"/>
            <w:vAlign w:val="center"/>
          </w:tcPr>
          <w:p w14:paraId="256E7A31"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3</w:t>
            </w:r>
          </w:p>
        </w:tc>
        <w:tc>
          <w:tcPr>
            <w:tcW w:w="1428" w:type="dxa"/>
            <w:vAlign w:val="center"/>
            <w:hideMark/>
          </w:tcPr>
          <w:p w14:paraId="1A527CD3" w14:textId="77777777" w:rsidR="00C736F1" w:rsidRPr="00C736F1" w:rsidRDefault="00C736F1" w:rsidP="00C736F1">
            <w:pPr>
              <w:pStyle w:val="Arial10i50"/>
              <w:spacing w:line="240" w:lineRule="auto"/>
              <w:ind w:hanging="2"/>
              <w:jc w:val="center"/>
              <w:rPr>
                <w:b/>
                <w:sz w:val="18"/>
                <w:szCs w:val="18"/>
              </w:rPr>
            </w:pPr>
            <w:r w:rsidRPr="00C736F1">
              <w:rPr>
                <w:b/>
                <w:sz w:val="18"/>
                <w:szCs w:val="18"/>
              </w:rPr>
              <w:t>19 12 04</w:t>
            </w:r>
          </w:p>
        </w:tc>
        <w:tc>
          <w:tcPr>
            <w:tcW w:w="5812" w:type="dxa"/>
            <w:hideMark/>
          </w:tcPr>
          <w:p w14:paraId="698B6804"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Tworzywa sztuczne i guma</w:t>
            </w:r>
          </w:p>
        </w:tc>
        <w:tc>
          <w:tcPr>
            <w:tcW w:w="1701" w:type="dxa"/>
            <w:vAlign w:val="center"/>
          </w:tcPr>
          <w:p w14:paraId="24225897"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40 000</w:t>
            </w:r>
          </w:p>
        </w:tc>
      </w:tr>
      <w:tr w:rsidR="00C736F1" w:rsidRPr="00C736F1" w14:paraId="12003EF7" w14:textId="77777777" w:rsidTr="002573D8">
        <w:trPr>
          <w:trHeight w:val="113"/>
          <w:jc w:val="center"/>
        </w:trPr>
        <w:tc>
          <w:tcPr>
            <w:tcW w:w="552" w:type="dxa"/>
            <w:vAlign w:val="center"/>
          </w:tcPr>
          <w:p w14:paraId="1BFC3503"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4</w:t>
            </w:r>
          </w:p>
        </w:tc>
        <w:tc>
          <w:tcPr>
            <w:tcW w:w="1428" w:type="dxa"/>
            <w:vAlign w:val="center"/>
            <w:hideMark/>
          </w:tcPr>
          <w:p w14:paraId="358A7B59" w14:textId="77777777" w:rsidR="00C736F1" w:rsidRPr="00C736F1" w:rsidRDefault="00C736F1" w:rsidP="00C736F1">
            <w:pPr>
              <w:pStyle w:val="Arial10i50"/>
              <w:spacing w:line="240" w:lineRule="auto"/>
              <w:ind w:hanging="2"/>
              <w:jc w:val="center"/>
              <w:rPr>
                <w:b/>
                <w:sz w:val="18"/>
                <w:szCs w:val="18"/>
              </w:rPr>
            </w:pPr>
            <w:r w:rsidRPr="00C736F1">
              <w:rPr>
                <w:b/>
                <w:sz w:val="18"/>
                <w:szCs w:val="18"/>
              </w:rPr>
              <w:t>19 12 10</w:t>
            </w:r>
          </w:p>
        </w:tc>
        <w:tc>
          <w:tcPr>
            <w:tcW w:w="5812" w:type="dxa"/>
            <w:hideMark/>
          </w:tcPr>
          <w:p w14:paraId="1CAAD535"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Odpady palne (paliwo alternatywne)</w:t>
            </w:r>
          </w:p>
        </w:tc>
        <w:tc>
          <w:tcPr>
            <w:tcW w:w="1701" w:type="dxa"/>
            <w:vAlign w:val="center"/>
          </w:tcPr>
          <w:p w14:paraId="60C21DDB"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80 000</w:t>
            </w:r>
          </w:p>
        </w:tc>
      </w:tr>
      <w:tr w:rsidR="00C736F1" w:rsidRPr="00C736F1" w14:paraId="11B1191E" w14:textId="77777777" w:rsidTr="002573D8">
        <w:trPr>
          <w:trHeight w:val="113"/>
          <w:jc w:val="center"/>
        </w:trPr>
        <w:tc>
          <w:tcPr>
            <w:tcW w:w="552" w:type="dxa"/>
            <w:vAlign w:val="center"/>
          </w:tcPr>
          <w:p w14:paraId="2E7C4C7E"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5</w:t>
            </w:r>
          </w:p>
        </w:tc>
        <w:tc>
          <w:tcPr>
            <w:tcW w:w="1428" w:type="dxa"/>
            <w:vAlign w:val="center"/>
          </w:tcPr>
          <w:p w14:paraId="718F518A" w14:textId="77777777" w:rsidR="00C736F1" w:rsidRPr="00C736F1" w:rsidRDefault="00C736F1" w:rsidP="00C736F1">
            <w:pPr>
              <w:pStyle w:val="Arial10i50"/>
              <w:spacing w:line="240" w:lineRule="auto"/>
              <w:ind w:hanging="2"/>
              <w:jc w:val="center"/>
              <w:rPr>
                <w:b/>
                <w:sz w:val="18"/>
                <w:szCs w:val="18"/>
              </w:rPr>
            </w:pPr>
            <w:r w:rsidRPr="00C736F1">
              <w:rPr>
                <w:b/>
                <w:sz w:val="18"/>
                <w:szCs w:val="18"/>
              </w:rPr>
              <w:t>19 12 12</w:t>
            </w:r>
          </w:p>
        </w:tc>
        <w:tc>
          <w:tcPr>
            <w:tcW w:w="5812" w:type="dxa"/>
          </w:tcPr>
          <w:p w14:paraId="22381E2F" w14:textId="4631A740" w:rsidR="00C736F1" w:rsidRPr="00C736F1" w:rsidRDefault="00C736F1" w:rsidP="00C736F1">
            <w:pPr>
              <w:pStyle w:val="Arial10i50"/>
              <w:spacing w:line="240" w:lineRule="auto"/>
              <w:ind w:hanging="2"/>
              <w:jc w:val="center"/>
              <w:rPr>
                <w:bCs/>
                <w:sz w:val="18"/>
                <w:szCs w:val="18"/>
              </w:rPr>
            </w:pPr>
            <w:r w:rsidRPr="00C736F1">
              <w:rPr>
                <w:bCs/>
                <w:sz w:val="18"/>
                <w:szCs w:val="18"/>
              </w:rPr>
              <w:t xml:space="preserve">Inne odpady (w tym zmieszane substancje i przedmioty) </w:t>
            </w:r>
            <w:r w:rsidR="002573D8">
              <w:rPr>
                <w:bCs/>
                <w:sz w:val="18"/>
                <w:szCs w:val="18"/>
              </w:rPr>
              <w:br/>
            </w:r>
            <w:r w:rsidRPr="00C736F1">
              <w:rPr>
                <w:bCs/>
                <w:sz w:val="18"/>
                <w:szCs w:val="18"/>
              </w:rPr>
              <w:t>z mechanicznej obróbki odpadów inne niż wymienione w 19 12 11</w:t>
            </w:r>
          </w:p>
        </w:tc>
        <w:tc>
          <w:tcPr>
            <w:tcW w:w="1701" w:type="dxa"/>
            <w:vAlign w:val="center"/>
          </w:tcPr>
          <w:p w14:paraId="5DEABF13"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39 965</w:t>
            </w:r>
          </w:p>
        </w:tc>
      </w:tr>
      <w:tr w:rsidR="00C736F1" w:rsidRPr="00C736F1" w14:paraId="096260B2" w14:textId="77777777" w:rsidTr="002573D8">
        <w:trPr>
          <w:trHeight w:val="113"/>
          <w:jc w:val="center"/>
        </w:trPr>
        <w:tc>
          <w:tcPr>
            <w:tcW w:w="552" w:type="dxa"/>
            <w:vAlign w:val="center"/>
          </w:tcPr>
          <w:p w14:paraId="521D45E0"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6</w:t>
            </w:r>
          </w:p>
        </w:tc>
        <w:tc>
          <w:tcPr>
            <w:tcW w:w="1428" w:type="dxa"/>
            <w:vAlign w:val="center"/>
          </w:tcPr>
          <w:p w14:paraId="480E8222" w14:textId="77777777" w:rsidR="00C736F1" w:rsidRPr="00C736F1" w:rsidRDefault="00C736F1" w:rsidP="00C736F1">
            <w:pPr>
              <w:pStyle w:val="Arial10i50"/>
              <w:spacing w:line="240" w:lineRule="auto"/>
              <w:ind w:hanging="2"/>
              <w:jc w:val="center"/>
              <w:rPr>
                <w:b/>
                <w:sz w:val="18"/>
                <w:szCs w:val="18"/>
              </w:rPr>
            </w:pPr>
            <w:r w:rsidRPr="00C736F1">
              <w:rPr>
                <w:b/>
                <w:sz w:val="18"/>
                <w:szCs w:val="18"/>
              </w:rPr>
              <w:t>ex 19 12 12</w:t>
            </w:r>
          </w:p>
        </w:tc>
        <w:tc>
          <w:tcPr>
            <w:tcW w:w="5812" w:type="dxa"/>
          </w:tcPr>
          <w:p w14:paraId="6FA3316F" w14:textId="07B858C1" w:rsidR="00C736F1" w:rsidRPr="00C736F1" w:rsidRDefault="00C736F1" w:rsidP="00C736F1">
            <w:pPr>
              <w:pStyle w:val="Arial10i50"/>
              <w:spacing w:line="240" w:lineRule="auto"/>
              <w:ind w:hanging="2"/>
              <w:jc w:val="center"/>
              <w:rPr>
                <w:bCs/>
                <w:sz w:val="18"/>
                <w:szCs w:val="18"/>
              </w:rPr>
            </w:pPr>
            <w:r w:rsidRPr="00C736F1">
              <w:rPr>
                <w:bCs/>
                <w:sz w:val="18"/>
                <w:szCs w:val="18"/>
              </w:rPr>
              <w:t xml:space="preserve">Inne odpady (w tym zmieszane substancje i przedmioty) </w:t>
            </w:r>
            <w:r w:rsidR="002573D8">
              <w:rPr>
                <w:bCs/>
                <w:sz w:val="18"/>
                <w:szCs w:val="18"/>
              </w:rPr>
              <w:br/>
            </w:r>
            <w:r w:rsidRPr="00C736F1">
              <w:rPr>
                <w:bCs/>
                <w:sz w:val="18"/>
                <w:szCs w:val="18"/>
              </w:rPr>
              <w:t>z mechanicznej obróbki odpadów inne niż wymienione w 19 12 11 (drobna frakcja pyłu z odpylania)</w:t>
            </w:r>
          </w:p>
        </w:tc>
        <w:tc>
          <w:tcPr>
            <w:tcW w:w="1701" w:type="dxa"/>
            <w:vAlign w:val="center"/>
          </w:tcPr>
          <w:p w14:paraId="62AC5C6B" w14:textId="77777777" w:rsidR="00C736F1" w:rsidRPr="00C736F1" w:rsidRDefault="00C736F1" w:rsidP="00C736F1">
            <w:pPr>
              <w:pStyle w:val="Arial10i50"/>
              <w:spacing w:line="240" w:lineRule="auto"/>
              <w:ind w:hanging="2"/>
              <w:jc w:val="center"/>
              <w:rPr>
                <w:bCs/>
                <w:sz w:val="18"/>
                <w:szCs w:val="18"/>
              </w:rPr>
            </w:pPr>
            <w:r w:rsidRPr="00C736F1">
              <w:rPr>
                <w:bCs/>
                <w:sz w:val="18"/>
                <w:szCs w:val="18"/>
              </w:rPr>
              <w:t>35</w:t>
            </w:r>
          </w:p>
        </w:tc>
      </w:tr>
    </w:tbl>
    <w:p w14:paraId="3C88D991" w14:textId="3072CAC6" w:rsidR="008946BE" w:rsidRPr="001D7F7C" w:rsidRDefault="008946BE" w:rsidP="001D7F7C">
      <w:pPr>
        <w:spacing w:before="120" w:after="120" w:line="320" w:lineRule="exact"/>
        <w:rPr>
          <w:rFonts w:ascii="Arial" w:hAnsi="Arial"/>
          <w:sz w:val="24"/>
          <w:szCs w:val="24"/>
        </w:rPr>
      </w:pPr>
      <w:r w:rsidRPr="001D7F7C">
        <w:rPr>
          <w:rFonts w:ascii="Arial" w:hAnsi="Arial"/>
          <w:sz w:val="24"/>
          <w:szCs w:val="24"/>
        </w:rPr>
        <w:t>Łączna ilość odpadów wytwarzanych w ramach procesu przetwarzania w wariancie 1 nie przekr</w:t>
      </w:r>
      <w:r w:rsidR="003A4B7B" w:rsidRPr="001D7F7C">
        <w:rPr>
          <w:rFonts w:ascii="Arial" w:hAnsi="Arial"/>
          <w:sz w:val="24"/>
          <w:szCs w:val="24"/>
        </w:rPr>
        <w:t>o</w:t>
      </w:r>
      <w:r w:rsidRPr="001D7F7C">
        <w:rPr>
          <w:rFonts w:ascii="Arial" w:hAnsi="Arial"/>
          <w:sz w:val="24"/>
          <w:szCs w:val="24"/>
        </w:rPr>
        <w:t>cz</w:t>
      </w:r>
      <w:r w:rsidR="003A4B7B" w:rsidRPr="001D7F7C">
        <w:rPr>
          <w:rFonts w:ascii="Arial" w:hAnsi="Arial"/>
          <w:sz w:val="24"/>
          <w:szCs w:val="24"/>
        </w:rPr>
        <w:t>y</w:t>
      </w:r>
      <w:r w:rsidRPr="001D7F7C">
        <w:rPr>
          <w:rFonts w:ascii="Arial" w:hAnsi="Arial"/>
          <w:sz w:val="24"/>
          <w:szCs w:val="24"/>
        </w:rPr>
        <w:t xml:space="preserve"> ilości </w:t>
      </w:r>
      <w:r w:rsidRPr="001D7F7C">
        <w:rPr>
          <w:rFonts w:ascii="Arial" w:hAnsi="Arial"/>
          <w:b/>
          <w:sz w:val="24"/>
          <w:szCs w:val="24"/>
        </w:rPr>
        <w:t>100 000 Mg</w:t>
      </w:r>
      <w:r w:rsidRPr="001D7F7C">
        <w:rPr>
          <w:rFonts w:ascii="Arial" w:hAnsi="Arial"/>
          <w:sz w:val="24"/>
          <w:szCs w:val="24"/>
        </w:rPr>
        <w:t xml:space="preserve"> w ciągu jednego roku.</w:t>
      </w:r>
    </w:p>
    <w:p w14:paraId="6B4B051A" w14:textId="77777777" w:rsidR="000665DF" w:rsidRPr="001D7F7C" w:rsidRDefault="000665DF" w:rsidP="001D7F7C">
      <w:pPr>
        <w:pStyle w:val="Tekstpodstawowywcity"/>
        <w:spacing w:before="200" w:after="120" w:line="320" w:lineRule="exact"/>
        <w:ind w:right="-2"/>
        <w:jc w:val="left"/>
        <w:rPr>
          <w:rFonts w:ascii="Arial" w:hAnsi="Arial" w:cs="Arial"/>
          <w:b/>
          <w:bCs/>
          <w:i w:val="0"/>
        </w:rPr>
      </w:pPr>
      <w:r w:rsidRPr="001D7F7C">
        <w:rPr>
          <w:rFonts w:ascii="Arial" w:hAnsi="Arial" w:cs="Arial"/>
          <w:b/>
          <w:bCs/>
          <w:i w:val="0"/>
        </w:rPr>
        <w:t>2.1.2. Wariant 2 – wydzielanie frakcji mineralnej</w:t>
      </w:r>
    </w:p>
    <w:p w14:paraId="32BA4641" w14:textId="4516AAD9" w:rsidR="001D7F7C" w:rsidRPr="001D7F7C" w:rsidRDefault="003A4B7B" w:rsidP="00F97B58">
      <w:pPr>
        <w:pStyle w:val="Tekstpodstawowywcity"/>
        <w:spacing w:before="200" w:after="120" w:line="320" w:lineRule="exact"/>
        <w:ind w:right="72"/>
        <w:jc w:val="left"/>
        <w:rPr>
          <w:rFonts w:ascii="Arial" w:hAnsi="Arial" w:cs="Arial"/>
          <w:i w:val="0"/>
          <w:color w:val="auto"/>
        </w:rPr>
      </w:pPr>
      <w:r w:rsidRPr="001D7F7C">
        <w:rPr>
          <w:rFonts w:ascii="Arial" w:hAnsi="Arial" w:cs="Arial"/>
          <w:i w:val="0"/>
          <w:color w:val="auto"/>
        </w:rPr>
        <w:t>Do przetwarzania odpadów, będą przyjmowane następujące rodzaje odpadów</w:t>
      </w:r>
      <w:r w:rsidR="00F97B58">
        <w:rPr>
          <w:rFonts w:ascii="Arial" w:hAnsi="Arial" w:cs="Arial"/>
          <w:i w:val="0"/>
          <w:color w:val="auto"/>
        </w:rPr>
        <w:t>,</w:t>
      </w:r>
      <w:r w:rsidRPr="001D7F7C">
        <w:rPr>
          <w:rFonts w:ascii="Arial" w:hAnsi="Arial" w:cs="Arial"/>
          <w:i w:val="0"/>
          <w:color w:val="auto"/>
        </w:rPr>
        <w:t xml:space="preserve"> </w:t>
      </w:r>
      <w:r w:rsidR="00F97B58">
        <w:rPr>
          <w:rFonts w:ascii="Arial" w:hAnsi="Arial" w:cs="Arial"/>
          <w:i w:val="0"/>
          <w:color w:val="auto"/>
        </w:rPr>
        <w:br/>
      </w:r>
      <w:r w:rsidRPr="001D7F7C">
        <w:rPr>
          <w:rFonts w:ascii="Arial" w:hAnsi="Arial" w:cs="Arial"/>
          <w:i w:val="0"/>
          <w:color w:val="auto"/>
        </w:rPr>
        <w:t>w ilościach nie większych niż określone w poniższej tabeli: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1428"/>
        <w:gridCol w:w="5812"/>
        <w:gridCol w:w="1701"/>
      </w:tblGrid>
      <w:tr w:rsidR="00FE7925" w:rsidRPr="00FE7925" w14:paraId="2B2D558E" w14:textId="77777777" w:rsidTr="00A162D0">
        <w:trPr>
          <w:trHeight w:val="113"/>
          <w:jc w:val="center"/>
        </w:trPr>
        <w:tc>
          <w:tcPr>
            <w:tcW w:w="552" w:type="dxa"/>
            <w:shd w:val="clear" w:color="auto" w:fill="D9D9D9" w:themeFill="background1" w:themeFillShade="D9"/>
            <w:vAlign w:val="center"/>
          </w:tcPr>
          <w:p w14:paraId="2A216A51" w14:textId="77777777" w:rsidR="00FE7925" w:rsidRPr="00FE7925" w:rsidRDefault="00FE7925" w:rsidP="00FE7925">
            <w:pPr>
              <w:pStyle w:val="Arial10i50"/>
              <w:spacing w:line="240" w:lineRule="auto"/>
              <w:ind w:hanging="2"/>
              <w:jc w:val="center"/>
              <w:rPr>
                <w:b/>
                <w:sz w:val="18"/>
                <w:szCs w:val="18"/>
              </w:rPr>
            </w:pPr>
            <w:r w:rsidRPr="00FE7925">
              <w:rPr>
                <w:b/>
                <w:sz w:val="18"/>
                <w:szCs w:val="18"/>
              </w:rPr>
              <w:t>Lp.</w:t>
            </w:r>
          </w:p>
        </w:tc>
        <w:tc>
          <w:tcPr>
            <w:tcW w:w="1428" w:type="dxa"/>
            <w:shd w:val="clear" w:color="auto" w:fill="D9D9D9" w:themeFill="background1" w:themeFillShade="D9"/>
            <w:vAlign w:val="center"/>
          </w:tcPr>
          <w:p w14:paraId="5EF860C4" w14:textId="77777777" w:rsidR="00FE7925" w:rsidRPr="00FE7925" w:rsidRDefault="00FE7925" w:rsidP="00FE7925">
            <w:pPr>
              <w:pStyle w:val="Arial10i50"/>
              <w:spacing w:line="240" w:lineRule="auto"/>
              <w:ind w:hanging="2"/>
              <w:jc w:val="center"/>
              <w:rPr>
                <w:b/>
                <w:sz w:val="18"/>
                <w:szCs w:val="18"/>
              </w:rPr>
            </w:pPr>
            <w:r w:rsidRPr="00FE7925">
              <w:rPr>
                <w:b/>
                <w:sz w:val="18"/>
                <w:szCs w:val="18"/>
              </w:rPr>
              <w:t>Kod odpadu</w:t>
            </w:r>
          </w:p>
        </w:tc>
        <w:tc>
          <w:tcPr>
            <w:tcW w:w="5812" w:type="dxa"/>
            <w:shd w:val="clear" w:color="auto" w:fill="D9D9D9" w:themeFill="background1" w:themeFillShade="D9"/>
            <w:vAlign w:val="center"/>
          </w:tcPr>
          <w:p w14:paraId="79A53A02" w14:textId="77777777" w:rsidR="00FE7925" w:rsidRPr="00FE7925" w:rsidRDefault="00FE7925" w:rsidP="00FE7925">
            <w:pPr>
              <w:pStyle w:val="Arial10i50"/>
              <w:spacing w:line="240" w:lineRule="auto"/>
              <w:ind w:hanging="2"/>
              <w:jc w:val="center"/>
              <w:rPr>
                <w:b/>
                <w:sz w:val="18"/>
                <w:szCs w:val="18"/>
              </w:rPr>
            </w:pPr>
            <w:r w:rsidRPr="00FE7925">
              <w:rPr>
                <w:b/>
                <w:sz w:val="18"/>
                <w:szCs w:val="18"/>
              </w:rPr>
              <w:t>Rodzaj odpadu</w:t>
            </w:r>
          </w:p>
        </w:tc>
        <w:tc>
          <w:tcPr>
            <w:tcW w:w="1701" w:type="dxa"/>
            <w:shd w:val="clear" w:color="auto" w:fill="D9D9D9" w:themeFill="background1" w:themeFillShade="D9"/>
            <w:vAlign w:val="center"/>
          </w:tcPr>
          <w:p w14:paraId="52AF53C4" w14:textId="77777777" w:rsidR="00FE7925" w:rsidRPr="00FE7925" w:rsidRDefault="00FE7925" w:rsidP="00FE7925">
            <w:pPr>
              <w:pStyle w:val="Arial10i50"/>
              <w:spacing w:line="240" w:lineRule="auto"/>
              <w:ind w:hanging="2"/>
              <w:jc w:val="center"/>
              <w:rPr>
                <w:b/>
                <w:sz w:val="18"/>
                <w:szCs w:val="18"/>
              </w:rPr>
            </w:pPr>
            <w:r w:rsidRPr="00FE7925">
              <w:rPr>
                <w:b/>
                <w:sz w:val="18"/>
                <w:szCs w:val="18"/>
              </w:rPr>
              <w:t>Ilość odpadu przewidzianego do przetwarzania w ciągu roku [Mg]</w:t>
            </w:r>
          </w:p>
        </w:tc>
      </w:tr>
      <w:tr w:rsidR="00FE7925" w:rsidRPr="00FE7925" w14:paraId="23735C4A" w14:textId="77777777" w:rsidTr="00A162D0">
        <w:trPr>
          <w:trHeight w:val="113"/>
          <w:jc w:val="center"/>
        </w:trPr>
        <w:tc>
          <w:tcPr>
            <w:tcW w:w="552" w:type="dxa"/>
            <w:vAlign w:val="center"/>
          </w:tcPr>
          <w:p w14:paraId="0537E9C7"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w:t>
            </w:r>
          </w:p>
        </w:tc>
        <w:tc>
          <w:tcPr>
            <w:tcW w:w="1428" w:type="dxa"/>
            <w:vAlign w:val="center"/>
          </w:tcPr>
          <w:p w14:paraId="4D102BD1"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12 01 15</w:t>
            </w:r>
          </w:p>
        </w:tc>
        <w:tc>
          <w:tcPr>
            <w:tcW w:w="5812" w:type="dxa"/>
          </w:tcPr>
          <w:p w14:paraId="006DD76F" w14:textId="25EACB5F" w:rsidR="00FE7925" w:rsidRPr="00FE7925" w:rsidRDefault="00FE7925" w:rsidP="00FE7925">
            <w:pPr>
              <w:pStyle w:val="Arial10i50"/>
              <w:spacing w:line="240" w:lineRule="auto"/>
              <w:ind w:hanging="2"/>
              <w:jc w:val="center"/>
              <w:rPr>
                <w:bCs/>
                <w:sz w:val="18"/>
                <w:szCs w:val="18"/>
              </w:rPr>
            </w:pPr>
            <w:r w:rsidRPr="00FE7925">
              <w:rPr>
                <w:bCs/>
                <w:sz w:val="18"/>
                <w:szCs w:val="18"/>
              </w:rPr>
              <w:t>Szlamy z obróbki metali inne niż wymienione w 12 01 14 zawierające frakcje mineralne o uwodnieniu pozwalającym na załadunek do instalacji i przeprowadzenie procesu przetwarzania</w:t>
            </w:r>
          </w:p>
        </w:tc>
        <w:tc>
          <w:tcPr>
            <w:tcW w:w="1701" w:type="dxa"/>
            <w:vAlign w:val="center"/>
          </w:tcPr>
          <w:p w14:paraId="10EE5D06"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114E9698" w14:textId="77777777" w:rsidTr="00A162D0">
        <w:trPr>
          <w:trHeight w:val="113"/>
          <w:jc w:val="center"/>
        </w:trPr>
        <w:tc>
          <w:tcPr>
            <w:tcW w:w="552" w:type="dxa"/>
            <w:vAlign w:val="center"/>
          </w:tcPr>
          <w:p w14:paraId="1BA84F33"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2</w:t>
            </w:r>
          </w:p>
        </w:tc>
        <w:tc>
          <w:tcPr>
            <w:tcW w:w="1428" w:type="dxa"/>
            <w:vAlign w:val="center"/>
            <w:hideMark/>
          </w:tcPr>
          <w:p w14:paraId="22F31E39" w14:textId="77777777" w:rsidR="00FE7925" w:rsidRPr="00FE7925" w:rsidRDefault="00FE7925" w:rsidP="00FE7925">
            <w:pPr>
              <w:pStyle w:val="Arial10i50"/>
              <w:spacing w:line="240" w:lineRule="auto"/>
              <w:ind w:hanging="2"/>
              <w:jc w:val="center"/>
              <w:rPr>
                <w:b/>
                <w:sz w:val="18"/>
                <w:szCs w:val="18"/>
              </w:rPr>
            </w:pPr>
            <w:r w:rsidRPr="00FE7925">
              <w:rPr>
                <w:b/>
                <w:sz w:val="18"/>
                <w:szCs w:val="18"/>
              </w:rPr>
              <w:t>12 01 17</w:t>
            </w:r>
          </w:p>
        </w:tc>
        <w:tc>
          <w:tcPr>
            <w:tcW w:w="5812" w:type="dxa"/>
            <w:hideMark/>
          </w:tcPr>
          <w:p w14:paraId="63DB45DC" w14:textId="3B88C072" w:rsidR="00FE7925" w:rsidRPr="00FE7925" w:rsidRDefault="00FE7925" w:rsidP="00FE7925">
            <w:pPr>
              <w:pStyle w:val="Arial10i50"/>
              <w:spacing w:line="240" w:lineRule="auto"/>
              <w:ind w:hanging="2"/>
              <w:jc w:val="center"/>
              <w:rPr>
                <w:bCs/>
                <w:sz w:val="18"/>
                <w:szCs w:val="18"/>
              </w:rPr>
            </w:pPr>
            <w:r w:rsidRPr="00FE7925">
              <w:rPr>
                <w:bCs/>
                <w:sz w:val="18"/>
                <w:szCs w:val="18"/>
              </w:rPr>
              <w:t>Odpady poszlifierskie inne niż wymienione w 12 01 16</w:t>
            </w:r>
          </w:p>
        </w:tc>
        <w:tc>
          <w:tcPr>
            <w:tcW w:w="1701" w:type="dxa"/>
            <w:vAlign w:val="center"/>
          </w:tcPr>
          <w:p w14:paraId="6E14069D"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3EA9547B" w14:textId="77777777" w:rsidTr="00A162D0">
        <w:trPr>
          <w:trHeight w:val="113"/>
          <w:jc w:val="center"/>
        </w:trPr>
        <w:tc>
          <w:tcPr>
            <w:tcW w:w="552" w:type="dxa"/>
            <w:vAlign w:val="center"/>
          </w:tcPr>
          <w:p w14:paraId="0EF40BE1"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3</w:t>
            </w:r>
          </w:p>
        </w:tc>
        <w:tc>
          <w:tcPr>
            <w:tcW w:w="1428" w:type="dxa"/>
            <w:vAlign w:val="center"/>
            <w:hideMark/>
          </w:tcPr>
          <w:p w14:paraId="4378753B" w14:textId="77777777" w:rsidR="00FE7925" w:rsidRPr="00FE7925" w:rsidRDefault="00FE7925" w:rsidP="00FE7925">
            <w:pPr>
              <w:pStyle w:val="Arial10i50"/>
              <w:spacing w:line="240" w:lineRule="auto"/>
              <w:ind w:hanging="2"/>
              <w:jc w:val="center"/>
              <w:rPr>
                <w:b/>
                <w:sz w:val="18"/>
                <w:szCs w:val="18"/>
              </w:rPr>
            </w:pPr>
            <w:r w:rsidRPr="00FE7925">
              <w:rPr>
                <w:b/>
                <w:sz w:val="18"/>
                <w:szCs w:val="18"/>
              </w:rPr>
              <w:t>12 01 21</w:t>
            </w:r>
          </w:p>
        </w:tc>
        <w:tc>
          <w:tcPr>
            <w:tcW w:w="5812" w:type="dxa"/>
            <w:hideMark/>
          </w:tcPr>
          <w:p w14:paraId="7F361EA3" w14:textId="084BB374" w:rsidR="00FE7925" w:rsidRPr="00FE7925" w:rsidRDefault="00FE7925" w:rsidP="00FE7925">
            <w:pPr>
              <w:pStyle w:val="Arial10i50"/>
              <w:spacing w:line="240" w:lineRule="auto"/>
              <w:ind w:hanging="2"/>
              <w:jc w:val="center"/>
              <w:rPr>
                <w:bCs/>
                <w:sz w:val="18"/>
                <w:szCs w:val="18"/>
              </w:rPr>
            </w:pPr>
            <w:r w:rsidRPr="00FE7925">
              <w:rPr>
                <w:bCs/>
                <w:sz w:val="18"/>
                <w:szCs w:val="18"/>
              </w:rPr>
              <w:t>Zużyte materiały szlifierskie inne niż wymienione w 12 01 20</w:t>
            </w:r>
          </w:p>
        </w:tc>
        <w:tc>
          <w:tcPr>
            <w:tcW w:w="1701" w:type="dxa"/>
            <w:vAlign w:val="center"/>
          </w:tcPr>
          <w:p w14:paraId="5A425AFC"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2 000</w:t>
            </w:r>
          </w:p>
        </w:tc>
      </w:tr>
      <w:tr w:rsidR="00FE7925" w:rsidRPr="00FE7925" w14:paraId="0B959962" w14:textId="77777777" w:rsidTr="00A162D0">
        <w:trPr>
          <w:trHeight w:val="113"/>
          <w:jc w:val="center"/>
        </w:trPr>
        <w:tc>
          <w:tcPr>
            <w:tcW w:w="552" w:type="dxa"/>
            <w:vAlign w:val="center"/>
          </w:tcPr>
          <w:p w14:paraId="011AD1D9"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4</w:t>
            </w:r>
          </w:p>
        </w:tc>
        <w:tc>
          <w:tcPr>
            <w:tcW w:w="1428" w:type="dxa"/>
            <w:vAlign w:val="center"/>
            <w:hideMark/>
          </w:tcPr>
          <w:p w14:paraId="7CF1192A"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12 01 99</w:t>
            </w:r>
          </w:p>
        </w:tc>
        <w:tc>
          <w:tcPr>
            <w:tcW w:w="5812" w:type="dxa"/>
            <w:hideMark/>
          </w:tcPr>
          <w:p w14:paraId="485F6E53"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Inne niewymienione odpady zawierające frakcje mineralne</w:t>
            </w:r>
          </w:p>
        </w:tc>
        <w:tc>
          <w:tcPr>
            <w:tcW w:w="1701" w:type="dxa"/>
            <w:vAlign w:val="center"/>
          </w:tcPr>
          <w:p w14:paraId="10183428"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22570FA6" w14:textId="77777777" w:rsidTr="00A162D0">
        <w:trPr>
          <w:trHeight w:val="113"/>
          <w:jc w:val="center"/>
        </w:trPr>
        <w:tc>
          <w:tcPr>
            <w:tcW w:w="552" w:type="dxa"/>
            <w:vAlign w:val="center"/>
          </w:tcPr>
          <w:p w14:paraId="0529F695"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lastRenderedPageBreak/>
              <w:t>5</w:t>
            </w:r>
          </w:p>
        </w:tc>
        <w:tc>
          <w:tcPr>
            <w:tcW w:w="1428" w:type="dxa"/>
            <w:vAlign w:val="center"/>
            <w:hideMark/>
          </w:tcPr>
          <w:p w14:paraId="35E56B86"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16 03 04</w:t>
            </w:r>
          </w:p>
        </w:tc>
        <w:tc>
          <w:tcPr>
            <w:tcW w:w="5812" w:type="dxa"/>
            <w:hideMark/>
          </w:tcPr>
          <w:p w14:paraId="3D5AD2C4" w14:textId="5B301B0B" w:rsidR="00FE7925" w:rsidRPr="00FE7925" w:rsidRDefault="00FE7925" w:rsidP="00FE7925">
            <w:pPr>
              <w:pStyle w:val="Arial10i50"/>
              <w:spacing w:line="240" w:lineRule="auto"/>
              <w:ind w:hanging="2"/>
              <w:jc w:val="center"/>
              <w:rPr>
                <w:bCs/>
                <w:sz w:val="18"/>
                <w:szCs w:val="18"/>
              </w:rPr>
            </w:pPr>
            <w:r w:rsidRPr="00FE7925">
              <w:rPr>
                <w:bCs/>
                <w:sz w:val="18"/>
                <w:szCs w:val="18"/>
              </w:rPr>
              <w:t>Nieorganiczne odpady inne niż wymienione w 16 03 03, 16 03 80 zawierające frakcje mineralne</w:t>
            </w:r>
          </w:p>
        </w:tc>
        <w:tc>
          <w:tcPr>
            <w:tcW w:w="1701" w:type="dxa"/>
            <w:vAlign w:val="center"/>
          </w:tcPr>
          <w:p w14:paraId="60546FEF"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5 000</w:t>
            </w:r>
          </w:p>
        </w:tc>
      </w:tr>
      <w:tr w:rsidR="00FE7925" w:rsidRPr="00FE7925" w14:paraId="7F530903" w14:textId="77777777" w:rsidTr="00A162D0">
        <w:trPr>
          <w:trHeight w:val="113"/>
          <w:jc w:val="center"/>
        </w:trPr>
        <w:tc>
          <w:tcPr>
            <w:tcW w:w="552" w:type="dxa"/>
            <w:vAlign w:val="center"/>
          </w:tcPr>
          <w:p w14:paraId="01001565"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6</w:t>
            </w:r>
          </w:p>
        </w:tc>
        <w:tc>
          <w:tcPr>
            <w:tcW w:w="1428" w:type="dxa"/>
            <w:vAlign w:val="center"/>
          </w:tcPr>
          <w:p w14:paraId="7B417F1B"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16 81 02</w:t>
            </w:r>
          </w:p>
        </w:tc>
        <w:tc>
          <w:tcPr>
            <w:tcW w:w="5812" w:type="dxa"/>
          </w:tcPr>
          <w:p w14:paraId="1AB63097"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Odpady inne niż wymienione w 16 81 01 zawierające frakcje mineralne</w:t>
            </w:r>
          </w:p>
        </w:tc>
        <w:tc>
          <w:tcPr>
            <w:tcW w:w="1701" w:type="dxa"/>
            <w:vAlign w:val="center"/>
          </w:tcPr>
          <w:p w14:paraId="5A72C095"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75FACCC4" w14:textId="77777777" w:rsidTr="00A162D0">
        <w:trPr>
          <w:trHeight w:val="113"/>
          <w:jc w:val="center"/>
        </w:trPr>
        <w:tc>
          <w:tcPr>
            <w:tcW w:w="552" w:type="dxa"/>
            <w:vAlign w:val="center"/>
          </w:tcPr>
          <w:p w14:paraId="2F8DC615"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7</w:t>
            </w:r>
          </w:p>
        </w:tc>
        <w:tc>
          <w:tcPr>
            <w:tcW w:w="1428" w:type="dxa"/>
            <w:vAlign w:val="center"/>
          </w:tcPr>
          <w:p w14:paraId="6CF4CF32"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16 82 02</w:t>
            </w:r>
          </w:p>
        </w:tc>
        <w:tc>
          <w:tcPr>
            <w:tcW w:w="5812" w:type="dxa"/>
          </w:tcPr>
          <w:p w14:paraId="06BD9A84"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Odpady inne niż wymienione w 16 82 01 zawierające frakcje mineralne</w:t>
            </w:r>
          </w:p>
        </w:tc>
        <w:tc>
          <w:tcPr>
            <w:tcW w:w="1701" w:type="dxa"/>
            <w:vAlign w:val="center"/>
          </w:tcPr>
          <w:p w14:paraId="32DD7C6A"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3A048715" w14:textId="77777777" w:rsidTr="00A162D0">
        <w:trPr>
          <w:trHeight w:val="113"/>
          <w:jc w:val="center"/>
        </w:trPr>
        <w:tc>
          <w:tcPr>
            <w:tcW w:w="552" w:type="dxa"/>
            <w:vAlign w:val="center"/>
          </w:tcPr>
          <w:p w14:paraId="318E6860"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8</w:t>
            </w:r>
          </w:p>
        </w:tc>
        <w:tc>
          <w:tcPr>
            <w:tcW w:w="1428" w:type="dxa"/>
            <w:vAlign w:val="center"/>
          </w:tcPr>
          <w:p w14:paraId="3F46F761"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17 01 80</w:t>
            </w:r>
          </w:p>
        </w:tc>
        <w:tc>
          <w:tcPr>
            <w:tcW w:w="5812" w:type="dxa"/>
          </w:tcPr>
          <w:p w14:paraId="208D092D"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Tynki</w:t>
            </w:r>
          </w:p>
        </w:tc>
        <w:tc>
          <w:tcPr>
            <w:tcW w:w="1701" w:type="dxa"/>
            <w:vAlign w:val="center"/>
          </w:tcPr>
          <w:p w14:paraId="5DA5BB05"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01B93B60" w14:textId="77777777" w:rsidTr="00A162D0">
        <w:trPr>
          <w:trHeight w:val="113"/>
          <w:jc w:val="center"/>
        </w:trPr>
        <w:tc>
          <w:tcPr>
            <w:tcW w:w="552" w:type="dxa"/>
            <w:vAlign w:val="center"/>
          </w:tcPr>
          <w:p w14:paraId="5ABF096B"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9</w:t>
            </w:r>
          </w:p>
        </w:tc>
        <w:tc>
          <w:tcPr>
            <w:tcW w:w="1428" w:type="dxa"/>
            <w:vAlign w:val="center"/>
          </w:tcPr>
          <w:p w14:paraId="6DD93113" w14:textId="77777777" w:rsidR="00FE7925" w:rsidRPr="00FE7925" w:rsidRDefault="00FE7925" w:rsidP="00FE7925">
            <w:pPr>
              <w:pStyle w:val="Arial10i50"/>
              <w:spacing w:line="240" w:lineRule="auto"/>
              <w:ind w:hanging="2"/>
              <w:jc w:val="center"/>
              <w:rPr>
                <w:b/>
                <w:sz w:val="18"/>
                <w:szCs w:val="18"/>
              </w:rPr>
            </w:pPr>
            <w:r w:rsidRPr="00FE7925">
              <w:rPr>
                <w:b/>
                <w:sz w:val="18"/>
                <w:szCs w:val="18"/>
              </w:rPr>
              <w:t>17 01 81</w:t>
            </w:r>
          </w:p>
        </w:tc>
        <w:tc>
          <w:tcPr>
            <w:tcW w:w="5812" w:type="dxa"/>
          </w:tcPr>
          <w:p w14:paraId="403C92A0"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Odpady z remontów i przebudowy dróg</w:t>
            </w:r>
          </w:p>
        </w:tc>
        <w:tc>
          <w:tcPr>
            <w:tcW w:w="1701" w:type="dxa"/>
            <w:vAlign w:val="center"/>
          </w:tcPr>
          <w:p w14:paraId="6ED1CD2D"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4187EE04" w14:textId="77777777" w:rsidTr="00A162D0">
        <w:trPr>
          <w:trHeight w:val="113"/>
          <w:jc w:val="center"/>
        </w:trPr>
        <w:tc>
          <w:tcPr>
            <w:tcW w:w="552" w:type="dxa"/>
            <w:vAlign w:val="center"/>
          </w:tcPr>
          <w:p w14:paraId="3A278773"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10</w:t>
            </w:r>
          </w:p>
        </w:tc>
        <w:tc>
          <w:tcPr>
            <w:tcW w:w="1428" w:type="dxa"/>
            <w:vAlign w:val="center"/>
          </w:tcPr>
          <w:p w14:paraId="19841BC0"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17 09 04</w:t>
            </w:r>
          </w:p>
        </w:tc>
        <w:tc>
          <w:tcPr>
            <w:tcW w:w="5812" w:type="dxa"/>
          </w:tcPr>
          <w:p w14:paraId="7C295E7A" w14:textId="6D70A66D" w:rsidR="00FE7925" w:rsidRPr="00FE7925" w:rsidRDefault="00FE7925" w:rsidP="00FE7925">
            <w:pPr>
              <w:pStyle w:val="Arial10i50"/>
              <w:spacing w:line="240" w:lineRule="auto"/>
              <w:ind w:hanging="2"/>
              <w:jc w:val="center"/>
              <w:rPr>
                <w:bCs/>
                <w:sz w:val="18"/>
                <w:szCs w:val="18"/>
              </w:rPr>
            </w:pPr>
            <w:r w:rsidRPr="00FE7925">
              <w:rPr>
                <w:bCs/>
                <w:sz w:val="18"/>
                <w:szCs w:val="18"/>
              </w:rPr>
              <w:t>Zmieszane odpady z budowy, remontów i demontażu inne niż</w:t>
            </w:r>
            <w:r w:rsidR="00A162D0">
              <w:rPr>
                <w:bCs/>
                <w:sz w:val="18"/>
                <w:szCs w:val="18"/>
              </w:rPr>
              <w:t xml:space="preserve"> </w:t>
            </w:r>
            <w:r w:rsidRPr="00FE7925">
              <w:rPr>
                <w:bCs/>
                <w:sz w:val="18"/>
                <w:szCs w:val="18"/>
              </w:rPr>
              <w:t>wymienione w 17 09 01, 17 09 02 i 17 09 03 zawierające frakcje mineralne z wyłączeniem odpadów</w:t>
            </w:r>
            <w:r w:rsidR="009723B4">
              <w:rPr>
                <w:bCs/>
                <w:sz w:val="18"/>
                <w:szCs w:val="18"/>
              </w:rPr>
              <w:t xml:space="preserve"> </w:t>
            </w:r>
            <w:r w:rsidRPr="00FE7925">
              <w:rPr>
                <w:bCs/>
                <w:sz w:val="18"/>
                <w:szCs w:val="18"/>
              </w:rPr>
              <w:t xml:space="preserve">zawierających frakcje możliwe </w:t>
            </w:r>
            <w:r w:rsidRPr="00FE7925">
              <w:rPr>
                <w:bCs/>
                <w:sz w:val="18"/>
                <w:szCs w:val="18"/>
              </w:rPr>
              <w:br/>
              <w:t>do wydzielenia nadających się do recyklingu materiałowego</w:t>
            </w:r>
          </w:p>
        </w:tc>
        <w:tc>
          <w:tcPr>
            <w:tcW w:w="1701" w:type="dxa"/>
            <w:vAlign w:val="center"/>
          </w:tcPr>
          <w:p w14:paraId="5A1A6455"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5 000</w:t>
            </w:r>
          </w:p>
        </w:tc>
      </w:tr>
      <w:tr w:rsidR="00FE7925" w:rsidRPr="00FE7925" w14:paraId="0B32E14F" w14:textId="77777777" w:rsidTr="00A162D0">
        <w:trPr>
          <w:trHeight w:val="113"/>
          <w:jc w:val="center"/>
        </w:trPr>
        <w:tc>
          <w:tcPr>
            <w:tcW w:w="552" w:type="dxa"/>
            <w:vAlign w:val="center"/>
          </w:tcPr>
          <w:p w14:paraId="16C2E0D4"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11</w:t>
            </w:r>
          </w:p>
        </w:tc>
        <w:tc>
          <w:tcPr>
            <w:tcW w:w="1428" w:type="dxa"/>
            <w:vAlign w:val="center"/>
          </w:tcPr>
          <w:p w14:paraId="4D37E288"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19 05 01</w:t>
            </w:r>
          </w:p>
        </w:tc>
        <w:tc>
          <w:tcPr>
            <w:tcW w:w="5812" w:type="dxa"/>
          </w:tcPr>
          <w:p w14:paraId="73FA5A1D"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Nieprzekompostowane frakcje odpadów komunalnych i podobnych zawierające frakcje mineralne</w:t>
            </w:r>
          </w:p>
        </w:tc>
        <w:tc>
          <w:tcPr>
            <w:tcW w:w="1701" w:type="dxa"/>
            <w:vAlign w:val="center"/>
          </w:tcPr>
          <w:p w14:paraId="665FFB26"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2BA8C77C" w14:textId="77777777" w:rsidTr="00A162D0">
        <w:trPr>
          <w:trHeight w:val="113"/>
          <w:jc w:val="center"/>
        </w:trPr>
        <w:tc>
          <w:tcPr>
            <w:tcW w:w="552" w:type="dxa"/>
            <w:vAlign w:val="center"/>
          </w:tcPr>
          <w:p w14:paraId="39FA5AE2"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12</w:t>
            </w:r>
          </w:p>
        </w:tc>
        <w:tc>
          <w:tcPr>
            <w:tcW w:w="1428" w:type="dxa"/>
            <w:vAlign w:val="center"/>
          </w:tcPr>
          <w:p w14:paraId="547D5902"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19 05 02</w:t>
            </w:r>
          </w:p>
        </w:tc>
        <w:tc>
          <w:tcPr>
            <w:tcW w:w="5812" w:type="dxa"/>
          </w:tcPr>
          <w:p w14:paraId="67CC7173" w14:textId="15AD92F2" w:rsidR="00FE7925" w:rsidRPr="00FE7925" w:rsidRDefault="00FE7925" w:rsidP="00FE7925">
            <w:pPr>
              <w:pStyle w:val="Arial10i50"/>
              <w:spacing w:line="240" w:lineRule="auto"/>
              <w:ind w:hanging="2"/>
              <w:jc w:val="center"/>
              <w:rPr>
                <w:bCs/>
                <w:sz w:val="18"/>
                <w:szCs w:val="18"/>
              </w:rPr>
            </w:pPr>
            <w:r w:rsidRPr="00FE7925">
              <w:rPr>
                <w:bCs/>
                <w:sz w:val="18"/>
                <w:szCs w:val="18"/>
              </w:rPr>
              <w:t xml:space="preserve">Nieprzekompostowane frakcje odpadów pochodzenia zwierzęcego </w:t>
            </w:r>
            <w:r w:rsidR="00A162D0">
              <w:rPr>
                <w:bCs/>
                <w:sz w:val="18"/>
                <w:szCs w:val="18"/>
              </w:rPr>
              <w:br/>
            </w:r>
            <w:r w:rsidRPr="00FE7925">
              <w:rPr>
                <w:bCs/>
                <w:sz w:val="18"/>
                <w:szCs w:val="18"/>
              </w:rPr>
              <w:t>i roślinnego zawierające frakcje mineralne</w:t>
            </w:r>
          </w:p>
        </w:tc>
        <w:tc>
          <w:tcPr>
            <w:tcW w:w="1701" w:type="dxa"/>
            <w:vAlign w:val="center"/>
          </w:tcPr>
          <w:p w14:paraId="29292CCF"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6416BE8D" w14:textId="77777777" w:rsidTr="00A162D0">
        <w:trPr>
          <w:trHeight w:val="113"/>
          <w:jc w:val="center"/>
        </w:trPr>
        <w:tc>
          <w:tcPr>
            <w:tcW w:w="552" w:type="dxa"/>
            <w:vAlign w:val="center"/>
          </w:tcPr>
          <w:p w14:paraId="04F9A210"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13</w:t>
            </w:r>
          </w:p>
        </w:tc>
        <w:tc>
          <w:tcPr>
            <w:tcW w:w="1428" w:type="dxa"/>
            <w:vAlign w:val="center"/>
          </w:tcPr>
          <w:p w14:paraId="77CAF442" w14:textId="77777777" w:rsidR="00FE7925" w:rsidRPr="00FE7925" w:rsidRDefault="00FE7925" w:rsidP="00FE7925">
            <w:pPr>
              <w:pStyle w:val="Arial10i50"/>
              <w:spacing w:line="240" w:lineRule="auto"/>
              <w:ind w:hanging="2"/>
              <w:jc w:val="center"/>
              <w:rPr>
                <w:b/>
                <w:sz w:val="18"/>
                <w:szCs w:val="18"/>
              </w:rPr>
            </w:pPr>
            <w:r w:rsidRPr="00FE7925">
              <w:rPr>
                <w:b/>
                <w:sz w:val="18"/>
                <w:szCs w:val="18"/>
              </w:rPr>
              <w:t>19 08 02</w:t>
            </w:r>
          </w:p>
        </w:tc>
        <w:tc>
          <w:tcPr>
            <w:tcW w:w="5812" w:type="dxa"/>
          </w:tcPr>
          <w:p w14:paraId="40098DE0"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Zawartość piaskowników o uwodnieniu pozwalającym na załadunek do instalacji i przeprowadzenie procesu przetwarzania</w:t>
            </w:r>
          </w:p>
        </w:tc>
        <w:tc>
          <w:tcPr>
            <w:tcW w:w="1701" w:type="dxa"/>
            <w:vAlign w:val="center"/>
          </w:tcPr>
          <w:p w14:paraId="499494A1"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447AA17D" w14:textId="77777777" w:rsidTr="00A162D0">
        <w:trPr>
          <w:trHeight w:val="113"/>
          <w:jc w:val="center"/>
        </w:trPr>
        <w:tc>
          <w:tcPr>
            <w:tcW w:w="552" w:type="dxa"/>
            <w:vAlign w:val="center"/>
          </w:tcPr>
          <w:p w14:paraId="57990DCC"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14</w:t>
            </w:r>
          </w:p>
        </w:tc>
        <w:tc>
          <w:tcPr>
            <w:tcW w:w="1428" w:type="dxa"/>
            <w:vAlign w:val="center"/>
          </w:tcPr>
          <w:p w14:paraId="25B33E80"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19 08 99</w:t>
            </w:r>
          </w:p>
        </w:tc>
        <w:tc>
          <w:tcPr>
            <w:tcW w:w="5812" w:type="dxa"/>
          </w:tcPr>
          <w:p w14:paraId="687183D9"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Inne niewymienione odpady zawierające frakcje mineralne</w:t>
            </w:r>
          </w:p>
        </w:tc>
        <w:tc>
          <w:tcPr>
            <w:tcW w:w="1701" w:type="dxa"/>
            <w:vAlign w:val="center"/>
          </w:tcPr>
          <w:p w14:paraId="65DC0362"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1 000</w:t>
            </w:r>
          </w:p>
        </w:tc>
      </w:tr>
      <w:tr w:rsidR="00FE7925" w:rsidRPr="00FE7925" w14:paraId="041B2250" w14:textId="77777777" w:rsidTr="00A162D0">
        <w:trPr>
          <w:trHeight w:val="113"/>
          <w:jc w:val="center"/>
        </w:trPr>
        <w:tc>
          <w:tcPr>
            <w:tcW w:w="552" w:type="dxa"/>
            <w:vAlign w:val="center"/>
          </w:tcPr>
          <w:p w14:paraId="2F921EEA"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15</w:t>
            </w:r>
          </w:p>
        </w:tc>
        <w:tc>
          <w:tcPr>
            <w:tcW w:w="1428" w:type="dxa"/>
            <w:vAlign w:val="center"/>
          </w:tcPr>
          <w:p w14:paraId="13B8BD12" w14:textId="77777777" w:rsidR="00FE7925" w:rsidRPr="00FE7925" w:rsidRDefault="00FE7925" w:rsidP="00FE7925">
            <w:pPr>
              <w:pStyle w:val="Arial10i50"/>
              <w:spacing w:line="240" w:lineRule="auto"/>
              <w:ind w:hanging="2"/>
              <w:jc w:val="center"/>
              <w:rPr>
                <w:b/>
                <w:sz w:val="18"/>
                <w:szCs w:val="18"/>
              </w:rPr>
            </w:pPr>
            <w:r w:rsidRPr="00FE7925">
              <w:rPr>
                <w:b/>
                <w:sz w:val="18"/>
                <w:szCs w:val="18"/>
              </w:rPr>
              <w:t>ex 20 01 99</w:t>
            </w:r>
          </w:p>
        </w:tc>
        <w:tc>
          <w:tcPr>
            <w:tcW w:w="5812" w:type="dxa"/>
          </w:tcPr>
          <w:p w14:paraId="313A08A6"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Popiół zbierany w sposób selektywny</w:t>
            </w:r>
          </w:p>
        </w:tc>
        <w:tc>
          <w:tcPr>
            <w:tcW w:w="1701" w:type="dxa"/>
            <w:vAlign w:val="center"/>
          </w:tcPr>
          <w:p w14:paraId="1A6A891F"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40 000</w:t>
            </w:r>
          </w:p>
        </w:tc>
      </w:tr>
      <w:tr w:rsidR="00FE7925" w:rsidRPr="00FE7925" w14:paraId="08213A46" w14:textId="77777777" w:rsidTr="00A162D0">
        <w:trPr>
          <w:trHeight w:val="113"/>
          <w:jc w:val="center"/>
        </w:trPr>
        <w:tc>
          <w:tcPr>
            <w:tcW w:w="552" w:type="dxa"/>
            <w:vAlign w:val="center"/>
          </w:tcPr>
          <w:p w14:paraId="20000572"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16</w:t>
            </w:r>
          </w:p>
        </w:tc>
        <w:tc>
          <w:tcPr>
            <w:tcW w:w="1428" w:type="dxa"/>
            <w:vAlign w:val="center"/>
          </w:tcPr>
          <w:p w14:paraId="3BDDAA99" w14:textId="77777777" w:rsidR="00FE7925" w:rsidRPr="00FE7925" w:rsidRDefault="00FE7925" w:rsidP="00FE7925">
            <w:pPr>
              <w:pStyle w:val="Arial10i50"/>
              <w:spacing w:line="240" w:lineRule="auto"/>
              <w:ind w:hanging="2"/>
              <w:jc w:val="center"/>
              <w:rPr>
                <w:b/>
                <w:sz w:val="18"/>
                <w:szCs w:val="18"/>
              </w:rPr>
            </w:pPr>
            <w:r w:rsidRPr="00FE7925">
              <w:rPr>
                <w:b/>
                <w:sz w:val="18"/>
                <w:szCs w:val="18"/>
              </w:rPr>
              <w:t>20 03 03</w:t>
            </w:r>
          </w:p>
        </w:tc>
        <w:tc>
          <w:tcPr>
            <w:tcW w:w="5812" w:type="dxa"/>
          </w:tcPr>
          <w:p w14:paraId="41E694A9"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Odpady z czyszczenia ulic i placów</w:t>
            </w:r>
          </w:p>
        </w:tc>
        <w:tc>
          <w:tcPr>
            <w:tcW w:w="1701" w:type="dxa"/>
            <w:vAlign w:val="center"/>
          </w:tcPr>
          <w:p w14:paraId="45E1F282"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3 000</w:t>
            </w:r>
          </w:p>
        </w:tc>
      </w:tr>
      <w:tr w:rsidR="00FE7925" w:rsidRPr="00FE7925" w14:paraId="51B7839F" w14:textId="77777777" w:rsidTr="00A162D0">
        <w:trPr>
          <w:trHeight w:val="113"/>
          <w:jc w:val="center"/>
        </w:trPr>
        <w:tc>
          <w:tcPr>
            <w:tcW w:w="552" w:type="dxa"/>
            <w:vAlign w:val="center"/>
          </w:tcPr>
          <w:p w14:paraId="7DC5491F"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17</w:t>
            </w:r>
          </w:p>
        </w:tc>
        <w:tc>
          <w:tcPr>
            <w:tcW w:w="1428" w:type="dxa"/>
            <w:vAlign w:val="center"/>
          </w:tcPr>
          <w:p w14:paraId="14932539" w14:textId="77777777" w:rsidR="00FE7925" w:rsidRPr="00FE7925" w:rsidRDefault="00FE7925" w:rsidP="00FE7925">
            <w:pPr>
              <w:pStyle w:val="Arial10i50"/>
              <w:spacing w:line="240" w:lineRule="auto"/>
              <w:ind w:hanging="2"/>
              <w:jc w:val="center"/>
              <w:rPr>
                <w:b/>
                <w:sz w:val="18"/>
                <w:szCs w:val="18"/>
              </w:rPr>
            </w:pPr>
            <w:r w:rsidRPr="00FE7925">
              <w:rPr>
                <w:b/>
                <w:sz w:val="18"/>
                <w:szCs w:val="18"/>
              </w:rPr>
              <w:t>20 03 06</w:t>
            </w:r>
          </w:p>
        </w:tc>
        <w:tc>
          <w:tcPr>
            <w:tcW w:w="5812" w:type="dxa"/>
          </w:tcPr>
          <w:p w14:paraId="6C07B207"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Odpady ze studzienek kanalizacyjnych</w:t>
            </w:r>
          </w:p>
        </w:tc>
        <w:tc>
          <w:tcPr>
            <w:tcW w:w="1701" w:type="dxa"/>
            <w:vAlign w:val="center"/>
          </w:tcPr>
          <w:p w14:paraId="7E45AAD4" w14:textId="77777777" w:rsidR="00FE7925" w:rsidRPr="00FE7925" w:rsidRDefault="00FE7925" w:rsidP="00FE7925">
            <w:pPr>
              <w:pStyle w:val="Arial10i50"/>
              <w:spacing w:line="240" w:lineRule="auto"/>
              <w:ind w:hanging="2"/>
              <w:jc w:val="center"/>
              <w:rPr>
                <w:bCs/>
                <w:sz w:val="18"/>
                <w:szCs w:val="18"/>
              </w:rPr>
            </w:pPr>
            <w:r w:rsidRPr="00FE7925">
              <w:rPr>
                <w:bCs/>
                <w:sz w:val="18"/>
                <w:szCs w:val="18"/>
              </w:rPr>
              <w:t>3 000</w:t>
            </w:r>
          </w:p>
        </w:tc>
      </w:tr>
    </w:tbl>
    <w:p w14:paraId="4D6E92E8" w14:textId="42A73029" w:rsidR="006F1A8E" w:rsidRPr="00921D06" w:rsidRDefault="006F1A8E" w:rsidP="00921D06">
      <w:pPr>
        <w:pStyle w:val="Arial10i50"/>
        <w:spacing w:before="120" w:after="120" w:line="320" w:lineRule="exact"/>
        <w:rPr>
          <w:color w:val="auto"/>
          <w:sz w:val="24"/>
          <w:szCs w:val="24"/>
        </w:rPr>
      </w:pPr>
      <w:r w:rsidRPr="00921D06">
        <w:rPr>
          <w:color w:val="auto"/>
          <w:sz w:val="24"/>
          <w:szCs w:val="24"/>
        </w:rPr>
        <w:t xml:space="preserve">Łączna ilość odpadów poddanych procesowi przetwarzania w </w:t>
      </w:r>
      <w:r w:rsidRPr="00921D06">
        <w:rPr>
          <w:bCs/>
          <w:color w:val="auto"/>
          <w:sz w:val="24"/>
          <w:szCs w:val="24"/>
        </w:rPr>
        <w:t>Wariancie 2</w:t>
      </w:r>
      <w:r w:rsidRPr="00921D06">
        <w:rPr>
          <w:color w:val="auto"/>
          <w:sz w:val="24"/>
          <w:szCs w:val="24"/>
        </w:rPr>
        <w:t xml:space="preserve"> nie przekroczy ilości </w:t>
      </w:r>
      <w:r w:rsidRPr="00921D06">
        <w:rPr>
          <w:b/>
          <w:color w:val="auto"/>
          <w:sz w:val="24"/>
          <w:szCs w:val="24"/>
        </w:rPr>
        <w:t>40 000 Mg</w:t>
      </w:r>
      <w:r w:rsidRPr="00921D06">
        <w:rPr>
          <w:color w:val="auto"/>
          <w:sz w:val="24"/>
          <w:szCs w:val="24"/>
        </w:rPr>
        <w:t xml:space="preserve"> w ciągu jednego roku kalendarzowego.</w:t>
      </w:r>
    </w:p>
    <w:p w14:paraId="25A13E72" w14:textId="411E0694" w:rsidR="00C41ACD" w:rsidRPr="00921D06" w:rsidRDefault="00C41ACD" w:rsidP="00921D06">
      <w:pPr>
        <w:pStyle w:val="Tekstpodstawowywcity"/>
        <w:spacing w:before="200" w:after="120" w:line="320" w:lineRule="exact"/>
        <w:ind w:right="-2"/>
        <w:jc w:val="left"/>
        <w:rPr>
          <w:rFonts w:ascii="Arial" w:hAnsi="Arial" w:cs="Arial"/>
          <w:i w:val="0"/>
          <w:color w:val="auto"/>
        </w:rPr>
      </w:pPr>
      <w:r w:rsidRPr="00921D06">
        <w:rPr>
          <w:rFonts w:ascii="Arial" w:hAnsi="Arial" w:cs="Arial"/>
          <w:i w:val="0"/>
          <w:color w:val="auto"/>
        </w:rPr>
        <w:t>W wyniku przetwarzania odpadów, będą powstawały następujące rodzaje odpadów</w:t>
      </w:r>
      <w:r w:rsidR="00F97B58">
        <w:rPr>
          <w:rFonts w:ascii="Arial" w:hAnsi="Arial" w:cs="Arial"/>
          <w:i w:val="0"/>
          <w:color w:val="auto"/>
        </w:rPr>
        <w:t>,</w:t>
      </w:r>
      <w:r w:rsidRPr="00921D06">
        <w:rPr>
          <w:rFonts w:ascii="Arial" w:hAnsi="Arial" w:cs="Arial"/>
          <w:i w:val="0"/>
          <w:color w:val="auto"/>
        </w:rPr>
        <w:t xml:space="preserve"> </w:t>
      </w:r>
      <w:r w:rsidR="00921D06">
        <w:rPr>
          <w:rFonts w:ascii="Arial" w:hAnsi="Arial" w:cs="Arial"/>
          <w:i w:val="0"/>
          <w:color w:val="auto"/>
        </w:rPr>
        <w:br/>
      </w:r>
      <w:r w:rsidRPr="00921D06">
        <w:rPr>
          <w:rFonts w:ascii="Arial" w:hAnsi="Arial" w:cs="Arial"/>
          <w:i w:val="0"/>
          <w:color w:val="auto"/>
        </w:rPr>
        <w:t>w ilościach nie większych niż określone w poniższej tabeli: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
        <w:gridCol w:w="1423"/>
        <w:gridCol w:w="5812"/>
        <w:gridCol w:w="1701"/>
      </w:tblGrid>
      <w:tr w:rsidR="00E01E8D" w:rsidRPr="00E01E8D" w14:paraId="351AB09D" w14:textId="77777777" w:rsidTr="00F97B58">
        <w:trPr>
          <w:trHeight w:val="113"/>
          <w:jc w:val="center"/>
        </w:trPr>
        <w:tc>
          <w:tcPr>
            <w:tcW w:w="557" w:type="dxa"/>
            <w:shd w:val="clear" w:color="auto" w:fill="D9D9D9" w:themeFill="background1" w:themeFillShade="D9"/>
            <w:vAlign w:val="center"/>
          </w:tcPr>
          <w:p w14:paraId="7BA6A34C" w14:textId="77777777" w:rsidR="00E01E8D" w:rsidRPr="00E01E8D" w:rsidRDefault="00E01E8D" w:rsidP="00F97B58">
            <w:pPr>
              <w:pStyle w:val="Arial10i50"/>
              <w:spacing w:line="240" w:lineRule="auto"/>
              <w:ind w:left="-96" w:firstLine="94"/>
              <w:jc w:val="center"/>
              <w:rPr>
                <w:b/>
                <w:sz w:val="18"/>
                <w:szCs w:val="18"/>
              </w:rPr>
            </w:pPr>
            <w:r w:rsidRPr="00E01E8D">
              <w:rPr>
                <w:b/>
                <w:sz w:val="18"/>
                <w:szCs w:val="18"/>
              </w:rPr>
              <w:t>Lp.</w:t>
            </w:r>
          </w:p>
        </w:tc>
        <w:tc>
          <w:tcPr>
            <w:tcW w:w="1423" w:type="dxa"/>
            <w:shd w:val="clear" w:color="auto" w:fill="D9D9D9" w:themeFill="background1" w:themeFillShade="D9"/>
            <w:vAlign w:val="center"/>
          </w:tcPr>
          <w:p w14:paraId="42D38E99" w14:textId="77777777" w:rsidR="00E01E8D" w:rsidRPr="00E01E8D" w:rsidRDefault="00E01E8D" w:rsidP="00E01E8D">
            <w:pPr>
              <w:pStyle w:val="Arial10i50"/>
              <w:spacing w:line="240" w:lineRule="auto"/>
              <w:ind w:hanging="2"/>
              <w:jc w:val="center"/>
              <w:rPr>
                <w:b/>
                <w:sz w:val="18"/>
                <w:szCs w:val="18"/>
              </w:rPr>
            </w:pPr>
            <w:r w:rsidRPr="00E01E8D">
              <w:rPr>
                <w:b/>
                <w:sz w:val="18"/>
                <w:szCs w:val="18"/>
              </w:rPr>
              <w:t>Kod odpadu</w:t>
            </w:r>
          </w:p>
        </w:tc>
        <w:tc>
          <w:tcPr>
            <w:tcW w:w="5812" w:type="dxa"/>
            <w:shd w:val="clear" w:color="auto" w:fill="D9D9D9" w:themeFill="background1" w:themeFillShade="D9"/>
            <w:vAlign w:val="center"/>
          </w:tcPr>
          <w:p w14:paraId="49126450" w14:textId="77777777" w:rsidR="00E01E8D" w:rsidRPr="00E01E8D" w:rsidRDefault="00E01E8D" w:rsidP="00E01E8D">
            <w:pPr>
              <w:pStyle w:val="Arial10i50"/>
              <w:spacing w:line="240" w:lineRule="auto"/>
              <w:ind w:hanging="2"/>
              <w:jc w:val="center"/>
              <w:rPr>
                <w:b/>
                <w:sz w:val="18"/>
                <w:szCs w:val="18"/>
              </w:rPr>
            </w:pPr>
            <w:r w:rsidRPr="00E01E8D">
              <w:rPr>
                <w:b/>
                <w:sz w:val="18"/>
                <w:szCs w:val="18"/>
              </w:rPr>
              <w:t>Rodzaj odpadu</w:t>
            </w:r>
          </w:p>
        </w:tc>
        <w:tc>
          <w:tcPr>
            <w:tcW w:w="1701" w:type="dxa"/>
            <w:shd w:val="clear" w:color="auto" w:fill="D9D9D9" w:themeFill="background1" w:themeFillShade="D9"/>
            <w:vAlign w:val="center"/>
          </w:tcPr>
          <w:p w14:paraId="619F3E02" w14:textId="77777777" w:rsidR="00E01E8D" w:rsidRPr="00E01E8D" w:rsidRDefault="00E01E8D" w:rsidP="00E01E8D">
            <w:pPr>
              <w:pStyle w:val="Arial10i50"/>
              <w:spacing w:line="240" w:lineRule="auto"/>
              <w:ind w:hanging="2"/>
              <w:jc w:val="center"/>
              <w:rPr>
                <w:b/>
                <w:sz w:val="18"/>
                <w:szCs w:val="18"/>
              </w:rPr>
            </w:pPr>
            <w:r w:rsidRPr="00E01E8D">
              <w:rPr>
                <w:b/>
                <w:sz w:val="18"/>
                <w:szCs w:val="18"/>
              </w:rPr>
              <w:t>Ilość odpadu przewidzianego do wytwarzania w ciągu roku [Mg]</w:t>
            </w:r>
          </w:p>
        </w:tc>
      </w:tr>
      <w:tr w:rsidR="00E01E8D" w:rsidRPr="00E01E8D" w14:paraId="7EE85043" w14:textId="77777777" w:rsidTr="00F97B58">
        <w:trPr>
          <w:trHeight w:val="113"/>
          <w:jc w:val="center"/>
        </w:trPr>
        <w:tc>
          <w:tcPr>
            <w:tcW w:w="557" w:type="dxa"/>
            <w:vAlign w:val="center"/>
          </w:tcPr>
          <w:p w14:paraId="5BF6415D"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1</w:t>
            </w:r>
          </w:p>
        </w:tc>
        <w:tc>
          <w:tcPr>
            <w:tcW w:w="1423" w:type="dxa"/>
          </w:tcPr>
          <w:p w14:paraId="11366DD2" w14:textId="77777777" w:rsidR="00E01E8D" w:rsidRPr="00E01E8D" w:rsidRDefault="00E01E8D" w:rsidP="00E01E8D">
            <w:pPr>
              <w:pStyle w:val="Arial10i50"/>
              <w:spacing w:line="240" w:lineRule="auto"/>
              <w:ind w:hanging="2"/>
              <w:jc w:val="center"/>
              <w:rPr>
                <w:b/>
                <w:sz w:val="18"/>
                <w:szCs w:val="18"/>
              </w:rPr>
            </w:pPr>
            <w:r w:rsidRPr="00E01E8D">
              <w:rPr>
                <w:b/>
                <w:sz w:val="18"/>
                <w:szCs w:val="18"/>
              </w:rPr>
              <w:t>19 12 02</w:t>
            </w:r>
          </w:p>
        </w:tc>
        <w:tc>
          <w:tcPr>
            <w:tcW w:w="5812" w:type="dxa"/>
            <w:vAlign w:val="center"/>
          </w:tcPr>
          <w:p w14:paraId="701FCD61"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Metale żelazne</w:t>
            </w:r>
          </w:p>
        </w:tc>
        <w:tc>
          <w:tcPr>
            <w:tcW w:w="1701" w:type="dxa"/>
          </w:tcPr>
          <w:p w14:paraId="0F16F601"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1 000</w:t>
            </w:r>
          </w:p>
        </w:tc>
      </w:tr>
      <w:tr w:rsidR="00E01E8D" w:rsidRPr="00E01E8D" w14:paraId="20B4BE8D" w14:textId="77777777" w:rsidTr="00F97B58">
        <w:trPr>
          <w:trHeight w:val="113"/>
          <w:jc w:val="center"/>
        </w:trPr>
        <w:tc>
          <w:tcPr>
            <w:tcW w:w="557" w:type="dxa"/>
            <w:vAlign w:val="center"/>
          </w:tcPr>
          <w:p w14:paraId="315C1A9E"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2</w:t>
            </w:r>
          </w:p>
        </w:tc>
        <w:tc>
          <w:tcPr>
            <w:tcW w:w="1423" w:type="dxa"/>
            <w:hideMark/>
          </w:tcPr>
          <w:p w14:paraId="3575F80A" w14:textId="77777777" w:rsidR="00E01E8D" w:rsidRPr="00E01E8D" w:rsidRDefault="00E01E8D" w:rsidP="00E01E8D">
            <w:pPr>
              <w:pStyle w:val="Arial10i50"/>
              <w:spacing w:line="240" w:lineRule="auto"/>
              <w:ind w:hanging="2"/>
              <w:jc w:val="center"/>
              <w:rPr>
                <w:b/>
                <w:sz w:val="18"/>
                <w:szCs w:val="18"/>
              </w:rPr>
            </w:pPr>
            <w:r w:rsidRPr="00E01E8D">
              <w:rPr>
                <w:b/>
                <w:sz w:val="18"/>
                <w:szCs w:val="18"/>
              </w:rPr>
              <w:t>19 12 03</w:t>
            </w:r>
          </w:p>
        </w:tc>
        <w:tc>
          <w:tcPr>
            <w:tcW w:w="5812" w:type="dxa"/>
            <w:vAlign w:val="center"/>
            <w:hideMark/>
          </w:tcPr>
          <w:p w14:paraId="09B96CE8"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Metale nieżelazne</w:t>
            </w:r>
          </w:p>
        </w:tc>
        <w:tc>
          <w:tcPr>
            <w:tcW w:w="1701" w:type="dxa"/>
          </w:tcPr>
          <w:p w14:paraId="2993A885"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1 000</w:t>
            </w:r>
          </w:p>
        </w:tc>
      </w:tr>
      <w:tr w:rsidR="00E01E8D" w:rsidRPr="00E01E8D" w14:paraId="1AEE9F06" w14:textId="77777777" w:rsidTr="00F97B58">
        <w:trPr>
          <w:trHeight w:val="113"/>
          <w:jc w:val="center"/>
        </w:trPr>
        <w:tc>
          <w:tcPr>
            <w:tcW w:w="557" w:type="dxa"/>
            <w:vAlign w:val="center"/>
          </w:tcPr>
          <w:p w14:paraId="50FEDE98"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3</w:t>
            </w:r>
          </w:p>
        </w:tc>
        <w:tc>
          <w:tcPr>
            <w:tcW w:w="1423" w:type="dxa"/>
            <w:hideMark/>
          </w:tcPr>
          <w:p w14:paraId="5CAE4FF9" w14:textId="77777777" w:rsidR="00E01E8D" w:rsidRPr="00E01E8D" w:rsidRDefault="00E01E8D" w:rsidP="00E01E8D">
            <w:pPr>
              <w:pStyle w:val="Arial10i50"/>
              <w:spacing w:line="240" w:lineRule="auto"/>
              <w:ind w:hanging="2"/>
              <w:jc w:val="center"/>
              <w:rPr>
                <w:b/>
                <w:sz w:val="18"/>
                <w:szCs w:val="18"/>
              </w:rPr>
            </w:pPr>
            <w:r w:rsidRPr="00E01E8D">
              <w:rPr>
                <w:b/>
                <w:sz w:val="18"/>
                <w:szCs w:val="18"/>
              </w:rPr>
              <w:t>19 12 04</w:t>
            </w:r>
          </w:p>
        </w:tc>
        <w:tc>
          <w:tcPr>
            <w:tcW w:w="5812" w:type="dxa"/>
            <w:vAlign w:val="center"/>
            <w:hideMark/>
          </w:tcPr>
          <w:p w14:paraId="263EECBC"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Tworzywa sztuczne i guma</w:t>
            </w:r>
          </w:p>
        </w:tc>
        <w:tc>
          <w:tcPr>
            <w:tcW w:w="1701" w:type="dxa"/>
          </w:tcPr>
          <w:p w14:paraId="570CA3A4"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5 000</w:t>
            </w:r>
          </w:p>
        </w:tc>
      </w:tr>
      <w:tr w:rsidR="00E01E8D" w:rsidRPr="00E01E8D" w14:paraId="1BFFEECD" w14:textId="77777777" w:rsidTr="00F97B58">
        <w:trPr>
          <w:trHeight w:val="113"/>
          <w:jc w:val="center"/>
        </w:trPr>
        <w:tc>
          <w:tcPr>
            <w:tcW w:w="557" w:type="dxa"/>
            <w:vAlign w:val="center"/>
          </w:tcPr>
          <w:p w14:paraId="4F5777DB"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4</w:t>
            </w:r>
          </w:p>
        </w:tc>
        <w:tc>
          <w:tcPr>
            <w:tcW w:w="1423" w:type="dxa"/>
            <w:hideMark/>
          </w:tcPr>
          <w:p w14:paraId="699DDBC1" w14:textId="77777777" w:rsidR="00E01E8D" w:rsidRPr="00E01E8D" w:rsidRDefault="00E01E8D" w:rsidP="00E01E8D">
            <w:pPr>
              <w:pStyle w:val="Arial10i50"/>
              <w:spacing w:line="240" w:lineRule="auto"/>
              <w:ind w:hanging="2"/>
              <w:jc w:val="center"/>
              <w:rPr>
                <w:b/>
                <w:sz w:val="18"/>
                <w:szCs w:val="18"/>
              </w:rPr>
            </w:pPr>
            <w:r w:rsidRPr="00E01E8D">
              <w:rPr>
                <w:b/>
                <w:sz w:val="18"/>
                <w:szCs w:val="18"/>
              </w:rPr>
              <w:t>19 12 09</w:t>
            </w:r>
          </w:p>
        </w:tc>
        <w:tc>
          <w:tcPr>
            <w:tcW w:w="5812" w:type="dxa"/>
            <w:vAlign w:val="center"/>
            <w:hideMark/>
          </w:tcPr>
          <w:p w14:paraId="68047B17"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Minerały (np. piasek, kamienie)</w:t>
            </w:r>
          </w:p>
        </w:tc>
        <w:tc>
          <w:tcPr>
            <w:tcW w:w="1701" w:type="dxa"/>
          </w:tcPr>
          <w:p w14:paraId="0EF3047D"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30 000</w:t>
            </w:r>
          </w:p>
        </w:tc>
      </w:tr>
      <w:tr w:rsidR="00E01E8D" w:rsidRPr="00E01E8D" w14:paraId="04B0233B" w14:textId="77777777" w:rsidTr="00F97B58">
        <w:trPr>
          <w:trHeight w:val="113"/>
          <w:jc w:val="center"/>
        </w:trPr>
        <w:tc>
          <w:tcPr>
            <w:tcW w:w="557" w:type="dxa"/>
            <w:vAlign w:val="center"/>
          </w:tcPr>
          <w:p w14:paraId="4478FB93"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5</w:t>
            </w:r>
          </w:p>
        </w:tc>
        <w:tc>
          <w:tcPr>
            <w:tcW w:w="1423" w:type="dxa"/>
            <w:vAlign w:val="center"/>
          </w:tcPr>
          <w:p w14:paraId="70580CB8" w14:textId="77777777" w:rsidR="00E01E8D" w:rsidRPr="00E01E8D" w:rsidRDefault="00E01E8D" w:rsidP="00E01E8D">
            <w:pPr>
              <w:pStyle w:val="Arial10i50"/>
              <w:spacing w:line="240" w:lineRule="auto"/>
              <w:ind w:hanging="2"/>
              <w:jc w:val="center"/>
              <w:rPr>
                <w:b/>
                <w:sz w:val="18"/>
                <w:szCs w:val="18"/>
              </w:rPr>
            </w:pPr>
            <w:r w:rsidRPr="00E01E8D">
              <w:rPr>
                <w:b/>
                <w:sz w:val="18"/>
                <w:szCs w:val="18"/>
              </w:rPr>
              <w:t>19 12 12</w:t>
            </w:r>
          </w:p>
        </w:tc>
        <w:tc>
          <w:tcPr>
            <w:tcW w:w="5812" w:type="dxa"/>
            <w:vAlign w:val="center"/>
          </w:tcPr>
          <w:p w14:paraId="7CECD245" w14:textId="3960B51A" w:rsidR="00E01E8D" w:rsidRPr="00E01E8D" w:rsidRDefault="00E01E8D" w:rsidP="00E01E8D">
            <w:pPr>
              <w:pStyle w:val="Arial10i50"/>
              <w:spacing w:line="240" w:lineRule="auto"/>
              <w:ind w:hanging="2"/>
              <w:jc w:val="center"/>
              <w:rPr>
                <w:bCs/>
                <w:sz w:val="18"/>
                <w:szCs w:val="18"/>
              </w:rPr>
            </w:pPr>
            <w:r w:rsidRPr="00E01E8D">
              <w:rPr>
                <w:bCs/>
                <w:sz w:val="18"/>
                <w:szCs w:val="18"/>
              </w:rPr>
              <w:t xml:space="preserve">Inne odpady (w tym zmieszane substancje i przedmioty) </w:t>
            </w:r>
            <w:r w:rsidR="00F97B58">
              <w:rPr>
                <w:bCs/>
                <w:sz w:val="18"/>
                <w:szCs w:val="18"/>
              </w:rPr>
              <w:br/>
            </w:r>
            <w:r w:rsidRPr="00E01E8D">
              <w:rPr>
                <w:bCs/>
                <w:sz w:val="18"/>
                <w:szCs w:val="18"/>
              </w:rPr>
              <w:t>z mechanicznej obróbki odpadów inne niż wymienione w 19 12 11</w:t>
            </w:r>
          </w:p>
        </w:tc>
        <w:tc>
          <w:tcPr>
            <w:tcW w:w="1701" w:type="dxa"/>
            <w:vAlign w:val="center"/>
          </w:tcPr>
          <w:p w14:paraId="244BA2C5"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5 000</w:t>
            </w:r>
          </w:p>
        </w:tc>
      </w:tr>
      <w:tr w:rsidR="00E01E8D" w:rsidRPr="00E01E8D" w14:paraId="436567D1" w14:textId="77777777" w:rsidTr="00F97B58">
        <w:trPr>
          <w:trHeight w:val="113"/>
          <w:jc w:val="center"/>
        </w:trPr>
        <w:tc>
          <w:tcPr>
            <w:tcW w:w="557" w:type="dxa"/>
            <w:vAlign w:val="center"/>
          </w:tcPr>
          <w:p w14:paraId="744442BB"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6</w:t>
            </w:r>
          </w:p>
        </w:tc>
        <w:tc>
          <w:tcPr>
            <w:tcW w:w="1423" w:type="dxa"/>
            <w:vAlign w:val="center"/>
          </w:tcPr>
          <w:p w14:paraId="79C0F7E4" w14:textId="77777777" w:rsidR="00E01E8D" w:rsidRPr="00E01E8D" w:rsidRDefault="00E01E8D" w:rsidP="00E01E8D">
            <w:pPr>
              <w:pStyle w:val="Arial10i50"/>
              <w:spacing w:line="240" w:lineRule="auto"/>
              <w:ind w:hanging="2"/>
              <w:jc w:val="center"/>
              <w:rPr>
                <w:b/>
                <w:sz w:val="18"/>
                <w:szCs w:val="18"/>
              </w:rPr>
            </w:pPr>
            <w:r w:rsidRPr="00E01E8D">
              <w:rPr>
                <w:b/>
                <w:sz w:val="18"/>
                <w:szCs w:val="18"/>
              </w:rPr>
              <w:t>ex 19 12 12</w:t>
            </w:r>
          </w:p>
        </w:tc>
        <w:tc>
          <w:tcPr>
            <w:tcW w:w="5812" w:type="dxa"/>
            <w:vAlign w:val="center"/>
          </w:tcPr>
          <w:p w14:paraId="7AF2DEAF" w14:textId="4E108A06" w:rsidR="00E01E8D" w:rsidRPr="00E01E8D" w:rsidRDefault="00E01E8D" w:rsidP="00E01E8D">
            <w:pPr>
              <w:pStyle w:val="Arial10i50"/>
              <w:spacing w:line="240" w:lineRule="auto"/>
              <w:ind w:hanging="2"/>
              <w:jc w:val="center"/>
              <w:rPr>
                <w:bCs/>
                <w:sz w:val="18"/>
                <w:szCs w:val="18"/>
              </w:rPr>
            </w:pPr>
            <w:r w:rsidRPr="00E01E8D">
              <w:rPr>
                <w:bCs/>
                <w:sz w:val="18"/>
                <w:szCs w:val="18"/>
              </w:rPr>
              <w:t xml:space="preserve">Inne odpady (w tym zmieszane substancje i przedmioty) </w:t>
            </w:r>
            <w:r w:rsidR="00F97B58">
              <w:rPr>
                <w:bCs/>
                <w:sz w:val="18"/>
                <w:szCs w:val="18"/>
              </w:rPr>
              <w:br/>
            </w:r>
            <w:r w:rsidRPr="00E01E8D">
              <w:rPr>
                <w:bCs/>
                <w:sz w:val="18"/>
                <w:szCs w:val="18"/>
              </w:rPr>
              <w:t>z mechanicznej obróbki odpadów inne niż wymienione w 19 12 11 (drobna frakcja pyłu z odpylania)</w:t>
            </w:r>
          </w:p>
        </w:tc>
        <w:tc>
          <w:tcPr>
            <w:tcW w:w="1701" w:type="dxa"/>
            <w:vAlign w:val="center"/>
          </w:tcPr>
          <w:p w14:paraId="5255DF53" w14:textId="77777777" w:rsidR="00E01E8D" w:rsidRPr="00E01E8D" w:rsidRDefault="00E01E8D" w:rsidP="00E01E8D">
            <w:pPr>
              <w:pStyle w:val="Arial10i50"/>
              <w:spacing w:line="240" w:lineRule="auto"/>
              <w:ind w:hanging="2"/>
              <w:jc w:val="center"/>
              <w:rPr>
                <w:bCs/>
                <w:sz w:val="18"/>
                <w:szCs w:val="18"/>
              </w:rPr>
            </w:pPr>
            <w:r w:rsidRPr="00E01E8D">
              <w:rPr>
                <w:bCs/>
                <w:sz w:val="18"/>
                <w:szCs w:val="18"/>
              </w:rPr>
              <w:t>35</w:t>
            </w:r>
          </w:p>
        </w:tc>
      </w:tr>
    </w:tbl>
    <w:p w14:paraId="4E5ED9FD" w14:textId="2D949D3B" w:rsidR="001C0FD6" w:rsidRPr="00F97B58" w:rsidRDefault="00423BF9" w:rsidP="00F97B58">
      <w:pPr>
        <w:pStyle w:val="Arial10i50"/>
        <w:spacing w:before="120" w:after="120" w:line="320" w:lineRule="exact"/>
        <w:rPr>
          <w:color w:val="auto"/>
          <w:sz w:val="24"/>
          <w:szCs w:val="24"/>
        </w:rPr>
      </w:pPr>
      <w:r w:rsidRPr="00921D06">
        <w:rPr>
          <w:color w:val="auto"/>
          <w:sz w:val="24"/>
          <w:szCs w:val="24"/>
        </w:rPr>
        <w:t>Łączna ilość odpadów wytwarzanych w ramach procesu przetwarzania w wariancie 2 nie przekr</w:t>
      </w:r>
      <w:r w:rsidR="00757E66" w:rsidRPr="00921D06">
        <w:rPr>
          <w:color w:val="auto"/>
          <w:sz w:val="24"/>
          <w:szCs w:val="24"/>
        </w:rPr>
        <w:t>o</w:t>
      </w:r>
      <w:r w:rsidRPr="00921D06">
        <w:rPr>
          <w:color w:val="auto"/>
          <w:sz w:val="24"/>
          <w:szCs w:val="24"/>
        </w:rPr>
        <w:t>cz</w:t>
      </w:r>
      <w:r w:rsidR="00757E66" w:rsidRPr="00921D06">
        <w:rPr>
          <w:color w:val="auto"/>
          <w:sz w:val="24"/>
          <w:szCs w:val="24"/>
        </w:rPr>
        <w:t>y</w:t>
      </w:r>
      <w:r w:rsidRPr="00921D06">
        <w:rPr>
          <w:color w:val="auto"/>
          <w:sz w:val="24"/>
          <w:szCs w:val="24"/>
        </w:rPr>
        <w:t xml:space="preserve"> ilości </w:t>
      </w:r>
      <w:r w:rsidRPr="00921D06">
        <w:rPr>
          <w:b/>
          <w:color w:val="auto"/>
          <w:sz w:val="24"/>
          <w:szCs w:val="24"/>
        </w:rPr>
        <w:t>40 000 Mg</w:t>
      </w:r>
      <w:r w:rsidRPr="00921D06">
        <w:rPr>
          <w:color w:val="auto"/>
          <w:sz w:val="24"/>
          <w:szCs w:val="24"/>
        </w:rPr>
        <w:t xml:space="preserve"> w ciągu jednego roku.</w:t>
      </w:r>
    </w:p>
    <w:p w14:paraId="7887BED1" w14:textId="03682BA4" w:rsidR="00F4219E" w:rsidRPr="00921D06" w:rsidRDefault="002535F5" w:rsidP="00921D06">
      <w:pPr>
        <w:pStyle w:val="Tekstpodstawowywcity"/>
        <w:spacing w:before="200" w:after="200" w:line="320" w:lineRule="exact"/>
        <w:jc w:val="left"/>
        <w:rPr>
          <w:rFonts w:ascii="Arial" w:hAnsi="Arial" w:cs="Arial"/>
          <w:b/>
          <w:i w:val="0"/>
          <w:color w:val="auto"/>
        </w:rPr>
      </w:pPr>
      <w:r w:rsidRPr="00921D06">
        <w:rPr>
          <w:rFonts w:ascii="Arial" w:hAnsi="Arial" w:cs="Arial"/>
          <w:b/>
          <w:i w:val="0"/>
          <w:color w:val="auto"/>
        </w:rPr>
        <w:t>2</w:t>
      </w:r>
      <w:r w:rsidR="0057715B" w:rsidRPr="00921D06">
        <w:rPr>
          <w:rFonts w:ascii="Arial" w:hAnsi="Arial" w:cs="Arial"/>
          <w:b/>
          <w:i w:val="0"/>
          <w:color w:val="auto"/>
        </w:rPr>
        <w:t>.</w:t>
      </w:r>
      <w:r w:rsidRPr="00921D06">
        <w:rPr>
          <w:rFonts w:ascii="Arial" w:hAnsi="Arial" w:cs="Arial"/>
          <w:b/>
          <w:i w:val="0"/>
          <w:color w:val="auto"/>
        </w:rPr>
        <w:t>2.</w:t>
      </w:r>
      <w:r w:rsidR="0057715B" w:rsidRPr="00921D06">
        <w:rPr>
          <w:rFonts w:ascii="Arial" w:hAnsi="Arial" w:cs="Arial"/>
          <w:b/>
          <w:i w:val="0"/>
          <w:color w:val="auto"/>
        </w:rPr>
        <w:t xml:space="preserve"> </w:t>
      </w:r>
      <w:r w:rsidR="00512979" w:rsidRPr="00921D06">
        <w:rPr>
          <w:rFonts w:ascii="Arial" w:hAnsi="Arial" w:cs="Arial"/>
          <w:b/>
          <w:i w:val="0"/>
          <w:color w:val="auto"/>
        </w:rPr>
        <w:t>Magazynowanie odpadów</w:t>
      </w:r>
      <w:r w:rsidRPr="00921D06">
        <w:rPr>
          <w:rFonts w:ascii="Arial" w:hAnsi="Arial" w:cs="Arial"/>
          <w:b/>
          <w:i w:val="0"/>
          <w:color w:val="auto"/>
        </w:rPr>
        <w:t xml:space="preserve"> przewidzianych do przetwarzania</w:t>
      </w:r>
    </w:p>
    <w:p w14:paraId="3A6BC1F1" w14:textId="77AF9E90" w:rsidR="00102A2F" w:rsidRPr="00234DDE" w:rsidRDefault="00102A2F" w:rsidP="00234DDE">
      <w:pPr>
        <w:pStyle w:val="Arial10i50"/>
        <w:spacing w:after="200" w:line="320" w:lineRule="exact"/>
        <w:rPr>
          <w:rFonts w:cs="Arial"/>
          <w:color w:val="auto"/>
          <w:sz w:val="24"/>
          <w:szCs w:val="24"/>
        </w:rPr>
      </w:pPr>
      <w:r w:rsidRPr="00234DDE">
        <w:rPr>
          <w:rFonts w:cs="Arial"/>
          <w:color w:val="auto"/>
          <w:sz w:val="24"/>
          <w:szCs w:val="24"/>
        </w:rPr>
        <w:t>Wszystkie odpady</w:t>
      </w:r>
      <w:r w:rsidR="00D12A4D" w:rsidRPr="00234DDE">
        <w:rPr>
          <w:rFonts w:cs="Arial"/>
          <w:color w:val="auto"/>
          <w:sz w:val="24"/>
          <w:szCs w:val="24"/>
        </w:rPr>
        <w:t xml:space="preserve"> przewidziane do przetwarzania</w:t>
      </w:r>
      <w:r w:rsidRPr="00234DDE">
        <w:rPr>
          <w:rFonts w:cs="Arial"/>
          <w:color w:val="auto"/>
          <w:sz w:val="24"/>
          <w:szCs w:val="24"/>
        </w:rPr>
        <w:t xml:space="preserve"> na terenie Sanit-Trans Sp. z o.o. </w:t>
      </w:r>
      <w:r w:rsidR="00234DDE">
        <w:rPr>
          <w:rFonts w:cs="Arial"/>
          <w:color w:val="auto"/>
          <w:sz w:val="24"/>
          <w:szCs w:val="24"/>
        </w:rPr>
        <w:br/>
      </w:r>
      <w:r w:rsidRPr="00234DDE">
        <w:rPr>
          <w:rFonts w:cs="Arial"/>
          <w:color w:val="auto"/>
          <w:sz w:val="24"/>
          <w:szCs w:val="24"/>
        </w:rPr>
        <w:t xml:space="preserve">są magazynowane selektywnie, w sposób bezpieczny dla środowiska (a w szczególności środowiska gruntowo-wodnego) w kontenerach, pojemnikach, workach, big bagach, beczkach lub luzem w uporządkowany sposób, w miejscach do tego przeznaczonych, </w:t>
      </w:r>
      <w:r w:rsidR="00234DDE">
        <w:rPr>
          <w:rFonts w:cs="Arial"/>
          <w:color w:val="auto"/>
          <w:sz w:val="24"/>
          <w:szCs w:val="24"/>
        </w:rPr>
        <w:br/>
      </w:r>
      <w:r w:rsidRPr="00234DDE">
        <w:rPr>
          <w:rFonts w:cs="Arial"/>
          <w:color w:val="auto"/>
          <w:sz w:val="24"/>
          <w:szCs w:val="24"/>
        </w:rPr>
        <w:t>a po zgromadzeniu odpowiedniej ilości do transportu, są przekazywane uprawnionym odbiorcom odpadów.</w:t>
      </w:r>
    </w:p>
    <w:p w14:paraId="65C66020" w14:textId="4CA39E4D" w:rsidR="00102A2F" w:rsidRPr="00234DDE" w:rsidRDefault="00102A2F" w:rsidP="00234DDE">
      <w:pPr>
        <w:pStyle w:val="Arial10i50"/>
        <w:spacing w:after="200" w:line="320" w:lineRule="exact"/>
        <w:rPr>
          <w:rFonts w:cs="Arial"/>
          <w:color w:val="auto"/>
          <w:sz w:val="24"/>
          <w:szCs w:val="24"/>
        </w:rPr>
      </w:pPr>
      <w:r w:rsidRPr="00234DDE">
        <w:rPr>
          <w:rFonts w:cs="Arial"/>
          <w:color w:val="auto"/>
          <w:sz w:val="24"/>
          <w:szCs w:val="24"/>
        </w:rPr>
        <w:t>Odpady magazynowane są na terenie, do którego wytwórca odpadów posiada tytuł prawny.</w:t>
      </w:r>
    </w:p>
    <w:p w14:paraId="3BFCBCC6" w14:textId="184EAD04" w:rsidR="00583851" w:rsidRPr="00234DDE" w:rsidRDefault="00583851" w:rsidP="00234DDE">
      <w:pPr>
        <w:pStyle w:val="Arial10i50"/>
        <w:spacing w:after="200" w:line="320" w:lineRule="exact"/>
        <w:rPr>
          <w:rFonts w:cs="Arial"/>
          <w:color w:val="auto"/>
          <w:sz w:val="24"/>
          <w:szCs w:val="24"/>
        </w:rPr>
      </w:pPr>
      <w:r w:rsidRPr="00234DDE">
        <w:rPr>
          <w:rFonts w:cs="Arial"/>
          <w:color w:val="auto"/>
          <w:sz w:val="24"/>
          <w:szCs w:val="24"/>
        </w:rPr>
        <w:t xml:space="preserve">Dopuszczone do przetwarzania odpady są magazynowane w sposób bezpieczny </w:t>
      </w:r>
      <w:r w:rsidR="00234DDE">
        <w:rPr>
          <w:rFonts w:cs="Arial"/>
          <w:color w:val="auto"/>
          <w:sz w:val="24"/>
          <w:szCs w:val="24"/>
        </w:rPr>
        <w:br/>
      </w:r>
      <w:r w:rsidRPr="00234DDE">
        <w:rPr>
          <w:rFonts w:cs="Arial"/>
          <w:color w:val="auto"/>
          <w:sz w:val="24"/>
          <w:szCs w:val="24"/>
        </w:rPr>
        <w:t xml:space="preserve">dla środowiska (a w szczególności środowiska gruntowo-wodnego) w wyznaczonych </w:t>
      </w:r>
      <w:r w:rsidRPr="00234DDE">
        <w:rPr>
          <w:rFonts w:cs="Arial"/>
          <w:color w:val="auto"/>
          <w:sz w:val="24"/>
          <w:szCs w:val="24"/>
        </w:rPr>
        <w:lastRenderedPageBreak/>
        <w:t>miejscach w</w:t>
      </w:r>
      <w:r w:rsidR="005230C2" w:rsidRPr="00234DDE">
        <w:rPr>
          <w:rFonts w:cs="Arial"/>
          <w:color w:val="auto"/>
          <w:sz w:val="24"/>
          <w:szCs w:val="24"/>
        </w:rPr>
        <w:t xml:space="preserve"> </w:t>
      </w:r>
      <w:r w:rsidR="005F3CBA" w:rsidRPr="00234DDE">
        <w:rPr>
          <w:rFonts w:cs="Arial"/>
          <w:color w:val="auto"/>
          <w:sz w:val="24"/>
          <w:szCs w:val="24"/>
        </w:rPr>
        <w:t>sektorze magazynowym II, w</w:t>
      </w:r>
      <w:r w:rsidRPr="00234DDE">
        <w:rPr>
          <w:rFonts w:cs="Arial"/>
          <w:color w:val="auto"/>
          <w:sz w:val="24"/>
          <w:szCs w:val="24"/>
        </w:rPr>
        <w:t xml:space="preserve"> sposób zgodny z opisem przedstawionym </w:t>
      </w:r>
      <w:r w:rsidR="00234DDE">
        <w:rPr>
          <w:rFonts w:cs="Arial"/>
          <w:color w:val="auto"/>
          <w:sz w:val="24"/>
          <w:szCs w:val="24"/>
        </w:rPr>
        <w:br/>
      </w:r>
      <w:r w:rsidRPr="00234DDE">
        <w:rPr>
          <w:rFonts w:cs="Arial"/>
          <w:color w:val="auto"/>
          <w:sz w:val="24"/>
          <w:szCs w:val="24"/>
        </w:rPr>
        <w:t>w poniższej tabeli.</w:t>
      </w:r>
    </w:p>
    <w:p w14:paraId="7B495FC6" w14:textId="1CF3B641" w:rsidR="00E64405" w:rsidRPr="00234DDE" w:rsidRDefault="00583851" w:rsidP="00234DDE">
      <w:pPr>
        <w:pStyle w:val="Tekstpodstawowywcity"/>
        <w:spacing w:before="200" w:after="200" w:line="320" w:lineRule="exact"/>
        <w:jc w:val="left"/>
        <w:rPr>
          <w:rFonts w:ascii="Arial" w:hAnsi="Arial" w:cs="Arial"/>
          <w:b/>
          <w:i w:val="0"/>
          <w:color w:val="auto"/>
        </w:rPr>
      </w:pPr>
      <w:r w:rsidRPr="00234DDE">
        <w:rPr>
          <w:rFonts w:ascii="Arial" w:hAnsi="Arial" w:cs="Arial"/>
          <w:b/>
          <w:i w:val="0"/>
          <w:color w:val="auto"/>
        </w:rPr>
        <w:t>2.2</w:t>
      </w:r>
      <w:r w:rsidR="00512979" w:rsidRPr="00234DDE">
        <w:rPr>
          <w:rFonts w:ascii="Arial" w:hAnsi="Arial" w:cs="Arial"/>
          <w:b/>
          <w:i w:val="0"/>
          <w:color w:val="auto"/>
        </w:rPr>
        <w:t xml:space="preserve">.1. </w:t>
      </w:r>
      <w:r w:rsidR="005062C2" w:rsidRPr="00234DDE">
        <w:rPr>
          <w:rFonts w:ascii="Arial" w:hAnsi="Arial" w:cs="Arial"/>
          <w:b/>
          <w:i w:val="0"/>
          <w:color w:val="auto"/>
        </w:rPr>
        <w:t>Maksymalna masa poszczególnych rodzajów odpadów oraz maksymalna łączna masa wszystkich rodzajów odpadów, które mogą być magazynowane w tym samym czasie oraz które mogą być magazynowane w okresie roku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1275"/>
        <w:gridCol w:w="4474"/>
        <w:gridCol w:w="1701"/>
        <w:gridCol w:w="1559"/>
      </w:tblGrid>
      <w:tr w:rsidR="00E64405" w:rsidRPr="00E64405" w14:paraId="4C4F897E" w14:textId="77777777" w:rsidTr="00F97B58">
        <w:trPr>
          <w:trHeight w:val="1080"/>
          <w:jc w:val="center"/>
        </w:trPr>
        <w:tc>
          <w:tcPr>
            <w:tcW w:w="625" w:type="dxa"/>
            <w:shd w:val="pct5" w:color="D9D9D9" w:themeColor="background1" w:themeShade="D9" w:fill="D9D9D9" w:themeFill="background1" w:themeFillShade="D9"/>
            <w:vAlign w:val="center"/>
          </w:tcPr>
          <w:p w14:paraId="48EC36A0" w14:textId="77777777" w:rsidR="00E64405" w:rsidRPr="00E64405" w:rsidRDefault="00E64405" w:rsidP="00457299">
            <w:pPr>
              <w:widowControl w:val="0"/>
              <w:suppressAutoHyphens/>
              <w:spacing w:after="0" w:line="240" w:lineRule="auto"/>
              <w:jc w:val="center"/>
              <w:rPr>
                <w:rFonts w:ascii="Arial" w:eastAsia="Lucida Sans Unicode" w:hAnsi="Arial" w:cs="Arial"/>
                <w:b/>
                <w:bCs/>
                <w:color w:val="000000"/>
                <w:kern w:val="1"/>
                <w:sz w:val="18"/>
                <w:szCs w:val="18"/>
              </w:rPr>
            </w:pPr>
            <w:r w:rsidRPr="00E64405">
              <w:rPr>
                <w:rFonts w:ascii="Arial" w:eastAsia="Lucida Sans Unicode" w:hAnsi="Arial" w:cs="Arial"/>
                <w:b/>
                <w:bCs/>
                <w:color w:val="000000"/>
                <w:kern w:val="1"/>
                <w:sz w:val="18"/>
                <w:szCs w:val="18"/>
              </w:rPr>
              <w:t>Lp.</w:t>
            </w:r>
          </w:p>
        </w:tc>
        <w:tc>
          <w:tcPr>
            <w:tcW w:w="1275" w:type="dxa"/>
            <w:shd w:val="pct5" w:color="D9D9D9" w:themeColor="background1" w:themeShade="D9" w:fill="D9D9D9" w:themeFill="background1" w:themeFillShade="D9"/>
            <w:noWrap/>
            <w:vAlign w:val="center"/>
            <w:hideMark/>
          </w:tcPr>
          <w:p w14:paraId="28F8702B" w14:textId="7915B436" w:rsidR="00E64405" w:rsidRPr="00E64405" w:rsidRDefault="00E64405" w:rsidP="00457299">
            <w:pPr>
              <w:widowControl w:val="0"/>
              <w:suppressAutoHyphens/>
              <w:spacing w:after="0" w:line="240" w:lineRule="auto"/>
              <w:jc w:val="center"/>
              <w:rPr>
                <w:rFonts w:ascii="Arial" w:eastAsia="Lucida Sans Unicode" w:hAnsi="Arial" w:cs="Arial"/>
                <w:b/>
                <w:bCs/>
                <w:color w:val="000000"/>
                <w:kern w:val="1"/>
                <w:sz w:val="18"/>
                <w:szCs w:val="18"/>
              </w:rPr>
            </w:pPr>
            <w:r w:rsidRPr="00E64405">
              <w:rPr>
                <w:rFonts w:ascii="Arial" w:eastAsia="Lucida Sans Unicode" w:hAnsi="Arial" w:cs="Arial"/>
                <w:b/>
                <w:bCs/>
                <w:color w:val="000000"/>
                <w:kern w:val="1"/>
                <w:sz w:val="18"/>
                <w:szCs w:val="18"/>
              </w:rPr>
              <w:t>Kod odpad</w:t>
            </w:r>
            <w:r w:rsidR="008D28F9">
              <w:rPr>
                <w:rFonts w:ascii="Arial" w:eastAsia="Lucida Sans Unicode" w:hAnsi="Arial" w:cs="Arial"/>
                <w:b/>
                <w:bCs/>
                <w:color w:val="000000"/>
                <w:kern w:val="1"/>
                <w:sz w:val="18"/>
                <w:szCs w:val="18"/>
              </w:rPr>
              <w:t>u</w:t>
            </w:r>
          </w:p>
        </w:tc>
        <w:tc>
          <w:tcPr>
            <w:tcW w:w="4474" w:type="dxa"/>
            <w:shd w:val="pct5" w:color="D9D9D9" w:themeColor="background1" w:themeShade="D9" w:fill="D9D9D9" w:themeFill="background1" w:themeFillShade="D9"/>
            <w:noWrap/>
            <w:vAlign w:val="center"/>
            <w:hideMark/>
          </w:tcPr>
          <w:p w14:paraId="5DF3E581" w14:textId="6EBFFB3E" w:rsidR="00E64405" w:rsidRPr="00E64405" w:rsidRDefault="00E64405" w:rsidP="00457299">
            <w:pPr>
              <w:widowControl w:val="0"/>
              <w:suppressAutoHyphens/>
              <w:spacing w:after="0" w:line="240" w:lineRule="auto"/>
              <w:jc w:val="center"/>
              <w:rPr>
                <w:rFonts w:ascii="Arial" w:eastAsia="Lucida Sans Unicode" w:hAnsi="Arial" w:cs="Arial"/>
                <w:b/>
                <w:bCs/>
                <w:color w:val="000000"/>
                <w:kern w:val="1"/>
                <w:sz w:val="18"/>
                <w:szCs w:val="18"/>
              </w:rPr>
            </w:pPr>
            <w:r w:rsidRPr="00E64405">
              <w:rPr>
                <w:rFonts w:ascii="Arial" w:eastAsia="Lucida Sans Unicode" w:hAnsi="Arial" w:cs="Arial"/>
                <w:b/>
                <w:bCs/>
                <w:color w:val="000000"/>
                <w:kern w:val="1"/>
                <w:sz w:val="18"/>
                <w:szCs w:val="18"/>
              </w:rPr>
              <w:t>Rodzaj odpad</w:t>
            </w:r>
            <w:r w:rsidR="008D28F9">
              <w:rPr>
                <w:rFonts w:ascii="Arial" w:eastAsia="Lucida Sans Unicode" w:hAnsi="Arial" w:cs="Arial"/>
                <w:b/>
                <w:bCs/>
                <w:color w:val="000000"/>
                <w:kern w:val="1"/>
                <w:sz w:val="18"/>
                <w:szCs w:val="18"/>
              </w:rPr>
              <w:t>u</w:t>
            </w:r>
          </w:p>
        </w:tc>
        <w:tc>
          <w:tcPr>
            <w:tcW w:w="1701" w:type="dxa"/>
            <w:shd w:val="pct5" w:color="D9D9D9" w:themeColor="background1" w:themeShade="D9" w:fill="D9D9D9" w:themeFill="background1" w:themeFillShade="D9"/>
            <w:vAlign w:val="center"/>
          </w:tcPr>
          <w:p w14:paraId="70B8756E" w14:textId="464B3508" w:rsidR="00E64405" w:rsidRPr="00E64405" w:rsidRDefault="00E64405" w:rsidP="00457299">
            <w:pPr>
              <w:widowControl w:val="0"/>
              <w:suppressAutoHyphens/>
              <w:spacing w:after="0" w:line="240" w:lineRule="auto"/>
              <w:jc w:val="center"/>
              <w:rPr>
                <w:rFonts w:ascii="Arial" w:eastAsia="Lucida Sans Unicode" w:hAnsi="Arial" w:cs="Arial"/>
                <w:b/>
                <w:bCs/>
                <w:color w:val="000000"/>
                <w:kern w:val="1"/>
                <w:sz w:val="18"/>
                <w:szCs w:val="18"/>
              </w:rPr>
            </w:pPr>
            <w:r w:rsidRPr="00E64405">
              <w:rPr>
                <w:rFonts w:ascii="Arial" w:eastAsia="Lucida Sans Unicode" w:hAnsi="Arial" w:cs="Arial"/>
                <w:b/>
                <w:bCs/>
                <w:color w:val="000000"/>
                <w:kern w:val="1"/>
                <w:sz w:val="18"/>
                <w:szCs w:val="18"/>
              </w:rPr>
              <w:t xml:space="preserve">Maksymalna masa magazynowanych odpadów w tym samym czasie </w:t>
            </w:r>
            <w:r w:rsidRPr="00E64405">
              <w:rPr>
                <w:rFonts w:ascii="Arial" w:eastAsia="Lucida Sans Unicode" w:hAnsi="Arial" w:cs="Arial"/>
                <w:b/>
                <w:bCs/>
                <w:color w:val="000000"/>
                <w:kern w:val="1"/>
                <w:sz w:val="18"/>
                <w:szCs w:val="18"/>
              </w:rPr>
              <w:br/>
              <w:t>[Mg]</w:t>
            </w:r>
          </w:p>
        </w:tc>
        <w:tc>
          <w:tcPr>
            <w:tcW w:w="1559" w:type="dxa"/>
            <w:shd w:val="pct5" w:color="D9D9D9" w:themeColor="background1" w:themeShade="D9" w:fill="D9D9D9" w:themeFill="background1" w:themeFillShade="D9"/>
            <w:vAlign w:val="center"/>
          </w:tcPr>
          <w:p w14:paraId="6F7DE88E" w14:textId="77777777" w:rsidR="00E64405" w:rsidRPr="00E64405" w:rsidRDefault="00E64405" w:rsidP="00457299">
            <w:pPr>
              <w:widowControl w:val="0"/>
              <w:suppressAutoHyphens/>
              <w:spacing w:after="0" w:line="240" w:lineRule="auto"/>
              <w:jc w:val="center"/>
              <w:rPr>
                <w:rFonts w:ascii="Arial" w:eastAsia="Lucida Sans Unicode" w:hAnsi="Arial" w:cs="Arial"/>
                <w:b/>
                <w:bCs/>
                <w:color w:val="000000"/>
                <w:kern w:val="1"/>
                <w:sz w:val="18"/>
                <w:szCs w:val="18"/>
              </w:rPr>
            </w:pPr>
            <w:r w:rsidRPr="00E64405">
              <w:rPr>
                <w:rFonts w:ascii="Arial" w:eastAsia="Lucida Sans Unicode" w:hAnsi="Arial" w:cs="Arial"/>
                <w:b/>
                <w:bCs/>
                <w:color w:val="000000"/>
                <w:kern w:val="1"/>
                <w:sz w:val="18"/>
                <w:szCs w:val="18"/>
              </w:rPr>
              <w:t>Maksymalna masa magazynowanych odpadów w okresie roku</w:t>
            </w:r>
            <w:r w:rsidRPr="00E64405">
              <w:rPr>
                <w:rFonts w:ascii="Arial" w:eastAsia="Lucida Sans Unicode" w:hAnsi="Arial" w:cs="Arial"/>
                <w:b/>
                <w:bCs/>
                <w:color w:val="000000"/>
                <w:kern w:val="1"/>
                <w:sz w:val="18"/>
                <w:szCs w:val="18"/>
              </w:rPr>
              <w:br/>
              <w:t>[Mg/rok]</w:t>
            </w:r>
          </w:p>
        </w:tc>
      </w:tr>
      <w:tr w:rsidR="00E64405" w:rsidRPr="00E64405" w14:paraId="55F568E7" w14:textId="77777777" w:rsidTr="00F97B58">
        <w:trPr>
          <w:trHeight w:val="113"/>
          <w:jc w:val="center"/>
        </w:trPr>
        <w:tc>
          <w:tcPr>
            <w:tcW w:w="625" w:type="dxa"/>
            <w:vAlign w:val="center"/>
          </w:tcPr>
          <w:p w14:paraId="225A94F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w:t>
            </w:r>
          </w:p>
        </w:tc>
        <w:tc>
          <w:tcPr>
            <w:tcW w:w="1275" w:type="dxa"/>
            <w:shd w:val="clear" w:color="auto" w:fill="auto"/>
            <w:vAlign w:val="center"/>
          </w:tcPr>
          <w:p w14:paraId="0812B589"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02 01 04</w:t>
            </w:r>
          </w:p>
        </w:tc>
        <w:tc>
          <w:tcPr>
            <w:tcW w:w="4474" w:type="dxa"/>
            <w:shd w:val="clear" w:color="auto" w:fill="auto"/>
            <w:vAlign w:val="center"/>
          </w:tcPr>
          <w:p w14:paraId="50CAF367"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tworzyw sztucznych (z wyłączeniem opakowań)</w:t>
            </w:r>
          </w:p>
        </w:tc>
        <w:tc>
          <w:tcPr>
            <w:tcW w:w="1701" w:type="dxa"/>
            <w:shd w:val="clear" w:color="auto" w:fill="auto"/>
            <w:vAlign w:val="center"/>
          </w:tcPr>
          <w:p w14:paraId="14E89DD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673,690</w:t>
            </w:r>
          </w:p>
        </w:tc>
        <w:tc>
          <w:tcPr>
            <w:tcW w:w="1559" w:type="dxa"/>
            <w:vAlign w:val="center"/>
          </w:tcPr>
          <w:p w14:paraId="3AFB4E3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CA5BE58" w14:textId="77777777" w:rsidTr="00F97B58">
        <w:trPr>
          <w:trHeight w:val="113"/>
          <w:jc w:val="center"/>
        </w:trPr>
        <w:tc>
          <w:tcPr>
            <w:tcW w:w="625" w:type="dxa"/>
            <w:vAlign w:val="center"/>
          </w:tcPr>
          <w:p w14:paraId="42C6519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w:t>
            </w:r>
          </w:p>
        </w:tc>
        <w:tc>
          <w:tcPr>
            <w:tcW w:w="1275" w:type="dxa"/>
            <w:shd w:val="clear" w:color="auto" w:fill="auto"/>
            <w:vAlign w:val="center"/>
            <w:hideMark/>
          </w:tcPr>
          <w:p w14:paraId="4D34E85E"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02 01 07</w:t>
            </w:r>
          </w:p>
        </w:tc>
        <w:tc>
          <w:tcPr>
            <w:tcW w:w="4474" w:type="dxa"/>
            <w:shd w:val="clear" w:color="auto" w:fill="auto"/>
            <w:hideMark/>
          </w:tcPr>
          <w:p w14:paraId="01C3482D"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gospodarki leśnej</w:t>
            </w:r>
          </w:p>
        </w:tc>
        <w:tc>
          <w:tcPr>
            <w:tcW w:w="1701" w:type="dxa"/>
            <w:shd w:val="clear" w:color="auto" w:fill="auto"/>
            <w:vAlign w:val="center"/>
          </w:tcPr>
          <w:p w14:paraId="3BB49AA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A9DA3E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B3A7347" w14:textId="77777777" w:rsidTr="00F97B58">
        <w:trPr>
          <w:trHeight w:val="113"/>
          <w:jc w:val="center"/>
        </w:trPr>
        <w:tc>
          <w:tcPr>
            <w:tcW w:w="625" w:type="dxa"/>
            <w:vAlign w:val="center"/>
          </w:tcPr>
          <w:p w14:paraId="6D83FF3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w:t>
            </w:r>
          </w:p>
        </w:tc>
        <w:tc>
          <w:tcPr>
            <w:tcW w:w="1275" w:type="dxa"/>
            <w:shd w:val="clear" w:color="auto" w:fill="auto"/>
            <w:vAlign w:val="center"/>
            <w:hideMark/>
          </w:tcPr>
          <w:p w14:paraId="7BE40673"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02 01 99</w:t>
            </w:r>
          </w:p>
        </w:tc>
        <w:tc>
          <w:tcPr>
            <w:tcW w:w="4474" w:type="dxa"/>
            <w:shd w:val="clear" w:color="auto" w:fill="auto"/>
            <w:hideMark/>
          </w:tcPr>
          <w:p w14:paraId="75D85FA3"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08D9E5C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979,200</w:t>
            </w:r>
          </w:p>
        </w:tc>
        <w:tc>
          <w:tcPr>
            <w:tcW w:w="1559" w:type="dxa"/>
            <w:vAlign w:val="center"/>
          </w:tcPr>
          <w:p w14:paraId="2A50DCF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A514CB8" w14:textId="77777777" w:rsidTr="00F97B58">
        <w:trPr>
          <w:trHeight w:val="113"/>
          <w:jc w:val="center"/>
        </w:trPr>
        <w:tc>
          <w:tcPr>
            <w:tcW w:w="625" w:type="dxa"/>
            <w:vAlign w:val="center"/>
          </w:tcPr>
          <w:p w14:paraId="0C6572C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w:t>
            </w:r>
          </w:p>
        </w:tc>
        <w:tc>
          <w:tcPr>
            <w:tcW w:w="1275" w:type="dxa"/>
            <w:shd w:val="clear" w:color="auto" w:fill="auto"/>
            <w:vAlign w:val="center"/>
            <w:hideMark/>
          </w:tcPr>
          <w:p w14:paraId="2AF17CEF" w14:textId="7B3C128E" w:rsidR="00E64405" w:rsidRPr="00E64405" w:rsidRDefault="00583851" w:rsidP="00457299">
            <w:pPr>
              <w:widowControl w:val="0"/>
              <w:suppressAutoHyphens/>
              <w:spacing w:after="0" w:line="240" w:lineRule="auto"/>
              <w:jc w:val="center"/>
              <w:rPr>
                <w:rFonts w:ascii="Arial" w:eastAsia="Lucida Sans Unicode" w:hAnsi="Arial" w:cs="Arial"/>
                <w:b/>
                <w:bCs/>
                <w:kern w:val="1"/>
                <w:sz w:val="18"/>
                <w:szCs w:val="18"/>
              </w:rPr>
            </w:pPr>
            <w:r>
              <w:rPr>
                <w:rFonts w:ascii="Arial" w:hAnsi="Arial" w:cs="Arial"/>
                <w:b/>
                <w:bCs/>
                <w:sz w:val="18"/>
                <w:szCs w:val="18"/>
              </w:rPr>
              <w:t xml:space="preserve">ex </w:t>
            </w:r>
            <w:r w:rsidR="00E64405" w:rsidRPr="00E64405">
              <w:rPr>
                <w:rFonts w:ascii="Arial" w:hAnsi="Arial" w:cs="Arial"/>
                <w:b/>
                <w:bCs/>
                <w:sz w:val="18"/>
                <w:szCs w:val="18"/>
              </w:rPr>
              <w:t>02 02 03</w:t>
            </w:r>
          </w:p>
        </w:tc>
        <w:tc>
          <w:tcPr>
            <w:tcW w:w="4474" w:type="dxa"/>
            <w:shd w:val="clear" w:color="auto" w:fill="auto"/>
            <w:hideMark/>
          </w:tcPr>
          <w:p w14:paraId="0D52B697" w14:textId="67F59902" w:rsidR="00E64405" w:rsidRPr="00E64405" w:rsidRDefault="00583851" w:rsidP="00457299">
            <w:pPr>
              <w:widowControl w:val="0"/>
              <w:suppressAutoHyphens/>
              <w:spacing w:after="0" w:line="240" w:lineRule="auto"/>
              <w:rPr>
                <w:rFonts w:ascii="Arial" w:eastAsia="Lucida Sans Unicode" w:hAnsi="Arial" w:cs="Arial"/>
                <w:kern w:val="1"/>
                <w:sz w:val="18"/>
                <w:szCs w:val="18"/>
              </w:rPr>
            </w:pPr>
            <w:r w:rsidRPr="00583851">
              <w:rPr>
                <w:rFonts w:ascii="Arial" w:hAnsi="Arial" w:cs="Arial"/>
                <w:bCs/>
                <w:sz w:val="18"/>
                <w:szCs w:val="18"/>
              </w:rPr>
              <w:t xml:space="preserve">Surowce i produkty nienadające się do spożycia </w:t>
            </w:r>
            <w:r w:rsidR="00F97B58">
              <w:rPr>
                <w:rFonts w:ascii="Arial" w:hAnsi="Arial" w:cs="Arial"/>
                <w:bCs/>
                <w:sz w:val="18"/>
                <w:szCs w:val="18"/>
              </w:rPr>
              <w:br/>
            </w:r>
            <w:r w:rsidRPr="00583851">
              <w:rPr>
                <w:rFonts w:ascii="Arial" w:hAnsi="Arial" w:cs="Arial"/>
                <w:bCs/>
                <w:sz w:val="18"/>
                <w:szCs w:val="18"/>
              </w:rPr>
              <w:t>i przetwórstwa niezawierające części pochodzenia zwierzęcego</w:t>
            </w:r>
          </w:p>
        </w:tc>
        <w:tc>
          <w:tcPr>
            <w:tcW w:w="1701" w:type="dxa"/>
            <w:shd w:val="clear" w:color="auto" w:fill="auto"/>
            <w:vAlign w:val="center"/>
          </w:tcPr>
          <w:p w14:paraId="3933898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881,280</w:t>
            </w:r>
          </w:p>
        </w:tc>
        <w:tc>
          <w:tcPr>
            <w:tcW w:w="1559" w:type="dxa"/>
            <w:vAlign w:val="center"/>
          </w:tcPr>
          <w:p w14:paraId="0931107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AE8A935" w14:textId="77777777" w:rsidTr="00F97B58">
        <w:trPr>
          <w:trHeight w:val="113"/>
          <w:jc w:val="center"/>
        </w:trPr>
        <w:tc>
          <w:tcPr>
            <w:tcW w:w="625" w:type="dxa"/>
            <w:vAlign w:val="center"/>
          </w:tcPr>
          <w:p w14:paraId="5BF8FE1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w:t>
            </w:r>
          </w:p>
        </w:tc>
        <w:tc>
          <w:tcPr>
            <w:tcW w:w="1275" w:type="dxa"/>
            <w:shd w:val="clear" w:color="auto" w:fill="auto"/>
            <w:vAlign w:val="center"/>
            <w:hideMark/>
          </w:tcPr>
          <w:p w14:paraId="7A39A57A"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02 02 99</w:t>
            </w:r>
          </w:p>
        </w:tc>
        <w:tc>
          <w:tcPr>
            <w:tcW w:w="4474" w:type="dxa"/>
            <w:shd w:val="clear" w:color="auto" w:fill="auto"/>
            <w:hideMark/>
          </w:tcPr>
          <w:p w14:paraId="108E3EB2"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3C07F26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17EC2F8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33817E8" w14:textId="77777777" w:rsidTr="00F97B58">
        <w:trPr>
          <w:trHeight w:val="113"/>
          <w:jc w:val="center"/>
        </w:trPr>
        <w:tc>
          <w:tcPr>
            <w:tcW w:w="625" w:type="dxa"/>
            <w:vAlign w:val="center"/>
          </w:tcPr>
          <w:p w14:paraId="2AB03B8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w:t>
            </w:r>
          </w:p>
        </w:tc>
        <w:tc>
          <w:tcPr>
            <w:tcW w:w="1275" w:type="dxa"/>
            <w:shd w:val="clear" w:color="auto" w:fill="auto"/>
            <w:vAlign w:val="center"/>
            <w:hideMark/>
          </w:tcPr>
          <w:p w14:paraId="45E9A69B"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02 03 02</w:t>
            </w:r>
          </w:p>
        </w:tc>
        <w:tc>
          <w:tcPr>
            <w:tcW w:w="4474" w:type="dxa"/>
            <w:shd w:val="clear" w:color="auto" w:fill="auto"/>
            <w:hideMark/>
          </w:tcPr>
          <w:p w14:paraId="2FA950FE"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konserwantów</w:t>
            </w:r>
          </w:p>
        </w:tc>
        <w:tc>
          <w:tcPr>
            <w:tcW w:w="1701" w:type="dxa"/>
            <w:shd w:val="clear" w:color="auto" w:fill="auto"/>
            <w:vAlign w:val="center"/>
          </w:tcPr>
          <w:p w14:paraId="0D94DB1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22A5F1C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C9DE85D" w14:textId="77777777" w:rsidTr="00F97B58">
        <w:trPr>
          <w:trHeight w:val="113"/>
          <w:jc w:val="center"/>
        </w:trPr>
        <w:tc>
          <w:tcPr>
            <w:tcW w:w="625" w:type="dxa"/>
            <w:vAlign w:val="center"/>
          </w:tcPr>
          <w:p w14:paraId="29FA123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w:t>
            </w:r>
          </w:p>
        </w:tc>
        <w:tc>
          <w:tcPr>
            <w:tcW w:w="1275" w:type="dxa"/>
            <w:shd w:val="clear" w:color="auto" w:fill="auto"/>
            <w:vAlign w:val="center"/>
            <w:hideMark/>
          </w:tcPr>
          <w:p w14:paraId="7999E09B"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02 03 03</w:t>
            </w:r>
          </w:p>
        </w:tc>
        <w:tc>
          <w:tcPr>
            <w:tcW w:w="4474" w:type="dxa"/>
            <w:shd w:val="clear" w:color="auto" w:fill="auto"/>
            <w:hideMark/>
          </w:tcPr>
          <w:p w14:paraId="1F4A9A97"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poekstrakcyjne</w:t>
            </w:r>
          </w:p>
        </w:tc>
        <w:tc>
          <w:tcPr>
            <w:tcW w:w="1701" w:type="dxa"/>
            <w:shd w:val="clear" w:color="auto" w:fill="auto"/>
            <w:vAlign w:val="center"/>
          </w:tcPr>
          <w:p w14:paraId="0C19452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407DFE9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6093B11" w14:textId="77777777" w:rsidTr="00F97B58">
        <w:trPr>
          <w:trHeight w:val="113"/>
          <w:jc w:val="center"/>
        </w:trPr>
        <w:tc>
          <w:tcPr>
            <w:tcW w:w="625" w:type="dxa"/>
            <w:vAlign w:val="center"/>
          </w:tcPr>
          <w:p w14:paraId="10E8000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w:t>
            </w:r>
          </w:p>
        </w:tc>
        <w:tc>
          <w:tcPr>
            <w:tcW w:w="1275" w:type="dxa"/>
            <w:shd w:val="clear" w:color="auto" w:fill="auto"/>
            <w:vAlign w:val="center"/>
            <w:hideMark/>
          </w:tcPr>
          <w:p w14:paraId="2F557731"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02 03 04</w:t>
            </w:r>
          </w:p>
        </w:tc>
        <w:tc>
          <w:tcPr>
            <w:tcW w:w="4474" w:type="dxa"/>
            <w:shd w:val="clear" w:color="auto" w:fill="auto"/>
            <w:hideMark/>
          </w:tcPr>
          <w:p w14:paraId="7CCA4F31" w14:textId="53FBC515"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 xml:space="preserve">Surowce i produkty nienadające się do spożycia </w:t>
            </w:r>
            <w:r w:rsidR="00F97B58">
              <w:rPr>
                <w:rFonts w:ascii="Arial" w:hAnsi="Arial" w:cs="Arial"/>
                <w:sz w:val="18"/>
                <w:szCs w:val="18"/>
              </w:rPr>
              <w:br/>
            </w:r>
            <w:r w:rsidRPr="00E64405">
              <w:rPr>
                <w:rFonts w:ascii="Arial" w:hAnsi="Arial" w:cs="Arial"/>
                <w:sz w:val="18"/>
                <w:szCs w:val="18"/>
              </w:rPr>
              <w:t>i przetwórstwa</w:t>
            </w:r>
          </w:p>
        </w:tc>
        <w:tc>
          <w:tcPr>
            <w:tcW w:w="1701" w:type="dxa"/>
            <w:shd w:val="clear" w:color="auto" w:fill="auto"/>
            <w:vAlign w:val="center"/>
          </w:tcPr>
          <w:p w14:paraId="784CF41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B3C5EA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4869733" w14:textId="77777777" w:rsidTr="00F97B58">
        <w:trPr>
          <w:trHeight w:val="113"/>
          <w:jc w:val="center"/>
        </w:trPr>
        <w:tc>
          <w:tcPr>
            <w:tcW w:w="625" w:type="dxa"/>
            <w:vAlign w:val="center"/>
          </w:tcPr>
          <w:p w14:paraId="7B2BA65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w:t>
            </w:r>
          </w:p>
        </w:tc>
        <w:tc>
          <w:tcPr>
            <w:tcW w:w="1275" w:type="dxa"/>
            <w:shd w:val="clear" w:color="auto" w:fill="auto"/>
            <w:vAlign w:val="center"/>
            <w:hideMark/>
          </w:tcPr>
          <w:p w14:paraId="5498FCB2"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02 03 80</w:t>
            </w:r>
          </w:p>
        </w:tc>
        <w:tc>
          <w:tcPr>
            <w:tcW w:w="4474" w:type="dxa"/>
            <w:shd w:val="clear" w:color="auto" w:fill="auto"/>
            <w:hideMark/>
          </w:tcPr>
          <w:p w14:paraId="0C230F36"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Wytłoki, osady i inne odpady z przetwórstwa produktów roślinnych (z wyłączeniem 02 03 81)</w:t>
            </w:r>
          </w:p>
        </w:tc>
        <w:tc>
          <w:tcPr>
            <w:tcW w:w="1701" w:type="dxa"/>
            <w:shd w:val="clear" w:color="auto" w:fill="auto"/>
            <w:vAlign w:val="center"/>
          </w:tcPr>
          <w:p w14:paraId="380B363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212C1DF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9BED0BF" w14:textId="77777777" w:rsidTr="00F97B58">
        <w:trPr>
          <w:trHeight w:val="113"/>
          <w:jc w:val="center"/>
        </w:trPr>
        <w:tc>
          <w:tcPr>
            <w:tcW w:w="625" w:type="dxa"/>
            <w:vAlign w:val="center"/>
          </w:tcPr>
          <w:p w14:paraId="2A634CC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w:t>
            </w:r>
          </w:p>
        </w:tc>
        <w:tc>
          <w:tcPr>
            <w:tcW w:w="1275" w:type="dxa"/>
            <w:shd w:val="clear" w:color="auto" w:fill="auto"/>
            <w:vAlign w:val="center"/>
            <w:hideMark/>
          </w:tcPr>
          <w:p w14:paraId="3E85528C"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02 03 81</w:t>
            </w:r>
          </w:p>
        </w:tc>
        <w:tc>
          <w:tcPr>
            <w:tcW w:w="4474" w:type="dxa"/>
            <w:shd w:val="clear" w:color="auto" w:fill="auto"/>
            <w:hideMark/>
          </w:tcPr>
          <w:p w14:paraId="1BBCA00D"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produkcji pasz roślinnych</w:t>
            </w:r>
          </w:p>
        </w:tc>
        <w:tc>
          <w:tcPr>
            <w:tcW w:w="1701" w:type="dxa"/>
            <w:shd w:val="clear" w:color="auto" w:fill="auto"/>
            <w:vAlign w:val="center"/>
          </w:tcPr>
          <w:p w14:paraId="2E54C85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0597C07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E1DE486" w14:textId="77777777" w:rsidTr="00F97B58">
        <w:trPr>
          <w:trHeight w:val="113"/>
          <w:jc w:val="center"/>
        </w:trPr>
        <w:tc>
          <w:tcPr>
            <w:tcW w:w="625" w:type="dxa"/>
            <w:vAlign w:val="center"/>
          </w:tcPr>
          <w:p w14:paraId="185B087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w:t>
            </w:r>
          </w:p>
        </w:tc>
        <w:tc>
          <w:tcPr>
            <w:tcW w:w="1275" w:type="dxa"/>
            <w:shd w:val="clear" w:color="auto" w:fill="auto"/>
            <w:vAlign w:val="center"/>
            <w:hideMark/>
          </w:tcPr>
          <w:p w14:paraId="77610908"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02 03 82</w:t>
            </w:r>
          </w:p>
        </w:tc>
        <w:tc>
          <w:tcPr>
            <w:tcW w:w="4474" w:type="dxa"/>
            <w:shd w:val="clear" w:color="auto" w:fill="auto"/>
            <w:hideMark/>
          </w:tcPr>
          <w:p w14:paraId="60A47A81"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tytoniowe</w:t>
            </w:r>
          </w:p>
        </w:tc>
        <w:tc>
          <w:tcPr>
            <w:tcW w:w="1701" w:type="dxa"/>
            <w:shd w:val="clear" w:color="auto" w:fill="auto"/>
            <w:vAlign w:val="center"/>
          </w:tcPr>
          <w:p w14:paraId="20FC97C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557A33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054E34A" w14:textId="77777777" w:rsidTr="00F97B58">
        <w:trPr>
          <w:trHeight w:val="113"/>
          <w:jc w:val="center"/>
        </w:trPr>
        <w:tc>
          <w:tcPr>
            <w:tcW w:w="625" w:type="dxa"/>
            <w:vAlign w:val="center"/>
          </w:tcPr>
          <w:p w14:paraId="3BD4DD9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w:t>
            </w:r>
          </w:p>
        </w:tc>
        <w:tc>
          <w:tcPr>
            <w:tcW w:w="1275" w:type="dxa"/>
            <w:shd w:val="clear" w:color="auto" w:fill="auto"/>
            <w:vAlign w:val="center"/>
            <w:hideMark/>
          </w:tcPr>
          <w:p w14:paraId="7044EB4D"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02 03 99</w:t>
            </w:r>
          </w:p>
        </w:tc>
        <w:tc>
          <w:tcPr>
            <w:tcW w:w="4474" w:type="dxa"/>
            <w:shd w:val="clear" w:color="auto" w:fill="auto"/>
            <w:hideMark/>
          </w:tcPr>
          <w:p w14:paraId="1F03CAD5"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6F89098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7740143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4C58D149" w14:textId="77777777" w:rsidTr="00F97B58">
        <w:trPr>
          <w:trHeight w:val="113"/>
          <w:jc w:val="center"/>
        </w:trPr>
        <w:tc>
          <w:tcPr>
            <w:tcW w:w="625" w:type="dxa"/>
            <w:vAlign w:val="center"/>
          </w:tcPr>
          <w:p w14:paraId="03A06F3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w:t>
            </w:r>
          </w:p>
        </w:tc>
        <w:tc>
          <w:tcPr>
            <w:tcW w:w="1275" w:type="dxa"/>
            <w:shd w:val="clear" w:color="auto" w:fill="auto"/>
            <w:vAlign w:val="center"/>
            <w:hideMark/>
          </w:tcPr>
          <w:p w14:paraId="3CD76906"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02 04 80</w:t>
            </w:r>
          </w:p>
        </w:tc>
        <w:tc>
          <w:tcPr>
            <w:tcW w:w="4474" w:type="dxa"/>
            <w:shd w:val="clear" w:color="auto" w:fill="auto"/>
            <w:hideMark/>
          </w:tcPr>
          <w:p w14:paraId="2EE4CF11"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Wysłodki</w:t>
            </w:r>
          </w:p>
        </w:tc>
        <w:tc>
          <w:tcPr>
            <w:tcW w:w="1701" w:type="dxa"/>
            <w:shd w:val="clear" w:color="auto" w:fill="auto"/>
            <w:vAlign w:val="center"/>
          </w:tcPr>
          <w:p w14:paraId="1AE8886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65C4DCD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94318D3" w14:textId="77777777" w:rsidTr="00F97B58">
        <w:trPr>
          <w:trHeight w:val="113"/>
          <w:jc w:val="center"/>
        </w:trPr>
        <w:tc>
          <w:tcPr>
            <w:tcW w:w="625" w:type="dxa"/>
            <w:vAlign w:val="center"/>
          </w:tcPr>
          <w:p w14:paraId="0661CBA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w:t>
            </w:r>
          </w:p>
        </w:tc>
        <w:tc>
          <w:tcPr>
            <w:tcW w:w="1275" w:type="dxa"/>
            <w:shd w:val="clear" w:color="auto" w:fill="auto"/>
            <w:vAlign w:val="center"/>
            <w:hideMark/>
          </w:tcPr>
          <w:p w14:paraId="70CF130B"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02 04 99</w:t>
            </w:r>
          </w:p>
        </w:tc>
        <w:tc>
          <w:tcPr>
            <w:tcW w:w="4474" w:type="dxa"/>
            <w:shd w:val="clear" w:color="auto" w:fill="auto"/>
            <w:hideMark/>
          </w:tcPr>
          <w:p w14:paraId="531A887A"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3BF2975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64A501C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5453CA2" w14:textId="77777777" w:rsidTr="00F97B58">
        <w:trPr>
          <w:trHeight w:val="113"/>
          <w:jc w:val="center"/>
        </w:trPr>
        <w:tc>
          <w:tcPr>
            <w:tcW w:w="625" w:type="dxa"/>
            <w:vAlign w:val="center"/>
          </w:tcPr>
          <w:p w14:paraId="0E1C1A1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w:t>
            </w:r>
          </w:p>
        </w:tc>
        <w:tc>
          <w:tcPr>
            <w:tcW w:w="1275" w:type="dxa"/>
            <w:shd w:val="clear" w:color="auto" w:fill="auto"/>
            <w:vAlign w:val="center"/>
            <w:hideMark/>
          </w:tcPr>
          <w:p w14:paraId="6721AA1D"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02 06 01</w:t>
            </w:r>
          </w:p>
        </w:tc>
        <w:tc>
          <w:tcPr>
            <w:tcW w:w="4474" w:type="dxa"/>
            <w:shd w:val="clear" w:color="auto" w:fill="auto"/>
            <w:hideMark/>
          </w:tcPr>
          <w:p w14:paraId="1187F880" w14:textId="7CC48AEB"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 xml:space="preserve">Surowce i produkty nieprzydatne do spożycia </w:t>
            </w:r>
            <w:r w:rsidR="00F97B58">
              <w:rPr>
                <w:rFonts w:ascii="Arial" w:hAnsi="Arial" w:cs="Arial"/>
                <w:sz w:val="18"/>
                <w:szCs w:val="18"/>
              </w:rPr>
              <w:br/>
            </w:r>
            <w:r w:rsidRPr="00E64405">
              <w:rPr>
                <w:rFonts w:ascii="Arial" w:hAnsi="Arial" w:cs="Arial"/>
                <w:sz w:val="18"/>
                <w:szCs w:val="18"/>
              </w:rPr>
              <w:t>i przetwórstwa</w:t>
            </w:r>
          </w:p>
        </w:tc>
        <w:tc>
          <w:tcPr>
            <w:tcW w:w="1701" w:type="dxa"/>
            <w:shd w:val="clear" w:color="auto" w:fill="auto"/>
            <w:vAlign w:val="center"/>
          </w:tcPr>
          <w:p w14:paraId="2854F17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1207,680</w:t>
            </w:r>
          </w:p>
        </w:tc>
        <w:tc>
          <w:tcPr>
            <w:tcW w:w="1559" w:type="dxa"/>
            <w:vAlign w:val="center"/>
          </w:tcPr>
          <w:p w14:paraId="5DBF0C3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52F295D9" w14:textId="77777777" w:rsidTr="00F97B58">
        <w:trPr>
          <w:trHeight w:val="113"/>
          <w:jc w:val="center"/>
        </w:trPr>
        <w:tc>
          <w:tcPr>
            <w:tcW w:w="625" w:type="dxa"/>
            <w:vAlign w:val="center"/>
          </w:tcPr>
          <w:p w14:paraId="4C33B65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16</w:t>
            </w:r>
          </w:p>
        </w:tc>
        <w:tc>
          <w:tcPr>
            <w:tcW w:w="1275" w:type="dxa"/>
            <w:shd w:val="clear" w:color="auto" w:fill="auto"/>
            <w:vAlign w:val="center"/>
          </w:tcPr>
          <w:p w14:paraId="76E811BB"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02 06 02</w:t>
            </w:r>
          </w:p>
        </w:tc>
        <w:tc>
          <w:tcPr>
            <w:tcW w:w="4474" w:type="dxa"/>
            <w:shd w:val="clear" w:color="auto" w:fill="auto"/>
          </w:tcPr>
          <w:p w14:paraId="3FFD2E1E"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konserwantów</w:t>
            </w:r>
          </w:p>
        </w:tc>
        <w:tc>
          <w:tcPr>
            <w:tcW w:w="1701" w:type="dxa"/>
            <w:shd w:val="clear" w:color="auto" w:fill="auto"/>
            <w:vAlign w:val="center"/>
          </w:tcPr>
          <w:p w14:paraId="6EDF000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7C11D3A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6E75420" w14:textId="77777777" w:rsidTr="00F97B58">
        <w:trPr>
          <w:trHeight w:val="113"/>
          <w:jc w:val="center"/>
        </w:trPr>
        <w:tc>
          <w:tcPr>
            <w:tcW w:w="625" w:type="dxa"/>
            <w:vAlign w:val="center"/>
          </w:tcPr>
          <w:p w14:paraId="3F6B855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17</w:t>
            </w:r>
          </w:p>
        </w:tc>
        <w:tc>
          <w:tcPr>
            <w:tcW w:w="1275" w:type="dxa"/>
            <w:shd w:val="clear" w:color="auto" w:fill="auto"/>
            <w:vAlign w:val="center"/>
          </w:tcPr>
          <w:p w14:paraId="1AE83154"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02 06 80</w:t>
            </w:r>
          </w:p>
        </w:tc>
        <w:tc>
          <w:tcPr>
            <w:tcW w:w="4474" w:type="dxa"/>
            <w:shd w:val="clear" w:color="auto" w:fill="auto"/>
          </w:tcPr>
          <w:p w14:paraId="58B9369C"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Nieprzydatne do wykorzystania tłuszcze spożywcze</w:t>
            </w:r>
          </w:p>
        </w:tc>
        <w:tc>
          <w:tcPr>
            <w:tcW w:w="1701" w:type="dxa"/>
            <w:shd w:val="clear" w:color="auto" w:fill="auto"/>
            <w:vAlign w:val="center"/>
          </w:tcPr>
          <w:p w14:paraId="5470E95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0AB5AE2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2862690" w14:textId="77777777" w:rsidTr="00F97B58">
        <w:trPr>
          <w:trHeight w:val="113"/>
          <w:jc w:val="center"/>
        </w:trPr>
        <w:tc>
          <w:tcPr>
            <w:tcW w:w="625" w:type="dxa"/>
            <w:vAlign w:val="center"/>
          </w:tcPr>
          <w:p w14:paraId="23934BC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18</w:t>
            </w:r>
          </w:p>
        </w:tc>
        <w:tc>
          <w:tcPr>
            <w:tcW w:w="1275" w:type="dxa"/>
            <w:shd w:val="clear" w:color="auto" w:fill="auto"/>
            <w:vAlign w:val="center"/>
          </w:tcPr>
          <w:p w14:paraId="64CF10BE"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02 06 99</w:t>
            </w:r>
          </w:p>
        </w:tc>
        <w:tc>
          <w:tcPr>
            <w:tcW w:w="4474" w:type="dxa"/>
            <w:shd w:val="clear" w:color="auto" w:fill="auto"/>
          </w:tcPr>
          <w:p w14:paraId="76C24819"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1654E9A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5295A92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2A337CA" w14:textId="77777777" w:rsidTr="00F97B58">
        <w:trPr>
          <w:trHeight w:val="113"/>
          <w:jc w:val="center"/>
        </w:trPr>
        <w:tc>
          <w:tcPr>
            <w:tcW w:w="625" w:type="dxa"/>
            <w:vAlign w:val="center"/>
          </w:tcPr>
          <w:p w14:paraId="7F82386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19</w:t>
            </w:r>
          </w:p>
        </w:tc>
        <w:tc>
          <w:tcPr>
            <w:tcW w:w="1275" w:type="dxa"/>
            <w:shd w:val="clear" w:color="auto" w:fill="auto"/>
            <w:vAlign w:val="center"/>
          </w:tcPr>
          <w:p w14:paraId="41BABC4E"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02 07 02</w:t>
            </w:r>
          </w:p>
        </w:tc>
        <w:tc>
          <w:tcPr>
            <w:tcW w:w="4474" w:type="dxa"/>
            <w:shd w:val="clear" w:color="auto" w:fill="auto"/>
          </w:tcPr>
          <w:p w14:paraId="33D6E3F6"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destylacji spirytualiów</w:t>
            </w:r>
          </w:p>
        </w:tc>
        <w:tc>
          <w:tcPr>
            <w:tcW w:w="1701" w:type="dxa"/>
            <w:shd w:val="clear" w:color="auto" w:fill="auto"/>
            <w:vAlign w:val="center"/>
          </w:tcPr>
          <w:p w14:paraId="55F4363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4D10B1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DD99820" w14:textId="77777777" w:rsidTr="00F97B58">
        <w:trPr>
          <w:trHeight w:val="113"/>
          <w:jc w:val="center"/>
        </w:trPr>
        <w:tc>
          <w:tcPr>
            <w:tcW w:w="625" w:type="dxa"/>
            <w:vAlign w:val="center"/>
          </w:tcPr>
          <w:p w14:paraId="3AA0105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20</w:t>
            </w:r>
          </w:p>
        </w:tc>
        <w:tc>
          <w:tcPr>
            <w:tcW w:w="1275" w:type="dxa"/>
            <w:shd w:val="clear" w:color="auto" w:fill="auto"/>
            <w:vAlign w:val="center"/>
          </w:tcPr>
          <w:p w14:paraId="299F5F74"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02 07 03</w:t>
            </w:r>
          </w:p>
        </w:tc>
        <w:tc>
          <w:tcPr>
            <w:tcW w:w="4474" w:type="dxa"/>
            <w:shd w:val="clear" w:color="auto" w:fill="auto"/>
          </w:tcPr>
          <w:p w14:paraId="621D9F0F"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procesów chemicznych</w:t>
            </w:r>
          </w:p>
        </w:tc>
        <w:tc>
          <w:tcPr>
            <w:tcW w:w="1701" w:type="dxa"/>
            <w:shd w:val="clear" w:color="auto" w:fill="auto"/>
            <w:vAlign w:val="center"/>
          </w:tcPr>
          <w:p w14:paraId="256BEBF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847998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8505AB5" w14:textId="77777777" w:rsidTr="00F97B58">
        <w:trPr>
          <w:trHeight w:val="113"/>
          <w:jc w:val="center"/>
        </w:trPr>
        <w:tc>
          <w:tcPr>
            <w:tcW w:w="625" w:type="dxa"/>
            <w:vAlign w:val="center"/>
          </w:tcPr>
          <w:p w14:paraId="0FADD36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21</w:t>
            </w:r>
          </w:p>
        </w:tc>
        <w:tc>
          <w:tcPr>
            <w:tcW w:w="1275" w:type="dxa"/>
            <w:shd w:val="clear" w:color="auto" w:fill="auto"/>
            <w:vAlign w:val="center"/>
          </w:tcPr>
          <w:p w14:paraId="1A94C13C"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02 07 04</w:t>
            </w:r>
          </w:p>
        </w:tc>
        <w:tc>
          <w:tcPr>
            <w:tcW w:w="4474" w:type="dxa"/>
            <w:shd w:val="clear" w:color="auto" w:fill="auto"/>
          </w:tcPr>
          <w:p w14:paraId="57C5DCF5" w14:textId="1B1266D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 xml:space="preserve">Surowce i produkty nieprzydatne do spożycia </w:t>
            </w:r>
            <w:r w:rsidR="00F97B58">
              <w:rPr>
                <w:rFonts w:ascii="Arial" w:hAnsi="Arial" w:cs="Arial"/>
                <w:sz w:val="18"/>
                <w:szCs w:val="18"/>
              </w:rPr>
              <w:br/>
            </w:r>
            <w:r w:rsidRPr="00E64405">
              <w:rPr>
                <w:rFonts w:ascii="Arial" w:hAnsi="Arial" w:cs="Arial"/>
                <w:sz w:val="18"/>
                <w:szCs w:val="18"/>
              </w:rPr>
              <w:t>i przetwórstwa</w:t>
            </w:r>
          </w:p>
        </w:tc>
        <w:tc>
          <w:tcPr>
            <w:tcW w:w="1701" w:type="dxa"/>
            <w:shd w:val="clear" w:color="auto" w:fill="auto"/>
            <w:vAlign w:val="center"/>
          </w:tcPr>
          <w:p w14:paraId="5CBA8BC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750,720</w:t>
            </w:r>
          </w:p>
        </w:tc>
        <w:tc>
          <w:tcPr>
            <w:tcW w:w="1559" w:type="dxa"/>
            <w:vAlign w:val="center"/>
          </w:tcPr>
          <w:p w14:paraId="7B90426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E90CA72" w14:textId="77777777" w:rsidTr="00F97B58">
        <w:trPr>
          <w:trHeight w:val="113"/>
          <w:jc w:val="center"/>
        </w:trPr>
        <w:tc>
          <w:tcPr>
            <w:tcW w:w="625" w:type="dxa"/>
            <w:vAlign w:val="center"/>
          </w:tcPr>
          <w:p w14:paraId="6DB4C42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22</w:t>
            </w:r>
          </w:p>
        </w:tc>
        <w:tc>
          <w:tcPr>
            <w:tcW w:w="1275" w:type="dxa"/>
            <w:shd w:val="clear" w:color="auto" w:fill="auto"/>
            <w:vAlign w:val="center"/>
          </w:tcPr>
          <w:p w14:paraId="4AD68D79"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02 07 80</w:t>
            </w:r>
          </w:p>
        </w:tc>
        <w:tc>
          <w:tcPr>
            <w:tcW w:w="4474" w:type="dxa"/>
            <w:shd w:val="clear" w:color="auto" w:fill="auto"/>
          </w:tcPr>
          <w:p w14:paraId="23FE2B82"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Wytłoki, osady moszczowe i pofermentacyjne</w:t>
            </w:r>
          </w:p>
        </w:tc>
        <w:tc>
          <w:tcPr>
            <w:tcW w:w="1701" w:type="dxa"/>
            <w:shd w:val="clear" w:color="auto" w:fill="auto"/>
            <w:vAlign w:val="center"/>
          </w:tcPr>
          <w:p w14:paraId="68D7D7D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1142,400</w:t>
            </w:r>
          </w:p>
        </w:tc>
        <w:tc>
          <w:tcPr>
            <w:tcW w:w="1559" w:type="dxa"/>
            <w:vAlign w:val="center"/>
          </w:tcPr>
          <w:p w14:paraId="3B7F529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0A2A9B3B" w14:textId="77777777" w:rsidTr="00F97B58">
        <w:trPr>
          <w:trHeight w:val="113"/>
          <w:jc w:val="center"/>
        </w:trPr>
        <w:tc>
          <w:tcPr>
            <w:tcW w:w="625" w:type="dxa"/>
            <w:vAlign w:val="center"/>
          </w:tcPr>
          <w:p w14:paraId="33B32B7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23</w:t>
            </w:r>
          </w:p>
        </w:tc>
        <w:tc>
          <w:tcPr>
            <w:tcW w:w="1275" w:type="dxa"/>
            <w:shd w:val="clear" w:color="auto" w:fill="auto"/>
            <w:vAlign w:val="center"/>
          </w:tcPr>
          <w:p w14:paraId="7B983D76"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02 07 99</w:t>
            </w:r>
          </w:p>
        </w:tc>
        <w:tc>
          <w:tcPr>
            <w:tcW w:w="4474" w:type="dxa"/>
            <w:shd w:val="clear" w:color="auto" w:fill="auto"/>
          </w:tcPr>
          <w:p w14:paraId="1A7ADD04"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767DB3B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1958,400</w:t>
            </w:r>
          </w:p>
        </w:tc>
        <w:tc>
          <w:tcPr>
            <w:tcW w:w="1559" w:type="dxa"/>
            <w:vAlign w:val="center"/>
          </w:tcPr>
          <w:p w14:paraId="4F65A9A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6 000</w:t>
            </w:r>
          </w:p>
        </w:tc>
      </w:tr>
      <w:tr w:rsidR="00E64405" w:rsidRPr="00E64405" w14:paraId="3BB222A4" w14:textId="77777777" w:rsidTr="00F97B58">
        <w:trPr>
          <w:trHeight w:val="113"/>
          <w:jc w:val="center"/>
        </w:trPr>
        <w:tc>
          <w:tcPr>
            <w:tcW w:w="625" w:type="dxa"/>
            <w:vAlign w:val="center"/>
          </w:tcPr>
          <w:p w14:paraId="1F91C9F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24</w:t>
            </w:r>
          </w:p>
        </w:tc>
        <w:tc>
          <w:tcPr>
            <w:tcW w:w="1275" w:type="dxa"/>
            <w:shd w:val="clear" w:color="auto" w:fill="auto"/>
            <w:vAlign w:val="center"/>
          </w:tcPr>
          <w:p w14:paraId="36FD4CDD"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03 01 01</w:t>
            </w:r>
          </w:p>
        </w:tc>
        <w:tc>
          <w:tcPr>
            <w:tcW w:w="4474" w:type="dxa"/>
            <w:shd w:val="clear" w:color="auto" w:fill="auto"/>
          </w:tcPr>
          <w:p w14:paraId="2E7A8F1B"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kory i korka</w:t>
            </w:r>
          </w:p>
        </w:tc>
        <w:tc>
          <w:tcPr>
            <w:tcW w:w="1701" w:type="dxa"/>
            <w:shd w:val="clear" w:color="auto" w:fill="auto"/>
            <w:vAlign w:val="center"/>
          </w:tcPr>
          <w:p w14:paraId="2ED0C9F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554,880</w:t>
            </w:r>
          </w:p>
        </w:tc>
        <w:tc>
          <w:tcPr>
            <w:tcW w:w="1559" w:type="dxa"/>
            <w:vAlign w:val="center"/>
          </w:tcPr>
          <w:p w14:paraId="1AE0C35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AC52472" w14:textId="77777777" w:rsidTr="00F97B58">
        <w:trPr>
          <w:trHeight w:val="113"/>
          <w:jc w:val="center"/>
        </w:trPr>
        <w:tc>
          <w:tcPr>
            <w:tcW w:w="625" w:type="dxa"/>
            <w:vAlign w:val="center"/>
          </w:tcPr>
          <w:p w14:paraId="3BE7BF1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25</w:t>
            </w:r>
          </w:p>
        </w:tc>
        <w:tc>
          <w:tcPr>
            <w:tcW w:w="1275" w:type="dxa"/>
            <w:shd w:val="clear" w:color="auto" w:fill="auto"/>
            <w:vAlign w:val="center"/>
          </w:tcPr>
          <w:p w14:paraId="449B13E6"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03 01 05</w:t>
            </w:r>
          </w:p>
        </w:tc>
        <w:tc>
          <w:tcPr>
            <w:tcW w:w="4474" w:type="dxa"/>
            <w:shd w:val="clear" w:color="auto" w:fill="auto"/>
          </w:tcPr>
          <w:p w14:paraId="0C573507"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Trociny, wióry, ścinki, drewno, płyta wiórowa i fornir inne niż wymienione w 03 01 04</w:t>
            </w:r>
          </w:p>
        </w:tc>
        <w:tc>
          <w:tcPr>
            <w:tcW w:w="1701" w:type="dxa"/>
            <w:shd w:val="clear" w:color="auto" w:fill="auto"/>
            <w:vAlign w:val="center"/>
          </w:tcPr>
          <w:p w14:paraId="0899F23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816,000</w:t>
            </w:r>
          </w:p>
        </w:tc>
        <w:tc>
          <w:tcPr>
            <w:tcW w:w="1559" w:type="dxa"/>
            <w:vAlign w:val="center"/>
          </w:tcPr>
          <w:p w14:paraId="14ECC81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4 000</w:t>
            </w:r>
          </w:p>
        </w:tc>
      </w:tr>
      <w:tr w:rsidR="00E64405" w:rsidRPr="00E64405" w14:paraId="65A4E4BF" w14:textId="77777777" w:rsidTr="00F97B58">
        <w:trPr>
          <w:trHeight w:val="113"/>
          <w:jc w:val="center"/>
        </w:trPr>
        <w:tc>
          <w:tcPr>
            <w:tcW w:w="625" w:type="dxa"/>
            <w:vAlign w:val="center"/>
          </w:tcPr>
          <w:p w14:paraId="5814208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26</w:t>
            </w:r>
          </w:p>
        </w:tc>
        <w:tc>
          <w:tcPr>
            <w:tcW w:w="1275" w:type="dxa"/>
            <w:shd w:val="clear" w:color="auto" w:fill="auto"/>
            <w:vAlign w:val="center"/>
            <w:hideMark/>
          </w:tcPr>
          <w:p w14:paraId="173193B9"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03 01 81</w:t>
            </w:r>
          </w:p>
        </w:tc>
        <w:tc>
          <w:tcPr>
            <w:tcW w:w="4474" w:type="dxa"/>
            <w:shd w:val="clear" w:color="auto" w:fill="auto"/>
            <w:hideMark/>
          </w:tcPr>
          <w:p w14:paraId="63FCD328"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chemicznej przeróbki drewna inne niż wymienione w 03 01 80</w:t>
            </w:r>
          </w:p>
        </w:tc>
        <w:tc>
          <w:tcPr>
            <w:tcW w:w="1701" w:type="dxa"/>
            <w:shd w:val="clear" w:color="auto" w:fill="auto"/>
            <w:vAlign w:val="center"/>
          </w:tcPr>
          <w:p w14:paraId="753D932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56430F0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AA43E5C" w14:textId="77777777" w:rsidTr="00F97B58">
        <w:trPr>
          <w:trHeight w:val="113"/>
          <w:jc w:val="center"/>
        </w:trPr>
        <w:tc>
          <w:tcPr>
            <w:tcW w:w="625" w:type="dxa"/>
            <w:vAlign w:val="center"/>
          </w:tcPr>
          <w:p w14:paraId="01E865B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27</w:t>
            </w:r>
          </w:p>
        </w:tc>
        <w:tc>
          <w:tcPr>
            <w:tcW w:w="1275" w:type="dxa"/>
            <w:shd w:val="clear" w:color="auto" w:fill="auto"/>
            <w:vAlign w:val="center"/>
            <w:hideMark/>
          </w:tcPr>
          <w:p w14:paraId="4B937174"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03 01 99</w:t>
            </w:r>
          </w:p>
        </w:tc>
        <w:tc>
          <w:tcPr>
            <w:tcW w:w="4474" w:type="dxa"/>
            <w:shd w:val="clear" w:color="auto" w:fill="auto"/>
            <w:hideMark/>
          </w:tcPr>
          <w:p w14:paraId="727443A9"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7154970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5533432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8365E9F" w14:textId="77777777" w:rsidTr="00F97B58">
        <w:trPr>
          <w:trHeight w:val="113"/>
          <w:jc w:val="center"/>
        </w:trPr>
        <w:tc>
          <w:tcPr>
            <w:tcW w:w="625" w:type="dxa"/>
            <w:vAlign w:val="center"/>
          </w:tcPr>
          <w:p w14:paraId="79F9075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28</w:t>
            </w:r>
          </w:p>
        </w:tc>
        <w:tc>
          <w:tcPr>
            <w:tcW w:w="1275" w:type="dxa"/>
            <w:shd w:val="clear" w:color="auto" w:fill="auto"/>
            <w:vAlign w:val="center"/>
          </w:tcPr>
          <w:p w14:paraId="619A9B98"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03 02 99</w:t>
            </w:r>
          </w:p>
        </w:tc>
        <w:tc>
          <w:tcPr>
            <w:tcW w:w="4474" w:type="dxa"/>
            <w:shd w:val="clear" w:color="auto" w:fill="auto"/>
          </w:tcPr>
          <w:p w14:paraId="03500916"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307955E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39E2432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83BAA34" w14:textId="77777777" w:rsidTr="00F97B58">
        <w:trPr>
          <w:trHeight w:val="113"/>
          <w:jc w:val="center"/>
        </w:trPr>
        <w:tc>
          <w:tcPr>
            <w:tcW w:w="625" w:type="dxa"/>
            <w:vAlign w:val="center"/>
          </w:tcPr>
          <w:p w14:paraId="18D8C97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29</w:t>
            </w:r>
          </w:p>
        </w:tc>
        <w:tc>
          <w:tcPr>
            <w:tcW w:w="1275" w:type="dxa"/>
            <w:shd w:val="clear" w:color="auto" w:fill="auto"/>
            <w:vAlign w:val="center"/>
            <w:hideMark/>
          </w:tcPr>
          <w:p w14:paraId="4FB67E13"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03 03 01</w:t>
            </w:r>
          </w:p>
        </w:tc>
        <w:tc>
          <w:tcPr>
            <w:tcW w:w="4474" w:type="dxa"/>
            <w:shd w:val="clear" w:color="auto" w:fill="auto"/>
            <w:hideMark/>
          </w:tcPr>
          <w:p w14:paraId="270F8B8D"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kory i drewna</w:t>
            </w:r>
          </w:p>
        </w:tc>
        <w:tc>
          <w:tcPr>
            <w:tcW w:w="1701" w:type="dxa"/>
            <w:shd w:val="clear" w:color="auto" w:fill="auto"/>
            <w:vAlign w:val="center"/>
          </w:tcPr>
          <w:p w14:paraId="1A69623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554,880</w:t>
            </w:r>
          </w:p>
        </w:tc>
        <w:tc>
          <w:tcPr>
            <w:tcW w:w="1559" w:type="dxa"/>
            <w:vAlign w:val="center"/>
          </w:tcPr>
          <w:p w14:paraId="57EA729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58894C7" w14:textId="77777777" w:rsidTr="00F97B58">
        <w:trPr>
          <w:trHeight w:val="113"/>
          <w:jc w:val="center"/>
        </w:trPr>
        <w:tc>
          <w:tcPr>
            <w:tcW w:w="625" w:type="dxa"/>
            <w:vAlign w:val="center"/>
          </w:tcPr>
          <w:p w14:paraId="03FD7D7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30</w:t>
            </w:r>
          </w:p>
        </w:tc>
        <w:tc>
          <w:tcPr>
            <w:tcW w:w="1275" w:type="dxa"/>
            <w:shd w:val="clear" w:color="auto" w:fill="auto"/>
            <w:vAlign w:val="center"/>
            <w:hideMark/>
          </w:tcPr>
          <w:p w14:paraId="2EC1DE6C"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03 03 07</w:t>
            </w:r>
          </w:p>
        </w:tc>
        <w:tc>
          <w:tcPr>
            <w:tcW w:w="4474" w:type="dxa"/>
            <w:shd w:val="clear" w:color="auto" w:fill="auto"/>
            <w:hideMark/>
          </w:tcPr>
          <w:p w14:paraId="5E7E9991"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Mechanicznie wydzielone odrzuty z przeróbki makulatury i tektury</w:t>
            </w:r>
          </w:p>
        </w:tc>
        <w:tc>
          <w:tcPr>
            <w:tcW w:w="1701" w:type="dxa"/>
            <w:shd w:val="clear" w:color="auto" w:fill="auto"/>
            <w:vAlign w:val="center"/>
          </w:tcPr>
          <w:p w14:paraId="39D642B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6BC9532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DFA1F6B" w14:textId="77777777" w:rsidTr="00F97B58">
        <w:trPr>
          <w:trHeight w:val="113"/>
          <w:jc w:val="center"/>
        </w:trPr>
        <w:tc>
          <w:tcPr>
            <w:tcW w:w="625" w:type="dxa"/>
            <w:vAlign w:val="center"/>
          </w:tcPr>
          <w:p w14:paraId="03C06F6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31</w:t>
            </w:r>
          </w:p>
        </w:tc>
        <w:tc>
          <w:tcPr>
            <w:tcW w:w="1275" w:type="dxa"/>
            <w:shd w:val="clear" w:color="auto" w:fill="auto"/>
            <w:vAlign w:val="center"/>
          </w:tcPr>
          <w:p w14:paraId="087DDB52"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03 03 99</w:t>
            </w:r>
          </w:p>
        </w:tc>
        <w:tc>
          <w:tcPr>
            <w:tcW w:w="4474" w:type="dxa"/>
            <w:shd w:val="clear" w:color="auto" w:fill="auto"/>
          </w:tcPr>
          <w:p w14:paraId="5F538EA9"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394DA3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20851EC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5306180" w14:textId="77777777" w:rsidTr="00F97B58">
        <w:trPr>
          <w:trHeight w:val="113"/>
          <w:jc w:val="center"/>
        </w:trPr>
        <w:tc>
          <w:tcPr>
            <w:tcW w:w="625" w:type="dxa"/>
            <w:vAlign w:val="center"/>
          </w:tcPr>
          <w:p w14:paraId="6F941A0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lastRenderedPageBreak/>
              <w:t>32</w:t>
            </w:r>
          </w:p>
        </w:tc>
        <w:tc>
          <w:tcPr>
            <w:tcW w:w="1275" w:type="dxa"/>
            <w:shd w:val="clear" w:color="auto" w:fill="auto"/>
            <w:vAlign w:val="center"/>
            <w:hideMark/>
          </w:tcPr>
          <w:p w14:paraId="1FB71CF7"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04 01 08</w:t>
            </w:r>
          </w:p>
        </w:tc>
        <w:tc>
          <w:tcPr>
            <w:tcW w:w="4474" w:type="dxa"/>
            <w:shd w:val="clear" w:color="auto" w:fill="auto"/>
            <w:hideMark/>
          </w:tcPr>
          <w:p w14:paraId="4EDEFFFA"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skóry wygarbowanej zawierające chrom (wióry, obcinki, pył ze szlifowania skór)</w:t>
            </w:r>
          </w:p>
        </w:tc>
        <w:tc>
          <w:tcPr>
            <w:tcW w:w="1701" w:type="dxa"/>
            <w:shd w:val="clear" w:color="auto" w:fill="auto"/>
            <w:vAlign w:val="center"/>
          </w:tcPr>
          <w:p w14:paraId="5C0F084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685,440</w:t>
            </w:r>
          </w:p>
        </w:tc>
        <w:tc>
          <w:tcPr>
            <w:tcW w:w="1559" w:type="dxa"/>
            <w:vAlign w:val="center"/>
          </w:tcPr>
          <w:p w14:paraId="47BCE88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4994741D" w14:textId="77777777" w:rsidTr="00F97B58">
        <w:trPr>
          <w:trHeight w:val="113"/>
          <w:jc w:val="center"/>
        </w:trPr>
        <w:tc>
          <w:tcPr>
            <w:tcW w:w="625" w:type="dxa"/>
            <w:vAlign w:val="center"/>
          </w:tcPr>
          <w:p w14:paraId="1C192DA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33</w:t>
            </w:r>
          </w:p>
        </w:tc>
        <w:tc>
          <w:tcPr>
            <w:tcW w:w="1275" w:type="dxa"/>
            <w:shd w:val="clear" w:color="auto" w:fill="auto"/>
            <w:vAlign w:val="center"/>
            <w:hideMark/>
          </w:tcPr>
          <w:p w14:paraId="0CF99526"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04 01 09</w:t>
            </w:r>
          </w:p>
        </w:tc>
        <w:tc>
          <w:tcPr>
            <w:tcW w:w="4474" w:type="dxa"/>
            <w:shd w:val="clear" w:color="auto" w:fill="auto"/>
            <w:hideMark/>
          </w:tcPr>
          <w:p w14:paraId="5DDB83BB"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z polerowania i wykańczania</w:t>
            </w:r>
          </w:p>
        </w:tc>
        <w:tc>
          <w:tcPr>
            <w:tcW w:w="1701" w:type="dxa"/>
            <w:shd w:val="clear" w:color="auto" w:fill="auto"/>
            <w:vAlign w:val="center"/>
          </w:tcPr>
          <w:p w14:paraId="49598E3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0BB2132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9F63D7D" w14:textId="77777777" w:rsidTr="00F97B58">
        <w:trPr>
          <w:trHeight w:val="113"/>
          <w:jc w:val="center"/>
        </w:trPr>
        <w:tc>
          <w:tcPr>
            <w:tcW w:w="625" w:type="dxa"/>
            <w:vAlign w:val="center"/>
          </w:tcPr>
          <w:p w14:paraId="5F374CE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34</w:t>
            </w:r>
          </w:p>
        </w:tc>
        <w:tc>
          <w:tcPr>
            <w:tcW w:w="1275" w:type="dxa"/>
            <w:shd w:val="clear" w:color="auto" w:fill="auto"/>
            <w:vAlign w:val="center"/>
            <w:hideMark/>
          </w:tcPr>
          <w:p w14:paraId="678F42D7"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ex 04 01 99</w:t>
            </w:r>
          </w:p>
        </w:tc>
        <w:tc>
          <w:tcPr>
            <w:tcW w:w="4474" w:type="dxa"/>
            <w:shd w:val="clear" w:color="auto" w:fill="auto"/>
            <w:hideMark/>
          </w:tcPr>
          <w:p w14:paraId="7E042006"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7F4D71E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718,080</w:t>
            </w:r>
          </w:p>
        </w:tc>
        <w:tc>
          <w:tcPr>
            <w:tcW w:w="1559" w:type="dxa"/>
            <w:vAlign w:val="center"/>
          </w:tcPr>
          <w:p w14:paraId="591872B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3640341" w14:textId="77777777" w:rsidTr="00F97B58">
        <w:trPr>
          <w:trHeight w:val="113"/>
          <w:jc w:val="center"/>
        </w:trPr>
        <w:tc>
          <w:tcPr>
            <w:tcW w:w="625" w:type="dxa"/>
            <w:vAlign w:val="center"/>
          </w:tcPr>
          <w:p w14:paraId="16A197D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35</w:t>
            </w:r>
          </w:p>
        </w:tc>
        <w:tc>
          <w:tcPr>
            <w:tcW w:w="1275" w:type="dxa"/>
            <w:shd w:val="clear" w:color="auto" w:fill="auto"/>
            <w:vAlign w:val="center"/>
            <w:hideMark/>
          </w:tcPr>
          <w:p w14:paraId="5049D144"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04 02 09</w:t>
            </w:r>
          </w:p>
        </w:tc>
        <w:tc>
          <w:tcPr>
            <w:tcW w:w="4474" w:type="dxa"/>
            <w:shd w:val="clear" w:color="auto" w:fill="auto"/>
            <w:hideMark/>
          </w:tcPr>
          <w:p w14:paraId="3AEDFB37" w14:textId="77777777"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Odpady materiałów złożonych (np. tkaniny impregnowane elastomery, plastomery)</w:t>
            </w:r>
          </w:p>
        </w:tc>
        <w:tc>
          <w:tcPr>
            <w:tcW w:w="1701" w:type="dxa"/>
            <w:shd w:val="clear" w:color="auto" w:fill="auto"/>
            <w:vAlign w:val="center"/>
          </w:tcPr>
          <w:p w14:paraId="56CB3AD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393,638</w:t>
            </w:r>
          </w:p>
        </w:tc>
        <w:tc>
          <w:tcPr>
            <w:tcW w:w="1559" w:type="dxa"/>
            <w:vAlign w:val="center"/>
          </w:tcPr>
          <w:p w14:paraId="4D9CCCA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5DE22F0B" w14:textId="77777777" w:rsidTr="00F97B58">
        <w:trPr>
          <w:trHeight w:val="113"/>
          <w:jc w:val="center"/>
        </w:trPr>
        <w:tc>
          <w:tcPr>
            <w:tcW w:w="625" w:type="dxa"/>
            <w:vAlign w:val="center"/>
          </w:tcPr>
          <w:p w14:paraId="7EDD8D4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36</w:t>
            </w:r>
          </w:p>
        </w:tc>
        <w:tc>
          <w:tcPr>
            <w:tcW w:w="1275" w:type="dxa"/>
            <w:shd w:val="clear" w:color="auto" w:fill="auto"/>
            <w:vAlign w:val="center"/>
          </w:tcPr>
          <w:p w14:paraId="1481031B" w14:textId="77777777" w:rsidR="00E64405" w:rsidRPr="00E64405" w:rsidRDefault="00E64405" w:rsidP="00457299">
            <w:pPr>
              <w:widowControl w:val="0"/>
              <w:suppressAutoHyphens/>
              <w:spacing w:after="0" w:line="240" w:lineRule="auto"/>
              <w:jc w:val="center"/>
              <w:rPr>
                <w:rFonts w:ascii="Arial" w:eastAsia="Lucida Sans Unicode" w:hAnsi="Arial" w:cs="Arial"/>
                <w:b/>
                <w:bCs/>
                <w:kern w:val="1"/>
                <w:sz w:val="18"/>
                <w:szCs w:val="18"/>
              </w:rPr>
            </w:pPr>
            <w:r w:rsidRPr="00E64405">
              <w:rPr>
                <w:rFonts w:ascii="Arial" w:hAnsi="Arial" w:cs="Arial"/>
                <w:b/>
                <w:bCs/>
                <w:sz w:val="18"/>
                <w:szCs w:val="18"/>
              </w:rPr>
              <w:t>04 02 10</w:t>
            </w:r>
          </w:p>
        </w:tc>
        <w:tc>
          <w:tcPr>
            <w:tcW w:w="4474" w:type="dxa"/>
            <w:shd w:val="clear" w:color="auto" w:fill="auto"/>
          </w:tcPr>
          <w:p w14:paraId="3460EC77" w14:textId="2BFFF72F" w:rsidR="00E64405" w:rsidRPr="00E64405" w:rsidRDefault="00E64405" w:rsidP="00457299">
            <w:pPr>
              <w:widowControl w:val="0"/>
              <w:suppressAutoHyphens/>
              <w:spacing w:after="0" w:line="240" w:lineRule="auto"/>
              <w:rPr>
                <w:rFonts w:ascii="Arial" w:eastAsia="Lucida Sans Unicode" w:hAnsi="Arial" w:cs="Arial"/>
                <w:kern w:val="1"/>
                <w:sz w:val="18"/>
                <w:szCs w:val="18"/>
              </w:rPr>
            </w:pPr>
            <w:r w:rsidRPr="00E64405">
              <w:rPr>
                <w:rFonts w:ascii="Arial" w:hAnsi="Arial" w:cs="Arial"/>
                <w:sz w:val="18"/>
                <w:szCs w:val="18"/>
              </w:rPr>
              <w:t xml:space="preserve">Substancje organiczne z produktów naturalnych </w:t>
            </w:r>
            <w:r w:rsidR="00F97B58">
              <w:rPr>
                <w:rFonts w:ascii="Arial" w:hAnsi="Arial" w:cs="Arial"/>
                <w:sz w:val="18"/>
                <w:szCs w:val="18"/>
              </w:rPr>
              <w:br/>
            </w:r>
            <w:r w:rsidRPr="00E64405">
              <w:rPr>
                <w:rFonts w:ascii="Arial" w:hAnsi="Arial" w:cs="Arial"/>
                <w:sz w:val="18"/>
                <w:szCs w:val="18"/>
              </w:rPr>
              <w:t>(np. tłuszcze, woski)</w:t>
            </w:r>
          </w:p>
        </w:tc>
        <w:tc>
          <w:tcPr>
            <w:tcW w:w="1701" w:type="dxa"/>
            <w:shd w:val="clear" w:color="auto" w:fill="auto"/>
            <w:vAlign w:val="center"/>
          </w:tcPr>
          <w:p w14:paraId="055C59E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42F220D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3A9BB0A" w14:textId="77777777" w:rsidTr="00F97B58">
        <w:trPr>
          <w:trHeight w:val="113"/>
          <w:jc w:val="center"/>
        </w:trPr>
        <w:tc>
          <w:tcPr>
            <w:tcW w:w="625" w:type="dxa"/>
            <w:vAlign w:val="center"/>
          </w:tcPr>
          <w:p w14:paraId="4933A48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37</w:t>
            </w:r>
          </w:p>
        </w:tc>
        <w:tc>
          <w:tcPr>
            <w:tcW w:w="1275" w:type="dxa"/>
            <w:shd w:val="clear" w:color="auto" w:fill="auto"/>
            <w:vAlign w:val="center"/>
          </w:tcPr>
          <w:p w14:paraId="5D3B4EE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04 02 15</w:t>
            </w:r>
          </w:p>
        </w:tc>
        <w:tc>
          <w:tcPr>
            <w:tcW w:w="4474" w:type="dxa"/>
            <w:shd w:val="clear" w:color="auto" w:fill="auto"/>
          </w:tcPr>
          <w:p w14:paraId="474E7318" w14:textId="15BA9EF1"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Odpady z wykańczania inne niż wymienione </w:t>
            </w:r>
            <w:r w:rsidR="00F97B58">
              <w:rPr>
                <w:rFonts w:ascii="Arial" w:hAnsi="Arial" w:cs="Arial"/>
                <w:sz w:val="18"/>
                <w:szCs w:val="18"/>
              </w:rPr>
              <w:br/>
            </w:r>
            <w:r w:rsidRPr="00E64405">
              <w:rPr>
                <w:rFonts w:ascii="Arial" w:hAnsi="Arial" w:cs="Arial"/>
                <w:sz w:val="18"/>
                <w:szCs w:val="18"/>
              </w:rPr>
              <w:t>w 04 02 14</w:t>
            </w:r>
          </w:p>
        </w:tc>
        <w:tc>
          <w:tcPr>
            <w:tcW w:w="1701" w:type="dxa"/>
            <w:shd w:val="clear" w:color="auto" w:fill="auto"/>
            <w:vAlign w:val="center"/>
          </w:tcPr>
          <w:p w14:paraId="27A239A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589D47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46EC9370" w14:textId="77777777" w:rsidTr="00F97B58">
        <w:trPr>
          <w:trHeight w:val="113"/>
          <w:jc w:val="center"/>
        </w:trPr>
        <w:tc>
          <w:tcPr>
            <w:tcW w:w="625" w:type="dxa"/>
            <w:vAlign w:val="center"/>
          </w:tcPr>
          <w:p w14:paraId="0179639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38</w:t>
            </w:r>
          </w:p>
        </w:tc>
        <w:tc>
          <w:tcPr>
            <w:tcW w:w="1275" w:type="dxa"/>
            <w:shd w:val="clear" w:color="auto" w:fill="auto"/>
            <w:vAlign w:val="center"/>
          </w:tcPr>
          <w:p w14:paraId="28EEACD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04 02 17</w:t>
            </w:r>
          </w:p>
        </w:tc>
        <w:tc>
          <w:tcPr>
            <w:tcW w:w="4474" w:type="dxa"/>
            <w:shd w:val="clear" w:color="auto" w:fill="auto"/>
          </w:tcPr>
          <w:p w14:paraId="6768854C"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Barwniki i pigmenty inne niż wymienione w 04 02 16</w:t>
            </w:r>
          </w:p>
        </w:tc>
        <w:tc>
          <w:tcPr>
            <w:tcW w:w="1701" w:type="dxa"/>
            <w:shd w:val="clear" w:color="auto" w:fill="auto"/>
            <w:vAlign w:val="center"/>
          </w:tcPr>
          <w:p w14:paraId="2FCEA2D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254AF02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46C57866" w14:textId="77777777" w:rsidTr="00F97B58">
        <w:trPr>
          <w:trHeight w:val="113"/>
          <w:jc w:val="center"/>
        </w:trPr>
        <w:tc>
          <w:tcPr>
            <w:tcW w:w="625" w:type="dxa"/>
            <w:vAlign w:val="center"/>
          </w:tcPr>
          <w:p w14:paraId="7CE1062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39</w:t>
            </w:r>
          </w:p>
        </w:tc>
        <w:tc>
          <w:tcPr>
            <w:tcW w:w="1275" w:type="dxa"/>
            <w:shd w:val="clear" w:color="auto" w:fill="auto"/>
            <w:vAlign w:val="center"/>
          </w:tcPr>
          <w:p w14:paraId="5FB5F78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04 02 21</w:t>
            </w:r>
          </w:p>
        </w:tc>
        <w:tc>
          <w:tcPr>
            <w:tcW w:w="4474" w:type="dxa"/>
            <w:shd w:val="clear" w:color="auto" w:fill="auto"/>
          </w:tcPr>
          <w:p w14:paraId="62E615D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nieprzetworzonych włókien tekstylnych</w:t>
            </w:r>
          </w:p>
        </w:tc>
        <w:tc>
          <w:tcPr>
            <w:tcW w:w="1701" w:type="dxa"/>
            <w:shd w:val="clear" w:color="auto" w:fill="auto"/>
            <w:vAlign w:val="center"/>
          </w:tcPr>
          <w:p w14:paraId="2FE1A9F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1993,978</w:t>
            </w:r>
          </w:p>
        </w:tc>
        <w:tc>
          <w:tcPr>
            <w:tcW w:w="1559" w:type="dxa"/>
            <w:vAlign w:val="center"/>
          </w:tcPr>
          <w:p w14:paraId="7F42F53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7AB18FDF" w14:textId="77777777" w:rsidTr="00F97B58">
        <w:trPr>
          <w:trHeight w:val="113"/>
          <w:jc w:val="center"/>
        </w:trPr>
        <w:tc>
          <w:tcPr>
            <w:tcW w:w="625" w:type="dxa"/>
            <w:vAlign w:val="center"/>
          </w:tcPr>
          <w:p w14:paraId="20A8B70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40</w:t>
            </w:r>
          </w:p>
        </w:tc>
        <w:tc>
          <w:tcPr>
            <w:tcW w:w="1275" w:type="dxa"/>
            <w:shd w:val="clear" w:color="auto" w:fill="auto"/>
            <w:vAlign w:val="center"/>
          </w:tcPr>
          <w:p w14:paraId="03813B9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04 02 22</w:t>
            </w:r>
          </w:p>
        </w:tc>
        <w:tc>
          <w:tcPr>
            <w:tcW w:w="4474" w:type="dxa"/>
            <w:shd w:val="clear" w:color="auto" w:fill="auto"/>
          </w:tcPr>
          <w:p w14:paraId="0FD7D95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przetworzonych włókien tekstylnych</w:t>
            </w:r>
          </w:p>
        </w:tc>
        <w:tc>
          <w:tcPr>
            <w:tcW w:w="1701" w:type="dxa"/>
            <w:shd w:val="clear" w:color="auto" w:fill="auto"/>
            <w:vAlign w:val="center"/>
          </w:tcPr>
          <w:p w14:paraId="66BA7F8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554,880</w:t>
            </w:r>
          </w:p>
        </w:tc>
        <w:tc>
          <w:tcPr>
            <w:tcW w:w="1559" w:type="dxa"/>
            <w:vAlign w:val="center"/>
          </w:tcPr>
          <w:p w14:paraId="1BBB477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0CE7D853" w14:textId="77777777" w:rsidTr="00F97B58">
        <w:trPr>
          <w:trHeight w:val="113"/>
          <w:jc w:val="center"/>
        </w:trPr>
        <w:tc>
          <w:tcPr>
            <w:tcW w:w="625" w:type="dxa"/>
            <w:vAlign w:val="center"/>
          </w:tcPr>
          <w:p w14:paraId="08E9509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41</w:t>
            </w:r>
          </w:p>
        </w:tc>
        <w:tc>
          <w:tcPr>
            <w:tcW w:w="1275" w:type="dxa"/>
            <w:shd w:val="clear" w:color="auto" w:fill="auto"/>
            <w:vAlign w:val="center"/>
          </w:tcPr>
          <w:p w14:paraId="79C50D4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04 02 99</w:t>
            </w:r>
          </w:p>
        </w:tc>
        <w:tc>
          <w:tcPr>
            <w:tcW w:w="4474" w:type="dxa"/>
            <w:shd w:val="clear" w:color="auto" w:fill="auto"/>
          </w:tcPr>
          <w:p w14:paraId="179AB8D5"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5B16FA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326,400</w:t>
            </w:r>
          </w:p>
        </w:tc>
        <w:tc>
          <w:tcPr>
            <w:tcW w:w="1559" w:type="dxa"/>
            <w:vAlign w:val="center"/>
          </w:tcPr>
          <w:p w14:paraId="23158DA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33C1F91" w14:textId="77777777" w:rsidTr="00F97B58">
        <w:trPr>
          <w:trHeight w:val="113"/>
          <w:jc w:val="center"/>
        </w:trPr>
        <w:tc>
          <w:tcPr>
            <w:tcW w:w="625" w:type="dxa"/>
            <w:vAlign w:val="center"/>
          </w:tcPr>
          <w:p w14:paraId="3562926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42</w:t>
            </w:r>
          </w:p>
        </w:tc>
        <w:tc>
          <w:tcPr>
            <w:tcW w:w="1275" w:type="dxa"/>
            <w:shd w:val="clear" w:color="auto" w:fill="auto"/>
            <w:vAlign w:val="center"/>
          </w:tcPr>
          <w:p w14:paraId="2197B112"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05 01 17</w:t>
            </w:r>
          </w:p>
        </w:tc>
        <w:tc>
          <w:tcPr>
            <w:tcW w:w="4474" w:type="dxa"/>
            <w:shd w:val="clear" w:color="auto" w:fill="auto"/>
          </w:tcPr>
          <w:p w14:paraId="5370BAB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Bitum</w:t>
            </w:r>
          </w:p>
        </w:tc>
        <w:tc>
          <w:tcPr>
            <w:tcW w:w="1701" w:type="dxa"/>
            <w:shd w:val="clear" w:color="auto" w:fill="auto"/>
            <w:vAlign w:val="center"/>
          </w:tcPr>
          <w:p w14:paraId="26B884C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0FCBA9C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C0B6299" w14:textId="77777777" w:rsidTr="00F97B58">
        <w:trPr>
          <w:trHeight w:val="113"/>
          <w:jc w:val="center"/>
        </w:trPr>
        <w:tc>
          <w:tcPr>
            <w:tcW w:w="625" w:type="dxa"/>
            <w:vAlign w:val="center"/>
          </w:tcPr>
          <w:p w14:paraId="0493B7F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43</w:t>
            </w:r>
          </w:p>
        </w:tc>
        <w:tc>
          <w:tcPr>
            <w:tcW w:w="1275" w:type="dxa"/>
            <w:shd w:val="clear" w:color="auto" w:fill="auto"/>
            <w:vAlign w:val="center"/>
          </w:tcPr>
          <w:p w14:paraId="32058B1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05 01 99</w:t>
            </w:r>
          </w:p>
        </w:tc>
        <w:tc>
          <w:tcPr>
            <w:tcW w:w="4474" w:type="dxa"/>
            <w:shd w:val="clear" w:color="auto" w:fill="auto"/>
          </w:tcPr>
          <w:p w14:paraId="19B5138C"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52BBABD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04BB2F1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113DB10" w14:textId="77777777" w:rsidTr="00F97B58">
        <w:trPr>
          <w:trHeight w:val="113"/>
          <w:jc w:val="center"/>
        </w:trPr>
        <w:tc>
          <w:tcPr>
            <w:tcW w:w="625" w:type="dxa"/>
            <w:vAlign w:val="center"/>
          </w:tcPr>
          <w:p w14:paraId="7BD2531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44</w:t>
            </w:r>
          </w:p>
        </w:tc>
        <w:tc>
          <w:tcPr>
            <w:tcW w:w="1275" w:type="dxa"/>
            <w:shd w:val="clear" w:color="auto" w:fill="auto"/>
            <w:vAlign w:val="center"/>
          </w:tcPr>
          <w:p w14:paraId="4ECB369B"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05 06 99</w:t>
            </w:r>
          </w:p>
        </w:tc>
        <w:tc>
          <w:tcPr>
            <w:tcW w:w="4474" w:type="dxa"/>
            <w:shd w:val="clear" w:color="auto" w:fill="auto"/>
          </w:tcPr>
          <w:p w14:paraId="64FAC5A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037C8BD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5C0E064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BAB8CD5" w14:textId="77777777" w:rsidTr="00F97B58">
        <w:trPr>
          <w:trHeight w:val="113"/>
          <w:jc w:val="center"/>
        </w:trPr>
        <w:tc>
          <w:tcPr>
            <w:tcW w:w="625" w:type="dxa"/>
            <w:vAlign w:val="center"/>
          </w:tcPr>
          <w:p w14:paraId="11C7C5A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45</w:t>
            </w:r>
          </w:p>
        </w:tc>
        <w:tc>
          <w:tcPr>
            <w:tcW w:w="1275" w:type="dxa"/>
            <w:shd w:val="clear" w:color="auto" w:fill="auto"/>
            <w:vAlign w:val="center"/>
          </w:tcPr>
          <w:p w14:paraId="37F6BDDC"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05 07 99</w:t>
            </w:r>
          </w:p>
        </w:tc>
        <w:tc>
          <w:tcPr>
            <w:tcW w:w="4474" w:type="dxa"/>
            <w:shd w:val="clear" w:color="auto" w:fill="auto"/>
          </w:tcPr>
          <w:p w14:paraId="0FDE761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6466248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3D9441C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4F6AFFD" w14:textId="77777777" w:rsidTr="00F97B58">
        <w:trPr>
          <w:trHeight w:val="113"/>
          <w:jc w:val="center"/>
        </w:trPr>
        <w:tc>
          <w:tcPr>
            <w:tcW w:w="625" w:type="dxa"/>
            <w:vAlign w:val="center"/>
          </w:tcPr>
          <w:p w14:paraId="7F46D40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46</w:t>
            </w:r>
          </w:p>
        </w:tc>
        <w:tc>
          <w:tcPr>
            <w:tcW w:w="1275" w:type="dxa"/>
            <w:shd w:val="clear" w:color="auto" w:fill="auto"/>
            <w:vAlign w:val="center"/>
          </w:tcPr>
          <w:p w14:paraId="5B409B6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06 02 99</w:t>
            </w:r>
          </w:p>
        </w:tc>
        <w:tc>
          <w:tcPr>
            <w:tcW w:w="4474" w:type="dxa"/>
            <w:shd w:val="clear" w:color="auto" w:fill="auto"/>
          </w:tcPr>
          <w:p w14:paraId="5896CBA8"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C0FD4E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766893B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702E50EB" w14:textId="77777777" w:rsidTr="00F97B58">
        <w:trPr>
          <w:trHeight w:val="113"/>
          <w:jc w:val="center"/>
        </w:trPr>
        <w:tc>
          <w:tcPr>
            <w:tcW w:w="625" w:type="dxa"/>
            <w:vAlign w:val="center"/>
          </w:tcPr>
          <w:p w14:paraId="26CA49D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47</w:t>
            </w:r>
          </w:p>
        </w:tc>
        <w:tc>
          <w:tcPr>
            <w:tcW w:w="1275" w:type="dxa"/>
            <w:shd w:val="clear" w:color="auto" w:fill="auto"/>
            <w:vAlign w:val="center"/>
          </w:tcPr>
          <w:p w14:paraId="39806BAB"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06 13 03</w:t>
            </w:r>
          </w:p>
        </w:tc>
        <w:tc>
          <w:tcPr>
            <w:tcW w:w="4474" w:type="dxa"/>
            <w:shd w:val="clear" w:color="auto" w:fill="auto"/>
          </w:tcPr>
          <w:p w14:paraId="0EAF446F"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Czysta sadza</w:t>
            </w:r>
          </w:p>
        </w:tc>
        <w:tc>
          <w:tcPr>
            <w:tcW w:w="1701" w:type="dxa"/>
            <w:shd w:val="clear" w:color="auto" w:fill="auto"/>
            <w:vAlign w:val="center"/>
          </w:tcPr>
          <w:p w14:paraId="74E10A7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770,304</w:t>
            </w:r>
          </w:p>
        </w:tc>
        <w:tc>
          <w:tcPr>
            <w:tcW w:w="1559" w:type="dxa"/>
            <w:vAlign w:val="center"/>
          </w:tcPr>
          <w:p w14:paraId="785BADF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07BD4F6" w14:textId="77777777" w:rsidTr="00F97B58">
        <w:trPr>
          <w:trHeight w:val="113"/>
          <w:jc w:val="center"/>
        </w:trPr>
        <w:tc>
          <w:tcPr>
            <w:tcW w:w="625" w:type="dxa"/>
            <w:vAlign w:val="center"/>
          </w:tcPr>
          <w:p w14:paraId="3BE3466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48</w:t>
            </w:r>
          </w:p>
        </w:tc>
        <w:tc>
          <w:tcPr>
            <w:tcW w:w="1275" w:type="dxa"/>
            <w:shd w:val="clear" w:color="auto" w:fill="auto"/>
            <w:vAlign w:val="center"/>
          </w:tcPr>
          <w:p w14:paraId="190FA63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01 99</w:t>
            </w:r>
          </w:p>
        </w:tc>
        <w:tc>
          <w:tcPr>
            <w:tcW w:w="4474" w:type="dxa"/>
            <w:shd w:val="clear" w:color="auto" w:fill="auto"/>
          </w:tcPr>
          <w:p w14:paraId="086887E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D32E01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13CCBD0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0BB2888" w14:textId="77777777" w:rsidTr="00F97B58">
        <w:trPr>
          <w:trHeight w:val="113"/>
          <w:jc w:val="center"/>
        </w:trPr>
        <w:tc>
          <w:tcPr>
            <w:tcW w:w="625" w:type="dxa"/>
            <w:vAlign w:val="center"/>
          </w:tcPr>
          <w:p w14:paraId="19A5B60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49</w:t>
            </w:r>
          </w:p>
        </w:tc>
        <w:tc>
          <w:tcPr>
            <w:tcW w:w="1275" w:type="dxa"/>
            <w:shd w:val="clear" w:color="auto" w:fill="auto"/>
            <w:vAlign w:val="center"/>
          </w:tcPr>
          <w:p w14:paraId="05455ADA"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07 02 13</w:t>
            </w:r>
          </w:p>
        </w:tc>
        <w:tc>
          <w:tcPr>
            <w:tcW w:w="4474" w:type="dxa"/>
            <w:shd w:val="clear" w:color="auto" w:fill="auto"/>
          </w:tcPr>
          <w:p w14:paraId="50BB2008"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tworzyw sztucznych</w:t>
            </w:r>
          </w:p>
        </w:tc>
        <w:tc>
          <w:tcPr>
            <w:tcW w:w="1701" w:type="dxa"/>
            <w:shd w:val="clear" w:color="auto" w:fill="auto"/>
            <w:vAlign w:val="center"/>
          </w:tcPr>
          <w:p w14:paraId="35C8ADA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456,960</w:t>
            </w:r>
          </w:p>
        </w:tc>
        <w:tc>
          <w:tcPr>
            <w:tcW w:w="1559" w:type="dxa"/>
            <w:vAlign w:val="center"/>
          </w:tcPr>
          <w:p w14:paraId="6EBA6B8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20 000</w:t>
            </w:r>
          </w:p>
        </w:tc>
      </w:tr>
      <w:tr w:rsidR="00E64405" w:rsidRPr="00E64405" w14:paraId="0ED44EFD" w14:textId="77777777" w:rsidTr="00F97B58">
        <w:trPr>
          <w:trHeight w:val="113"/>
          <w:jc w:val="center"/>
        </w:trPr>
        <w:tc>
          <w:tcPr>
            <w:tcW w:w="625" w:type="dxa"/>
            <w:vAlign w:val="center"/>
          </w:tcPr>
          <w:p w14:paraId="270E95D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50</w:t>
            </w:r>
          </w:p>
        </w:tc>
        <w:tc>
          <w:tcPr>
            <w:tcW w:w="1275" w:type="dxa"/>
            <w:shd w:val="clear" w:color="auto" w:fill="auto"/>
            <w:vAlign w:val="center"/>
          </w:tcPr>
          <w:p w14:paraId="759727E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07 02 15</w:t>
            </w:r>
          </w:p>
        </w:tc>
        <w:tc>
          <w:tcPr>
            <w:tcW w:w="4474" w:type="dxa"/>
            <w:shd w:val="clear" w:color="auto" w:fill="auto"/>
          </w:tcPr>
          <w:p w14:paraId="42E3BE19"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dodatków inne niż wymienione w 07 02 14</w:t>
            </w:r>
          </w:p>
        </w:tc>
        <w:tc>
          <w:tcPr>
            <w:tcW w:w="1701" w:type="dxa"/>
            <w:shd w:val="clear" w:color="auto" w:fill="auto"/>
            <w:vAlign w:val="center"/>
          </w:tcPr>
          <w:p w14:paraId="3600A53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2937,600</w:t>
            </w:r>
          </w:p>
        </w:tc>
        <w:tc>
          <w:tcPr>
            <w:tcW w:w="1559" w:type="dxa"/>
            <w:vAlign w:val="center"/>
          </w:tcPr>
          <w:p w14:paraId="51CF0A8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4 000</w:t>
            </w:r>
          </w:p>
        </w:tc>
      </w:tr>
      <w:tr w:rsidR="00E64405" w:rsidRPr="00E64405" w14:paraId="7B7E514C" w14:textId="77777777" w:rsidTr="00F97B58">
        <w:trPr>
          <w:trHeight w:val="113"/>
          <w:jc w:val="center"/>
        </w:trPr>
        <w:tc>
          <w:tcPr>
            <w:tcW w:w="625" w:type="dxa"/>
            <w:vAlign w:val="center"/>
          </w:tcPr>
          <w:p w14:paraId="01E7073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51</w:t>
            </w:r>
          </w:p>
        </w:tc>
        <w:tc>
          <w:tcPr>
            <w:tcW w:w="1275" w:type="dxa"/>
            <w:shd w:val="clear" w:color="auto" w:fill="auto"/>
            <w:vAlign w:val="center"/>
          </w:tcPr>
          <w:p w14:paraId="170DAC5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07 02 17</w:t>
            </w:r>
          </w:p>
        </w:tc>
        <w:tc>
          <w:tcPr>
            <w:tcW w:w="4474" w:type="dxa"/>
            <w:shd w:val="clear" w:color="auto" w:fill="auto"/>
          </w:tcPr>
          <w:p w14:paraId="029A59A3" w14:textId="3370475D"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Odpady zawierające silikony inne niż wymienione </w:t>
            </w:r>
            <w:r w:rsidR="00F97B58">
              <w:rPr>
                <w:rFonts w:ascii="Arial" w:hAnsi="Arial" w:cs="Arial"/>
                <w:sz w:val="18"/>
                <w:szCs w:val="18"/>
              </w:rPr>
              <w:br/>
            </w:r>
            <w:r w:rsidRPr="00E64405">
              <w:rPr>
                <w:rFonts w:ascii="Arial" w:hAnsi="Arial" w:cs="Arial"/>
                <w:sz w:val="18"/>
                <w:szCs w:val="18"/>
              </w:rPr>
              <w:t>w 07 02 16</w:t>
            </w:r>
          </w:p>
        </w:tc>
        <w:tc>
          <w:tcPr>
            <w:tcW w:w="1701" w:type="dxa"/>
            <w:shd w:val="clear" w:color="auto" w:fill="auto"/>
            <w:vAlign w:val="center"/>
          </w:tcPr>
          <w:p w14:paraId="766D714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2937,600</w:t>
            </w:r>
          </w:p>
        </w:tc>
        <w:tc>
          <w:tcPr>
            <w:tcW w:w="1559" w:type="dxa"/>
            <w:vAlign w:val="center"/>
          </w:tcPr>
          <w:p w14:paraId="5F9F409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8 000</w:t>
            </w:r>
          </w:p>
        </w:tc>
      </w:tr>
      <w:tr w:rsidR="00E64405" w:rsidRPr="00E64405" w14:paraId="1A319A17" w14:textId="77777777" w:rsidTr="00F97B58">
        <w:trPr>
          <w:trHeight w:val="113"/>
          <w:jc w:val="center"/>
        </w:trPr>
        <w:tc>
          <w:tcPr>
            <w:tcW w:w="625" w:type="dxa"/>
            <w:vAlign w:val="center"/>
          </w:tcPr>
          <w:p w14:paraId="3801CC6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52</w:t>
            </w:r>
          </w:p>
        </w:tc>
        <w:tc>
          <w:tcPr>
            <w:tcW w:w="1275" w:type="dxa"/>
            <w:shd w:val="clear" w:color="auto" w:fill="auto"/>
            <w:vAlign w:val="center"/>
          </w:tcPr>
          <w:p w14:paraId="380AF4D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07 02 80</w:t>
            </w:r>
          </w:p>
        </w:tc>
        <w:tc>
          <w:tcPr>
            <w:tcW w:w="4474" w:type="dxa"/>
            <w:shd w:val="clear" w:color="auto" w:fill="auto"/>
          </w:tcPr>
          <w:p w14:paraId="1760A8A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przemysłu gumowego i produkcji gumy</w:t>
            </w:r>
          </w:p>
        </w:tc>
        <w:tc>
          <w:tcPr>
            <w:tcW w:w="1701" w:type="dxa"/>
            <w:shd w:val="clear" w:color="auto" w:fill="auto"/>
            <w:vAlign w:val="center"/>
          </w:tcPr>
          <w:p w14:paraId="723253B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1142,400</w:t>
            </w:r>
          </w:p>
        </w:tc>
        <w:tc>
          <w:tcPr>
            <w:tcW w:w="1559" w:type="dxa"/>
            <w:vAlign w:val="center"/>
          </w:tcPr>
          <w:p w14:paraId="0FC1D5B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60 000</w:t>
            </w:r>
          </w:p>
        </w:tc>
      </w:tr>
      <w:tr w:rsidR="00E64405" w:rsidRPr="00E64405" w14:paraId="3852ADCA" w14:textId="77777777" w:rsidTr="00F97B58">
        <w:trPr>
          <w:trHeight w:val="113"/>
          <w:jc w:val="center"/>
        </w:trPr>
        <w:tc>
          <w:tcPr>
            <w:tcW w:w="625" w:type="dxa"/>
            <w:vAlign w:val="center"/>
          </w:tcPr>
          <w:p w14:paraId="7BF1237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53</w:t>
            </w:r>
          </w:p>
        </w:tc>
        <w:tc>
          <w:tcPr>
            <w:tcW w:w="1275" w:type="dxa"/>
            <w:shd w:val="clear" w:color="auto" w:fill="auto"/>
            <w:vAlign w:val="center"/>
          </w:tcPr>
          <w:p w14:paraId="6CE9A40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02 99</w:t>
            </w:r>
          </w:p>
        </w:tc>
        <w:tc>
          <w:tcPr>
            <w:tcW w:w="4474" w:type="dxa"/>
            <w:shd w:val="clear" w:color="auto" w:fill="auto"/>
          </w:tcPr>
          <w:p w14:paraId="5A45A13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3C478A2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1F8B268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60 000</w:t>
            </w:r>
          </w:p>
        </w:tc>
      </w:tr>
      <w:tr w:rsidR="00E64405" w:rsidRPr="00E64405" w14:paraId="23147296" w14:textId="77777777" w:rsidTr="00F97B58">
        <w:trPr>
          <w:trHeight w:val="113"/>
          <w:jc w:val="center"/>
        </w:trPr>
        <w:tc>
          <w:tcPr>
            <w:tcW w:w="625" w:type="dxa"/>
            <w:vAlign w:val="center"/>
          </w:tcPr>
          <w:p w14:paraId="56E1EB8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54</w:t>
            </w:r>
          </w:p>
        </w:tc>
        <w:tc>
          <w:tcPr>
            <w:tcW w:w="1275" w:type="dxa"/>
            <w:shd w:val="clear" w:color="auto" w:fill="auto"/>
            <w:vAlign w:val="center"/>
          </w:tcPr>
          <w:p w14:paraId="3416AA3C"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03 99</w:t>
            </w:r>
          </w:p>
        </w:tc>
        <w:tc>
          <w:tcPr>
            <w:tcW w:w="4474" w:type="dxa"/>
            <w:shd w:val="clear" w:color="auto" w:fill="auto"/>
          </w:tcPr>
          <w:p w14:paraId="648D9F1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81DAA7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1520B6E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3696FF9" w14:textId="77777777" w:rsidTr="00F97B58">
        <w:trPr>
          <w:trHeight w:val="113"/>
          <w:jc w:val="center"/>
        </w:trPr>
        <w:tc>
          <w:tcPr>
            <w:tcW w:w="625" w:type="dxa"/>
            <w:vAlign w:val="center"/>
          </w:tcPr>
          <w:p w14:paraId="627CBBB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55</w:t>
            </w:r>
          </w:p>
        </w:tc>
        <w:tc>
          <w:tcPr>
            <w:tcW w:w="1275" w:type="dxa"/>
            <w:shd w:val="clear" w:color="auto" w:fill="auto"/>
            <w:vAlign w:val="center"/>
          </w:tcPr>
          <w:p w14:paraId="6639F91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04 81</w:t>
            </w:r>
          </w:p>
        </w:tc>
        <w:tc>
          <w:tcPr>
            <w:tcW w:w="4474" w:type="dxa"/>
            <w:shd w:val="clear" w:color="auto" w:fill="auto"/>
          </w:tcPr>
          <w:p w14:paraId="59154470" w14:textId="756E7D05"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Przeterminowane środki ochrony roślin inne niż wymienione w 07 04 80 posiadające parametry pozwalające na produkcję paliw alternatywnych </w:t>
            </w:r>
            <w:r w:rsidR="00F97B58">
              <w:rPr>
                <w:rFonts w:ascii="Arial" w:hAnsi="Arial" w:cs="Arial"/>
                <w:sz w:val="18"/>
                <w:szCs w:val="18"/>
              </w:rPr>
              <w:br/>
            </w:r>
            <w:r w:rsidRPr="00E64405">
              <w:rPr>
                <w:rFonts w:ascii="Arial" w:hAnsi="Arial" w:cs="Arial"/>
                <w:sz w:val="18"/>
                <w:szCs w:val="18"/>
              </w:rPr>
              <w:t>i będące w postaci stałej</w:t>
            </w:r>
          </w:p>
        </w:tc>
        <w:tc>
          <w:tcPr>
            <w:tcW w:w="1701" w:type="dxa"/>
            <w:shd w:val="clear" w:color="auto" w:fill="auto"/>
            <w:vAlign w:val="center"/>
          </w:tcPr>
          <w:p w14:paraId="1FEF642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DE2732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61F30A0" w14:textId="77777777" w:rsidTr="00F97B58">
        <w:trPr>
          <w:trHeight w:val="113"/>
          <w:jc w:val="center"/>
        </w:trPr>
        <w:tc>
          <w:tcPr>
            <w:tcW w:w="625" w:type="dxa"/>
            <w:vAlign w:val="center"/>
          </w:tcPr>
          <w:p w14:paraId="6EF9692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56</w:t>
            </w:r>
          </w:p>
        </w:tc>
        <w:tc>
          <w:tcPr>
            <w:tcW w:w="1275" w:type="dxa"/>
            <w:shd w:val="clear" w:color="auto" w:fill="auto"/>
            <w:vAlign w:val="center"/>
          </w:tcPr>
          <w:p w14:paraId="7143611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04 99</w:t>
            </w:r>
          </w:p>
        </w:tc>
        <w:tc>
          <w:tcPr>
            <w:tcW w:w="4474" w:type="dxa"/>
            <w:shd w:val="clear" w:color="auto" w:fill="auto"/>
          </w:tcPr>
          <w:p w14:paraId="40EFC508" w14:textId="2ABF1889"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Inne niewymienione odpady posiadające parametry pozwalające na produkcję paliw alternatywnych </w:t>
            </w:r>
            <w:r w:rsidR="00F97B58">
              <w:rPr>
                <w:rFonts w:ascii="Arial" w:hAnsi="Arial" w:cs="Arial"/>
                <w:sz w:val="18"/>
                <w:szCs w:val="18"/>
              </w:rPr>
              <w:br/>
            </w:r>
            <w:r w:rsidRPr="00E64405">
              <w:rPr>
                <w:rFonts w:ascii="Arial" w:hAnsi="Arial" w:cs="Arial"/>
                <w:sz w:val="18"/>
                <w:szCs w:val="18"/>
              </w:rPr>
              <w:t>i będące w postaci stałej</w:t>
            </w:r>
          </w:p>
        </w:tc>
        <w:tc>
          <w:tcPr>
            <w:tcW w:w="1701" w:type="dxa"/>
            <w:shd w:val="clear" w:color="auto" w:fill="auto"/>
            <w:vAlign w:val="center"/>
          </w:tcPr>
          <w:p w14:paraId="4966A77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0234294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723198B" w14:textId="77777777" w:rsidTr="00F97B58">
        <w:trPr>
          <w:trHeight w:val="113"/>
          <w:jc w:val="center"/>
        </w:trPr>
        <w:tc>
          <w:tcPr>
            <w:tcW w:w="625" w:type="dxa"/>
            <w:vAlign w:val="center"/>
          </w:tcPr>
          <w:p w14:paraId="159942B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57</w:t>
            </w:r>
          </w:p>
        </w:tc>
        <w:tc>
          <w:tcPr>
            <w:tcW w:w="1275" w:type="dxa"/>
            <w:shd w:val="clear" w:color="auto" w:fill="auto"/>
            <w:vAlign w:val="center"/>
          </w:tcPr>
          <w:p w14:paraId="33A0659B"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07 05 14</w:t>
            </w:r>
          </w:p>
        </w:tc>
        <w:tc>
          <w:tcPr>
            <w:tcW w:w="4474" w:type="dxa"/>
            <w:shd w:val="clear" w:color="auto" w:fill="auto"/>
          </w:tcPr>
          <w:p w14:paraId="2B66B4F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stałe inne niż wymienione</w:t>
            </w:r>
            <w:r w:rsidRPr="00E64405">
              <w:rPr>
                <w:rFonts w:ascii="Arial" w:hAnsi="Arial" w:cs="Arial"/>
                <w:sz w:val="18"/>
                <w:szCs w:val="18"/>
              </w:rPr>
              <w:br/>
              <w:t>w 07 05 13</w:t>
            </w:r>
          </w:p>
        </w:tc>
        <w:tc>
          <w:tcPr>
            <w:tcW w:w="1701" w:type="dxa"/>
            <w:shd w:val="clear" w:color="auto" w:fill="auto"/>
            <w:vAlign w:val="center"/>
          </w:tcPr>
          <w:p w14:paraId="1E39306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3030D5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4A978E8" w14:textId="77777777" w:rsidTr="00F97B58">
        <w:trPr>
          <w:trHeight w:val="113"/>
          <w:jc w:val="center"/>
        </w:trPr>
        <w:tc>
          <w:tcPr>
            <w:tcW w:w="625" w:type="dxa"/>
            <w:vAlign w:val="center"/>
          </w:tcPr>
          <w:p w14:paraId="1897D50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58</w:t>
            </w:r>
          </w:p>
        </w:tc>
        <w:tc>
          <w:tcPr>
            <w:tcW w:w="1275" w:type="dxa"/>
            <w:shd w:val="clear" w:color="auto" w:fill="auto"/>
            <w:vAlign w:val="center"/>
          </w:tcPr>
          <w:p w14:paraId="13D3ED7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05 99</w:t>
            </w:r>
          </w:p>
        </w:tc>
        <w:tc>
          <w:tcPr>
            <w:tcW w:w="4474" w:type="dxa"/>
            <w:shd w:val="clear" w:color="auto" w:fill="auto"/>
          </w:tcPr>
          <w:p w14:paraId="4449E77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6241960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09253D3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B370F67" w14:textId="77777777" w:rsidTr="00F97B58">
        <w:trPr>
          <w:trHeight w:val="113"/>
          <w:jc w:val="center"/>
        </w:trPr>
        <w:tc>
          <w:tcPr>
            <w:tcW w:w="625" w:type="dxa"/>
            <w:vAlign w:val="center"/>
          </w:tcPr>
          <w:p w14:paraId="2490630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59</w:t>
            </w:r>
          </w:p>
        </w:tc>
        <w:tc>
          <w:tcPr>
            <w:tcW w:w="1275" w:type="dxa"/>
            <w:shd w:val="clear" w:color="auto" w:fill="auto"/>
            <w:vAlign w:val="center"/>
          </w:tcPr>
          <w:p w14:paraId="5232E79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07 06 80</w:t>
            </w:r>
          </w:p>
        </w:tc>
        <w:tc>
          <w:tcPr>
            <w:tcW w:w="4474" w:type="dxa"/>
            <w:shd w:val="clear" w:color="auto" w:fill="auto"/>
          </w:tcPr>
          <w:p w14:paraId="05EC727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Ziemia bieląca z rafinacji oleju</w:t>
            </w:r>
          </w:p>
        </w:tc>
        <w:tc>
          <w:tcPr>
            <w:tcW w:w="1701" w:type="dxa"/>
            <w:shd w:val="clear" w:color="auto" w:fill="auto"/>
            <w:vAlign w:val="center"/>
          </w:tcPr>
          <w:p w14:paraId="5AEFFF7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4427857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w:t>
            </w:r>
          </w:p>
        </w:tc>
      </w:tr>
      <w:tr w:rsidR="00E64405" w:rsidRPr="00E64405" w14:paraId="0D58B9E4" w14:textId="77777777" w:rsidTr="00F97B58">
        <w:trPr>
          <w:trHeight w:val="113"/>
          <w:jc w:val="center"/>
        </w:trPr>
        <w:tc>
          <w:tcPr>
            <w:tcW w:w="625" w:type="dxa"/>
            <w:vAlign w:val="center"/>
          </w:tcPr>
          <w:p w14:paraId="4A56A39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60</w:t>
            </w:r>
          </w:p>
        </w:tc>
        <w:tc>
          <w:tcPr>
            <w:tcW w:w="1275" w:type="dxa"/>
            <w:shd w:val="clear" w:color="auto" w:fill="auto"/>
            <w:vAlign w:val="center"/>
          </w:tcPr>
          <w:p w14:paraId="78CF4C32"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07 06 81</w:t>
            </w:r>
          </w:p>
        </w:tc>
        <w:tc>
          <w:tcPr>
            <w:tcW w:w="4474" w:type="dxa"/>
            <w:shd w:val="clear" w:color="auto" w:fill="auto"/>
          </w:tcPr>
          <w:p w14:paraId="43AB00A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Zwroty kosmetyków i próbek</w:t>
            </w:r>
          </w:p>
        </w:tc>
        <w:tc>
          <w:tcPr>
            <w:tcW w:w="1701" w:type="dxa"/>
            <w:shd w:val="clear" w:color="auto" w:fill="auto"/>
            <w:vAlign w:val="center"/>
          </w:tcPr>
          <w:p w14:paraId="1245662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0B6DC62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7ECC128" w14:textId="77777777" w:rsidTr="00F97B58">
        <w:trPr>
          <w:trHeight w:val="113"/>
          <w:jc w:val="center"/>
        </w:trPr>
        <w:tc>
          <w:tcPr>
            <w:tcW w:w="625" w:type="dxa"/>
            <w:vAlign w:val="center"/>
          </w:tcPr>
          <w:p w14:paraId="1FE017E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61</w:t>
            </w:r>
          </w:p>
        </w:tc>
        <w:tc>
          <w:tcPr>
            <w:tcW w:w="1275" w:type="dxa"/>
            <w:shd w:val="clear" w:color="auto" w:fill="auto"/>
            <w:vAlign w:val="center"/>
          </w:tcPr>
          <w:p w14:paraId="7300C11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06 99</w:t>
            </w:r>
          </w:p>
        </w:tc>
        <w:tc>
          <w:tcPr>
            <w:tcW w:w="4474" w:type="dxa"/>
            <w:shd w:val="clear" w:color="auto" w:fill="auto"/>
          </w:tcPr>
          <w:p w14:paraId="7EFD867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5F1BA8A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750,720</w:t>
            </w:r>
          </w:p>
        </w:tc>
        <w:tc>
          <w:tcPr>
            <w:tcW w:w="1559" w:type="dxa"/>
            <w:vAlign w:val="center"/>
          </w:tcPr>
          <w:p w14:paraId="432184B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E8977DD" w14:textId="77777777" w:rsidTr="00F97B58">
        <w:trPr>
          <w:trHeight w:val="113"/>
          <w:jc w:val="center"/>
        </w:trPr>
        <w:tc>
          <w:tcPr>
            <w:tcW w:w="625" w:type="dxa"/>
            <w:vAlign w:val="center"/>
          </w:tcPr>
          <w:p w14:paraId="50BB1E9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62</w:t>
            </w:r>
          </w:p>
        </w:tc>
        <w:tc>
          <w:tcPr>
            <w:tcW w:w="1275" w:type="dxa"/>
            <w:shd w:val="clear" w:color="auto" w:fill="auto"/>
            <w:vAlign w:val="center"/>
          </w:tcPr>
          <w:p w14:paraId="3591082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07 07 99</w:t>
            </w:r>
          </w:p>
        </w:tc>
        <w:tc>
          <w:tcPr>
            <w:tcW w:w="4474" w:type="dxa"/>
            <w:shd w:val="clear" w:color="auto" w:fill="auto"/>
          </w:tcPr>
          <w:p w14:paraId="17F1B73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F0DF7D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45EADF6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CA7F495" w14:textId="77777777" w:rsidTr="00F97B58">
        <w:trPr>
          <w:trHeight w:val="113"/>
          <w:jc w:val="center"/>
        </w:trPr>
        <w:tc>
          <w:tcPr>
            <w:tcW w:w="625" w:type="dxa"/>
            <w:vAlign w:val="center"/>
          </w:tcPr>
          <w:p w14:paraId="5AC8466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63</w:t>
            </w:r>
          </w:p>
        </w:tc>
        <w:tc>
          <w:tcPr>
            <w:tcW w:w="1275" w:type="dxa"/>
            <w:shd w:val="clear" w:color="auto" w:fill="auto"/>
            <w:vAlign w:val="center"/>
          </w:tcPr>
          <w:p w14:paraId="5040E30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08 01 12</w:t>
            </w:r>
          </w:p>
        </w:tc>
        <w:tc>
          <w:tcPr>
            <w:tcW w:w="4474" w:type="dxa"/>
            <w:shd w:val="clear" w:color="auto" w:fill="auto"/>
          </w:tcPr>
          <w:p w14:paraId="64539EE6" w14:textId="001D1305"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Odpady farb i lakierów inne niż wymienione </w:t>
            </w:r>
            <w:r w:rsidR="00F97B58">
              <w:rPr>
                <w:rFonts w:ascii="Arial" w:hAnsi="Arial" w:cs="Arial"/>
                <w:sz w:val="18"/>
                <w:szCs w:val="18"/>
              </w:rPr>
              <w:br/>
            </w:r>
            <w:r w:rsidRPr="00E64405">
              <w:rPr>
                <w:rFonts w:ascii="Arial" w:hAnsi="Arial" w:cs="Arial"/>
                <w:sz w:val="18"/>
                <w:szCs w:val="18"/>
              </w:rPr>
              <w:t>w 08 01 11</w:t>
            </w:r>
          </w:p>
        </w:tc>
        <w:tc>
          <w:tcPr>
            <w:tcW w:w="1701" w:type="dxa"/>
            <w:shd w:val="clear" w:color="auto" w:fill="auto"/>
            <w:vAlign w:val="center"/>
          </w:tcPr>
          <w:p w14:paraId="7703BF5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65D021A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w:t>
            </w:r>
          </w:p>
        </w:tc>
      </w:tr>
      <w:tr w:rsidR="00E64405" w:rsidRPr="00E64405" w14:paraId="0AF42841" w14:textId="77777777" w:rsidTr="00F97B58">
        <w:trPr>
          <w:trHeight w:val="113"/>
          <w:jc w:val="center"/>
        </w:trPr>
        <w:tc>
          <w:tcPr>
            <w:tcW w:w="625" w:type="dxa"/>
            <w:vAlign w:val="center"/>
          </w:tcPr>
          <w:p w14:paraId="525EEE1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64</w:t>
            </w:r>
          </w:p>
        </w:tc>
        <w:tc>
          <w:tcPr>
            <w:tcW w:w="1275" w:type="dxa"/>
            <w:shd w:val="clear" w:color="auto" w:fill="auto"/>
            <w:vAlign w:val="center"/>
          </w:tcPr>
          <w:p w14:paraId="1EDFD86C"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08 01 14</w:t>
            </w:r>
          </w:p>
        </w:tc>
        <w:tc>
          <w:tcPr>
            <w:tcW w:w="4474" w:type="dxa"/>
            <w:shd w:val="clear" w:color="auto" w:fill="auto"/>
          </w:tcPr>
          <w:p w14:paraId="0C7E5D56"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Szlamy z usuwania farb i lakierów inne niż wymienione w 08 01 13</w:t>
            </w:r>
          </w:p>
        </w:tc>
        <w:tc>
          <w:tcPr>
            <w:tcW w:w="1701" w:type="dxa"/>
            <w:shd w:val="clear" w:color="auto" w:fill="auto"/>
            <w:vAlign w:val="center"/>
          </w:tcPr>
          <w:p w14:paraId="66CF654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D6C9DF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90BA42F" w14:textId="77777777" w:rsidTr="00F97B58">
        <w:trPr>
          <w:trHeight w:val="113"/>
          <w:jc w:val="center"/>
        </w:trPr>
        <w:tc>
          <w:tcPr>
            <w:tcW w:w="625" w:type="dxa"/>
            <w:vAlign w:val="center"/>
          </w:tcPr>
          <w:p w14:paraId="53B9093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65</w:t>
            </w:r>
          </w:p>
        </w:tc>
        <w:tc>
          <w:tcPr>
            <w:tcW w:w="1275" w:type="dxa"/>
            <w:shd w:val="clear" w:color="auto" w:fill="auto"/>
            <w:vAlign w:val="center"/>
          </w:tcPr>
          <w:p w14:paraId="7CA2BD3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08 01 18</w:t>
            </w:r>
          </w:p>
        </w:tc>
        <w:tc>
          <w:tcPr>
            <w:tcW w:w="4474" w:type="dxa"/>
            <w:shd w:val="clear" w:color="auto" w:fill="auto"/>
          </w:tcPr>
          <w:p w14:paraId="0A42096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usuwania farb i lakierów inne niż wymienione w 08 01 17</w:t>
            </w:r>
          </w:p>
        </w:tc>
        <w:tc>
          <w:tcPr>
            <w:tcW w:w="1701" w:type="dxa"/>
            <w:shd w:val="clear" w:color="auto" w:fill="auto"/>
            <w:vAlign w:val="center"/>
          </w:tcPr>
          <w:p w14:paraId="22706CA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4E04CBC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E3803C3" w14:textId="77777777" w:rsidTr="00F97B58">
        <w:trPr>
          <w:trHeight w:val="113"/>
          <w:jc w:val="center"/>
        </w:trPr>
        <w:tc>
          <w:tcPr>
            <w:tcW w:w="625" w:type="dxa"/>
            <w:vAlign w:val="center"/>
          </w:tcPr>
          <w:p w14:paraId="3EA66CB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66</w:t>
            </w:r>
          </w:p>
        </w:tc>
        <w:tc>
          <w:tcPr>
            <w:tcW w:w="1275" w:type="dxa"/>
            <w:shd w:val="clear" w:color="auto" w:fill="auto"/>
            <w:vAlign w:val="center"/>
          </w:tcPr>
          <w:p w14:paraId="11A4EFC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08 01 99</w:t>
            </w:r>
          </w:p>
        </w:tc>
        <w:tc>
          <w:tcPr>
            <w:tcW w:w="4474" w:type="dxa"/>
            <w:shd w:val="clear" w:color="auto" w:fill="auto"/>
          </w:tcPr>
          <w:p w14:paraId="7F8ED26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52B571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0ABA0AA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9A53160" w14:textId="77777777" w:rsidTr="00F97B58">
        <w:trPr>
          <w:trHeight w:val="113"/>
          <w:jc w:val="center"/>
        </w:trPr>
        <w:tc>
          <w:tcPr>
            <w:tcW w:w="625" w:type="dxa"/>
            <w:vAlign w:val="center"/>
          </w:tcPr>
          <w:p w14:paraId="65F507C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67</w:t>
            </w:r>
          </w:p>
        </w:tc>
        <w:tc>
          <w:tcPr>
            <w:tcW w:w="1275" w:type="dxa"/>
            <w:shd w:val="clear" w:color="auto" w:fill="auto"/>
            <w:vAlign w:val="center"/>
          </w:tcPr>
          <w:p w14:paraId="0439845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08 02 01</w:t>
            </w:r>
          </w:p>
        </w:tc>
        <w:tc>
          <w:tcPr>
            <w:tcW w:w="4474" w:type="dxa"/>
            <w:shd w:val="clear" w:color="auto" w:fill="auto"/>
          </w:tcPr>
          <w:p w14:paraId="2D96C5E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proszków powlekających</w:t>
            </w:r>
          </w:p>
        </w:tc>
        <w:tc>
          <w:tcPr>
            <w:tcW w:w="1701" w:type="dxa"/>
            <w:shd w:val="clear" w:color="auto" w:fill="auto"/>
            <w:vAlign w:val="center"/>
          </w:tcPr>
          <w:p w14:paraId="0C33605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1183,526</w:t>
            </w:r>
          </w:p>
        </w:tc>
        <w:tc>
          <w:tcPr>
            <w:tcW w:w="1559" w:type="dxa"/>
            <w:vAlign w:val="center"/>
          </w:tcPr>
          <w:p w14:paraId="2A0414F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79D20768" w14:textId="77777777" w:rsidTr="00F97B58">
        <w:trPr>
          <w:trHeight w:val="113"/>
          <w:jc w:val="center"/>
        </w:trPr>
        <w:tc>
          <w:tcPr>
            <w:tcW w:w="625" w:type="dxa"/>
            <w:vAlign w:val="center"/>
          </w:tcPr>
          <w:p w14:paraId="5164346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68</w:t>
            </w:r>
          </w:p>
        </w:tc>
        <w:tc>
          <w:tcPr>
            <w:tcW w:w="1275" w:type="dxa"/>
            <w:shd w:val="clear" w:color="auto" w:fill="auto"/>
            <w:vAlign w:val="center"/>
          </w:tcPr>
          <w:p w14:paraId="0C3BF98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08 02 99</w:t>
            </w:r>
          </w:p>
        </w:tc>
        <w:tc>
          <w:tcPr>
            <w:tcW w:w="4474" w:type="dxa"/>
            <w:shd w:val="clear" w:color="auto" w:fill="auto"/>
          </w:tcPr>
          <w:p w14:paraId="73DFEE1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70BE61A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52B4B6B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A3A6377" w14:textId="77777777" w:rsidTr="00F97B58">
        <w:trPr>
          <w:trHeight w:val="113"/>
          <w:jc w:val="center"/>
        </w:trPr>
        <w:tc>
          <w:tcPr>
            <w:tcW w:w="625" w:type="dxa"/>
            <w:vAlign w:val="center"/>
          </w:tcPr>
          <w:p w14:paraId="09730FD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lastRenderedPageBreak/>
              <w:t>69</w:t>
            </w:r>
          </w:p>
        </w:tc>
        <w:tc>
          <w:tcPr>
            <w:tcW w:w="1275" w:type="dxa"/>
            <w:shd w:val="clear" w:color="auto" w:fill="auto"/>
            <w:vAlign w:val="center"/>
          </w:tcPr>
          <w:p w14:paraId="1E32F2FD"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08 03 13</w:t>
            </w:r>
          </w:p>
        </w:tc>
        <w:tc>
          <w:tcPr>
            <w:tcW w:w="4474" w:type="dxa"/>
            <w:shd w:val="clear" w:color="auto" w:fill="auto"/>
          </w:tcPr>
          <w:p w14:paraId="23A08584" w14:textId="766F52B9"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Odpady farb drukarskich inne niż wymienione </w:t>
            </w:r>
            <w:r w:rsidR="00F97B58">
              <w:rPr>
                <w:rFonts w:ascii="Arial" w:hAnsi="Arial" w:cs="Arial"/>
                <w:sz w:val="18"/>
                <w:szCs w:val="18"/>
              </w:rPr>
              <w:br/>
            </w:r>
            <w:r w:rsidRPr="00E64405">
              <w:rPr>
                <w:rFonts w:ascii="Arial" w:hAnsi="Arial" w:cs="Arial"/>
                <w:sz w:val="18"/>
                <w:szCs w:val="18"/>
              </w:rPr>
              <w:t>w 08 03 12</w:t>
            </w:r>
          </w:p>
        </w:tc>
        <w:tc>
          <w:tcPr>
            <w:tcW w:w="1701" w:type="dxa"/>
            <w:vAlign w:val="center"/>
          </w:tcPr>
          <w:p w14:paraId="602ED5D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7FCF995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1253830A" w14:textId="77777777" w:rsidTr="00F97B58">
        <w:trPr>
          <w:trHeight w:val="113"/>
          <w:jc w:val="center"/>
        </w:trPr>
        <w:tc>
          <w:tcPr>
            <w:tcW w:w="625" w:type="dxa"/>
            <w:vAlign w:val="center"/>
          </w:tcPr>
          <w:p w14:paraId="0D06A36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70</w:t>
            </w:r>
          </w:p>
        </w:tc>
        <w:tc>
          <w:tcPr>
            <w:tcW w:w="1275" w:type="dxa"/>
            <w:shd w:val="clear" w:color="auto" w:fill="auto"/>
            <w:vAlign w:val="center"/>
          </w:tcPr>
          <w:p w14:paraId="52B656D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08 03 15</w:t>
            </w:r>
          </w:p>
        </w:tc>
        <w:tc>
          <w:tcPr>
            <w:tcW w:w="4474" w:type="dxa"/>
            <w:shd w:val="clear" w:color="auto" w:fill="auto"/>
          </w:tcPr>
          <w:p w14:paraId="382F56F2" w14:textId="27C56DFC"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Szlamy farb drukarskich inne niż wymienione </w:t>
            </w:r>
            <w:r w:rsidR="00F97B58">
              <w:rPr>
                <w:rFonts w:ascii="Arial" w:hAnsi="Arial" w:cs="Arial"/>
                <w:sz w:val="18"/>
                <w:szCs w:val="18"/>
              </w:rPr>
              <w:br/>
            </w:r>
            <w:r w:rsidRPr="00E64405">
              <w:rPr>
                <w:rFonts w:ascii="Arial" w:hAnsi="Arial" w:cs="Arial"/>
                <w:sz w:val="18"/>
                <w:szCs w:val="18"/>
              </w:rPr>
              <w:t>w 08 03 14</w:t>
            </w:r>
          </w:p>
        </w:tc>
        <w:tc>
          <w:tcPr>
            <w:tcW w:w="1701" w:type="dxa"/>
            <w:vAlign w:val="center"/>
          </w:tcPr>
          <w:p w14:paraId="0B2742A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7C34D81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B8B2059" w14:textId="77777777" w:rsidTr="00F97B58">
        <w:trPr>
          <w:trHeight w:val="113"/>
          <w:jc w:val="center"/>
        </w:trPr>
        <w:tc>
          <w:tcPr>
            <w:tcW w:w="625" w:type="dxa"/>
            <w:vAlign w:val="center"/>
          </w:tcPr>
          <w:p w14:paraId="28D6DA9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71</w:t>
            </w:r>
          </w:p>
        </w:tc>
        <w:tc>
          <w:tcPr>
            <w:tcW w:w="1275" w:type="dxa"/>
            <w:shd w:val="clear" w:color="auto" w:fill="auto"/>
            <w:vAlign w:val="center"/>
          </w:tcPr>
          <w:p w14:paraId="558CC96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08 03 18</w:t>
            </w:r>
          </w:p>
        </w:tc>
        <w:tc>
          <w:tcPr>
            <w:tcW w:w="4474" w:type="dxa"/>
            <w:shd w:val="clear" w:color="auto" w:fill="auto"/>
          </w:tcPr>
          <w:p w14:paraId="1516E8CF" w14:textId="5C191843"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Odpadowy toner drukarski inny niż wymieniony </w:t>
            </w:r>
            <w:r w:rsidR="00F97B58">
              <w:rPr>
                <w:rFonts w:ascii="Arial" w:hAnsi="Arial" w:cs="Arial"/>
                <w:sz w:val="18"/>
                <w:szCs w:val="18"/>
              </w:rPr>
              <w:br/>
            </w:r>
            <w:r w:rsidRPr="00E64405">
              <w:rPr>
                <w:rFonts w:ascii="Arial" w:hAnsi="Arial" w:cs="Arial"/>
                <w:sz w:val="18"/>
                <w:szCs w:val="18"/>
              </w:rPr>
              <w:t>w 08 03 17</w:t>
            </w:r>
          </w:p>
        </w:tc>
        <w:tc>
          <w:tcPr>
            <w:tcW w:w="1701" w:type="dxa"/>
            <w:vAlign w:val="center"/>
          </w:tcPr>
          <w:p w14:paraId="2AEDFAC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936,958</w:t>
            </w:r>
          </w:p>
        </w:tc>
        <w:tc>
          <w:tcPr>
            <w:tcW w:w="1559" w:type="dxa"/>
            <w:vAlign w:val="center"/>
          </w:tcPr>
          <w:p w14:paraId="06B9A8B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8CAFF03" w14:textId="77777777" w:rsidTr="00F97B58">
        <w:trPr>
          <w:trHeight w:val="113"/>
          <w:jc w:val="center"/>
        </w:trPr>
        <w:tc>
          <w:tcPr>
            <w:tcW w:w="625" w:type="dxa"/>
            <w:vAlign w:val="center"/>
          </w:tcPr>
          <w:p w14:paraId="4364A6F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72</w:t>
            </w:r>
          </w:p>
        </w:tc>
        <w:tc>
          <w:tcPr>
            <w:tcW w:w="1275" w:type="dxa"/>
            <w:shd w:val="clear" w:color="auto" w:fill="auto"/>
            <w:vAlign w:val="center"/>
          </w:tcPr>
          <w:p w14:paraId="076600CA"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08 03 99</w:t>
            </w:r>
          </w:p>
        </w:tc>
        <w:tc>
          <w:tcPr>
            <w:tcW w:w="4474" w:type="dxa"/>
            <w:shd w:val="clear" w:color="auto" w:fill="auto"/>
          </w:tcPr>
          <w:p w14:paraId="6F38FB8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vAlign w:val="center"/>
          </w:tcPr>
          <w:p w14:paraId="78175CE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478,557</w:t>
            </w:r>
          </w:p>
        </w:tc>
        <w:tc>
          <w:tcPr>
            <w:tcW w:w="1559" w:type="dxa"/>
            <w:vAlign w:val="center"/>
          </w:tcPr>
          <w:p w14:paraId="335541D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F435337" w14:textId="77777777" w:rsidTr="00F97B58">
        <w:trPr>
          <w:trHeight w:val="113"/>
          <w:jc w:val="center"/>
        </w:trPr>
        <w:tc>
          <w:tcPr>
            <w:tcW w:w="625" w:type="dxa"/>
            <w:vAlign w:val="center"/>
          </w:tcPr>
          <w:p w14:paraId="4EA5FB3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73</w:t>
            </w:r>
          </w:p>
        </w:tc>
        <w:tc>
          <w:tcPr>
            <w:tcW w:w="1275" w:type="dxa"/>
            <w:shd w:val="clear" w:color="auto" w:fill="auto"/>
            <w:vAlign w:val="center"/>
          </w:tcPr>
          <w:p w14:paraId="50A45B9B"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08 04 10</w:t>
            </w:r>
          </w:p>
        </w:tc>
        <w:tc>
          <w:tcPr>
            <w:tcW w:w="4474" w:type="dxa"/>
            <w:shd w:val="clear" w:color="auto" w:fill="auto"/>
          </w:tcPr>
          <w:p w14:paraId="4C5B1A3B" w14:textId="49C4B9A0"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Odpadowe kleje i szczeliwa inne niż wymienione </w:t>
            </w:r>
            <w:r w:rsidR="00F97B58">
              <w:rPr>
                <w:rFonts w:ascii="Arial" w:hAnsi="Arial" w:cs="Arial"/>
                <w:sz w:val="18"/>
                <w:szCs w:val="18"/>
              </w:rPr>
              <w:br/>
            </w:r>
            <w:r w:rsidRPr="00E64405">
              <w:rPr>
                <w:rFonts w:ascii="Arial" w:hAnsi="Arial" w:cs="Arial"/>
                <w:sz w:val="18"/>
                <w:szCs w:val="18"/>
              </w:rPr>
              <w:t>w 08 04 09</w:t>
            </w:r>
          </w:p>
        </w:tc>
        <w:tc>
          <w:tcPr>
            <w:tcW w:w="1701" w:type="dxa"/>
            <w:vAlign w:val="center"/>
          </w:tcPr>
          <w:p w14:paraId="5E0A29D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46F4FAB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w:t>
            </w:r>
          </w:p>
        </w:tc>
      </w:tr>
      <w:tr w:rsidR="00E64405" w:rsidRPr="00E64405" w14:paraId="3D730D28" w14:textId="77777777" w:rsidTr="00F97B58">
        <w:trPr>
          <w:trHeight w:val="113"/>
          <w:jc w:val="center"/>
        </w:trPr>
        <w:tc>
          <w:tcPr>
            <w:tcW w:w="625" w:type="dxa"/>
            <w:vAlign w:val="center"/>
          </w:tcPr>
          <w:p w14:paraId="14DC2DD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74</w:t>
            </w:r>
          </w:p>
        </w:tc>
        <w:tc>
          <w:tcPr>
            <w:tcW w:w="1275" w:type="dxa"/>
            <w:shd w:val="clear" w:color="auto" w:fill="auto"/>
            <w:vAlign w:val="center"/>
          </w:tcPr>
          <w:p w14:paraId="5DD64D5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08 04 12</w:t>
            </w:r>
          </w:p>
        </w:tc>
        <w:tc>
          <w:tcPr>
            <w:tcW w:w="4474" w:type="dxa"/>
            <w:shd w:val="clear" w:color="auto" w:fill="auto"/>
          </w:tcPr>
          <w:p w14:paraId="01610495" w14:textId="1B120F8F"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Osady z klejów i szczeliw inne niż wymienione </w:t>
            </w:r>
            <w:r w:rsidR="00F97B58">
              <w:rPr>
                <w:rFonts w:ascii="Arial" w:hAnsi="Arial" w:cs="Arial"/>
                <w:sz w:val="18"/>
                <w:szCs w:val="18"/>
              </w:rPr>
              <w:br/>
            </w:r>
            <w:r w:rsidRPr="00E64405">
              <w:rPr>
                <w:rFonts w:ascii="Arial" w:hAnsi="Arial" w:cs="Arial"/>
                <w:sz w:val="18"/>
                <w:szCs w:val="18"/>
              </w:rPr>
              <w:t>w 08 04 11</w:t>
            </w:r>
          </w:p>
        </w:tc>
        <w:tc>
          <w:tcPr>
            <w:tcW w:w="1701" w:type="dxa"/>
            <w:vAlign w:val="center"/>
          </w:tcPr>
          <w:p w14:paraId="01F967A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580B1D6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w:t>
            </w:r>
          </w:p>
        </w:tc>
      </w:tr>
      <w:tr w:rsidR="00E64405" w:rsidRPr="00E64405" w14:paraId="768B9BFF" w14:textId="77777777" w:rsidTr="00F97B58">
        <w:trPr>
          <w:trHeight w:val="113"/>
          <w:jc w:val="center"/>
        </w:trPr>
        <w:tc>
          <w:tcPr>
            <w:tcW w:w="625" w:type="dxa"/>
            <w:vAlign w:val="center"/>
          </w:tcPr>
          <w:p w14:paraId="01CC8CE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75</w:t>
            </w:r>
          </w:p>
        </w:tc>
        <w:tc>
          <w:tcPr>
            <w:tcW w:w="1275" w:type="dxa"/>
            <w:shd w:val="clear" w:color="auto" w:fill="auto"/>
            <w:vAlign w:val="center"/>
          </w:tcPr>
          <w:p w14:paraId="1F4542F2"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08 04 99</w:t>
            </w:r>
          </w:p>
        </w:tc>
        <w:tc>
          <w:tcPr>
            <w:tcW w:w="4474" w:type="dxa"/>
            <w:shd w:val="clear" w:color="auto" w:fill="auto"/>
          </w:tcPr>
          <w:p w14:paraId="3F26020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3028954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FF4346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94777FB" w14:textId="77777777" w:rsidTr="00F97B58">
        <w:trPr>
          <w:trHeight w:val="113"/>
          <w:jc w:val="center"/>
        </w:trPr>
        <w:tc>
          <w:tcPr>
            <w:tcW w:w="625" w:type="dxa"/>
            <w:vAlign w:val="center"/>
          </w:tcPr>
          <w:p w14:paraId="64EC8F8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76</w:t>
            </w:r>
          </w:p>
        </w:tc>
        <w:tc>
          <w:tcPr>
            <w:tcW w:w="1275" w:type="dxa"/>
            <w:shd w:val="clear" w:color="auto" w:fill="auto"/>
            <w:vAlign w:val="center"/>
          </w:tcPr>
          <w:p w14:paraId="624A2A1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09 01 07</w:t>
            </w:r>
          </w:p>
        </w:tc>
        <w:tc>
          <w:tcPr>
            <w:tcW w:w="4474" w:type="dxa"/>
            <w:shd w:val="clear" w:color="auto" w:fill="auto"/>
          </w:tcPr>
          <w:p w14:paraId="523DB99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Błony i papier fotograficzny zawierające srebro lub związki srebra</w:t>
            </w:r>
          </w:p>
        </w:tc>
        <w:tc>
          <w:tcPr>
            <w:tcW w:w="1701" w:type="dxa"/>
            <w:shd w:val="clear" w:color="auto" w:fill="auto"/>
            <w:vAlign w:val="center"/>
          </w:tcPr>
          <w:p w14:paraId="25053AF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687,072</w:t>
            </w:r>
          </w:p>
        </w:tc>
        <w:tc>
          <w:tcPr>
            <w:tcW w:w="1559" w:type="dxa"/>
            <w:vAlign w:val="center"/>
          </w:tcPr>
          <w:p w14:paraId="54B39AD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05FEA80" w14:textId="77777777" w:rsidTr="00F97B58">
        <w:trPr>
          <w:trHeight w:val="113"/>
          <w:jc w:val="center"/>
        </w:trPr>
        <w:tc>
          <w:tcPr>
            <w:tcW w:w="625" w:type="dxa"/>
            <w:vAlign w:val="center"/>
          </w:tcPr>
          <w:p w14:paraId="15D29E2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77</w:t>
            </w:r>
          </w:p>
        </w:tc>
        <w:tc>
          <w:tcPr>
            <w:tcW w:w="1275" w:type="dxa"/>
            <w:shd w:val="clear" w:color="auto" w:fill="auto"/>
            <w:vAlign w:val="center"/>
          </w:tcPr>
          <w:p w14:paraId="4C0AA41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09 01 08</w:t>
            </w:r>
          </w:p>
        </w:tc>
        <w:tc>
          <w:tcPr>
            <w:tcW w:w="4474" w:type="dxa"/>
            <w:shd w:val="clear" w:color="auto" w:fill="auto"/>
          </w:tcPr>
          <w:p w14:paraId="4F47248F"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Błony i papier fotograficzny niezawierające srebra</w:t>
            </w:r>
          </w:p>
        </w:tc>
        <w:tc>
          <w:tcPr>
            <w:tcW w:w="1701" w:type="dxa"/>
            <w:shd w:val="clear" w:color="auto" w:fill="auto"/>
            <w:vAlign w:val="center"/>
          </w:tcPr>
          <w:p w14:paraId="77525FF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687,072</w:t>
            </w:r>
          </w:p>
        </w:tc>
        <w:tc>
          <w:tcPr>
            <w:tcW w:w="1559" w:type="dxa"/>
            <w:vAlign w:val="center"/>
          </w:tcPr>
          <w:p w14:paraId="2E391ED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FFEB374" w14:textId="77777777" w:rsidTr="00F97B58">
        <w:trPr>
          <w:trHeight w:val="113"/>
          <w:jc w:val="center"/>
        </w:trPr>
        <w:tc>
          <w:tcPr>
            <w:tcW w:w="625" w:type="dxa"/>
            <w:vAlign w:val="center"/>
          </w:tcPr>
          <w:p w14:paraId="5AB421A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78</w:t>
            </w:r>
          </w:p>
        </w:tc>
        <w:tc>
          <w:tcPr>
            <w:tcW w:w="1275" w:type="dxa"/>
            <w:shd w:val="clear" w:color="auto" w:fill="auto"/>
            <w:vAlign w:val="center"/>
          </w:tcPr>
          <w:p w14:paraId="4B7B750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09 01 10</w:t>
            </w:r>
          </w:p>
        </w:tc>
        <w:tc>
          <w:tcPr>
            <w:tcW w:w="4474" w:type="dxa"/>
            <w:shd w:val="clear" w:color="auto" w:fill="auto"/>
          </w:tcPr>
          <w:p w14:paraId="5A468A2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Aparaty fotograficzne jednorazowego użytku bez baterii</w:t>
            </w:r>
          </w:p>
        </w:tc>
        <w:tc>
          <w:tcPr>
            <w:tcW w:w="1701" w:type="dxa"/>
            <w:shd w:val="clear" w:color="auto" w:fill="auto"/>
            <w:vAlign w:val="center"/>
          </w:tcPr>
          <w:p w14:paraId="5F2FD65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567,936</w:t>
            </w:r>
          </w:p>
        </w:tc>
        <w:tc>
          <w:tcPr>
            <w:tcW w:w="1559" w:type="dxa"/>
            <w:vAlign w:val="center"/>
          </w:tcPr>
          <w:p w14:paraId="493F647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348E098" w14:textId="77777777" w:rsidTr="00F97B58">
        <w:trPr>
          <w:trHeight w:val="113"/>
          <w:jc w:val="center"/>
        </w:trPr>
        <w:tc>
          <w:tcPr>
            <w:tcW w:w="625" w:type="dxa"/>
            <w:vAlign w:val="center"/>
          </w:tcPr>
          <w:p w14:paraId="09372AC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79</w:t>
            </w:r>
          </w:p>
        </w:tc>
        <w:tc>
          <w:tcPr>
            <w:tcW w:w="1275" w:type="dxa"/>
            <w:shd w:val="clear" w:color="auto" w:fill="auto"/>
            <w:vAlign w:val="center"/>
          </w:tcPr>
          <w:p w14:paraId="2470F2A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09 01 99</w:t>
            </w:r>
          </w:p>
        </w:tc>
        <w:tc>
          <w:tcPr>
            <w:tcW w:w="4474" w:type="dxa"/>
            <w:shd w:val="clear" w:color="auto" w:fill="auto"/>
          </w:tcPr>
          <w:p w14:paraId="1C18D84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002D710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6A553E6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336A5C7" w14:textId="77777777" w:rsidTr="00F97B58">
        <w:trPr>
          <w:trHeight w:val="113"/>
          <w:jc w:val="center"/>
        </w:trPr>
        <w:tc>
          <w:tcPr>
            <w:tcW w:w="625" w:type="dxa"/>
            <w:vAlign w:val="center"/>
          </w:tcPr>
          <w:p w14:paraId="7DDD1F4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80</w:t>
            </w:r>
          </w:p>
        </w:tc>
        <w:tc>
          <w:tcPr>
            <w:tcW w:w="1275" w:type="dxa"/>
            <w:shd w:val="clear" w:color="auto" w:fill="auto"/>
            <w:vAlign w:val="center"/>
          </w:tcPr>
          <w:p w14:paraId="2704DA0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10 01 25</w:t>
            </w:r>
          </w:p>
        </w:tc>
        <w:tc>
          <w:tcPr>
            <w:tcW w:w="4474" w:type="dxa"/>
            <w:shd w:val="clear" w:color="auto" w:fill="auto"/>
          </w:tcPr>
          <w:p w14:paraId="002C26A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przechowywania i przygotowania paliw dla opalanych węglem elektrowni</w:t>
            </w:r>
          </w:p>
        </w:tc>
        <w:tc>
          <w:tcPr>
            <w:tcW w:w="1701" w:type="dxa"/>
            <w:shd w:val="clear" w:color="auto" w:fill="auto"/>
            <w:vAlign w:val="center"/>
          </w:tcPr>
          <w:p w14:paraId="38D41A7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C08A88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05B3E67" w14:textId="77777777" w:rsidTr="00F97B58">
        <w:trPr>
          <w:trHeight w:val="113"/>
          <w:jc w:val="center"/>
        </w:trPr>
        <w:tc>
          <w:tcPr>
            <w:tcW w:w="625" w:type="dxa"/>
            <w:vAlign w:val="center"/>
          </w:tcPr>
          <w:p w14:paraId="52828F7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81</w:t>
            </w:r>
          </w:p>
        </w:tc>
        <w:tc>
          <w:tcPr>
            <w:tcW w:w="1275" w:type="dxa"/>
            <w:shd w:val="clear" w:color="auto" w:fill="auto"/>
            <w:vAlign w:val="center"/>
          </w:tcPr>
          <w:p w14:paraId="75C7CA8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01 99</w:t>
            </w:r>
          </w:p>
        </w:tc>
        <w:tc>
          <w:tcPr>
            <w:tcW w:w="4474" w:type="dxa"/>
            <w:shd w:val="clear" w:color="auto" w:fill="auto"/>
          </w:tcPr>
          <w:p w14:paraId="0CB2BE79"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4041D87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3919082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4AE8552" w14:textId="77777777" w:rsidTr="00F97B58">
        <w:trPr>
          <w:trHeight w:val="113"/>
          <w:jc w:val="center"/>
        </w:trPr>
        <w:tc>
          <w:tcPr>
            <w:tcW w:w="625" w:type="dxa"/>
            <w:vAlign w:val="center"/>
          </w:tcPr>
          <w:p w14:paraId="1775B4A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82</w:t>
            </w:r>
          </w:p>
        </w:tc>
        <w:tc>
          <w:tcPr>
            <w:tcW w:w="1275" w:type="dxa"/>
            <w:shd w:val="clear" w:color="auto" w:fill="auto"/>
            <w:vAlign w:val="center"/>
          </w:tcPr>
          <w:p w14:paraId="19A07690"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02 99</w:t>
            </w:r>
          </w:p>
        </w:tc>
        <w:tc>
          <w:tcPr>
            <w:tcW w:w="4474" w:type="dxa"/>
            <w:shd w:val="clear" w:color="auto" w:fill="auto"/>
          </w:tcPr>
          <w:p w14:paraId="3BF12A82"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DF89FE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361B699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5930A42" w14:textId="77777777" w:rsidTr="00F97B58">
        <w:trPr>
          <w:trHeight w:val="113"/>
          <w:jc w:val="center"/>
        </w:trPr>
        <w:tc>
          <w:tcPr>
            <w:tcW w:w="625" w:type="dxa"/>
            <w:vAlign w:val="center"/>
          </w:tcPr>
          <w:p w14:paraId="463D6ED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83</w:t>
            </w:r>
          </w:p>
        </w:tc>
        <w:tc>
          <w:tcPr>
            <w:tcW w:w="1275" w:type="dxa"/>
            <w:shd w:val="clear" w:color="auto" w:fill="auto"/>
            <w:vAlign w:val="center"/>
          </w:tcPr>
          <w:p w14:paraId="3DD2C01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10 03 18</w:t>
            </w:r>
          </w:p>
        </w:tc>
        <w:tc>
          <w:tcPr>
            <w:tcW w:w="4474" w:type="dxa"/>
            <w:shd w:val="clear" w:color="auto" w:fill="auto"/>
          </w:tcPr>
          <w:p w14:paraId="592122B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zawierające węgiel z produkcji anod inne niż wymienione w 10 03 17</w:t>
            </w:r>
          </w:p>
        </w:tc>
        <w:tc>
          <w:tcPr>
            <w:tcW w:w="1701" w:type="dxa"/>
            <w:shd w:val="clear" w:color="auto" w:fill="auto"/>
            <w:vAlign w:val="center"/>
          </w:tcPr>
          <w:p w14:paraId="673D2B2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770,304</w:t>
            </w:r>
          </w:p>
        </w:tc>
        <w:tc>
          <w:tcPr>
            <w:tcW w:w="1559" w:type="dxa"/>
            <w:vAlign w:val="center"/>
          </w:tcPr>
          <w:p w14:paraId="30AC85B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E07DC32" w14:textId="77777777" w:rsidTr="00F97B58">
        <w:trPr>
          <w:trHeight w:val="113"/>
          <w:jc w:val="center"/>
        </w:trPr>
        <w:tc>
          <w:tcPr>
            <w:tcW w:w="625" w:type="dxa"/>
            <w:vAlign w:val="center"/>
          </w:tcPr>
          <w:p w14:paraId="54FD701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84</w:t>
            </w:r>
          </w:p>
        </w:tc>
        <w:tc>
          <w:tcPr>
            <w:tcW w:w="1275" w:type="dxa"/>
            <w:shd w:val="clear" w:color="auto" w:fill="auto"/>
            <w:vAlign w:val="center"/>
          </w:tcPr>
          <w:p w14:paraId="19C16A8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03 99</w:t>
            </w:r>
          </w:p>
        </w:tc>
        <w:tc>
          <w:tcPr>
            <w:tcW w:w="4474" w:type="dxa"/>
            <w:shd w:val="clear" w:color="auto" w:fill="auto"/>
          </w:tcPr>
          <w:p w14:paraId="2C20D73F"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02EE5EB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0DB32E6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FFD89C2" w14:textId="77777777" w:rsidTr="00F97B58">
        <w:trPr>
          <w:trHeight w:val="113"/>
          <w:jc w:val="center"/>
        </w:trPr>
        <w:tc>
          <w:tcPr>
            <w:tcW w:w="625" w:type="dxa"/>
            <w:vAlign w:val="center"/>
          </w:tcPr>
          <w:p w14:paraId="7E972C2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85</w:t>
            </w:r>
          </w:p>
        </w:tc>
        <w:tc>
          <w:tcPr>
            <w:tcW w:w="1275" w:type="dxa"/>
            <w:shd w:val="clear" w:color="auto" w:fill="auto"/>
            <w:vAlign w:val="center"/>
          </w:tcPr>
          <w:p w14:paraId="0886952A"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10 08 13</w:t>
            </w:r>
          </w:p>
        </w:tc>
        <w:tc>
          <w:tcPr>
            <w:tcW w:w="4474" w:type="dxa"/>
            <w:shd w:val="clear" w:color="auto" w:fill="auto"/>
          </w:tcPr>
          <w:p w14:paraId="2E15256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zawierające węgiel z produkcji anod inne niż wymienione w 10 08 12</w:t>
            </w:r>
          </w:p>
        </w:tc>
        <w:tc>
          <w:tcPr>
            <w:tcW w:w="1701" w:type="dxa"/>
            <w:shd w:val="clear" w:color="auto" w:fill="auto"/>
            <w:vAlign w:val="center"/>
          </w:tcPr>
          <w:p w14:paraId="7C49B72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3303B32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5FAFE7C2" w14:textId="77777777" w:rsidTr="00F97B58">
        <w:trPr>
          <w:trHeight w:val="113"/>
          <w:jc w:val="center"/>
        </w:trPr>
        <w:tc>
          <w:tcPr>
            <w:tcW w:w="625" w:type="dxa"/>
            <w:vAlign w:val="center"/>
          </w:tcPr>
          <w:p w14:paraId="2C9AAB1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86</w:t>
            </w:r>
          </w:p>
        </w:tc>
        <w:tc>
          <w:tcPr>
            <w:tcW w:w="1275" w:type="dxa"/>
            <w:shd w:val="clear" w:color="auto" w:fill="auto"/>
            <w:vAlign w:val="center"/>
          </w:tcPr>
          <w:p w14:paraId="44A2ACD5"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08 99</w:t>
            </w:r>
          </w:p>
        </w:tc>
        <w:tc>
          <w:tcPr>
            <w:tcW w:w="4474" w:type="dxa"/>
            <w:shd w:val="clear" w:color="auto" w:fill="auto"/>
          </w:tcPr>
          <w:p w14:paraId="2FCD3D8C"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6FBEF95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0C70D53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39B299EE" w14:textId="77777777" w:rsidTr="00F97B58">
        <w:trPr>
          <w:trHeight w:val="113"/>
          <w:jc w:val="center"/>
        </w:trPr>
        <w:tc>
          <w:tcPr>
            <w:tcW w:w="625" w:type="dxa"/>
            <w:vAlign w:val="center"/>
          </w:tcPr>
          <w:p w14:paraId="7A5ADC5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87</w:t>
            </w:r>
          </w:p>
        </w:tc>
        <w:tc>
          <w:tcPr>
            <w:tcW w:w="1275" w:type="dxa"/>
            <w:shd w:val="clear" w:color="auto" w:fill="auto"/>
            <w:vAlign w:val="center"/>
          </w:tcPr>
          <w:p w14:paraId="0AC3A770"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09 14</w:t>
            </w:r>
          </w:p>
        </w:tc>
        <w:tc>
          <w:tcPr>
            <w:tcW w:w="4474" w:type="dxa"/>
            <w:shd w:val="clear" w:color="auto" w:fill="auto"/>
          </w:tcPr>
          <w:p w14:paraId="0EFB1F39"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Odpadowe środki wiążące inne niż wymienione w 10 09 13 posiadające parametry pozwalające na produkcję paliw alternatywnych</w:t>
            </w:r>
          </w:p>
        </w:tc>
        <w:tc>
          <w:tcPr>
            <w:tcW w:w="1701" w:type="dxa"/>
            <w:shd w:val="clear" w:color="auto" w:fill="auto"/>
            <w:vAlign w:val="center"/>
          </w:tcPr>
          <w:p w14:paraId="52E995A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661E767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1B9323AF" w14:textId="77777777" w:rsidTr="00F97B58">
        <w:trPr>
          <w:trHeight w:val="113"/>
          <w:jc w:val="center"/>
        </w:trPr>
        <w:tc>
          <w:tcPr>
            <w:tcW w:w="625" w:type="dxa"/>
            <w:vAlign w:val="center"/>
          </w:tcPr>
          <w:p w14:paraId="13C800E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88</w:t>
            </w:r>
          </w:p>
        </w:tc>
        <w:tc>
          <w:tcPr>
            <w:tcW w:w="1275" w:type="dxa"/>
            <w:shd w:val="clear" w:color="auto" w:fill="auto"/>
            <w:vAlign w:val="center"/>
          </w:tcPr>
          <w:p w14:paraId="7AD65ACD"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09 16</w:t>
            </w:r>
          </w:p>
        </w:tc>
        <w:tc>
          <w:tcPr>
            <w:tcW w:w="4474" w:type="dxa"/>
            <w:shd w:val="clear" w:color="auto" w:fill="auto"/>
          </w:tcPr>
          <w:p w14:paraId="0C666AF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środków do wykrywania pęknięć odlewów inne niż wymienione w 10 09 15 posiadające parametry pozwalające na produkcję paliw alternatywnych</w:t>
            </w:r>
          </w:p>
        </w:tc>
        <w:tc>
          <w:tcPr>
            <w:tcW w:w="1701" w:type="dxa"/>
            <w:shd w:val="clear" w:color="auto" w:fill="auto"/>
            <w:vAlign w:val="center"/>
          </w:tcPr>
          <w:p w14:paraId="5022C01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602F8F2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52BE8B0D" w14:textId="77777777" w:rsidTr="00F97B58">
        <w:trPr>
          <w:trHeight w:val="113"/>
          <w:jc w:val="center"/>
        </w:trPr>
        <w:tc>
          <w:tcPr>
            <w:tcW w:w="625" w:type="dxa"/>
            <w:vAlign w:val="center"/>
          </w:tcPr>
          <w:p w14:paraId="76CCAE9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89</w:t>
            </w:r>
          </w:p>
        </w:tc>
        <w:tc>
          <w:tcPr>
            <w:tcW w:w="1275" w:type="dxa"/>
            <w:shd w:val="clear" w:color="auto" w:fill="auto"/>
            <w:vAlign w:val="center"/>
          </w:tcPr>
          <w:p w14:paraId="2553A62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09 99</w:t>
            </w:r>
          </w:p>
        </w:tc>
        <w:tc>
          <w:tcPr>
            <w:tcW w:w="4474" w:type="dxa"/>
            <w:shd w:val="clear" w:color="auto" w:fill="auto"/>
          </w:tcPr>
          <w:p w14:paraId="151A46B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2C18A45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4864813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0EC890BD" w14:textId="77777777" w:rsidTr="00F97B58">
        <w:trPr>
          <w:trHeight w:val="113"/>
          <w:jc w:val="center"/>
        </w:trPr>
        <w:tc>
          <w:tcPr>
            <w:tcW w:w="625" w:type="dxa"/>
            <w:vAlign w:val="center"/>
          </w:tcPr>
          <w:p w14:paraId="72E94AA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90</w:t>
            </w:r>
          </w:p>
        </w:tc>
        <w:tc>
          <w:tcPr>
            <w:tcW w:w="1275" w:type="dxa"/>
            <w:shd w:val="clear" w:color="auto" w:fill="auto"/>
            <w:vAlign w:val="center"/>
          </w:tcPr>
          <w:p w14:paraId="7AE2268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10 14</w:t>
            </w:r>
          </w:p>
        </w:tc>
        <w:tc>
          <w:tcPr>
            <w:tcW w:w="4474" w:type="dxa"/>
            <w:shd w:val="clear" w:color="auto" w:fill="auto"/>
          </w:tcPr>
          <w:p w14:paraId="50ED3A66"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Odpadowe środki wiążące inne niż wymienione w 10 10 13 posiadające parametry pozwalające na produkcję paliw alternatywnych</w:t>
            </w:r>
          </w:p>
        </w:tc>
        <w:tc>
          <w:tcPr>
            <w:tcW w:w="1701" w:type="dxa"/>
            <w:shd w:val="clear" w:color="auto" w:fill="auto"/>
            <w:vAlign w:val="center"/>
          </w:tcPr>
          <w:p w14:paraId="37E632C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15378A7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46E71E1B" w14:textId="77777777" w:rsidTr="00F97B58">
        <w:trPr>
          <w:trHeight w:val="113"/>
          <w:jc w:val="center"/>
        </w:trPr>
        <w:tc>
          <w:tcPr>
            <w:tcW w:w="625" w:type="dxa"/>
            <w:vAlign w:val="center"/>
          </w:tcPr>
          <w:p w14:paraId="3F65666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91</w:t>
            </w:r>
          </w:p>
        </w:tc>
        <w:tc>
          <w:tcPr>
            <w:tcW w:w="1275" w:type="dxa"/>
            <w:shd w:val="clear" w:color="auto" w:fill="auto"/>
            <w:vAlign w:val="center"/>
          </w:tcPr>
          <w:p w14:paraId="3016125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10 16</w:t>
            </w:r>
          </w:p>
        </w:tc>
        <w:tc>
          <w:tcPr>
            <w:tcW w:w="4474" w:type="dxa"/>
            <w:shd w:val="clear" w:color="auto" w:fill="auto"/>
          </w:tcPr>
          <w:p w14:paraId="59C9C7A0"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środków do wykrywania pęknięć odlewów inne niż wymienione w 10 10 15 posiadające parametry pozwalające na produkcję paliw alternatywnych</w:t>
            </w:r>
          </w:p>
        </w:tc>
        <w:tc>
          <w:tcPr>
            <w:tcW w:w="1701" w:type="dxa"/>
            <w:vAlign w:val="center"/>
          </w:tcPr>
          <w:p w14:paraId="2CFC3E4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63EE455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6748DD41" w14:textId="77777777" w:rsidTr="00F97B58">
        <w:trPr>
          <w:trHeight w:val="113"/>
          <w:jc w:val="center"/>
        </w:trPr>
        <w:tc>
          <w:tcPr>
            <w:tcW w:w="625" w:type="dxa"/>
            <w:vAlign w:val="center"/>
          </w:tcPr>
          <w:p w14:paraId="2B7AC32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92</w:t>
            </w:r>
          </w:p>
        </w:tc>
        <w:tc>
          <w:tcPr>
            <w:tcW w:w="1275" w:type="dxa"/>
            <w:shd w:val="clear" w:color="auto" w:fill="auto"/>
            <w:vAlign w:val="center"/>
          </w:tcPr>
          <w:p w14:paraId="1F9E9F9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10 10 99</w:t>
            </w:r>
          </w:p>
        </w:tc>
        <w:tc>
          <w:tcPr>
            <w:tcW w:w="4474" w:type="dxa"/>
            <w:shd w:val="clear" w:color="auto" w:fill="auto"/>
          </w:tcPr>
          <w:p w14:paraId="235D429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4BCF7EE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72454A8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40A81237" w14:textId="77777777" w:rsidTr="00F97B58">
        <w:trPr>
          <w:trHeight w:val="113"/>
          <w:jc w:val="center"/>
        </w:trPr>
        <w:tc>
          <w:tcPr>
            <w:tcW w:w="625" w:type="dxa"/>
            <w:vAlign w:val="center"/>
          </w:tcPr>
          <w:p w14:paraId="715CFA1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93</w:t>
            </w:r>
          </w:p>
        </w:tc>
        <w:tc>
          <w:tcPr>
            <w:tcW w:w="1275" w:type="dxa"/>
            <w:shd w:val="clear" w:color="auto" w:fill="auto"/>
            <w:vAlign w:val="center"/>
          </w:tcPr>
          <w:p w14:paraId="16F2A79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11 01 99</w:t>
            </w:r>
          </w:p>
        </w:tc>
        <w:tc>
          <w:tcPr>
            <w:tcW w:w="4474" w:type="dxa"/>
            <w:shd w:val="clear" w:color="auto" w:fill="auto"/>
          </w:tcPr>
          <w:p w14:paraId="7613E28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shd w:val="clear" w:color="auto" w:fill="auto"/>
            <w:vAlign w:val="center"/>
          </w:tcPr>
          <w:p w14:paraId="73E7633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0ED5F1C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6264DCC5" w14:textId="77777777" w:rsidTr="00F97B58">
        <w:trPr>
          <w:trHeight w:val="113"/>
          <w:jc w:val="center"/>
        </w:trPr>
        <w:tc>
          <w:tcPr>
            <w:tcW w:w="625" w:type="dxa"/>
            <w:vAlign w:val="center"/>
          </w:tcPr>
          <w:p w14:paraId="0ACF9C0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94</w:t>
            </w:r>
          </w:p>
        </w:tc>
        <w:tc>
          <w:tcPr>
            <w:tcW w:w="1275" w:type="dxa"/>
            <w:shd w:val="clear" w:color="auto" w:fill="auto"/>
            <w:vAlign w:val="center"/>
          </w:tcPr>
          <w:p w14:paraId="59A270EB"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12 01 05</w:t>
            </w:r>
          </w:p>
        </w:tc>
        <w:tc>
          <w:tcPr>
            <w:tcW w:w="4474" w:type="dxa"/>
            <w:shd w:val="clear" w:color="auto" w:fill="auto"/>
          </w:tcPr>
          <w:p w14:paraId="47D2CB2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toczenia i wygładzania tworzyw sztucznych</w:t>
            </w:r>
          </w:p>
        </w:tc>
        <w:tc>
          <w:tcPr>
            <w:tcW w:w="1701" w:type="dxa"/>
            <w:shd w:val="clear" w:color="auto" w:fill="auto"/>
            <w:vAlign w:val="center"/>
          </w:tcPr>
          <w:p w14:paraId="7CC9551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652,800</w:t>
            </w:r>
          </w:p>
        </w:tc>
        <w:tc>
          <w:tcPr>
            <w:tcW w:w="1559" w:type="dxa"/>
            <w:vAlign w:val="center"/>
          </w:tcPr>
          <w:p w14:paraId="52D221B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10 000</w:t>
            </w:r>
          </w:p>
        </w:tc>
      </w:tr>
      <w:tr w:rsidR="00E64405" w:rsidRPr="00E64405" w14:paraId="35EB7795" w14:textId="77777777" w:rsidTr="00F97B58">
        <w:trPr>
          <w:trHeight w:val="113"/>
          <w:jc w:val="center"/>
        </w:trPr>
        <w:tc>
          <w:tcPr>
            <w:tcW w:w="625" w:type="dxa"/>
            <w:vAlign w:val="center"/>
          </w:tcPr>
          <w:p w14:paraId="5276699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95</w:t>
            </w:r>
          </w:p>
        </w:tc>
        <w:tc>
          <w:tcPr>
            <w:tcW w:w="1275" w:type="dxa"/>
            <w:shd w:val="clear" w:color="auto" w:fill="auto"/>
            <w:vAlign w:val="center"/>
          </w:tcPr>
          <w:p w14:paraId="23BE125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12 01 15</w:t>
            </w:r>
          </w:p>
        </w:tc>
        <w:tc>
          <w:tcPr>
            <w:tcW w:w="4474" w:type="dxa"/>
            <w:shd w:val="clear" w:color="auto" w:fill="auto"/>
          </w:tcPr>
          <w:p w14:paraId="4DD23B78" w14:textId="1EEBB206"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Szlamy z obróbki metali inne niż wymienione </w:t>
            </w:r>
            <w:r w:rsidR="00F97B58">
              <w:rPr>
                <w:rFonts w:ascii="Arial" w:hAnsi="Arial" w:cs="Arial"/>
                <w:sz w:val="18"/>
                <w:szCs w:val="18"/>
              </w:rPr>
              <w:br/>
            </w:r>
            <w:r w:rsidRPr="00E64405">
              <w:rPr>
                <w:rFonts w:ascii="Arial" w:hAnsi="Arial" w:cs="Arial"/>
                <w:sz w:val="18"/>
                <w:szCs w:val="18"/>
              </w:rPr>
              <w:t>w 12 01 14 nie zawierające metali, dla których możliwe i uzasadnione jest ich wydzielenie w celu poddania ich recyklingowi materiałowemu</w:t>
            </w:r>
          </w:p>
        </w:tc>
        <w:tc>
          <w:tcPr>
            <w:tcW w:w="1701" w:type="dxa"/>
            <w:shd w:val="clear" w:color="auto" w:fill="auto"/>
            <w:vAlign w:val="center"/>
          </w:tcPr>
          <w:p w14:paraId="1540365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5B71C04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C91B43D" w14:textId="77777777" w:rsidTr="00F97B58">
        <w:trPr>
          <w:trHeight w:val="113"/>
          <w:jc w:val="center"/>
        </w:trPr>
        <w:tc>
          <w:tcPr>
            <w:tcW w:w="625" w:type="dxa"/>
            <w:vAlign w:val="center"/>
          </w:tcPr>
          <w:p w14:paraId="255763A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96</w:t>
            </w:r>
          </w:p>
        </w:tc>
        <w:tc>
          <w:tcPr>
            <w:tcW w:w="1275" w:type="dxa"/>
            <w:shd w:val="clear" w:color="auto" w:fill="auto"/>
            <w:vAlign w:val="center"/>
          </w:tcPr>
          <w:p w14:paraId="2496ACF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12 01 17</w:t>
            </w:r>
          </w:p>
        </w:tc>
        <w:tc>
          <w:tcPr>
            <w:tcW w:w="4474" w:type="dxa"/>
            <w:shd w:val="clear" w:color="auto" w:fill="auto"/>
          </w:tcPr>
          <w:p w14:paraId="4375B15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poszlifierskie inne niż wymienione w 12 01 16</w:t>
            </w:r>
          </w:p>
        </w:tc>
        <w:tc>
          <w:tcPr>
            <w:tcW w:w="1701" w:type="dxa"/>
            <w:vAlign w:val="center"/>
          </w:tcPr>
          <w:p w14:paraId="1521CA0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4C510DF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6577989" w14:textId="77777777" w:rsidTr="00F97B58">
        <w:trPr>
          <w:trHeight w:val="113"/>
          <w:jc w:val="center"/>
        </w:trPr>
        <w:tc>
          <w:tcPr>
            <w:tcW w:w="625" w:type="dxa"/>
            <w:vAlign w:val="center"/>
          </w:tcPr>
          <w:p w14:paraId="5CBC7D7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97</w:t>
            </w:r>
          </w:p>
        </w:tc>
        <w:tc>
          <w:tcPr>
            <w:tcW w:w="1275" w:type="dxa"/>
            <w:shd w:val="clear" w:color="auto" w:fill="auto"/>
            <w:vAlign w:val="center"/>
          </w:tcPr>
          <w:p w14:paraId="46275C3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12 01 21</w:t>
            </w:r>
          </w:p>
        </w:tc>
        <w:tc>
          <w:tcPr>
            <w:tcW w:w="4474" w:type="dxa"/>
            <w:shd w:val="clear" w:color="auto" w:fill="auto"/>
          </w:tcPr>
          <w:p w14:paraId="6F094CBF" w14:textId="5319582F"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Zużyte materiały szlifierskie inne niż wymienione </w:t>
            </w:r>
            <w:r w:rsidR="00F97B58">
              <w:rPr>
                <w:rFonts w:ascii="Arial" w:hAnsi="Arial" w:cs="Arial"/>
                <w:sz w:val="18"/>
                <w:szCs w:val="18"/>
              </w:rPr>
              <w:br/>
            </w:r>
            <w:r w:rsidRPr="00E64405">
              <w:rPr>
                <w:rFonts w:ascii="Arial" w:hAnsi="Arial" w:cs="Arial"/>
                <w:sz w:val="18"/>
                <w:szCs w:val="18"/>
              </w:rPr>
              <w:t>w 12 01 20 zawierające materiały palne tj. papier, tworzywa sztuczne</w:t>
            </w:r>
          </w:p>
        </w:tc>
        <w:tc>
          <w:tcPr>
            <w:tcW w:w="1701" w:type="dxa"/>
            <w:vAlign w:val="center"/>
          </w:tcPr>
          <w:p w14:paraId="52D22004" w14:textId="77777777" w:rsidR="00E64405" w:rsidRPr="00E64405" w:rsidRDefault="00E64405" w:rsidP="00457299">
            <w:pPr>
              <w:widowControl w:val="0"/>
              <w:suppressAutoHyphens/>
              <w:spacing w:after="0" w:line="240" w:lineRule="auto"/>
              <w:jc w:val="center"/>
              <w:rPr>
                <w:rFonts w:ascii="Arial" w:hAnsi="Arial" w:cs="Arial"/>
                <w:sz w:val="18"/>
                <w:szCs w:val="18"/>
              </w:rPr>
            </w:pPr>
            <w:r w:rsidRPr="00E64405">
              <w:rPr>
                <w:rFonts w:ascii="Arial" w:hAnsi="Arial" w:cs="Arial"/>
                <w:sz w:val="18"/>
                <w:szCs w:val="18"/>
              </w:rPr>
              <w:t>2000,000</w:t>
            </w:r>
          </w:p>
        </w:tc>
        <w:tc>
          <w:tcPr>
            <w:tcW w:w="1559" w:type="dxa"/>
            <w:vAlign w:val="center"/>
          </w:tcPr>
          <w:p w14:paraId="62231131" w14:textId="77777777" w:rsidR="00E64405" w:rsidRPr="00E64405" w:rsidRDefault="00E64405" w:rsidP="00457299">
            <w:pPr>
              <w:widowControl w:val="0"/>
              <w:suppressAutoHyphens/>
              <w:spacing w:after="0" w:line="240" w:lineRule="auto"/>
              <w:jc w:val="center"/>
              <w:rPr>
                <w:rFonts w:ascii="Arial" w:hAnsi="Arial" w:cs="Arial"/>
                <w:sz w:val="18"/>
                <w:szCs w:val="18"/>
              </w:rPr>
            </w:pPr>
            <w:r w:rsidRPr="00E64405">
              <w:rPr>
                <w:rFonts w:ascii="Arial" w:hAnsi="Arial" w:cs="Arial"/>
                <w:sz w:val="18"/>
                <w:szCs w:val="18"/>
              </w:rPr>
              <w:t>2 000</w:t>
            </w:r>
          </w:p>
        </w:tc>
      </w:tr>
      <w:tr w:rsidR="00E64405" w:rsidRPr="00E64405" w14:paraId="332ED515" w14:textId="77777777" w:rsidTr="00F97B58">
        <w:trPr>
          <w:trHeight w:val="113"/>
          <w:jc w:val="center"/>
        </w:trPr>
        <w:tc>
          <w:tcPr>
            <w:tcW w:w="625" w:type="dxa"/>
            <w:vAlign w:val="center"/>
          </w:tcPr>
          <w:p w14:paraId="14DE7CD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98</w:t>
            </w:r>
          </w:p>
        </w:tc>
        <w:tc>
          <w:tcPr>
            <w:tcW w:w="1275" w:type="dxa"/>
            <w:shd w:val="clear" w:color="auto" w:fill="auto"/>
            <w:vAlign w:val="center"/>
          </w:tcPr>
          <w:p w14:paraId="36676E77"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12 01 99</w:t>
            </w:r>
          </w:p>
        </w:tc>
        <w:tc>
          <w:tcPr>
            <w:tcW w:w="4474" w:type="dxa"/>
            <w:shd w:val="clear" w:color="auto" w:fill="auto"/>
          </w:tcPr>
          <w:p w14:paraId="39058D78"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vAlign w:val="center"/>
          </w:tcPr>
          <w:p w14:paraId="2510FDF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17EB267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443B85E" w14:textId="77777777" w:rsidTr="00F97B58">
        <w:trPr>
          <w:trHeight w:val="113"/>
          <w:jc w:val="center"/>
        </w:trPr>
        <w:tc>
          <w:tcPr>
            <w:tcW w:w="625" w:type="dxa"/>
            <w:vAlign w:val="center"/>
          </w:tcPr>
          <w:p w14:paraId="26B14F2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lastRenderedPageBreak/>
              <w:t>99</w:t>
            </w:r>
          </w:p>
        </w:tc>
        <w:tc>
          <w:tcPr>
            <w:tcW w:w="1275" w:type="dxa"/>
            <w:shd w:val="clear" w:color="auto" w:fill="auto"/>
            <w:vAlign w:val="center"/>
          </w:tcPr>
          <w:p w14:paraId="7B36AB2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15 01 01</w:t>
            </w:r>
          </w:p>
        </w:tc>
        <w:tc>
          <w:tcPr>
            <w:tcW w:w="4474" w:type="dxa"/>
            <w:shd w:val="clear" w:color="auto" w:fill="auto"/>
          </w:tcPr>
          <w:p w14:paraId="7B505659"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Opakowania z papieru i tektury</w:t>
            </w:r>
          </w:p>
        </w:tc>
        <w:tc>
          <w:tcPr>
            <w:tcW w:w="1701" w:type="dxa"/>
            <w:shd w:val="clear" w:color="auto" w:fill="auto"/>
            <w:vAlign w:val="center"/>
          </w:tcPr>
          <w:p w14:paraId="540D7F4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1468,800</w:t>
            </w:r>
          </w:p>
        </w:tc>
        <w:tc>
          <w:tcPr>
            <w:tcW w:w="1559" w:type="dxa"/>
            <w:vAlign w:val="center"/>
          </w:tcPr>
          <w:p w14:paraId="24D7C23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3E8A8500" w14:textId="77777777" w:rsidTr="00F97B58">
        <w:trPr>
          <w:trHeight w:val="113"/>
          <w:jc w:val="center"/>
        </w:trPr>
        <w:tc>
          <w:tcPr>
            <w:tcW w:w="625" w:type="dxa"/>
            <w:vAlign w:val="center"/>
          </w:tcPr>
          <w:p w14:paraId="35049A9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100</w:t>
            </w:r>
          </w:p>
        </w:tc>
        <w:tc>
          <w:tcPr>
            <w:tcW w:w="1275" w:type="dxa"/>
            <w:shd w:val="clear" w:color="auto" w:fill="auto"/>
            <w:vAlign w:val="center"/>
          </w:tcPr>
          <w:p w14:paraId="0CAB14F5"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15 01 02</w:t>
            </w:r>
          </w:p>
        </w:tc>
        <w:tc>
          <w:tcPr>
            <w:tcW w:w="4474" w:type="dxa"/>
            <w:shd w:val="clear" w:color="auto" w:fill="auto"/>
          </w:tcPr>
          <w:p w14:paraId="1A4FB1C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Opakowania z tworzyw sztucznych</w:t>
            </w:r>
          </w:p>
        </w:tc>
        <w:tc>
          <w:tcPr>
            <w:tcW w:w="1701" w:type="dxa"/>
            <w:shd w:val="clear" w:color="auto" w:fill="auto"/>
            <w:vAlign w:val="center"/>
          </w:tcPr>
          <w:p w14:paraId="7E63F0A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718,080</w:t>
            </w:r>
          </w:p>
        </w:tc>
        <w:tc>
          <w:tcPr>
            <w:tcW w:w="1559" w:type="dxa"/>
            <w:vAlign w:val="center"/>
          </w:tcPr>
          <w:p w14:paraId="5B148DA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20 000</w:t>
            </w:r>
          </w:p>
        </w:tc>
      </w:tr>
      <w:tr w:rsidR="00E64405" w:rsidRPr="00E64405" w14:paraId="169147BE" w14:textId="77777777" w:rsidTr="00F97B58">
        <w:trPr>
          <w:trHeight w:val="113"/>
          <w:jc w:val="center"/>
        </w:trPr>
        <w:tc>
          <w:tcPr>
            <w:tcW w:w="625" w:type="dxa"/>
            <w:vAlign w:val="center"/>
          </w:tcPr>
          <w:p w14:paraId="631D223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101</w:t>
            </w:r>
          </w:p>
        </w:tc>
        <w:tc>
          <w:tcPr>
            <w:tcW w:w="1275" w:type="dxa"/>
            <w:shd w:val="clear" w:color="auto" w:fill="auto"/>
            <w:vAlign w:val="center"/>
          </w:tcPr>
          <w:p w14:paraId="6FB6BAA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15 01 03</w:t>
            </w:r>
          </w:p>
        </w:tc>
        <w:tc>
          <w:tcPr>
            <w:tcW w:w="4474" w:type="dxa"/>
            <w:shd w:val="clear" w:color="auto" w:fill="auto"/>
          </w:tcPr>
          <w:p w14:paraId="5023594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Opakowania z drewna</w:t>
            </w:r>
          </w:p>
        </w:tc>
        <w:tc>
          <w:tcPr>
            <w:tcW w:w="1701" w:type="dxa"/>
            <w:shd w:val="clear" w:color="auto" w:fill="auto"/>
            <w:vAlign w:val="center"/>
          </w:tcPr>
          <w:p w14:paraId="772402A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359,040</w:t>
            </w:r>
          </w:p>
        </w:tc>
        <w:tc>
          <w:tcPr>
            <w:tcW w:w="1559" w:type="dxa"/>
            <w:vAlign w:val="center"/>
          </w:tcPr>
          <w:p w14:paraId="3B85C98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0D0E6DB8" w14:textId="77777777" w:rsidTr="00F97B58">
        <w:trPr>
          <w:trHeight w:val="113"/>
          <w:jc w:val="center"/>
        </w:trPr>
        <w:tc>
          <w:tcPr>
            <w:tcW w:w="625" w:type="dxa"/>
            <w:vAlign w:val="center"/>
          </w:tcPr>
          <w:p w14:paraId="5E79F5A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102</w:t>
            </w:r>
          </w:p>
        </w:tc>
        <w:tc>
          <w:tcPr>
            <w:tcW w:w="1275" w:type="dxa"/>
            <w:shd w:val="clear" w:color="auto" w:fill="auto"/>
            <w:vAlign w:val="center"/>
          </w:tcPr>
          <w:p w14:paraId="07D0DE6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15 01 05</w:t>
            </w:r>
          </w:p>
        </w:tc>
        <w:tc>
          <w:tcPr>
            <w:tcW w:w="4474" w:type="dxa"/>
            <w:shd w:val="clear" w:color="auto" w:fill="auto"/>
          </w:tcPr>
          <w:p w14:paraId="72F1091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Opakowania wielomateriałowe</w:t>
            </w:r>
          </w:p>
        </w:tc>
        <w:tc>
          <w:tcPr>
            <w:tcW w:w="1701" w:type="dxa"/>
            <w:shd w:val="clear" w:color="auto" w:fill="auto"/>
            <w:vAlign w:val="center"/>
          </w:tcPr>
          <w:p w14:paraId="23F73C0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652,800</w:t>
            </w:r>
          </w:p>
        </w:tc>
        <w:tc>
          <w:tcPr>
            <w:tcW w:w="1559" w:type="dxa"/>
            <w:vAlign w:val="center"/>
          </w:tcPr>
          <w:p w14:paraId="5EC6D60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65745495" w14:textId="77777777" w:rsidTr="00F97B58">
        <w:trPr>
          <w:trHeight w:val="113"/>
          <w:jc w:val="center"/>
        </w:trPr>
        <w:tc>
          <w:tcPr>
            <w:tcW w:w="625" w:type="dxa"/>
            <w:vAlign w:val="center"/>
          </w:tcPr>
          <w:p w14:paraId="7D93D9C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103</w:t>
            </w:r>
          </w:p>
        </w:tc>
        <w:tc>
          <w:tcPr>
            <w:tcW w:w="1275" w:type="dxa"/>
            <w:shd w:val="clear" w:color="auto" w:fill="auto"/>
            <w:vAlign w:val="center"/>
          </w:tcPr>
          <w:p w14:paraId="2C16680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15 01 06</w:t>
            </w:r>
          </w:p>
        </w:tc>
        <w:tc>
          <w:tcPr>
            <w:tcW w:w="4474" w:type="dxa"/>
            <w:shd w:val="clear" w:color="auto" w:fill="auto"/>
          </w:tcPr>
          <w:p w14:paraId="72A1D258"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Zmieszane odpady opakowaniowe</w:t>
            </w:r>
          </w:p>
        </w:tc>
        <w:tc>
          <w:tcPr>
            <w:tcW w:w="1701" w:type="dxa"/>
            <w:shd w:val="clear" w:color="auto" w:fill="auto"/>
            <w:vAlign w:val="center"/>
          </w:tcPr>
          <w:p w14:paraId="450F793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652,800</w:t>
            </w:r>
          </w:p>
        </w:tc>
        <w:tc>
          <w:tcPr>
            <w:tcW w:w="1559" w:type="dxa"/>
            <w:vAlign w:val="center"/>
          </w:tcPr>
          <w:p w14:paraId="7DA95D7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40 000</w:t>
            </w:r>
          </w:p>
        </w:tc>
      </w:tr>
      <w:tr w:rsidR="00E64405" w:rsidRPr="00E64405" w14:paraId="235BEE63" w14:textId="77777777" w:rsidTr="00F97B58">
        <w:trPr>
          <w:trHeight w:val="113"/>
          <w:jc w:val="center"/>
        </w:trPr>
        <w:tc>
          <w:tcPr>
            <w:tcW w:w="625" w:type="dxa"/>
            <w:vAlign w:val="center"/>
          </w:tcPr>
          <w:p w14:paraId="3ADDBFC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104</w:t>
            </w:r>
          </w:p>
        </w:tc>
        <w:tc>
          <w:tcPr>
            <w:tcW w:w="1275" w:type="dxa"/>
            <w:shd w:val="clear" w:color="auto" w:fill="auto"/>
            <w:vAlign w:val="center"/>
          </w:tcPr>
          <w:p w14:paraId="681230F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15 01 09</w:t>
            </w:r>
          </w:p>
        </w:tc>
        <w:tc>
          <w:tcPr>
            <w:tcW w:w="4474" w:type="dxa"/>
            <w:shd w:val="clear" w:color="auto" w:fill="auto"/>
          </w:tcPr>
          <w:p w14:paraId="1CED7C7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Opakowania z tekstyliów</w:t>
            </w:r>
          </w:p>
        </w:tc>
        <w:tc>
          <w:tcPr>
            <w:tcW w:w="1701" w:type="dxa"/>
            <w:shd w:val="clear" w:color="auto" w:fill="auto"/>
            <w:vAlign w:val="center"/>
          </w:tcPr>
          <w:p w14:paraId="5DCD1AC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600,250</w:t>
            </w:r>
          </w:p>
        </w:tc>
        <w:tc>
          <w:tcPr>
            <w:tcW w:w="1559" w:type="dxa"/>
            <w:vAlign w:val="center"/>
          </w:tcPr>
          <w:p w14:paraId="20882E1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800</w:t>
            </w:r>
          </w:p>
        </w:tc>
      </w:tr>
      <w:tr w:rsidR="00E64405" w:rsidRPr="00E64405" w14:paraId="6851A650" w14:textId="77777777" w:rsidTr="00F97B58">
        <w:trPr>
          <w:trHeight w:val="113"/>
          <w:jc w:val="center"/>
        </w:trPr>
        <w:tc>
          <w:tcPr>
            <w:tcW w:w="625" w:type="dxa"/>
            <w:vAlign w:val="center"/>
          </w:tcPr>
          <w:p w14:paraId="18D505E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105</w:t>
            </w:r>
          </w:p>
        </w:tc>
        <w:tc>
          <w:tcPr>
            <w:tcW w:w="1275" w:type="dxa"/>
            <w:shd w:val="clear" w:color="auto" w:fill="auto"/>
            <w:vAlign w:val="center"/>
          </w:tcPr>
          <w:p w14:paraId="3F4F989A"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15 02 03</w:t>
            </w:r>
          </w:p>
        </w:tc>
        <w:tc>
          <w:tcPr>
            <w:tcW w:w="4474" w:type="dxa"/>
            <w:shd w:val="clear" w:color="auto" w:fill="auto"/>
          </w:tcPr>
          <w:p w14:paraId="6B9E1C3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Sorbenty, materiały filtracyjne, tkaniny do wycierania (np. szmaty, ścierki) i ubrania ochronne inne niż wymienione w 15 02 02</w:t>
            </w:r>
          </w:p>
        </w:tc>
        <w:tc>
          <w:tcPr>
            <w:tcW w:w="1701" w:type="dxa"/>
            <w:shd w:val="clear" w:color="auto" w:fill="auto"/>
            <w:vAlign w:val="center"/>
          </w:tcPr>
          <w:p w14:paraId="2BAC723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1305,600</w:t>
            </w:r>
          </w:p>
        </w:tc>
        <w:tc>
          <w:tcPr>
            <w:tcW w:w="1559" w:type="dxa"/>
            <w:vAlign w:val="center"/>
          </w:tcPr>
          <w:p w14:paraId="11A7AAD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8 000</w:t>
            </w:r>
          </w:p>
        </w:tc>
      </w:tr>
      <w:tr w:rsidR="00E64405" w:rsidRPr="00E64405" w14:paraId="0067FC8F" w14:textId="77777777" w:rsidTr="00F97B58">
        <w:trPr>
          <w:trHeight w:val="113"/>
          <w:jc w:val="center"/>
        </w:trPr>
        <w:tc>
          <w:tcPr>
            <w:tcW w:w="625" w:type="dxa"/>
            <w:vAlign w:val="center"/>
          </w:tcPr>
          <w:p w14:paraId="1F662B5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106</w:t>
            </w:r>
          </w:p>
        </w:tc>
        <w:tc>
          <w:tcPr>
            <w:tcW w:w="1275" w:type="dxa"/>
            <w:shd w:val="clear" w:color="auto" w:fill="auto"/>
            <w:vAlign w:val="center"/>
          </w:tcPr>
          <w:p w14:paraId="2D99B87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16 01 03</w:t>
            </w:r>
          </w:p>
        </w:tc>
        <w:tc>
          <w:tcPr>
            <w:tcW w:w="4474" w:type="dxa"/>
            <w:shd w:val="clear" w:color="auto" w:fill="auto"/>
          </w:tcPr>
          <w:p w14:paraId="7D46A3D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Zużyte opony</w:t>
            </w:r>
          </w:p>
        </w:tc>
        <w:tc>
          <w:tcPr>
            <w:tcW w:w="1701" w:type="dxa"/>
            <w:shd w:val="clear" w:color="auto" w:fill="auto"/>
            <w:vAlign w:val="center"/>
          </w:tcPr>
          <w:p w14:paraId="1A085D8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1520,045</w:t>
            </w:r>
          </w:p>
        </w:tc>
        <w:tc>
          <w:tcPr>
            <w:tcW w:w="1559" w:type="dxa"/>
            <w:vAlign w:val="center"/>
          </w:tcPr>
          <w:p w14:paraId="4DF9BA2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30152FE0" w14:textId="77777777" w:rsidTr="00F97B58">
        <w:trPr>
          <w:trHeight w:val="113"/>
          <w:jc w:val="center"/>
        </w:trPr>
        <w:tc>
          <w:tcPr>
            <w:tcW w:w="625" w:type="dxa"/>
            <w:vAlign w:val="center"/>
          </w:tcPr>
          <w:p w14:paraId="3050B3D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107</w:t>
            </w:r>
          </w:p>
        </w:tc>
        <w:tc>
          <w:tcPr>
            <w:tcW w:w="1275" w:type="dxa"/>
            <w:shd w:val="clear" w:color="auto" w:fill="auto"/>
            <w:vAlign w:val="center"/>
          </w:tcPr>
          <w:p w14:paraId="23113527"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16 01 19</w:t>
            </w:r>
          </w:p>
        </w:tc>
        <w:tc>
          <w:tcPr>
            <w:tcW w:w="4474" w:type="dxa"/>
            <w:shd w:val="clear" w:color="auto" w:fill="auto"/>
          </w:tcPr>
          <w:p w14:paraId="6630D170"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Tworzywa sztuczne</w:t>
            </w:r>
          </w:p>
        </w:tc>
        <w:tc>
          <w:tcPr>
            <w:tcW w:w="1701" w:type="dxa"/>
            <w:shd w:val="clear" w:color="auto" w:fill="auto"/>
            <w:vAlign w:val="center"/>
          </w:tcPr>
          <w:p w14:paraId="79DF9F5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1175,040</w:t>
            </w:r>
          </w:p>
        </w:tc>
        <w:tc>
          <w:tcPr>
            <w:tcW w:w="1559" w:type="dxa"/>
            <w:vAlign w:val="center"/>
          </w:tcPr>
          <w:p w14:paraId="12F0846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10 000</w:t>
            </w:r>
          </w:p>
        </w:tc>
      </w:tr>
      <w:tr w:rsidR="00E64405" w:rsidRPr="00E64405" w14:paraId="035317D4" w14:textId="77777777" w:rsidTr="00F97B58">
        <w:trPr>
          <w:trHeight w:val="113"/>
          <w:jc w:val="center"/>
        </w:trPr>
        <w:tc>
          <w:tcPr>
            <w:tcW w:w="625" w:type="dxa"/>
            <w:vAlign w:val="center"/>
          </w:tcPr>
          <w:p w14:paraId="37DA7BE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108</w:t>
            </w:r>
          </w:p>
        </w:tc>
        <w:tc>
          <w:tcPr>
            <w:tcW w:w="1275" w:type="dxa"/>
            <w:shd w:val="clear" w:color="auto" w:fill="auto"/>
            <w:vAlign w:val="center"/>
          </w:tcPr>
          <w:p w14:paraId="53CFB9A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16 01 22</w:t>
            </w:r>
          </w:p>
        </w:tc>
        <w:tc>
          <w:tcPr>
            <w:tcW w:w="4474" w:type="dxa"/>
            <w:shd w:val="clear" w:color="auto" w:fill="auto"/>
          </w:tcPr>
          <w:p w14:paraId="63126E72" w14:textId="32EF3635" w:rsidR="00E64405" w:rsidRPr="00E64405" w:rsidRDefault="002535F5" w:rsidP="00457299">
            <w:pPr>
              <w:widowControl w:val="0"/>
              <w:suppressAutoHyphens/>
              <w:spacing w:after="0" w:line="240" w:lineRule="auto"/>
              <w:rPr>
                <w:rFonts w:ascii="Arial" w:hAnsi="Arial" w:cs="Arial"/>
                <w:sz w:val="18"/>
                <w:szCs w:val="18"/>
              </w:rPr>
            </w:pPr>
            <w:r w:rsidRPr="002535F5">
              <w:rPr>
                <w:rFonts w:ascii="Arial" w:hAnsi="Arial" w:cs="Arial"/>
                <w:bCs/>
                <w:sz w:val="18"/>
                <w:szCs w:val="18"/>
              </w:rPr>
              <w:t>Inne niewymienione elementy, które nie zawierają metali, dla których byłoby możliwe i uzasadnione wydzielenie, w celu poddania ich recyklingowi materiałowemu</w:t>
            </w:r>
          </w:p>
        </w:tc>
        <w:tc>
          <w:tcPr>
            <w:tcW w:w="1701" w:type="dxa"/>
            <w:shd w:val="clear" w:color="auto" w:fill="auto"/>
            <w:vAlign w:val="center"/>
          </w:tcPr>
          <w:p w14:paraId="5523F46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991,277</w:t>
            </w:r>
          </w:p>
        </w:tc>
        <w:tc>
          <w:tcPr>
            <w:tcW w:w="1559" w:type="dxa"/>
            <w:vAlign w:val="center"/>
          </w:tcPr>
          <w:p w14:paraId="5F63662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10 000</w:t>
            </w:r>
          </w:p>
        </w:tc>
      </w:tr>
      <w:tr w:rsidR="00E64405" w:rsidRPr="00E64405" w14:paraId="037D0B76" w14:textId="77777777" w:rsidTr="00F97B58">
        <w:trPr>
          <w:trHeight w:val="113"/>
          <w:jc w:val="center"/>
        </w:trPr>
        <w:tc>
          <w:tcPr>
            <w:tcW w:w="625" w:type="dxa"/>
            <w:vAlign w:val="center"/>
          </w:tcPr>
          <w:p w14:paraId="25C5C6D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109</w:t>
            </w:r>
          </w:p>
        </w:tc>
        <w:tc>
          <w:tcPr>
            <w:tcW w:w="1275" w:type="dxa"/>
            <w:shd w:val="clear" w:color="auto" w:fill="auto"/>
            <w:vAlign w:val="center"/>
          </w:tcPr>
          <w:p w14:paraId="2F69904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16 01 99</w:t>
            </w:r>
          </w:p>
        </w:tc>
        <w:tc>
          <w:tcPr>
            <w:tcW w:w="4474" w:type="dxa"/>
            <w:shd w:val="clear" w:color="auto" w:fill="auto"/>
          </w:tcPr>
          <w:p w14:paraId="7FD1D048" w14:textId="0E58F245" w:rsidR="00E64405" w:rsidRPr="00E64405" w:rsidRDefault="002535F5" w:rsidP="00457299">
            <w:pPr>
              <w:widowControl w:val="0"/>
              <w:suppressAutoHyphens/>
              <w:spacing w:after="0" w:line="240" w:lineRule="auto"/>
              <w:rPr>
                <w:rFonts w:ascii="Arial" w:hAnsi="Arial" w:cs="Arial"/>
                <w:sz w:val="18"/>
                <w:szCs w:val="18"/>
              </w:rPr>
            </w:pPr>
            <w:r w:rsidRPr="002535F5">
              <w:rPr>
                <w:rFonts w:ascii="Arial" w:hAnsi="Arial" w:cs="Arial"/>
                <w:bCs/>
                <w:sz w:val="18"/>
                <w:szCs w:val="18"/>
              </w:rPr>
              <w:t xml:space="preserve">Inne niewymienione odpady posiadające parametry pozwalające na produkcję paliw alternatywnych, które nie zawierają metali, dla których byłoby możliwe </w:t>
            </w:r>
            <w:r w:rsidR="00F97B58">
              <w:rPr>
                <w:rFonts w:ascii="Arial" w:hAnsi="Arial" w:cs="Arial"/>
                <w:bCs/>
                <w:sz w:val="18"/>
                <w:szCs w:val="18"/>
              </w:rPr>
              <w:br/>
            </w:r>
            <w:r w:rsidRPr="002535F5">
              <w:rPr>
                <w:rFonts w:ascii="Arial" w:hAnsi="Arial" w:cs="Arial"/>
                <w:bCs/>
                <w:sz w:val="18"/>
                <w:szCs w:val="18"/>
              </w:rPr>
              <w:t>i uzasadnione wydzielenie w celu poddania ich recyklingowi materiałowemu</w:t>
            </w:r>
          </w:p>
        </w:tc>
        <w:tc>
          <w:tcPr>
            <w:tcW w:w="1701" w:type="dxa"/>
            <w:shd w:val="clear" w:color="auto" w:fill="auto"/>
            <w:vAlign w:val="center"/>
          </w:tcPr>
          <w:p w14:paraId="2F30531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6BF079C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67FEA5F5" w14:textId="77777777" w:rsidTr="00F97B58">
        <w:trPr>
          <w:trHeight w:val="113"/>
          <w:jc w:val="center"/>
        </w:trPr>
        <w:tc>
          <w:tcPr>
            <w:tcW w:w="625" w:type="dxa"/>
            <w:vAlign w:val="center"/>
          </w:tcPr>
          <w:p w14:paraId="6F2D4FA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110</w:t>
            </w:r>
          </w:p>
        </w:tc>
        <w:tc>
          <w:tcPr>
            <w:tcW w:w="1275" w:type="dxa"/>
            <w:shd w:val="clear" w:color="auto" w:fill="auto"/>
            <w:vAlign w:val="center"/>
          </w:tcPr>
          <w:p w14:paraId="3855DD2A"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16 03 04</w:t>
            </w:r>
          </w:p>
        </w:tc>
        <w:tc>
          <w:tcPr>
            <w:tcW w:w="4474" w:type="dxa"/>
            <w:shd w:val="clear" w:color="auto" w:fill="auto"/>
          </w:tcPr>
          <w:p w14:paraId="511254EC" w14:textId="5DACA570"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Nieorganiczne odpady inne niż wymienione </w:t>
            </w:r>
            <w:r w:rsidR="00F97B58">
              <w:rPr>
                <w:rFonts w:ascii="Arial" w:hAnsi="Arial" w:cs="Arial"/>
                <w:sz w:val="18"/>
                <w:szCs w:val="18"/>
              </w:rPr>
              <w:br/>
            </w:r>
            <w:r w:rsidRPr="00E64405">
              <w:rPr>
                <w:rFonts w:ascii="Arial" w:hAnsi="Arial" w:cs="Arial"/>
                <w:sz w:val="18"/>
                <w:szCs w:val="18"/>
              </w:rPr>
              <w:t xml:space="preserve">w 16 03 03, 16 03 80 zawierające materiały palne </w:t>
            </w:r>
            <w:r w:rsidR="00F97B58">
              <w:rPr>
                <w:rFonts w:ascii="Arial" w:hAnsi="Arial" w:cs="Arial"/>
                <w:sz w:val="18"/>
                <w:szCs w:val="18"/>
              </w:rPr>
              <w:br/>
            </w:r>
            <w:r w:rsidRPr="00E64405">
              <w:rPr>
                <w:rFonts w:ascii="Arial" w:hAnsi="Arial" w:cs="Arial"/>
                <w:sz w:val="18"/>
                <w:szCs w:val="18"/>
              </w:rPr>
              <w:t>tj. papier, tworzywa</w:t>
            </w:r>
          </w:p>
        </w:tc>
        <w:tc>
          <w:tcPr>
            <w:tcW w:w="1701" w:type="dxa"/>
            <w:vAlign w:val="center"/>
          </w:tcPr>
          <w:p w14:paraId="4750B23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2937,600</w:t>
            </w:r>
          </w:p>
        </w:tc>
        <w:tc>
          <w:tcPr>
            <w:tcW w:w="1559" w:type="dxa"/>
            <w:vAlign w:val="center"/>
          </w:tcPr>
          <w:p w14:paraId="7DD1783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03D38F26" w14:textId="77777777" w:rsidTr="00F97B58">
        <w:trPr>
          <w:trHeight w:val="113"/>
          <w:jc w:val="center"/>
        </w:trPr>
        <w:tc>
          <w:tcPr>
            <w:tcW w:w="625" w:type="dxa"/>
            <w:vAlign w:val="center"/>
          </w:tcPr>
          <w:p w14:paraId="2F31942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111</w:t>
            </w:r>
          </w:p>
        </w:tc>
        <w:tc>
          <w:tcPr>
            <w:tcW w:w="1275" w:type="dxa"/>
            <w:shd w:val="clear" w:color="auto" w:fill="auto"/>
            <w:vAlign w:val="center"/>
          </w:tcPr>
          <w:p w14:paraId="1C0C6D9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16 03 06</w:t>
            </w:r>
          </w:p>
        </w:tc>
        <w:tc>
          <w:tcPr>
            <w:tcW w:w="4474" w:type="dxa"/>
            <w:shd w:val="clear" w:color="auto" w:fill="auto"/>
          </w:tcPr>
          <w:p w14:paraId="23D4E4C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Organiczne odpady inne niż wymienione w 16 03 05, 16 03 80</w:t>
            </w:r>
          </w:p>
        </w:tc>
        <w:tc>
          <w:tcPr>
            <w:tcW w:w="1701" w:type="dxa"/>
            <w:vAlign w:val="center"/>
          </w:tcPr>
          <w:p w14:paraId="3959F64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2643,840</w:t>
            </w:r>
          </w:p>
        </w:tc>
        <w:tc>
          <w:tcPr>
            <w:tcW w:w="1559" w:type="dxa"/>
            <w:vAlign w:val="center"/>
          </w:tcPr>
          <w:p w14:paraId="4B4A7E1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4186A0FC" w14:textId="77777777" w:rsidTr="00F97B58">
        <w:trPr>
          <w:trHeight w:val="113"/>
          <w:jc w:val="center"/>
        </w:trPr>
        <w:tc>
          <w:tcPr>
            <w:tcW w:w="625" w:type="dxa"/>
            <w:vAlign w:val="center"/>
          </w:tcPr>
          <w:p w14:paraId="66275C0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112</w:t>
            </w:r>
          </w:p>
        </w:tc>
        <w:tc>
          <w:tcPr>
            <w:tcW w:w="1275" w:type="dxa"/>
            <w:shd w:val="clear" w:color="auto" w:fill="auto"/>
            <w:vAlign w:val="center"/>
          </w:tcPr>
          <w:p w14:paraId="0F024D5D"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16 03 80</w:t>
            </w:r>
          </w:p>
        </w:tc>
        <w:tc>
          <w:tcPr>
            <w:tcW w:w="4474" w:type="dxa"/>
            <w:shd w:val="clear" w:color="auto" w:fill="auto"/>
          </w:tcPr>
          <w:p w14:paraId="665EB3F0"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Produkty spożywcze przeterminowane lub nieprzydatne do spożycia</w:t>
            </w:r>
          </w:p>
        </w:tc>
        <w:tc>
          <w:tcPr>
            <w:tcW w:w="1701" w:type="dxa"/>
            <w:vAlign w:val="center"/>
          </w:tcPr>
          <w:p w14:paraId="5A29DF2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1142,400</w:t>
            </w:r>
          </w:p>
        </w:tc>
        <w:tc>
          <w:tcPr>
            <w:tcW w:w="1559" w:type="dxa"/>
            <w:vAlign w:val="center"/>
          </w:tcPr>
          <w:p w14:paraId="136269E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1 500</w:t>
            </w:r>
          </w:p>
        </w:tc>
      </w:tr>
      <w:tr w:rsidR="00E64405" w:rsidRPr="00E64405" w14:paraId="6E89CFB1" w14:textId="77777777" w:rsidTr="00F97B58">
        <w:trPr>
          <w:trHeight w:val="113"/>
          <w:jc w:val="center"/>
        </w:trPr>
        <w:tc>
          <w:tcPr>
            <w:tcW w:w="625" w:type="dxa"/>
            <w:vAlign w:val="center"/>
          </w:tcPr>
          <w:p w14:paraId="64DAAEF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113</w:t>
            </w:r>
          </w:p>
        </w:tc>
        <w:tc>
          <w:tcPr>
            <w:tcW w:w="1275" w:type="dxa"/>
            <w:shd w:val="clear" w:color="auto" w:fill="auto"/>
            <w:vAlign w:val="center"/>
          </w:tcPr>
          <w:p w14:paraId="3478697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16 07 99</w:t>
            </w:r>
          </w:p>
        </w:tc>
        <w:tc>
          <w:tcPr>
            <w:tcW w:w="4474" w:type="dxa"/>
            <w:shd w:val="clear" w:color="auto" w:fill="auto"/>
          </w:tcPr>
          <w:p w14:paraId="0A72EB9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 i będące w postaci stałej</w:t>
            </w:r>
          </w:p>
        </w:tc>
        <w:tc>
          <w:tcPr>
            <w:tcW w:w="1701" w:type="dxa"/>
            <w:vAlign w:val="center"/>
          </w:tcPr>
          <w:p w14:paraId="75C51F9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265A3AA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652AD82" w14:textId="77777777" w:rsidTr="00F97B58">
        <w:trPr>
          <w:trHeight w:val="113"/>
          <w:jc w:val="center"/>
        </w:trPr>
        <w:tc>
          <w:tcPr>
            <w:tcW w:w="625" w:type="dxa"/>
            <w:vAlign w:val="center"/>
          </w:tcPr>
          <w:p w14:paraId="37F1B92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114</w:t>
            </w:r>
          </w:p>
        </w:tc>
        <w:tc>
          <w:tcPr>
            <w:tcW w:w="1275" w:type="dxa"/>
            <w:shd w:val="clear" w:color="auto" w:fill="auto"/>
            <w:vAlign w:val="center"/>
          </w:tcPr>
          <w:p w14:paraId="4F57FC55"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16 80 01</w:t>
            </w:r>
          </w:p>
        </w:tc>
        <w:tc>
          <w:tcPr>
            <w:tcW w:w="4474" w:type="dxa"/>
            <w:shd w:val="clear" w:color="auto" w:fill="auto"/>
          </w:tcPr>
          <w:p w14:paraId="7D781E72"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Optyczne nośniki informacji</w:t>
            </w:r>
          </w:p>
        </w:tc>
        <w:tc>
          <w:tcPr>
            <w:tcW w:w="1701" w:type="dxa"/>
            <w:vAlign w:val="center"/>
          </w:tcPr>
          <w:p w14:paraId="0434E5E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500,000</w:t>
            </w:r>
          </w:p>
        </w:tc>
        <w:tc>
          <w:tcPr>
            <w:tcW w:w="1559" w:type="dxa"/>
            <w:vAlign w:val="center"/>
          </w:tcPr>
          <w:p w14:paraId="7C6413A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500</w:t>
            </w:r>
          </w:p>
        </w:tc>
      </w:tr>
      <w:tr w:rsidR="00E64405" w:rsidRPr="00E64405" w14:paraId="03B2183D" w14:textId="77777777" w:rsidTr="00F97B58">
        <w:trPr>
          <w:trHeight w:val="113"/>
          <w:jc w:val="center"/>
        </w:trPr>
        <w:tc>
          <w:tcPr>
            <w:tcW w:w="625" w:type="dxa"/>
            <w:vAlign w:val="center"/>
          </w:tcPr>
          <w:p w14:paraId="4CD724C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115</w:t>
            </w:r>
          </w:p>
        </w:tc>
        <w:tc>
          <w:tcPr>
            <w:tcW w:w="1275" w:type="dxa"/>
            <w:shd w:val="clear" w:color="auto" w:fill="auto"/>
            <w:vAlign w:val="center"/>
          </w:tcPr>
          <w:p w14:paraId="74AAA3E2"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16 81 02</w:t>
            </w:r>
          </w:p>
        </w:tc>
        <w:tc>
          <w:tcPr>
            <w:tcW w:w="4474" w:type="dxa"/>
            <w:shd w:val="clear" w:color="auto" w:fill="auto"/>
          </w:tcPr>
          <w:p w14:paraId="515DFAC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Odpady inne niż wymienione </w:t>
            </w:r>
            <w:r w:rsidRPr="00E64405">
              <w:rPr>
                <w:rFonts w:ascii="Arial" w:hAnsi="Arial" w:cs="Arial"/>
                <w:sz w:val="18"/>
                <w:szCs w:val="18"/>
              </w:rPr>
              <w:br/>
              <w:t>w 16 81 01 posiadające parametry pozwalające na produkcję paliw alternatywnych</w:t>
            </w:r>
          </w:p>
        </w:tc>
        <w:tc>
          <w:tcPr>
            <w:tcW w:w="1701" w:type="dxa"/>
            <w:vAlign w:val="center"/>
          </w:tcPr>
          <w:p w14:paraId="1D6A90D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C444FB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AFB3145" w14:textId="77777777" w:rsidTr="00F97B58">
        <w:trPr>
          <w:trHeight w:val="113"/>
          <w:jc w:val="center"/>
        </w:trPr>
        <w:tc>
          <w:tcPr>
            <w:tcW w:w="625" w:type="dxa"/>
            <w:vAlign w:val="center"/>
          </w:tcPr>
          <w:p w14:paraId="625894F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116</w:t>
            </w:r>
          </w:p>
        </w:tc>
        <w:tc>
          <w:tcPr>
            <w:tcW w:w="1275" w:type="dxa"/>
            <w:shd w:val="clear" w:color="auto" w:fill="auto"/>
            <w:vAlign w:val="center"/>
          </w:tcPr>
          <w:p w14:paraId="7B5748B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16 82 02</w:t>
            </w:r>
          </w:p>
        </w:tc>
        <w:tc>
          <w:tcPr>
            <w:tcW w:w="4474" w:type="dxa"/>
            <w:shd w:val="clear" w:color="auto" w:fill="auto"/>
          </w:tcPr>
          <w:p w14:paraId="5E8D091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Odpady inne niż wymienione </w:t>
            </w:r>
            <w:r w:rsidRPr="00E64405">
              <w:rPr>
                <w:rFonts w:ascii="Arial" w:hAnsi="Arial" w:cs="Arial"/>
                <w:sz w:val="18"/>
                <w:szCs w:val="18"/>
              </w:rPr>
              <w:br/>
              <w:t>w 16 82 01 posiadające parametry pozwalające na produkcję paliw alternatywnych</w:t>
            </w:r>
          </w:p>
        </w:tc>
        <w:tc>
          <w:tcPr>
            <w:tcW w:w="1701" w:type="dxa"/>
            <w:vAlign w:val="center"/>
          </w:tcPr>
          <w:p w14:paraId="63A2A02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70E7E2F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96C7963" w14:textId="77777777" w:rsidTr="00F97B58">
        <w:trPr>
          <w:trHeight w:val="113"/>
          <w:jc w:val="center"/>
        </w:trPr>
        <w:tc>
          <w:tcPr>
            <w:tcW w:w="625" w:type="dxa"/>
            <w:vAlign w:val="center"/>
          </w:tcPr>
          <w:p w14:paraId="619DCA3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117</w:t>
            </w:r>
          </w:p>
        </w:tc>
        <w:tc>
          <w:tcPr>
            <w:tcW w:w="1275" w:type="dxa"/>
            <w:shd w:val="clear" w:color="auto" w:fill="auto"/>
            <w:vAlign w:val="center"/>
          </w:tcPr>
          <w:p w14:paraId="7D63182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17 01 80</w:t>
            </w:r>
          </w:p>
        </w:tc>
        <w:tc>
          <w:tcPr>
            <w:tcW w:w="4474" w:type="dxa"/>
            <w:shd w:val="clear" w:color="auto" w:fill="auto"/>
          </w:tcPr>
          <w:p w14:paraId="5DA3C779"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Usunięte tapety, okleiny itp.</w:t>
            </w:r>
          </w:p>
        </w:tc>
        <w:tc>
          <w:tcPr>
            <w:tcW w:w="1701" w:type="dxa"/>
            <w:vAlign w:val="center"/>
          </w:tcPr>
          <w:p w14:paraId="6F28454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76F7545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A5539FA" w14:textId="77777777" w:rsidTr="00F97B58">
        <w:trPr>
          <w:trHeight w:val="113"/>
          <w:jc w:val="center"/>
        </w:trPr>
        <w:tc>
          <w:tcPr>
            <w:tcW w:w="625" w:type="dxa"/>
            <w:vAlign w:val="center"/>
          </w:tcPr>
          <w:p w14:paraId="2179795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118</w:t>
            </w:r>
          </w:p>
        </w:tc>
        <w:tc>
          <w:tcPr>
            <w:tcW w:w="1275" w:type="dxa"/>
            <w:shd w:val="clear" w:color="auto" w:fill="auto"/>
            <w:vAlign w:val="center"/>
          </w:tcPr>
          <w:p w14:paraId="4C310F8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17 01 81</w:t>
            </w:r>
          </w:p>
        </w:tc>
        <w:tc>
          <w:tcPr>
            <w:tcW w:w="4474" w:type="dxa"/>
            <w:shd w:val="clear" w:color="auto" w:fill="auto"/>
          </w:tcPr>
          <w:p w14:paraId="112D2009"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remontów i przebudowy dróg posiadające parametry pozwalające na produkcję paliw alternatywnych</w:t>
            </w:r>
          </w:p>
        </w:tc>
        <w:tc>
          <w:tcPr>
            <w:tcW w:w="1701" w:type="dxa"/>
            <w:vAlign w:val="center"/>
          </w:tcPr>
          <w:p w14:paraId="0B32AE0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24ACAD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EDDAAA1" w14:textId="77777777" w:rsidTr="00F97B58">
        <w:trPr>
          <w:trHeight w:val="113"/>
          <w:jc w:val="center"/>
        </w:trPr>
        <w:tc>
          <w:tcPr>
            <w:tcW w:w="625" w:type="dxa"/>
            <w:vAlign w:val="center"/>
          </w:tcPr>
          <w:p w14:paraId="329E26C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119</w:t>
            </w:r>
          </w:p>
        </w:tc>
        <w:tc>
          <w:tcPr>
            <w:tcW w:w="1275" w:type="dxa"/>
            <w:shd w:val="clear" w:color="auto" w:fill="auto"/>
            <w:vAlign w:val="center"/>
          </w:tcPr>
          <w:p w14:paraId="78427CFA"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17 02 01</w:t>
            </w:r>
          </w:p>
        </w:tc>
        <w:tc>
          <w:tcPr>
            <w:tcW w:w="4474" w:type="dxa"/>
            <w:shd w:val="clear" w:color="auto" w:fill="auto"/>
          </w:tcPr>
          <w:p w14:paraId="29C1771C"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Drewno</w:t>
            </w:r>
          </w:p>
        </w:tc>
        <w:tc>
          <w:tcPr>
            <w:tcW w:w="1701" w:type="dxa"/>
            <w:vAlign w:val="center"/>
          </w:tcPr>
          <w:p w14:paraId="7E03436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1077,120</w:t>
            </w:r>
          </w:p>
        </w:tc>
        <w:tc>
          <w:tcPr>
            <w:tcW w:w="1559" w:type="dxa"/>
            <w:vAlign w:val="center"/>
          </w:tcPr>
          <w:p w14:paraId="5E3E15F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63CE5F53" w14:textId="77777777" w:rsidTr="00F97B58">
        <w:trPr>
          <w:trHeight w:val="113"/>
          <w:jc w:val="center"/>
        </w:trPr>
        <w:tc>
          <w:tcPr>
            <w:tcW w:w="625" w:type="dxa"/>
            <w:vAlign w:val="center"/>
          </w:tcPr>
          <w:p w14:paraId="68E7ACA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120</w:t>
            </w:r>
          </w:p>
        </w:tc>
        <w:tc>
          <w:tcPr>
            <w:tcW w:w="1275" w:type="dxa"/>
            <w:shd w:val="clear" w:color="auto" w:fill="auto"/>
            <w:vAlign w:val="center"/>
          </w:tcPr>
          <w:p w14:paraId="1AD7EF38"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17 02 03</w:t>
            </w:r>
          </w:p>
        </w:tc>
        <w:tc>
          <w:tcPr>
            <w:tcW w:w="4474" w:type="dxa"/>
            <w:shd w:val="clear" w:color="auto" w:fill="auto"/>
          </w:tcPr>
          <w:p w14:paraId="6900FBA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Tworzywa sztuczne</w:t>
            </w:r>
          </w:p>
        </w:tc>
        <w:tc>
          <w:tcPr>
            <w:tcW w:w="1701" w:type="dxa"/>
            <w:vAlign w:val="center"/>
          </w:tcPr>
          <w:p w14:paraId="65C40ED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816,000</w:t>
            </w:r>
          </w:p>
        </w:tc>
        <w:tc>
          <w:tcPr>
            <w:tcW w:w="1559" w:type="dxa"/>
            <w:vAlign w:val="center"/>
          </w:tcPr>
          <w:p w14:paraId="2D7B072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7CFEB462" w14:textId="77777777" w:rsidTr="00F97B58">
        <w:trPr>
          <w:trHeight w:val="113"/>
          <w:jc w:val="center"/>
        </w:trPr>
        <w:tc>
          <w:tcPr>
            <w:tcW w:w="625" w:type="dxa"/>
            <w:vAlign w:val="center"/>
          </w:tcPr>
          <w:p w14:paraId="7F2BCC2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121</w:t>
            </w:r>
          </w:p>
        </w:tc>
        <w:tc>
          <w:tcPr>
            <w:tcW w:w="1275" w:type="dxa"/>
            <w:shd w:val="clear" w:color="auto" w:fill="auto"/>
            <w:vAlign w:val="center"/>
          </w:tcPr>
          <w:p w14:paraId="4E445F5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17 03 02</w:t>
            </w:r>
          </w:p>
        </w:tc>
        <w:tc>
          <w:tcPr>
            <w:tcW w:w="4474" w:type="dxa"/>
            <w:shd w:val="clear" w:color="auto" w:fill="auto"/>
          </w:tcPr>
          <w:p w14:paraId="300B7995"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Mieszanki bitumiczne inne niż wymienione w 17 03 01</w:t>
            </w:r>
          </w:p>
        </w:tc>
        <w:tc>
          <w:tcPr>
            <w:tcW w:w="1701" w:type="dxa"/>
            <w:vAlign w:val="center"/>
          </w:tcPr>
          <w:p w14:paraId="43441A3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26AE04E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4DC9D36A" w14:textId="77777777" w:rsidTr="00F97B58">
        <w:trPr>
          <w:trHeight w:val="113"/>
          <w:jc w:val="center"/>
        </w:trPr>
        <w:tc>
          <w:tcPr>
            <w:tcW w:w="625" w:type="dxa"/>
            <w:vAlign w:val="center"/>
          </w:tcPr>
          <w:p w14:paraId="525B02B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122</w:t>
            </w:r>
          </w:p>
        </w:tc>
        <w:tc>
          <w:tcPr>
            <w:tcW w:w="1275" w:type="dxa"/>
            <w:shd w:val="clear" w:color="auto" w:fill="auto"/>
            <w:vAlign w:val="center"/>
          </w:tcPr>
          <w:p w14:paraId="0884351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17 03 80</w:t>
            </w:r>
          </w:p>
        </w:tc>
        <w:tc>
          <w:tcPr>
            <w:tcW w:w="4474" w:type="dxa"/>
            <w:shd w:val="clear" w:color="auto" w:fill="auto"/>
          </w:tcPr>
          <w:p w14:paraId="52F4C06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Odpadowa papa</w:t>
            </w:r>
          </w:p>
        </w:tc>
        <w:tc>
          <w:tcPr>
            <w:tcW w:w="1701" w:type="dxa"/>
            <w:vAlign w:val="center"/>
          </w:tcPr>
          <w:p w14:paraId="12868A4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1795,200</w:t>
            </w:r>
          </w:p>
        </w:tc>
        <w:tc>
          <w:tcPr>
            <w:tcW w:w="1559" w:type="dxa"/>
            <w:vAlign w:val="center"/>
          </w:tcPr>
          <w:p w14:paraId="4E73DBF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42FCE6AA" w14:textId="77777777" w:rsidTr="00F97B58">
        <w:trPr>
          <w:trHeight w:val="113"/>
          <w:jc w:val="center"/>
        </w:trPr>
        <w:tc>
          <w:tcPr>
            <w:tcW w:w="625" w:type="dxa"/>
            <w:vAlign w:val="center"/>
          </w:tcPr>
          <w:p w14:paraId="52C0770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123</w:t>
            </w:r>
          </w:p>
        </w:tc>
        <w:tc>
          <w:tcPr>
            <w:tcW w:w="1275" w:type="dxa"/>
            <w:shd w:val="clear" w:color="auto" w:fill="auto"/>
            <w:vAlign w:val="center"/>
          </w:tcPr>
          <w:p w14:paraId="3CA41CF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17 04 11</w:t>
            </w:r>
          </w:p>
        </w:tc>
        <w:tc>
          <w:tcPr>
            <w:tcW w:w="4474" w:type="dxa"/>
            <w:shd w:val="clear" w:color="auto" w:fill="auto"/>
          </w:tcPr>
          <w:p w14:paraId="7EF90BFE" w14:textId="4353A5F6" w:rsidR="00E64405" w:rsidRPr="00E64405" w:rsidRDefault="002535F5" w:rsidP="00457299">
            <w:pPr>
              <w:widowControl w:val="0"/>
              <w:suppressAutoHyphens/>
              <w:spacing w:after="0" w:line="240" w:lineRule="auto"/>
              <w:rPr>
                <w:rFonts w:ascii="Arial" w:hAnsi="Arial" w:cs="Arial"/>
                <w:sz w:val="18"/>
                <w:szCs w:val="18"/>
              </w:rPr>
            </w:pPr>
            <w:r w:rsidRPr="002535F5">
              <w:rPr>
                <w:rFonts w:ascii="Arial" w:hAnsi="Arial" w:cs="Arial"/>
                <w:bCs/>
                <w:sz w:val="18"/>
                <w:szCs w:val="18"/>
              </w:rPr>
              <w:t xml:space="preserve">Kable inne niż wymienione w 17 04 10, które nie zawierają metali, dla których byłoby możliwe </w:t>
            </w:r>
            <w:r w:rsidR="00F97B58">
              <w:rPr>
                <w:rFonts w:ascii="Arial" w:hAnsi="Arial" w:cs="Arial"/>
                <w:bCs/>
                <w:sz w:val="18"/>
                <w:szCs w:val="18"/>
              </w:rPr>
              <w:br/>
            </w:r>
            <w:r w:rsidRPr="002535F5">
              <w:rPr>
                <w:rFonts w:ascii="Arial" w:hAnsi="Arial" w:cs="Arial"/>
                <w:bCs/>
                <w:sz w:val="18"/>
                <w:szCs w:val="18"/>
              </w:rPr>
              <w:t>i uzasadnione wydzielenie w celu poddania ich recyklingowi materiałowemu</w:t>
            </w:r>
          </w:p>
        </w:tc>
        <w:tc>
          <w:tcPr>
            <w:tcW w:w="1701" w:type="dxa"/>
            <w:vAlign w:val="center"/>
          </w:tcPr>
          <w:p w14:paraId="334E19A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371,117</w:t>
            </w:r>
          </w:p>
        </w:tc>
        <w:tc>
          <w:tcPr>
            <w:tcW w:w="1559" w:type="dxa"/>
            <w:vAlign w:val="center"/>
          </w:tcPr>
          <w:p w14:paraId="563B7B7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3053193" w14:textId="77777777" w:rsidTr="00F97B58">
        <w:trPr>
          <w:trHeight w:val="113"/>
          <w:jc w:val="center"/>
        </w:trPr>
        <w:tc>
          <w:tcPr>
            <w:tcW w:w="625" w:type="dxa"/>
            <w:vAlign w:val="center"/>
          </w:tcPr>
          <w:p w14:paraId="7B29DE7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124</w:t>
            </w:r>
          </w:p>
        </w:tc>
        <w:tc>
          <w:tcPr>
            <w:tcW w:w="1275" w:type="dxa"/>
            <w:shd w:val="clear" w:color="auto" w:fill="auto"/>
            <w:vAlign w:val="center"/>
          </w:tcPr>
          <w:p w14:paraId="1047C1B0"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17 06 04</w:t>
            </w:r>
          </w:p>
        </w:tc>
        <w:tc>
          <w:tcPr>
            <w:tcW w:w="4474" w:type="dxa"/>
            <w:shd w:val="clear" w:color="auto" w:fill="auto"/>
          </w:tcPr>
          <w:p w14:paraId="2BDE4399" w14:textId="7B1293E6"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Materiały izolacyjne inne niż wymienione w 17 06 01 </w:t>
            </w:r>
            <w:r w:rsidR="00F97B58">
              <w:rPr>
                <w:rFonts w:ascii="Arial" w:hAnsi="Arial" w:cs="Arial"/>
                <w:sz w:val="18"/>
                <w:szCs w:val="18"/>
              </w:rPr>
              <w:br/>
            </w:r>
            <w:r w:rsidRPr="00E64405">
              <w:rPr>
                <w:rFonts w:ascii="Arial" w:hAnsi="Arial" w:cs="Arial"/>
                <w:sz w:val="18"/>
                <w:szCs w:val="18"/>
              </w:rPr>
              <w:t>i 17 06 03 posiadające parametry pozwalające na produkcję paliw alternatywnych</w:t>
            </w:r>
          </w:p>
        </w:tc>
        <w:tc>
          <w:tcPr>
            <w:tcW w:w="1701" w:type="dxa"/>
            <w:vAlign w:val="center"/>
          </w:tcPr>
          <w:p w14:paraId="08D4031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816,000</w:t>
            </w:r>
          </w:p>
        </w:tc>
        <w:tc>
          <w:tcPr>
            <w:tcW w:w="1559" w:type="dxa"/>
            <w:vAlign w:val="center"/>
          </w:tcPr>
          <w:p w14:paraId="4886B61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6D63981" w14:textId="77777777" w:rsidTr="00F97B58">
        <w:trPr>
          <w:trHeight w:val="113"/>
          <w:jc w:val="center"/>
        </w:trPr>
        <w:tc>
          <w:tcPr>
            <w:tcW w:w="625" w:type="dxa"/>
            <w:vAlign w:val="center"/>
          </w:tcPr>
          <w:p w14:paraId="294BD9B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125</w:t>
            </w:r>
          </w:p>
        </w:tc>
        <w:tc>
          <w:tcPr>
            <w:tcW w:w="1275" w:type="dxa"/>
            <w:shd w:val="clear" w:color="auto" w:fill="auto"/>
            <w:vAlign w:val="center"/>
          </w:tcPr>
          <w:p w14:paraId="5DEB8742"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17 09 04</w:t>
            </w:r>
          </w:p>
        </w:tc>
        <w:tc>
          <w:tcPr>
            <w:tcW w:w="4474" w:type="dxa"/>
            <w:shd w:val="clear" w:color="auto" w:fill="auto"/>
          </w:tcPr>
          <w:p w14:paraId="2FB0EA03" w14:textId="38DCA93F"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Zmieszane odpady z budowy, remontów i demontażu inne niż wymienione w 17 09 01, 17 09 02 i 17 09 03 - z wyłączeniem odpadów zawierających frakcje możliwe do wydzielenia nadających się do recyklingu materiałowego</w:t>
            </w:r>
          </w:p>
        </w:tc>
        <w:tc>
          <w:tcPr>
            <w:tcW w:w="1701" w:type="dxa"/>
            <w:vAlign w:val="center"/>
          </w:tcPr>
          <w:p w14:paraId="310E324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1044,480</w:t>
            </w:r>
          </w:p>
        </w:tc>
        <w:tc>
          <w:tcPr>
            <w:tcW w:w="1559" w:type="dxa"/>
            <w:vAlign w:val="center"/>
          </w:tcPr>
          <w:p w14:paraId="08ACC38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42C25155" w14:textId="77777777" w:rsidTr="00F97B58">
        <w:trPr>
          <w:trHeight w:val="113"/>
          <w:jc w:val="center"/>
        </w:trPr>
        <w:tc>
          <w:tcPr>
            <w:tcW w:w="625" w:type="dxa"/>
            <w:vAlign w:val="center"/>
          </w:tcPr>
          <w:p w14:paraId="436908C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126</w:t>
            </w:r>
          </w:p>
        </w:tc>
        <w:tc>
          <w:tcPr>
            <w:tcW w:w="1275" w:type="dxa"/>
            <w:shd w:val="clear" w:color="auto" w:fill="auto"/>
            <w:vAlign w:val="center"/>
          </w:tcPr>
          <w:p w14:paraId="2F83220C"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01 99</w:t>
            </w:r>
          </w:p>
        </w:tc>
        <w:tc>
          <w:tcPr>
            <w:tcW w:w="4474" w:type="dxa"/>
            <w:shd w:val="clear" w:color="auto" w:fill="auto"/>
          </w:tcPr>
          <w:p w14:paraId="54BDF91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vAlign w:val="center"/>
          </w:tcPr>
          <w:p w14:paraId="1709627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5E14104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3E2D46B" w14:textId="77777777" w:rsidTr="00F97B58">
        <w:trPr>
          <w:trHeight w:val="113"/>
          <w:jc w:val="center"/>
        </w:trPr>
        <w:tc>
          <w:tcPr>
            <w:tcW w:w="625" w:type="dxa"/>
            <w:vAlign w:val="center"/>
          </w:tcPr>
          <w:p w14:paraId="33B7114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127</w:t>
            </w:r>
          </w:p>
        </w:tc>
        <w:tc>
          <w:tcPr>
            <w:tcW w:w="1275" w:type="dxa"/>
            <w:shd w:val="clear" w:color="auto" w:fill="auto"/>
            <w:vAlign w:val="center"/>
          </w:tcPr>
          <w:p w14:paraId="111EC41C"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02 03</w:t>
            </w:r>
          </w:p>
        </w:tc>
        <w:tc>
          <w:tcPr>
            <w:tcW w:w="4474" w:type="dxa"/>
            <w:shd w:val="clear" w:color="auto" w:fill="auto"/>
          </w:tcPr>
          <w:p w14:paraId="64562E8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Wstępnie przemieszane odpady składające się wyłącznie z odpadów innych niż niebezpieczne - posiadające parametry pozwalające na produkcję paliw alternatywnych</w:t>
            </w:r>
          </w:p>
        </w:tc>
        <w:tc>
          <w:tcPr>
            <w:tcW w:w="1701" w:type="dxa"/>
            <w:vAlign w:val="center"/>
          </w:tcPr>
          <w:p w14:paraId="5944C2E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DF5A5B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E23FD77" w14:textId="77777777" w:rsidTr="00F97B58">
        <w:trPr>
          <w:trHeight w:val="113"/>
          <w:jc w:val="center"/>
        </w:trPr>
        <w:tc>
          <w:tcPr>
            <w:tcW w:w="625" w:type="dxa"/>
            <w:vAlign w:val="center"/>
          </w:tcPr>
          <w:p w14:paraId="7FFBC12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128</w:t>
            </w:r>
          </w:p>
        </w:tc>
        <w:tc>
          <w:tcPr>
            <w:tcW w:w="1275" w:type="dxa"/>
            <w:shd w:val="clear" w:color="auto" w:fill="auto"/>
            <w:vAlign w:val="center"/>
          </w:tcPr>
          <w:p w14:paraId="782E869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19 02 10</w:t>
            </w:r>
          </w:p>
        </w:tc>
        <w:tc>
          <w:tcPr>
            <w:tcW w:w="4474" w:type="dxa"/>
            <w:shd w:val="clear" w:color="auto" w:fill="auto"/>
          </w:tcPr>
          <w:p w14:paraId="2BEDD4A0" w14:textId="12C0CDFA"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Odpady palne inne niż wymienione w 19 02 08 lub </w:t>
            </w:r>
            <w:r w:rsidR="00F97B58">
              <w:rPr>
                <w:rFonts w:ascii="Arial" w:hAnsi="Arial" w:cs="Arial"/>
                <w:sz w:val="18"/>
                <w:szCs w:val="18"/>
              </w:rPr>
              <w:br/>
            </w:r>
            <w:r w:rsidRPr="00E64405">
              <w:rPr>
                <w:rFonts w:ascii="Arial" w:hAnsi="Arial" w:cs="Arial"/>
                <w:sz w:val="18"/>
                <w:szCs w:val="18"/>
              </w:rPr>
              <w:t>19 02 09</w:t>
            </w:r>
          </w:p>
        </w:tc>
        <w:tc>
          <w:tcPr>
            <w:tcW w:w="1701" w:type="dxa"/>
            <w:vAlign w:val="center"/>
          </w:tcPr>
          <w:p w14:paraId="5E02D78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2E12B12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1E68325" w14:textId="77777777" w:rsidTr="00F97B58">
        <w:trPr>
          <w:trHeight w:val="113"/>
          <w:jc w:val="center"/>
        </w:trPr>
        <w:tc>
          <w:tcPr>
            <w:tcW w:w="625" w:type="dxa"/>
            <w:vAlign w:val="center"/>
          </w:tcPr>
          <w:p w14:paraId="65BF8A3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129</w:t>
            </w:r>
          </w:p>
        </w:tc>
        <w:tc>
          <w:tcPr>
            <w:tcW w:w="1275" w:type="dxa"/>
            <w:shd w:val="clear" w:color="auto" w:fill="auto"/>
            <w:vAlign w:val="center"/>
          </w:tcPr>
          <w:p w14:paraId="0025F42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02 99</w:t>
            </w:r>
          </w:p>
        </w:tc>
        <w:tc>
          <w:tcPr>
            <w:tcW w:w="4474" w:type="dxa"/>
            <w:shd w:val="clear" w:color="auto" w:fill="auto"/>
          </w:tcPr>
          <w:p w14:paraId="4B13B73C"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Inne niewymienione odpady posiadające parametry </w:t>
            </w:r>
            <w:r w:rsidRPr="00E64405">
              <w:rPr>
                <w:rFonts w:ascii="Arial" w:hAnsi="Arial" w:cs="Arial"/>
                <w:sz w:val="18"/>
                <w:szCs w:val="18"/>
              </w:rPr>
              <w:lastRenderedPageBreak/>
              <w:t>pozwalające na produkcję paliw alternatywnych</w:t>
            </w:r>
          </w:p>
        </w:tc>
        <w:tc>
          <w:tcPr>
            <w:tcW w:w="1701" w:type="dxa"/>
            <w:vAlign w:val="center"/>
          </w:tcPr>
          <w:p w14:paraId="4E694E7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lastRenderedPageBreak/>
              <w:t>604,493</w:t>
            </w:r>
          </w:p>
        </w:tc>
        <w:tc>
          <w:tcPr>
            <w:tcW w:w="1559" w:type="dxa"/>
            <w:vAlign w:val="center"/>
          </w:tcPr>
          <w:p w14:paraId="38F31E8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7AB6525" w14:textId="77777777" w:rsidTr="00F97B58">
        <w:trPr>
          <w:trHeight w:val="113"/>
          <w:jc w:val="center"/>
        </w:trPr>
        <w:tc>
          <w:tcPr>
            <w:tcW w:w="625" w:type="dxa"/>
            <w:vAlign w:val="center"/>
          </w:tcPr>
          <w:p w14:paraId="6342106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130</w:t>
            </w:r>
          </w:p>
        </w:tc>
        <w:tc>
          <w:tcPr>
            <w:tcW w:w="1275" w:type="dxa"/>
            <w:shd w:val="clear" w:color="auto" w:fill="auto"/>
            <w:vAlign w:val="center"/>
          </w:tcPr>
          <w:p w14:paraId="787D650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05 01</w:t>
            </w:r>
          </w:p>
        </w:tc>
        <w:tc>
          <w:tcPr>
            <w:tcW w:w="4474" w:type="dxa"/>
            <w:shd w:val="clear" w:color="auto" w:fill="auto"/>
          </w:tcPr>
          <w:p w14:paraId="7D9A0DF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Nieprzekompostowane frakcje odpadów komunalnych i podobnych - posiadające parametry pozwalające na produkcję paliw alternatywnych</w:t>
            </w:r>
          </w:p>
        </w:tc>
        <w:tc>
          <w:tcPr>
            <w:tcW w:w="1701" w:type="dxa"/>
            <w:vAlign w:val="center"/>
          </w:tcPr>
          <w:p w14:paraId="1A17AFB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9BC4B8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6EAB683" w14:textId="77777777" w:rsidTr="00F97B58">
        <w:trPr>
          <w:trHeight w:val="113"/>
          <w:jc w:val="center"/>
        </w:trPr>
        <w:tc>
          <w:tcPr>
            <w:tcW w:w="625" w:type="dxa"/>
            <w:vAlign w:val="center"/>
          </w:tcPr>
          <w:p w14:paraId="35541F1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131</w:t>
            </w:r>
          </w:p>
        </w:tc>
        <w:tc>
          <w:tcPr>
            <w:tcW w:w="1275" w:type="dxa"/>
            <w:shd w:val="clear" w:color="auto" w:fill="auto"/>
            <w:vAlign w:val="center"/>
          </w:tcPr>
          <w:p w14:paraId="773ACA9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05 02</w:t>
            </w:r>
          </w:p>
        </w:tc>
        <w:tc>
          <w:tcPr>
            <w:tcW w:w="4474" w:type="dxa"/>
            <w:shd w:val="clear" w:color="auto" w:fill="auto"/>
          </w:tcPr>
          <w:p w14:paraId="257A028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Nieprzekompostowane frakcje odpadów pochodzenia zwierzęcego i roślinnego -posiadające parametry pozwalające na produkcję paliw alternatywnych</w:t>
            </w:r>
          </w:p>
        </w:tc>
        <w:tc>
          <w:tcPr>
            <w:tcW w:w="1701" w:type="dxa"/>
            <w:vAlign w:val="center"/>
          </w:tcPr>
          <w:p w14:paraId="54BEE30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A179CE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21FF98C7" w14:textId="77777777" w:rsidTr="00F97B58">
        <w:trPr>
          <w:trHeight w:val="113"/>
          <w:jc w:val="center"/>
        </w:trPr>
        <w:tc>
          <w:tcPr>
            <w:tcW w:w="625" w:type="dxa"/>
            <w:vAlign w:val="center"/>
          </w:tcPr>
          <w:p w14:paraId="656897B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132</w:t>
            </w:r>
          </w:p>
        </w:tc>
        <w:tc>
          <w:tcPr>
            <w:tcW w:w="1275" w:type="dxa"/>
            <w:shd w:val="clear" w:color="auto" w:fill="auto"/>
            <w:vAlign w:val="center"/>
          </w:tcPr>
          <w:p w14:paraId="7890C59B"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19 05 03</w:t>
            </w:r>
          </w:p>
        </w:tc>
        <w:tc>
          <w:tcPr>
            <w:tcW w:w="4474" w:type="dxa"/>
            <w:shd w:val="clear" w:color="auto" w:fill="auto"/>
          </w:tcPr>
          <w:p w14:paraId="64F9B6C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Kompost nieodpowiadający wymaganiom (nienadający się do wykorzystania)</w:t>
            </w:r>
          </w:p>
        </w:tc>
        <w:tc>
          <w:tcPr>
            <w:tcW w:w="1701" w:type="dxa"/>
            <w:vAlign w:val="center"/>
          </w:tcPr>
          <w:p w14:paraId="5AE4F63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1415,270</w:t>
            </w:r>
          </w:p>
        </w:tc>
        <w:tc>
          <w:tcPr>
            <w:tcW w:w="1559" w:type="dxa"/>
            <w:vAlign w:val="center"/>
          </w:tcPr>
          <w:p w14:paraId="1CC739C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3CB5E76B" w14:textId="77777777" w:rsidTr="00F97B58">
        <w:trPr>
          <w:trHeight w:val="113"/>
          <w:jc w:val="center"/>
        </w:trPr>
        <w:tc>
          <w:tcPr>
            <w:tcW w:w="625" w:type="dxa"/>
            <w:vAlign w:val="center"/>
          </w:tcPr>
          <w:p w14:paraId="6594C0D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133</w:t>
            </w:r>
          </w:p>
        </w:tc>
        <w:tc>
          <w:tcPr>
            <w:tcW w:w="1275" w:type="dxa"/>
            <w:shd w:val="clear" w:color="auto" w:fill="auto"/>
            <w:vAlign w:val="center"/>
          </w:tcPr>
          <w:p w14:paraId="16B6DAF0"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19 05 99</w:t>
            </w:r>
          </w:p>
        </w:tc>
        <w:tc>
          <w:tcPr>
            <w:tcW w:w="4474" w:type="dxa"/>
            <w:shd w:val="clear" w:color="auto" w:fill="auto"/>
          </w:tcPr>
          <w:p w14:paraId="7FF9F310"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w:t>
            </w:r>
          </w:p>
        </w:tc>
        <w:tc>
          <w:tcPr>
            <w:tcW w:w="1701" w:type="dxa"/>
            <w:vAlign w:val="center"/>
          </w:tcPr>
          <w:p w14:paraId="32EEB0C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09FFFDB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07B982D5" w14:textId="77777777" w:rsidTr="00F97B58">
        <w:trPr>
          <w:trHeight w:val="113"/>
          <w:jc w:val="center"/>
        </w:trPr>
        <w:tc>
          <w:tcPr>
            <w:tcW w:w="625" w:type="dxa"/>
            <w:vAlign w:val="center"/>
          </w:tcPr>
          <w:p w14:paraId="297BD0B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134</w:t>
            </w:r>
          </w:p>
        </w:tc>
        <w:tc>
          <w:tcPr>
            <w:tcW w:w="1275" w:type="dxa"/>
            <w:shd w:val="clear" w:color="auto" w:fill="auto"/>
            <w:vAlign w:val="center"/>
          </w:tcPr>
          <w:p w14:paraId="0E028B9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08 01</w:t>
            </w:r>
          </w:p>
        </w:tc>
        <w:tc>
          <w:tcPr>
            <w:tcW w:w="4474" w:type="dxa"/>
            <w:shd w:val="clear" w:color="auto" w:fill="auto"/>
          </w:tcPr>
          <w:p w14:paraId="12B2FA6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Skratki - posiadające parametry pozwalające na produkcję paliw alternatywnych</w:t>
            </w:r>
          </w:p>
        </w:tc>
        <w:tc>
          <w:tcPr>
            <w:tcW w:w="1701" w:type="dxa"/>
            <w:vAlign w:val="center"/>
          </w:tcPr>
          <w:p w14:paraId="773CF84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790D210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4B0708D0" w14:textId="77777777" w:rsidTr="00F97B58">
        <w:trPr>
          <w:trHeight w:val="113"/>
          <w:jc w:val="center"/>
        </w:trPr>
        <w:tc>
          <w:tcPr>
            <w:tcW w:w="625" w:type="dxa"/>
            <w:vAlign w:val="center"/>
          </w:tcPr>
          <w:p w14:paraId="72DCE52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135</w:t>
            </w:r>
          </w:p>
        </w:tc>
        <w:tc>
          <w:tcPr>
            <w:tcW w:w="1275" w:type="dxa"/>
            <w:shd w:val="clear" w:color="auto" w:fill="auto"/>
            <w:vAlign w:val="center"/>
          </w:tcPr>
          <w:p w14:paraId="1F4F860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08 99</w:t>
            </w:r>
          </w:p>
        </w:tc>
        <w:tc>
          <w:tcPr>
            <w:tcW w:w="4474" w:type="dxa"/>
            <w:shd w:val="clear" w:color="auto" w:fill="auto"/>
          </w:tcPr>
          <w:p w14:paraId="48D5560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 posiadające parametry pozwalające na produkcję paliw alternatywnych</w:t>
            </w:r>
          </w:p>
        </w:tc>
        <w:tc>
          <w:tcPr>
            <w:tcW w:w="1701" w:type="dxa"/>
            <w:vAlign w:val="center"/>
          </w:tcPr>
          <w:p w14:paraId="3B52B0E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6E5842C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FDF6CFB" w14:textId="77777777" w:rsidTr="00F97B58">
        <w:trPr>
          <w:trHeight w:val="113"/>
          <w:jc w:val="center"/>
        </w:trPr>
        <w:tc>
          <w:tcPr>
            <w:tcW w:w="625" w:type="dxa"/>
            <w:vAlign w:val="center"/>
          </w:tcPr>
          <w:p w14:paraId="67E9EDB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136</w:t>
            </w:r>
          </w:p>
        </w:tc>
        <w:tc>
          <w:tcPr>
            <w:tcW w:w="1275" w:type="dxa"/>
            <w:shd w:val="clear" w:color="auto" w:fill="auto"/>
            <w:vAlign w:val="center"/>
          </w:tcPr>
          <w:p w14:paraId="1450D99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19 09 04</w:t>
            </w:r>
          </w:p>
        </w:tc>
        <w:tc>
          <w:tcPr>
            <w:tcW w:w="4474" w:type="dxa"/>
            <w:shd w:val="clear" w:color="auto" w:fill="auto"/>
          </w:tcPr>
          <w:p w14:paraId="7CB7A54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Zużyty węgiel aktywny</w:t>
            </w:r>
          </w:p>
        </w:tc>
        <w:tc>
          <w:tcPr>
            <w:tcW w:w="1701" w:type="dxa"/>
            <w:vAlign w:val="center"/>
          </w:tcPr>
          <w:p w14:paraId="2C4D976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770,304</w:t>
            </w:r>
          </w:p>
        </w:tc>
        <w:tc>
          <w:tcPr>
            <w:tcW w:w="1559" w:type="dxa"/>
            <w:vAlign w:val="center"/>
          </w:tcPr>
          <w:p w14:paraId="37B6EE4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7C77506" w14:textId="77777777" w:rsidTr="00F97B58">
        <w:trPr>
          <w:trHeight w:val="113"/>
          <w:jc w:val="center"/>
        </w:trPr>
        <w:tc>
          <w:tcPr>
            <w:tcW w:w="625" w:type="dxa"/>
            <w:vAlign w:val="center"/>
          </w:tcPr>
          <w:p w14:paraId="3964E7E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137</w:t>
            </w:r>
          </w:p>
        </w:tc>
        <w:tc>
          <w:tcPr>
            <w:tcW w:w="1275" w:type="dxa"/>
            <w:shd w:val="clear" w:color="auto" w:fill="auto"/>
            <w:vAlign w:val="center"/>
          </w:tcPr>
          <w:p w14:paraId="6F22239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19 09 05</w:t>
            </w:r>
          </w:p>
        </w:tc>
        <w:tc>
          <w:tcPr>
            <w:tcW w:w="4474" w:type="dxa"/>
            <w:shd w:val="clear" w:color="auto" w:fill="auto"/>
          </w:tcPr>
          <w:p w14:paraId="0BBD714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Nasycone lub zużyte żywice jonowymienne</w:t>
            </w:r>
          </w:p>
        </w:tc>
        <w:tc>
          <w:tcPr>
            <w:tcW w:w="1701" w:type="dxa"/>
            <w:vAlign w:val="center"/>
          </w:tcPr>
          <w:p w14:paraId="7DAF03C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3E30234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0FB84066" w14:textId="77777777" w:rsidTr="00F97B58">
        <w:trPr>
          <w:trHeight w:val="113"/>
          <w:jc w:val="center"/>
        </w:trPr>
        <w:tc>
          <w:tcPr>
            <w:tcW w:w="625" w:type="dxa"/>
            <w:vAlign w:val="center"/>
          </w:tcPr>
          <w:p w14:paraId="19E1538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138</w:t>
            </w:r>
          </w:p>
        </w:tc>
        <w:tc>
          <w:tcPr>
            <w:tcW w:w="1275" w:type="dxa"/>
            <w:shd w:val="clear" w:color="auto" w:fill="auto"/>
            <w:vAlign w:val="center"/>
          </w:tcPr>
          <w:p w14:paraId="744E2E8B"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09 99</w:t>
            </w:r>
          </w:p>
        </w:tc>
        <w:tc>
          <w:tcPr>
            <w:tcW w:w="4474" w:type="dxa"/>
            <w:shd w:val="clear" w:color="auto" w:fill="auto"/>
          </w:tcPr>
          <w:p w14:paraId="765C75C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odpady posiadające parametry pozwalające na produkcję paliw alternatywnych</w:t>
            </w:r>
          </w:p>
        </w:tc>
        <w:tc>
          <w:tcPr>
            <w:tcW w:w="1701" w:type="dxa"/>
            <w:vAlign w:val="center"/>
          </w:tcPr>
          <w:p w14:paraId="541FCAC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62B332F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91D35DC" w14:textId="77777777" w:rsidTr="00F97B58">
        <w:trPr>
          <w:trHeight w:val="113"/>
          <w:jc w:val="center"/>
        </w:trPr>
        <w:tc>
          <w:tcPr>
            <w:tcW w:w="625" w:type="dxa"/>
            <w:vAlign w:val="center"/>
          </w:tcPr>
          <w:p w14:paraId="2A8B41C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139</w:t>
            </w:r>
          </w:p>
        </w:tc>
        <w:tc>
          <w:tcPr>
            <w:tcW w:w="1275" w:type="dxa"/>
            <w:shd w:val="clear" w:color="auto" w:fill="auto"/>
            <w:vAlign w:val="center"/>
          </w:tcPr>
          <w:p w14:paraId="3B673607"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10 04</w:t>
            </w:r>
          </w:p>
        </w:tc>
        <w:tc>
          <w:tcPr>
            <w:tcW w:w="4474" w:type="dxa"/>
            <w:shd w:val="clear" w:color="auto" w:fill="auto"/>
          </w:tcPr>
          <w:p w14:paraId="01907001" w14:textId="46A67670" w:rsidR="00E64405" w:rsidRPr="00E64405" w:rsidRDefault="002535F5" w:rsidP="00457299">
            <w:pPr>
              <w:widowControl w:val="0"/>
              <w:suppressAutoHyphens/>
              <w:spacing w:after="0" w:line="240" w:lineRule="auto"/>
              <w:rPr>
                <w:rFonts w:ascii="Arial" w:hAnsi="Arial" w:cs="Arial"/>
                <w:sz w:val="18"/>
                <w:szCs w:val="18"/>
              </w:rPr>
            </w:pPr>
            <w:r w:rsidRPr="002535F5">
              <w:rPr>
                <w:rFonts w:ascii="Arial" w:hAnsi="Arial" w:cs="Arial"/>
                <w:bCs/>
                <w:sz w:val="18"/>
                <w:szCs w:val="18"/>
              </w:rPr>
              <w:t>Lekka frakcja i pyły inne niż wymienione w 19 10 03, które nie zawierają metali, dla których byłoby możliwe i uzasadnione wydzielenie w celu poddania ich recyklingowi materiałowemu</w:t>
            </w:r>
          </w:p>
        </w:tc>
        <w:tc>
          <w:tcPr>
            <w:tcW w:w="1701" w:type="dxa"/>
            <w:vAlign w:val="center"/>
          </w:tcPr>
          <w:p w14:paraId="1D259874"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906,086</w:t>
            </w:r>
          </w:p>
        </w:tc>
        <w:tc>
          <w:tcPr>
            <w:tcW w:w="1559" w:type="dxa"/>
            <w:vAlign w:val="center"/>
          </w:tcPr>
          <w:p w14:paraId="4656558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20 000</w:t>
            </w:r>
          </w:p>
        </w:tc>
      </w:tr>
      <w:tr w:rsidR="00E64405" w:rsidRPr="00E64405" w14:paraId="2D79C8A1" w14:textId="77777777" w:rsidTr="00F97B58">
        <w:trPr>
          <w:trHeight w:val="113"/>
          <w:jc w:val="center"/>
        </w:trPr>
        <w:tc>
          <w:tcPr>
            <w:tcW w:w="625" w:type="dxa"/>
            <w:vAlign w:val="center"/>
          </w:tcPr>
          <w:p w14:paraId="70A8387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140</w:t>
            </w:r>
          </w:p>
        </w:tc>
        <w:tc>
          <w:tcPr>
            <w:tcW w:w="1275" w:type="dxa"/>
            <w:shd w:val="clear" w:color="auto" w:fill="auto"/>
            <w:vAlign w:val="center"/>
          </w:tcPr>
          <w:p w14:paraId="008A739D"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19 10 06</w:t>
            </w:r>
          </w:p>
        </w:tc>
        <w:tc>
          <w:tcPr>
            <w:tcW w:w="4474" w:type="dxa"/>
            <w:shd w:val="clear" w:color="auto" w:fill="auto"/>
          </w:tcPr>
          <w:p w14:paraId="5A820DCC"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frakcje niż wymienione w 19 10 05</w:t>
            </w:r>
          </w:p>
        </w:tc>
        <w:tc>
          <w:tcPr>
            <w:tcW w:w="1701" w:type="dxa"/>
            <w:vAlign w:val="center"/>
          </w:tcPr>
          <w:p w14:paraId="4A583B0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695,558</w:t>
            </w:r>
          </w:p>
        </w:tc>
        <w:tc>
          <w:tcPr>
            <w:tcW w:w="1559" w:type="dxa"/>
            <w:vAlign w:val="center"/>
          </w:tcPr>
          <w:p w14:paraId="35DE554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438D30D8" w14:textId="77777777" w:rsidTr="00F97B58">
        <w:trPr>
          <w:trHeight w:val="113"/>
          <w:jc w:val="center"/>
        </w:trPr>
        <w:tc>
          <w:tcPr>
            <w:tcW w:w="625" w:type="dxa"/>
            <w:vAlign w:val="center"/>
          </w:tcPr>
          <w:p w14:paraId="3412816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141</w:t>
            </w:r>
          </w:p>
        </w:tc>
        <w:tc>
          <w:tcPr>
            <w:tcW w:w="1275" w:type="dxa"/>
            <w:shd w:val="clear" w:color="auto" w:fill="auto"/>
            <w:vAlign w:val="center"/>
          </w:tcPr>
          <w:p w14:paraId="44FC5AF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11 99</w:t>
            </w:r>
          </w:p>
        </w:tc>
        <w:tc>
          <w:tcPr>
            <w:tcW w:w="4474" w:type="dxa"/>
            <w:shd w:val="clear" w:color="auto" w:fill="auto"/>
          </w:tcPr>
          <w:p w14:paraId="203A6ED4" w14:textId="09AAA732"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Inne niewymienione odpady posiadające parametry pozwalające na produkcję paliw alternatywnych </w:t>
            </w:r>
            <w:r w:rsidR="00F97B58">
              <w:rPr>
                <w:rFonts w:ascii="Arial" w:hAnsi="Arial" w:cs="Arial"/>
                <w:sz w:val="18"/>
                <w:szCs w:val="18"/>
              </w:rPr>
              <w:br/>
            </w:r>
            <w:r w:rsidRPr="00E64405">
              <w:rPr>
                <w:rFonts w:ascii="Arial" w:hAnsi="Arial" w:cs="Arial"/>
                <w:sz w:val="18"/>
                <w:szCs w:val="18"/>
              </w:rPr>
              <w:t>i będące w postaci stałej</w:t>
            </w:r>
          </w:p>
        </w:tc>
        <w:tc>
          <w:tcPr>
            <w:tcW w:w="1701" w:type="dxa"/>
            <w:vAlign w:val="center"/>
          </w:tcPr>
          <w:p w14:paraId="7CBA7E3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604,493</w:t>
            </w:r>
          </w:p>
        </w:tc>
        <w:tc>
          <w:tcPr>
            <w:tcW w:w="1559" w:type="dxa"/>
            <w:vAlign w:val="center"/>
          </w:tcPr>
          <w:p w14:paraId="19894E4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54871336" w14:textId="77777777" w:rsidTr="00F97B58">
        <w:trPr>
          <w:trHeight w:val="113"/>
          <w:jc w:val="center"/>
        </w:trPr>
        <w:tc>
          <w:tcPr>
            <w:tcW w:w="625" w:type="dxa"/>
            <w:vAlign w:val="center"/>
          </w:tcPr>
          <w:p w14:paraId="1A979EA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142</w:t>
            </w:r>
          </w:p>
        </w:tc>
        <w:tc>
          <w:tcPr>
            <w:tcW w:w="1275" w:type="dxa"/>
            <w:shd w:val="clear" w:color="auto" w:fill="auto"/>
            <w:vAlign w:val="center"/>
          </w:tcPr>
          <w:p w14:paraId="45ADE10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19 12 01</w:t>
            </w:r>
          </w:p>
        </w:tc>
        <w:tc>
          <w:tcPr>
            <w:tcW w:w="4474" w:type="dxa"/>
            <w:shd w:val="clear" w:color="auto" w:fill="auto"/>
          </w:tcPr>
          <w:p w14:paraId="3A9FAA02"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Papier i tektura</w:t>
            </w:r>
          </w:p>
        </w:tc>
        <w:tc>
          <w:tcPr>
            <w:tcW w:w="1701" w:type="dxa"/>
            <w:vAlign w:val="center"/>
          </w:tcPr>
          <w:p w14:paraId="1A49D2F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687,072</w:t>
            </w:r>
          </w:p>
        </w:tc>
        <w:tc>
          <w:tcPr>
            <w:tcW w:w="1559" w:type="dxa"/>
            <w:vAlign w:val="center"/>
          </w:tcPr>
          <w:p w14:paraId="1D2FF99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53A9B9B6" w14:textId="77777777" w:rsidTr="00F97B58">
        <w:trPr>
          <w:trHeight w:val="113"/>
          <w:jc w:val="center"/>
        </w:trPr>
        <w:tc>
          <w:tcPr>
            <w:tcW w:w="625" w:type="dxa"/>
            <w:vAlign w:val="center"/>
          </w:tcPr>
          <w:p w14:paraId="5CF8D40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143</w:t>
            </w:r>
          </w:p>
        </w:tc>
        <w:tc>
          <w:tcPr>
            <w:tcW w:w="1275" w:type="dxa"/>
            <w:shd w:val="clear" w:color="auto" w:fill="auto"/>
            <w:vAlign w:val="center"/>
          </w:tcPr>
          <w:p w14:paraId="50EB39C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19 12 04</w:t>
            </w:r>
          </w:p>
        </w:tc>
        <w:tc>
          <w:tcPr>
            <w:tcW w:w="4474" w:type="dxa"/>
            <w:shd w:val="clear" w:color="auto" w:fill="auto"/>
          </w:tcPr>
          <w:p w14:paraId="6B157A30"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Tworzywa sztuczne i guma</w:t>
            </w:r>
          </w:p>
        </w:tc>
        <w:tc>
          <w:tcPr>
            <w:tcW w:w="1701" w:type="dxa"/>
            <w:vAlign w:val="center"/>
          </w:tcPr>
          <w:p w14:paraId="31FD61E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906,086</w:t>
            </w:r>
          </w:p>
        </w:tc>
        <w:tc>
          <w:tcPr>
            <w:tcW w:w="1559" w:type="dxa"/>
            <w:vAlign w:val="center"/>
          </w:tcPr>
          <w:p w14:paraId="60A2768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50 000</w:t>
            </w:r>
          </w:p>
        </w:tc>
      </w:tr>
      <w:tr w:rsidR="00E64405" w:rsidRPr="00E64405" w14:paraId="4B9B145B" w14:textId="77777777" w:rsidTr="00F97B58">
        <w:trPr>
          <w:trHeight w:val="113"/>
          <w:jc w:val="center"/>
        </w:trPr>
        <w:tc>
          <w:tcPr>
            <w:tcW w:w="625" w:type="dxa"/>
            <w:vAlign w:val="center"/>
          </w:tcPr>
          <w:p w14:paraId="31465C7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144</w:t>
            </w:r>
          </w:p>
        </w:tc>
        <w:tc>
          <w:tcPr>
            <w:tcW w:w="1275" w:type="dxa"/>
            <w:shd w:val="clear" w:color="auto" w:fill="auto"/>
            <w:vAlign w:val="center"/>
          </w:tcPr>
          <w:p w14:paraId="73557FBE"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19 12 07</w:t>
            </w:r>
          </w:p>
        </w:tc>
        <w:tc>
          <w:tcPr>
            <w:tcW w:w="4474" w:type="dxa"/>
            <w:shd w:val="clear" w:color="auto" w:fill="auto"/>
          </w:tcPr>
          <w:p w14:paraId="32127F4E"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Drewno inne niż wymienione </w:t>
            </w:r>
            <w:r w:rsidRPr="00E64405">
              <w:rPr>
                <w:rFonts w:ascii="Arial" w:hAnsi="Arial" w:cs="Arial"/>
                <w:sz w:val="18"/>
                <w:szCs w:val="18"/>
              </w:rPr>
              <w:br/>
              <w:t>w 19 12 06</w:t>
            </w:r>
          </w:p>
        </w:tc>
        <w:tc>
          <w:tcPr>
            <w:tcW w:w="1701" w:type="dxa"/>
            <w:vAlign w:val="center"/>
          </w:tcPr>
          <w:p w14:paraId="0AAAA0B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783,360</w:t>
            </w:r>
          </w:p>
        </w:tc>
        <w:tc>
          <w:tcPr>
            <w:tcW w:w="1559" w:type="dxa"/>
            <w:vAlign w:val="center"/>
          </w:tcPr>
          <w:p w14:paraId="4EE53E7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20 000</w:t>
            </w:r>
          </w:p>
        </w:tc>
      </w:tr>
      <w:tr w:rsidR="00E64405" w:rsidRPr="00E64405" w14:paraId="00E7A34A" w14:textId="77777777" w:rsidTr="00F97B58">
        <w:trPr>
          <w:trHeight w:val="113"/>
          <w:jc w:val="center"/>
        </w:trPr>
        <w:tc>
          <w:tcPr>
            <w:tcW w:w="625" w:type="dxa"/>
            <w:vAlign w:val="center"/>
          </w:tcPr>
          <w:p w14:paraId="1768C3D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145</w:t>
            </w:r>
          </w:p>
        </w:tc>
        <w:tc>
          <w:tcPr>
            <w:tcW w:w="1275" w:type="dxa"/>
            <w:shd w:val="clear" w:color="auto" w:fill="auto"/>
            <w:vAlign w:val="center"/>
          </w:tcPr>
          <w:p w14:paraId="292D242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19 12 08</w:t>
            </w:r>
          </w:p>
        </w:tc>
        <w:tc>
          <w:tcPr>
            <w:tcW w:w="4474" w:type="dxa"/>
            <w:shd w:val="clear" w:color="auto" w:fill="auto"/>
          </w:tcPr>
          <w:p w14:paraId="43D1F132"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Tekstylia</w:t>
            </w:r>
          </w:p>
        </w:tc>
        <w:tc>
          <w:tcPr>
            <w:tcW w:w="1701" w:type="dxa"/>
            <w:vAlign w:val="center"/>
          </w:tcPr>
          <w:p w14:paraId="681EE80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620,160</w:t>
            </w:r>
          </w:p>
        </w:tc>
        <w:tc>
          <w:tcPr>
            <w:tcW w:w="1559" w:type="dxa"/>
            <w:vAlign w:val="center"/>
          </w:tcPr>
          <w:p w14:paraId="04B723D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40 000</w:t>
            </w:r>
          </w:p>
        </w:tc>
      </w:tr>
      <w:tr w:rsidR="00E64405" w:rsidRPr="00E64405" w14:paraId="7E2A7910" w14:textId="77777777" w:rsidTr="00F97B58">
        <w:trPr>
          <w:trHeight w:val="113"/>
          <w:jc w:val="center"/>
        </w:trPr>
        <w:tc>
          <w:tcPr>
            <w:tcW w:w="625" w:type="dxa"/>
            <w:vAlign w:val="center"/>
          </w:tcPr>
          <w:p w14:paraId="517004B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146</w:t>
            </w:r>
          </w:p>
        </w:tc>
        <w:tc>
          <w:tcPr>
            <w:tcW w:w="1275" w:type="dxa"/>
            <w:shd w:val="clear" w:color="auto" w:fill="auto"/>
            <w:vAlign w:val="center"/>
          </w:tcPr>
          <w:p w14:paraId="5172524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19 12 10</w:t>
            </w:r>
          </w:p>
        </w:tc>
        <w:tc>
          <w:tcPr>
            <w:tcW w:w="4474" w:type="dxa"/>
            <w:shd w:val="clear" w:color="auto" w:fill="auto"/>
          </w:tcPr>
          <w:p w14:paraId="29CB32A7"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palne (paliwo alternatywne)</w:t>
            </w:r>
          </w:p>
        </w:tc>
        <w:tc>
          <w:tcPr>
            <w:tcW w:w="1701" w:type="dxa"/>
            <w:vAlign w:val="center"/>
          </w:tcPr>
          <w:p w14:paraId="736307B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594,320</w:t>
            </w:r>
          </w:p>
        </w:tc>
        <w:tc>
          <w:tcPr>
            <w:tcW w:w="1559" w:type="dxa"/>
            <w:vAlign w:val="center"/>
          </w:tcPr>
          <w:p w14:paraId="392C93A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100 000</w:t>
            </w:r>
          </w:p>
        </w:tc>
      </w:tr>
      <w:tr w:rsidR="00E64405" w:rsidRPr="00E64405" w14:paraId="6B0B99D1" w14:textId="77777777" w:rsidTr="00F97B58">
        <w:trPr>
          <w:trHeight w:val="113"/>
          <w:jc w:val="center"/>
        </w:trPr>
        <w:tc>
          <w:tcPr>
            <w:tcW w:w="625" w:type="dxa"/>
            <w:vAlign w:val="center"/>
          </w:tcPr>
          <w:p w14:paraId="3E73488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147</w:t>
            </w:r>
          </w:p>
        </w:tc>
        <w:tc>
          <w:tcPr>
            <w:tcW w:w="1275" w:type="dxa"/>
            <w:shd w:val="clear" w:color="auto" w:fill="auto"/>
            <w:vAlign w:val="center"/>
          </w:tcPr>
          <w:p w14:paraId="67B17A1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19 12 12</w:t>
            </w:r>
          </w:p>
        </w:tc>
        <w:tc>
          <w:tcPr>
            <w:tcW w:w="4474" w:type="dxa"/>
            <w:shd w:val="clear" w:color="auto" w:fill="auto"/>
          </w:tcPr>
          <w:p w14:paraId="1EA4CC06" w14:textId="72DCE58E"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Inne odpady (w tym zmieszane substancje </w:t>
            </w:r>
            <w:r w:rsidR="00F97B58">
              <w:rPr>
                <w:rFonts w:ascii="Arial" w:hAnsi="Arial" w:cs="Arial"/>
                <w:sz w:val="18"/>
                <w:szCs w:val="18"/>
              </w:rPr>
              <w:br/>
            </w:r>
            <w:r w:rsidRPr="00E64405">
              <w:rPr>
                <w:rFonts w:ascii="Arial" w:hAnsi="Arial" w:cs="Arial"/>
                <w:sz w:val="18"/>
                <w:szCs w:val="18"/>
              </w:rPr>
              <w:t>i przedmioty) z mechanicznej obróbki odpadów inne niż wymienione w 19 12 11 za wyłączeniem odpadów z segregacji odpadów komunalnych przeznaczonych do składowania</w:t>
            </w:r>
          </w:p>
        </w:tc>
        <w:tc>
          <w:tcPr>
            <w:tcW w:w="1701" w:type="dxa"/>
            <w:vAlign w:val="center"/>
          </w:tcPr>
          <w:p w14:paraId="3333C09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1207,680</w:t>
            </w:r>
          </w:p>
        </w:tc>
        <w:tc>
          <w:tcPr>
            <w:tcW w:w="1559" w:type="dxa"/>
            <w:vAlign w:val="center"/>
          </w:tcPr>
          <w:p w14:paraId="63706CD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80 000</w:t>
            </w:r>
          </w:p>
        </w:tc>
      </w:tr>
      <w:tr w:rsidR="00E64405" w:rsidRPr="00E64405" w14:paraId="347A804D" w14:textId="77777777" w:rsidTr="00F97B58">
        <w:trPr>
          <w:trHeight w:val="113"/>
          <w:jc w:val="center"/>
        </w:trPr>
        <w:tc>
          <w:tcPr>
            <w:tcW w:w="625" w:type="dxa"/>
            <w:vAlign w:val="center"/>
          </w:tcPr>
          <w:p w14:paraId="3718C57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148</w:t>
            </w:r>
          </w:p>
        </w:tc>
        <w:tc>
          <w:tcPr>
            <w:tcW w:w="1275" w:type="dxa"/>
            <w:shd w:val="clear" w:color="auto" w:fill="auto"/>
            <w:vAlign w:val="center"/>
          </w:tcPr>
          <w:p w14:paraId="4C5D08E0"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20 01 01</w:t>
            </w:r>
          </w:p>
        </w:tc>
        <w:tc>
          <w:tcPr>
            <w:tcW w:w="4474" w:type="dxa"/>
            <w:shd w:val="clear" w:color="auto" w:fill="auto"/>
          </w:tcPr>
          <w:p w14:paraId="282A699F"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Papier i tektura</w:t>
            </w:r>
          </w:p>
        </w:tc>
        <w:tc>
          <w:tcPr>
            <w:tcW w:w="1701" w:type="dxa"/>
            <w:vAlign w:val="center"/>
          </w:tcPr>
          <w:p w14:paraId="7E22AFF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687,072</w:t>
            </w:r>
          </w:p>
        </w:tc>
        <w:tc>
          <w:tcPr>
            <w:tcW w:w="1559" w:type="dxa"/>
            <w:vAlign w:val="center"/>
          </w:tcPr>
          <w:p w14:paraId="13C62B5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098670AF" w14:textId="77777777" w:rsidTr="00F97B58">
        <w:trPr>
          <w:trHeight w:val="113"/>
          <w:jc w:val="center"/>
        </w:trPr>
        <w:tc>
          <w:tcPr>
            <w:tcW w:w="625" w:type="dxa"/>
            <w:vAlign w:val="center"/>
          </w:tcPr>
          <w:p w14:paraId="5A98EAE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159</w:t>
            </w:r>
          </w:p>
        </w:tc>
        <w:tc>
          <w:tcPr>
            <w:tcW w:w="1275" w:type="dxa"/>
            <w:shd w:val="clear" w:color="auto" w:fill="auto"/>
            <w:vAlign w:val="center"/>
          </w:tcPr>
          <w:p w14:paraId="377987F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20 01 08</w:t>
            </w:r>
          </w:p>
        </w:tc>
        <w:tc>
          <w:tcPr>
            <w:tcW w:w="4474" w:type="dxa"/>
            <w:shd w:val="clear" w:color="auto" w:fill="auto"/>
          </w:tcPr>
          <w:p w14:paraId="4C6146CD"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kuchenne ulegające biodegradacji zawierające duże ilości tworzyw sztucznych uniemożliwiające efektywne kompostowanie tych odpadów</w:t>
            </w:r>
          </w:p>
        </w:tc>
        <w:tc>
          <w:tcPr>
            <w:tcW w:w="1701" w:type="dxa"/>
            <w:vAlign w:val="center"/>
          </w:tcPr>
          <w:p w14:paraId="4AE5F1E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652,800</w:t>
            </w:r>
          </w:p>
        </w:tc>
        <w:tc>
          <w:tcPr>
            <w:tcW w:w="1559" w:type="dxa"/>
            <w:vAlign w:val="center"/>
          </w:tcPr>
          <w:p w14:paraId="727EE79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2 000</w:t>
            </w:r>
          </w:p>
        </w:tc>
      </w:tr>
      <w:tr w:rsidR="00E64405" w:rsidRPr="00E64405" w14:paraId="677E6088" w14:textId="77777777" w:rsidTr="00F97B58">
        <w:trPr>
          <w:trHeight w:val="113"/>
          <w:jc w:val="center"/>
        </w:trPr>
        <w:tc>
          <w:tcPr>
            <w:tcW w:w="625" w:type="dxa"/>
            <w:vAlign w:val="center"/>
          </w:tcPr>
          <w:p w14:paraId="059D964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150</w:t>
            </w:r>
          </w:p>
        </w:tc>
        <w:tc>
          <w:tcPr>
            <w:tcW w:w="1275" w:type="dxa"/>
            <w:shd w:val="clear" w:color="auto" w:fill="auto"/>
            <w:vAlign w:val="center"/>
          </w:tcPr>
          <w:p w14:paraId="099C190A"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20 01 10</w:t>
            </w:r>
          </w:p>
        </w:tc>
        <w:tc>
          <w:tcPr>
            <w:tcW w:w="4474" w:type="dxa"/>
            <w:shd w:val="clear" w:color="auto" w:fill="auto"/>
          </w:tcPr>
          <w:p w14:paraId="44793AEC"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Odzież</w:t>
            </w:r>
          </w:p>
        </w:tc>
        <w:tc>
          <w:tcPr>
            <w:tcW w:w="1701" w:type="dxa"/>
            <w:vAlign w:val="center"/>
          </w:tcPr>
          <w:p w14:paraId="79D6429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652,800</w:t>
            </w:r>
          </w:p>
        </w:tc>
        <w:tc>
          <w:tcPr>
            <w:tcW w:w="1559" w:type="dxa"/>
            <w:vAlign w:val="center"/>
          </w:tcPr>
          <w:p w14:paraId="2BC60A1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619FA708" w14:textId="77777777" w:rsidTr="00F97B58">
        <w:trPr>
          <w:trHeight w:val="113"/>
          <w:jc w:val="center"/>
        </w:trPr>
        <w:tc>
          <w:tcPr>
            <w:tcW w:w="625" w:type="dxa"/>
            <w:vAlign w:val="center"/>
          </w:tcPr>
          <w:p w14:paraId="764A407B"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151</w:t>
            </w:r>
          </w:p>
        </w:tc>
        <w:tc>
          <w:tcPr>
            <w:tcW w:w="1275" w:type="dxa"/>
            <w:shd w:val="clear" w:color="auto" w:fill="auto"/>
            <w:vAlign w:val="center"/>
          </w:tcPr>
          <w:p w14:paraId="1998B14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20 01 11</w:t>
            </w:r>
          </w:p>
        </w:tc>
        <w:tc>
          <w:tcPr>
            <w:tcW w:w="4474" w:type="dxa"/>
            <w:shd w:val="clear" w:color="auto" w:fill="auto"/>
          </w:tcPr>
          <w:p w14:paraId="11D60814"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Tekstylia</w:t>
            </w:r>
          </w:p>
        </w:tc>
        <w:tc>
          <w:tcPr>
            <w:tcW w:w="1701" w:type="dxa"/>
            <w:vAlign w:val="center"/>
          </w:tcPr>
          <w:p w14:paraId="5B00907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652,800</w:t>
            </w:r>
          </w:p>
        </w:tc>
        <w:tc>
          <w:tcPr>
            <w:tcW w:w="1559" w:type="dxa"/>
            <w:vAlign w:val="center"/>
          </w:tcPr>
          <w:p w14:paraId="3FB36E6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70536BB0" w14:textId="77777777" w:rsidTr="00F97B58">
        <w:trPr>
          <w:trHeight w:val="113"/>
          <w:jc w:val="center"/>
        </w:trPr>
        <w:tc>
          <w:tcPr>
            <w:tcW w:w="625" w:type="dxa"/>
            <w:vAlign w:val="center"/>
          </w:tcPr>
          <w:p w14:paraId="44D7C58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152</w:t>
            </w:r>
          </w:p>
        </w:tc>
        <w:tc>
          <w:tcPr>
            <w:tcW w:w="1275" w:type="dxa"/>
            <w:shd w:val="clear" w:color="auto" w:fill="auto"/>
            <w:vAlign w:val="center"/>
          </w:tcPr>
          <w:p w14:paraId="24C1D44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20 01 28</w:t>
            </w:r>
          </w:p>
        </w:tc>
        <w:tc>
          <w:tcPr>
            <w:tcW w:w="4474" w:type="dxa"/>
            <w:shd w:val="clear" w:color="auto" w:fill="auto"/>
          </w:tcPr>
          <w:p w14:paraId="3AF8F0B9" w14:textId="1F5F61DD"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Farby, tusze, farby drukarskie, kleje, lepiszcze </w:t>
            </w:r>
            <w:r w:rsidR="00F97B58">
              <w:rPr>
                <w:rFonts w:ascii="Arial" w:hAnsi="Arial" w:cs="Arial"/>
                <w:sz w:val="18"/>
                <w:szCs w:val="18"/>
              </w:rPr>
              <w:br/>
            </w:r>
            <w:r w:rsidRPr="00E64405">
              <w:rPr>
                <w:rFonts w:ascii="Arial" w:hAnsi="Arial" w:cs="Arial"/>
                <w:sz w:val="18"/>
                <w:szCs w:val="18"/>
              </w:rPr>
              <w:t>i żywice inne niż wymienione w 20 01 27</w:t>
            </w:r>
          </w:p>
        </w:tc>
        <w:tc>
          <w:tcPr>
            <w:tcW w:w="1701" w:type="dxa"/>
            <w:vAlign w:val="center"/>
          </w:tcPr>
          <w:p w14:paraId="7B37AFA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2259F68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1E34803A" w14:textId="77777777" w:rsidTr="00F97B58">
        <w:trPr>
          <w:trHeight w:val="113"/>
          <w:jc w:val="center"/>
        </w:trPr>
        <w:tc>
          <w:tcPr>
            <w:tcW w:w="625" w:type="dxa"/>
            <w:vAlign w:val="center"/>
          </w:tcPr>
          <w:p w14:paraId="4B57263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153</w:t>
            </w:r>
          </w:p>
        </w:tc>
        <w:tc>
          <w:tcPr>
            <w:tcW w:w="1275" w:type="dxa"/>
            <w:shd w:val="clear" w:color="auto" w:fill="auto"/>
            <w:vAlign w:val="center"/>
          </w:tcPr>
          <w:p w14:paraId="6960E4F7"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20 01 32</w:t>
            </w:r>
          </w:p>
        </w:tc>
        <w:tc>
          <w:tcPr>
            <w:tcW w:w="4474" w:type="dxa"/>
            <w:shd w:val="clear" w:color="auto" w:fill="auto"/>
          </w:tcPr>
          <w:p w14:paraId="453CB64A"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Leki inne niż wymienione w 20 01 31</w:t>
            </w:r>
          </w:p>
        </w:tc>
        <w:tc>
          <w:tcPr>
            <w:tcW w:w="1701" w:type="dxa"/>
            <w:vAlign w:val="center"/>
          </w:tcPr>
          <w:p w14:paraId="452A1790"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7AD6D19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72734DD2" w14:textId="77777777" w:rsidTr="00F97B58">
        <w:trPr>
          <w:trHeight w:val="113"/>
          <w:jc w:val="center"/>
        </w:trPr>
        <w:tc>
          <w:tcPr>
            <w:tcW w:w="625" w:type="dxa"/>
            <w:vAlign w:val="center"/>
          </w:tcPr>
          <w:p w14:paraId="5F28053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154</w:t>
            </w:r>
          </w:p>
        </w:tc>
        <w:tc>
          <w:tcPr>
            <w:tcW w:w="1275" w:type="dxa"/>
            <w:shd w:val="clear" w:color="auto" w:fill="auto"/>
            <w:vAlign w:val="center"/>
          </w:tcPr>
          <w:p w14:paraId="1D5CE82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20 01 38</w:t>
            </w:r>
          </w:p>
        </w:tc>
        <w:tc>
          <w:tcPr>
            <w:tcW w:w="4474" w:type="dxa"/>
            <w:shd w:val="clear" w:color="auto" w:fill="auto"/>
          </w:tcPr>
          <w:p w14:paraId="1042B321"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 xml:space="preserve">Drewno inne niż wymienione </w:t>
            </w:r>
            <w:r w:rsidRPr="00E64405">
              <w:rPr>
                <w:rFonts w:ascii="Arial" w:hAnsi="Arial" w:cs="Arial"/>
                <w:sz w:val="18"/>
                <w:szCs w:val="18"/>
              </w:rPr>
              <w:br/>
              <w:t>w 20 01 37</w:t>
            </w:r>
          </w:p>
        </w:tc>
        <w:tc>
          <w:tcPr>
            <w:tcW w:w="1701" w:type="dxa"/>
            <w:vAlign w:val="center"/>
          </w:tcPr>
          <w:p w14:paraId="69DEAABD"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605,472</w:t>
            </w:r>
          </w:p>
        </w:tc>
        <w:tc>
          <w:tcPr>
            <w:tcW w:w="1559" w:type="dxa"/>
            <w:vAlign w:val="center"/>
          </w:tcPr>
          <w:p w14:paraId="1E4905E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5 000</w:t>
            </w:r>
          </w:p>
        </w:tc>
      </w:tr>
      <w:tr w:rsidR="00E64405" w:rsidRPr="00E64405" w14:paraId="1AF8A180" w14:textId="77777777" w:rsidTr="00F97B58">
        <w:trPr>
          <w:trHeight w:val="113"/>
          <w:jc w:val="center"/>
        </w:trPr>
        <w:tc>
          <w:tcPr>
            <w:tcW w:w="625" w:type="dxa"/>
            <w:vAlign w:val="center"/>
          </w:tcPr>
          <w:p w14:paraId="4C7D5D4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155</w:t>
            </w:r>
          </w:p>
        </w:tc>
        <w:tc>
          <w:tcPr>
            <w:tcW w:w="1275" w:type="dxa"/>
            <w:shd w:val="clear" w:color="auto" w:fill="auto"/>
            <w:vAlign w:val="center"/>
          </w:tcPr>
          <w:p w14:paraId="006FA371"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20 01 39</w:t>
            </w:r>
          </w:p>
        </w:tc>
        <w:tc>
          <w:tcPr>
            <w:tcW w:w="4474" w:type="dxa"/>
            <w:shd w:val="clear" w:color="auto" w:fill="auto"/>
          </w:tcPr>
          <w:p w14:paraId="55DDE032"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Tworzywa sztuczne</w:t>
            </w:r>
          </w:p>
        </w:tc>
        <w:tc>
          <w:tcPr>
            <w:tcW w:w="1701" w:type="dxa"/>
            <w:vAlign w:val="center"/>
          </w:tcPr>
          <w:p w14:paraId="3BEEB635"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456,960</w:t>
            </w:r>
          </w:p>
        </w:tc>
        <w:tc>
          <w:tcPr>
            <w:tcW w:w="1559" w:type="dxa"/>
            <w:vAlign w:val="center"/>
          </w:tcPr>
          <w:p w14:paraId="4FD0DE9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40 000</w:t>
            </w:r>
          </w:p>
        </w:tc>
      </w:tr>
      <w:tr w:rsidR="00E64405" w:rsidRPr="00E64405" w14:paraId="356F2324" w14:textId="77777777" w:rsidTr="00F97B58">
        <w:trPr>
          <w:trHeight w:val="113"/>
          <w:jc w:val="center"/>
        </w:trPr>
        <w:tc>
          <w:tcPr>
            <w:tcW w:w="625" w:type="dxa"/>
            <w:vAlign w:val="center"/>
          </w:tcPr>
          <w:p w14:paraId="4F58600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156</w:t>
            </w:r>
          </w:p>
        </w:tc>
        <w:tc>
          <w:tcPr>
            <w:tcW w:w="1275" w:type="dxa"/>
            <w:shd w:val="clear" w:color="auto" w:fill="auto"/>
            <w:vAlign w:val="center"/>
          </w:tcPr>
          <w:p w14:paraId="0C68ACAF"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20 01 41</w:t>
            </w:r>
          </w:p>
        </w:tc>
        <w:tc>
          <w:tcPr>
            <w:tcW w:w="4474" w:type="dxa"/>
            <w:shd w:val="clear" w:color="auto" w:fill="auto"/>
          </w:tcPr>
          <w:p w14:paraId="26B57BA2"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czyszczenia kominów (w tym zmiotki wentylacyjne)</w:t>
            </w:r>
          </w:p>
        </w:tc>
        <w:tc>
          <w:tcPr>
            <w:tcW w:w="1701" w:type="dxa"/>
            <w:vAlign w:val="center"/>
          </w:tcPr>
          <w:p w14:paraId="1B54C95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1EBC35F8"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3A4F6DED" w14:textId="77777777" w:rsidTr="00F97B58">
        <w:trPr>
          <w:trHeight w:val="113"/>
          <w:jc w:val="center"/>
        </w:trPr>
        <w:tc>
          <w:tcPr>
            <w:tcW w:w="625" w:type="dxa"/>
            <w:vAlign w:val="center"/>
          </w:tcPr>
          <w:p w14:paraId="03A3F0D3"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157</w:t>
            </w:r>
          </w:p>
        </w:tc>
        <w:tc>
          <w:tcPr>
            <w:tcW w:w="1275" w:type="dxa"/>
            <w:shd w:val="clear" w:color="auto" w:fill="auto"/>
            <w:vAlign w:val="center"/>
          </w:tcPr>
          <w:p w14:paraId="435A92D6"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20 01 80</w:t>
            </w:r>
          </w:p>
        </w:tc>
        <w:tc>
          <w:tcPr>
            <w:tcW w:w="4474" w:type="dxa"/>
            <w:shd w:val="clear" w:color="auto" w:fill="auto"/>
          </w:tcPr>
          <w:p w14:paraId="04C000D3"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Środki ochrony roślin inne niż wymienione w 20 01 19</w:t>
            </w:r>
          </w:p>
        </w:tc>
        <w:tc>
          <w:tcPr>
            <w:tcW w:w="1701" w:type="dxa"/>
            <w:vAlign w:val="center"/>
          </w:tcPr>
          <w:p w14:paraId="54EC536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1000,000</w:t>
            </w:r>
          </w:p>
        </w:tc>
        <w:tc>
          <w:tcPr>
            <w:tcW w:w="1559" w:type="dxa"/>
            <w:vAlign w:val="center"/>
          </w:tcPr>
          <w:p w14:paraId="09486B7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1 000</w:t>
            </w:r>
          </w:p>
        </w:tc>
      </w:tr>
      <w:tr w:rsidR="00E64405" w:rsidRPr="00E64405" w14:paraId="669A85BD" w14:textId="77777777" w:rsidTr="00F97B58">
        <w:trPr>
          <w:trHeight w:val="113"/>
          <w:jc w:val="center"/>
        </w:trPr>
        <w:tc>
          <w:tcPr>
            <w:tcW w:w="625" w:type="dxa"/>
            <w:vAlign w:val="center"/>
          </w:tcPr>
          <w:p w14:paraId="1438F1B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158</w:t>
            </w:r>
          </w:p>
        </w:tc>
        <w:tc>
          <w:tcPr>
            <w:tcW w:w="1275" w:type="dxa"/>
            <w:shd w:val="clear" w:color="auto" w:fill="auto"/>
            <w:vAlign w:val="center"/>
          </w:tcPr>
          <w:p w14:paraId="679CEFE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20 01 99</w:t>
            </w:r>
          </w:p>
        </w:tc>
        <w:tc>
          <w:tcPr>
            <w:tcW w:w="4474" w:type="dxa"/>
            <w:shd w:val="clear" w:color="auto" w:fill="auto"/>
          </w:tcPr>
          <w:p w14:paraId="0AACAAF8"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niewymienione frakcje zbierane w sposób selektywny z wyłączeniem popiołów</w:t>
            </w:r>
          </w:p>
        </w:tc>
        <w:tc>
          <w:tcPr>
            <w:tcW w:w="1701" w:type="dxa"/>
            <w:vAlign w:val="center"/>
          </w:tcPr>
          <w:p w14:paraId="1D27A01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881,280</w:t>
            </w:r>
          </w:p>
        </w:tc>
        <w:tc>
          <w:tcPr>
            <w:tcW w:w="1559" w:type="dxa"/>
            <w:vAlign w:val="center"/>
          </w:tcPr>
          <w:p w14:paraId="143594C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40 000</w:t>
            </w:r>
          </w:p>
        </w:tc>
      </w:tr>
      <w:tr w:rsidR="00E64405" w:rsidRPr="00E64405" w14:paraId="732EE197" w14:textId="77777777" w:rsidTr="00F97B58">
        <w:trPr>
          <w:trHeight w:val="113"/>
          <w:jc w:val="center"/>
        </w:trPr>
        <w:tc>
          <w:tcPr>
            <w:tcW w:w="625" w:type="dxa"/>
            <w:vAlign w:val="center"/>
          </w:tcPr>
          <w:p w14:paraId="51099ADF"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159</w:t>
            </w:r>
          </w:p>
        </w:tc>
        <w:tc>
          <w:tcPr>
            <w:tcW w:w="1275" w:type="dxa"/>
            <w:shd w:val="clear" w:color="auto" w:fill="auto"/>
            <w:vAlign w:val="center"/>
          </w:tcPr>
          <w:p w14:paraId="7887367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20 02 03</w:t>
            </w:r>
          </w:p>
        </w:tc>
        <w:tc>
          <w:tcPr>
            <w:tcW w:w="4474" w:type="dxa"/>
            <w:shd w:val="clear" w:color="auto" w:fill="auto"/>
          </w:tcPr>
          <w:p w14:paraId="7641BB83"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Inne odpady nieulegające biodegradacji</w:t>
            </w:r>
          </w:p>
        </w:tc>
        <w:tc>
          <w:tcPr>
            <w:tcW w:w="1701" w:type="dxa"/>
            <w:vAlign w:val="center"/>
          </w:tcPr>
          <w:p w14:paraId="52C37EA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712,205</w:t>
            </w:r>
          </w:p>
        </w:tc>
        <w:tc>
          <w:tcPr>
            <w:tcW w:w="1559" w:type="dxa"/>
            <w:vAlign w:val="center"/>
          </w:tcPr>
          <w:p w14:paraId="30DEECC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3 000</w:t>
            </w:r>
          </w:p>
        </w:tc>
      </w:tr>
      <w:tr w:rsidR="00E64405" w:rsidRPr="00E64405" w14:paraId="32A66550" w14:textId="77777777" w:rsidTr="00F97B58">
        <w:trPr>
          <w:trHeight w:val="113"/>
          <w:jc w:val="center"/>
        </w:trPr>
        <w:tc>
          <w:tcPr>
            <w:tcW w:w="625" w:type="dxa"/>
            <w:vAlign w:val="center"/>
          </w:tcPr>
          <w:p w14:paraId="68914062"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160</w:t>
            </w:r>
          </w:p>
        </w:tc>
        <w:tc>
          <w:tcPr>
            <w:tcW w:w="1275" w:type="dxa"/>
            <w:shd w:val="clear" w:color="auto" w:fill="auto"/>
            <w:vAlign w:val="center"/>
          </w:tcPr>
          <w:p w14:paraId="275FEA69"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20 03 02</w:t>
            </w:r>
          </w:p>
        </w:tc>
        <w:tc>
          <w:tcPr>
            <w:tcW w:w="4474" w:type="dxa"/>
            <w:shd w:val="clear" w:color="auto" w:fill="auto"/>
          </w:tcPr>
          <w:p w14:paraId="25B08CD2"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z targowisk posiadające parametry pozwalające na produkcję paliw alternatywnych</w:t>
            </w:r>
          </w:p>
        </w:tc>
        <w:tc>
          <w:tcPr>
            <w:tcW w:w="1701" w:type="dxa"/>
            <w:vAlign w:val="center"/>
          </w:tcPr>
          <w:p w14:paraId="0117237E"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456,960</w:t>
            </w:r>
          </w:p>
        </w:tc>
        <w:tc>
          <w:tcPr>
            <w:tcW w:w="1559" w:type="dxa"/>
            <w:vAlign w:val="center"/>
          </w:tcPr>
          <w:p w14:paraId="6FB94C06"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3 000</w:t>
            </w:r>
          </w:p>
        </w:tc>
      </w:tr>
      <w:tr w:rsidR="00E64405" w:rsidRPr="00E64405" w14:paraId="0766AA63" w14:textId="77777777" w:rsidTr="00F97B58">
        <w:trPr>
          <w:trHeight w:val="113"/>
          <w:jc w:val="center"/>
        </w:trPr>
        <w:tc>
          <w:tcPr>
            <w:tcW w:w="625" w:type="dxa"/>
            <w:vAlign w:val="center"/>
          </w:tcPr>
          <w:p w14:paraId="34897911"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161</w:t>
            </w:r>
          </w:p>
        </w:tc>
        <w:tc>
          <w:tcPr>
            <w:tcW w:w="1275" w:type="dxa"/>
            <w:shd w:val="clear" w:color="auto" w:fill="auto"/>
            <w:vAlign w:val="center"/>
          </w:tcPr>
          <w:p w14:paraId="18F65433"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20 03 07</w:t>
            </w:r>
          </w:p>
        </w:tc>
        <w:tc>
          <w:tcPr>
            <w:tcW w:w="4474" w:type="dxa"/>
            <w:shd w:val="clear" w:color="auto" w:fill="auto"/>
          </w:tcPr>
          <w:p w14:paraId="3D08E5E5" w14:textId="5FFFD2DD" w:rsidR="00E64405" w:rsidRPr="00E64405" w:rsidRDefault="002535F5" w:rsidP="00457299">
            <w:pPr>
              <w:widowControl w:val="0"/>
              <w:suppressAutoHyphens/>
              <w:spacing w:after="0" w:line="240" w:lineRule="auto"/>
              <w:rPr>
                <w:rFonts w:ascii="Arial" w:hAnsi="Arial" w:cs="Arial"/>
                <w:sz w:val="18"/>
                <w:szCs w:val="18"/>
              </w:rPr>
            </w:pPr>
            <w:r w:rsidRPr="002535F5">
              <w:rPr>
                <w:rFonts w:ascii="Arial" w:hAnsi="Arial" w:cs="Arial"/>
                <w:bCs/>
                <w:sz w:val="18"/>
                <w:szCs w:val="18"/>
              </w:rPr>
              <w:t>Odpady wielkogabarytowe, które nie zawierają metali, dla których byłoby możliwe i uzasadnione wydzielenie w celu poddania ich recyklingowi materiałowemu</w:t>
            </w:r>
          </w:p>
        </w:tc>
        <w:tc>
          <w:tcPr>
            <w:tcW w:w="1701" w:type="dxa"/>
            <w:vAlign w:val="center"/>
          </w:tcPr>
          <w:p w14:paraId="196852F7"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587,520</w:t>
            </w:r>
          </w:p>
        </w:tc>
        <w:tc>
          <w:tcPr>
            <w:tcW w:w="1559" w:type="dxa"/>
            <w:vAlign w:val="center"/>
          </w:tcPr>
          <w:p w14:paraId="5243A03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40 000</w:t>
            </w:r>
          </w:p>
        </w:tc>
      </w:tr>
      <w:tr w:rsidR="00E64405" w:rsidRPr="00E64405" w14:paraId="577931CF" w14:textId="77777777" w:rsidTr="00F97B58">
        <w:trPr>
          <w:trHeight w:val="113"/>
          <w:jc w:val="center"/>
        </w:trPr>
        <w:tc>
          <w:tcPr>
            <w:tcW w:w="625" w:type="dxa"/>
            <w:vAlign w:val="center"/>
          </w:tcPr>
          <w:p w14:paraId="08A35F3A"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eastAsia="Lucida Sans Unicode" w:hAnsi="Arial" w:cs="Arial"/>
                <w:kern w:val="1"/>
                <w:sz w:val="18"/>
                <w:szCs w:val="18"/>
              </w:rPr>
              <w:t>162</w:t>
            </w:r>
          </w:p>
        </w:tc>
        <w:tc>
          <w:tcPr>
            <w:tcW w:w="1275" w:type="dxa"/>
            <w:shd w:val="clear" w:color="auto" w:fill="auto"/>
            <w:vAlign w:val="center"/>
          </w:tcPr>
          <w:p w14:paraId="7E88DD94" w14:textId="77777777" w:rsidR="00E64405" w:rsidRPr="00E64405" w:rsidRDefault="00E64405" w:rsidP="00457299">
            <w:pPr>
              <w:widowControl w:val="0"/>
              <w:suppressAutoHyphens/>
              <w:spacing w:after="0" w:line="240" w:lineRule="auto"/>
              <w:jc w:val="center"/>
              <w:rPr>
                <w:rFonts w:ascii="Arial" w:hAnsi="Arial" w:cs="Arial"/>
                <w:b/>
                <w:bCs/>
                <w:sz w:val="18"/>
                <w:szCs w:val="18"/>
              </w:rPr>
            </w:pPr>
            <w:r w:rsidRPr="00E64405">
              <w:rPr>
                <w:rFonts w:ascii="Arial" w:hAnsi="Arial" w:cs="Arial"/>
                <w:b/>
                <w:bCs/>
                <w:sz w:val="18"/>
                <w:szCs w:val="18"/>
              </w:rPr>
              <w:t>ex 20 03 99</w:t>
            </w:r>
          </w:p>
        </w:tc>
        <w:tc>
          <w:tcPr>
            <w:tcW w:w="4474" w:type="dxa"/>
            <w:shd w:val="clear" w:color="auto" w:fill="auto"/>
          </w:tcPr>
          <w:p w14:paraId="63A968BB" w14:textId="77777777" w:rsidR="00E64405" w:rsidRPr="00E64405" w:rsidRDefault="00E64405" w:rsidP="00457299">
            <w:pPr>
              <w:widowControl w:val="0"/>
              <w:suppressAutoHyphens/>
              <w:spacing w:after="0" w:line="240" w:lineRule="auto"/>
              <w:rPr>
                <w:rFonts w:ascii="Arial" w:hAnsi="Arial" w:cs="Arial"/>
                <w:sz w:val="18"/>
                <w:szCs w:val="18"/>
              </w:rPr>
            </w:pPr>
            <w:r w:rsidRPr="00E64405">
              <w:rPr>
                <w:rFonts w:ascii="Arial" w:hAnsi="Arial" w:cs="Arial"/>
                <w:sz w:val="18"/>
                <w:szCs w:val="18"/>
              </w:rPr>
              <w:t>Odpady komunalne niewymienione w innych podgrupach nie posiadające charakteru zmieszanych odpadów komunalnych</w:t>
            </w:r>
          </w:p>
        </w:tc>
        <w:tc>
          <w:tcPr>
            <w:tcW w:w="1701" w:type="dxa"/>
            <w:vAlign w:val="center"/>
          </w:tcPr>
          <w:p w14:paraId="7523B269"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1827,840</w:t>
            </w:r>
          </w:p>
        </w:tc>
        <w:tc>
          <w:tcPr>
            <w:tcW w:w="1559" w:type="dxa"/>
            <w:vAlign w:val="center"/>
          </w:tcPr>
          <w:p w14:paraId="7580563C" w14:textId="77777777" w:rsidR="00E64405" w:rsidRPr="00E64405" w:rsidRDefault="00E64405" w:rsidP="00457299">
            <w:pPr>
              <w:widowControl w:val="0"/>
              <w:suppressAutoHyphens/>
              <w:spacing w:after="0" w:line="240" w:lineRule="auto"/>
              <w:jc w:val="center"/>
              <w:rPr>
                <w:rFonts w:ascii="Arial" w:eastAsia="Lucida Sans Unicode" w:hAnsi="Arial" w:cs="Arial"/>
                <w:kern w:val="1"/>
                <w:sz w:val="18"/>
                <w:szCs w:val="18"/>
              </w:rPr>
            </w:pPr>
            <w:r w:rsidRPr="00E64405">
              <w:rPr>
                <w:rFonts w:ascii="Arial" w:hAnsi="Arial" w:cs="Arial"/>
                <w:sz w:val="18"/>
                <w:szCs w:val="18"/>
              </w:rPr>
              <w:t>40 000</w:t>
            </w:r>
          </w:p>
        </w:tc>
      </w:tr>
      <w:tr w:rsidR="00E64405" w:rsidRPr="00E64405" w14:paraId="4F4C30B7" w14:textId="77777777" w:rsidTr="00F97B58">
        <w:trPr>
          <w:trHeight w:val="113"/>
          <w:jc w:val="center"/>
        </w:trPr>
        <w:tc>
          <w:tcPr>
            <w:tcW w:w="6374" w:type="dxa"/>
            <w:gridSpan w:val="3"/>
            <w:shd w:val="clear" w:color="auto" w:fill="D9D9D9" w:themeFill="background1" w:themeFillShade="D9"/>
            <w:vAlign w:val="center"/>
          </w:tcPr>
          <w:p w14:paraId="5F78AF55" w14:textId="77777777" w:rsidR="00E64405" w:rsidRPr="00234DDE" w:rsidRDefault="00E64405" w:rsidP="00234DDE">
            <w:pPr>
              <w:widowControl w:val="0"/>
              <w:suppressAutoHyphens/>
              <w:spacing w:after="0" w:line="240" w:lineRule="auto"/>
              <w:jc w:val="center"/>
              <w:rPr>
                <w:rFonts w:ascii="Arial" w:eastAsia="Lucida Sans Unicode" w:hAnsi="Arial" w:cs="Arial"/>
                <w:b/>
                <w:bCs/>
                <w:kern w:val="1"/>
              </w:rPr>
            </w:pPr>
            <w:r w:rsidRPr="00234DDE">
              <w:rPr>
                <w:rFonts w:ascii="Arial" w:eastAsia="Lucida Sans Unicode" w:hAnsi="Arial" w:cs="Arial"/>
                <w:b/>
                <w:bCs/>
                <w:kern w:val="1"/>
              </w:rPr>
              <w:t>Razem</w:t>
            </w:r>
          </w:p>
        </w:tc>
        <w:tc>
          <w:tcPr>
            <w:tcW w:w="1701" w:type="dxa"/>
          </w:tcPr>
          <w:p w14:paraId="33EB479E" w14:textId="77777777" w:rsidR="00E64405" w:rsidRPr="00234DDE" w:rsidRDefault="00E64405" w:rsidP="00457299">
            <w:pPr>
              <w:widowControl w:val="0"/>
              <w:suppressAutoHyphens/>
              <w:spacing w:after="0" w:line="240" w:lineRule="auto"/>
              <w:contextualSpacing/>
              <w:jc w:val="center"/>
              <w:rPr>
                <w:rFonts w:ascii="Arial" w:eastAsia="Lucida Sans Unicode" w:hAnsi="Arial" w:cs="Arial"/>
                <w:b/>
                <w:kern w:val="1"/>
                <w:lang w:eastAsia="pl-PL"/>
              </w:rPr>
            </w:pPr>
            <w:r w:rsidRPr="00234DDE">
              <w:rPr>
                <w:rFonts w:ascii="Arial" w:eastAsiaTheme="minorEastAsia" w:hAnsi="Arial" w:cs="Arial"/>
                <w:b/>
                <w:lang w:eastAsia="pl-PL"/>
              </w:rPr>
              <w:t>2 937,600</w:t>
            </w:r>
          </w:p>
        </w:tc>
        <w:tc>
          <w:tcPr>
            <w:tcW w:w="1559" w:type="dxa"/>
          </w:tcPr>
          <w:p w14:paraId="642735EA" w14:textId="77777777" w:rsidR="00E64405" w:rsidRPr="00234DDE" w:rsidRDefault="00E64405" w:rsidP="00457299">
            <w:pPr>
              <w:widowControl w:val="0"/>
              <w:suppressAutoHyphens/>
              <w:spacing w:after="0" w:line="240" w:lineRule="auto"/>
              <w:contextualSpacing/>
              <w:jc w:val="center"/>
              <w:rPr>
                <w:rFonts w:ascii="Arial" w:eastAsia="Lucida Sans Unicode" w:hAnsi="Arial" w:cs="Arial"/>
                <w:b/>
                <w:kern w:val="1"/>
                <w:lang w:eastAsia="pl-PL"/>
              </w:rPr>
            </w:pPr>
            <w:r w:rsidRPr="00234DDE">
              <w:rPr>
                <w:rFonts w:ascii="Arial" w:eastAsia="Lucida Sans Unicode" w:hAnsi="Arial" w:cs="Arial"/>
                <w:b/>
                <w:kern w:val="1"/>
                <w:lang w:eastAsia="pl-PL"/>
              </w:rPr>
              <w:t>100 000</w:t>
            </w:r>
          </w:p>
        </w:tc>
      </w:tr>
    </w:tbl>
    <w:p w14:paraId="6C4CCA60" w14:textId="6FC75E67" w:rsidR="00852CD6" w:rsidRPr="00234DDE" w:rsidRDefault="00302B74" w:rsidP="00234DDE">
      <w:pPr>
        <w:pStyle w:val="Tekstpodstawowywcity"/>
        <w:spacing w:before="200" w:after="200" w:line="320" w:lineRule="exact"/>
        <w:ind w:right="142"/>
        <w:jc w:val="left"/>
        <w:rPr>
          <w:rFonts w:ascii="Arial" w:hAnsi="Arial" w:cs="Arial"/>
          <w:b/>
          <w:i w:val="0"/>
          <w:color w:val="auto"/>
        </w:rPr>
      </w:pPr>
      <w:r w:rsidRPr="00234DDE">
        <w:rPr>
          <w:rFonts w:ascii="Arial" w:hAnsi="Arial" w:cs="Arial"/>
          <w:b/>
          <w:i w:val="0"/>
          <w:color w:val="auto"/>
        </w:rPr>
        <w:lastRenderedPageBreak/>
        <w:t>2.2</w:t>
      </w:r>
      <w:r w:rsidR="00512979" w:rsidRPr="00234DDE">
        <w:rPr>
          <w:rFonts w:ascii="Arial" w:hAnsi="Arial" w:cs="Arial"/>
          <w:b/>
          <w:i w:val="0"/>
          <w:color w:val="auto"/>
        </w:rPr>
        <w:t>.2. Największa masa odpadów, która mogłyby być magazynowana w tym samym czasie w instalacji, obiekcie budowlanym lub jego części lub innym miejscu magazynowania odpadów, wynikającej z wymiarów instalacji, obiektu budowlanego lub jego części lub innego miejsca magazynowania odpadów</w:t>
      </w:r>
      <w:r w:rsidR="00046BDB" w:rsidRPr="00234DDE">
        <w:rPr>
          <w:rFonts w:ascii="Arial" w:hAnsi="Arial" w:cs="Arial"/>
          <w:b/>
          <w:i w:val="0"/>
          <w:color w:val="auto"/>
        </w:rPr>
        <w:t xml:space="preserve"> oraz całkowita pojemnoś</w:t>
      </w:r>
      <w:r w:rsidRPr="00234DDE">
        <w:rPr>
          <w:rFonts w:ascii="Arial" w:hAnsi="Arial" w:cs="Arial"/>
          <w:b/>
          <w:i w:val="0"/>
          <w:color w:val="auto"/>
        </w:rPr>
        <w:t>ć</w:t>
      </w:r>
      <w:r w:rsidR="00046BDB" w:rsidRPr="00234DDE">
        <w:rPr>
          <w:rFonts w:ascii="Arial" w:hAnsi="Arial" w:cs="Arial"/>
          <w:b/>
          <w:i w:val="0"/>
          <w:color w:val="auto"/>
        </w:rPr>
        <w:t xml:space="preserve"> (wyrażona w Mg) instalacji, obiektu budowlanego lub jego części lub innego miejsca magazynowania odpadów</w:t>
      </w:r>
    </w:p>
    <w:tbl>
      <w:tblPr>
        <w:tblW w:w="9634" w:type="dxa"/>
        <w:jc w:val="center"/>
        <w:tblLayout w:type="fixed"/>
        <w:tblLook w:val="0000" w:firstRow="0" w:lastRow="0" w:firstColumn="0" w:lastColumn="0" w:noHBand="0" w:noVBand="0"/>
      </w:tblPr>
      <w:tblGrid>
        <w:gridCol w:w="562"/>
        <w:gridCol w:w="4678"/>
        <w:gridCol w:w="2268"/>
        <w:gridCol w:w="2126"/>
      </w:tblGrid>
      <w:tr w:rsidR="00046BDB" w:rsidRPr="00234DDE" w14:paraId="4FD09665" w14:textId="33108812" w:rsidTr="00F97B58">
        <w:trPr>
          <w:trHeight w:val="1134"/>
          <w:jc w:val="center"/>
        </w:trPr>
        <w:tc>
          <w:tcPr>
            <w:tcW w:w="562" w:type="dxa"/>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77D605F7" w14:textId="40410AD3" w:rsidR="00046BDB" w:rsidRPr="00234DDE" w:rsidRDefault="00046BDB" w:rsidP="00512979">
            <w:pPr>
              <w:pBdr>
                <w:top w:val="nil"/>
                <w:left w:val="nil"/>
                <w:bottom w:val="nil"/>
                <w:right w:val="nil"/>
                <w:between w:val="nil"/>
              </w:pBdr>
              <w:spacing w:after="0" w:line="240" w:lineRule="auto"/>
              <w:ind w:hanging="2"/>
              <w:jc w:val="center"/>
              <w:rPr>
                <w:rFonts w:cs="Calibri"/>
                <w:color w:val="000000"/>
                <w:sz w:val="19"/>
                <w:szCs w:val="19"/>
              </w:rPr>
            </w:pPr>
            <w:r w:rsidRPr="00234DDE">
              <w:rPr>
                <w:rFonts w:ascii="Arial" w:eastAsia="Arial" w:hAnsi="Arial" w:cs="Arial"/>
                <w:b/>
                <w:color w:val="000000"/>
                <w:sz w:val="19"/>
                <w:szCs w:val="19"/>
              </w:rPr>
              <w:t>Lp.</w:t>
            </w:r>
          </w:p>
        </w:tc>
        <w:tc>
          <w:tcPr>
            <w:tcW w:w="4678" w:type="dxa"/>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68AFD023" w14:textId="77777777" w:rsidR="00046BDB" w:rsidRPr="00234DDE" w:rsidRDefault="00046BDB" w:rsidP="00F97B58">
            <w:pPr>
              <w:pBdr>
                <w:top w:val="nil"/>
                <w:left w:val="nil"/>
                <w:bottom w:val="nil"/>
                <w:right w:val="nil"/>
                <w:between w:val="nil"/>
              </w:pBdr>
              <w:spacing w:after="0" w:line="240" w:lineRule="auto"/>
              <w:ind w:hanging="2"/>
              <w:jc w:val="center"/>
              <w:rPr>
                <w:rFonts w:cs="Calibri"/>
                <w:color w:val="000000"/>
                <w:sz w:val="19"/>
                <w:szCs w:val="19"/>
              </w:rPr>
            </w:pPr>
            <w:r w:rsidRPr="00234DDE">
              <w:rPr>
                <w:rFonts w:ascii="Arial" w:eastAsia="Arial" w:hAnsi="Arial" w:cs="Arial"/>
                <w:b/>
                <w:color w:val="000000"/>
                <w:sz w:val="19"/>
                <w:szCs w:val="19"/>
              </w:rPr>
              <w:t>Miejsce magazynowania odpadów w ramach przetwarzania</w:t>
            </w:r>
          </w:p>
        </w:tc>
        <w:tc>
          <w:tcPr>
            <w:tcW w:w="2268" w:type="dxa"/>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3BD0AED9" w14:textId="77777777" w:rsidR="00046BDB" w:rsidRPr="00234DDE" w:rsidRDefault="00046BDB" w:rsidP="00F97B58">
            <w:pPr>
              <w:pBdr>
                <w:top w:val="nil"/>
                <w:left w:val="nil"/>
                <w:bottom w:val="nil"/>
                <w:right w:val="nil"/>
                <w:between w:val="nil"/>
              </w:pBdr>
              <w:spacing w:after="0" w:line="240" w:lineRule="auto"/>
              <w:ind w:hanging="2"/>
              <w:jc w:val="center"/>
              <w:rPr>
                <w:rFonts w:cs="Calibri"/>
                <w:color w:val="000000"/>
                <w:sz w:val="19"/>
                <w:szCs w:val="19"/>
              </w:rPr>
            </w:pPr>
            <w:r w:rsidRPr="00234DDE">
              <w:rPr>
                <w:rFonts w:ascii="Arial" w:eastAsia="Arial" w:hAnsi="Arial" w:cs="Arial"/>
                <w:b/>
                <w:color w:val="000000"/>
                <w:sz w:val="19"/>
                <w:szCs w:val="19"/>
              </w:rPr>
              <w:t>Największa masa odpadów magazynowanych w tym samym czasie [Mg]</w:t>
            </w:r>
          </w:p>
        </w:tc>
        <w:tc>
          <w:tcPr>
            <w:tcW w:w="2126" w:type="dxa"/>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1C40F368" w14:textId="73F6D160" w:rsidR="00046BDB" w:rsidRPr="00234DDE" w:rsidRDefault="00046BDB" w:rsidP="00F97B58">
            <w:pPr>
              <w:pBdr>
                <w:top w:val="nil"/>
                <w:left w:val="nil"/>
                <w:bottom w:val="nil"/>
                <w:right w:val="nil"/>
                <w:between w:val="nil"/>
              </w:pBdr>
              <w:spacing w:after="0" w:line="240" w:lineRule="auto"/>
              <w:ind w:hanging="2"/>
              <w:jc w:val="center"/>
              <w:rPr>
                <w:rFonts w:ascii="Arial" w:eastAsia="Arial" w:hAnsi="Arial" w:cs="Arial"/>
                <w:b/>
                <w:color w:val="000000"/>
                <w:sz w:val="19"/>
                <w:szCs w:val="19"/>
              </w:rPr>
            </w:pPr>
            <w:r w:rsidRPr="00234DDE">
              <w:rPr>
                <w:rFonts w:ascii="Arial" w:hAnsi="Arial" w:cs="Arial"/>
                <w:b/>
                <w:sz w:val="19"/>
                <w:szCs w:val="19"/>
              </w:rPr>
              <w:t xml:space="preserve">Całkowita pojemność miejsc magazynowania odpadów </w:t>
            </w:r>
            <w:r w:rsidRPr="00234DDE">
              <w:rPr>
                <w:rFonts w:ascii="Arial" w:hAnsi="Arial" w:cs="Arial"/>
                <w:b/>
                <w:sz w:val="19"/>
                <w:szCs w:val="19"/>
              </w:rPr>
              <w:br/>
              <w:t>[Mg]</w:t>
            </w:r>
          </w:p>
        </w:tc>
      </w:tr>
      <w:tr w:rsidR="00046BDB" w:rsidRPr="00234DDE" w14:paraId="59623C9B" w14:textId="6F70B6DC" w:rsidTr="00F97B58">
        <w:trPr>
          <w:trHeight w:val="3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792F" w14:textId="6A4329F6" w:rsidR="00046BDB" w:rsidRPr="00234DDE" w:rsidRDefault="00046BDB" w:rsidP="00046BDB">
            <w:pPr>
              <w:pBdr>
                <w:top w:val="nil"/>
                <w:left w:val="nil"/>
                <w:bottom w:val="nil"/>
                <w:right w:val="nil"/>
                <w:between w:val="nil"/>
              </w:pBdr>
              <w:spacing w:after="0" w:line="240" w:lineRule="auto"/>
              <w:ind w:hanging="2"/>
              <w:jc w:val="center"/>
              <w:rPr>
                <w:rFonts w:cs="Calibri"/>
                <w:color w:val="000000"/>
                <w:sz w:val="19"/>
                <w:szCs w:val="19"/>
              </w:rPr>
            </w:pPr>
            <w:r w:rsidRPr="00234DDE">
              <w:rPr>
                <w:rFonts w:ascii="Arial" w:eastAsia="Arial" w:hAnsi="Arial" w:cs="Arial"/>
                <w:color w:val="000000"/>
                <w:sz w:val="19"/>
                <w:szCs w:val="19"/>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C768" w14:textId="10A023EC" w:rsidR="00046BDB" w:rsidRPr="00234DDE" w:rsidRDefault="00046BDB" w:rsidP="00046BDB">
            <w:pPr>
              <w:pBdr>
                <w:top w:val="nil"/>
                <w:left w:val="nil"/>
                <w:bottom w:val="nil"/>
                <w:right w:val="nil"/>
                <w:between w:val="nil"/>
              </w:pBdr>
              <w:spacing w:before="20" w:after="20" w:line="240" w:lineRule="auto"/>
              <w:jc w:val="center"/>
              <w:rPr>
                <w:rFonts w:cs="Calibri"/>
                <w:color w:val="000000"/>
                <w:sz w:val="19"/>
                <w:szCs w:val="19"/>
              </w:rPr>
            </w:pPr>
            <w:r w:rsidRPr="00234DDE">
              <w:rPr>
                <w:rFonts w:ascii="Arial" w:eastAsia="Arial" w:hAnsi="Arial" w:cs="Arial"/>
                <w:color w:val="000000"/>
                <w:sz w:val="19"/>
                <w:szCs w:val="19"/>
              </w:rPr>
              <w:t>Sektor II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B7A0" w14:textId="2589D536" w:rsidR="00046BDB" w:rsidRPr="00234DDE" w:rsidRDefault="00046BDB" w:rsidP="00302B74">
            <w:pPr>
              <w:pBdr>
                <w:top w:val="nil"/>
                <w:left w:val="nil"/>
                <w:bottom w:val="nil"/>
                <w:right w:val="nil"/>
                <w:between w:val="nil"/>
              </w:pBdr>
              <w:spacing w:after="0" w:line="240" w:lineRule="auto"/>
              <w:jc w:val="center"/>
              <w:rPr>
                <w:rFonts w:cs="Calibri"/>
                <w:color w:val="000000"/>
                <w:sz w:val="19"/>
                <w:szCs w:val="19"/>
              </w:rPr>
            </w:pPr>
            <w:r w:rsidRPr="00234DDE">
              <w:rPr>
                <w:rFonts w:ascii="Arial" w:eastAsia="Arial" w:hAnsi="Arial" w:cs="Arial"/>
                <w:color w:val="000000"/>
                <w:sz w:val="19"/>
                <w:szCs w:val="19"/>
              </w:rPr>
              <w:t>2</w:t>
            </w:r>
            <w:r w:rsidR="00302B74" w:rsidRPr="00234DDE">
              <w:rPr>
                <w:rFonts w:ascii="Arial" w:eastAsia="Arial" w:hAnsi="Arial" w:cs="Arial"/>
                <w:color w:val="000000"/>
                <w:sz w:val="19"/>
                <w:szCs w:val="19"/>
              </w:rPr>
              <w:t> </w:t>
            </w:r>
            <w:r w:rsidRPr="00234DDE">
              <w:rPr>
                <w:rFonts w:ascii="Arial" w:eastAsia="Arial" w:hAnsi="Arial" w:cs="Arial"/>
                <w:color w:val="000000"/>
                <w:sz w:val="19"/>
                <w:szCs w:val="19"/>
              </w:rPr>
              <w:t>937</w:t>
            </w:r>
            <w:r w:rsidR="00302B74" w:rsidRPr="00234DDE">
              <w:rPr>
                <w:rFonts w:ascii="Arial" w:eastAsia="Arial" w:hAnsi="Arial" w:cs="Arial"/>
                <w:color w:val="000000"/>
                <w:sz w:val="19"/>
                <w:szCs w:val="19"/>
              </w:rPr>
              <w:t>,</w:t>
            </w:r>
            <w:r w:rsidRPr="00234DDE">
              <w:rPr>
                <w:rFonts w:ascii="Arial" w:eastAsia="Arial" w:hAnsi="Arial" w:cs="Arial"/>
                <w:color w:val="000000"/>
                <w:sz w:val="19"/>
                <w:szCs w:val="19"/>
              </w:rPr>
              <w:t xml:space="preserve"> 600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2240018" w14:textId="292D88D5" w:rsidR="00046BDB" w:rsidRPr="00234DDE" w:rsidRDefault="00046BDB" w:rsidP="00302B74">
            <w:pPr>
              <w:pBdr>
                <w:top w:val="nil"/>
                <w:left w:val="nil"/>
                <w:bottom w:val="nil"/>
                <w:right w:val="nil"/>
                <w:between w:val="nil"/>
              </w:pBdr>
              <w:spacing w:after="0" w:line="240" w:lineRule="auto"/>
              <w:jc w:val="center"/>
              <w:rPr>
                <w:rFonts w:ascii="Arial" w:eastAsia="Arial" w:hAnsi="Arial" w:cs="Arial"/>
                <w:color w:val="000000"/>
                <w:sz w:val="19"/>
                <w:szCs w:val="19"/>
              </w:rPr>
            </w:pPr>
            <w:r w:rsidRPr="00234DDE">
              <w:rPr>
                <w:rFonts w:ascii="Arial" w:eastAsia="Arial" w:hAnsi="Arial" w:cs="Arial"/>
                <w:color w:val="000000"/>
                <w:sz w:val="19"/>
                <w:szCs w:val="19"/>
              </w:rPr>
              <w:t>6</w:t>
            </w:r>
            <w:r w:rsidR="00302B74" w:rsidRPr="00234DDE">
              <w:rPr>
                <w:rFonts w:ascii="Arial" w:eastAsia="Arial" w:hAnsi="Arial" w:cs="Arial"/>
                <w:color w:val="000000"/>
                <w:sz w:val="19"/>
                <w:szCs w:val="19"/>
              </w:rPr>
              <w:t> </w:t>
            </w:r>
            <w:r w:rsidRPr="00234DDE">
              <w:rPr>
                <w:rFonts w:ascii="Arial" w:eastAsia="Arial" w:hAnsi="Arial" w:cs="Arial"/>
                <w:color w:val="000000"/>
                <w:sz w:val="19"/>
                <w:szCs w:val="19"/>
              </w:rPr>
              <w:t>364</w:t>
            </w:r>
            <w:r w:rsidR="00302B74" w:rsidRPr="00234DDE">
              <w:rPr>
                <w:rFonts w:ascii="Arial" w:eastAsia="Arial" w:hAnsi="Arial" w:cs="Arial"/>
                <w:color w:val="000000"/>
                <w:sz w:val="19"/>
                <w:szCs w:val="19"/>
              </w:rPr>
              <w:t>,</w:t>
            </w:r>
            <w:r w:rsidRPr="00234DDE">
              <w:rPr>
                <w:rFonts w:ascii="Arial" w:eastAsia="Arial" w:hAnsi="Arial" w:cs="Arial"/>
                <w:color w:val="000000"/>
                <w:sz w:val="19"/>
                <w:szCs w:val="19"/>
              </w:rPr>
              <w:t xml:space="preserve"> 800</w:t>
            </w:r>
          </w:p>
        </w:tc>
      </w:tr>
    </w:tbl>
    <w:p w14:paraId="43D6C554" w14:textId="3036553B" w:rsidR="00302B74" w:rsidRPr="006155F3" w:rsidRDefault="00302B74" w:rsidP="006155F3">
      <w:pPr>
        <w:pStyle w:val="Tekstpodstawowywcity"/>
        <w:spacing w:before="200" w:line="320" w:lineRule="exact"/>
        <w:ind w:right="142"/>
        <w:jc w:val="left"/>
        <w:rPr>
          <w:rFonts w:ascii="Arial" w:hAnsi="Arial" w:cs="Arial"/>
          <w:b/>
          <w:i w:val="0"/>
          <w:color w:val="auto"/>
        </w:rPr>
      </w:pPr>
      <w:r w:rsidRPr="006155F3">
        <w:rPr>
          <w:rFonts w:ascii="Arial" w:hAnsi="Arial" w:cs="Arial"/>
          <w:b/>
          <w:i w:val="0"/>
          <w:color w:val="auto"/>
        </w:rPr>
        <w:t>3. Zbieranie odpadów</w:t>
      </w:r>
    </w:p>
    <w:p w14:paraId="14B40F0E" w14:textId="799644DD" w:rsidR="00AD462C" w:rsidRPr="006155F3" w:rsidRDefault="00AD462C" w:rsidP="006155F3">
      <w:pPr>
        <w:pStyle w:val="Tekstpodstawowywcity"/>
        <w:spacing w:before="200" w:after="200" w:line="320" w:lineRule="exact"/>
        <w:ind w:right="142"/>
        <w:jc w:val="left"/>
        <w:rPr>
          <w:rFonts w:ascii="Arial" w:hAnsi="Arial" w:cs="Arial"/>
          <w:i w:val="0"/>
        </w:rPr>
      </w:pPr>
      <w:r w:rsidRPr="006155F3">
        <w:rPr>
          <w:rFonts w:ascii="Arial" w:hAnsi="Arial" w:cs="Arial"/>
          <w:i w:val="0"/>
        </w:rPr>
        <w:t>Zbieranie odpadów obejmuje następujące czynności:</w:t>
      </w:r>
    </w:p>
    <w:p w14:paraId="01BEFA30" w14:textId="448B4E83" w:rsidR="00AD462C" w:rsidRPr="006155F3" w:rsidRDefault="00AD462C" w:rsidP="006155F3">
      <w:pPr>
        <w:pStyle w:val="Tekstpodstawowywcity"/>
        <w:numPr>
          <w:ilvl w:val="0"/>
          <w:numId w:val="119"/>
        </w:numPr>
        <w:spacing w:before="200" w:line="320" w:lineRule="exact"/>
        <w:ind w:left="714" w:right="142" w:hanging="357"/>
        <w:contextualSpacing/>
        <w:jc w:val="left"/>
        <w:rPr>
          <w:rFonts w:ascii="Arial" w:hAnsi="Arial" w:cs="Arial"/>
          <w:i w:val="0"/>
        </w:rPr>
      </w:pPr>
      <w:r w:rsidRPr="006155F3">
        <w:rPr>
          <w:rFonts w:ascii="Arial" w:hAnsi="Arial" w:cs="Arial"/>
          <w:i w:val="0"/>
        </w:rPr>
        <w:t>kontrola jakości oraz prawidłowości klasyfikacji odebranych odpadów,</w:t>
      </w:r>
    </w:p>
    <w:p w14:paraId="4A5B4E72" w14:textId="2A8782F3" w:rsidR="00AD462C" w:rsidRPr="006155F3" w:rsidRDefault="00AD462C" w:rsidP="006155F3">
      <w:pPr>
        <w:pStyle w:val="Tekstpodstawowywcity"/>
        <w:numPr>
          <w:ilvl w:val="0"/>
          <w:numId w:val="119"/>
        </w:numPr>
        <w:spacing w:before="200" w:line="320" w:lineRule="exact"/>
        <w:ind w:left="714" w:right="142" w:hanging="357"/>
        <w:contextualSpacing/>
        <w:jc w:val="left"/>
        <w:rPr>
          <w:rFonts w:ascii="Arial" w:hAnsi="Arial" w:cs="Arial"/>
          <w:i w:val="0"/>
        </w:rPr>
      </w:pPr>
      <w:r w:rsidRPr="006155F3">
        <w:rPr>
          <w:rFonts w:ascii="Arial" w:hAnsi="Arial" w:cs="Arial"/>
          <w:i w:val="0"/>
        </w:rPr>
        <w:t>zważenie odpadów odebranych do zbierania,</w:t>
      </w:r>
    </w:p>
    <w:p w14:paraId="6540430E" w14:textId="245AB6F8" w:rsidR="00AD462C" w:rsidRPr="006155F3" w:rsidRDefault="00AD462C" w:rsidP="006155F3">
      <w:pPr>
        <w:pStyle w:val="Tekstpodstawowywcity"/>
        <w:numPr>
          <w:ilvl w:val="0"/>
          <w:numId w:val="119"/>
        </w:numPr>
        <w:spacing w:before="200" w:line="320" w:lineRule="exact"/>
        <w:ind w:left="714" w:right="142" w:hanging="357"/>
        <w:contextualSpacing/>
        <w:jc w:val="left"/>
        <w:rPr>
          <w:rFonts w:ascii="Arial" w:hAnsi="Arial" w:cs="Arial"/>
          <w:i w:val="0"/>
        </w:rPr>
      </w:pPr>
      <w:r w:rsidRPr="006155F3">
        <w:rPr>
          <w:rFonts w:ascii="Arial" w:hAnsi="Arial" w:cs="Arial"/>
          <w:i w:val="0"/>
        </w:rPr>
        <w:t>rozładunek ręczny lub za pomocą wózka widłowego lub wysypywanie z przyczepy lub odstawienie kontenera,</w:t>
      </w:r>
    </w:p>
    <w:p w14:paraId="198C2BB3" w14:textId="6958FD2D" w:rsidR="00AD462C" w:rsidRPr="006155F3" w:rsidRDefault="00AD462C" w:rsidP="006155F3">
      <w:pPr>
        <w:pStyle w:val="Tekstpodstawowywcity"/>
        <w:numPr>
          <w:ilvl w:val="0"/>
          <w:numId w:val="119"/>
        </w:numPr>
        <w:spacing w:line="320" w:lineRule="exact"/>
        <w:ind w:left="714" w:right="142" w:hanging="357"/>
        <w:jc w:val="left"/>
        <w:rPr>
          <w:rFonts w:ascii="Arial" w:hAnsi="Arial" w:cs="Arial"/>
          <w:i w:val="0"/>
        </w:rPr>
      </w:pPr>
      <w:r w:rsidRPr="006155F3">
        <w:rPr>
          <w:rFonts w:ascii="Arial" w:hAnsi="Arial" w:cs="Arial"/>
          <w:i w:val="0"/>
        </w:rPr>
        <w:t>czasowe magazynowanie przyjętych odpadów,</w:t>
      </w:r>
    </w:p>
    <w:p w14:paraId="2F707CEB" w14:textId="63ECF18B" w:rsidR="00AD462C" w:rsidRPr="006155F3" w:rsidRDefault="00AD462C" w:rsidP="006155F3">
      <w:pPr>
        <w:pStyle w:val="Tekstpodstawowywcity"/>
        <w:numPr>
          <w:ilvl w:val="0"/>
          <w:numId w:val="119"/>
        </w:numPr>
        <w:spacing w:line="320" w:lineRule="exact"/>
        <w:ind w:right="142"/>
        <w:jc w:val="left"/>
        <w:rPr>
          <w:rFonts w:ascii="Arial" w:hAnsi="Arial" w:cs="Arial"/>
          <w:i w:val="0"/>
        </w:rPr>
      </w:pPr>
      <w:r w:rsidRPr="006155F3">
        <w:rPr>
          <w:rFonts w:ascii="Arial" w:hAnsi="Arial" w:cs="Arial"/>
          <w:i w:val="0"/>
        </w:rPr>
        <w:t>przekazywanie odpadów uprawnionym odbiorom zgodnie z hierarchią sposobów postępowania z odpadami.</w:t>
      </w:r>
    </w:p>
    <w:p w14:paraId="4A67B651" w14:textId="4137FC11" w:rsidR="004F7D84" w:rsidRPr="006155F3" w:rsidRDefault="009B71DD" w:rsidP="006155F3">
      <w:pPr>
        <w:pStyle w:val="Tekstpodstawowywcity"/>
        <w:spacing w:before="200" w:after="200" w:line="320" w:lineRule="exact"/>
        <w:ind w:right="142"/>
        <w:jc w:val="left"/>
        <w:rPr>
          <w:rFonts w:ascii="Arial" w:hAnsi="Arial" w:cs="Arial"/>
          <w:b/>
          <w:i w:val="0"/>
          <w:color w:val="auto"/>
        </w:rPr>
      </w:pPr>
      <w:r w:rsidRPr="006155F3">
        <w:rPr>
          <w:rFonts w:ascii="Arial" w:hAnsi="Arial" w:cs="Arial"/>
          <w:b/>
          <w:i w:val="0"/>
          <w:color w:val="auto"/>
        </w:rPr>
        <w:t>3.1. Rodzaje odpadów przewidzianych do zbierania</w:t>
      </w:r>
      <w:r w:rsidR="008D28F9" w:rsidRPr="006155F3">
        <w:rPr>
          <w:rFonts w:ascii="Arial" w:hAnsi="Arial" w:cs="Arial"/>
          <w:b/>
          <w:i w:val="0"/>
          <w:color w:val="auto"/>
        </w:rPr>
        <w:t xml:space="preserve"> oraz</w:t>
      </w:r>
      <w:r w:rsidR="000058E8" w:rsidRPr="006155F3">
        <w:rPr>
          <w:rFonts w:ascii="Arial" w:hAnsi="Arial" w:cs="Arial"/>
          <w:b/>
          <w:i w:val="0"/>
          <w:color w:val="auto"/>
        </w:rPr>
        <w:t xml:space="preserve"> miejsce i</w:t>
      </w:r>
      <w:r w:rsidR="008D28F9" w:rsidRPr="006155F3">
        <w:rPr>
          <w:rFonts w:ascii="Arial" w:hAnsi="Arial" w:cs="Arial"/>
          <w:b/>
          <w:i w:val="0"/>
          <w:color w:val="auto"/>
        </w:rPr>
        <w:t xml:space="preserve"> sposób magazynowania odpadów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2405"/>
        <w:gridCol w:w="5386"/>
      </w:tblGrid>
      <w:tr w:rsidR="008D28F9" w:rsidRPr="008D28F9" w14:paraId="67913A12" w14:textId="77777777" w:rsidTr="00A578AB">
        <w:trPr>
          <w:trHeight w:val="512"/>
          <w:jc w:val="center"/>
        </w:trPr>
        <w:tc>
          <w:tcPr>
            <w:tcW w:w="567" w:type="dxa"/>
            <w:shd w:val="clear" w:color="auto" w:fill="D9D9D9" w:themeFill="background1" w:themeFillShade="D9"/>
            <w:vAlign w:val="center"/>
          </w:tcPr>
          <w:p w14:paraId="0D13D4CA" w14:textId="57D8EF5F" w:rsidR="008D28F9" w:rsidRPr="008D28F9" w:rsidRDefault="008D28F9" w:rsidP="00B85527">
            <w:pPr>
              <w:pStyle w:val="Tekstpodstawowy"/>
              <w:jc w:val="center"/>
              <w:rPr>
                <w:rFonts w:ascii="Arial" w:hAnsi="Arial" w:cs="Arial"/>
                <w:b/>
                <w:sz w:val="18"/>
                <w:szCs w:val="18"/>
              </w:rPr>
            </w:pPr>
            <w:r>
              <w:rPr>
                <w:rFonts w:ascii="Arial" w:hAnsi="Arial" w:cs="Arial"/>
                <w:b/>
                <w:sz w:val="18"/>
                <w:szCs w:val="18"/>
              </w:rPr>
              <w:t>Lp.</w:t>
            </w:r>
          </w:p>
        </w:tc>
        <w:tc>
          <w:tcPr>
            <w:tcW w:w="1276" w:type="dxa"/>
            <w:shd w:val="clear" w:color="auto" w:fill="D9D9D9" w:themeFill="background1" w:themeFillShade="D9"/>
            <w:vAlign w:val="center"/>
          </w:tcPr>
          <w:p w14:paraId="4CD6FC2F" w14:textId="1F5CF051" w:rsidR="008D28F9" w:rsidRPr="00B85527" w:rsidRDefault="008D28F9" w:rsidP="00B85527">
            <w:pPr>
              <w:pStyle w:val="Tekstpodstawowy"/>
              <w:jc w:val="center"/>
              <w:rPr>
                <w:rFonts w:ascii="Arial" w:hAnsi="Arial" w:cs="Arial"/>
                <w:b/>
                <w:sz w:val="18"/>
                <w:szCs w:val="18"/>
              </w:rPr>
            </w:pPr>
            <w:r w:rsidRPr="00B85527">
              <w:rPr>
                <w:rFonts w:ascii="Arial" w:hAnsi="Arial" w:cs="Arial"/>
                <w:b/>
                <w:sz w:val="18"/>
                <w:szCs w:val="18"/>
              </w:rPr>
              <w:t>Kod odpadu</w:t>
            </w:r>
          </w:p>
        </w:tc>
        <w:tc>
          <w:tcPr>
            <w:tcW w:w="2405" w:type="dxa"/>
            <w:shd w:val="clear" w:color="auto" w:fill="D9D9D9" w:themeFill="background1" w:themeFillShade="D9"/>
            <w:vAlign w:val="center"/>
          </w:tcPr>
          <w:p w14:paraId="6E9576C1" w14:textId="74CA1FA8" w:rsidR="008D28F9" w:rsidRPr="008D28F9" w:rsidRDefault="008D28F9" w:rsidP="00B85527">
            <w:pPr>
              <w:pStyle w:val="Tekstpodstawowy"/>
              <w:jc w:val="center"/>
              <w:rPr>
                <w:rFonts w:ascii="Arial" w:hAnsi="Arial" w:cs="Arial"/>
                <w:b/>
                <w:sz w:val="18"/>
                <w:szCs w:val="18"/>
              </w:rPr>
            </w:pPr>
            <w:r>
              <w:rPr>
                <w:rFonts w:ascii="Arial" w:hAnsi="Arial" w:cs="Arial"/>
                <w:b/>
                <w:sz w:val="18"/>
                <w:szCs w:val="18"/>
              </w:rPr>
              <w:t>Rodzaj odpadu</w:t>
            </w:r>
          </w:p>
        </w:tc>
        <w:tc>
          <w:tcPr>
            <w:tcW w:w="5386" w:type="dxa"/>
            <w:shd w:val="clear" w:color="auto" w:fill="D9D9D9" w:themeFill="background1" w:themeFillShade="D9"/>
            <w:vAlign w:val="center"/>
          </w:tcPr>
          <w:p w14:paraId="76F9C897" w14:textId="2B768C59" w:rsidR="008D28F9" w:rsidRPr="008D28F9" w:rsidRDefault="008D28F9" w:rsidP="008D28F9">
            <w:pPr>
              <w:pStyle w:val="Tekstpodstawowy"/>
              <w:jc w:val="center"/>
              <w:rPr>
                <w:rFonts w:ascii="Arial" w:hAnsi="Arial" w:cs="Arial"/>
                <w:b/>
                <w:sz w:val="18"/>
                <w:szCs w:val="18"/>
              </w:rPr>
            </w:pPr>
            <w:r>
              <w:rPr>
                <w:rFonts w:ascii="Arial" w:hAnsi="Arial" w:cs="Arial"/>
                <w:b/>
                <w:sz w:val="18"/>
                <w:szCs w:val="18"/>
              </w:rPr>
              <w:t>Miejsce i sposób magazynowania odpadu</w:t>
            </w:r>
          </w:p>
        </w:tc>
      </w:tr>
      <w:tr w:rsidR="00B85527" w:rsidRPr="008D28F9" w14:paraId="5D5A7EB9" w14:textId="77777777" w:rsidTr="00A578AB">
        <w:trPr>
          <w:trHeight w:val="53"/>
          <w:jc w:val="center"/>
        </w:trPr>
        <w:tc>
          <w:tcPr>
            <w:tcW w:w="567" w:type="dxa"/>
            <w:vAlign w:val="center"/>
          </w:tcPr>
          <w:p w14:paraId="496DB010" w14:textId="77777777" w:rsidR="00B85527" w:rsidRPr="00B85527" w:rsidRDefault="00B85527" w:rsidP="00B85527">
            <w:pPr>
              <w:numPr>
                <w:ilvl w:val="0"/>
                <w:numId w:val="116"/>
              </w:numPr>
              <w:spacing w:after="0" w:line="240" w:lineRule="auto"/>
              <w:contextualSpacing/>
              <w:rPr>
                <w:rFonts w:ascii="Arial" w:hAnsi="Arial" w:cs="Arial"/>
                <w:sz w:val="18"/>
                <w:szCs w:val="18"/>
              </w:rPr>
            </w:pPr>
          </w:p>
        </w:tc>
        <w:tc>
          <w:tcPr>
            <w:tcW w:w="1276" w:type="dxa"/>
            <w:vAlign w:val="center"/>
          </w:tcPr>
          <w:p w14:paraId="10082264" w14:textId="3C9E284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02 01 04</w:t>
            </w:r>
          </w:p>
        </w:tc>
        <w:tc>
          <w:tcPr>
            <w:tcW w:w="2405" w:type="dxa"/>
            <w:vAlign w:val="center"/>
          </w:tcPr>
          <w:p w14:paraId="231C223C" w14:textId="57B9BD4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tworzyw sztucznych </w:t>
            </w:r>
            <w:r w:rsidR="00A260E2">
              <w:rPr>
                <w:rFonts w:ascii="Arial" w:hAnsi="Arial" w:cs="Arial"/>
                <w:sz w:val="18"/>
                <w:szCs w:val="18"/>
              </w:rPr>
              <w:br/>
            </w:r>
            <w:r w:rsidRPr="00B85527">
              <w:rPr>
                <w:rFonts w:ascii="Arial" w:hAnsi="Arial" w:cs="Arial"/>
                <w:sz w:val="18"/>
                <w:szCs w:val="18"/>
              </w:rPr>
              <w:t>(z wyłączeniem opakowań)</w:t>
            </w:r>
          </w:p>
        </w:tc>
        <w:tc>
          <w:tcPr>
            <w:tcW w:w="5386" w:type="dxa"/>
          </w:tcPr>
          <w:p w14:paraId="7100BF3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5E722DF8" w14:textId="0B9FF86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A260E2">
              <w:rPr>
                <w:rFonts w:ascii="Arial" w:hAnsi="Arial" w:cs="Arial"/>
                <w:sz w:val="18"/>
                <w:szCs w:val="18"/>
              </w:rPr>
              <w:br/>
            </w:r>
            <w:r w:rsidRPr="00B85527">
              <w:rPr>
                <w:rFonts w:ascii="Arial" w:hAnsi="Arial" w:cs="Arial"/>
                <w:sz w:val="18"/>
                <w:szCs w:val="18"/>
              </w:rPr>
              <w:t>w zamykanych i oznakowanych (opisanych) pojemnikach, big-bagach, kontenerach lub luzem w sposób uporządkowany.</w:t>
            </w:r>
          </w:p>
        </w:tc>
      </w:tr>
      <w:tr w:rsidR="00B85527" w:rsidRPr="008D28F9" w14:paraId="46E1D13F" w14:textId="77777777" w:rsidTr="00A578AB">
        <w:trPr>
          <w:trHeight w:val="53"/>
          <w:jc w:val="center"/>
        </w:trPr>
        <w:tc>
          <w:tcPr>
            <w:tcW w:w="567" w:type="dxa"/>
            <w:vAlign w:val="center"/>
          </w:tcPr>
          <w:p w14:paraId="73BC742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FC18438" w14:textId="36D5623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02 01 07</w:t>
            </w:r>
          </w:p>
        </w:tc>
        <w:tc>
          <w:tcPr>
            <w:tcW w:w="2405" w:type="dxa"/>
            <w:vAlign w:val="center"/>
          </w:tcPr>
          <w:p w14:paraId="5DFA0FB7" w14:textId="5F6D4AB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gospodarki leśnej</w:t>
            </w:r>
          </w:p>
        </w:tc>
        <w:tc>
          <w:tcPr>
            <w:tcW w:w="5386" w:type="dxa"/>
          </w:tcPr>
          <w:p w14:paraId="692D893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BDD6113" w14:textId="570F139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A139FB">
              <w:rPr>
                <w:rFonts w:ascii="Arial" w:hAnsi="Arial" w:cs="Arial"/>
                <w:sz w:val="18"/>
                <w:szCs w:val="18"/>
              </w:rPr>
              <w:br/>
            </w:r>
            <w:r w:rsidRPr="00B85527">
              <w:rPr>
                <w:rFonts w:ascii="Arial" w:hAnsi="Arial" w:cs="Arial"/>
                <w:sz w:val="18"/>
                <w:szCs w:val="18"/>
              </w:rPr>
              <w:t>i oznakowanych (opisanych) pojemnikach, big-bagach, kontenerach lub luzem w sposób uporządkowany.</w:t>
            </w:r>
          </w:p>
        </w:tc>
      </w:tr>
      <w:tr w:rsidR="00B85527" w:rsidRPr="008D28F9" w14:paraId="726652F0" w14:textId="77777777" w:rsidTr="00A578AB">
        <w:trPr>
          <w:trHeight w:val="53"/>
          <w:jc w:val="center"/>
        </w:trPr>
        <w:tc>
          <w:tcPr>
            <w:tcW w:w="567" w:type="dxa"/>
            <w:vAlign w:val="center"/>
          </w:tcPr>
          <w:p w14:paraId="6025325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E08B58F" w14:textId="07BF99E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02 01 10</w:t>
            </w:r>
          </w:p>
        </w:tc>
        <w:tc>
          <w:tcPr>
            <w:tcW w:w="2405" w:type="dxa"/>
            <w:vAlign w:val="center"/>
          </w:tcPr>
          <w:p w14:paraId="7F29D7C8" w14:textId="14AA30E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metalowe</w:t>
            </w:r>
          </w:p>
        </w:tc>
        <w:tc>
          <w:tcPr>
            <w:tcW w:w="5386" w:type="dxa"/>
          </w:tcPr>
          <w:p w14:paraId="5DBC270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7F2610FA" w14:textId="786E6D5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A139FB">
              <w:rPr>
                <w:rFonts w:ascii="Arial" w:hAnsi="Arial" w:cs="Arial"/>
                <w:sz w:val="18"/>
                <w:szCs w:val="18"/>
              </w:rPr>
              <w:br/>
            </w:r>
            <w:r w:rsidRPr="00B85527">
              <w:rPr>
                <w:rFonts w:ascii="Arial" w:hAnsi="Arial" w:cs="Arial"/>
                <w:sz w:val="18"/>
                <w:szCs w:val="18"/>
              </w:rPr>
              <w:t>i oznakowanych pojemnikach, big-bagach, kontenerach lub luzemw sposób uporządkowany.</w:t>
            </w:r>
          </w:p>
        </w:tc>
      </w:tr>
      <w:tr w:rsidR="00B85527" w:rsidRPr="008D28F9" w14:paraId="332F86F2" w14:textId="77777777" w:rsidTr="00A578AB">
        <w:trPr>
          <w:trHeight w:val="53"/>
          <w:jc w:val="center"/>
        </w:trPr>
        <w:tc>
          <w:tcPr>
            <w:tcW w:w="567" w:type="dxa"/>
            <w:vAlign w:val="center"/>
          </w:tcPr>
          <w:p w14:paraId="5A88A55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73CDB71" w14:textId="0349C888"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02 01 99</w:t>
            </w:r>
          </w:p>
        </w:tc>
        <w:tc>
          <w:tcPr>
            <w:tcW w:w="2405" w:type="dxa"/>
            <w:vAlign w:val="center"/>
          </w:tcPr>
          <w:p w14:paraId="04BB6528" w14:textId="2636AAF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1350AEA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29B198A" w14:textId="382D642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 xml:space="preserve">i oznakowanych (opisanych) pojemnikach, big-bagach, kontenerach lub luzem </w:t>
            </w:r>
            <w:r w:rsidRPr="00B85527">
              <w:rPr>
                <w:rFonts w:ascii="Arial" w:hAnsi="Arial" w:cs="Arial"/>
                <w:sz w:val="18"/>
                <w:szCs w:val="18"/>
              </w:rPr>
              <w:br/>
              <w:t>w sposób uporządkowany.</w:t>
            </w:r>
          </w:p>
        </w:tc>
      </w:tr>
      <w:tr w:rsidR="00B85527" w:rsidRPr="008D28F9" w14:paraId="7DFE7772" w14:textId="77777777" w:rsidTr="00A578AB">
        <w:trPr>
          <w:trHeight w:val="53"/>
          <w:jc w:val="center"/>
        </w:trPr>
        <w:tc>
          <w:tcPr>
            <w:tcW w:w="567" w:type="dxa"/>
            <w:vAlign w:val="center"/>
          </w:tcPr>
          <w:p w14:paraId="4158B42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3040587" w14:textId="21A0F4A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02 02 03</w:t>
            </w:r>
          </w:p>
        </w:tc>
        <w:tc>
          <w:tcPr>
            <w:tcW w:w="2405" w:type="dxa"/>
            <w:vAlign w:val="center"/>
          </w:tcPr>
          <w:p w14:paraId="4C54B8DA" w14:textId="02DF5FB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Surowce i produkty nienadające się do spożycia i przetwórstwa </w:t>
            </w:r>
          </w:p>
        </w:tc>
        <w:tc>
          <w:tcPr>
            <w:tcW w:w="5386" w:type="dxa"/>
          </w:tcPr>
          <w:p w14:paraId="5EB4104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C846408" w14:textId="69A2C9A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10D2A89" w14:textId="77777777" w:rsidTr="00A578AB">
        <w:trPr>
          <w:trHeight w:val="53"/>
          <w:jc w:val="center"/>
        </w:trPr>
        <w:tc>
          <w:tcPr>
            <w:tcW w:w="567" w:type="dxa"/>
            <w:vAlign w:val="center"/>
          </w:tcPr>
          <w:p w14:paraId="26394A0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ED99A86" w14:textId="03E807A8"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02 02 99</w:t>
            </w:r>
          </w:p>
        </w:tc>
        <w:tc>
          <w:tcPr>
            <w:tcW w:w="2405" w:type="dxa"/>
            <w:vAlign w:val="center"/>
          </w:tcPr>
          <w:p w14:paraId="7D09F86B" w14:textId="2F7DE04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2C89176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356B93D" w14:textId="251E8347"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w:t>
            </w:r>
          </w:p>
        </w:tc>
      </w:tr>
      <w:tr w:rsidR="00B85527" w:rsidRPr="008D28F9" w14:paraId="3D066E12" w14:textId="77777777" w:rsidTr="00A578AB">
        <w:trPr>
          <w:trHeight w:val="53"/>
          <w:jc w:val="center"/>
        </w:trPr>
        <w:tc>
          <w:tcPr>
            <w:tcW w:w="567" w:type="dxa"/>
            <w:vAlign w:val="center"/>
          </w:tcPr>
          <w:p w14:paraId="31259E4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B365288" w14:textId="05F6B5D9"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02 03 02</w:t>
            </w:r>
          </w:p>
        </w:tc>
        <w:tc>
          <w:tcPr>
            <w:tcW w:w="2405" w:type="dxa"/>
            <w:vAlign w:val="center"/>
          </w:tcPr>
          <w:p w14:paraId="3E08D01F" w14:textId="0B98DAF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konserwantów</w:t>
            </w:r>
          </w:p>
        </w:tc>
        <w:tc>
          <w:tcPr>
            <w:tcW w:w="5386" w:type="dxa"/>
          </w:tcPr>
          <w:p w14:paraId="1D2313B6"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FC6E9DB" w14:textId="55ED734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lastRenderedPageBreak/>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w:t>
            </w:r>
          </w:p>
        </w:tc>
      </w:tr>
      <w:tr w:rsidR="00B85527" w:rsidRPr="008D28F9" w14:paraId="6A87AC2B" w14:textId="77777777" w:rsidTr="00A578AB">
        <w:trPr>
          <w:trHeight w:val="53"/>
          <w:jc w:val="center"/>
        </w:trPr>
        <w:tc>
          <w:tcPr>
            <w:tcW w:w="567" w:type="dxa"/>
            <w:vAlign w:val="center"/>
          </w:tcPr>
          <w:p w14:paraId="3AB9779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82DA788" w14:textId="4F0325E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02 03 03</w:t>
            </w:r>
          </w:p>
        </w:tc>
        <w:tc>
          <w:tcPr>
            <w:tcW w:w="2405" w:type="dxa"/>
            <w:vAlign w:val="center"/>
          </w:tcPr>
          <w:p w14:paraId="0A80F7C8" w14:textId="66CDD5A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poekstrakcyjne</w:t>
            </w:r>
          </w:p>
        </w:tc>
        <w:tc>
          <w:tcPr>
            <w:tcW w:w="5386" w:type="dxa"/>
          </w:tcPr>
          <w:p w14:paraId="3305271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F6681A1" w14:textId="116C8D5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391B093" w14:textId="77777777" w:rsidTr="00A578AB">
        <w:trPr>
          <w:trHeight w:val="53"/>
          <w:jc w:val="center"/>
        </w:trPr>
        <w:tc>
          <w:tcPr>
            <w:tcW w:w="567" w:type="dxa"/>
            <w:vAlign w:val="center"/>
          </w:tcPr>
          <w:p w14:paraId="71E4CDAD"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1B360CD" w14:textId="1C8AA24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02 03 04</w:t>
            </w:r>
          </w:p>
        </w:tc>
        <w:tc>
          <w:tcPr>
            <w:tcW w:w="2405" w:type="dxa"/>
            <w:vAlign w:val="center"/>
          </w:tcPr>
          <w:p w14:paraId="09959B87" w14:textId="0E4A439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Surowce i produkty nienadające się do spożycia i przetwórstwa</w:t>
            </w:r>
          </w:p>
        </w:tc>
        <w:tc>
          <w:tcPr>
            <w:tcW w:w="5386" w:type="dxa"/>
          </w:tcPr>
          <w:p w14:paraId="17B4A8A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68ABD6B" w14:textId="0C760F1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78631BFD" w14:textId="77777777" w:rsidTr="00A578AB">
        <w:trPr>
          <w:trHeight w:val="53"/>
          <w:jc w:val="center"/>
        </w:trPr>
        <w:tc>
          <w:tcPr>
            <w:tcW w:w="567" w:type="dxa"/>
            <w:vAlign w:val="center"/>
          </w:tcPr>
          <w:p w14:paraId="472FD73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160FEDA" w14:textId="45AC23E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02 03 80</w:t>
            </w:r>
          </w:p>
        </w:tc>
        <w:tc>
          <w:tcPr>
            <w:tcW w:w="2405" w:type="dxa"/>
            <w:vAlign w:val="center"/>
          </w:tcPr>
          <w:p w14:paraId="511DB3CE" w14:textId="7E05425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Wytłoki, osady i inne odpady z przetwórstwa produktów roślinnych (z wyłączeniem </w:t>
            </w:r>
            <w:r w:rsidRPr="00B85527">
              <w:rPr>
                <w:rFonts w:ascii="Arial" w:hAnsi="Arial" w:cs="Arial"/>
                <w:sz w:val="18"/>
                <w:szCs w:val="18"/>
              </w:rPr>
              <w:br/>
              <w:t>02 03 81)</w:t>
            </w:r>
          </w:p>
        </w:tc>
        <w:tc>
          <w:tcPr>
            <w:tcW w:w="5386" w:type="dxa"/>
          </w:tcPr>
          <w:p w14:paraId="12C9C57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49161D6" w14:textId="282D440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178A8376" w14:textId="77777777" w:rsidTr="00A578AB">
        <w:trPr>
          <w:trHeight w:val="53"/>
          <w:jc w:val="center"/>
        </w:trPr>
        <w:tc>
          <w:tcPr>
            <w:tcW w:w="567" w:type="dxa"/>
            <w:vAlign w:val="center"/>
          </w:tcPr>
          <w:p w14:paraId="0D35C38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29AED61" w14:textId="4694FC3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02 03 81</w:t>
            </w:r>
          </w:p>
        </w:tc>
        <w:tc>
          <w:tcPr>
            <w:tcW w:w="2405" w:type="dxa"/>
            <w:vAlign w:val="center"/>
          </w:tcPr>
          <w:p w14:paraId="6C918C2F" w14:textId="2E5A6E3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produkcji pasz roślinnych</w:t>
            </w:r>
          </w:p>
        </w:tc>
        <w:tc>
          <w:tcPr>
            <w:tcW w:w="5386" w:type="dxa"/>
          </w:tcPr>
          <w:p w14:paraId="42B43ED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0B8AB26" w14:textId="0AA7A67B" w:rsidR="00B85527" w:rsidRPr="00B65601" w:rsidRDefault="00B85527" w:rsidP="00B85527">
            <w:pPr>
              <w:pStyle w:val="Bezodstpw"/>
              <w:contextualSpacing/>
              <w:rPr>
                <w:rFonts w:ascii="Arial" w:hAnsi="Arial" w:cs="Arial"/>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 xml:space="preserve">i oznakowanych (opisanych) pojemnikach, big-bagach, kontenerach.  </w:t>
            </w:r>
          </w:p>
        </w:tc>
      </w:tr>
      <w:tr w:rsidR="00B85527" w:rsidRPr="008D28F9" w14:paraId="419E9B78" w14:textId="77777777" w:rsidTr="00A578AB">
        <w:trPr>
          <w:trHeight w:val="53"/>
          <w:jc w:val="center"/>
        </w:trPr>
        <w:tc>
          <w:tcPr>
            <w:tcW w:w="567" w:type="dxa"/>
            <w:vAlign w:val="center"/>
          </w:tcPr>
          <w:p w14:paraId="37E1F14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1F1049B" w14:textId="14FC21A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02 03 82</w:t>
            </w:r>
          </w:p>
        </w:tc>
        <w:tc>
          <w:tcPr>
            <w:tcW w:w="2405" w:type="dxa"/>
            <w:vAlign w:val="center"/>
          </w:tcPr>
          <w:p w14:paraId="464A9EC7" w14:textId="4A0FCDA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tytoniowe</w:t>
            </w:r>
          </w:p>
        </w:tc>
        <w:tc>
          <w:tcPr>
            <w:tcW w:w="5386" w:type="dxa"/>
          </w:tcPr>
          <w:p w14:paraId="5D8A036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64B4B8F" w14:textId="5CAA842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62225FEA" w14:textId="77777777" w:rsidTr="00A578AB">
        <w:trPr>
          <w:trHeight w:val="53"/>
          <w:jc w:val="center"/>
        </w:trPr>
        <w:tc>
          <w:tcPr>
            <w:tcW w:w="567" w:type="dxa"/>
            <w:vAlign w:val="center"/>
          </w:tcPr>
          <w:p w14:paraId="7CBF216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B728D2B" w14:textId="26483AE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02 03 99</w:t>
            </w:r>
          </w:p>
        </w:tc>
        <w:tc>
          <w:tcPr>
            <w:tcW w:w="2405" w:type="dxa"/>
            <w:vAlign w:val="center"/>
          </w:tcPr>
          <w:p w14:paraId="049E8F8E" w14:textId="3F298A6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518F977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0D4E357" w14:textId="149D240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18CF48A8" w14:textId="77777777" w:rsidTr="00A578AB">
        <w:trPr>
          <w:trHeight w:val="53"/>
          <w:jc w:val="center"/>
        </w:trPr>
        <w:tc>
          <w:tcPr>
            <w:tcW w:w="567" w:type="dxa"/>
            <w:vAlign w:val="center"/>
          </w:tcPr>
          <w:p w14:paraId="5BC66FA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6B5EC66" w14:textId="4AEF400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02 04 80</w:t>
            </w:r>
          </w:p>
        </w:tc>
        <w:tc>
          <w:tcPr>
            <w:tcW w:w="2405" w:type="dxa"/>
            <w:vAlign w:val="center"/>
          </w:tcPr>
          <w:p w14:paraId="6C3AEEA0" w14:textId="25571F3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Wysłodki</w:t>
            </w:r>
          </w:p>
        </w:tc>
        <w:tc>
          <w:tcPr>
            <w:tcW w:w="5386" w:type="dxa"/>
          </w:tcPr>
          <w:p w14:paraId="6CF0C57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23A7CB8" w14:textId="6B7C52D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14FC249D" w14:textId="77777777" w:rsidTr="00A578AB">
        <w:trPr>
          <w:trHeight w:val="53"/>
          <w:jc w:val="center"/>
        </w:trPr>
        <w:tc>
          <w:tcPr>
            <w:tcW w:w="567" w:type="dxa"/>
            <w:vAlign w:val="center"/>
          </w:tcPr>
          <w:p w14:paraId="6323162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415745D" w14:textId="44544F6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02 04 99</w:t>
            </w:r>
          </w:p>
        </w:tc>
        <w:tc>
          <w:tcPr>
            <w:tcW w:w="2405" w:type="dxa"/>
            <w:vAlign w:val="center"/>
          </w:tcPr>
          <w:p w14:paraId="561DF557" w14:textId="711EE73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60CF76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477DA3C" w14:textId="1B841A8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7B21A0C4" w14:textId="77777777" w:rsidTr="00A578AB">
        <w:trPr>
          <w:trHeight w:val="53"/>
          <w:jc w:val="center"/>
        </w:trPr>
        <w:tc>
          <w:tcPr>
            <w:tcW w:w="567" w:type="dxa"/>
            <w:vAlign w:val="center"/>
          </w:tcPr>
          <w:p w14:paraId="2815555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5775D7E" w14:textId="76E312B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02 05 01</w:t>
            </w:r>
          </w:p>
        </w:tc>
        <w:tc>
          <w:tcPr>
            <w:tcW w:w="2405" w:type="dxa"/>
            <w:vAlign w:val="center"/>
          </w:tcPr>
          <w:p w14:paraId="5F4A8CC7" w14:textId="5448D7E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Surowce i produkty nieprzydatne do spożycia oraz przetwarzania</w:t>
            </w:r>
          </w:p>
        </w:tc>
        <w:tc>
          <w:tcPr>
            <w:tcW w:w="5386" w:type="dxa"/>
          </w:tcPr>
          <w:p w14:paraId="70944B8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15CAB3A" w14:textId="35FAFEC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w:t>
            </w:r>
          </w:p>
        </w:tc>
      </w:tr>
      <w:tr w:rsidR="00B85527" w:rsidRPr="008D28F9" w14:paraId="56563D06" w14:textId="77777777" w:rsidTr="00A578AB">
        <w:trPr>
          <w:trHeight w:val="53"/>
          <w:jc w:val="center"/>
        </w:trPr>
        <w:tc>
          <w:tcPr>
            <w:tcW w:w="567" w:type="dxa"/>
            <w:vAlign w:val="center"/>
          </w:tcPr>
          <w:p w14:paraId="5421711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1FC8328" w14:textId="1B68286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02 05 80</w:t>
            </w:r>
          </w:p>
        </w:tc>
        <w:tc>
          <w:tcPr>
            <w:tcW w:w="2405" w:type="dxa"/>
            <w:vAlign w:val="center"/>
          </w:tcPr>
          <w:p w14:paraId="6F405C69" w14:textId="620838C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Odpadowa serwatka </w:t>
            </w:r>
          </w:p>
        </w:tc>
        <w:tc>
          <w:tcPr>
            <w:tcW w:w="5386" w:type="dxa"/>
          </w:tcPr>
          <w:p w14:paraId="23F43AD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38EF7B34" w14:textId="6B8267F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szczelnych, zamykanych i oznakowanych (opisanych) pojemnikach, kontenerach.</w:t>
            </w:r>
          </w:p>
        </w:tc>
      </w:tr>
      <w:tr w:rsidR="00B85527" w:rsidRPr="008D28F9" w14:paraId="0327209A" w14:textId="77777777" w:rsidTr="00A578AB">
        <w:trPr>
          <w:trHeight w:val="53"/>
          <w:jc w:val="center"/>
        </w:trPr>
        <w:tc>
          <w:tcPr>
            <w:tcW w:w="567" w:type="dxa"/>
            <w:vAlign w:val="center"/>
          </w:tcPr>
          <w:p w14:paraId="457005C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59B04D3" w14:textId="00DA04C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02 06 01</w:t>
            </w:r>
          </w:p>
        </w:tc>
        <w:tc>
          <w:tcPr>
            <w:tcW w:w="2405" w:type="dxa"/>
            <w:vAlign w:val="center"/>
          </w:tcPr>
          <w:p w14:paraId="571508D0" w14:textId="1E9F077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Surowce i produkty nieprzydatne do spożycia </w:t>
            </w:r>
            <w:r w:rsidR="00B65601">
              <w:rPr>
                <w:rFonts w:ascii="Arial" w:hAnsi="Arial" w:cs="Arial"/>
                <w:sz w:val="18"/>
                <w:szCs w:val="18"/>
              </w:rPr>
              <w:br/>
            </w:r>
            <w:r w:rsidRPr="00B85527">
              <w:rPr>
                <w:rFonts w:ascii="Arial" w:hAnsi="Arial" w:cs="Arial"/>
                <w:sz w:val="18"/>
                <w:szCs w:val="18"/>
              </w:rPr>
              <w:t>i przetwórstwa</w:t>
            </w:r>
          </w:p>
        </w:tc>
        <w:tc>
          <w:tcPr>
            <w:tcW w:w="5386" w:type="dxa"/>
          </w:tcPr>
          <w:p w14:paraId="0A0A321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3D87C58" w14:textId="790C8ED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388CF61F" w14:textId="77777777" w:rsidTr="00A578AB">
        <w:trPr>
          <w:trHeight w:val="53"/>
          <w:jc w:val="center"/>
        </w:trPr>
        <w:tc>
          <w:tcPr>
            <w:tcW w:w="567" w:type="dxa"/>
            <w:vAlign w:val="center"/>
          </w:tcPr>
          <w:p w14:paraId="0F1A654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2AB0FAA" w14:textId="10C0E2D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02 06 02</w:t>
            </w:r>
          </w:p>
        </w:tc>
        <w:tc>
          <w:tcPr>
            <w:tcW w:w="2405" w:type="dxa"/>
            <w:vAlign w:val="center"/>
          </w:tcPr>
          <w:p w14:paraId="778494D7" w14:textId="32FA97D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konserwantów</w:t>
            </w:r>
          </w:p>
        </w:tc>
        <w:tc>
          <w:tcPr>
            <w:tcW w:w="5386" w:type="dxa"/>
          </w:tcPr>
          <w:p w14:paraId="7A8075F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637DFAE" w14:textId="71D11F6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38F2D607" w14:textId="77777777" w:rsidTr="00A578AB">
        <w:trPr>
          <w:trHeight w:val="53"/>
          <w:jc w:val="center"/>
        </w:trPr>
        <w:tc>
          <w:tcPr>
            <w:tcW w:w="567" w:type="dxa"/>
            <w:vAlign w:val="center"/>
          </w:tcPr>
          <w:p w14:paraId="12CAC9E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8B1213A" w14:textId="4D525E0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02 06 80</w:t>
            </w:r>
          </w:p>
        </w:tc>
        <w:tc>
          <w:tcPr>
            <w:tcW w:w="2405" w:type="dxa"/>
            <w:vAlign w:val="center"/>
          </w:tcPr>
          <w:p w14:paraId="0E547448" w14:textId="7CDDBB4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Nieprzydatne do wykorzystania tłuszcze spożywcze</w:t>
            </w:r>
          </w:p>
        </w:tc>
        <w:tc>
          <w:tcPr>
            <w:tcW w:w="5386" w:type="dxa"/>
          </w:tcPr>
          <w:p w14:paraId="1A85DBE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650E877" w14:textId="7EADB28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51E6C4E3" w14:textId="77777777" w:rsidTr="00A578AB">
        <w:trPr>
          <w:trHeight w:val="53"/>
          <w:jc w:val="center"/>
        </w:trPr>
        <w:tc>
          <w:tcPr>
            <w:tcW w:w="567" w:type="dxa"/>
            <w:vAlign w:val="center"/>
          </w:tcPr>
          <w:p w14:paraId="5709983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6226A3A" w14:textId="3C03A1E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02 06 99</w:t>
            </w:r>
          </w:p>
        </w:tc>
        <w:tc>
          <w:tcPr>
            <w:tcW w:w="2405" w:type="dxa"/>
            <w:vAlign w:val="center"/>
          </w:tcPr>
          <w:p w14:paraId="1151F589" w14:textId="569F4C7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5B1969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BCEA6EE" w14:textId="68A6498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4BAC61E" w14:textId="77777777" w:rsidTr="00A578AB">
        <w:trPr>
          <w:trHeight w:val="53"/>
          <w:jc w:val="center"/>
        </w:trPr>
        <w:tc>
          <w:tcPr>
            <w:tcW w:w="567" w:type="dxa"/>
            <w:vAlign w:val="center"/>
          </w:tcPr>
          <w:p w14:paraId="1D1C1CC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A8979E7" w14:textId="7D7FBA8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02 07 01</w:t>
            </w:r>
          </w:p>
        </w:tc>
        <w:tc>
          <w:tcPr>
            <w:tcW w:w="2405" w:type="dxa"/>
            <w:vAlign w:val="center"/>
          </w:tcPr>
          <w:p w14:paraId="67166ACF" w14:textId="1CCE95F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mycia, oczyszczania i mechanicznego rozdrabniania surowców</w:t>
            </w:r>
          </w:p>
        </w:tc>
        <w:tc>
          <w:tcPr>
            <w:tcW w:w="5386" w:type="dxa"/>
          </w:tcPr>
          <w:p w14:paraId="069C786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0526A0A" w14:textId="4E60405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2027DB0B" w14:textId="77777777" w:rsidTr="00A578AB">
        <w:trPr>
          <w:trHeight w:val="53"/>
          <w:jc w:val="center"/>
        </w:trPr>
        <w:tc>
          <w:tcPr>
            <w:tcW w:w="567" w:type="dxa"/>
            <w:vAlign w:val="center"/>
          </w:tcPr>
          <w:p w14:paraId="4C4F477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876510B" w14:textId="2DCB8E4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02 07 02</w:t>
            </w:r>
          </w:p>
        </w:tc>
        <w:tc>
          <w:tcPr>
            <w:tcW w:w="2405" w:type="dxa"/>
            <w:vAlign w:val="center"/>
          </w:tcPr>
          <w:p w14:paraId="0E0FC32E" w14:textId="2DDB87A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destylacji spirytualiów</w:t>
            </w:r>
          </w:p>
        </w:tc>
        <w:tc>
          <w:tcPr>
            <w:tcW w:w="5386" w:type="dxa"/>
          </w:tcPr>
          <w:p w14:paraId="3785AE1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2EB83B1" w14:textId="5D92656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05B83720" w14:textId="77777777" w:rsidTr="00A578AB">
        <w:trPr>
          <w:trHeight w:val="53"/>
          <w:jc w:val="center"/>
        </w:trPr>
        <w:tc>
          <w:tcPr>
            <w:tcW w:w="567" w:type="dxa"/>
            <w:vAlign w:val="center"/>
          </w:tcPr>
          <w:p w14:paraId="340B024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5622625" w14:textId="0423EEB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02 07 03</w:t>
            </w:r>
          </w:p>
        </w:tc>
        <w:tc>
          <w:tcPr>
            <w:tcW w:w="2405" w:type="dxa"/>
            <w:vAlign w:val="center"/>
          </w:tcPr>
          <w:p w14:paraId="415E2B90" w14:textId="3BDC58D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procesów chemicznych</w:t>
            </w:r>
          </w:p>
        </w:tc>
        <w:tc>
          <w:tcPr>
            <w:tcW w:w="5386" w:type="dxa"/>
          </w:tcPr>
          <w:p w14:paraId="58B1600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10A5DAC" w14:textId="5449525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7D74B493" w14:textId="77777777" w:rsidTr="00A578AB">
        <w:trPr>
          <w:trHeight w:val="53"/>
          <w:jc w:val="center"/>
        </w:trPr>
        <w:tc>
          <w:tcPr>
            <w:tcW w:w="567" w:type="dxa"/>
            <w:vAlign w:val="center"/>
          </w:tcPr>
          <w:p w14:paraId="07277D7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1056ECC" w14:textId="1E703F9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02 07 04</w:t>
            </w:r>
          </w:p>
        </w:tc>
        <w:tc>
          <w:tcPr>
            <w:tcW w:w="2405" w:type="dxa"/>
            <w:vAlign w:val="center"/>
          </w:tcPr>
          <w:p w14:paraId="18784888" w14:textId="526C749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Surowce i produkty nieprzydatne do spożycia </w:t>
            </w:r>
            <w:r w:rsidR="00B65601">
              <w:rPr>
                <w:rFonts w:ascii="Arial" w:hAnsi="Arial" w:cs="Arial"/>
                <w:sz w:val="18"/>
                <w:szCs w:val="18"/>
              </w:rPr>
              <w:br/>
            </w:r>
            <w:r w:rsidRPr="00B85527">
              <w:rPr>
                <w:rFonts w:ascii="Arial" w:hAnsi="Arial" w:cs="Arial"/>
                <w:sz w:val="18"/>
                <w:szCs w:val="18"/>
              </w:rPr>
              <w:t>i przetwórstwa</w:t>
            </w:r>
          </w:p>
        </w:tc>
        <w:tc>
          <w:tcPr>
            <w:tcW w:w="5386" w:type="dxa"/>
          </w:tcPr>
          <w:p w14:paraId="463D0E6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D270843" w14:textId="1BE9EF9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15B8D7A" w14:textId="77777777" w:rsidTr="00A578AB">
        <w:trPr>
          <w:trHeight w:val="53"/>
          <w:jc w:val="center"/>
        </w:trPr>
        <w:tc>
          <w:tcPr>
            <w:tcW w:w="567" w:type="dxa"/>
            <w:vAlign w:val="center"/>
          </w:tcPr>
          <w:p w14:paraId="01405B2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CF48782" w14:textId="13FAEEF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02 07 80</w:t>
            </w:r>
          </w:p>
        </w:tc>
        <w:tc>
          <w:tcPr>
            <w:tcW w:w="2405" w:type="dxa"/>
            <w:vAlign w:val="center"/>
          </w:tcPr>
          <w:p w14:paraId="6BFF587F" w14:textId="25C2C4A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Wytłoki, osady moszczowe </w:t>
            </w:r>
            <w:r w:rsidR="00B65601">
              <w:rPr>
                <w:rFonts w:ascii="Arial" w:hAnsi="Arial" w:cs="Arial"/>
                <w:sz w:val="18"/>
                <w:szCs w:val="18"/>
              </w:rPr>
              <w:br/>
            </w:r>
            <w:r w:rsidRPr="00B85527">
              <w:rPr>
                <w:rFonts w:ascii="Arial" w:hAnsi="Arial" w:cs="Arial"/>
                <w:sz w:val="18"/>
                <w:szCs w:val="18"/>
              </w:rPr>
              <w:t>i pofermentacyjne, wywary</w:t>
            </w:r>
          </w:p>
        </w:tc>
        <w:tc>
          <w:tcPr>
            <w:tcW w:w="5386" w:type="dxa"/>
          </w:tcPr>
          <w:p w14:paraId="3E25B3B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CE3FC87" w14:textId="7898341C"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2E8196B8" w14:textId="77777777" w:rsidTr="00A578AB">
        <w:trPr>
          <w:trHeight w:val="53"/>
          <w:jc w:val="center"/>
        </w:trPr>
        <w:tc>
          <w:tcPr>
            <w:tcW w:w="567" w:type="dxa"/>
            <w:vAlign w:val="center"/>
          </w:tcPr>
          <w:p w14:paraId="704F514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DED96A4" w14:textId="42C85C4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02 07 99</w:t>
            </w:r>
          </w:p>
        </w:tc>
        <w:tc>
          <w:tcPr>
            <w:tcW w:w="2405" w:type="dxa"/>
            <w:vAlign w:val="center"/>
          </w:tcPr>
          <w:p w14:paraId="0EB8CBA7" w14:textId="0978E68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7AD3D36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1;</w:t>
            </w:r>
          </w:p>
          <w:p w14:paraId="02090140" w14:textId="2EDA41B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 xml:space="preserve">w oznakowanych (opisanych) kontenerach, w zamykanych </w:t>
            </w:r>
            <w:r w:rsidR="00B65601">
              <w:rPr>
                <w:rFonts w:ascii="Arial" w:hAnsi="Arial" w:cs="Arial"/>
                <w:sz w:val="18"/>
                <w:szCs w:val="18"/>
              </w:rPr>
              <w:br/>
            </w:r>
            <w:r w:rsidRPr="00B85527">
              <w:rPr>
                <w:rFonts w:ascii="Arial" w:hAnsi="Arial" w:cs="Arial"/>
                <w:sz w:val="18"/>
                <w:szCs w:val="18"/>
              </w:rPr>
              <w:t xml:space="preserve">i oznakowanych (opisanych) pojemnikach, big-bagach lub luzem </w:t>
            </w:r>
            <w:r w:rsidR="00B65601">
              <w:rPr>
                <w:rFonts w:ascii="Arial" w:hAnsi="Arial" w:cs="Arial"/>
                <w:sz w:val="18"/>
                <w:szCs w:val="18"/>
              </w:rPr>
              <w:br/>
            </w:r>
            <w:r w:rsidRPr="00B85527">
              <w:rPr>
                <w:rFonts w:ascii="Arial" w:hAnsi="Arial" w:cs="Arial"/>
                <w:sz w:val="18"/>
                <w:szCs w:val="18"/>
              </w:rPr>
              <w:t>w sposób uporządkowany</w:t>
            </w:r>
          </w:p>
        </w:tc>
      </w:tr>
      <w:tr w:rsidR="00B85527" w:rsidRPr="008D28F9" w14:paraId="39E16CA1" w14:textId="77777777" w:rsidTr="00A578AB">
        <w:trPr>
          <w:trHeight w:val="53"/>
          <w:jc w:val="center"/>
        </w:trPr>
        <w:tc>
          <w:tcPr>
            <w:tcW w:w="567" w:type="dxa"/>
            <w:vAlign w:val="center"/>
          </w:tcPr>
          <w:p w14:paraId="3C7FD99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FCBC1BD" w14:textId="4B69F64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03 01 01</w:t>
            </w:r>
          </w:p>
        </w:tc>
        <w:tc>
          <w:tcPr>
            <w:tcW w:w="2405" w:type="dxa"/>
            <w:vAlign w:val="center"/>
          </w:tcPr>
          <w:p w14:paraId="16D42C81" w14:textId="064062A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kory i korka</w:t>
            </w:r>
          </w:p>
        </w:tc>
        <w:tc>
          <w:tcPr>
            <w:tcW w:w="5386" w:type="dxa"/>
          </w:tcPr>
          <w:p w14:paraId="2C9E131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ED3AEB1" w14:textId="35E5E55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 w sposób uporządkowany.</w:t>
            </w:r>
          </w:p>
        </w:tc>
      </w:tr>
      <w:tr w:rsidR="00B85527" w:rsidRPr="008D28F9" w14:paraId="72A427B0" w14:textId="77777777" w:rsidTr="00A578AB">
        <w:trPr>
          <w:trHeight w:val="53"/>
          <w:jc w:val="center"/>
        </w:trPr>
        <w:tc>
          <w:tcPr>
            <w:tcW w:w="567" w:type="dxa"/>
            <w:vAlign w:val="center"/>
          </w:tcPr>
          <w:p w14:paraId="18113C6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846DBB6" w14:textId="62949F0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03 01 05</w:t>
            </w:r>
          </w:p>
        </w:tc>
        <w:tc>
          <w:tcPr>
            <w:tcW w:w="2405" w:type="dxa"/>
            <w:vAlign w:val="center"/>
          </w:tcPr>
          <w:p w14:paraId="0167B9FA" w14:textId="7CE5343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Trociny, wióry, ścinki, drewno, płyta wiórowa </w:t>
            </w:r>
            <w:r w:rsidR="00B65601">
              <w:rPr>
                <w:rFonts w:ascii="Arial" w:hAnsi="Arial" w:cs="Arial"/>
                <w:sz w:val="18"/>
                <w:szCs w:val="18"/>
              </w:rPr>
              <w:br/>
            </w:r>
            <w:r w:rsidRPr="00B85527">
              <w:rPr>
                <w:rFonts w:ascii="Arial" w:hAnsi="Arial" w:cs="Arial"/>
                <w:sz w:val="18"/>
                <w:szCs w:val="18"/>
              </w:rPr>
              <w:t>i fornir inne niż wymienione w 03 01 04</w:t>
            </w:r>
          </w:p>
        </w:tc>
        <w:tc>
          <w:tcPr>
            <w:tcW w:w="5386" w:type="dxa"/>
          </w:tcPr>
          <w:p w14:paraId="03C565A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0A19A2B" w14:textId="2B3A769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791ACF07" w14:textId="77777777" w:rsidTr="00A578AB">
        <w:trPr>
          <w:trHeight w:val="53"/>
          <w:jc w:val="center"/>
        </w:trPr>
        <w:tc>
          <w:tcPr>
            <w:tcW w:w="567" w:type="dxa"/>
            <w:vAlign w:val="center"/>
          </w:tcPr>
          <w:p w14:paraId="1E93711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966D2BB" w14:textId="53CB438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03 01 81</w:t>
            </w:r>
          </w:p>
        </w:tc>
        <w:tc>
          <w:tcPr>
            <w:tcW w:w="2405" w:type="dxa"/>
            <w:vAlign w:val="center"/>
          </w:tcPr>
          <w:p w14:paraId="18AF1312" w14:textId="2E85D30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chemicznej przeróbki drewna inne niż wymienione </w:t>
            </w:r>
            <w:r w:rsidRPr="00B85527">
              <w:rPr>
                <w:rFonts w:ascii="Arial" w:hAnsi="Arial" w:cs="Arial"/>
                <w:sz w:val="18"/>
                <w:szCs w:val="18"/>
              </w:rPr>
              <w:br/>
              <w:t>w 03 01 80</w:t>
            </w:r>
          </w:p>
        </w:tc>
        <w:tc>
          <w:tcPr>
            <w:tcW w:w="5386" w:type="dxa"/>
          </w:tcPr>
          <w:p w14:paraId="194919D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C963278" w14:textId="0011BB6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014E464F" w14:textId="77777777" w:rsidTr="00A578AB">
        <w:trPr>
          <w:trHeight w:val="53"/>
          <w:jc w:val="center"/>
        </w:trPr>
        <w:tc>
          <w:tcPr>
            <w:tcW w:w="567" w:type="dxa"/>
            <w:vAlign w:val="center"/>
          </w:tcPr>
          <w:p w14:paraId="14852A8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3BDD8A8" w14:textId="21F7799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03 01 99</w:t>
            </w:r>
          </w:p>
        </w:tc>
        <w:tc>
          <w:tcPr>
            <w:tcW w:w="2405" w:type="dxa"/>
            <w:vAlign w:val="center"/>
          </w:tcPr>
          <w:p w14:paraId="352D8DC8" w14:textId="01D5A03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FEE9CC6"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9551D34" w14:textId="5E11F92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049CB943" w14:textId="77777777" w:rsidTr="00A578AB">
        <w:trPr>
          <w:trHeight w:val="53"/>
          <w:jc w:val="center"/>
        </w:trPr>
        <w:tc>
          <w:tcPr>
            <w:tcW w:w="567" w:type="dxa"/>
            <w:vAlign w:val="center"/>
          </w:tcPr>
          <w:p w14:paraId="32EC063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3B62FD7" w14:textId="3A262FC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03 02 99</w:t>
            </w:r>
          </w:p>
        </w:tc>
        <w:tc>
          <w:tcPr>
            <w:tcW w:w="2405" w:type="dxa"/>
            <w:vAlign w:val="center"/>
          </w:tcPr>
          <w:p w14:paraId="1F560644" w14:textId="329E340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4FF087F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EA9D6A7" w14:textId="72915AC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75621A14" w14:textId="77777777" w:rsidTr="00A578AB">
        <w:trPr>
          <w:trHeight w:val="53"/>
          <w:jc w:val="center"/>
        </w:trPr>
        <w:tc>
          <w:tcPr>
            <w:tcW w:w="567" w:type="dxa"/>
            <w:vAlign w:val="center"/>
          </w:tcPr>
          <w:p w14:paraId="0B7BE4B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B02A5EA" w14:textId="0CECA7A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03 03 01</w:t>
            </w:r>
          </w:p>
        </w:tc>
        <w:tc>
          <w:tcPr>
            <w:tcW w:w="2405" w:type="dxa"/>
            <w:vAlign w:val="center"/>
          </w:tcPr>
          <w:p w14:paraId="1FA3BC87" w14:textId="17E4B12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kory i drewna</w:t>
            </w:r>
          </w:p>
        </w:tc>
        <w:tc>
          <w:tcPr>
            <w:tcW w:w="5386" w:type="dxa"/>
          </w:tcPr>
          <w:p w14:paraId="76C3B56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BB978F4" w14:textId="4D55B62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0B797E49" w14:textId="77777777" w:rsidTr="00A578AB">
        <w:trPr>
          <w:trHeight w:val="53"/>
          <w:jc w:val="center"/>
        </w:trPr>
        <w:tc>
          <w:tcPr>
            <w:tcW w:w="567" w:type="dxa"/>
            <w:vAlign w:val="center"/>
          </w:tcPr>
          <w:p w14:paraId="4F8F719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D069A15" w14:textId="35FC51C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03 03 07</w:t>
            </w:r>
          </w:p>
        </w:tc>
        <w:tc>
          <w:tcPr>
            <w:tcW w:w="2405" w:type="dxa"/>
            <w:vAlign w:val="center"/>
          </w:tcPr>
          <w:p w14:paraId="1151EFBF" w14:textId="4FF31FA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Mechanicznie wydzielone odrzuty z przeróbki makulatury i tektury</w:t>
            </w:r>
          </w:p>
        </w:tc>
        <w:tc>
          <w:tcPr>
            <w:tcW w:w="5386" w:type="dxa"/>
          </w:tcPr>
          <w:p w14:paraId="22BD04B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6A5389C" w14:textId="0617708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3EBFD35" w14:textId="77777777" w:rsidTr="00A578AB">
        <w:trPr>
          <w:trHeight w:val="53"/>
          <w:jc w:val="center"/>
        </w:trPr>
        <w:tc>
          <w:tcPr>
            <w:tcW w:w="567" w:type="dxa"/>
            <w:vAlign w:val="center"/>
          </w:tcPr>
          <w:p w14:paraId="4EEE602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9EC9E40" w14:textId="3249C3D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03 03 08</w:t>
            </w:r>
          </w:p>
        </w:tc>
        <w:tc>
          <w:tcPr>
            <w:tcW w:w="2405" w:type="dxa"/>
            <w:vAlign w:val="center"/>
          </w:tcPr>
          <w:p w14:paraId="757FD969" w14:textId="7847B60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sortowania papieru i tektury przeznaczone do recyklingu</w:t>
            </w:r>
          </w:p>
        </w:tc>
        <w:tc>
          <w:tcPr>
            <w:tcW w:w="5386" w:type="dxa"/>
          </w:tcPr>
          <w:p w14:paraId="5172DA3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40B03B9E" w14:textId="4C44D89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62A7291" w14:textId="77777777" w:rsidTr="00A578AB">
        <w:trPr>
          <w:trHeight w:val="53"/>
          <w:jc w:val="center"/>
        </w:trPr>
        <w:tc>
          <w:tcPr>
            <w:tcW w:w="567" w:type="dxa"/>
            <w:vAlign w:val="center"/>
          </w:tcPr>
          <w:p w14:paraId="4F5DA7C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6FB6399" w14:textId="63AC708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03 03 99</w:t>
            </w:r>
          </w:p>
        </w:tc>
        <w:tc>
          <w:tcPr>
            <w:tcW w:w="2405" w:type="dxa"/>
            <w:vAlign w:val="center"/>
          </w:tcPr>
          <w:p w14:paraId="0528D5A7" w14:textId="2189C45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781D8D3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F4005C7" w14:textId="0835E1C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5BE10AC9" w14:textId="77777777" w:rsidTr="00A578AB">
        <w:trPr>
          <w:trHeight w:val="53"/>
          <w:jc w:val="center"/>
        </w:trPr>
        <w:tc>
          <w:tcPr>
            <w:tcW w:w="567" w:type="dxa"/>
            <w:vAlign w:val="center"/>
          </w:tcPr>
          <w:p w14:paraId="657A054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52893FD" w14:textId="0F7A6C49"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04 01 08</w:t>
            </w:r>
          </w:p>
        </w:tc>
        <w:tc>
          <w:tcPr>
            <w:tcW w:w="2405" w:type="dxa"/>
            <w:vAlign w:val="center"/>
          </w:tcPr>
          <w:p w14:paraId="50C210AC" w14:textId="11ADCD1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skóry wygarbowanej zawierające chrom (wióry, obcinki, pył ze szlifowania skór)</w:t>
            </w:r>
          </w:p>
        </w:tc>
        <w:tc>
          <w:tcPr>
            <w:tcW w:w="5386" w:type="dxa"/>
          </w:tcPr>
          <w:p w14:paraId="2B2970B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55FEBAC" w14:textId="1622C59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4DC53F0F" w14:textId="77777777" w:rsidTr="00A578AB">
        <w:trPr>
          <w:trHeight w:val="53"/>
          <w:jc w:val="center"/>
        </w:trPr>
        <w:tc>
          <w:tcPr>
            <w:tcW w:w="567" w:type="dxa"/>
            <w:vAlign w:val="center"/>
          </w:tcPr>
          <w:p w14:paraId="6367B10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BFF9551" w14:textId="3F1895F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04 01 09</w:t>
            </w:r>
          </w:p>
        </w:tc>
        <w:tc>
          <w:tcPr>
            <w:tcW w:w="2405" w:type="dxa"/>
            <w:vAlign w:val="center"/>
          </w:tcPr>
          <w:p w14:paraId="370FFF3F" w14:textId="4F02095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polerowania </w:t>
            </w:r>
            <w:r w:rsidR="00B65601">
              <w:rPr>
                <w:rFonts w:ascii="Arial" w:hAnsi="Arial" w:cs="Arial"/>
                <w:sz w:val="18"/>
                <w:szCs w:val="18"/>
              </w:rPr>
              <w:br/>
            </w:r>
            <w:r w:rsidRPr="00B85527">
              <w:rPr>
                <w:rFonts w:ascii="Arial" w:hAnsi="Arial" w:cs="Arial"/>
                <w:sz w:val="18"/>
                <w:szCs w:val="18"/>
              </w:rPr>
              <w:t>i wykańczania</w:t>
            </w:r>
          </w:p>
        </w:tc>
        <w:tc>
          <w:tcPr>
            <w:tcW w:w="5386" w:type="dxa"/>
          </w:tcPr>
          <w:p w14:paraId="318F595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AB14589" w14:textId="1C2D3B4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44818F37" w14:textId="77777777" w:rsidTr="00A578AB">
        <w:trPr>
          <w:trHeight w:val="53"/>
          <w:jc w:val="center"/>
        </w:trPr>
        <w:tc>
          <w:tcPr>
            <w:tcW w:w="567" w:type="dxa"/>
            <w:vAlign w:val="center"/>
          </w:tcPr>
          <w:p w14:paraId="2310F55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CA02095" w14:textId="7A43D08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04 01 99</w:t>
            </w:r>
          </w:p>
        </w:tc>
        <w:tc>
          <w:tcPr>
            <w:tcW w:w="2405" w:type="dxa"/>
            <w:vAlign w:val="center"/>
          </w:tcPr>
          <w:p w14:paraId="060ECD26" w14:textId="048AB44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902F09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C85CFCB" w14:textId="523D4AF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33F85A3A" w14:textId="77777777" w:rsidTr="00A578AB">
        <w:trPr>
          <w:trHeight w:val="53"/>
          <w:jc w:val="center"/>
        </w:trPr>
        <w:tc>
          <w:tcPr>
            <w:tcW w:w="567" w:type="dxa"/>
            <w:vAlign w:val="center"/>
          </w:tcPr>
          <w:p w14:paraId="39600893"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435AFD7" w14:textId="1CC719A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04 02 09</w:t>
            </w:r>
          </w:p>
        </w:tc>
        <w:tc>
          <w:tcPr>
            <w:tcW w:w="2405" w:type="dxa"/>
            <w:vAlign w:val="center"/>
          </w:tcPr>
          <w:p w14:paraId="0AA7AD0A" w14:textId="337CC36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materiałów złożonych (np. tkaniny impregnowane elastomery, plastomery)</w:t>
            </w:r>
          </w:p>
        </w:tc>
        <w:tc>
          <w:tcPr>
            <w:tcW w:w="5386" w:type="dxa"/>
          </w:tcPr>
          <w:p w14:paraId="1D27CD8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87E6513" w14:textId="7D6A165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big-bagach, kontenerach lub luzem w sposób uporządkowany</w:t>
            </w:r>
          </w:p>
        </w:tc>
      </w:tr>
      <w:tr w:rsidR="00B85527" w:rsidRPr="008D28F9" w14:paraId="28D03C14" w14:textId="77777777" w:rsidTr="00A578AB">
        <w:trPr>
          <w:trHeight w:val="53"/>
          <w:jc w:val="center"/>
        </w:trPr>
        <w:tc>
          <w:tcPr>
            <w:tcW w:w="567" w:type="dxa"/>
            <w:vAlign w:val="center"/>
          </w:tcPr>
          <w:p w14:paraId="59AA321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1519AF0" w14:textId="1F6DE3D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04 02 10</w:t>
            </w:r>
          </w:p>
        </w:tc>
        <w:tc>
          <w:tcPr>
            <w:tcW w:w="2405" w:type="dxa"/>
            <w:vAlign w:val="center"/>
          </w:tcPr>
          <w:p w14:paraId="62B1D48F" w14:textId="008B730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Substancje organiczne z produktów naturalnych (np. tłuszcze, woski)</w:t>
            </w:r>
          </w:p>
        </w:tc>
        <w:tc>
          <w:tcPr>
            <w:tcW w:w="5386" w:type="dxa"/>
          </w:tcPr>
          <w:p w14:paraId="5345496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1FB82A9" w14:textId="619B211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72718A28" w14:textId="77777777" w:rsidTr="00A578AB">
        <w:trPr>
          <w:trHeight w:val="53"/>
          <w:jc w:val="center"/>
        </w:trPr>
        <w:tc>
          <w:tcPr>
            <w:tcW w:w="567" w:type="dxa"/>
            <w:vAlign w:val="center"/>
          </w:tcPr>
          <w:p w14:paraId="579D84F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102BCF7" w14:textId="53D3879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04 02 15</w:t>
            </w:r>
          </w:p>
        </w:tc>
        <w:tc>
          <w:tcPr>
            <w:tcW w:w="2405" w:type="dxa"/>
            <w:vAlign w:val="center"/>
          </w:tcPr>
          <w:p w14:paraId="71182346" w14:textId="6F14F8C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wykańczania inne niż wymienione </w:t>
            </w:r>
            <w:r w:rsidRPr="00B85527">
              <w:rPr>
                <w:rFonts w:ascii="Arial" w:hAnsi="Arial" w:cs="Arial"/>
                <w:sz w:val="18"/>
                <w:szCs w:val="18"/>
              </w:rPr>
              <w:br/>
              <w:t>w 04 02 14</w:t>
            </w:r>
          </w:p>
        </w:tc>
        <w:tc>
          <w:tcPr>
            <w:tcW w:w="5386" w:type="dxa"/>
          </w:tcPr>
          <w:p w14:paraId="08B1E93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7513BD8" w14:textId="75F8B74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11034A1F" w14:textId="77777777" w:rsidTr="00A578AB">
        <w:trPr>
          <w:trHeight w:val="53"/>
          <w:jc w:val="center"/>
        </w:trPr>
        <w:tc>
          <w:tcPr>
            <w:tcW w:w="567" w:type="dxa"/>
            <w:vAlign w:val="center"/>
          </w:tcPr>
          <w:p w14:paraId="08CE25A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7885582" w14:textId="547A12E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04 02 17</w:t>
            </w:r>
          </w:p>
        </w:tc>
        <w:tc>
          <w:tcPr>
            <w:tcW w:w="2405" w:type="dxa"/>
            <w:vAlign w:val="center"/>
          </w:tcPr>
          <w:p w14:paraId="74453923" w14:textId="0931853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Barwniki i pigmenty inne niż wymienione </w:t>
            </w:r>
            <w:r w:rsidRPr="00B85527">
              <w:rPr>
                <w:rFonts w:ascii="Arial" w:hAnsi="Arial" w:cs="Arial"/>
                <w:sz w:val="18"/>
                <w:szCs w:val="18"/>
              </w:rPr>
              <w:br/>
              <w:t>w 04 02 16</w:t>
            </w:r>
          </w:p>
        </w:tc>
        <w:tc>
          <w:tcPr>
            <w:tcW w:w="5386" w:type="dxa"/>
          </w:tcPr>
          <w:p w14:paraId="6F47481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E0C82D1" w14:textId="5BD7843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3F7B7B94" w14:textId="77777777" w:rsidTr="00A578AB">
        <w:trPr>
          <w:trHeight w:val="53"/>
          <w:jc w:val="center"/>
        </w:trPr>
        <w:tc>
          <w:tcPr>
            <w:tcW w:w="567" w:type="dxa"/>
            <w:vAlign w:val="center"/>
          </w:tcPr>
          <w:p w14:paraId="463F319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15E861D" w14:textId="5A46F9D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04 02 21</w:t>
            </w:r>
          </w:p>
        </w:tc>
        <w:tc>
          <w:tcPr>
            <w:tcW w:w="2405" w:type="dxa"/>
            <w:vAlign w:val="center"/>
          </w:tcPr>
          <w:p w14:paraId="224BBD9C" w14:textId="521F29A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nieprzetworzonych włókien tekstylnych</w:t>
            </w:r>
          </w:p>
        </w:tc>
        <w:tc>
          <w:tcPr>
            <w:tcW w:w="5386" w:type="dxa"/>
          </w:tcPr>
          <w:p w14:paraId="2E8AA81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300EB67C" w14:textId="151EDB8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3C70E108" w14:textId="77777777" w:rsidTr="00A578AB">
        <w:trPr>
          <w:trHeight w:val="53"/>
          <w:jc w:val="center"/>
        </w:trPr>
        <w:tc>
          <w:tcPr>
            <w:tcW w:w="567" w:type="dxa"/>
            <w:vAlign w:val="center"/>
          </w:tcPr>
          <w:p w14:paraId="7F40B00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FAD355C" w14:textId="1527D55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04 02 22</w:t>
            </w:r>
          </w:p>
        </w:tc>
        <w:tc>
          <w:tcPr>
            <w:tcW w:w="2405" w:type="dxa"/>
            <w:vAlign w:val="center"/>
          </w:tcPr>
          <w:p w14:paraId="62E4F558" w14:textId="3067323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przetworzonych włókien tekstylnych</w:t>
            </w:r>
          </w:p>
        </w:tc>
        <w:tc>
          <w:tcPr>
            <w:tcW w:w="5386" w:type="dxa"/>
          </w:tcPr>
          <w:p w14:paraId="7501171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4BC76B6C" w14:textId="1148137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 w sposób uporządkowany</w:t>
            </w:r>
          </w:p>
        </w:tc>
      </w:tr>
      <w:tr w:rsidR="00B85527" w:rsidRPr="008D28F9" w14:paraId="53A99395" w14:textId="77777777" w:rsidTr="00A578AB">
        <w:trPr>
          <w:trHeight w:val="53"/>
          <w:jc w:val="center"/>
        </w:trPr>
        <w:tc>
          <w:tcPr>
            <w:tcW w:w="567" w:type="dxa"/>
            <w:vAlign w:val="center"/>
          </w:tcPr>
          <w:p w14:paraId="5175BEB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D22E912" w14:textId="192E614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04 02 99</w:t>
            </w:r>
          </w:p>
        </w:tc>
        <w:tc>
          <w:tcPr>
            <w:tcW w:w="2405" w:type="dxa"/>
            <w:vAlign w:val="center"/>
          </w:tcPr>
          <w:p w14:paraId="2F5428EA" w14:textId="6561C2C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4A64DC1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36AE3164" w14:textId="3FF7677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3471C752" w14:textId="77777777" w:rsidTr="00A578AB">
        <w:trPr>
          <w:trHeight w:val="53"/>
          <w:jc w:val="center"/>
        </w:trPr>
        <w:tc>
          <w:tcPr>
            <w:tcW w:w="567" w:type="dxa"/>
            <w:vAlign w:val="center"/>
          </w:tcPr>
          <w:p w14:paraId="2B8F953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E5B5F61" w14:textId="3659F6D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05 01 17</w:t>
            </w:r>
          </w:p>
        </w:tc>
        <w:tc>
          <w:tcPr>
            <w:tcW w:w="2405" w:type="dxa"/>
            <w:vAlign w:val="center"/>
          </w:tcPr>
          <w:p w14:paraId="5266D944" w14:textId="5FA96A0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Bitum</w:t>
            </w:r>
          </w:p>
        </w:tc>
        <w:tc>
          <w:tcPr>
            <w:tcW w:w="5386" w:type="dxa"/>
          </w:tcPr>
          <w:p w14:paraId="33FCA84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45F3B46" w14:textId="31FC87E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7502F725" w14:textId="77777777" w:rsidTr="00A578AB">
        <w:trPr>
          <w:trHeight w:val="53"/>
          <w:jc w:val="center"/>
        </w:trPr>
        <w:tc>
          <w:tcPr>
            <w:tcW w:w="567" w:type="dxa"/>
            <w:vAlign w:val="center"/>
          </w:tcPr>
          <w:p w14:paraId="0BF854E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0DEF485" w14:textId="450C9CF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05 01 99</w:t>
            </w:r>
          </w:p>
        </w:tc>
        <w:tc>
          <w:tcPr>
            <w:tcW w:w="2405" w:type="dxa"/>
            <w:vAlign w:val="center"/>
          </w:tcPr>
          <w:p w14:paraId="145765CA" w14:textId="45D6EBA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602EA7D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35C8D793" w14:textId="39955C2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5604AE89" w14:textId="77777777" w:rsidTr="00A578AB">
        <w:trPr>
          <w:trHeight w:val="53"/>
          <w:jc w:val="center"/>
        </w:trPr>
        <w:tc>
          <w:tcPr>
            <w:tcW w:w="567" w:type="dxa"/>
            <w:vAlign w:val="center"/>
          </w:tcPr>
          <w:p w14:paraId="0DD030F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6F43F24" w14:textId="5323F35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05 06 99</w:t>
            </w:r>
          </w:p>
        </w:tc>
        <w:tc>
          <w:tcPr>
            <w:tcW w:w="2405" w:type="dxa"/>
            <w:vAlign w:val="center"/>
          </w:tcPr>
          <w:p w14:paraId="63270AC3" w14:textId="63A8505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433801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DEFDD2B" w14:textId="5D163FA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46B7D64" w14:textId="77777777" w:rsidTr="00A578AB">
        <w:trPr>
          <w:trHeight w:val="53"/>
          <w:jc w:val="center"/>
        </w:trPr>
        <w:tc>
          <w:tcPr>
            <w:tcW w:w="567" w:type="dxa"/>
            <w:vAlign w:val="center"/>
          </w:tcPr>
          <w:p w14:paraId="0CA8978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ACA2D79" w14:textId="5CA7384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05 07 99</w:t>
            </w:r>
          </w:p>
        </w:tc>
        <w:tc>
          <w:tcPr>
            <w:tcW w:w="2405" w:type="dxa"/>
            <w:vAlign w:val="center"/>
          </w:tcPr>
          <w:p w14:paraId="793F5877" w14:textId="63C00B8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1D5D5736"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5D701C4" w14:textId="0148B36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3C901665" w14:textId="77777777" w:rsidTr="00A578AB">
        <w:trPr>
          <w:trHeight w:val="53"/>
          <w:jc w:val="center"/>
        </w:trPr>
        <w:tc>
          <w:tcPr>
            <w:tcW w:w="567" w:type="dxa"/>
            <w:vAlign w:val="center"/>
          </w:tcPr>
          <w:p w14:paraId="6AB6403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CCA647B" w14:textId="26F7A32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06 02 99</w:t>
            </w:r>
          </w:p>
        </w:tc>
        <w:tc>
          <w:tcPr>
            <w:tcW w:w="2405" w:type="dxa"/>
            <w:vAlign w:val="center"/>
          </w:tcPr>
          <w:p w14:paraId="2B7DAF1B" w14:textId="2DFB935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Inne niewymienione odpady </w:t>
            </w:r>
          </w:p>
        </w:tc>
        <w:tc>
          <w:tcPr>
            <w:tcW w:w="5386" w:type="dxa"/>
          </w:tcPr>
          <w:p w14:paraId="63AB929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236D4D6" w14:textId="2C7E387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7F9CFA99" w14:textId="77777777" w:rsidTr="00A578AB">
        <w:trPr>
          <w:trHeight w:val="53"/>
          <w:jc w:val="center"/>
        </w:trPr>
        <w:tc>
          <w:tcPr>
            <w:tcW w:w="567" w:type="dxa"/>
            <w:vAlign w:val="center"/>
          </w:tcPr>
          <w:p w14:paraId="7EB7F5E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260CD18" w14:textId="1798711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06 13 03</w:t>
            </w:r>
          </w:p>
        </w:tc>
        <w:tc>
          <w:tcPr>
            <w:tcW w:w="2405" w:type="dxa"/>
            <w:vAlign w:val="center"/>
          </w:tcPr>
          <w:p w14:paraId="06A90470" w14:textId="24DF93C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Czysta sadza</w:t>
            </w:r>
          </w:p>
        </w:tc>
        <w:tc>
          <w:tcPr>
            <w:tcW w:w="5386" w:type="dxa"/>
          </w:tcPr>
          <w:p w14:paraId="79A2B0C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46346B9" w14:textId="25AB022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75455522" w14:textId="77777777" w:rsidTr="00A578AB">
        <w:trPr>
          <w:trHeight w:val="53"/>
          <w:jc w:val="center"/>
        </w:trPr>
        <w:tc>
          <w:tcPr>
            <w:tcW w:w="567" w:type="dxa"/>
            <w:vAlign w:val="center"/>
          </w:tcPr>
          <w:p w14:paraId="4446C62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A2CA8B2" w14:textId="37DCDA9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07 01 99</w:t>
            </w:r>
          </w:p>
        </w:tc>
        <w:tc>
          <w:tcPr>
            <w:tcW w:w="2405" w:type="dxa"/>
            <w:vAlign w:val="center"/>
          </w:tcPr>
          <w:p w14:paraId="4E50AF65" w14:textId="7087E44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681CC9D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3E484329" w14:textId="089DB81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07D52550" w14:textId="77777777" w:rsidTr="00A578AB">
        <w:trPr>
          <w:trHeight w:val="53"/>
          <w:jc w:val="center"/>
        </w:trPr>
        <w:tc>
          <w:tcPr>
            <w:tcW w:w="567" w:type="dxa"/>
            <w:vAlign w:val="center"/>
          </w:tcPr>
          <w:p w14:paraId="7FDFE00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AA15A82" w14:textId="6462D0C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07 02 13</w:t>
            </w:r>
          </w:p>
        </w:tc>
        <w:tc>
          <w:tcPr>
            <w:tcW w:w="2405" w:type="dxa"/>
            <w:vAlign w:val="center"/>
          </w:tcPr>
          <w:p w14:paraId="2B1A0678" w14:textId="401DE59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tworzyw sztucznych</w:t>
            </w:r>
          </w:p>
        </w:tc>
        <w:tc>
          <w:tcPr>
            <w:tcW w:w="5386" w:type="dxa"/>
          </w:tcPr>
          <w:p w14:paraId="252BADA6"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1;</w:t>
            </w:r>
          </w:p>
          <w:p w14:paraId="0CF7571A" w14:textId="1470B8B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 w uporządkowany sposób</w:t>
            </w:r>
          </w:p>
        </w:tc>
      </w:tr>
      <w:tr w:rsidR="00B85527" w:rsidRPr="008D28F9" w14:paraId="72A27C2C" w14:textId="77777777" w:rsidTr="00A578AB">
        <w:trPr>
          <w:trHeight w:val="53"/>
          <w:jc w:val="center"/>
        </w:trPr>
        <w:tc>
          <w:tcPr>
            <w:tcW w:w="567" w:type="dxa"/>
            <w:vAlign w:val="center"/>
          </w:tcPr>
          <w:p w14:paraId="17052FA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D00E47E" w14:textId="50FA4EB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07 02 15</w:t>
            </w:r>
          </w:p>
        </w:tc>
        <w:tc>
          <w:tcPr>
            <w:tcW w:w="2405" w:type="dxa"/>
            <w:vAlign w:val="center"/>
          </w:tcPr>
          <w:p w14:paraId="664A87AB" w14:textId="1524F03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dodatków inne niż wymienione </w:t>
            </w:r>
            <w:r w:rsidRPr="00B85527">
              <w:rPr>
                <w:rFonts w:ascii="Arial" w:hAnsi="Arial" w:cs="Arial"/>
                <w:sz w:val="18"/>
                <w:szCs w:val="18"/>
              </w:rPr>
              <w:br/>
              <w:t>w 07 02 14</w:t>
            </w:r>
          </w:p>
        </w:tc>
        <w:tc>
          <w:tcPr>
            <w:tcW w:w="5386" w:type="dxa"/>
          </w:tcPr>
          <w:p w14:paraId="75A0488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0615FBC" w14:textId="436B5B6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69EBB92E" w14:textId="77777777" w:rsidTr="00A578AB">
        <w:trPr>
          <w:trHeight w:val="53"/>
          <w:jc w:val="center"/>
        </w:trPr>
        <w:tc>
          <w:tcPr>
            <w:tcW w:w="567" w:type="dxa"/>
            <w:vAlign w:val="center"/>
          </w:tcPr>
          <w:p w14:paraId="5E828BC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1388158" w14:textId="14F4871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07 02 17</w:t>
            </w:r>
          </w:p>
        </w:tc>
        <w:tc>
          <w:tcPr>
            <w:tcW w:w="2405" w:type="dxa"/>
            <w:vAlign w:val="center"/>
          </w:tcPr>
          <w:p w14:paraId="7FC6EE12" w14:textId="3AF23B8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zawierające silikony inne niż wymienione w 07 02 16</w:t>
            </w:r>
          </w:p>
        </w:tc>
        <w:tc>
          <w:tcPr>
            <w:tcW w:w="5386" w:type="dxa"/>
          </w:tcPr>
          <w:p w14:paraId="73E6E82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985B7E0" w14:textId="69E9232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29C516DD" w14:textId="77777777" w:rsidTr="00A578AB">
        <w:trPr>
          <w:trHeight w:val="53"/>
          <w:jc w:val="center"/>
        </w:trPr>
        <w:tc>
          <w:tcPr>
            <w:tcW w:w="567" w:type="dxa"/>
            <w:vAlign w:val="center"/>
          </w:tcPr>
          <w:p w14:paraId="132C0B6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BBD50C5" w14:textId="6F07AF6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07 02 80</w:t>
            </w:r>
          </w:p>
        </w:tc>
        <w:tc>
          <w:tcPr>
            <w:tcW w:w="2405" w:type="dxa"/>
            <w:vAlign w:val="center"/>
          </w:tcPr>
          <w:p w14:paraId="48D068D0" w14:textId="342F318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przemysłu gumowego i produkcji gumy</w:t>
            </w:r>
          </w:p>
        </w:tc>
        <w:tc>
          <w:tcPr>
            <w:tcW w:w="5386" w:type="dxa"/>
          </w:tcPr>
          <w:p w14:paraId="4935903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i 4;</w:t>
            </w:r>
          </w:p>
          <w:p w14:paraId="221F6727" w14:textId="2FF7B8D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 w sposób uporządkowany</w:t>
            </w:r>
          </w:p>
        </w:tc>
      </w:tr>
      <w:tr w:rsidR="00B85527" w:rsidRPr="008D28F9" w14:paraId="2508F0C7" w14:textId="77777777" w:rsidTr="00A578AB">
        <w:trPr>
          <w:trHeight w:val="53"/>
          <w:jc w:val="center"/>
        </w:trPr>
        <w:tc>
          <w:tcPr>
            <w:tcW w:w="567" w:type="dxa"/>
            <w:vAlign w:val="center"/>
          </w:tcPr>
          <w:p w14:paraId="090AF20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3F2E26A" w14:textId="07B3CE8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07 02 99</w:t>
            </w:r>
          </w:p>
        </w:tc>
        <w:tc>
          <w:tcPr>
            <w:tcW w:w="2405" w:type="dxa"/>
            <w:vAlign w:val="center"/>
          </w:tcPr>
          <w:p w14:paraId="17E4AC04" w14:textId="7B7C8C0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8A0F2F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4;</w:t>
            </w:r>
          </w:p>
          <w:p w14:paraId="52BFD987" w14:textId="4D7ABFC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 w sposób uporządkowany</w:t>
            </w:r>
          </w:p>
        </w:tc>
      </w:tr>
      <w:tr w:rsidR="00B85527" w:rsidRPr="008D28F9" w14:paraId="5D988D86" w14:textId="77777777" w:rsidTr="00A578AB">
        <w:trPr>
          <w:trHeight w:val="53"/>
          <w:jc w:val="center"/>
        </w:trPr>
        <w:tc>
          <w:tcPr>
            <w:tcW w:w="567" w:type="dxa"/>
            <w:vAlign w:val="center"/>
          </w:tcPr>
          <w:p w14:paraId="6309C8E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96C1744" w14:textId="0E887DA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07 03 99</w:t>
            </w:r>
          </w:p>
        </w:tc>
        <w:tc>
          <w:tcPr>
            <w:tcW w:w="2405" w:type="dxa"/>
            <w:vAlign w:val="center"/>
          </w:tcPr>
          <w:p w14:paraId="12C52FAC" w14:textId="71E72BA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1F8E43C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0BA7EA1" w14:textId="791B636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4EB127BA" w14:textId="77777777" w:rsidTr="00A578AB">
        <w:trPr>
          <w:trHeight w:val="53"/>
          <w:jc w:val="center"/>
        </w:trPr>
        <w:tc>
          <w:tcPr>
            <w:tcW w:w="567" w:type="dxa"/>
            <w:vAlign w:val="center"/>
          </w:tcPr>
          <w:p w14:paraId="407A3FD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CF120F5" w14:textId="45520C1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07 04 81</w:t>
            </w:r>
          </w:p>
        </w:tc>
        <w:tc>
          <w:tcPr>
            <w:tcW w:w="2405" w:type="dxa"/>
            <w:vAlign w:val="center"/>
          </w:tcPr>
          <w:p w14:paraId="398A33C4" w14:textId="4F6CD96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Przeterminowane środki ochrony roślin inne niż wymienione </w:t>
            </w:r>
            <w:r w:rsidRPr="00B85527">
              <w:rPr>
                <w:rFonts w:ascii="Arial" w:hAnsi="Arial" w:cs="Arial"/>
                <w:sz w:val="18"/>
                <w:szCs w:val="18"/>
              </w:rPr>
              <w:br/>
              <w:t>w 07 04 80</w:t>
            </w:r>
          </w:p>
        </w:tc>
        <w:tc>
          <w:tcPr>
            <w:tcW w:w="5386" w:type="dxa"/>
          </w:tcPr>
          <w:p w14:paraId="317D91E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F468033" w14:textId="2AC1057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6C5B77FF" w14:textId="77777777" w:rsidTr="00A578AB">
        <w:trPr>
          <w:trHeight w:val="53"/>
          <w:jc w:val="center"/>
        </w:trPr>
        <w:tc>
          <w:tcPr>
            <w:tcW w:w="567" w:type="dxa"/>
            <w:vAlign w:val="center"/>
          </w:tcPr>
          <w:p w14:paraId="7D4DE68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090DE32" w14:textId="4604C20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07 04 99</w:t>
            </w:r>
          </w:p>
        </w:tc>
        <w:tc>
          <w:tcPr>
            <w:tcW w:w="2405" w:type="dxa"/>
            <w:vAlign w:val="center"/>
          </w:tcPr>
          <w:p w14:paraId="40A8FD67" w14:textId="24F5769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17A75CD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3966988" w14:textId="49FA7B5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7F8D3A82" w14:textId="77777777" w:rsidTr="00A578AB">
        <w:trPr>
          <w:trHeight w:val="53"/>
          <w:jc w:val="center"/>
        </w:trPr>
        <w:tc>
          <w:tcPr>
            <w:tcW w:w="567" w:type="dxa"/>
            <w:vAlign w:val="center"/>
          </w:tcPr>
          <w:p w14:paraId="0C17599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6D3C0C0" w14:textId="7C0C96B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07 05 14</w:t>
            </w:r>
          </w:p>
        </w:tc>
        <w:tc>
          <w:tcPr>
            <w:tcW w:w="2405" w:type="dxa"/>
            <w:vAlign w:val="center"/>
          </w:tcPr>
          <w:p w14:paraId="349684FB" w14:textId="79FE12F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stałe inne niż wymienione </w:t>
            </w:r>
            <w:r w:rsidRPr="00B85527">
              <w:rPr>
                <w:rFonts w:ascii="Arial" w:hAnsi="Arial" w:cs="Arial"/>
                <w:sz w:val="18"/>
                <w:szCs w:val="18"/>
              </w:rPr>
              <w:br/>
              <w:t>w 07 05 13</w:t>
            </w:r>
          </w:p>
        </w:tc>
        <w:tc>
          <w:tcPr>
            <w:tcW w:w="5386" w:type="dxa"/>
          </w:tcPr>
          <w:p w14:paraId="0FC20CB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C673C9D" w14:textId="2959C64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 xml:space="preserve"> i oznakowanych (opisanych) pojemnikach, big-bagach, kontenerach.</w:t>
            </w:r>
          </w:p>
        </w:tc>
      </w:tr>
      <w:tr w:rsidR="00B85527" w:rsidRPr="008D28F9" w14:paraId="02C2B9E3" w14:textId="77777777" w:rsidTr="00A578AB">
        <w:trPr>
          <w:trHeight w:val="53"/>
          <w:jc w:val="center"/>
        </w:trPr>
        <w:tc>
          <w:tcPr>
            <w:tcW w:w="567" w:type="dxa"/>
            <w:vAlign w:val="center"/>
          </w:tcPr>
          <w:p w14:paraId="680A878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6FD70D9" w14:textId="4ED524F8"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07 05 99</w:t>
            </w:r>
          </w:p>
        </w:tc>
        <w:tc>
          <w:tcPr>
            <w:tcW w:w="2405" w:type="dxa"/>
            <w:vAlign w:val="center"/>
          </w:tcPr>
          <w:p w14:paraId="73DF20E0" w14:textId="05E8FB6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57A6E8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8FC512A" w14:textId="01D64B6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321BF108" w14:textId="77777777" w:rsidTr="00A578AB">
        <w:trPr>
          <w:trHeight w:val="53"/>
          <w:jc w:val="center"/>
        </w:trPr>
        <w:tc>
          <w:tcPr>
            <w:tcW w:w="567" w:type="dxa"/>
            <w:vAlign w:val="center"/>
          </w:tcPr>
          <w:p w14:paraId="0361F63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0301B30" w14:textId="64F6910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07 06 80</w:t>
            </w:r>
          </w:p>
        </w:tc>
        <w:tc>
          <w:tcPr>
            <w:tcW w:w="2405" w:type="dxa"/>
            <w:vAlign w:val="center"/>
          </w:tcPr>
          <w:p w14:paraId="308FE489" w14:textId="2828D68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Ziemia bieląca z rafinacji oleju</w:t>
            </w:r>
          </w:p>
        </w:tc>
        <w:tc>
          <w:tcPr>
            <w:tcW w:w="5386" w:type="dxa"/>
          </w:tcPr>
          <w:p w14:paraId="0C3A88F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ECB2374" w14:textId="679CB4F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09917EF3" w14:textId="77777777" w:rsidTr="00A578AB">
        <w:trPr>
          <w:trHeight w:val="53"/>
          <w:jc w:val="center"/>
        </w:trPr>
        <w:tc>
          <w:tcPr>
            <w:tcW w:w="567" w:type="dxa"/>
            <w:vAlign w:val="center"/>
          </w:tcPr>
          <w:p w14:paraId="74FA9C3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D47E1CA" w14:textId="4E3E1F5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07 06 81</w:t>
            </w:r>
          </w:p>
        </w:tc>
        <w:tc>
          <w:tcPr>
            <w:tcW w:w="2405" w:type="dxa"/>
            <w:vAlign w:val="center"/>
          </w:tcPr>
          <w:p w14:paraId="59ADED4E" w14:textId="7417F17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Zwroty kosmetyków </w:t>
            </w:r>
            <w:r w:rsidR="00B65601">
              <w:rPr>
                <w:rFonts w:ascii="Arial" w:hAnsi="Arial" w:cs="Arial"/>
                <w:sz w:val="18"/>
                <w:szCs w:val="18"/>
              </w:rPr>
              <w:br/>
            </w:r>
            <w:r w:rsidRPr="00B85527">
              <w:rPr>
                <w:rFonts w:ascii="Arial" w:hAnsi="Arial" w:cs="Arial"/>
                <w:sz w:val="18"/>
                <w:szCs w:val="18"/>
              </w:rPr>
              <w:t>i próbek</w:t>
            </w:r>
          </w:p>
        </w:tc>
        <w:tc>
          <w:tcPr>
            <w:tcW w:w="5386" w:type="dxa"/>
          </w:tcPr>
          <w:p w14:paraId="2F90FCA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3D29D9B3" w14:textId="2CA240C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39D7CD96" w14:textId="77777777" w:rsidTr="00A578AB">
        <w:trPr>
          <w:trHeight w:val="53"/>
          <w:jc w:val="center"/>
        </w:trPr>
        <w:tc>
          <w:tcPr>
            <w:tcW w:w="567" w:type="dxa"/>
            <w:vAlign w:val="center"/>
          </w:tcPr>
          <w:p w14:paraId="2DBFE3D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59414A8" w14:textId="5F19703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07 06 99</w:t>
            </w:r>
          </w:p>
        </w:tc>
        <w:tc>
          <w:tcPr>
            <w:tcW w:w="2405" w:type="dxa"/>
            <w:vAlign w:val="center"/>
          </w:tcPr>
          <w:p w14:paraId="0CE9464E" w14:textId="777213D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E621C8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5E0BDA3" w14:textId="2EB68F3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big-bagach, kontenerach.</w:t>
            </w:r>
          </w:p>
        </w:tc>
      </w:tr>
      <w:tr w:rsidR="00B85527" w:rsidRPr="008D28F9" w14:paraId="7AF1928F" w14:textId="77777777" w:rsidTr="00A578AB">
        <w:trPr>
          <w:trHeight w:val="53"/>
          <w:jc w:val="center"/>
        </w:trPr>
        <w:tc>
          <w:tcPr>
            <w:tcW w:w="567" w:type="dxa"/>
            <w:vAlign w:val="center"/>
          </w:tcPr>
          <w:p w14:paraId="26F6D64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6861829" w14:textId="6C485A2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07 07 99</w:t>
            </w:r>
          </w:p>
        </w:tc>
        <w:tc>
          <w:tcPr>
            <w:tcW w:w="2405" w:type="dxa"/>
            <w:vAlign w:val="center"/>
          </w:tcPr>
          <w:p w14:paraId="4159BE9A" w14:textId="6BF2289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77777B1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E534101" w14:textId="7CB7107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big-bagach, kontenerach lub luzem.</w:t>
            </w:r>
          </w:p>
        </w:tc>
      </w:tr>
      <w:tr w:rsidR="00B85527" w:rsidRPr="008D28F9" w14:paraId="53A70C64" w14:textId="77777777" w:rsidTr="00A578AB">
        <w:trPr>
          <w:trHeight w:val="53"/>
          <w:jc w:val="center"/>
        </w:trPr>
        <w:tc>
          <w:tcPr>
            <w:tcW w:w="567" w:type="dxa"/>
            <w:vAlign w:val="center"/>
          </w:tcPr>
          <w:p w14:paraId="209077E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155A23A" w14:textId="195342B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08 01 12</w:t>
            </w:r>
          </w:p>
        </w:tc>
        <w:tc>
          <w:tcPr>
            <w:tcW w:w="2405" w:type="dxa"/>
            <w:vAlign w:val="center"/>
          </w:tcPr>
          <w:p w14:paraId="2D3D70D3" w14:textId="7D5D3B4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farb i lakierów inne niż wymienione w 08 01 11</w:t>
            </w:r>
          </w:p>
        </w:tc>
        <w:tc>
          <w:tcPr>
            <w:tcW w:w="5386" w:type="dxa"/>
          </w:tcPr>
          <w:p w14:paraId="7206D67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031B916F" w14:textId="1518988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572C3851" w14:textId="77777777" w:rsidTr="00A578AB">
        <w:trPr>
          <w:trHeight w:val="53"/>
          <w:jc w:val="center"/>
        </w:trPr>
        <w:tc>
          <w:tcPr>
            <w:tcW w:w="567" w:type="dxa"/>
            <w:vAlign w:val="center"/>
          </w:tcPr>
          <w:p w14:paraId="4A93339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C2F21D8" w14:textId="0688329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08 01 14</w:t>
            </w:r>
          </w:p>
        </w:tc>
        <w:tc>
          <w:tcPr>
            <w:tcW w:w="2405" w:type="dxa"/>
            <w:vAlign w:val="center"/>
          </w:tcPr>
          <w:p w14:paraId="073203DC" w14:textId="57FF6F4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Szlamy z usuwania farb </w:t>
            </w:r>
            <w:r w:rsidR="00B65601">
              <w:rPr>
                <w:rFonts w:ascii="Arial" w:hAnsi="Arial" w:cs="Arial"/>
                <w:sz w:val="18"/>
                <w:szCs w:val="18"/>
              </w:rPr>
              <w:br/>
            </w:r>
            <w:r w:rsidRPr="00B85527">
              <w:rPr>
                <w:rFonts w:ascii="Arial" w:hAnsi="Arial" w:cs="Arial"/>
                <w:sz w:val="18"/>
                <w:szCs w:val="18"/>
              </w:rPr>
              <w:t>i lakierów inne niż wymienione w 08 01 13</w:t>
            </w:r>
          </w:p>
        </w:tc>
        <w:tc>
          <w:tcPr>
            <w:tcW w:w="5386" w:type="dxa"/>
          </w:tcPr>
          <w:p w14:paraId="64D8786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1103BB11" w14:textId="6BA107AE"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6B431A7A" w14:textId="77777777" w:rsidTr="00A578AB">
        <w:trPr>
          <w:trHeight w:val="53"/>
          <w:jc w:val="center"/>
        </w:trPr>
        <w:tc>
          <w:tcPr>
            <w:tcW w:w="567" w:type="dxa"/>
            <w:vAlign w:val="center"/>
          </w:tcPr>
          <w:p w14:paraId="56795DA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90AD4E5" w14:textId="282F3BB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08 01 16</w:t>
            </w:r>
          </w:p>
        </w:tc>
        <w:tc>
          <w:tcPr>
            <w:tcW w:w="2405" w:type="dxa"/>
            <w:vAlign w:val="center"/>
          </w:tcPr>
          <w:p w14:paraId="7F960704" w14:textId="62298EC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Szlamy wodne zawierające farby i lakiery inne niż wymienione w 08 01 15</w:t>
            </w:r>
          </w:p>
        </w:tc>
        <w:tc>
          <w:tcPr>
            <w:tcW w:w="5386" w:type="dxa"/>
          </w:tcPr>
          <w:p w14:paraId="2C03D85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B8F808B" w14:textId="2A8E949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szczelnych, zamykanych i oznakowanych (opisanych) pojemnikach, kontenerach.</w:t>
            </w:r>
          </w:p>
        </w:tc>
      </w:tr>
      <w:tr w:rsidR="00B85527" w:rsidRPr="008D28F9" w14:paraId="73DC5D14" w14:textId="77777777" w:rsidTr="00A578AB">
        <w:trPr>
          <w:trHeight w:val="53"/>
          <w:jc w:val="center"/>
        </w:trPr>
        <w:tc>
          <w:tcPr>
            <w:tcW w:w="567" w:type="dxa"/>
            <w:vAlign w:val="center"/>
          </w:tcPr>
          <w:p w14:paraId="085BAD3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00FCF72" w14:textId="4CF6B99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08 01 18</w:t>
            </w:r>
          </w:p>
        </w:tc>
        <w:tc>
          <w:tcPr>
            <w:tcW w:w="2405" w:type="dxa"/>
            <w:vAlign w:val="center"/>
          </w:tcPr>
          <w:p w14:paraId="39962D6B" w14:textId="17C4562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usuwania farb </w:t>
            </w:r>
            <w:r w:rsidR="00B65601">
              <w:rPr>
                <w:rFonts w:ascii="Arial" w:hAnsi="Arial" w:cs="Arial"/>
                <w:sz w:val="18"/>
                <w:szCs w:val="18"/>
              </w:rPr>
              <w:br/>
            </w:r>
            <w:r w:rsidRPr="00B85527">
              <w:rPr>
                <w:rFonts w:ascii="Arial" w:hAnsi="Arial" w:cs="Arial"/>
                <w:sz w:val="18"/>
                <w:szCs w:val="18"/>
              </w:rPr>
              <w:t>i lakierów inne niż wymienione w 08 01 17</w:t>
            </w:r>
          </w:p>
        </w:tc>
        <w:tc>
          <w:tcPr>
            <w:tcW w:w="5386" w:type="dxa"/>
          </w:tcPr>
          <w:p w14:paraId="27397C7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667A109E" w14:textId="1BB0805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723CC040" w14:textId="77777777" w:rsidTr="00A578AB">
        <w:trPr>
          <w:trHeight w:val="53"/>
          <w:jc w:val="center"/>
        </w:trPr>
        <w:tc>
          <w:tcPr>
            <w:tcW w:w="567" w:type="dxa"/>
            <w:vAlign w:val="center"/>
          </w:tcPr>
          <w:p w14:paraId="67EBC6B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B34583D" w14:textId="391DD59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08 01 99</w:t>
            </w:r>
          </w:p>
        </w:tc>
        <w:tc>
          <w:tcPr>
            <w:tcW w:w="2405" w:type="dxa"/>
            <w:vAlign w:val="center"/>
          </w:tcPr>
          <w:p w14:paraId="022A079D" w14:textId="1480D8C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4CA2F12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4807E72F" w14:textId="5D396E3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43F36D2F" w14:textId="77777777" w:rsidTr="00A578AB">
        <w:trPr>
          <w:trHeight w:val="53"/>
          <w:jc w:val="center"/>
        </w:trPr>
        <w:tc>
          <w:tcPr>
            <w:tcW w:w="567" w:type="dxa"/>
            <w:vAlign w:val="center"/>
          </w:tcPr>
          <w:p w14:paraId="1FA850B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72D1A88" w14:textId="4DC9F44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08 02 01</w:t>
            </w:r>
          </w:p>
        </w:tc>
        <w:tc>
          <w:tcPr>
            <w:tcW w:w="2405" w:type="dxa"/>
            <w:vAlign w:val="center"/>
          </w:tcPr>
          <w:p w14:paraId="385F80AA" w14:textId="00613D2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proszków powlekających</w:t>
            </w:r>
          </w:p>
        </w:tc>
        <w:tc>
          <w:tcPr>
            <w:tcW w:w="5386" w:type="dxa"/>
          </w:tcPr>
          <w:p w14:paraId="3C27B96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 oraz Sektor VI - podsektor E;</w:t>
            </w:r>
          </w:p>
          <w:p w14:paraId="6B33F964" w14:textId="6F56364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5C381837" w14:textId="77777777" w:rsidTr="00A578AB">
        <w:trPr>
          <w:trHeight w:val="53"/>
          <w:jc w:val="center"/>
        </w:trPr>
        <w:tc>
          <w:tcPr>
            <w:tcW w:w="567" w:type="dxa"/>
            <w:vAlign w:val="center"/>
          </w:tcPr>
          <w:p w14:paraId="6CB087A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B50FADE" w14:textId="5E77FBE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08 02 99</w:t>
            </w:r>
          </w:p>
        </w:tc>
        <w:tc>
          <w:tcPr>
            <w:tcW w:w="2405" w:type="dxa"/>
            <w:vAlign w:val="center"/>
          </w:tcPr>
          <w:p w14:paraId="7CB4F162" w14:textId="27D2B86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47B1194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F019EDB" w14:textId="596C925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4DCDE943" w14:textId="77777777" w:rsidTr="00A578AB">
        <w:trPr>
          <w:trHeight w:val="53"/>
          <w:jc w:val="center"/>
        </w:trPr>
        <w:tc>
          <w:tcPr>
            <w:tcW w:w="567" w:type="dxa"/>
            <w:vAlign w:val="center"/>
          </w:tcPr>
          <w:p w14:paraId="6F05DBF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ED42802" w14:textId="5D7EE7E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08 03 13</w:t>
            </w:r>
          </w:p>
        </w:tc>
        <w:tc>
          <w:tcPr>
            <w:tcW w:w="2405" w:type="dxa"/>
            <w:vAlign w:val="center"/>
          </w:tcPr>
          <w:p w14:paraId="3C0FC50B" w14:textId="4C2E6E1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farb drukarskich inne niż wymienione </w:t>
            </w:r>
            <w:r w:rsidR="00B65601">
              <w:rPr>
                <w:rFonts w:ascii="Arial" w:hAnsi="Arial" w:cs="Arial"/>
                <w:sz w:val="18"/>
                <w:szCs w:val="18"/>
              </w:rPr>
              <w:br/>
            </w:r>
            <w:r w:rsidRPr="00B85527">
              <w:rPr>
                <w:rFonts w:ascii="Arial" w:hAnsi="Arial" w:cs="Arial"/>
                <w:sz w:val="18"/>
                <w:szCs w:val="18"/>
              </w:rPr>
              <w:t xml:space="preserve">w 08 03 12 </w:t>
            </w:r>
          </w:p>
        </w:tc>
        <w:tc>
          <w:tcPr>
            <w:tcW w:w="5386" w:type="dxa"/>
          </w:tcPr>
          <w:p w14:paraId="6CDA4F4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5FB8C0EB" w14:textId="3537D48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1393E882" w14:textId="77777777" w:rsidTr="00A578AB">
        <w:trPr>
          <w:trHeight w:val="53"/>
          <w:jc w:val="center"/>
        </w:trPr>
        <w:tc>
          <w:tcPr>
            <w:tcW w:w="567" w:type="dxa"/>
            <w:vAlign w:val="center"/>
          </w:tcPr>
          <w:p w14:paraId="6F7A8CC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B77752D" w14:textId="716D69D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08 03 15</w:t>
            </w:r>
          </w:p>
        </w:tc>
        <w:tc>
          <w:tcPr>
            <w:tcW w:w="2405" w:type="dxa"/>
            <w:vAlign w:val="center"/>
          </w:tcPr>
          <w:p w14:paraId="40D712E5" w14:textId="08C6C2D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Szlamy farb drukarskich inne niż wymienione </w:t>
            </w:r>
            <w:r w:rsidR="00B65601">
              <w:rPr>
                <w:rFonts w:ascii="Arial" w:hAnsi="Arial" w:cs="Arial"/>
                <w:sz w:val="18"/>
                <w:szCs w:val="18"/>
              </w:rPr>
              <w:br/>
            </w:r>
            <w:r w:rsidRPr="00B85527">
              <w:rPr>
                <w:rFonts w:ascii="Arial" w:hAnsi="Arial" w:cs="Arial"/>
                <w:sz w:val="18"/>
                <w:szCs w:val="18"/>
              </w:rPr>
              <w:t>w 08 03 14</w:t>
            </w:r>
          </w:p>
        </w:tc>
        <w:tc>
          <w:tcPr>
            <w:tcW w:w="5386" w:type="dxa"/>
          </w:tcPr>
          <w:p w14:paraId="1A99E64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80504C0" w14:textId="39E0F13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730B092D" w14:textId="77777777" w:rsidTr="00A578AB">
        <w:trPr>
          <w:trHeight w:val="53"/>
          <w:jc w:val="center"/>
        </w:trPr>
        <w:tc>
          <w:tcPr>
            <w:tcW w:w="567" w:type="dxa"/>
            <w:vAlign w:val="center"/>
          </w:tcPr>
          <w:p w14:paraId="2C4B83E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80F924D" w14:textId="4D681BE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08 03 18</w:t>
            </w:r>
          </w:p>
        </w:tc>
        <w:tc>
          <w:tcPr>
            <w:tcW w:w="2405" w:type="dxa"/>
            <w:vAlign w:val="center"/>
          </w:tcPr>
          <w:p w14:paraId="386C70F6" w14:textId="4F5EF41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Odpadowy toner drukarski inny niż wymieniony </w:t>
            </w:r>
            <w:r w:rsidR="00B65601">
              <w:rPr>
                <w:rFonts w:ascii="Arial" w:hAnsi="Arial" w:cs="Arial"/>
                <w:sz w:val="18"/>
                <w:szCs w:val="18"/>
              </w:rPr>
              <w:br/>
            </w:r>
            <w:r w:rsidRPr="00B85527">
              <w:rPr>
                <w:rFonts w:ascii="Arial" w:hAnsi="Arial" w:cs="Arial"/>
                <w:sz w:val="18"/>
                <w:szCs w:val="18"/>
              </w:rPr>
              <w:t>w 08 03 17</w:t>
            </w:r>
          </w:p>
        </w:tc>
        <w:tc>
          <w:tcPr>
            <w:tcW w:w="5386" w:type="dxa"/>
          </w:tcPr>
          <w:p w14:paraId="20AFDB7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5C6B498" w14:textId="7151B4B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w:t>
            </w:r>
            <w:r w:rsidR="00B65601">
              <w:rPr>
                <w:rFonts w:ascii="Arial" w:hAnsi="Arial" w:cs="Arial"/>
                <w:sz w:val="18"/>
                <w:szCs w:val="18"/>
              </w:rPr>
              <w:t xml:space="preserve"> </w:t>
            </w:r>
            <w:r w:rsidRPr="00B85527">
              <w:rPr>
                <w:rFonts w:ascii="Arial" w:hAnsi="Arial" w:cs="Arial"/>
                <w:sz w:val="18"/>
                <w:szCs w:val="18"/>
              </w:rPr>
              <w:t>luzem.</w:t>
            </w:r>
          </w:p>
        </w:tc>
      </w:tr>
      <w:tr w:rsidR="00B85527" w:rsidRPr="008D28F9" w14:paraId="68E3D693" w14:textId="77777777" w:rsidTr="00A578AB">
        <w:trPr>
          <w:trHeight w:val="53"/>
          <w:jc w:val="center"/>
        </w:trPr>
        <w:tc>
          <w:tcPr>
            <w:tcW w:w="567" w:type="dxa"/>
            <w:vAlign w:val="center"/>
          </w:tcPr>
          <w:p w14:paraId="096BFB03"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E8958B7" w14:textId="59FBF20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08 03 99</w:t>
            </w:r>
          </w:p>
        </w:tc>
        <w:tc>
          <w:tcPr>
            <w:tcW w:w="2405" w:type="dxa"/>
            <w:vAlign w:val="center"/>
          </w:tcPr>
          <w:p w14:paraId="461D27EA" w14:textId="5EF6B6E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AB1054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6BD57F3" w14:textId="668F04AE"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12B4A092" w14:textId="77777777" w:rsidTr="00A578AB">
        <w:trPr>
          <w:trHeight w:val="53"/>
          <w:jc w:val="center"/>
        </w:trPr>
        <w:tc>
          <w:tcPr>
            <w:tcW w:w="567" w:type="dxa"/>
            <w:vAlign w:val="center"/>
          </w:tcPr>
          <w:p w14:paraId="07ABA25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E7EB9E4" w14:textId="0AF2385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08 04 10</w:t>
            </w:r>
          </w:p>
        </w:tc>
        <w:tc>
          <w:tcPr>
            <w:tcW w:w="2405" w:type="dxa"/>
            <w:vAlign w:val="center"/>
          </w:tcPr>
          <w:p w14:paraId="3EAE5012" w14:textId="6728D32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Odpadowe kleje i szczeliwa inne niż wymienione </w:t>
            </w:r>
            <w:r w:rsidR="00B65601">
              <w:rPr>
                <w:rFonts w:ascii="Arial" w:hAnsi="Arial" w:cs="Arial"/>
                <w:sz w:val="18"/>
                <w:szCs w:val="18"/>
              </w:rPr>
              <w:br/>
            </w:r>
            <w:r w:rsidRPr="00B85527">
              <w:rPr>
                <w:rFonts w:ascii="Arial" w:hAnsi="Arial" w:cs="Arial"/>
                <w:sz w:val="18"/>
                <w:szCs w:val="18"/>
              </w:rPr>
              <w:t>w 08 04 09</w:t>
            </w:r>
          </w:p>
        </w:tc>
        <w:tc>
          <w:tcPr>
            <w:tcW w:w="5386" w:type="dxa"/>
          </w:tcPr>
          <w:p w14:paraId="642D138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lub Sektor VI - podsektor E;</w:t>
            </w:r>
          </w:p>
          <w:p w14:paraId="5705C071" w14:textId="17B3819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6ABED751" w14:textId="77777777" w:rsidTr="00A578AB">
        <w:trPr>
          <w:trHeight w:val="53"/>
          <w:jc w:val="center"/>
        </w:trPr>
        <w:tc>
          <w:tcPr>
            <w:tcW w:w="567" w:type="dxa"/>
            <w:vAlign w:val="center"/>
          </w:tcPr>
          <w:p w14:paraId="3680BBA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3AB1158" w14:textId="7643291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08 04 12</w:t>
            </w:r>
          </w:p>
        </w:tc>
        <w:tc>
          <w:tcPr>
            <w:tcW w:w="2405" w:type="dxa"/>
            <w:vAlign w:val="center"/>
          </w:tcPr>
          <w:p w14:paraId="54C50820" w14:textId="2439903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Osady z klejów i szczeliw inne niż wymienione </w:t>
            </w:r>
            <w:r w:rsidR="00B65601">
              <w:rPr>
                <w:rFonts w:ascii="Arial" w:hAnsi="Arial" w:cs="Arial"/>
                <w:sz w:val="18"/>
                <w:szCs w:val="18"/>
              </w:rPr>
              <w:br/>
            </w:r>
            <w:r w:rsidRPr="00B85527">
              <w:rPr>
                <w:rFonts w:ascii="Arial" w:hAnsi="Arial" w:cs="Arial"/>
                <w:sz w:val="18"/>
                <w:szCs w:val="18"/>
              </w:rPr>
              <w:t>w 08 04 11</w:t>
            </w:r>
          </w:p>
        </w:tc>
        <w:tc>
          <w:tcPr>
            <w:tcW w:w="5386" w:type="dxa"/>
          </w:tcPr>
          <w:p w14:paraId="5370F55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038B685" w14:textId="5C7E894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74336391" w14:textId="77777777" w:rsidTr="00A578AB">
        <w:trPr>
          <w:trHeight w:val="53"/>
          <w:jc w:val="center"/>
        </w:trPr>
        <w:tc>
          <w:tcPr>
            <w:tcW w:w="567" w:type="dxa"/>
            <w:vAlign w:val="center"/>
          </w:tcPr>
          <w:p w14:paraId="365737C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B04E3EE" w14:textId="61E10BD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08 04 99</w:t>
            </w:r>
          </w:p>
        </w:tc>
        <w:tc>
          <w:tcPr>
            <w:tcW w:w="2405" w:type="dxa"/>
            <w:vAlign w:val="center"/>
          </w:tcPr>
          <w:p w14:paraId="15A8F23D" w14:textId="4C239DB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3911D8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934A88F" w14:textId="7D64DDA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6155863A" w14:textId="77777777" w:rsidTr="00A578AB">
        <w:trPr>
          <w:trHeight w:val="53"/>
          <w:jc w:val="center"/>
        </w:trPr>
        <w:tc>
          <w:tcPr>
            <w:tcW w:w="567" w:type="dxa"/>
            <w:vAlign w:val="center"/>
          </w:tcPr>
          <w:p w14:paraId="727FA7F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65C678F" w14:textId="31F10DD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09 01 07</w:t>
            </w:r>
          </w:p>
        </w:tc>
        <w:tc>
          <w:tcPr>
            <w:tcW w:w="2405" w:type="dxa"/>
            <w:vAlign w:val="center"/>
          </w:tcPr>
          <w:p w14:paraId="41FD99EA" w14:textId="21FA0E5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Błony i papier fotograficzny zawierające srebro lub związki srebra</w:t>
            </w:r>
          </w:p>
        </w:tc>
        <w:tc>
          <w:tcPr>
            <w:tcW w:w="5386" w:type="dxa"/>
          </w:tcPr>
          <w:p w14:paraId="04F6D23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669BBC6" w14:textId="219740D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4847638C" w14:textId="77777777" w:rsidTr="00A578AB">
        <w:trPr>
          <w:trHeight w:val="53"/>
          <w:jc w:val="center"/>
        </w:trPr>
        <w:tc>
          <w:tcPr>
            <w:tcW w:w="567" w:type="dxa"/>
            <w:vAlign w:val="center"/>
          </w:tcPr>
          <w:p w14:paraId="290B3D1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F340D13" w14:textId="2F90F6A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09 01 08</w:t>
            </w:r>
          </w:p>
        </w:tc>
        <w:tc>
          <w:tcPr>
            <w:tcW w:w="2405" w:type="dxa"/>
            <w:vAlign w:val="center"/>
          </w:tcPr>
          <w:p w14:paraId="7AE66AB0" w14:textId="1959A9F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Błony i papier fotograficzny niezawierające srebra</w:t>
            </w:r>
          </w:p>
        </w:tc>
        <w:tc>
          <w:tcPr>
            <w:tcW w:w="5386" w:type="dxa"/>
          </w:tcPr>
          <w:p w14:paraId="153855B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332A097" w14:textId="429FE39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3635983B" w14:textId="77777777" w:rsidTr="00A578AB">
        <w:trPr>
          <w:trHeight w:val="53"/>
          <w:jc w:val="center"/>
        </w:trPr>
        <w:tc>
          <w:tcPr>
            <w:tcW w:w="567" w:type="dxa"/>
            <w:vAlign w:val="center"/>
          </w:tcPr>
          <w:p w14:paraId="75C2CF8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DA0141B" w14:textId="5963259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09 01 10</w:t>
            </w:r>
          </w:p>
        </w:tc>
        <w:tc>
          <w:tcPr>
            <w:tcW w:w="2405" w:type="dxa"/>
            <w:vAlign w:val="center"/>
          </w:tcPr>
          <w:p w14:paraId="11303424" w14:textId="2084A3D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Aparaty fotograficzne jednorazowego użytku bez baterii</w:t>
            </w:r>
          </w:p>
        </w:tc>
        <w:tc>
          <w:tcPr>
            <w:tcW w:w="5386" w:type="dxa"/>
          </w:tcPr>
          <w:p w14:paraId="651FEA7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2C0B6E8" w14:textId="0AEB872E"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3DF250D4" w14:textId="77777777" w:rsidTr="00A578AB">
        <w:trPr>
          <w:trHeight w:val="53"/>
          <w:jc w:val="center"/>
        </w:trPr>
        <w:tc>
          <w:tcPr>
            <w:tcW w:w="567" w:type="dxa"/>
            <w:vAlign w:val="center"/>
          </w:tcPr>
          <w:p w14:paraId="411DEC6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40227C5" w14:textId="2B75F31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09 01 99</w:t>
            </w:r>
          </w:p>
        </w:tc>
        <w:tc>
          <w:tcPr>
            <w:tcW w:w="2405" w:type="dxa"/>
            <w:vAlign w:val="center"/>
          </w:tcPr>
          <w:p w14:paraId="51BC84EF" w14:textId="4E7DF5C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8EF226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E8FCE84" w14:textId="08ADA95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38265AC1" w14:textId="77777777" w:rsidTr="00A578AB">
        <w:trPr>
          <w:trHeight w:val="53"/>
          <w:jc w:val="center"/>
        </w:trPr>
        <w:tc>
          <w:tcPr>
            <w:tcW w:w="567" w:type="dxa"/>
            <w:vAlign w:val="center"/>
          </w:tcPr>
          <w:p w14:paraId="1413BBA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413631D" w14:textId="10588A4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10 01 25</w:t>
            </w:r>
          </w:p>
        </w:tc>
        <w:tc>
          <w:tcPr>
            <w:tcW w:w="2405" w:type="dxa"/>
            <w:vAlign w:val="center"/>
          </w:tcPr>
          <w:p w14:paraId="06CE4121" w14:textId="40E9DF5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przechowywania </w:t>
            </w:r>
            <w:r w:rsidR="00B65601">
              <w:rPr>
                <w:rFonts w:ascii="Arial" w:hAnsi="Arial" w:cs="Arial"/>
                <w:sz w:val="18"/>
                <w:szCs w:val="18"/>
              </w:rPr>
              <w:br/>
            </w:r>
            <w:r w:rsidRPr="00B85527">
              <w:rPr>
                <w:rFonts w:ascii="Arial" w:hAnsi="Arial" w:cs="Arial"/>
                <w:sz w:val="18"/>
                <w:szCs w:val="18"/>
              </w:rPr>
              <w:t>i przygotowania paliw dla opalanych węglem elektrowni</w:t>
            </w:r>
          </w:p>
        </w:tc>
        <w:tc>
          <w:tcPr>
            <w:tcW w:w="5386" w:type="dxa"/>
          </w:tcPr>
          <w:p w14:paraId="58B8D3C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2E100897" w14:textId="78109C2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w:t>
            </w:r>
            <w:r w:rsidR="00B65601">
              <w:rPr>
                <w:rFonts w:ascii="Arial" w:hAnsi="Arial" w:cs="Arial"/>
                <w:sz w:val="18"/>
                <w:szCs w:val="18"/>
              </w:rPr>
              <w:t xml:space="preserve"> </w:t>
            </w:r>
            <w:r w:rsidRPr="00B85527">
              <w:rPr>
                <w:rFonts w:ascii="Arial" w:hAnsi="Arial" w:cs="Arial"/>
                <w:sz w:val="18"/>
                <w:szCs w:val="18"/>
              </w:rPr>
              <w:t>oznakowanych (opisanych) kontenerach.</w:t>
            </w:r>
          </w:p>
        </w:tc>
      </w:tr>
      <w:tr w:rsidR="00B85527" w:rsidRPr="008D28F9" w14:paraId="7FA5BB41" w14:textId="77777777" w:rsidTr="00A578AB">
        <w:trPr>
          <w:trHeight w:val="53"/>
          <w:jc w:val="center"/>
        </w:trPr>
        <w:tc>
          <w:tcPr>
            <w:tcW w:w="567" w:type="dxa"/>
            <w:vAlign w:val="center"/>
          </w:tcPr>
          <w:p w14:paraId="3274660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67B9C39" w14:textId="5D4515D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10 01 99</w:t>
            </w:r>
          </w:p>
        </w:tc>
        <w:tc>
          <w:tcPr>
            <w:tcW w:w="2405" w:type="dxa"/>
            <w:vAlign w:val="center"/>
          </w:tcPr>
          <w:p w14:paraId="3F250395" w14:textId="2261C0F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44C8953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560457B6" w14:textId="3043D52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21C9E966" w14:textId="77777777" w:rsidTr="00A578AB">
        <w:trPr>
          <w:trHeight w:val="53"/>
          <w:jc w:val="center"/>
        </w:trPr>
        <w:tc>
          <w:tcPr>
            <w:tcW w:w="567" w:type="dxa"/>
            <w:vAlign w:val="center"/>
          </w:tcPr>
          <w:p w14:paraId="140D9A2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8DFDFF3" w14:textId="4228858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10 02 99</w:t>
            </w:r>
          </w:p>
        </w:tc>
        <w:tc>
          <w:tcPr>
            <w:tcW w:w="2405" w:type="dxa"/>
            <w:vAlign w:val="center"/>
          </w:tcPr>
          <w:p w14:paraId="6F9F4AEF" w14:textId="14BFA09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9B9E12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2ECDA1EE" w14:textId="3554B6D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43C1477E" w14:textId="77777777" w:rsidTr="00A578AB">
        <w:trPr>
          <w:trHeight w:val="53"/>
          <w:jc w:val="center"/>
        </w:trPr>
        <w:tc>
          <w:tcPr>
            <w:tcW w:w="567" w:type="dxa"/>
            <w:vAlign w:val="center"/>
          </w:tcPr>
          <w:p w14:paraId="5A0BC1E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01A7836" w14:textId="40857FE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10 03 18</w:t>
            </w:r>
          </w:p>
        </w:tc>
        <w:tc>
          <w:tcPr>
            <w:tcW w:w="2405" w:type="dxa"/>
            <w:vAlign w:val="center"/>
          </w:tcPr>
          <w:p w14:paraId="6282796B" w14:textId="7FEAD30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zawierające węgiel z produkcji anod inne niż wymienione w 10 03 17</w:t>
            </w:r>
          </w:p>
        </w:tc>
        <w:tc>
          <w:tcPr>
            <w:tcW w:w="5386" w:type="dxa"/>
          </w:tcPr>
          <w:p w14:paraId="52CD565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363C5623" w14:textId="0DF7647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5C82FD24" w14:textId="77777777" w:rsidTr="00A578AB">
        <w:trPr>
          <w:trHeight w:val="53"/>
          <w:jc w:val="center"/>
        </w:trPr>
        <w:tc>
          <w:tcPr>
            <w:tcW w:w="567" w:type="dxa"/>
            <w:vAlign w:val="center"/>
          </w:tcPr>
          <w:p w14:paraId="68E0914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A313459" w14:textId="2D3682F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10 03 99</w:t>
            </w:r>
          </w:p>
        </w:tc>
        <w:tc>
          <w:tcPr>
            <w:tcW w:w="2405" w:type="dxa"/>
            <w:vAlign w:val="center"/>
          </w:tcPr>
          <w:p w14:paraId="1CB1E39F" w14:textId="45B684D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E26AC1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1D22D646" w14:textId="66D62DE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6EA77A3F" w14:textId="77777777" w:rsidTr="00A578AB">
        <w:trPr>
          <w:trHeight w:val="53"/>
          <w:jc w:val="center"/>
        </w:trPr>
        <w:tc>
          <w:tcPr>
            <w:tcW w:w="567" w:type="dxa"/>
            <w:vAlign w:val="center"/>
          </w:tcPr>
          <w:p w14:paraId="2836336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25E0042" w14:textId="1C7E88A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10 08 13</w:t>
            </w:r>
          </w:p>
        </w:tc>
        <w:tc>
          <w:tcPr>
            <w:tcW w:w="2405" w:type="dxa"/>
            <w:vAlign w:val="center"/>
          </w:tcPr>
          <w:p w14:paraId="2B3CACA9" w14:textId="6C5EB48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zawierające węgiel z produkcji anod inne niż wymienione w 10 08 12</w:t>
            </w:r>
          </w:p>
        </w:tc>
        <w:tc>
          <w:tcPr>
            <w:tcW w:w="5386" w:type="dxa"/>
          </w:tcPr>
          <w:p w14:paraId="1EAEC5F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2F9B2A03" w14:textId="41ACD13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62D9E198" w14:textId="77777777" w:rsidTr="00A578AB">
        <w:trPr>
          <w:trHeight w:val="53"/>
          <w:jc w:val="center"/>
        </w:trPr>
        <w:tc>
          <w:tcPr>
            <w:tcW w:w="567" w:type="dxa"/>
            <w:vAlign w:val="center"/>
          </w:tcPr>
          <w:p w14:paraId="2A09B5D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1915211" w14:textId="607508E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10 08 99</w:t>
            </w:r>
          </w:p>
        </w:tc>
        <w:tc>
          <w:tcPr>
            <w:tcW w:w="2405" w:type="dxa"/>
            <w:vAlign w:val="center"/>
          </w:tcPr>
          <w:p w14:paraId="4F063E07" w14:textId="419E796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559A7D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678E8D91" w14:textId="1DE3D978"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lastRenderedPageBreak/>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19636367" w14:textId="77777777" w:rsidTr="00A578AB">
        <w:trPr>
          <w:trHeight w:val="53"/>
          <w:jc w:val="center"/>
        </w:trPr>
        <w:tc>
          <w:tcPr>
            <w:tcW w:w="567" w:type="dxa"/>
            <w:vAlign w:val="center"/>
          </w:tcPr>
          <w:p w14:paraId="5BB06FF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AC43837" w14:textId="64D9B6F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10 09 80</w:t>
            </w:r>
          </w:p>
        </w:tc>
        <w:tc>
          <w:tcPr>
            <w:tcW w:w="2405" w:type="dxa"/>
            <w:vAlign w:val="center"/>
          </w:tcPr>
          <w:p w14:paraId="74AD5584" w14:textId="4485199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Wybrakowane wyroby żeliwne</w:t>
            </w:r>
          </w:p>
        </w:tc>
        <w:tc>
          <w:tcPr>
            <w:tcW w:w="5386" w:type="dxa"/>
          </w:tcPr>
          <w:p w14:paraId="498244F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52B23335" w14:textId="491A8EE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2F6AF045" w14:textId="77777777" w:rsidTr="00A578AB">
        <w:trPr>
          <w:trHeight w:val="53"/>
          <w:jc w:val="center"/>
        </w:trPr>
        <w:tc>
          <w:tcPr>
            <w:tcW w:w="567" w:type="dxa"/>
            <w:vAlign w:val="center"/>
          </w:tcPr>
          <w:p w14:paraId="14E9368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1DD4676" w14:textId="799B26B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10 09 12</w:t>
            </w:r>
          </w:p>
        </w:tc>
        <w:tc>
          <w:tcPr>
            <w:tcW w:w="2405" w:type="dxa"/>
            <w:vAlign w:val="center"/>
          </w:tcPr>
          <w:p w14:paraId="30E4F4E9" w14:textId="308C1BC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cząstki stałe niż wymienione w 10 09 11</w:t>
            </w:r>
          </w:p>
        </w:tc>
        <w:tc>
          <w:tcPr>
            <w:tcW w:w="5386" w:type="dxa"/>
          </w:tcPr>
          <w:p w14:paraId="2FF74234" w14:textId="28778328"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072EF49D" w14:textId="0BEF4D5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125217A6" w14:textId="77777777" w:rsidTr="00A578AB">
        <w:trPr>
          <w:trHeight w:val="53"/>
          <w:jc w:val="center"/>
        </w:trPr>
        <w:tc>
          <w:tcPr>
            <w:tcW w:w="567" w:type="dxa"/>
            <w:vAlign w:val="center"/>
          </w:tcPr>
          <w:p w14:paraId="34905A9D"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0F100D2" w14:textId="338998A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10 09 14</w:t>
            </w:r>
          </w:p>
        </w:tc>
        <w:tc>
          <w:tcPr>
            <w:tcW w:w="2405" w:type="dxa"/>
            <w:vAlign w:val="center"/>
          </w:tcPr>
          <w:p w14:paraId="58B92C37" w14:textId="0A118E9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Odpadowe środki wiążące inne niż wymienione </w:t>
            </w:r>
            <w:r w:rsidR="00B65601">
              <w:rPr>
                <w:rFonts w:ascii="Arial" w:hAnsi="Arial" w:cs="Arial"/>
                <w:sz w:val="18"/>
                <w:szCs w:val="18"/>
              </w:rPr>
              <w:br/>
            </w:r>
            <w:r w:rsidRPr="00B85527">
              <w:rPr>
                <w:rFonts w:ascii="Arial" w:hAnsi="Arial" w:cs="Arial"/>
                <w:sz w:val="18"/>
                <w:szCs w:val="18"/>
              </w:rPr>
              <w:t>w 10 09 13</w:t>
            </w:r>
          </w:p>
        </w:tc>
        <w:tc>
          <w:tcPr>
            <w:tcW w:w="5386" w:type="dxa"/>
          </w:tcPr>
          <w:p w14:paraId="32B4CAD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456A191C" w14:textId="76775BE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2217DE3C" w14:textId="77777777" w:rsidTr="00A578AB">
        <w:trPr>
          <w:trHeight w:val="53"/>
          <w:jc w:val="center"/>
        </w:trPr>
        <w:tc>
          <w:tcPr>
            <w:tcW w:w="567" w:type="dxa"/>
            <w:vAlign w:val="center"/>
          </w:tcPr>
          <w:p w14:paraId="7261F1ED"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28AFAE6" w14:textId="3362AF08"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10 09 16</w:t>
            </w:r>
          </w:p>
        </w:tc>
        <w:tc>
          <w:tcPr>
            <w:tcW w:w="2405" w:type="dxa"/>
            <w:vAlign w:val="center"/>
          </w:tcPr>
          <w:p w14:paraId="18C80F51" w14:textId="494A191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środków do wykrywania pęknięć odlewów inne niż wymienione w 10 09 15</w:t>
            </w:r>
          </w:p>
        </w:tc>
        <w:tc>
          <w:tcPr>
            <w:tcW w:w="5386" w:type="dxa"/>
          </w:tcPr>
          <w:p w14:paraId="54323A4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7CBE0D79" w14:textId="5C0D571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20D885A9" w14:textId="77777777" w:rsidTr="00A578AB">
        <w:trPr>
          <w:trHeight w:val="53"/>
          <w:jc w:val="center"/>
        </w:trPr>
        <w:tc>
          <w:tcPr>
            <w:tcW w:w="567" w:type="dxa"/>
            <w:vAlign w:val="center"/>
          </w:tcPr>
          <w:p w14:paraId="08B5604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13ADA95" w14:textId="7F59633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10 09 99</w:t>
            </w:r>
          </w:p>
        </w:tc>
        <w:tc>
          <w:tcPr>
            <w:tcW w:w="2405" w:type="dxa"/>
            <w:vAlign w:val="center"/>
          </w:tcPr>
          <w:p w14:paraId="39E063B7" w14:textId="1511018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A552DD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69A2AD20" w14:textId="06D3647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775320B1" w14:textId="77777777" w:rsidTr="00A578AB">
        <w:trPr>
          <w:trHeight w:val="53"/>
          <w:jc w:val="center"/>
        </w:trPr>
        <w:tc>
          <w:tcPr>
            <w:tcW w:w="567" w:type="dxa"/>
            <w:vAlign w:val="center"/>
          </w:tcPr>
          <w:p w14:paraId="2D8C607D"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D5E68CF" w14:textId="64889939"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10 10 12</w:t>
            </w:r>
          </w:p>
        </w:tc>
        <w:tc>
          <w:tcPr>
            <w:tcW w:w="2405" w:type="dxa"/>
            <w:vAlign w:val="center"/>
          </w:tcPr>
          <w:p w14:paraId="29E7BF64" w14:textId="01457BC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cząstki stałe niż wymienione w 10 10 11</w:t>
            </w:r>
          </w:p>
        </w:tc>
        <w:tc>
          <w:tcPr>
            <w:tcW w:w="5386" w:type="dxa"/>
          </w:tcPr>
          <w:p w14:paraId="4749C38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14E38432" w14:textId="76C2629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64644AF0" w14:textId="77777777" w:rsidTr="00A578AB">
        <w:trPr>
          <w:trHeight w:val="53"/>
          <w:jc w:val="center"/>
        </w:trPr>
        <w:tc>
          <w:tcPr>
            <w:tcW w:w="567" w:type="dxa"/>
            <w:vAlign w:val="center"/>
          </w:tcPr>
          <w:p w14:paraId="4B1A1EC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41BE1DB" w14:textId="0A05AA2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10 10 14</w:t>
            </w:r>
          </w:p>
        </w:tc>
        <w:tc>
          <w:tcPr>
            <w:tcW w:w="2405" w:type="dxa"/>
            <w:vAlign w:val="center"/>
          </w:tcPr>
          <w:p w14:paraId="7CB46A6B" w14:textId="5E97D14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Odpadowe środki wiążące inne niż wymienione </w:t>
            </w:r>
            <w:r w:rsidR="00B65601">
              <w:rPr>
                <w:rFonts w:ascii="Arial" w:hAnsi="Arial" w:cs="Arial"/>
                <w:sz w:val="18"/>
                <w:szCs w:val="18"/>
              </w:rPr>
              <w:br/>
            </w:r>
            <w:r w:rsidRPr="00B85527">
              <w:rPr>
                <w:rFonts w:ascii="Arial" w:hAnsi="Arial" w:cs="Arial"/>
                <w:sz w:val="18"/>
                <w:szCs w:val="18"/>
              </w:rPr>
              <w:t>w 10 10 13</w:t>
            </w:r>
          </w:p>
        </w:tc>
        <w:tc>
          <w:tcPr>
            <w:tcW w:w="5386" w:type="dxa"/>
          </w:tcPr>
          <w:p w14:paraId="34649E4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7414FE14" w14:textId="1A4D965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48F07C76" w14:textId="77777777" w:rsidTr="00A578AB">
        <w:trPr>
          <w:trHeight w:val="53"/>
          <w:jc w:val="center"/>
        </w:trPr>
        <w:tc>
          <w:tcPr>
            <w:tcW w:w="567" w:type="dxa"/>
            <w:vAlign w:val="center"/>
          </w:tcPr>
          <w:p w14:paraId="769BB4D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E74E21C" w14:textId="7FB9047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10 10 16</w:t>
            </w:r>
          </w:p>
        </w:tc>
        <w:tc>
          <w:tcPr>
            <w:tcW w:w="2405" w:type="dxa"/>
            <w:vAlign w:val="center"/>
          </w:tcPr>
          <w:p w14:paraId="751335E5" w14:textId="3F726B5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środków do wykrywania pęknięć odlewów inne niż wymienione w 10 10 15</w:t>
            </w:r>
          </w:p>
        </w:tc>
        <w:tc>
          <w:tcPr>
            <w:tcW w:w="5386" w:type="dxa"/>
          </w:tcPr>
          <w:p w14:paraId="74F0A3A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227A4D34" w14:textId="2D8CA2AE"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49A41AEE" w14:textId="77777777" w:rsidTr="00A578AB">
        <w:trPr>
          <w:trHeight w:val="53"/>
          <w:jc w:val="center"/>
        </w:trPr>
        <w:tc>
          <w:tcPr>
            <w:tcW w:w="567" w:type="dxa"/>
            <w:vAlign w:val="center"/>
          </w:tcPr>
          <w:p w14:paraId="4CE39A0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298CC3E" w14:textId="1D2DD79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10 10 99</w:t>
            </w:r>
          </w:p>
        </w:tc>
        <w:tc>
          <w:tcPr>
            <w:tcW w:w="2405" w:type="dxa"/>
            <w:vAlign w:val="center"/>
          </w:tcPr>
          <w:p w14:paraId="4AE04E39" w14:textId="3FB50B6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DA84FE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36B144AB" w14:textId="0749AD5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0C6ABE0A" w14:textId="77777777" w:rsidTr="00A578AB">
        <w:trPr>
          <w:trHeight w:val="53"/>
          <w:jc w:val="center"/>
        </w:trPr>
        <w:tc>
          <w:tcPr>
            <w:tcW w:w="567" w:type="dxa"/>
            <w:vAlign w:val="center"/>
          </w:tcPr>
          <w:p w14:paraId="37A9E8E3"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C5830CC" w14:textId="54C7F5A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11 01 99</w:t>
            </w:r>
          </w:p>
        </w:tc>
        <w:tc>
          <w:tcPr>
            <w:tcW w:w="2405" w:type="dxa"/>
            <w:vAlign w:val="center"/>
          </w:tcPr>
          <w:p w14:paraId="2E54BDE7" w14:textId="6A4C1ED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2C6033E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9D8C782" w14:textId="739371E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588A9B00" w14:textId="77777777" w:rsidTr="00A578AB">
        <w:trPr>
          <w:trHeight w:val="53"/>
          <w:jc w:val="center"/>
        </w:trPr>
        <w:tc>
          <w:tcPr>
            <w:tcW w:w="567" w:type="dxa"/>
            <w:vAlign w:val="center"/>
          </w:tcPr>
          <w:p w14:paraId="76094A3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D701B5B" w14:textId="2991FDE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12 01 01</w:t>
            </w:r>
          </w:p>
        </w:tc>
        <w:tc>
          <w:tcPr>
            <w:tcW w:w="2405" w:type="dxa"/>
            <w:vAlign w:val="center"/>
          </w:tcPr>
          <w:p w14:paraId="30D65F15" w14:textId="61A9232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toczenia </w:t>
            </w:r>
            <w:r w:rsidR="00B65601">
              <w:rPr>
                <w:rFonts w:ascii="Arial" w:hAnsi="Arial" w:cs="Arial"/>
                <w:sz w:val="18"/>
                <w:szCs w:val="18"/>
              </w:rPr>
              <w:br/>
            </w:r>
            <w:r w:rsidRPr="00B85527">
              <w:rPr>
                <w:rFonts w:ascii="Arial" w:hAnsi="Arial" w:cs="Arial"/>
                <w:sz w:val="18"/>
                <w:szCs w:val="18"/>
              </w:rPr>
              <w:t>i piłowania żelaza oraz jego stopów</w:t>
            </w:r>
          </w:p>
        </w:tc>
        <w:tc>
          <w:tcPr>
            <w:tcW w:w="5386" w:type="dxa"/>
          </w:tcPr>
          <w:p w14:paraId="5876AD2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podsektor C;</w:t>
            </w:r>
          </w:p>
          <w:p w14:paraId="4922D678" w14:textId="703CED0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05006DB1" w14:textId="77777777" w:rsidTr="00A578AB">
        <w:trPr>
          <w:trHeight w:val="53"/>
          <w:jc w:val="center"/>
        </w:trPr>
        <w:tc>
          <w:tcPr>
            <w:tcW w:w="567" w:type="dxa"/>
            <w:vAlign w:val="center"/>
          </w:tcPr>
          <w:p w14:paraId="58692DE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61408FB" w14:textId="6E3BFB1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12 01 03</w:t>
            </w:r>
          </w:p>
        </w:tc>
        <w:tc>
          <w:tcPr>
            <w:tcW w:w="2405" w:type="dxa"/>
            <w:vAlign w:val="center"/>
          </w:tcPr>
          <w:p w14:paraId="59A9793F" w14:textId="30B5938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toczenia </w:t>
            </w:r>
            <w:r w:rsidR="00B65601">
              <w:rPr>
                <w:rFonts w:ascii="Arial" w:hAnsi="Arial" w:cs="Arial"/>
                <w:sz w:val="18"/>
                <w:szCs w:val="18"/>
              </w:rPr>
              <w:br/>
            </w:r>
            <w:r w:rsidRPr="00B85527">
              <w:rPr>
                <w:rFonts w:ascii="Arial" w:hAnsi="Arial" w:cs="Arial"/>
                <w:sz w:val="18"/>
                <w:szCs w:val="18"/>
              </w:rPr>
              <w:t>i piłowania metali nieżelaznych</w:t>
            </w:r>
          </w:p>
        </w:tc>
        <w:tc>
          <w:tcPr>
            <w:tcW w:w="5386" w:type="dxa"/>
          </w:tcPr>
          <w:p w14:paraId="533B4DC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0EB65C52" w14:textId="6C5EBF7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3C8698BE" w14:textId="77777777" w:rsidTr="00A578AB">
        <w:trPr>
          <w:trHeight w:val="53"/>
          <w:jc w:val="center"/>
        </w:trPr>
        <w:tc>
          <w:tcPr>
            <w:tcW w:w="567" w:type="dxa"/>
            <w:vAlign w:val="center"/>
          </w:tcPr>
          <w:p w14:paraId="7C7CBFB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8D4CED0" w14:textId="363A951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12 01 05</w:t>
            </w:r>
          </w:p>
        </w:tc>
        <w:tc>
          <w:tcPr>
            <w:tcW w:w="2405" w:type="dxa"/>
            <w:vAlign w:val="center"/>
          </w:tcPr>
          <w:p w14:paraId="770EE5E3" w14:textId="3778F9B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toczenia i wygładzania tworzyw sztucznych</w:t>
            </w:r>
          </w:p>
        </w:tc>
        <w:tc>
          <w:tcPr>
            <w:tcW w:w="5386" w:type="dxa"/>
          </w:tcPr>
          <w:p w14:paraId="45E7447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4BD4C496" w14:textId="09E558C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 w sposób uporządkowany</w:t>
            </w:r>
          </w:p>
        </w:tc>
      </w:tr>
      <w:tr w:rsidR="00B85527" w:rsidRPr="008D28F9" w14:paraId="3EA4CA5F" w14:textId="77777777" w:rsidTr="00A578AB">
        <w:trPr>
          <w:trHeight w:val="53"/>
          <w:jc w:val="center"/>
        </w:trPr>
        <w:tc>
          <w:tcPr>
            <w:tcW w:w="567" w:type="dxa"/>
            <w:vAlign w:val="center"/>
          </w:tcPr>
          <w:p w14:paraId="129E7A3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4C3EEAA" w14:textId="0C6B625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12 01 13</w:t>
            </w:r>
          </w:p>
        </w:tc>
        <w:tc>
          <w:tcPr>
            <w:tcW w:w="2405" w:type="dxa"/>
            <w:vAlign w:val="center"/>
          </w:tcPr>
          <w:p w14:paraId="4BA7E9AA" w14:textId="6938E84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spawalnicze</w:t>
            </w:r>
          </w:p>
        </w:tc>
        <w:tc>
          <w:tcPr>
            <w:tcW w:w="5386" w:type="dxa"/>
          </w:tcPr>
          <w:p w14:paraId="3521148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6047D434" w14:textId="3E8ADA6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1F8B77DC" w14:textId="77777777" w:rsidTr="00A578AB">
        <w:trPr>
          <w:trHeight w:val="53"/>
          <w:jc w:val="center"/>
        </w:trPr>
        <w:tc>
          <w:tcPr>
            <w:tcW w:w="567" w:type="dxa"/>
            <w:vAlign w:val="center"/>
          </w:tcPr>
          <w:p w14:paraId="52F4858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9B3CF9C" w14:textId="1F25FF0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12 01 15</w:t>
            </w:r>
          </w:p>
        </w:tc>
        <w:tc>
          <w:tcPr>
            <w:tcW w:w="2405" w:type="dxa"/>
            <w:vAlign w:val="center"/>
          </w:tcPr>
          <w:p w14:paraId="52304A4B" w14:textId="1D36BA3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Szlamy z obróbki metali inne niż wymienione </w:t>
            </w:r>
            <w:r w:rsidR="00B65601">
              <w:rPr>
                <w:rFonts w:ascii="Arial" w:hAnsi="Arial" w:cs="Arial"/>
                <w:sz w:val="18"/>
                <w:szCs w:val="18"/>
              </w:rPr>
              <w:br/>
            </w:r>
            <w:r w:rsidRPr="00B85527">
              <w:rPr>
                <w:rFonts w:ascii="Arial" w:hAnsi="Arial" w:cs="Arial"/>
                <w:sz w:val="18"/>
                <w:szCs w:val="18"/>
              </w:rPr>
              <w:t>w 12 01 14</w:t>
            </w:r>
          </w:p>
        </w:tc>
        <w:tc>
          <w:tcPr>
            <w:tcW w:w="5386" w:type="dxa"/>
          </w:tcPr>
          <w:p w14:paraId="78EF549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 i 2 lub Sektor nr 6 - podsektor A;</w:t>
            </w:r>
          </w:p>
          <w:p w14:paraId="6D2AD71D" w14:textId="108CCFA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szczelnych, zamykanych i oznakowanych (opisanych) pojemnikach, kontenerach lub luzem.</w:t>
            </w:r>
          </w:p>
        </w:tc>
      </w:tr>
      <w:tr w:rsidR="00B85527" w:rsidRPr="008D28F9" w14:paraId="4DEDB416" w14:textId="77777777" w:rsidTr="00A578AB">
        <w:trPr>
          <w:trHeight w:val="53"/>
          <w:jc w:val="center"/>
        </w:trPr>
        <w:tc>
          <w:tcPr>
            <w:tcW w:w="567" w:type="dxa"/>
            <w:vAlign w:val="center"/>
          </w:tcPr>
          <w:p w14:paraId="4482045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AEE74FF" w14:textId="68A70D2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12 01 17</w:t>
            </w:r>
          </w:p>
        </w:tc>
        <w:tc>
          <w:tcPr>
            <w:tcW w:w="2405" w:type="dxa"/>
            <w:vAlign w:val="center"/>
          </w:tcPr>
          <w:p w14:paraId="390B353A" w14:textId="7DE5D87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poszlifierskie inne niż wymienione </w:t>
            </w:r>
            <w:r w:rsidRPr="00B85527">
              <w:rPr>
                <w:rFonts w:ascii="Arial" w:hAnsi="Arial" w:cs="Arial"/>
                <w:sz w:val="18"/>
                <w:szCs w:val="18"/>
              </w:rPr>
              <w:br/>
              <w:t>w 12 01 16</w:t>
            </w:r>
          </w:p>
        </w:tc>
        <w:tc>
          <w:tcPr>
            <w:tcW w:w="5386" w:type="dxa"/>
          </w:tcPr>
          <w:p w14:paraId="5C81699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3D24F592" w14:textId="6FEA5A2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58282127" w14:textId="77777777" w:rsidTr="00A578AB">
        <w:trPr>
          <w:trHeight w:val="53"/>
          <w:jc w:val="center"/>
        </w:trPr>
        <w:tc>
          <w:tcPr>
            <w:tcW w:w="567" w:type="dxa"/>
            <w:vAlign w:val="center"/>
          </w:tcPr>
          <w:p w14:paraId="332285D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E7628E8" w14:textId="2614671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12 01 21</w:t>
            </w:r>
          </w:p>
        </w:tc>
        <w:tc>
          <w:tcPr>
            <w:tcW w:w="2405" w:type="dxa"/>
            <w:vAlign w:val="center"/>
          </w:tcPr>
          <w:p w14:paraId="260C19E9" w14:textId="71491EF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Zużyte materiały szlifierskie inne niż wymienione </w:t>
            </w:r>
            <w:r w:rsidR="00B65601">
              <w:rPr>
                <w:rFonts w:ascii="Arial" w:hAnsi="Arial" w:cs="Arial"/>
                <w:sz w:val="18"/>
                <w:szCs w:val="18"/>
              </w:rPr>
              <w:br/>
            </w:r>
            <w:r w:rsidRPr="00B85527">
              <w:rPr>
                <w:rFonts w:ascii="Arial" w:hAnsi="Arial" w:cs="Arial"/>
                <w:sz w:val="18"/>
                <w:szCs w:val="18"/>
              </w:rPr>
              <w:t>w 12 01 20</w:t>
            </w:r>
          </w:p>
        </w:tc>
        <w:tc>
          <w:tcPr>
            <w:tcW w:w="5386" w:type="dxa"/>
          </w:tcPr>
          <w:p w14:paraId="5130753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nr VI - podsektor E</w:t>
            </w:r>
          </w:p>
          <w:p w14:paraId="02CEF20A" w14:textId="0C9203E8"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38336E9A" w14:textId="77777777" w:rsidTr="00A578AB">
        <w:trPr>
          <w:trHeight w:val="53"/>
          <w:jc w:val="center"/>
        </w:trPr>
        <w:tc>
          <w:tcPr>
            <w:tcW w:w="567" w:type="dxa"/>
            <w:vAlign w:val="center"/>
          </w:tcPr>
          <w:p w14:paraId="168CC5D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18F80F5" w14:textId="569A52A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12 01 99</w:t>
            </w:r>
          </w:p>
        </w:tc>
        <w:tc>
          <w:tcPr>
            <w:tcW w:w="2405" w:type="dxa"/>
            <w:vAlign w:val="center"/>
          </w:tcPr>
          <w:p w14:paraId="69531064" w14:textId="0CB825F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66685F9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 oraz Sektor VI - podsektor E;</w:t>
            </w:r>
          </w:p>
          <w:p w14:paraId="0EFDC320" w14:textId="58AC9E7E"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78184D0D" w14:textId="77777777" w:rsidTr="00A578AB">
        <w:trPr>
          <w:trHeight w:val="53"/>
          <w:jc w:val="center"/>
        </w:trPr>
        <w:tc>
          <w:tcPr>
            <w:tcW w:w="567" w:type="dxa"/>
            <w:vAlign w:val="center"/>
          </w:tcPr>
          <w:p w14:paraId="2826EAD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80B9B88" w14:textId="50E0D9E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15 01 01</w:t>
            </w:r>
          </w:p>
        </w:tc>
        <w:tc>
          <w:tcPr>
            <w:tcW w:w="2405" w:type="dxa"/>
            <w:vAlign w:val="center"/>
          </w:tcPr>
          <w:p w14:paraId="705AAC69" w14:textId="4BD8747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Opakowania z papieru </w:t>
            </w:r>
            <w:r w:rsidR="00B65601">
              <w:rPr>
                <w:rFonts w:ascii="Arial" w:hAnsi="Arial" w:cs="Arial"/>
                <w:sz w:val="18"/>
                <w:szCs w:val="18"/>
              </w:rPr>
              <w:br/>
            </w:r>
            <w:r w:rsidRPr="00B85527">
              <w:rPr>
                <w:rFonts w:ascii="Arial" w:hAnsi="Arial" w:cs="Arial"/>
                <w:sz w:val="18"/>
                <w:szCs w:val="18"/>
              </w:rPr>
              <w:t>i tektury</w:t>
            </w:r>
          </w:p>
        </w:tc>
        <w:tc>
          <w:tcPr>
            <w:tcW w:w="5386" w:type="dxa"/>
          </w:tcPr>
          <w:p w14:paraId="4023261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1;</w:t>
            </w:r>
          </w:p>
          <w:p w14:paraId="326C196E" w14:textId="5793600B" w:rsidR="00B85527" w:rsidRPr="00B85527" w:rsidRDefault="00B85527" w:rsidP="00B85527">
            <w:pPr>
              <w:pStyle w:val="Bezodstpw"/>
              <w:contextualSpacing/>
              <w:rPr>
                <w:rFonts w:ascii="Arial" w:hAnsi="Arial" w:cs="Arial"/>
                <w:strike/>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3CEFE051" w14:textId="77777777" w:rsidTr="00A578AB">
        <w:trPr>
          <w:trHeight w:val="53"/>
          <w:jc w:val="center"/>
        </w:trPr>
        <w:tc>
          <w:tcPr>
            <w:tcW w:w="567" w:type="dxa"/>
            <w:vAlign w:val="center"/>
          </w:tcPr>
          <w:p w14:paraId="5750DF7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49A8A50" w14:textId="07E16F4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15 01 02</w:t>
            </w:r>
          </w:p>
        </w:tc>
        <w:tc>
          <w:tcPr>
            <w:tcW w:w="2405" w:type="dxa"/>
            <w:vAlign w:val="center"/>
          </w:tcPr>
          <w:p w14:paraId="47B8F8FA" w14:textId="33D71BB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Opakowania z tworzyw sztucznych</w:t>
            </w:r>
          </w:p>
        </w:tc>
        <w:tc>
          <w:tcPr>
            <w:tcW w:w="5386" w:type="dxa"/>
          </w:tcPr>
          <w:p w14:paraId="24604FD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1;</w:t>
            </w:r>
          </w:p>
          <w:p w14:paraId="5B71EF22" w14:textId="49F7E2D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7941D1F1" w14:textId="77777777" w:rsidTr="00A578AB">
        <w:trPr>
          <w:trHeight w:val="53"/>
          <w:jc w:val="center"/>
        </w:trPr>
        <w:tc>
          <w:tcPr>
            <w:tcW w:w="567" w:type="dxa"/>
            <w:vAlign w:val="center"/>
          </w:tcPr>
          <w:p w14:paraId="597D4BA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6CC49C4" w14:textId="337B629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15 01 03</w:t>
            </w:r>
          </w:p>
        </w:tc>
        <w:tc>
          <w:tcPr>
            <w:tcW w:w="2405" w:type="dxa"/>
            <w:vAlign w:val="center"/>
          </w:tcPr>
          <w:p w14:paraId="5636C6F5" w14:textId="6A8F3EF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Opakowania z drewna</w:t>
            </w:r>
          </w:p>
        </w:tc>
        <w:tc>
          <w:tcPr>
            <w:tcW w:w="5386" w:type="dxa"/>
          </w:tcPr>
          <w:p w14:paraId="4018632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2;</w:t>
            </w:r>
          </w:p>
          <w:p w14:paraId="350E1B80" w14:textId="45C689D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bagach lub luzem w sposób uporządkowany.</w:t>
            </w:r>
          </w:p>
        </w:tc>
      </w:tr>
      <w:tr w:rsidR="00B85527" w:rsidRPr="008D28F9" w14:paraId="17691D74" w14:textId="77777777" w:rsidTr="00A578AB">
        <w:trPr>
          <w:trHeight w:val="53"/>
          <w:jc w:val="center"/>
        </w:trPr>
        <w:tc>
          <w:tcPr>
            <w:tcW w:w="567" w:type="dxa"/>
            <w:vAlign w:val="center"/>
          </w:tcPr>
          <w:p w14:paraId="6D1FFF9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F9D1333" w14:textId="4431B0B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15 01 04</w:t>
            </w:r>
          </w:p>
        </w:tc>
        <w:tc>
          <w:tcPr>
            <w:tcW w:w="2405" w:type="dxa"/>
            <w:vAlign w:val="center"/>
          </w:tcPr>
          <w:p w14:paraId="47F69984" w14:textId="75F5CF4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Opakowania z metali</w:t>
            </w:r>
          </w:p>
        </w:tc>
        <w:tc>
          <w:tcPr>
            <w:tcW w:w="5386" w:type="dxa"/>
          </w:tcPr>
          <w:p w14:paraId="2B67191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05B54D74" w14:textId="6CA2728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03187443" w14:textId="77777777" w:rsidTr="00A578AB">
        <w:trPr>
          <w:trHeight w:val="53"/>
          <w:jc w:val="center"/>
        </w:trPr>
        <w:tc>
          <w:tcPr>
            <w:tcW w:w="567" w:type="dxa"/>
            <w:vAlign w:val="center"/>
          </w:tcPr>
          <w:p w14:paraId="369BBB7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F739348" w14:textId="27504D4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15 01 05</w:t>
            </w:r>
          </w:p>
        </w:tc>
        <w:tc>
          <w:tcPr>
            <w:tcW w:w="2405" w:type="dxa"/>
            <w:vAlign w:val="center"/>
          </w:tcPr>
          <w:p w14:paraId="5FE5FCD5" w14:textId="74B441C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Opakowania wielomateriałowe</w:t>
            </w:r>
          </w:p>
        </w:tc>
        <w:tc>
          <w:tcPr>
            <w:tcW w:w="5386" w:type="dxa"/>
          </w:tcPr>
          <w:p w14:paraId="749B3C1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3CD644C1" w14:textId="2F1100E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12721354" w14:textId="77777777" w:rsidTr="00A578AB">
        <w:trPr>
          <w:trHeight w:val="53"/>
          <w:jc w:val="center"/>
        </w:trPr>
        <w:tc>
          <w:tcPr>
            <w:tcW w:w="567" w:type="dxa"/>
            <w:vAlign w:val="center"/>
          </w:tcPr>
          <w:p w14:paraId="5C30E12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A3A01C3" w14:textId="3FE2454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15 01 06</w:t>
            </w:r>
          </w:p>
        </w:tc>
        <w:tc>
          <w:tcPr>
            <w:tcW w:w="2405" w:type="dxa"/>
            <w:vAlign w:val="center"/>
          </w:tcPr>
          <w:p w14:paraId="7E6284F4" w14:textId="02D3DC9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Zmieszane odpady opakowaniowe</w:t>
            </w:r>
          </w:p>
        </w:tc>
        <w:tc>
          <w:tcPr>
            <w:tcW w:w="5386" w:type="dxa"/>
          </w:tcPr>
          <w:p w14:paraId="66CF590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2;</w:t>
            </w:r>
          </w:p>
          <w:p w14:paraId="4C812B97" w14:textId="3A5BB58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016E5D81" w14:textId="77777777" w:rsidTr="00A578AB">
        <w:trPr>
          <w:trHeight w:val="53"/>
          <w:jc w:val="center"/>
        </w:trPr>
        <w:tc>
          <w:tcPr>
            <w:tcW w:w="567" w:type="dxa"/>
            <w:vAlign w:val="center"/>
          </w:tcPr>
          <w:p w14:paraId="3D5C3E5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6CFFAEE" w14:textId="3548C38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15 01 09</w:t>
            </w:r>
          </w:p>
        </w:tc>
        <w:tc>
          <w:tcPr>
            <w:tcW w:w="2405" w:type="dxa"/>
            <w:vAlign w:val="center"/>
          </w:tcPr>
          <w:p w14:paraId="43DA2AD7" w14:textId="7826CEC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Opakowania z tekstyliów</w:t>
            </w:r>
          </w:p>
        </w:tc>
        <w:tc>
          <w:tcPr>
            <w:tcW w:w="5386" w:type="dxa"/>
          </w:tcPr>
          <w:p w14:paraId="1B04F1F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5AE43FBF" w14:textId="6B506E5C"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44DD0730" w14:textId="77777777" w:rsidTr="00A578AB">
        <w:trPr>
          <w:trHeight w:val="53"/>
          <w:jc w:val="center"/>
        </w:trPr>
        <w:tc>
          <w:tcPr>
            <w:tcW w:w="567" w:type="dxa"/>
            <w:vAlign w:val="center"/>
          </w:tcPr>
          <w:p w14:paraId="0205CC8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384D08E" w14:textId="3971D0C9"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10*</w:t>
            </w:r>
          </w:p>
        </w:tc>
        <w:tc>
          <w:tcPr>
            <w:tcW w:w="2405" w:type="dxa"/>
            <w:vAlign w:val="center"/>
          </w:tcPr>
          <w:p w14:paraId="0941B7AF" w14:textId="12466BA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Opakowania zawierające pozostałości substancji niebezpiecznych lub nimi zanieczyszczone (np. środkami ochrony roślin I </w:t>
            </w:r>
            <w:r w:rsidRPr="00B85527">
              <w:rPr>
                <w:rFonts w:ascii="Arial" w:hAnsi="Arial" w:cs="Arial"/>
                <w:sz w:val="18"/>
                <w:szCs w:val="18"/>
              </w:rPr>
              <w:br/>
              <w:t>i II klasy toksyczności – bardzo toksyczne i toksyczne)</w:t>
            </w:r>
          </w:p>
        </w:tc>
        <w:tc>
          <w:tcPr>
            <w:tcW w:w="5386" w:type="dxa"/>
          </w:tcPr>
          <w:p w14:paraId="7D40FEF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B;</w:t>
            </w:r>
          </w:p>
          <w:p w14:paraId="103E6608" w14:textId="07A6A99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zabezpieczone przed wydostaniem się substancji niebezpiecznych do środowiska.</w:t>
            </w:r>
          </w:p>
        </w:tc>
      </w:tr>
      <w:tr w:rsidR="00B85527" w:rsidRPr="008D28F9" w14:paraId="2838EC96" w14:textId="77777777" w:rsidTr="00A578AB">
        <w:trPr>
          <w:trHeight w:val="53"/>
          <w:jc w:val="center"/>
        </w:trPr>
        <w:tc>
          <w:tcPr>
            <w:tcW w:w="567" w:type="dxa"/>
            <w:vAlign w:val="center"/>
          </w:tcPr>
          <w:p w14:paraId="6E69A4C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5E49A60" w14:textId="057BFEC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01 11*</w:t>
            </w:r>
          </w:p>
        </w:tc>
        <w:tc>
          <w:tcPr>
            <w:tcW w:w="2405" w:type="dxa"/>
            <w:vAlign w:val="center"/>
          </w:tcPr>
          <w:p w14:paraId="0E033469" w14:textId="51EE47E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Opakowania z metali zawierające niebezpieczne porowate elementy wzmocnienia konstrukcyjnego (np. azbest), włącznie z pustymi pojemnikami ciśnieniowymi</w:t>
            </w:r>
          </w:p>
        </w:tc>
        <w:tc>
          <w:tcPr>
            <w:tcW w:w="5386" w:type="dxa"/>
          </w:tcPr>
          <w:p w14:paraId="2092432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B;</w:t>
            </w:r>
          </w:p>
          <w:p w14:paraId="5A41C53F" w14:textId="1FC514E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zabezpieczone przed wydostaniem się substancji niebezpiecznych do środowiska.</w:t>
            </w:r>
          </w:p>
        </w:tc>
      </w:tr>
      <w:tr w:rsidR="00B85527" w:rsidRPr="008D28F9" w14:paraId="58C6803C" w14:textId="77777777" w:rsidTr="00A578AB">
        <w:trPr>
          <w:trHeight w:val="53"/>
          <w:jc w:val="center"/>
        </w:trPr>
        <w:tc>
          <w:tcPr>
            <w:tcW w:w="567" w:type="dxa"/>
            <w:vAlign w:val="center"/>
          </w:tcPr>
          <w:p w14:paraId="2AD9032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25A754F" w14:textId="5613E22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15 02 03</w:t>
            </w:r>
          </w:p>
        </w:tc>
        <w:tc>
          <w:tcPr>
            <w:tcW w:w="2405" w:type="dxa"/>
            <w:vAlign w:val="center"/>
          </w:tcPr>
          <w:p w14:paraId="435353DB" w14:textId="118A8D2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Sorbenty, materiały filtracyjne, tkaniny do wycierania (np. szmaty, ścierki) i ubrania ochronne inne niż wymienione </w:t>
            </w:r>
            <w:r w:rsidRPr="00B85527">
              <w:rPr>
                <w:rFonts w:ascii="Arial" w:hAnsi="Arial" w:cs="Arial"/>
                <w:sz w:val="18"/>
                <w:szCs w:val="18"/>
              </w:rPr>
              <w:br/>
              <w:t>w 15 02 02</w:t>
            </w:r>
          </w:p>
        </w:tc>
        <w:tc>
          <w:tcPr>
            <w:tcW w:w="5386" w:type="dxa"/>
          </w:tcPr>
          <w:p w14:paraId="0FA345D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 lub Sektor IV - boks nr 2;</w:t>
            </w:r>
          </w:p>
          <w:p w14:paraId="0FA8C627" w14:textId="66BF658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17E606F4" w14:textId="77777777" w:rsidTr="00A578AB">
        <w:trPr>
          <w:trHeight w:val="53"/>
          <w:jc w:val="center"/>
        </w:trPr>
        <w:tc>
          <w:tcPr>
            <w:tcW w:w="567" w:type="dxa"/>
            <w:vAlign w:val="center"/>
          </w:tcPr>
          <w:p w14:paraId="5232753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4C846CD" w14:textId="12D1319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16 01 03</w:t>
            </w:r>
          </w:p>
        </w:tc>
        <w:tc>
          <w:tcPr>
            <w:tcW w:w="2405" w:type="dxa"/>
            <w:vAlign w:val="center"/>
          </w:tcPr>
          <w:p w14:paraId="425115AB" w14:textId="7F57431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Zużyte opony</w:t>
            </w:r>
          </w:p>
        </w:tc>
        <w:tc>
          <w:tcPr>
            <w:tcW w:w="5386" w:type="dxa"/>
          </w:tcPr>
          <w:p w14:paraId="25A039A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1 i 4;</w:t>
            </w:r>
          </w:p>
          <w:p w14:paraId="44BCBE86" w14:textId="57A6480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 w sposób uporządkowany.</w:t>
            </w:r>
          </w:p>
        </w:tc>
      </w:tr>
      <w:tr w:rsidR="00B85527" w:rsidRPr="008D28F9" w14:paraId="2649EF6F" w14:textId="77777777" w:rsidTr="00A578AB">
        <w:trPr>
          <w:trHeight w:val="53"/>
          <w:jc w:val="center"/>
        </w:trPr>
        <w:tc>
          <w:tcPr>
            <w:tcW w:w="567" w:type="dxa"/>
            <w:vAlign w:val="center"/>
          </w:tcPr>
          <w:p w14:paraId="6EA5842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ECC7B67" w14:textId="3288717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16 01 17</w:t>
            </w:r>
          </w:p>
        </w:tc>
        <w:tc>
          <w:tcPr>
            <w:tcW w:w="2405" w:type="dxa"/>
            <w:vAlign w:val="center"/>
          </w:tcPr>
          <w:p w14:paraId="65A6FC27" w14:textId="38446CA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Metale żelazne</w:t>
            </w:r>
          </w:p>
        </w:tc>
        <w:tc>
          <w:tcPr>
            <w:tcW w:w="5386" w:type="dxa"/>
          </w:tcPr>
          <w:p w14:paraId="6BA90B5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54C1B502" w14:textId="21251A0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51A0E607" w14:textId="77777777" w:rsidTr="00A578AB">
        <w:trPr>
          <w:trHeight w:val="53"/>
          <w:jc w:val="center"/>
        </w:trPr>
        <w:tc>
          <w:tcPr>
            <w:tcW w:w="567" w:type="dxa"/>
            <w:vAlign w:val="center"/>
          </w:tcPr>
          <w:p w14:paraId="7D7349C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AE1D93E" w14:textId="06A8C3E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16 01 18</w:t>
            </w:r>
          </w:p>
        </w:tc>
        <w:tc>
          <w:tcPr>
            <w:tcW w:w="2405" w:type="dxa"/>
            <w:vAlign w:val="center"/>
          </w:tcPr>
          <w:p w14:paraId="5557EEDF" w14:textId="497E106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Metale nieżelazne</w:t>
            </w:r>
          </w:p>
        </w:tc>
        <w:tc>
          <w:tcPr>
            <w:tcW w:w="5386" w:type="dxa"/>
          </w:tcPr>
          <w:p w14:paraId="7E6849C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59E21733" w14:textId="2764DD0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w:t>
            </w:r>
          </w:p>
        </w:tc>
      </w:tr>
      <w:tr w:rsidR="00B85527" w:rsidRPr="008D28F9" w14:paraId="59F3E66B" w14:textId="77777777" w:rsidTr="00A578AB">
        <w:trPr>
          <w:trHeight w:val="53"/>
          <w:jc w:val="center"/>
        </w:trPr>
        <w:tc>
          <w:tcPr>
            <w:tcW w:w="567" w:type="dxa"/>
            <w:vAlign w:val="center"/>
          </w:tcPr>
          <w:p w14:paraId="24A586F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D378532" w14:textId="2865059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16 01 19</w:t>
            </w:r>
          </w:p>
        </w:tc>
        <w:tc>
          <w:tcPr>
            <w:tcW w:w="2405" w:type="dxa"/>
            <w:vAlign w:val="center"/>
          </w:tcPr>
          <w:p w14:paraId="55FDDCB4" w14:textId="3AA893B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Tworzywa sztuczne</w:t>
            </w:r>
          </w:p>
        </w:tc>
        <w:tc>
          <w:tcPr>
            <w:tcW w:w="5386" w:type="dxa"/>
          </w:tcPr>
          <w:p w14:paraId="32CA7EA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64F4416" w14:textId="26D46E4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 xml:space="preserve">i oznakowanych (opisanych) pojemnikach, kontenerach, big-bagach lub luzem </w:t>
            </w:r>
            <w:r w:rsidRPr="00B85527">
              <w:rPr>
                <w:rFonts w:ascii="Arial" w:hAnsi="Arial" w:cs="Arial"/>
                <w:sz w:val="18"/>
                <w:szCs w:val="18"/>
              </w:rPr>
              <w:br/>
              <w:t>w sposób uporządkowany.</w:t>
            </w:r>
          </w:p>
        </w:tc>
      </w:tr>
      <w:tr w:rsidR="00B85527" w:rsidRPr="008D28F9" w14:paraId="11E65B4F" w14:textId="77777777" w:rsidTr="00A578AB">
        <w:trPr>
          <w:trHeight w:val="53"/>
          <w:jc w:val="center"/>
        </w:trPr>
        <w:tc>
          <w:tcPr>
            <w:tcW w:w="567" w:type="dxa"/>
            <w:vAlign w:val="center"/>
          </w:tcPr>
          <w:p w14:paraId="7CDB7C6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B40339E" w14:textId="0F23A57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16 01 22</w:t>
            </w:r>
          </w:p>
        </w:tc>
        <w:tc>
          <w:tcPr>
            <w:tcW w:w="2405" w:type="dxa"/>
            <w:vAlign w:val="center"/>
          </w:tcPr>
          <w:p w14:paraId="3908F0DE" w14:textId="3DA6EE6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elementy</w:t>
            </w:r>
          </w:p>
        </w:tc>
        <w:tc>
          <w:tcPr>
            <w:tcW w:w="5386" w:type="dxa"/>
          </w:tcPr>
          <w:p w14:paraId="79040CB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2249EA1" w14:textId="3E980C6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w:t>
            </w:r>
            <w:r w:rsidRPr="00B85527">
              <w:rPr>
                <w:rFonts w:ascii="Arial" w:hAnsi="Arial" w:cs="Arial"/>
                <w:sz w:val="18"/>
                <w:szCs w:val="18"/>
              </w:rPr>
              <w:lastRenderedPageBreak/>
              <w:t xml:space="preserve">bagach lub luzem </w:t>
            </w:r>
            <w:r w:rsidRPr="00B85527">
              <w:rPr>
                <w:rFonts w:ascii="Arial" w:hAnsi="Arial" w:cs="Arial"/>
                <w:sz w:val="18"/>
                <w:szCs w:val="18"/>
              </w:rPr>
              <w:br/>
              <w:t>w sposób uporządkowany.</w:t>
            </w:r>
          </w:p>
        </w:tc>
      </w:tr>
      <w:tr w:rsidR="00B85527" w:rsidRPr="008D28F9" w14:paraId="5ECC6619" w14:textId="77777777" w:rsidTr="00A578AB">
        <w:trPr>
          <w:trHeight w:val="53"/>
          <w:jc w:val="center"/>
        </w:trPr>
        <w:tc>
          <w:tcPr>
            <w:tcW w:w="567" w:type="dxa"/>
            <w:vAlign w:val="center"/>
          </w:tcPr>
          <w:p w14:paraId="4D49B0D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F127C28" w14:textId="1676F249"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16 01 99</w:t>
            </w:r>
          </w:p>
        </w:tc>
        <w:tc>
          <w:tcPr>
            <w:tcW w:w="2405" w:type="dxa"/>
            <w:vAlign w:val="center"/>
          </w:tcPr>
          <w:p w14:paraId="2331BFA8" w14:textId="7781FBE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71EE622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DD05822" w14:textId="77777777" w:rsidR="00B65601" w:rsidRDefault="00B85527" w:rsidP="00B85527">
            <w:pPr>
              <w:pStyle w:val="Bezodstpw"/>
              <w:contextualSpacing/>
              <w:rPr>
                <w:rFonts w:ascii="Arial" w:hAnsi="Arial" w:cs="Arial"/>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p>
          <w:p w14:paraId="78B55009" w14:textId="6A20F7D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rPr>
              <w:t>i oznakowanych (opisanych) pojemnikach, kontenerach, big-bagach lub luzem.</w:t>
            </w:r>
          </w:p>
        </w:tc>
      </w:tr>
      <w:tr w:rsidR="00B85527" w:rsidRPr="008D28F9" w14:paraId="297F63ED" w14:textId="77777777" w:rsidTr="00A578AB">
        <w:trPr>
          <w:trHeight w:val="53"/>
          <w:jc w:val="center"/>
        </w:trPr>
        <w:tc>
          <w:tcPr>
            <w:tcW w:w="567" w:type="dxa"/>
            <w:vAlign w:val="center"/>
          </w:tcPr>
          <w:p w14:paraId="6275BE9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A1DD48A" w14:textId="2F05AC9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16 03 04</w:t>
            </w:r>
          </w:p>
        </w:tc>
        <w:tc>
          <w:tcPr>
            <w:tcW w:w="2405" w:type="dxa"/>
            <w:vAlign w:val="center"/>
          </w:tcPr>
          <w:p w14:paraId="456F8D9F" w14:textId="1AEFD09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Nieorganiczne odpady inne niż wymienione </w:t>
            </w:r>
            <w:r w:rsidRPr="00B85527">
              <w:rPr>
                <w:rFonts w:ascii="Arial" w:hAnsi="Arial" w:cs="Arial"/>
                <w:sz w:val="18"/>
                <w:szCs w:val="18"/>
              </w:rPr>
              <w:br/>
              <w:t>w 16 03 03, 16 03 80</w:t>
            </w:r>
          </w:p>
        </w:tc>
        <w:tc>
          <w:tcPr>
            <w:tcW w:w="5386" w:type="dxa"/>
          </w:tcPr>
          <w:p w14:paraId="44B8626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lub Sektor VI - podsektor E;</w:t>
            </w:r>
          </w:p>
          <w:p w14:paraId="7A9461F8" w14:textId="0CD1DB3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 xml:space="preserve"> i oznakowanych (opisanych) pojemnikach, kontenerach, big-bagach lub luzem.</w:t>
            </w:r>
          </w:p>
        </w:tc>
      </w:tr>
      <w:tr w:rsidR="00B85527" w:rsidRPr="008D28F9" w14:paraId="65D49D87" w14:textId="77777777" w:rsidTr="00A578AB">
        <w:trPr>
          <w:trHeight w:val="53"/>
          <w:jc w:val="center"/>
        </w:trPr>
        <w:tc>
          <w:tcPr>
            <w:tcW w:w="567" w:type="dxa"/>
            <w:vAlign w:val="center"/>
          </w:tcPr>
          <w:p w14:paraId="1729464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578E636" w14:textId="7D8E3C3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16 03 06</w:t>
            </w:r>
          </w:p>
        </w:tc>
        <w:tc>
          <w:tcPr>
            <w:tcW w:w="2405" w:type="dxa"/>
            <w:vAlign w:val="center"/>
          </w:tcPr>
          <w:p w14:paraId="2A245ABE" w14:textId="1C9E2AA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Organiczne odpady inne niż wymienione w 16 03 05, 16 03 80</w:t>
            </w:r>
          </w:p>
        </w:tc>
        <w:tc>
          <w:tcPr>
            <w:tcW w:w="5386" w:type="dxa"/>
          </w:tcPr>
          <w:p w14:paraId="3790AE6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D1A5250" w14:textId="69D3455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57F611BE" w14:textId="77777777" w:rsidTr="00A578AB">
        <w:trPr>
          <w:trHeight w:val="53"/>
          <w:jc w:val="center"/>
        </w:trPr>
        <w:tc>
          <w:tcPr>
            <w:tcW w:w="567" w:type="dxa"/>
            <w:vAlign w:val="center"/>
          </w:tcPr>
          <w:p w14:paraId="28AC356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189D02A" w14:textId="2F2012C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16 03 80</w:t>
            </w:r>
          </w:p>
        </w:tc>
        <w:tc>
          <w:tcPr>
            <w:tcW w:w="2405" w:type="dxa"/>
            <w:vAlign w:val="center"/>
          </w:tcPr>
          <w:p w14:paraId="4F03BEFD" w14:textId="5B9AD46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Produkty spożywcze przeterminowane lub nieprzydatne do spożycia</w:t>
            </w:r>
          </w:p>
        </w:tc>
        <w:tc>
          <w:tcPr>
            <w:tcW w:w="5386" w:type="dxa"/>
          </w:tcPr>
          <w:p w14:paraId="20951BD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oraz Sektor VI - podsektor E;</w:t>
            </w:r>
          </w:p>
          <w:p w14:paraId="1369ABF2" w14:textId="6917E03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37F9EE70" w14:textId="77777777" w:rsidTr="00A578AB">
        <w:trPr>
          <w:trHeight w:val="53"/>
          <w:jc w:val="center"/>
        </w:trPr>
        <w:tc>
          <w:tcPr>
            <w:tcW w:w="567" w:type="dxa"/>
            <w:vAlign w:val="center"/>
          </w:tcPr>
          <w:p w14:paraId="1613940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822502C" w14:textId="6B473B0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16 07 99</w:t>
            </w:r>
          </w:p>
        </w:tc>
        <w:tc>
          <w:tcPr>
            <w:tcW w:w="2405" w:type="dxa"/>
            <w:vAlign w:val="center"/>
          </w:tcPr>
          <w:p w14:paraId="276A5EFC" w14:textId="6DA4AF7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28F358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7D3EB63" w14:textId="54016E0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754797A2" w14:textId="77777777" w:rsidTr="00A578AB">
        <w:trPr>
          <w:trHeight w:val="53"/>
          <w:jc w:val="center"/>
        </w:trPr>
        <w:tc>
          <w:tcPr>
            <w:tcW w:w="567" w:type="dxa"/>
            <w:vAlign w:val="center"/>
          </w:tcPr>
          <w:p w14:paraId="0A3CFE6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0F791D9" w14:textId="5E2CA77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16 80 01</w:t>
            </w:r>
          </w:p>
        </w:tc>
        <w:tc>
          <w:tcPr>
            <w:tcW w:w="2405" w:type="dxa"/>
            <w:vAlign w:val="center"/>
          </w:tcPr>
          <w:p w14:paraId="14A31E08" w14:textId="63F92D4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Magnetyczne i optyczne nośniki informacji</w:t>
            </w:r>
          </w:p>
        </w:tc>
        <w:tc>
          <w:tcPr>
            <w:tcW w:w="5386" w:type="dxa"/>
          </w:tcPr>
          <w:p w14:paraId="579141A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42E0A23" w14:textId="72177B1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6F67D822" w14:textId="77777777" w:rsidTr="00A578AB">
        <w:trPr>
          <w:trHeight w:val="53"/>
          <w:jc w:val="center"/>
        </w:trPr>
        <w:tc>
          <w:tcPr>
            <w:tcW w:w="567" w:type="dxa"/>
            <w:vAlign w:val="center"/>
          </w:tcPr>
          <w:p w14:paraId="5691278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9A61B52" w14:textId="53CE62D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16 81 02</w:t>
            </w:r>
          </w:p>
        </w:tc>
        <w:tc>
          <w:tcPr>
            <w:tcW w:w="2405" w:type="dxa"/>
            <w:vAlign w:val="center"/>
          </w:tcPr>
          <w:p w14:paraId="1472D1E3" w14:textId="5113EC5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inne niż wymienione w 16 81 01</w:t>
            </w:r>
          </w:p>
        </w:tc>
        <w:tc>
          <w:tcPr>
            <w:tcW w:w="5386" w:type="dxa"/>
          </w:tcPr>
          <w:p w14:paraId="4C8DD80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2E222811" w14:textId="09D9982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 lub luzem.</w:t>
            </w:r>
          </w:p>
        </w:tc>
      </w:tr>
      <w:tr w:rsidR="00B85527" w:rsidRPr="008D28F9" w14:paraId="0353587B" w14:textId="77777777" w:rsidTr="00A578AB">
        <w:trPr>
          <w:trHeight w:val="53"/>
          <w:jc w:val="center"/>
        </w:trPr>
        <w:tc>
          <w:tcPr>
            <w:tcW w:w="567" w:type="dxa"/>
            <w:vAlign w:val="center"/>
          </w:tcPr>
          <w:p w14:paraId="7DDB86E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9D29A17" w14:textId="4221CBF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16 82 02</w:t>
            </w:r>
          </w:p>
        </w:tc>
        <w:tc>
          <w:tcPr>
            <w:tcW w:w="2405" w:type="dxa"/>
            <w:vAlign w:val="center"/>
          </w:tcPr>
          <w:p w14:paraId="4F6E4649" w14:textId="21BB38F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inne niż wymienione w 16 82 01</w:t>
            </w:r>
          </w:p>
        </w:tc>
        <w:tc>
          <w:tcPr>
            <w:tcW w:w="5386" w:type="dxa"/>
          </w:tcPr>
          <w:p w14:paraId="5308221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E50F852" w14:textId="7BAE69E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74C4D4AE" w14:textId="77777777" w:rsidTr="00A578AB">
        <w:trPr>
          <w:trHeight w:val="53"/>
          <w:jc w:val="center"/>
        </w:trPr>
        <w:tc>
          <w:tcPr>
            <w:tcW w:w="567" w:type="dxa"/>
            <w:vAlign w:val="center"/>
          </w:tcPr>
          <w:p w14:paraId="2F760F5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F387B31" w14:textId="552487B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17 01 80</w:t>
            </w:r>
          </w:p>
        </w:tc>
        <w:tc>
          <w:tcPr>
            <w:tcW w:w="2405" w:type="dxa"/>
            <w:vAlign w:val="center"/>
          </w:tcPr>
          <w:p w14:paraId="14DAE2D1" w14:textId="6D40C33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Usunięte tynki, tapety, okleiny itp.</w:t>
            </w:r>
          </w:p>
        </w:tc>
        <w:tc>
          <w:tcPr>
            <w:tcW w:w="5386" w:type="dxa"/>
          </w:tcPr>
          <w:p w14:paraId="1D313D3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9DE0079" w14:textId="1C14716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64DE6252" w14:textId="77777777" w:rsidTr="00A578AB">
        <w:trPr>
          <w:trHeight w:val="53"/>
          <w:jc w:val="center"/>
        </w:trPr>
        <w:tc>
          <w:tcPr>
            <w:tcW w:w="567" w:type="dxa"/>
            <w:vAlign w:val="center"/>
          </w:tcPr>
          <w:p w14:paraId="3E20164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003F11E" w14:textId="7DA8B928"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17 01 81</w:t>
            </w:r>
          </w:p>
        </w:tc>
        <w:tc>
          <w:tcPr>
            <w:tcW w:w="2405" w:type="dxa"/>
            <w:vAlign w:val="center"/>
          </w:tcPr>
          <w:p w14:paraId="6245FCBD" w14:textId="00C3A83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z remontów </w:t>
            </w:r>
            <w:r w:rsidRPr="00B85527">
              <w:rPr>
                <w:rFonts w:ascii="Arial" w:hAnsi="Arial" w:cs="Arial"/>
                <w:sz w:val="18"/>
                <w:szCs w:val="18"/>
              </w:rPr>
              <w:br/>
              <w:t>i przebudowy dróg</w:t>
            </w:r>
          </w:p>
        </w:tc>
        <w:tc>
          <w:tcPr>
            <w:tcW w:w="5386" w:type="dxa"/>
          </w:tcPr>
          <w:p w14:paraId="7FE2510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0CC3371" w14:textId="574FA2FC"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663CFE69" w14:textId="77777777" w:rsidTr="00A578AB">
        <w:trPr>
          <w:trHeight w:val="53"/>
          <w:jc w:val="center"/>
        </w:trPr>
        <w:tc>
          <w:tcPr>
            <w:tcW w:w="567" w:type="dxa"/>
            <w:vAlign w:val="center"/>
          </w:tcPr>
          <w:p w14:paraId="426ECFC3"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0253BDD" w14:textId="0E3FEB6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17 02 01</w:t>
            </w:r>
          </w:p>
        </w:tc>
        <w:tc>
          <w:tcPr>
            <w:tcW w:w="2405" w:type="dxa"/>
            <w:vAlign w:val="center"/>
          </w:tcPr>
          <w:p w14:paraId="1F7666D4" w14:textId="7A8C27F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Drewno</w:t>
            </w:r>
          </w:p>
        </w:tc>
        <w:tc>
          <w:tcPr>
            <w:tcW w:w="5386" w:type="dxa"/>
          </w:tcPr>
          <w:p w14:paraId="33ABCCA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BB47D70" w14:textId="706BC26E"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2F1A7D7A" w14:textId="77777777" w:rsidTr="00A578AB">
        <w:trPr>
          <w:trHeight w:val="53"/>
          <w:jc w:val="center"/>
        </w:trPr>
        <w:tc>
          <w:tcPr>
            <w:tcW w:w="567" w:type="dxa"/>
            <w:vAlign w:val="center"/>
          </w:tcPr>
          <w:p w14:paraId="4CF9025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7DBE202" w14:textId="06E2E8D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17 02 03</w:t>
            </w:r>
          </w:p>
        </w:tc>
        <w:tc>
          <w:tcPr>
            <w:tcW w:w="2405" w:type="dxa"/>
            <w:vAlign w:val="center"/>
          </w:tcPr>
          <w:p w14:paraId="197A19C1" w14:textId="4E16F61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Tworzywa sztuczne</w:t>
            </w:r>
          </w:p>
        </w:tc>
        <w:tc>
          <w:tcPr>
            <w:tcW w:w="5386" w:type="dxa"/>
          </w:tcPr>
          <w:p w14:paraId="0D05F33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 i 4;</w:t>
            </w:r>
          </w:p>
          <w:p w14:paraId="7731085B" w14:textId="67C44A8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65DC3846" w14:textId="77777777" w:rsidTr="00A578AB">
        <w:trPr>
          <w:trHeight w:val="53"/>
          <w:jc w:val="center"/>
        </w:trPr>
        <w:tc>
          <w:tcPr>
            <w:tcW w:w="567" w:type="dxa"/>
            <w:vAlign w:val="center"/>
          </w:tcPr>
          <w:p w14:paraId="264C72E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DE01F77" w14:textId="1B29C79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17 03 02</w:t>
            </w:r>
          </w:p>
        </w:tc>
        <w:tc>
          <w:tcPr>
            <w:tcW w:w="2405" w:type="dxa"/>
            <w:vAlign w:val="center"/>
          </w:tcPr>
          <w:p w14:paraId="7A24107D" w14:textId="39B1C70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Mieszanki bitumiczne inne niż wymienione </w:t>
            </w:r>
            <w:r w:rsidRPr="00B85527">
              <w:rPr>
                <w:rFonts w:ascii="Arial" w:hAnsi="Arial" w:cs="Arial"/>
                <w:sz w:val="18"/>
                <w:szCs w:val="18"/>
              </w:rPr>
              <w:br/>
              <w:t>w 17 03 01</w:t>
            </w:r>
          </w:p>
        </w:tc>
        <w:tc>
          <w:tcPr>
            <w:tcW w:w="5386" w:type="dxa"/>
          </w:tcPr>
          <w:p w14:paraId="1D12F6A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EDED69E" w14:textId="710EE84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7E42808E" w14:textId="77777777" w:rsidTr="00A578AB">
        <w:trPr>
          <w:trHeight w:val="53"/>
          <w:jc w:val="center"/>
        </w:trPr>
        <w:tc>
          <w:tcPr>
            <w:tcW w:w="567" w:type="dxa"/>
            <w:vAlign w:val="center"/>
          </w:tcPr>
          <w:p w14:paraId="4C67BD3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2D263AF" w14:textId="2FB2E9A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17 03 80</w:t>
            </w:r>
          </w:p>
        </w:tc>
        <w:tc>
          <w:tcPr>
            <w:tcW w:w="2405" w:type="dxa"/>
            <w:vAlign w:val="center"/>
          </w:tcPr>
          <w:p w14:paraId="1C470AB7" w14:textId="4E121C8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Odpadowa papa</w:t>
            </w:r>
          </w:p>
        </w:tc>
        <w:tc>
          <w:tcPr>
            <w:tcW w:w="5386" w:type="dxa"/>
          </w:tcPr>
          <w:p w14:paraId="7704C89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0C7BA3AB" w14:textId="63F2B30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 lub luzem.</w:t>
            </w:r>
          </w:p>
        </w:tc>
      </w:tr>
      <w:tr w:rsidR="00B85527" w:rsidRPr="008D28F9" w14:paraId="11922C70" w14:textId="77777777" w:rsidTr="00A578AB">
        <w:trPr>
          <w:trHeight w:val="53"/>
          <w:jc w:val="center"/>
        </w:trPr>
        <w:tc>
          <w:tcPr>
            <w:tcW w:w="567" w:type="dxa"/>
            <w:vAlign w:val="center"/>
          </w:tcPr>
          <w:p w14:paraId="584AB29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4B1E6A7" w14:textId="17B36D8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17 04 01</w:t>
            </w:r>
          </w:p>
        </w:tc>
        <w:tc>
          <w:tcPr>
            <w:tcW w:w="2405" w:type="dxa"/>
            <w:vAlign w:val="center"/>
          </w:tcPr>
          <w:p w14:paraId="77EA7D6A" w14:textId="508B49C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Miedź, brąz, mosiądz</w:t>
            </w:r>
          </w:p>
        </w:tc>
        <w:tc>
          <w:tcPr>
            <w:tcW w:w="5386" w:type="dxa"/>
          </w:tcPr>
          <w:p w14:paraId="557BD82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46359B43" w14:textId="12D0989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2649D9D7" w14:textId="77777777" w:rsidTr="00A578AB">
        <w:trPr>
          <w:trHeight w:val="53"/>
          <w:jc w:val="center"/>
        </w:trPr>
        <w:tc>
          <w:tcPr>
            <w:tcW w:w="567" w:type="dxa"/>
            <w:vAlign w:val="center"/>
          </w:tcPr>
          <w:p w14:paraId="2FBF890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1F877D4" w14:textId="1663BAF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17 04 02</w:t>
            </w:r>
          </w:p>
        </w:tc>
        <w:tc>
          <w:tcPr>
            <w:tcW w:w="2405" w:type="dxa"/>
            <w:vAlign w:val="center"/>
          </w:tcPr>
          <w:p w14:paraId="1419F941" w14:textId="06B74D0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Aluminium</w:t>
            </w:r>
          </w:p>
        </w:tc>
        <w:tc>
          <w:tcPr>
            <w:tcW w:w="5386" w:type="dxa"/>
          </w:tcPr>
          <w:p w14:paraId="08648E9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VI - podsektor C;</w:t>
            </w:r>
          </w:p>
          <w:p w14:paraId="029B9904" w14:textId="6779942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7F62AE16" w14:textId="77777777" w:rsidTr="00A578AB">
        <w:trPr>
          <w:trHeight w:val="53"/>
          <w:jc w:val="center"/>
        </w:trPr>
        <w:tc>
          <w:tcPr>
            <w:tcW w:w="567" w:type="dxa"/>
            <w:vAlign w:val="center"/>
          </w:tcPr>
          <w:p w14:paraId="7A36C71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281118E" w14:textId="2E6A020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17 04 03</w:t>
            </w:r>
          </w:p>
        </w:tc>
        <w:tc>
          <w:tcPr>
            <w:tcW w:w="2405" w:type="dxa"/>
            <w:vAlign w:val="center"/>
          </w:tcPr>
          <w:p w14:paraId="4C8B37A5" w14:textId="4A93064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Ołów</w:t>
            </w:r>
          </w:p>
        </w:tc>
        <w:tc>
          <w:tcPr>
            <w:tcW w:w="5386" w:type="dxa"/>
          </w:tcPr>
          <w:p w14:paraId="2FCC692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78D0DAB1" w14:textId="3E3616E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2BC15EBF" w14:textId="77777777" w:rsidTr="00A578AB">
        <w:trPr>
          <w:trHeight w:val="53"/>
          <w:jc w:val="center"/>
        </w:trPr>
        <w:tc>
          <w:tcPr>
            <w:tcW w:w="567" w:type="dxa"/>
            <w:vAlign w:val="center"/>
          </w:tcPr>
          <w:p w14:paraId="07BD708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992286F" w14:textId="5EF2A3C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17 04 04</w:t>
            </w:r>
          </w:p>
        </w:tc>
        <w:tc>
          <w:tcPr>
            <w:tcW w:w="2405" w:type="dxa"/>
            <w:vAlign w:val="center"/>
          </w:tcPr>
          <w:p w14:paraId="4725F1CE" w14:textId="0D2C5FB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Cynk</w:t>
            </w:r>
          </w:p>
        </w:tc>
        <w:tc>
          <w:tcPr>
            <w:tcW w:w="5386" w:type="dxa"/>
          </w:tcPr>
          <w:p w14:paraId="616AD27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27B37CA4" w14:textId="3C1886B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541A9CB5" w14:textId="77777777" w:rsidTr="00A578AB">
        <w:trPr>
          <w:trHeight w:val="53"/>
          <w:jc w:val="center"/>
        </w:trPr>
        <w:tc>
          <w:tcPr>
            <w:tcW w:w="567" w:type="dxa"/>
            <w:vAlign w:val="center"/>
          </w:tcPr>
          <w:p w14:paraId="345C7D9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B4A9FCF" w14:textId="308942F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17 04 05</w:t>
            </w:r>
          </w:p>
        </w:tc>
        <w:tc>
          <w:tcPr>
            <w:tcW w:w="2405" w:type="dxa"/>
            <w:vAlign w:val="center"/>
          </w:tcPr>
          <w:p w14:paraId="58E1AA81" w14:textId="6A90BA3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Żelazo i stal</w:t>
            </w:r>
          </w:p>
        </w:tc>
        <w:tc>
          <w:tcPr>
            <w:tcW w:w="5386" w:type="dxa"/>
          </w:tcPr>
          <w:p w14:paraId="03ABDF6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VI - podsektor C;</w:t>
            </w:r>
          </w:p>
          <w:p w14:paraId="7828E65E" w14:textId="5614BCF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4F205214" w14:textId="77777777" w:rsidTr="00A578AB">
        <w:trPr>
          <w:trHeight w:val="53"/>
          <w:jc w:val="center"/>
        </w:trPr>
        <w:tc>
          <w:tcPr>
            <w:tcW w:w="567" w:type="dxa"/>
            <w:vAlign w:val="center"/>
          </w:tcPr>
          <w:p w14:paraId="1BFAAFA3"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B30B88F" w14:textId="0F8DCF8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17 04 06</w:t>
            </w:r>
          </w:p>
        </w:tc>
        <w:tc>
          <w:tcPr>
            <w:tcW w:w="2405" w:type="dxa"/>
            <w:vAlign w:val="center"/>
          </w:tcPr>
          <w:p w14:paraId="17253692" w14:textId="635F6B1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Cyna</w:t>
            </w:r>
          </w:p>
        </w:tc>
        <w:tc>
          <w:tcPr>
            <w:tcW w:w="5386" w:type="dxa"/>
          </w:tcPr>
          <w:p w14:paraId="07150C3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07C9431D" w14:textId="74A2B19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3F39546A" w14:textId="77777777" w:rsidTr="00A578AB">
        <w:trPr>
          <w:trHeight w:val="53"/>
          <w:jc w:val="center"/>
        </w:trPr>
        <w:tc>
          <w:tcPr>
            <w:tcW w:w="567" w:type="dxa"/>
            <w:vAlign w:val="center"/>
          </w:tcPr>
          <w:p w14:paraId="25F998F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36F05F0" w14:textId="07A3BD5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17 04 07</w:t>
            </w:r>
          </w:p>
        </w:tc>
        <w:tc>
          <w:tcPr>
            <w:tcW w:w="2405" w:type="dxa"/>
            <w:vAlign w:val="center"/>
          </w:tcPr>
          <w:p w14:paraId="0543B4D6" w14:textId="3F1C58A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Mieszaniny metali</w:t>
            </w:r>
          </w:p>
        </w:tc>
        <w:tc>
          <w:tcPr>
            <w:tcW w:w="5386" w:type="dxa"/>
          </w:tcPr>
          <w:p w14:paraId="1EF2F51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0BD681AC" w14:textId="2082CCF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4C20E104" w14:textId="77777777" w:rsidTr="00A578AB">
        <w:trPr>
          <w:trHeight w:val="53"/>
          <w:jc w:val="center"/>
        </w:trPr>
        <w:tc>
          <w:tcPr>
            <w:tcW w:w="567" w:type="dxa"/>
            <w:vAlign w:val="center"/>
          </w:tcPr>
          <w:p w14:paraId="1568317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93D61BD" w14:textId="30F7AAF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09*</w:t>
            </w:r>
          </w:p>
        </w:tc>
        <w:tc>
          <w:tcPr>
            <w:tcW w:w="2405" w:type="dxa"/>
            <w:vAlign w:val="center"/>
          </w:tcPr>
          <w:p w14:paraId="22DB7783" w14:textId="724F61A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metali zanieczyszczone substancjami niebezpiecznymi</w:t>
            </w:r>
          </w:p>
        </w:tc>
        <w:tc>
          <w:tcPr>
            <w:tcW w:w="5386" w:type="dxa"/>
          </w:tcPr>
          <w:p w14:paraId="591459B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B;</w:t>
            </w:r>
          </w:p>
          <w:p w14:paraId="74ED3BED" w14:textId="54FEBA2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zabezpieczone przed wydostaniem się substancji niebezpiecznych do środowiska.</w:t>
            </w:r>
          </w:p>
        </w:tc>
      </w:tr>
      <w:tr w:rsidR="00B85527" w:rsidRPr="008D28F9" w14:paraId="1C5977FD" w14:textId="77777777" w:rsidTr="00A578AB">
        <w:trPr>
          <w:trHeight w:val="53"/>
          <w:jc w:val="center"/>
        </w:trPr>
        <w:tc>
          <w:tcPr>
            <w:tcW w:w="567" w:type="dxa"/>
            <w:vAlign w:val="center"/>
          </w:tcPr>
          <w:p w14:paraId="2465424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BAC5FE1" w14:textId="0B858A0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10*</w:t>
            </w:r>
          </w:p>
        </w:tc>
        <w:tc>
          <w:tcPr>
            <w:tcW w:w="2405" w:type="dxa"/>
            <w:vAlign w:val="center"/>
          </w:tcPr>
          <w:p w14:paraId="7EE71C84" w14:textId="0F200B8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Kable zawierające ropę naftową, smołę i inne substancje niebezpieczne</w:t>
            </w:r>
          </w:p>
        </w:tc>
        <w:tc>
          <w:tcPr>
            <w:tcW w:w="5386" w:type="dxa"/>
          </w:tcPr>
          <w:p w14:paraId="0033E08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B;</w:t>
            </w:r>
          </w:p>
          <w:p w14:paraId="7B08D17C" w14:textId="4B379B58"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zabezpieczone przed wydostaniem się substancji niebezpiecznych do środowiska.</w:t>
            </w:r>
          </w:p>
        </w:tc>
      </w:tr>
      <w:tr w:rsidR="00B85527" w:rsidRPr="008D28F9" w14:paraId="12926A86" w14:textId="77777777" w:rsidTr="00A578AB">
        <w:trPr>
          <w:trHeight w:val="53"/>
          <w:jc w:val="center"/>
        </w:trPr>
        <w:tc>
          <w:tcPr>
            <w:tcW w:w="567" w:type="dxa"/>
            <w:vAlign w:val="center"/>
          </w:tcPr>
          <w:p w14:paraId="2F5CEBB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ACBBE46" w14:textId="4F33833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17 04 11</w:t>
            </w:r>
          </w:p>
        </w:tc>
        <w:tc>
          <w:tcPr>
            <w:tcW w:w="2405" w:type="dxa"/>
            <w:vAlign w:val="center"/>
          </w:tcPr>
          <w:p w14:paraId="154F4166" w14:textId="5B6753A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Kable inne niż wymienione w </w:t>
            </w:r>
            <w:r w:rsidR="006155F3">
              <w:rPr>
                <w:rFonts w:ascii="Arial" w:hAnsi="Arial" w:cs="Arial"/>
                <w:sz w:val="18"/>
                <w:szCs w:val="18"/>
              </w:rPr>
              <w:br/>
            </w:r>
            <w:r w:rsidRPr="00B85527">
              <w:rPr>
                <w:rFonts w:ascii="Arial" w:hAnsi="Arial" w:cs="Arial"/>
                <w:sz w:val="18"/>
                <w:szCs w:val="18"/>
              </w:rPr>
              <w:t>17 04 10</w:t>
            </w:r>
          </w:p>
        </w:tc>
        <w:tc>
          <w:tcPr>
            <w:tcW w:w="5386" w:type="dxa"/>
          </w:tcPr>
          <w:p w14:paraId="2369494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5A29D9B9" w14:textId="2F4F558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6C91B683" w14:textId="77777777" w:rsidTr="00A578AB">
        <w:trPr>
          <w:trHeight w:val="53"/>
          <w:jc w:val="center"/>
        </w:trPr>
        <w:tc>
          <w:tcPr>
            <w:tcW w:w="567" w:type="dxa"/>
            <w:vAlign w:val="center"/>
          </w:tcPr>
          <w:p w14:paraId="160D41C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5A0C0B1" w14:textId="597EC8C2"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17 06 04</w:t>
            </w:r>
          </w:p>
        </w:tc>
        <w:tc>
          <w:tcPr>
            <w:tcW w:w="2405" w:type="dxa"/>
            <w:vAlign w:val="center"/>
          </w:tcPr>
          <w:p w14:paraId="530CFA86" w14:textId="48131EA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Materiały izolacyjne inne niż wymienione </w:t>
            </w:r>
            <w:r w:rsidRPr="00B85527">
              <w:rPr>
                <w:rFonts w:ascii="Arial" w:hAnsi="Arial" w:cs="Arial"/>
                <w:sz w:val="18"/>
                <w:szCs w:val="18"/>
              </w:rPr>
              <w:br/>
              <w:t>w 17 06 01 i 17 06 03</w:t>
            </w:r>
          </w:p>
        </w:tc>
        <w:tc>
          <w:tcPr>
            <w:tcW w:w="5386" w:type="dxa"/>
          </w:tcPr>
          <w:p w14:paraId="368BD056"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6 lub Sektor VI - podsektor E;</w:t>
            </w:r>
          </w:p>
          <w:p w14:paraId="2CA5B807" w14:textId="6908E73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3CC926D7" w14:textId="77777777" w:rsidTr="00A578AB">
        <w:trPr>
          <w:trHeight w:val="53"/>
          <w:jc w:val="center"/>
        </w:trPr>
        <w:tc>
          <w:tcPr>
            <w:tcW w:w="567" w:type="dxa"/>
            <w:vAlign w:val="center"/>
          </w:tcPr>
          <w:p w14:paraId="2D13B4D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80DF35F" w14:textId="0644E4E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17 09 04</w:t>
            </w:r>
          </w:p>
        </w:tc>
        <w:tc>
          <w:tcPr>
            <w:tcW w:w="2405" w:type="dxa"/>
            <w:vAlign w:val="center"/>
          </w:tcPr>
          <w:p w14:paraId="7A3E7E17" w14:textId="32B4DDD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Zmieszane odpady </w:t>
            </w:r>
            <w:r w:rsidR="00B65601">
              <w:rPr>
                <w:rFonts w:ascii="Arial" w:hAnsi="Arial" w:cs="Arial"/>
                <w:sz w:val="18"/>
                <w:szCs w:val="18"/>
              </w:rPr>
              <w:br/>
            </w:r>
            <w:r w:rsidRPr="00B85527">
              <w:rPr>
                <w:rFonts w:ascii="Arial" w:hAnsi="Arial" w:cs="Arial"/>
                <w:sz w:val="18"/>
                <w:szCs w:val="18"/>
              </w:rPr>
              <w:t xml:space="preserve">z budowy, remontów </w:t>
            </w:r>
            <w:r w:rsidR="00B65601">
              <w:rPr>
                <w:rFonts w:ascii="Arial" w:hAnsi="Arial" w:cs="Arial"/>
                <w:sz w:val="18"/>
                <w:szCs w:val="18"/>
              </w:rPr>
              <w:br/>
            </w:r>
            <w:r w:rsidRPr="00B85527">
              <w:rPr>
                <w:rFonts w:ascii="Arial" w:hAnsi="Arial" w:cs="Arial"/>
                <w:sz w:val="18"/>
                <w:szCs w:val="18"/>
              </w:rPr>
              <w:t>i demontażu inne niż wymienione w 17 09 01, 17 09 02 i 17 09 03</w:t>
            </w:r>
          </w:p>
        </w:tc>
        <w:tc>
          <w:tcPr>
            <w:tcW w:w="5386" w:type="dxa"/>
          </w:tcPr>
          <w:p w14:paraId="04F245C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6;</w:t>
            </w:r>
          </w:p>
          <w:p w14:paraId="02100CD6" w14:textId="159AE6B9"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6A835894" w14:textId="77777777" w:rsidTr="00A578AB">
        <w:trPr>
          <w:trHeight w:val="53"/>
          <w:jc w:val="center"/>
        </w:trPr>
        <w:tc>
          <w:tcPr>
            <w:tcW w:w="567" w:type="dxa"/>
            <w:vAlign w:val="center"/>
          </w:tcPr>
          <w:p w14:paraId="0BE3C95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CAF16A5" w14:textId="0DA687B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19 01 02</w:t>
            </w:r>
          </w:p>
        </w:tc>
        <w:tc>
          <w:tcPr>
            <w:tcW w:w="2405" w:type="dxa"/>
            <w:vAlign w:val="center"/>
          </w:tcPr>
          <w:p w14:paraId="24049933" w14:textId="6208D88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Złom żelazny usunięty z odpadów paleniskowych</w:t>
            </w:r>
          </w:p>
        </w:tc>
        <w:tc>
          <w:tcPr>
            <w:tcW w:w="5386" w:type="dxa"/>
          </w:tcPr>
          <w:p w14:paraId="7E8A93E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4E7E9E15" w14:textId="5FAE5E8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7A805665" w14:textId="77777777" w:rsidTr="00A578AB">
        <w:trPr>
          <w:trHeight w:val="53"/>
          <w:jc w:val="center"/>
        </w:trPr>
        <w:tc>
          <w:tcPr>
            <w:tcW w:w="567" w:type="dxa"/>
            <w:vAlign w:val="center"/>
          </w:tcPr>
          <w:p w14:paraId="4BEA148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E21AAE5" w14:textId="0C08052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19 01 99</w:t>
            </w:r>
          </w:p>
        </w:tc>
        <w:tc>
          <w:tcPr>
            <w:tcW w:w="2405" w:type="dxa"/>
            <w:vAlign w:val="center"/>
          </w:tcPr>
          <w:p w14:paraId="1CA61412" w14:textId="61912DF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527C734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2601131" w14:textId="3F6C9B49" w:rsidR="00B85527" w:rsidRPr="00B85527" w:rsidRDefault="00B85527" w:rsidP="00B85527">
            <w:pPr>
              <w:pStyle w:val="Bezodstpw"/>
              <w:contextualSpacing/>
              <w:rPr>
                <w:rFonts w:ascii="Arial" w:hAnsi="Arial" w:cs="Arial"/>
                <w:strike/>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678AF545" w14:textId="77777777" w:rsidTr="00A578AB">
        <w:trPr>
          <w:trHeight w:val="53"/>
          <w:jc w:val="center"/>
        </w:trPr>
        <w:tc>
          <w:tcPr>
            <w:tcW w:w="567" w:type="dxa"/>
            <w:vAlign w:val="center"/>
          </w:tcPr>
          <w:p w14:paraId="287F597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8986FAB" w14:textId="6982E19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19 02 03</w:t>
            </w:r>
          </w:p>
        </w:tc>
        <w:tc>
          <w:tcPr>
            <w:tcW w:w="2405" w:type="dxa"/>
            <w:vAlign w:val="center"/>
          </w:tcPr>
          <w:p w14:paraId="4B00BE80" w14:textId="19D1973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Wstępnie przemieszane odpady składające się wyłącznie z odpadów innych niż niebezpieczne</w:t>
            </w:r>
          </w:p>
        </w:tc>
        <w:tc>
          <w:tcPr>
            <w:tcW w:w="5386" w:type="dxa"/>
          </w:tcPr>
          <w:p w14:paraId="43F80C2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73B431F" w14:textId="448E153D"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0B91510B" w14:textId="77777777" w:rsidTr="00A578AB">
        <w:trPr>
          <w:trHeight w:val="53"/>
          <w:jc w:val="center"/>
        </w:trPr>
        <w:tc>
          <w:tcPr>
            <w:tcW w:w="567" w:type="dxa"/>
            <w:vAlign w:val="center"/>
          </w:tcPr>
          <w:p w14:paraId="58F03F5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3B9EBCF" w14:textId="32173B9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19 02 10</w:t>
            </w:r>
          </w:p>
        </w:tc>
        <w:tc>
          <w:tcPr>
            <w:tcW w:w="2405" w:type="dxa"/>
            <w:vAlign w:val="center"/>
          </w:tcPr>
          <w:p w14:paraId="5E980E75" w14:textId="5DA4F9B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Odpady palne inne niż wymienione </w:t>
            </w:r>
            <w:r w:rsidR="00B65601">
              <w:rPr>
                <w:rFonts w:ascii="Arial" w:hAnsi="Arial" w:cs="Arial"/>
                <w:sz w:val="18"/>
                <w:szCs w:val="18"/>
              </w:rPr>
              <w:t xml:space="preserve">w </w:t>
            </w:r>
            <w:r w:rsidRPr="00B85527">
              <w:rPr>
                <w:rFonts w:ascii="Arial" w:hAnsi="Arial" w:cs="Arial"/>
                <w:sz w:val="18"/>
                <w:szCs w:val="18"/>
              </w:rPr>
              <w:t>19 02 08 lub 19 02 09</w:t>
            </w:r>
          </w:p>
        </w:tc>
        <w:tc>
          <w:tcPr>
            <w:tcW w:w="5386" w:type="dxa"/>
          </w:tcPr>
          <w:p w14:paraId="52194B0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3F7FC27" w14:textId="1D0D7F2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05706053" w14:textId="77777777" w:rsidTr="00A578AB">
        <w:trPr>
          <w:trHeight w:val="53"/>
          <w:jc w:val="center"/>
        </w:trPr>
        <w:tc>
          <w:tcPr>
            <w:tcW w:w="567" w:type="dxa"/>
            <w:vAlign w:val="center"/>
          </w:tcPr>
          <w:p w14:paraId="60DEC39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D03A68B" w14:textId="6A3085E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19 02 99</w:t>
            </w:r>
          </w:p>
        </w:tc>
        <w:tc>
          <w:tcPr>
            <w:tcW w:w="2405" w:type="dxa"/>
            <w:vAlign w:val="center"/>
          </w:tcPr>
          <w:p w14:paraId="7018FF08" w14:textId="1B94286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17F20BA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3FCF0E9D" w14:textId="29D4F868"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1F5EB5A2" w14:textId="77777777" w:rsidTr="00A578AB">
        <w:trPr>
          <w:trHeight w:val="53"/>
          <w:jc w:val="center"/>
        </w:trPr>
        <w:tc>
          <w:tcPr>
            <w:tcW w:w="567" w:type="dxa"/>
            <w:vAlign w:val="center"/>
          </w:tcPr>
          <w:p w14:paraId="432C07F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B3AC1AA" w14:textId="45B51EB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19 03 05</w:t>
            </w:r>
          </w:p>
        </w:tc>
        <w:tc>
          <w:tcPr>
            <w:tcW w:w="2405" w:type="dxa"/>
            <w:vAlign w:val="center"/>
          </w:tcPr>
          <w:p w14:paraId="682440F1" w14:textId="6A4A687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stabilizowane inne niż wymienione w 19 03 04</w:t>
            </w:r>
          </w:p>
        </w:tc>
        <w:tc>
          <w:tcPr>
            <w:tcW w:w="5386" w:type="dxa"/>
          </w:tcPr>
          <w:p w14:paraId="1F283AD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9C9D78B" w14:textId="4395E63C"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6F072918" w14:textId="77777777" w:rsidTr="00A578AB">
        <w:trPr>
          <w:trHeight w:val="53"/>
          <w:jc w:val="center"/>
        </w:trPr>
        <w:tc>
          <w:tcPr>
            <w:tcW w:w="567" w:type="dxa"/>
            <w:vAlign w:val="center"/>
          </w:tcPr>
          <w:p w14:paraId="0F6ABBE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CB85628" w14:textId="05B50FD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19 05 01</w:t>
            </w:r>
          </w:p>
        </w:tc>
        <w:tc>
          <w:tcPr>
            <w:tcW w:w="2405" w:type="dxa"/>
            <w:vAlign w:val="center"/>
          </w:tcPr>
          <w:p w14:paraId="16CDF4F5" w14:textId="6CB7ADE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Nieprzekompostowane frakcje odpadów komunalnych i podobnych</w:t>
            </w:r>
          </w:p>
        </w:tc>
        <w:tc>
          <w:tcPr>
            <w:tcW w:w="5386" w:type="dxa"/>
          </w:tcPr>
          <w:p w14:paraId="29513C2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15CC53A" w14:textId="03A0C55C"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78208F15" w14:textId="77777777" w:rsidTr="00A578AB">
        <w:trPr>
          <w:trHeight w:val="53"/>
          <w:jc w:val="center"/>
        </w:trPr>
        <w:tc>
          <w:tcPr>
            <w:tcW w:w="567" w:type="dxa"/>
            <w:vAlign w:val="center"/>
          </w:tcPr>
          <w:p w14:paraId="00C0748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24448B8" w14:textId="21D8ACF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19 05 02</w:t>
            </w:r>
          </w:p>
        </w:tc>
        <w:tc>
          <w:tcPr>
            <w:tcW w:w="2405" w:type="dxa"/>
            <w:vAlign w:val="center"/>
          </w:tcPr>
          <w:p w14:paraId="40A6B295" w14:textId="347E999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Nieprzekompostowane frakcje odpadów pochodzenia zwierzęcego i roślinnego</w:t>
            </w:r>
          </w:p>
        </w:tc>
        <w:tc>
          <w:tcPr>
            <w:tcW w:w="5386" w:type="dxa"/>
          </w:tcPr>
          <w:p w14:paraId="116DA6B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F6F33BC" w14:textId="66D98E1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10F7C4AF" w14:textId="77777777" w:rsidTr="00A578AB">
        <w:trPr>
          <w:trHeight w:val="53"/>
          <w:jc w:val="center"/>
        </w:trPr>
        <w:tc>
          <w:tcPr>
            <w:tcW w:w="567" w:type="dxa"/>
            <w:vAlign w:val="center"/>
          </w:tcPr>
          <w:p w14:paraId="141E060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ED9F583" w14:textId="1CFDB94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19 05 03</w:t>
            </w:r>
          </w:p>
        </w:tc>
        <w:tc>
          <w:tcPr>
            <w:tcW w:w="2405" w:type="dxa"/>
            <w:vAlign w:val="center"/>
          </w:tcPr>
          <w:p w14:paraId="6AAC7A8E" w14:textId="68AE5932"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Kompost nieodpowiadający wymaganiom (nienadający się do wykorzystania)</w:t>
            </w:r>
          </w:p>
        </w:tc>
        <w:tc>
          <w:tcPr>
            <w:tcW w:w="5386" w:type="dxa"/>
          </w:tcPr>
          <w:p w14:paraId="122D6ECB"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26511DFA" w14:textId="432E368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56FB6E80" w14:textId="77777777" w:rsidTr="00A578AB">
        <w:trPr>
          <w:trHeight w:val="53"/>
          <w:jc w:val="center"/>
        </w:trPr>
        <w:tc>
          <w:tcPr>
            <w:tcW w:w="567" w:type="dxa"/>
            <w:vAlign w:val="center"/>
          </w:tcPr>
          <w:p w14:paraId="0C411E4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933662E" w14:textId="59C223F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19 05 99</w:t>
            </w:r>
          </w:p>
        </w:tc>
        <w:tc>
          <w:tcPr>
            <w:tcW w:w="2405" w:type="dxa"/>
            <w:vAlign w:val="center"/>
          </w:tcPr>
          <w:p w14:paraId="03E3CB21" w14:textId="6961D38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401D1D2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0AD64A9" w14:textId="5EEE5E7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454BC07E" w14:textId="77777777" w:rsidTr="00A578AB">
        <w:trPr>
          <w:trHeight w:val="53"/>
          <w:jc w:val="center"/>
        </w:trPr>
        <w:tc>
          <w:tcPr>
            <w:tcW w:w="567" w:type="dxa"/>
            <w:vAlign w:val="center"/>
          </w:tcPr>
          <w:p w14:paraId="06CB0CC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6B6E851" w14:textId="0DDBEC7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19 08 01</w:t>
            </w:r>
          </w:p>
        </w:tc>
        <w:tc>
          <w:tcPr>
            <w:tcW w:w="2405" w:type="dxa"/>
            <w:vAlign w:val="center"/>
          </w:tcPr>
          <w:p w14:paraId="21FB4F15" w14:textId="7D869D0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Skratki</w:t>
            </w:r>
          </w:p>
        </w:tc>
        <w:tc>
          <w:tcPr>
            <w:tcW w:w="5386" w:type="dxa"/>
          </w:tcPr>
          <w:p w14:paraId="05CEAB2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60552F0" w14:textId="79A9CB8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29BB6C11" w14:textId="77777777" w:rsidTr="00A578AB">
        <w:trPr>
          <w:trHeight w:val="53"/>
          <w:jc w:val="center"/>
        </w:trPr>
        <w:tc>
          <w:tcPr>
            <w:tcW w:w="567" w:type="dxa"/>
            <w:vAlign w:val="center"/>
          </w:tcPr>
          <w:p w14:paraId="06246CA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E682193" w14:textId="15418BA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19 08 02</w:t>
            </w:r>
          </w:p>
        </w:tc>
        <w:tc>
          <w:tcPr>
            <w:tcW w:w="2405" w:type="dxa"/>
            <w:vAlign w:val="center"/>
          </w:tcPr>
          <w:p w14:paraId="3BDCCA03" w14:textId="6AA917A0"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Zawartość piaskowników</w:t>
            </w:r>
          </w:p>
        </w:tc>
        <w:tc>
          <w:tcPr>
            <w:tcW w:w="5386" w:type="dxa"/>
          </w:tcPr>
          <w:p w14:paraId="2D2105B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E512314" w14:textId="01F1AF8C"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328A6A7B" w14:textId="77777777" w:rsidTr="00A578AB">
        <w:trPr>
          <w:trHeight w:val="53"/>
          <w:jc w:val="center"/>
        </w:trPr>
        <w:tc>
          <w:tcPr>
            <w:tcW w:w="567" w:type="dxa"/>
            <w:vAlign w:val="center"/>
          </w:tcPr>
          <w:p w14:paraId="162D8BB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C54ABA9" w14:textId="4AADDF5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19 08 99</w:t>
            </w:r>
          </w:p>
        </w:tc>
        <w:tc>
          <w:tcPr>
            <w:tcW w:w="2405" w:type="dxa"/>
            <w:vAlign w:val="center"/>
          </w:tcPr>
          <w:p w14:paraId="074A729A" w14:textId="54C4E3C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D91056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030D5BE1" w14:textId="2FE835A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1DBDD8C2" w14:textId="77777777" w:rsidTr="00A578AB">
        <w:trPr>
          <w:trHeight w:val="53"/>
          <w:jc w:val="center"/>
        </w:trPr>
        <w:tc>
          <w:tcPr>
            <w:tcW w:w="567" w:type="dxa"/>
            <w:vAlign w:val="center"/>
          </w:tcPr>
          <w:p w14:paraId="0323BCD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D0F5706" w14:textId="0219D51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19 09 01</w:t>
            </w:r>
          </w:p>
        </w:tc>
        <w:tc>
          <w:tcPr>
            <w:tcW w:w="2405" w:type="dxa"/>
            <w:vAlign w:val="center"/>
          </w:tcPr>
          <w:p w14:paraId="208A4465" w14:textId="25ADE77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stałe ze wstępnej filtracji i skratki</w:t>
            </w:r>
          </w:p>
        </w:tc>
        <w:tc>
          <w:tcPr>
            <w:tcW w:w="5386" w:type="dxa"/>
          </w:tcPr>
          <w:p w14:paraId="7400C23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5C4E624" w14:textId="7A5EE617"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4326D695" w14:textId="77777777" w:rsidTr="00A578AB">
        <w:trPr>
          <w:trHeight w:val="53"/>
          <w:jc w:val="center"/>
        </w:trPr>
        <w:tc>
          <w:tcPr>
            <w:tcW w:w="567" w:type="dxa"/>
            <w:vAlign w:val="center"/>
          </w:tcPr>
          <w:p w14:paraId="173150B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9F12AFB" w14:textId="3F38953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19 09 04</w:t>
            </w:r>
          </w:p>
        </w:tc>
        <w:tc>
          <w:tcPr>
            <w:tcW w:w="2405" w:type="dxa"/>
            <w:vAlign w:val="center"/>
          </w:tcPr>
          <w:p w14:paraId="140ABE1F" w14:textId="4F95965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Zużyty węgiel aktywny</w:t>
            </w:r>
          </w:p>
        </w:tc>
        <w:tc>
          <w:tcPr>
            <w:tcW w:w="5386" w:type="dxa"/>
          </w:tcPr>
          <w:p w14:paraId="1CDED856"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1076126" w14:textId="1B954AF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2CD58FFF" w14:textId="77777777" w:rsidTr="00A578AB">
        <w:trPr>
          <w:trHeight w:val="53"/>
          <w:jc w:val="center"/>
        </w:trPr>
        <w:tc>
          <w:tcPr>
            <w:tcW w:w="567" w:type="dxa"/>
            <w:vAlign w:val="center"/>
          </w:tcPr>
          <w:p w14:paraId="4402DBA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CB0B6F6" w14:textId="0809D9B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19 09 05</w:t>
            </w:r>
          </w:p>
        </w:tc>
        <w:tc>
          <w:tcPr>
            <w:tcW w:w="2405" w:type="dxa"/>
            <w:vAlign w:val="center"/>
          </w:tcPr>
          <w:p w14:paraId="6267BE6D" w14:textId="5030EDF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Nasycone lub zużyte żywice jonowymienne</w:t>
            </w:r>
          </w:p>
        </w:tc>
        <w:tc>
          <w:tcPr>
            <w:tcW w:w="5386" w:type="dxa"/>
          </w:tcPr>
          <w:p w14:paraId="5E5F76A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9B055B9" w14:textId="5C030277"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zamykanych</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2A6D171B" w14:textId="77777777" w:rsidTr="00A578AB">
        <w:trPr>
          <w:trHeight w:val="53"/>
          <w:jc w:val="center"/>
        </w:trPr>
        <w:tc>
          <w:tcPr>
            <w:tcW w:w="567" w:type="dxa"/>
            <w:vAlign w:val="center"/>
          </w:tcPr>
          <w:p w14:paraId="1801F1C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DA5CF84" w14:textId="7A39A93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19 09 99</w:t>
            </w:r>
          </w:p>
        </w:tc>
        <w:tc>
          <w:tcPr>
            <w:tcW w:w="2405" w:type="dxa"/>
            <w:vAlign w:val="center"/>
          </w:tcPr>
          <w:p w14:paraId="7D16BB77" w14:textId="0D9E67D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353BA36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0958B038" w14:textId="7A8277D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63768B69" w14:textId="77777777" w:rsidTr="00A578AB">
        <w:trPr>
          <w:trHeight w:val="53"/>
          <w:jc w:val="center"/>
        </w:trPr>
        <w:tc>
          <w:tcPr>
            <w:tcW w:w="567" w:type="dxa"/>
            <w:vAlign w:val="center"/>
          </w:tcPr>
          <w:p w14:paraId="361C3A94"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4001C73" w14:textId="7546928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19 10 01</w:t>
            </w:r>
          </w:p>
        </w:tc>
        <w:tc>
          <w:tcPr>
            <w:tcW w:w="2405" w:type="dxa"/>
            <w:vAlign w:val="center"/>
          </w:tcPr>
          <w:p w14:paraId="43505C11" w14:textId="1C71D8D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żelaza i stali</w:t>
            </w:r>
          </w:p>
        </w:tc>
        <w:tc>
          <w:tcPr>
            <w:tcW w:w="5386" w:type="dxa"/>
          </w:tcPr>
          <w:p w14:paraId="4A3DC54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0A43BB56" w14:textId="7A3BEFB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r w:rsidR="00B65601">
              <w:rPr>
                <w:rFonts w:ascii="Arial" w:hAnsi="Arial" w:cs="Arial"/>
                <w:sz w:val="18"/>
                <w:szCs w:val="18"/>
              </w:rPr>
              <w:br/>
            </w:r>
            <w:r w:rsidRPr="00B85527">
              <w:rPr>
                <w:rFonts w:ascii="Arial" w:hAnsi="Arial" w:cs="Arial"/>
                <w:sz w:val="18"/>
                <w:szCs w:val="18"/>
              </w:rPr>
              <w:t>w oznakowanych (opisanych) kontenerach, big-bagach.</w:t>
            </w:r>
          </w:p>
        </w:tc>
      </w:tr>
      <w:tr w:rsidR="00B85527" w:rsidRPr="008D28F9" w14:paraId="51CCA2F4" w14:textId="77777777" w:rsidTr="00A578AB">
        <w:trPr>
          <w:trHeight w:val="53"/>
          <w:jc w:val="center"/>
        </w:trPr>
        <w:tc>
          <w:tcPr>
            <w:tcW w:w="567" w:type="dxa"/>
            <w:vAlign w:val="center"/>
          </w:tcPr>
          <w:p w14:paraId="55CF2BB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7CBD209" w14:textId="3779364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19 10 02</w:t>
            </w:r>
          </w:p>
        </w:tc>
        <w:tc>
          <w:tcPr>
            <w:tcW w:w="2405" w:type="dxa"/>
            <w:vAlign w:val="center"/>
          </w:tcPr>
          <w:p w14:paraId="3145679B" w14:textId="204B05E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metali nieżelaznych</w:t>
            </w:r>
          </w:p>
        </w:tc>
        <w:tc>
          <w:tcPr>
            <w:tcW w:w="5386" w:type="dxa"/>
          </w:tcPr>
          <w:p w14:paraId="63E28C19"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15B4BD3E" w14:textId="052591B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Odpad magazynowany w oznakowanych (opisanych) kontenerach bagach lub luzem.</w:t>
            </w:r>
          </w:p>
        </w:tc>
      </w:tr>
      <w:tr w:rsidR="00B85527" w:rsidRPr="008D28F9" w14:paraId="19ABA2B0" w14:textId="77777777" w:rsidTr="00A578AB">
        <w:trPr>
          <w:trHeight w:val="53"/>
          <w:jc w:val="center"/>
        </w:trPr>
        <w:tc>
          <w:tcPr>
            <w:tcW w:w="567" w:type="dxa"/>
            <w:vAlign w:val="center"/>
          </w:tcPr>
          <w:p w14:paraId="329443A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CF455C6" w14:textId="49426C2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19 10 04</w:t>
            </w:r>
          </w:p>
        </w:tc>
        <w:tc>
          <w:tcPr>
            <w:tcW w:w="2405" w:type="dxa"/>
            <w:vAlign w:val="center"/>
          </w:tcPr>
          <w:p w14:paraId="448B93A7" w14:textId="0AB6C51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Lekka frakcja i pyły inne niż wymienione </w:t>
            </w:r>
            <w:r w:rsidRPr="00B85527">
              <w:rPr>
                <w:rFonts w:ascii="Arial" w:hAnsi="Arial" w:cs="Arial"/>
                <w:sz w:val="18"/>
                <w:szCs w:val="18"/>
              </w:rPr>
              <w:br/>
              <w:t>w 19 10 03</w:t>
            </w:r>
          </w:p>
        </w:tc>
        <w:tc>
          <w:tcPr>
            <w:tcW w:w="5386" w:type="dxa"/>
          </w:tcPr>
          <w:p w14:paraId="09376E9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EEA32CD" w14:textId="6868D28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5E70B73B" w14:textId="77777777" w:rsidTr="00A578AB">
        <w:trPr>
          <w:trHeight w:val="53"/>
          <w:jc w:val="center"/>
        </w:trPr>
        <w:tc>
          <w:tcPr>
            <w:tcW w:w="567" w:type="dxa"/>
            <w:vAlign w:val="center"/>
          </w:tcPr>
          <w:p w14:paraId="688D06F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5510115" w14:textId="7BAB427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19 10 06</w:t>
            </w:r>
          </w:p>
        </w:tc>
        <w:tc>
          <w:tcPr>
            <w:tcW w:w="2405" w:type="dxa"/>
            <w:vAlign w:val="center"/>
          </w:tcPr>
          <w:p w14:paraId="0FA343D2" w14:textId="4EB5775E"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Inne frakcje niż wymienione w 19 10 05 </w:t>
            </w:r>
          </w:p>
        </w:tc>
        <w:tc>
          <w:tcPr>
            <w:tcW w:w="5386" w:type="dxa"/>
          </w:tcPr>
          <w:p w14:paraId="001BD0FC"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566A910" w14:textId="1861F0D8"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4577F2DC" w14:textId="77777777" w:rsidTr="00A578AB">
        <w:trPr>
          <w:trHeight w:val="53"/>
          <w:jc w:val="center"/>
        </w:trPr>
        <w:tc>
          <w:tcPr>
            <w:tcW w:w="567" w:type="dxa"/>
            <w:vAlign w:val="center"/>
          </w:tcPr>
          <w:p w14:paraId="25324C4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5A4B3E2" w14:textId="6F260F48"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19 11 99</w:t>
            </w:r>
          </w:p>
        </w:tc>
        <w:tc>
          <w:tcPr>
            <w:tcW w:w="2405" w:type="dxa"/>
            <w:vAlign w:val="center"/>
          </w:tcPr>
          <w:p w14:paraId="6A959D25" w14:textId="0A259EC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odpady</w:t>
            </w:r>
          </w:p>
        </w:tc>
        <w:tc>
          <w:tcPr>
            <w:tcW w:w="5386" w:type="dxa"/>
          </w:tcPr>
          <w:p w14:paraId="02E426B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7821D868" w14:textId="006159D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3F2A1ABD" w14:textId="77777777" w:rsidTr="00A578AB">
        <w:trPr>
          <w:trHeight w:val="53"/>
          <w:jc w:val="center"/>
        </w:trPr>
        <w:tc>
          <w:tcPr>
            <w:tcW w:w="567" w:type="dxa"/>
            <w:vAlign w:val="center"/>
          </w:tcPr>
          <w:p w14:paraId="25ACBD1D"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EDFB72E" w14:textId="2A6FA38F"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19 12 01</w:t>
            </w:r>
          </w:p>
        </w:tc>
        <w:tc>
          <w:tcPr>
            <w:tcW w:w="2405" w:type="dxa"/>
            <w:vAlign w:val="center"/>
          </w:tcPr>
          <w:p w14:paraId="17836204" w14:textId="63C2C41C"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Papier i tektura</w:t>
            </w:r>
          </w:p>
        </w:tc>
        <w:tc>
          <w:tcPr>
            <w:tcW w:w="5386" w:type="dxa"/>
          </w:tcPr>
          <w:p w14:paraId="551EE84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7B171268" w14:textId="31C0A95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1F92A007" w14:textId="77777777" w:rsidTr="00A578AB">
        <w:trPr>
          <w:trHeight w:val="53"/>
          <w:jc w:val="center"/>
        </w:trPr>
        <w:tc>
          <w:tcPr>
            <w:tcW w:w="567" w:type="dxa"/>
            <w:vAlign w:val="center"/>
          </w:tcPr>
          <w:p w14:paraId="4D50A15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94AA142" w14:textId="2C6CDB5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19 12 02</w:t>
            </w:r>
          </w:p>
        </w:tc>
        <w:tc>
          <w:tcPr>
            <w:tcW w:w="2405" w:type="dxa"/>
            <w:vAlign w:val="center"/>
          </w:tcPr>
          <w:p w14:paraId="2F193738" w14:textId="5B19DA8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Metale żelazne</w:t>
            </w:r>
          </w:p>
        </w:tc>
        <w:tc>
          <w:tcPr>
            <w:tcW w:w="5386" w:type="dxa"/>
          </w:tcPr>
          <w:p w14:paraId="164009D6"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VI - podsektor C;</w:t>
            </w:r>
          </w:p>
          <w:p w14:paraId="3ACB2D38" w14:textId="472CF101"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lastRenderedPageBreak/>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16F58E10" w14:textId="77777777" w:rsidTr="00A578AB">
        <w:trPr>
          <w:trHeight w:val="53"/>
          <w:jc w:val="center"/>
        </w:trPr>
        <w:tc>
          <w:tcPr>
            <w:tcW w:w="567" w:type="dxa"/>
            <w:vAlign w:val="center"/>
          </w:tcPr>
          <w:p w14:paraId="5711E87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510C2DF" w14:textId="4794FE9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19 12 03</w:t>
            </w:r>
          </w:p>
        </w:tc>
        <w:tc>
          <w:tcPr>
            <w:tcW w:w="2405" w:type="dxa"/>
            <w:vAlign w:val="center"/>
          </w:tcPr>
          <w:p w14:paraId="4F10DF72" w14:textId="670BAD0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Metale nieżelazne</w:t>
            </w:r>
          </w:p>
        </w:tc>
        <w:tc>
          <w:tcPr>
            <w:tcW w:w="5386" w:type="dxa"/>
          </w:tcPr>
          <w:p w14:paraId="2A18E18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C;</w:t>
            </w:r>
          </w:p>
          <w:p w14:paraId="4F2D467A" w14:textId="2226946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09F77EEE" w14:textId="77777777" w:rsidTr="00A578AB">
        <w:trPr>
          <w:trHeight w:val="53"/>
          <w:jc w:val="center"/>
        </w:trPr>
        <w:tc>
          <w:tcPr>
            <w:tcW w:w="567" w:type="dxa"/>
            <w:vAlign w:val="center"/>
          </w:tcPr>
          <w:p w14:paraId="6557CA2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73F46D20" w14:textId="08ACF56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19 12 04</w:t>
            </w:r>
          </w:p>
        </w:tc>
        <w:tc>
          <w:tcPr>
            <w:tcW w:w="2405" w:type="dxa"/>
            <w:vAlign w:val="center"/>
          </w:tcPr>
          <w:p w14:paraId="030B4EBA" w14:textId="02B2C16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Tworzywa sztuczne </w:t>
            </w:r>
            <w:r w:rsidRPr="00B85527">
              <w:rPr>
                <w:rFonts w:ascii="Arial" w:hAnsi="Arial" w:cs="Arial"/>
                <w:sz w:val="18"/>
                <w:szCs w:val="18"/>
              </w:rPr>
              <w:br/>
              <w:t>i guma</w:t>
            </w:r>
          </w:p>
        </w:tc>
        <w:tc>
          <w:tcPr>
            <w:tcW w:w="5386" w:type="dxa"/>
          </w:tcPr>
          <w:p w14:paraId="632B8C75"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 i 8;</w:t>
            </w:r>
          </w:p>
          <w:p w14:paraId="6E3F3595" w14:textId="3D17C92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64DADFD8" w14:textId="77777777" w:rsidTr="00A578AB">
        <w:trPr>
          <w:trHeight w:val="53"/>
          <w:jc w:val="center"/>
        </w:trPr>
        <w:tc>
          <w:tcPr>
            <w:tcW w:w="567" w:type="dxa"/>
            <w:vAlign w:val="center"/>
          </w:tcPr>
          <w:p w14:paraId="76CD363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9A5E04E" w14:textId="3C78562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19 12 07</w:t>
            </w:r>
          </w:p>
        </w:tc>
        <w:tc>
          <w:tcPr>
            <w:tcW w:w="2405" w:type="dxa"/>
            <w:vAlign w:val="center"/>
          </w:tcPr>
          <w:p w14:paraId="2B9AE1C9" w14:textId="08CBB74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Drewno inne niż wymienione w 19 12 06</w:t>
            </w:r>
          </w:p>
        </w:tc>
        <w:tc>
          <w:tcPr>
            <w:tcW w:w="5386" w:type="dxa"/>
          </w:tcPr>
          <w:p w14:paraId="1E4FFCE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4B1E4F74" w14:textId="216E459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756A8F6D" w14:textId="77777777" w:rsidTr="00A578AB">
        <w:trPr>
          <w:trHeight w:val="53"/>
          <w:jc w:val="center"/>
        </w:trPr>
        <w:tc>
          <w:tcPr>
            <w:tcW w:w="567" w:type="dxa"/>
            <w:vAlign w:val="center"/>
          </w:tcPr>
          <w:p w14:paraId="3BCA3EF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8DEF108" w14:textId="5B977F5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19 12 08</w:t>
            </w:r>
          </w:p>
        </w:tc>
        <w:tc>
          <w:tcPr>
            <w:tcW w:w="2405" w:type="dxa"/>
            <w:vAlign w:val="center"/>
          </w:tcPr>
          <w:p w14:paraId="7BD1B58A" w14:textId="41FACA3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Tekstylia</w:t>
            </w:r>
          </w:p>
        </w:tc>
        <w:tc>
          <w:tcPr>
            <w:tcW w:w="5386" w:type="dxa"/>
          </w:tcPr>
          <w:p w14:paraId="2668320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0C74BC5A" w14:textId="2DB8B11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516EA79B" w14:textId="77777777" w:rsidTr="00A578AB">
        <w:trPr>
          <w:trHeight w:val="53"/>
          <w:jc w:val="center"/>
        </w:trPr>
        <w:tc>
          <w:tcPr>
            <w:tcW w:w="567" w:type="dxa"/>
            <w:vAlign w:val="center"/>
          </w:tcPr>
          <w:p w14:paraId="140D346C"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9A0D565" w14:textId="4789D74A"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19 12 10</w:t>
            </w:r>
          </w:p>
        </w:tc>
        <w:tc>
          <w:tcPr>
            <w:tcW w:w="2405" w:type="dxa"/>
            <w:vAlign w:val="center"/>
          </w:tcPr>
          <w:p w14:paraId="0A276C72" w14:textId="58D7053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palne (paliwo alternatywne)</w:t>
            </w:r>
          </w:p>
        </w:tc>
        <w:tc>
          <w:tcPr>
            <w:tcW w:w="5386" w:type="dxa"/>
          </w:tcPr>
          <w:p w14:paraId="59F5458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8;</w:t>
            </w:r>
          </w:p>
          <w:p w14:paraId="07FEB4E7" w14:textId="1E6FF52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5593B2B0" w14:textId="77777777" w:rsidTr="00A578AB">
        <w:trPr>
          <w:trHeight w:val="53"/>
          <w:jc w:val="center"/>
        </w:trPr>
        <w:tc>
          <w:tcPr>
            <w:tcW w:w="567" w:type="dxa"/>
            <w:vAlign w:val="center"/>
          </w:tcPr>
          <w:p w14:paraId="1D20CD29"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E6B6E4C" w14:textId="678C44D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ex</w:t>
            </w:r>
            <w:r w:rsidR="000D5EDC">
              <w:rPr>
                <w:rFonts w:ascii="Arial" w:hAnsi="Arial" w:cs="Arial"/>
                <w:b/>
                <w:sz w:val="18"/>
                <w:szCs w:val="18"/>
              </w:rPr>
              <w:t xml:space="preserve"> </w:t>
            </w:r>
            <w:r w:rsidRPr="00B85527">
              <w:rPr>
                <w:rFonts w:ascii="Arial" w:hAnsi="Arial" w:cs="Arial"/>
                <w:b/>
                <w:sz w:val="18"/>
                <w:szCs w:val="18"/>
              </w:rPr>
              <w:t>19 12 12</w:t>
            </w:r>
          </w:p>
        </w:tc>
        <w:tc>
          <w:tcPr>
            <w:tcW w:w="2405" w:type="dxa"/>
            <w:vAlign w:val="center"/>
          </w:tcPr>
          <w:p w14:paraId="4A730943" w14:textId="3DD05A46"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Inne odpady (w tym zmieszane substancje </w:t>
            </w:r>
            <w:r w:rsidR="00702C9C">
              <w:rPr>
                <w:rFonts w:ascii="Arial" w:hAnsi="Arial" w:cs="Arial"/>
                <w:sz w:val="18"/>
                <w:szCs w:val="18"/>
              </w:rPr>
              <w:br/>
            </w:r>
            <w:r w:rsidRPr="00B85527">
              <w:rPr>
                <w:rFonts w:ascii="Arial" w:hAnsi="Arial" w:cs="Arial"/>
                <w:sz w:val="18"/>
                <w:szCs w:val="18"/>
              </w:rPr>
              <w:t xml:space="preserve">i przedmioty) z mechanicznej obróbki odpadów inne niż wymienione w 19 12 11 – </w:t>
            </w:r>
            <w:r w:rsidR="00702C9C">
              <w:rPr>
                <w:rFonts w:ascii="Arial" w:hAnsi="Arial" w:cs="Arial"/>
                <w:sz w:val="18"/>
                <w:szCs w:val="18"/>
              </w:rPr>
              <w:br/>
            </w:r>
            <w:r w:rsidRPr="00B85527">
              <w:rPr>
                <w:rFonts w:ascii="Arial" w:hAnsi="Arial" w:cs="Arial"/>
                <w:sz w:val="18"/>
                <w:szCs w:val="18"/>
              </w:rPr>
              <w:t xml:space="preserve">z wyłączeniem pozostałości z segregacji odpadów komunalnych, które są przeznaczone do składowania </w:t>
            </w:r>
          </w:p>
        </w:tc>
        <w:tc>
          <w:tcPr>
            <w:tcW w:w="5386" w:type="dxa"/>
          </w:tcPr>
          <w:p w14:paraId="4708F30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i 8;</w:t>
            </w:r>
          </w:p>
          <w:p w14:paraId="7435F8B8" w14:textId="481D2127"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B65601">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421F4F14" w14:textId="77777777" w:rsidTr="00A578AB">
        <w:trPr>
          <w:trHeight w:val="53"/>
          <w:jc w:val="center"/>
        </w:trPr>
        <w:tc>
          <w:tcPr>
            <w:tcW w:w="567" w:type="dxa"/>
            <w:vAlign w:val="center"/>
          </w:tcPr>
          <w:p w14:paraId="1E3AEFE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612C603" w14:textId="11C1E19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20 01 01</w:t>
            </w:r>
          </w:p>
        </w:tc>
        <w:tc>
          <w:tcPr>
            <w:tcW w:w="2405" w:type="dxa"/>
            <w:vAlign w:val="center"/>
          </w:tcPr>
          <w:p w14:paraId="29435169" w14:textId="5160878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Papier i tektura</w:t>
            </w:r>
          </w:p>
        </w:tc>
        <w:tc>
          <w:tcPr>
            <w:tcW w:w="5386" w:type="dxa"/>
          </w:tcPr>
          <w:p w14:paraId="3670C813"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36359EF1" w14:textId="7D240FE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big-bagach.</w:t>
            </w:r>
          </w:p>
        </w:tc>
      </w:tr>
      <w:tr w:rsidR="00B85527" w:rsidRPr="008D28F9" w14:paraId="7D3D0982" w14:textId="77777777" w:rsidTr="00A578AB">
        <w:trPr>
          <w:trHeight w:val="53"/>
          <w:jc w:val="center"/>
        </w:trPr>
        <w:tc>
          <w:tcPr>
            <w:tcW w:w="567" w:type="dxa"/>
            <w:vAlign w:val="center"/>
          </w:tcPr>
          <w:p w14:paraId="46298FB3"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437AB346" w14:textId="40E9A26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20 01 10</w:t>
            </w:r>
          </w:p>
        </w:tc>
        <w:tc>
          <w:tcPr>
            <w:tcW w:w="2405" w:type="dxa"/>
            <w:vAlign w:val="center"/>
          </w:tcPr>
          <w:p w14:paraId="553C57D3" w14:textId="0F22B07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Odzież</w:t>
            </w:r>
          </w:p>
        </w:tc>
        <w:tc>
          <w:tcPr>
            <w:tcW w:w="5386" w:type="dxa"/>
          </w:tcPr>
          <w:p w14:paraId="4E92674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76A6EF73" w14:textId="6B84423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4DDF00AA" w14:textId="77777777" w:rsidTr="00A578AB">
        <w:trPr>
          <w:trHeight w:val="53"/>
          <w:jc w:val="center"/>
        </w:trPr>
        <w:tc>
          <w:tcPr>
            <w:tcW w:w="567" w:type="dxa"/>
            <w:vAlign w:val="center"/>
          </w:tcPr>
          <w:p w14:paraId="29A2AE73"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10B2CBF" w14:textId="689DC6E1"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20 01 11</w:t>
            </w:r>
          </w:p>
        </w:tc>
        <w:tc>
          <w:tcPr>
            <w:tcW w:w="2405" w:type="dxa"/>
            <w:vAlign w:val="center"/>
          </w:tcPr>
          <w:p w14:paraId="04C0735B" w14:textId="42790AB3"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Tekstylia</w:t>
            </w:r>
          </w:p>
        </w:tc>
        <w:tc>
          <w:tcPr>
            <w:tcW w:w="5386" w:type="dxa"/>
          </w:tcPr>
          <w:p w14:paraId="5DC160E2"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7AE21225" w14:textId="4BED956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617E5750" w14:textId="77777777" w:rsidTr="00A578AB">
        <w:trPr>
          <w:trHeight w:val="53"/>
          <w:jc w:val="center"/>
        </w:trPr>
        <w:tc>
          <w:tcPr>
            <w:tcW w:w="567" w:type="dxa"/>
            <w:vAlign w:val="center"/>
          </w:tcPr>
          <w:p w14:paraId="7F2950E5"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F116AE8" w14:textId="3886404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20 01 28</w:t>
            </w:r>
          </w:p>
        </w:tc>
        <w:tc>
          <w:tcPr>
            <w:tcW w:w="2405" w:type="dxa"/>
            <w:vAlign w:val="center"/>
          </w:tcPr>
          <w:p w14:paraId="0A3F4118" w14:textId="1D8D32C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Farby, tusze, farby drukarskie, kleje, lepiszcze </w:t>
            </w:r>
            <w:r w:rsidR="00702C9C">
              <w:rPr>
                <w:rFonts w:ascii="Arial" w:hAnsi="Arial" w:cs="Arial"/>
                <w:sz w:val="18"/>
                <w:szCs w:val="18"/>
              </w:rPr>
              <w:br/>
            </w:r>
            <w:r w:rsidRPr="00B85527">
              <w:rPr>
                <w:rFonts w:ascii="Arial" w:hAnsi="Arial" w:cs="Arial"/>
                <w:sz w:val="18"/>
                <w:szCs w:val="18"/>
              </w:rPr>
              <w:t>i żywice inne niż wymienione w 20 01 27</w:t>
            </w:r>
          </w:p>
        </w:tc>
        <w:tc>
          <w:tcPr>
            <w:tcW w:w="5386" w:type="dxa"/>
          </w:tcPr>
          <w:p w14:paraId="165EF43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174587FB" w14:textId="748913F0"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w:t>
            </w:r>
          </w:p>
        </w:tc>
      </w:tr>
      <w:tr w:rsidR="00B85527" w:rsidRPr="008D28F9" w14:paraId="43BCC2CB" w14:textId="77777777" w:rsidTr="00A578AB">
        <w:trPr>
          <w:trHeight w:val="53"/>
          <w:jc w:val="center"/>
        </w:trPr>
        <w:tc>
          <w:tcPr>
            <w:tcW w:w="567" w:type="dxa"/>
            <w:vAlign w:val="center"/>
          </w:tcPr>
          <w:p w14:paraId="46E87B9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FD94BE8" w14:textId="1FBD91FE"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20 01 32</w:t>
            </w:r>
          </w:p>
        </w:tc>
        <w:tc>
          <w:tcPr>
            <w:tcW w:w="2405" w:type="dxa"/>
            <w:vAlign w:val="center"/>
          </w:tcPr>
          <w:p w14:paraId="2E41E224" w14:textId="185B7A4A"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Leki inne niż wymienione w 20 01 31</w:t>
            </w:r>
          </w:p>
        </w:tc>
        <w:tc>
          <w:tcPr>
            <w:tcW w:w="5386" w:type="dxa"/>
          </w:tcPr>
          <w:p w14:paraId="2C7CC61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3959C3E4" w14:textId="49CECCA2"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00B0188A" w14:textId="77777777" w:rsidTr="00A578AB">
        <w:trPr>
          <w:trHeight w:val="53"/>
          <w:jc w:val="center"/>
        </w:trPr>
        <w:tc>
          <w:tcPr>
            <w:tcW w:w="567" w:type="dxa"/>
            <w:vAlign w:val="center"/>
          </w:tcPr>
          <w:p w14:paraId="3B89ABBB"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B8DF170" w14:textId="2B2A00E7"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20 01 38</w:t>
            </w:r>
          </w:p>
        </w:tc>
        <w:tc>
          <w:tcPr>
            <w:tcW w:w="2405" w:type="dxa"/>
            <w:vAlign w:val="center"/>
          </w:tcPr>
          <w:p w14:paraId="7F741A9E" w14:textId="6B2EF49D"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Drewno inne niż wymienione w 20 01 37</w:t>
            </w:r>
          </w:p>
        </w:tc>
        <w:tc>
          <w:tcPr>
            <w:tcW w:w="5386" w:type="dxa"/>
          </w:tcPr>
          <w:p w14:paraId="405E20CE"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oraz Sektor VI - podsektor E;</w:t>
            </w:r>
          </w:p>
          <w:p w14:paraId="19202174" w14:textId="4CE2B50B"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578AC51A" w14:textId="77777777" w:rsidTr="00A578AB">
        <w:trPr>
          <w:trHeight w:val="53"/>
          <w:jc w:val="center"/>
        </w:trPr>
        <w:tc>
          <w:tcPr>
            <w:tcW w:w="567" w:type="dxa"/>
            <w:vAlign w:val="center"/>
          </w:tcPr>
          <w:p w14:paraId="7EAA1EDA"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F6E7E4A" w14:textId="68D710D4"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20 01 39</w:t>
            </w:r>
          </w:p>
        </w:tc>
        <w:tc>
          <w:tcPr>
            <w:tcW w:w="2405" w:type="dxa"/>
            <w:vAlign w:val="center"/>
          </w:tcPr>
          <w:p w14:paraId="2CEFD43F" w14:textId="22546FCB"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Tworzywa sztuczne</w:t>
            </w:r>
          </w:p>
        </w:tc>
        <w:tc>
          <w:tcPr>
            <w:tcW w:w="5386" w:type="dxa"/>
          </w:tcPr>
          <w:p w14:paraId="7C6F5CAD"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1;</w:t>
            </w:r>
          </w:p>
          <w:p w14:paraId="4157920D" w14:textId="30484748"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781514C0" w14:textId="77777777" w:rsidTr="00A578AB">
        <w:trPr>
          <w:trHeight w:val="53"/>
          <w:jc w:val="center"/>
        </w:trPr>
        <w:tc>
          <w:tcPr>
            <w:tcW w:w="567" w:type="dxa"/>
            <w:vAlign w:val="center"/>
          </w:tcPr>
          <w:p w14:paraId="01B8621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1998F36A" w14:textId="308696E9"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20 01 40</w:t>
            </w:r>
          </w:p>
        </w:tc>
        <w:tc>
          <w:tcPr>
            <w:tcW w:w="2405" w:type="dxa"/>
            <w:vAlign w:val="center"/>
          </w:tcPr>
          <w:p w14:paraId="1BBEED2C" w14:textId="6F46CB6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Metale</w:t>
            </w:r>
          </w:p>
        </w:tc>
        <w:tc>
          <w:tcPr>
            <w:tcW w:w="5386" w:type="dxa"/>
          </w:tcPr>
          <w:p w14:paraId="35AC052F"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w:t>
            </w:r>
          </w:p>
          <w:p w14:paraId="2FBF057F" w14:textId="77777777" w:rsidR="00702C9C" w:rsidRDefault="00B85527" w:rsidP="00B85527">
            <w:pPr>
              <w:pStyle w:val="Bezodstpw"/>
              <w:contextualSpacing/>
              <w:rPr>
                <w:rFonts w:ascii="Arial" w:hAnsi="Arial" w:cs="Arial"/>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t>
            </w:r>
          </w:p>
          <w:p w14:paraId="62B5EB69" w14:textId="5FE3584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rPr>
              <w:t>w oznakowanych (opisanych) kontenerach.</w:t>
            </w:r>
          </w:p>
        </w:tc>
      </w:tr>
      <w:tr w:rsidR="00B85527" w:rsidRPr="008D28F9" w14:paraId="480478DD" w14:textId="77777777" w:rsidTr="00A578AB">
        <w:trPr>
          <w:trHeight w:val="53"/>
          <w:jc w:val="center"/>
        </w:trPr>
        <w:tc>
          <w:tcPr>
            <w:tcW w:w="567" w:type="dxa"/>
            <w:vAlign w:val="center"/>
          </w:tcPr>
          <w:p w14:paraId="5BCA0262"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FCA5486" w14:textId="656EE396"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20 01 41</w:t>
            </w:r>
          </w:p>
        </w:tc>
        <w:tc>
          <w:tcPr>
            <w:tcW w:w="2405" w:type="dxa"/>
            <w:vAlign w:val="center"/>
          </w:tcPr>
          <w:p w14:paraId="40197A3D" w14:textId="15673E09"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czyszczenia kominów (w tym zmiotki wentylacyjne)</w:t>
            </w:r>
          </w:p>
        </w:tc>
        <w:tc>
          <w:tcPr>
            <w:tcW w:w="5386" w:type="dxa"/>
          </w:tcPr>
          <w:p w14:paraId="4E713497"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6D2FB124" w14:textId="77777777" w:rsidR="00702C9C" w:rsidRDefault="00B85527" w:rsidP="00B85527">
            <w:pPr>
              <w:pStyle w:val="Bezodstpw"/>
              <w:contextualSpacing/>
              <w:rPr>
                <w:rFonts w:ascii="Arial" w:hAnsi="Arial" w:cs="Arial"/>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p>
          <w:p w14:paraId="5BF102C7" w14:textId="4E42A138"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rPr>
              <w:t>i oznakowanych (opisanych) pojemnikach, kontenerach.</w:t>
            </w:r>
          </w:p>
        </w:tc>
      </w:tr>
      <w:tr w:rsidR="00B85527" w:rsidRPr="008D28F9" w14:paraId="24769863" w14:textId="77777777" w:rsidTr="00A578AB">
        <w:trPr>
          <w:trHeight w:val="53"/>
          <w:jc w:val="center"/>
        </w:trPr>
        <w:tc>
          <w:tcPr>
            <w:tcW w:w="567" w:type="dxa"/>
            <w:vAlign w:val="center"/>
          </w:tcPr>
          <w:p w14:paraId="6E9D97B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ED1403C" w14:textId="4ED4061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20 01 80</w:t>
            </w:r>
          </w:p>
        </w:tc>
        <w:tc>
          <w:tcPr>
            <w:tcW w:w="2405" w:type="dxa"/>
            <w:vAlign w:val="center"/>
          </w:tcPr>
          <w:p w14:paraId="2C9A1D08" w14:textId="3570149F"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 xml:space="preserve">Środki ochrony roślin inne niż wymienione </w:t>
            </w:r>
            <w:r w:rsidRPr="00B85527">
              <w:rPr>
                <w:rFonts w:ascii="Arial" w:hAnsi="Arial" w:cs="Arial"/>
                <w:sz w:val="18"/>
                <w:szCs w:val="18"/>
              </w:rPr>
              <w:br/>
              <w:t>w 20 01 19</w:t>
            </w:r>
          </w:p>
        </w:tc>
        <w:tc>
          <w:tcPr>
            <w:tcW w:w="5386" w:type="dxa"/>
          </w:tcPr>
          <w:p w14:paraId="08671871"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w:t>
            </w:r>
          </w:p>
          <w:p w14:paraId="27B5CA6E" w14:textId="77777777" w:rsidR="00702C9C" w:rsidRDefault="00B85527" w:rsidP="00B85527">
            <w:pPr>
              <w:pStyle w:val="Bezodstpw"/>
              <w:contextualSpacing/>
              <w:rPr>
                <w:rFonts w:ascii="Arial" w:hAnsi="Arial" w:cs="Arial"/>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p>
          <w:p w14:paraId="73AF3AFB" w14:textId="59AB9D1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rPr>
              <w:t>i oznakowanych (opisanych) pojemnikach, kontenerach.</w:t>
            </w:r>
          </w:p>
        </w:tc>
      </w:tr>
      <w:tr w:rsidR="00B85527" w:rsidRPr="008D28F9" w14:paraId="190FC9E7" w14:textId="77777777" w:rsidTr="00A578AB">
        <w:trPr>
          <w:trHeight w:val="53"/>
          <w:jc w:val="center"/>
        </w:trPr>
        <w:tc>
          <w:tcPr>
            <w:tcW w:w="567" w:type="dxa"/>
            <w:vAlign w:val="center"/>
          </w:tcPr>
          <w:p w14:paraId="74C0C256"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21EC5C2C" w14:textId="308BA7E5"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20 01 99</w:t>
            </w:r>
          </w:p>
        </w:tc>
        <w:tc>
          <w:tcPr>
            <w:tcW w:w="2405" w:type="dxa"/>
            <w:vAlign w:val="center"/>
          </w:tcPr>
          <w:p w14:paraId="0398D270" w14:textId="4C78431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niewymienione frakcje zbierane w sposób selektywny</w:t>
            </w:r>
          </w:p>
        </w:tc>
        <w:tc>
          <w:tcPr>
            <w:tcW w:w="5386" w:type="dxa"/>
          </w:tcPr>
          <w:p w14:paraId="345828B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Sektor V lub Sektor VI - podsektor E;</w:t>
            </w:r>
          </w:p>
          <w:p w14:paraId="2A3D9F2A" w14:textId="436DBE0E"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4A478484" w14:textId="77777777" w:rsidTr="00A578AB">
        <w:trPr>
          <w:trHeight w:val="53"/>
          <w:jc w:val="center"/>
        </w:trPr>
        <w:tc>
          <w:tcPr>
            <w:tcW w:w="567" w:type="dxa"/>
            <w:vAlign w:val="center"/>
          </w:tcPr>
          <w:p w14:paraId="0DC16CE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507A8B91" w14:textId="16791D26" w:rsidR="00B85527" w:rsidRPr="00B85527" w:rsidRDefault="00B85527" w:rsidP="00B85527">
            <w:pPr>
              <w:pStyle w:val="Bezodstpw"/>
              <w:contextualSpacing/>
              <w:jc w:val="center"/>
              <w:rPr>
                <w:rFonts w:ascii="Arial" w:hAnsi="Arial" w:cs="Arial"/>
                <w:b/>
                <w:color w:val="000000"/>
                <w:sz w:val="18"/>
                <w:szCs w:val="18"/>
              </w:rPr>
            </w:pPr>
            <w:r w:rsidRPr="00B85527">
              <w:rPr>
                <w:rFonts w:ascii="Arial" w:hAnsi="Arial" w:cs="Arial"/>
                <w:b/>
                <w:sz w:val="18"/>
                <w:szCs w:val="18"/>
              </w:rPr>
              <w:t>ex20 01 99</w:t>
            </w:r>
          </w:p>
        </w:tc>
        <w:tc>
          <w:tcPr>
            <w:tcW w:w="2405" w:type="dxa"/>
            <w:vAlign w:val="center"/>
          </w:tcPr>
          <w:p w14:paraId="08490A61" w14:textId="61DA0892" w:rsidR="00B85527" w:rsidRPr="00B85527" w:rsidRDefault="00B85527" w:rsidP="00B85527">
            <w:pPr>
              <w:pStyle w:val="Bezodstpw"/>
              <w:contextualSpacing/>
              <w:rPr>
                <w:rFonts w:ascii="Arial" w:hAnsi="Arial" w:cs="Arial"/>
                <w:iCs/>
                <w:color w:val="000000"/>
                <w:sz w:val="18"/>
                <w:szCs w:val="18"/>
              </w:rPr>
            </w:pPr>
            <w:r w:rsidRPr="00B85527">
              <w:rPr>
                <w:rFonts w:ascii="Arial" w:hAnsi="Arial" w:cs="Arial"/>
                <w:iCs/>
                <w:sz w:val="18"/>
                <w:szCs w:val="18"/>
              </w:rPr>
              <w:t>popiół zbierany w sposób selektywny</w:t>
            </w:r>
          </w:p>
        </w:tc>
        <w:tc>
          <w:tcPr>
            <w:tcW w:w="5386" w:type="dxa"/>
          </w:tcPr>
          <w:p w14:paraId="66A513B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i 3 lub Sektor V;</w:t>
            </w:r>
          </w:p>
          <w:p w14:paraId="608ADCDA" w14:textId="65CB4D9F"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 xml:space="preserve">i oznakowanych (opisanych) pojemnikach, kontenerach, big-bagach. lub luzem </w:t>
            </w:r>
            <w:r w:rsidRPr="00B85527">
              <w:rPr>
                <w:rFonts w:ascii="Arial" w:hAnsi="Arial" w:cs="Arial"/>
                <w:sz w:val="18"/>
                <w:szCs w:val="18"/>
              </w:rPr>
              <w:br/>
              <w:t>w sposób uporządkowany.</w:t>
            </w:r>
          </w:p>
        </w:tc>
      </w:tr>
      <w:tr w:rsidR="00B85527" w:rsidRPr="008D28F9" w14:paraId="5F648A48" w14:textId="77777777" w:rsidTr="00A578AB">
        <w:trPr>
          <w:trHeight w:val="53"/>
          <w:jc w:val="center"/>
        </w:trPr>
        <w:tc>
          <w:tcPr>
            <w:tcW w:w="567" w:type="dxa"/>
            <w:vAlign w:val="center"/>
          </w:tcPr>
          <w:p w14:paraId="34B39651"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89A7D83" w14:textId="580F3E8C"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20 02 03</w:t>
            </w:r>
          </w:p>
        </w:tc>
        <w:tc>
          <w:tcPr>
            <w:tcW w:w="2405" w:type="dxa"/>
            <w:vAlign w:val="center"/>
          </w:tcPr>
          <w:p w14:paraId="09CDED80" w14:textId="2536B937"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Inne odpady nieulegające biodegradacji</w:t>
            </w:r>
          </w:p>
        </w:tc>
        <w:tc>
          <w:tcPr>
            <w:tcW w:w="5386" w:type="dxa"/>
          </w:tcPr>
          <w:p w14:paraId="35E64754"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VI - podsektor E lub Sektor IV - boks nr 2;</w:t>
            </w:r>
          </w:p>
          <w:p w14:paraId="3D7C2A03" w14:textId="6420EB2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702C9C">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4B68B3C8" w14:textId="77777777" w:rsidTr="00A578AB">
        <w:trPr>
          <w:trHeight w:val="53"/>
          <w:jc w:val="center"/>
        </w:trPr>
        <w:tc>
          <w:tcPr>
            <w:tcW w:w="567" w:type="dxa"/>
            <w:vAlign w:val="center"/>
          </w:tcPr>
          <w:p w14:paraId="2F19DA27"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DD2D686" w14:textId="7FCE76F0"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20 03 02</w:t>
            </w:r>
          </w:p>
        </w:tc>
        <w:tc>
          <w:tcPr>
            <w:tcW w:w="2405" w:type="dxa"/>
            <w:vAlign w:val="center"/>
          </w:tcPr>
          <w:p w14:paraId="6C7C89AD" w14:textId="120180E8"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targowisk</w:t>
            </w:r>
          </w:p>
        </w:tc>
        <w:tc>
          <w:tcPr>
            <w:tcW w:w="5386" w:type="dxa"/>
          </w:tcPr>
          <w:p w14:paraId="475AACA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116ADB38" w14:textId="1B465DB5"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C72BEB">
              <w:rPr>
                <w:rFonts w:ascii="Arial" w:hAnsi="Arial" w:cs="Arial"/>
                <w:sz w:val="18"/>
                <w:szCs w:val="18"/>
              </w:rPr>
              <w:br/>
            </w:r>
            <w:r w:rsidRPr="00B85527">
              <w:rPr>
                <w:rFonts w:ascii="Arial" w:hAnsi="Arial" w:cs="Arial"/>
                <w:sz w:val="18"/>
                <w:szCs w:val="18"/>
              </w:rPr>
              <w:t>i oznakowanych (opisanych) pojemnikach, kontenerach, big-bagach lub luzem.</w:t>
            </w:r>
          </w:p>
        </w:tc>
      </w:tr>
      <w:tr w:rsidR="00B85527" w:rsidRPr="008D28F9" w14:paraId="2D57574D" w14:textId="77777777" w:rsidTr="00A578AB">
        <w:trPr>
          <w:trHeight w:val="53"/>
          <w:jc w:val="center"/>
        </w:trPr>
        <w:tc>
          <w:tcPr>
            <w:tcW w:w="567" w:type="dxa"/>
            <w:vAlign w:val="center"/>
          </w:tcPr>
          <w:p w14:paraId="0AC5ED18"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6255D06" w14:textId="6DBFEFEB"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20 03 03</w:t>
            </w:r>
          </w:p>
        </w:tc>
        <w:tc>
          <w:tcPr>
            <w:tcW w:w="2405" w:type="dxa"/>
            <w:vAlign w:val="center"/>
          </w:tcPr>
          <w:p w14:paraId="426EAEEF" w14:textId="540A9A51"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 czyszczenia ulic i placów</w:t>
            </w:r>
          </w:p>
        </w:tc>
        <w:tc>
          <w:tcPr>
            <w:tcW w:w="5386" w:type="dxa"/>
          </w:tcPr>
          <w:p w14:paraId="62332D8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64AF1F79" w14:textId="7585AAD6"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C72BEB">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r w:rsidR="00B85527" w:rsidRPr="008D28F9" w14:paraId="63DB5CAC" w14:textId="77777777" w:rsidTr="00A578AB">
        <w:trPr>
          <w:trHeight w:val="53"/>
          <w:jc w:val="center"/>
        </w:trPr>
        <w:tc>
          <w:tcPr>
            <w:tcW w:w="567" w:type="dxa"/>
            <w:vAlign w:val="center"/>
          </w:tcPr>
          <w:p w14:paraId="0ABCDF7F"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0AD6B94C" w14:textId="348D1ED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20 03 06</w:t>
            </w:r>
          </w:p>
        </w:tc>
        <w:tc>
          <w:tcPr>
            <w:tcW w:w="2405" w:type="dxa"/>
            <w:vAlign w:val="center"/>
          </w:tcPr>
          <w:p w14:paraId="6A8F47E3" w14:textId="22BDB55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ze studzienek kanalizacyjnych</w:t>
            </w:r>
          </w:p>
        </w:tc>
        <w:tc>
          <w:tcPr>
            <w:tcW w:w="5386" w:type="dxa"/>
          </w:tcPr>
          <w:p w14:paraId="1CC56820"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w:t>
            </w:r>
          </w:p>
          <w:p w14:paraId="5E865E45" w14:textId="23F7DBE4"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C72BEB">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35397147" w14:textId="77777777" w:rsidTr="00A578AB">
        <w:trPr>
          <w:trHeight w:val="53"/>
          <w:jc w:val="center"/>
        </w:trPr>
        <w:tc>
          <w:tcPr>
            <w:tcW w:w="567" w:type="dxa"/>
            <w:vAlign w:val="center"/>
          </w:tcPr>
          <w:p w14:paraId="717F29FE"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367AEA9D" w14:textId="5E20CA0D"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20 03 07</w:t>
            </w:r>
          </w:p>
        </w:tc>
        <w:tc>
          <w:tcPr>
            <w:tcW w:w="2405" w:type="dxa"/>
            <w:vAlign w:val="center"/>
          </w:tcPr>
          <w:p w14:paraId="24874DE5" w14:textId="765A4895"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wielkogabarytowe</w:t>
            </w:r>
          </w:p>
        </w:tc>
        <w:tc>
          <w:tcPr>
            <w:tcW w:w="5386" w:type="dxa"/>
          </w:tcPr>
          <w:p w14:paraId="00B9A2E8"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V lub Sektor IV - boks nr 1 i 6;</w:t>
            </w:r>
          </w:p>
          <w:p w14:paraId="003CBD5E" w14:textId="76BB6EF3"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C72BEB">
              <w:rPr>
                <w:rFonts w:ascii="Arial" w:hAnsi="Arial" w:cs="Arial"/>
                <w:sz w:val="18"/>
                <w:szCs w:val="18"/>
              </w:rPr>
              <w:br/>
            </w:r>
            <w:r w:rsidRPr="00B85527">
              <w:rPr>
                <w:rFonts w:ascii="Arial" w:hAnsi="Arial" w:cs="Arial"/>
                <w:sz w:val="18"/>
                <w:szCs w:val="18"/>
              </w:rPr>
              <w:t>i oznakowanych (opisanych) pojemnikach, kontenerach lub luzem.</w:t>
            </w:r>
          </w:p>
        </w:tc>
      </w:tr>
      <w:tr w:rsidR="00B85527" w:rsidRPr="008D28F9" w14:paraId="5B700F08" w14:textId="77777777" w:rsidTr="00A578AB">
        <w:trPr>
          <w:trHeight w:val="53"/>
          <w:jc w:val="center"/>
        </w:trPr>
        <w:tc>
          <w:tcPr>
            <w:tcW w:w="567" w:type="dxa"/>
            <w:vAlign w:val="center"/>
          </w:tcPr>
          <w:p w14:paraId="77BB7820" w14:textId="77777777" w:rsidR="00B85527" w:rsidRPr="00B85527" w:rsidRDefault="00B85527" w:rsidP="00B85527">
            <w:pPr>
              <w:numPr>
                <w:ilvl w:val="0"/>
                <w:numId w:val="116"/>
              </w:numPr>
              <w:spacing w:after="0" w:line="240" w:lineRule="auto"/>
              <w:contextualSpacing/>
              <w:jc w:val="center"/>
              <w:rPr>
                <w:rFonts w:ascii="Arial" w:hAnsi="Arial" w:cs="Arial"/>
                <w:sz w:val="18"/>
                <w:szCs w:val="18"/>
              </w:rPr>
            </w:pPr>
          </w:p>
        </w:tc>
        <w:tc>
          <w:tcPr>
            <w:tcW w:w="1276" w:type="dxa"/>
            <w:vAlign w:val="center"/>
          </w:tcPr>
          <w:p w14:paraId="6DFC48DA" w14:textId="28F79FA3" w:rsidR="00B85527" w:rsidRPr="00B85527" w:rsidRDefault="00B85527" w:rsidP="00B85527">
            <w:pPr>
              <w:pStyle w:val="Bezodstpw"/>
              <w:contextualSpacing/>
              <w:jc w:val="center"/>
              <w:rPr>
                <w:rFonts w:ascii="Arial" w:hAnsi="Arial" w:cs="Arial"/>
                <w:b/>
                <w:sz w:val="18"/>
                <w:szCs w:val="18"/>
              </w:rPr>
            </w:pPr>
            <w:r w:rsidRPr="00B85527">
              <w:rPr>
                <w:rFonts w:ascii="Arial" w:hAnsi="Arial" w:cs="Arial"/>
                <w:b/>
                <w:sz w:val="18"/>
                <w:szCs w:val="18"/>
              </w:rPr>
              <w:t>ex</w:t>
            </w:r>
            <w:r w:rsidR="000D5EDC">
              <w:rPr>
                <w:rFonts w:ascii="Arial" w:hAnsi="Arial" w:cs="Arial"/>
                <w:b/>
                <w:sz w:val="18"/>
                <w:szCs w:val="18"/>
              </w:rPr>
              <w:t xml:space="preserve"> </w:t>
            </w:r>
            <w:r w:rsidRPr="00B85527">
              <w:rPr>
                <w:rFonts w:ascii="Arial" w:hAnsi="Arial" w:cs="Arial"/>
                <w:b/>
                <w:sz w:val="18"/>
                <w:szCs w:val="18"/>
              </w:rPr>
              <w:t>20 03 99</w:t>
            </w:r>
          </w:p>
        </w:tc>
        <w:tc>
          <w:tcPr>
            <w:tcW w:w="2405" w:type="dxa"/>
            <w:vAlign w:val="center"/>
          </w:tcPr>
          <w:p w14:paraId="0283BC53" w14:textId="5ABEC534" w:rsidR="00B85527" w:rsidRPr="00B85527" w:rsidRDefault="00B85527" w:rsidP="00B85527">
            <w:pPr>
              <w:pStyle w:val="Bezodstpw"/>
              <w:contextualSpacing/>
              <w:rPr>
                <w:rFonts w:ascii="Arial" w:hAnsi="Arial" w:cs="Arial"/>
                <w:sz w:val="18"/>
                <w:szCs w:val="18"/>
              </w:rPr>
            </w:pPr>
            <w:r w:rsidRPr="00B85527">
              <w:rPr>
                <w:rFonts w:ascii="Arial" w:hAnsi="Arial" w:cs="Arial"/>
                <w:sz w:val="18"/>
                <w:szCs w:val="18"/>
              </w:rPr>
              <w:t>Odpady komunalne niewymienione w innych podgrupach</w:t>
            </w:r>
          </w:p>
        </w:tc>
        <w:tc>
          <w:tcPr>
            <w:tcW w:w="5386" w:type="dxa"/>
          </w:tcPr>
          <w:p w14:paraId="15622B4A" w14:textId="77777777" w:rsidR="00B85527" w:rsidRPr="00B85527" w:rsidRDefault="00B85527" w:rsidP="00B85527">
            <w:pPr>
              <w:pStyle w:val="Bezodstpw"/>
              <w:contextualSpacing/>
              <w:rPr>
                <w:rFonts w:ascii="Arial" w:hAnsi="Arial" w:cs="Arial"/>
                <w:sz w:val="18"/>
                <w:szCs w:val="18"/>
                <w:u w:val="single"/>
              </w:rPr>
            </w:pPr>
            <w:r w:rsidRPr="00B85527">
              <w:rPr>
                <w:rFonts w:ascii="Arial" w:hAnsi="Arial" w:cs="Arial"/>
                <w:sz w:val="18"/>
                <w:szCs w:val="18"/>
                <w:u w:val="single"/>
              </w:rPr>
              <w:t>Miejsce magazynowania</w:t>
            </w:r>
            <w:r w:rsidRPr="00B85527">
              <w:rPr>
                <w:rFonts w:ascii="Arial" w:hAnsi="Arial" w:cs="Arial"/>
                <w:sz w:val="18"/>
                <w:szCs w:val="18"/>
              </w:rPr>
              <w:t>: Sektor IV - boks nr 2, Sektor V lub Sektor VI- podsektor E;</w:t>
            </w:r>
          </w:p>
          <w:p w14:paraId="2CCD4F83" w14:textId="0F9C582A" w:rsidR="00B85527" w:rsidRPr="00B85527" w:rsidRDefault="00B85527" w:rsidP="00B85527">
            <w:pPr>
              <w:pStyle w:val="Bezodstpw"/>
              <w:contextualSpacing/>
              <w:rPr>
                <w:rFonts w:ascii="Arial" w:hAnsi="Arial" w:cs="Arial"/>
                <w:color w:val="000000"/>
                <w:sz w:val="18"/>
                <w:szCs w:val="18"/>
              </w:rPr>
            </w:pPr>
            <w:r w:rsidRPr="00B85527">
              <w:rPr>
                <w:rFonts w:ascii="Arial" w:hAnsi="Arial" w:cs="Arial"/>
                <w:sz w:val="18"/>
                <w:szCs w:val="18"/>
                <w:u w:val="single"/>
              </w:rPr>
              <w:t>Sposób magazynowania</w:t>
            </w:r>
            <w:r w:rsidRPr="00B85527">
              <w:rPr>
                <w:rFonts w:ascii="Arial" w:hAnsi="Arial" w:cs="Arial"/>
                <w:sz w:val="18"/>
                <w:szCs w:val="18"/>
              </w:rPr>
              <w:t xml:space="preserve">: Odpad magazynowany w zamykanych </w:t>
            </w:r>
            <w:r w:rsidR="00C72BEB">
              <w:rPr>
                <w:rFonts w:ascii="Arial" w:hAnsi="Arial" w:cs="Arial"/>
                <w:sz w:val="18"/>
                <w:szCs w:val="18"/>
              </w:rPr>
              <w:br/>
            </w:r>
            <w:r w:rsidRPr="00B85527">
              <w:rPr>
                <w:rFonts w:ascii="Arial" w:hAnsi="Arial" w:cs="Arial"/>
                <w:sz w:val="18"/>
                <w:szCs w:val="18"/>
              </w:rPr>
              <w:t>i oznakowanych (opisanych) pojemnikach, kontenerach, big-bagach lub luzem w sposób uporządkowany</w:t>
            </w:r>
          </w:p>
        </w:tc>
      </w:tr>
    </w:tbl>
    <w:p w14:paraId="127FA552" w14:textId="63F85DBC" w:rsidR="009B71DD" w:rsidRPr="006155F3" w:rsidRDefault="00A43682" w:rsidP="006155F3">
      <w:pPr>
        <w:pStyle w:val="Tekstpodstawowywcity"/>
        <w:spacing w:before="200" w:after="200" w:line="320" w:lineRule="exact"/>
        <w:ind w:right="142"/>
        <w:jc w:val="left"/>
        <w:rPr>
          <w:rFonts w:ascii="Arial" w:hAnsi="Arial" w:cs="Arial"/>
          <w:b/>
          <w:i w:val="0"/>
          <w:color w:val="auto"/>
        </w:rPr>
      </w:pPr>
      <w:r w:rsidRPr="006155F3">
        <w:rPr>
          <w:rFonts w:ascii="Arial" w:hAnsi="Arial" w:cs="Arial"/>
          <w:b/>
          <w:i w:val="0"/>
          <w:color w:val="auto"/>
        </w:rPr>
        <w:t xml:space="preserve">3.2. Maksymalne masy poszczególnych rodzajów odpadów oraz maksymalna łączna masa wszystkich rodzajów odpadów, które mogą być magazynowane </w:t>
      </w:r>
      <w:r w:rsidR="001C0FD6">
        <w:rPr>
          <w:rFonts w:ascii="Arial" w:hAnsi="Arial" w:cs="Arial"/>
          <w:b/>
          <w:i w:val="0"/>
          <w:color w:val="auto"/>
        </w:rPr>
        <w:br/>
      </w:r>
      <w:r w:rsidRPr="006155F3">
        <w:rPr>
          <w:rFonts w:ascii="Arial" w:hAnsi="Arial" w:cs="Arial"/>
          <w:b/>
          <w:i w:val="0"/>
          <w:color w:val="auto"/>
        </w:rPr>
        <w:t>w tym samym czasie oraz które mogą być magazynowane w okresie roku</w:t>
      </w:r>
    </w:p>
    <w:tbl>
      <w:tblPr>
        <w:tblW w:w="9635" w:type="dxa"/>
        <w:jc w:val="center"/>
        <w:tblLayout w:type="fixed"/>
        <w:tblCellMar>
          <w:left w:w="70" w:type="dxa"/>
          <w:right w:w="70" w:type="dxa"/>
        </w:tblCellMar>
        <w:tblLook w:val="0000" w:firstRow="0" w:lastRow="0" w:firstColumn="0" w:lastColumn="0" w:noHBand="0" w:noVBand="0"/>
      </w:tblPr>
      <w:tblGrid>
        <w:gridCol w:w="567"/>
        <w:gridCol w:w="1276"/>
        <w:gridCol w:w="3964"/>
        <w:gridCol w:w="1985"/>
        <w:gridCol w:w="1843"/>
      </w:tblGrid>
      <w:tr w:rsidR="003D7150" w:rsidRPr="009C4763" w14:paraId="7D3D7DCF" w14:textId="77777777" w:rsidTr="00E53EF8">
        <w:trPr>
          <w:trHeight w:val="1370"/>
          <w:jc w:val="center"/>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05BCBCB2" w14:textId="38FD334E" w:rsidR="003D7150" w:rsidRPr="009C4763" w:rsidRDefault="009C4763" w:rsidP="009C4763">
            <w:pPr>
              <w:pStyle w:val="Bezodstpw"/>
              <w:spacing w:line="276" w:lineRule="auto"/>
              <w:jc w:val="center"/>
              <w:rPr>
                <w:rFonts w:ascii="Arial" w:hAnsi="Arial" w:cs="Arial"/>
                <w:b/>
                <w:sz w:val="18"/>
                <w:szCs w:val="18"/>
              </w:rPr>
            </w:pPr>
            <w:r w:rsidRPr="009C4763">
              <w:rPr>
                <w:rFonts w:ascii="Arial" w:hAnsi="Arial" w:cs="Arial"/>
                <w:b/>
                <w:sz w:val="18"/>
                <w:szCs w:val="18"/>
              </w:rPr>
              <w:t>Lp.</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14:paraId="349FB847" w14:textId="2EB5F9A8" w:rsidR="003D7150" w:rsidRPr="009C4763" w:rsidRDefault="009C4763" w:rsidP="009C4763">
            <w:pPr>
              <w:pStyle w:val="Bezodstpw"/>
              <w:spacing w:line="276" w:lineRule="auto"/>
              <w:jc w:val="center"/>
              <w:rPr>
                <w:rFonts w:ascii="Arial" w:hAnsi="Arial" w:cs="Arial"/>
                <w:b/>
                <w:sz w:val="18"/>
                <w:szCs w:val="18"/>
              </w:rPr>
            </w:pPr>
            <w:r w:rsidRPr="009C4763">
              <w:rPr>
                <w:rFonts w:ascii="Arial" w:hAnsi="Arial" w:cs="Arial"/>
                <w:b/>
                <w:sz w:val="18"/>
                <w:szCs w:val="18"/>
              </w:rPr>
              <w:t>Kod odpadu</w:t>
            </w:r>
          </w:p>
        </w:tc>
        <w:tc>
          <w:tcPr>
            <w:tcW w:w="3964" w:type="dxa"/>
            <w:tcBorders>
              <w:top w:val="single" w:sz="4" w:space="0" w:color="000000"/>
              <w:left w:val="single" w:sz="4" w:space="0" w:color="000000"/>
              <w:bottom w:val="single" w:sz="4" w:space="0" w:color="000000"/>
            </w:tcBorders>
            <w:shd w:val="clear" w:color="auto" w:fill="D9D9D9" w:themeFill="background1" w:themeFillShade="D9"/>
            <w:vAlign w:val="center"/>
          </w:tcPr>
          <w:p w14:paraId="6E6D5DCC" w14:textId="4218DCA0" w:rsidR="003D7150" w:rsidRPr="009C4763" w:rsidRDefault="009C4763" w:rsidP="009C4763">
            <w:pPr>
              <w:pStyle w:val="Bezodstpw"/>
              <w:spacing w:line="276" w:lineRule="auto"/>
              <w:jc w:val="center"/>
              <w:rPr>
                <w:rFonts w:ascii="Arial" w:hAnsi="Arial" w:cs="Arial"/>
                <w:b/>
                <w:sz w:val="18"/>
                <w:szCs w:val="18"/>
              </w:rPr>
            </w:pPr>
            <w:r>
              <w:rPr>
                <w:rFonts w:ascii="Arial" w:hAnsi="Arial" w:cs="Arial"/>
                <w:b/>
                <w:sz w:val="18"/>
                <w:szCs w:val="18"/>
              </w:rPr>
              <w:t>Rodzaj odpadu</w:t>
            </w:r>
          </w:p>
        </w:tc>
        <w:tc>
          <w:tcPr>
            <w:tcW w:w="1985" w:type="dxa"/>
            <w:tcBorders>
              <w:top w:val="single" w:sz="4" w:space="0" w:color="000000"/>
              <w:left w:val="single" w:sz="4" w:space="0" w:color="000000"/>
              <w:bottom w:val="single" w:sz="4" w:space="0" w:color="000000"/>
            </w:tcBorders>
            <w:shd w:val="clear" w:color="auto" w:fill="D9D9D9" w:themeFill="background1" w:themeFillShade="D9"/>
            <w:vAlign w:val="center"/>
          </w:tcPr>
          <w:p w14:paraId="74B44B6D" w14:textId="41927B9D" w:rsidR="003D7150" w:rsidRPr="009C4763" w:rsidRDefault="009C4763" w:rsidP="009C4763">
            <w:pPr>
              <w:pStyle w:val="Bezodstpw"/>
              <w:contextualSpacing/>
              <w:jc w:val="center"/>
              <w:rPr>
                <w:rFonts w:ascii="Arial" w:hAnsi="Arial" w:cs="Arial"/>
                <w:b/>
                <w:sz w:val="18"/>
                <w:szCs w:val="18"/>
              </w:rPr>
            </w:pPr>
            <w:r w:rsidRPr="009C4763">
              <w:rPr>
                <w:rFonts w:ascii="Arial" w:hAnsi="Arial" w:cs="Arial"/>
                <w:b/>
                <w:sz w:val="18"/>
                <w:szCs w:val="18"/>
              </w:rPr>
              <w:t>Maksymalna masa poszczególnych rodzajów odpadów, które w tym samym czasie mogą być magazynowane [Mg]</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E793A" w14:textId="6ECB6C0A" w:rsidR="003D7150" w:rsidRPr="009C4763" w:rsidRDefault="009C4763" w:rsidP="009C4763">
            <w:pPr>
              <w:pStyle w:val="Bezodstpw"/>
              <w:contextualSpacing/>
              <w:jc w:val="center"/>
              <w:rPr>
                <w:rFonts w:ascii="Arial" w:hAnsi="Arial" w:cs="Arial"/>
                <w:sz w:val="18"/>
                <w:szCs w:val="18"/>
              </w:rPr>
            </w:pPr>
            <w:r w:rsidRPr="009C4763">
              <w:rPr>
                <w:rFonts w:ascii="Arial" w:hAnsi="Arial" w:cs="Arial"/>
                <w:b/>
                <w:sz w:val="18"/>
                <w:szCs w:val="18"/>
              </w:rPr>
              <w:t xml:space="preserve">Maksymalna masa poszczególnych rodzajów odpadów, które mogą być magazynowane </w:t>
            </w:r>
            <w:r w:rsidR="00E53EF8">
              <w:rPr>
                <w:rFonts w:ascii="Arial" w:hAnsi="Arial" w:cs="Arial"/>
                <w:b/>
                <w:sz w:val="18"/>
                <w:szCs w:val="18"/>
              </w:rPr>
              <w:br/>
            </w:r>
            <w:r w:rsidRPr="009C4763">
              <w:rPr>
                <w:rFonts w:ascii="Arial" w:hAnsi="Arial" w:cs="Arial"/>
                <w:b/>
                <w:sz w:val="18"/>
                <w:szCs w:val="18"/>
              </w:rPr>
              <w:t>w okresie roku [Mg]</w:t>
            </w:r>
          </w:p>
        </w:tc>
      </w:tr>
      <w:tr w:rsidR="003D7150" w:rsidRPr="009C4763" w14:paraId="7258543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B1062F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EB06B0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02 01 04</w:t>
            </w:r>
          </w:p>
        </w:tc>
        <w:tc>
          <w:tcPr>
            <w:tcW w:w="3964" w:type="dxa"/>
            <w:tcBorders>
              <w:top w:val="single" w:sz="4" w:space="0" w:color="000000"/>
              <w:left w:val="single" w:sz="4" w:space="0" w:color="000000"/>
              <w:bottom w:val="single" w:sz="4" w:space="0" w:color="000000"/>
            </w:tcBorders>
            <w:shd w:val="clear" w:color="auto" w:fill="auto"/>
          </w:tcPr>
          <w:p w14:paraId="5106BD37" w14:textId="295C1E71"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tworzyw sztucznych (z wyłączeniem opakowań)</w:t>
            </w:r>
          </w:p>
        </w:tc>
        <w:tc>
          <w:tcPr>
            <w:tcW w:w="1985" w:type="dxa"/>
            <w:tcBorders>
              <w:top w:val="single" w:sz="4" w:space="0" w:color="000000"/>
              <w:left w:val="single" w:sz="4" w:space="0" w:color="000000"/>
              <w:bottom w:val="single" w:sz="4" w:space="0" w:color="000000"/>
            </w:tcBorders>
            <w:shd w:val="clear" w:color="auto" w:fill="auto"/>
            <w:vAlign w:val="center"/>
          </w:tcPr>
          <w:p w14:paraId="0A95C086" w14:textId="77777777" w:rsidR="003D7150" w:rsidRPr="009C4763" w:rsidRDefault="003D7150" w:rsidP="009C4763">
            <w:pPr>
              <w:spacing w:after="0" w:line="240" w:lineRule="auto"/>
              <w:contextualSpacing/>
              <w:jc w:val="center"/>
              <w:rPr>
                <w:rFonts w:ascii="Arial" w:hAnsi="Arial" w:cs="Arial"/>
                <w:sz w:val="18"/>
                <w:szCs w:val="18"/>
                <w:lang w:eastAsia="pl-PL"/>
              </w:rPr>
            </w:pPr>
            <w:r w:rsidRPr="009C4763">
              <w:rPr>
                <w:rFonts w:ascii="Arial" w:hAnsi="Arial" w:cs="Arial"/>
                <w:sz w:val="18"/>
                <w:szCs w:val="18"/>
              </w:rPr>
              <w:t>77,741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78A7B" w14:textId="77777777" w:rsidR="003D7150" w:rsidRPr="009C4763" w:rsidRDefault="003D7150" w:rsidP="009C4763">
            <w:pPr>
              <w:spacing w:after="0" w:line="240" w:lineRule="auto"/>
              <w:contextualSpacing/>
              <w:jc w:val="center"/>
              <w:rPr>
                <w:rFonts w:ascii="Arial" w:hAnsi="Arial" w:cs="Arial"/>
                <w:sz w:val="18"/>
                <w:szCs w:val="18"/>
                <w:lang w:eastAsia="pl-PL"/>
              </w:rPr>
            </w:pPr>
            <w:r w:rsidRPr="009C4763">
              <w:rPr>
                <w:rFonts w:ascii="Arial" w:hAnsi="Arial" w:cs="Arial"/>
                <w:sz w:val="18"/>
                <w:szCs w:val="18"/>
              </w:rPr>
              <w:t>1865,784</w:t>
            </w:r>
          </w:p>
        </w:tc>
      </w:tr>
      <w:tr w:rsidR="003D7150" w:rsidRPr="009C4763" w14:paraId="0678A14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1A2CEE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DE7DAAB"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02 01 07</w:t>
            </w:r>
          </w:p>
        </w:tc>
        <w:tc>
          <w:tcPr>
            <w:tcW w:w="3964" w:type="dxa"/>
            <w:tcBorders>
              <w:top w:val="single" w:sz="4" w:space="0" w:color="000000"/>
              <w:left w:val="single" w:sz="4" w:space="0" w:color="000000"/>
              <w:bottom w:val="single" w:sz="4" w:space="0" w:color="000000"/>
            </w:tcBorders>
            <w:shd w:val="clear" w:color="auto" w:fill="auto"/>
          </w:tcPr>
          <w:p w14:paraId="62BCA3C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gospodarki leśnej</w:t>
            </w:r>
          </w:p>
        </w:tc>
        <w:tc>
          <w:tcPr>
            <w:tcW w:w="1985" w:type="dxa"/>
            <w:tcBorders>
              <w:top w:val="single" w:sz="4" w:space="0" w:color="000000"/>
              <w:left w:val="single" w:sz="4" w:space="0" w:color="000000"/>
              <w:bottom w:val="single" w:sz="4" w:space="0" w:color="000000"/>
            </w:tcBorders>
            <w:shd w:val="clear" w:color="auto" w:fill="auto"/>
            <w:vAlign w:val="center"/>
          </w:tcPr>
          <w:p w14:paraId="79E47C2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130,811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18F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3139,464</w:t>
            </w:r>
          </w:p>
        </w:tc>
      </w:tr>
      <w:tr w:rsidR="003D7150" w:rsidRPr="009C4763" w14:paraId="47D44BF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CD0F95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7F952F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02 01 10</w:t>
            </w:r>
          </w:p>
        </w:tc>
        <w:tc>
          <w:tcPr>
            <w:tcW w:w="3964" w:type="dxa"/>
            <w:tcBorders>
              <w:top w:val="single" w:sz="4" w:space="0" w:color="000000"/>
              <w:left w:val="single" w:sz="4" w:space="0" w:color="000000"/>
              <w:bottom w:val="single" w:sz="4" w:space="0" w:color="000000"/>
            </w:tcBorders>
            <w:shd w:val="clear" w:color="auto" w:fill="auto"/>
          </w:tcPr>
          <w:p w14:paraId="12EFE27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metalowe</w:t>
            </w:r>
          </w:p>
        </w:tc>
        <w:tc>
          <w:tcPr>
            <w:tcW w:w="1985" w:type="dxa"/>
            <w:tcBorders>
              <w:top w:val="single" w:sz="4" w:space="0" w:color="000000"/>
              <w:left w:val="single" w:sz="4" w:space="0" w:color="000000"/>
              <w:bottom w:val="single" w:sz="4" w:space="0" w:color="000000"/>
            </w:tcBorders>
            <w:shd w:val="clear" w:color="auto" w:fill="auto"/>
            <w:vAlign w:val="center"/>
          </w:tcPr>
          <w:p w14:paraId="17CE91F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A22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345,6</w:t>
            </w:r>
          </w:p>
        </w:tc>
      </w:tr>
      <w:tr w:rsidR="003D7150" w:rsidRPr="009C4763" w14:paraId="2BF2772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6736F1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578B05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02 01 99</w:t>
            </w:r>
          </w:p>
        </w:tc>
        <w:tc>
          <w:tcPr>
            <w:tcW w:w="3964" w:type="dxa"/>
            <w:tcBorders>
              <w:top w:val="single" w:sz="4" w:space="0" w:color="000000"/>
              <w:left w:val="single" w:sz="4" w:space="0" w:color="000000"/>
              <w:bottom w:val="single" w:sz="4" w:space="0" w:color="000000"/>
            </w:tcBorders>
            <w:shd w:val="clear" w:color="auto" w:fill="auto"/>
          </w:tcPr>
          <w:p w14:paraId="02112F2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6849C9B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112,995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A12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2711,88</w:t>
            </w:r>
          </w:p>
        </w:tc>
      </w:tr>
      <w:tr w:rsidR="003D7150" w:rsidRPr="009C4763" w14:paraId="5090B10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FD2550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31403E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02 02 03</w:t>
            </w:r>
          </w:p>
        </w:tc>
        <w:tc>
          <w:tcPr>
            <w:tcW w:w="3964" w:type="dxa"/>
            <w:tcBorders>
              <w:top w:val="single" w:sz="4" w:space="0" w:color="000000"/>
              <w:left w:val="single" w:sz="4" w:space="0" w:color="000000"/>
              <w:bottom w:val="single" w:sz="4" w:space="0" w:color="000000"/>
            </w:tcBorders>
            <w:shd w:val="clear" w:color="auto" w:fill="auto"/>
          </w:tcPr>
          <w:p w14:paraId="01E63DB0" w14:textId="3A44BF60"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Surowce i produkty nienadające się do</w:t>
            </w:r>
            <w:r w:rsidR="00E53EF8">
              <w:rPr>
                <w:rFonts w:ascii="Arial" w:hAnsi="Arial" w:cs="Arial"/>
                <w:sz w:val="18"/>
                <w:szCs w:val="18"/>
              </w:rPr>
              <w:t xml:space="preserve"> </w:t>
            </w:r>
            <w:r w:rsidRPr="009C4763">
              <w:rPr>
                <w:rFonts w:ascii="Arial" w:hAnsi="Arial" w:cs="Arial"/>
                <w:sz w:val="18"/>
                <w:szCs w:val="18"/>
              </w:rPr>
              <w:t xml:space="preserve">spożycia i przetwórstwa </w:t>
            </w:r>
          </w:p>
        </w:tc>
        <w:tc>
          <w:tcPr>
            <w:tcW w:w="1985" w:type="dxa"/>
            <w:tcBorders>
              <w:top w:val="single" w:sz="4" w:space="0" w:color="000000"/>
              <w:left w:val="single" w:sz="4" w:space="0" w:color="000000"/>
              <w:bottom w:val="single" w:sz="4" w:space="0" w:color="000000"/>
            </w:tcBorders>
            <w:shd w:val="clear" w:color="auto" w:fill="auto"/>
            <w:vAlign w:val="center"/>
          </w:tcPr>
          <w:p w14:paraId="78D9461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101,696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4F8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2440,704</w:t>
            </w:r>
          </w:p>
        </w:tc>
      </w:tr>
      <w:tr w:rsidR="003D7150" w:rsidRPr="009C4763" w14:paraId="4DBC423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9E31C1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8BACA4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02 02 99</w:t>
            </w:r>
          </w:p>
        </w:tc>
        <w:tc>
          <w:tcPr>
            <w:tcW w:w="3964" w:type="dxa"/>
            <w:tcBorders>
              <w:top w:val="single" w:sz="4" w:space="0" w:color="000000"/>
              <w:left w:val="single" w:sz="4" w:space="0" w:color="000000"/>
              <w:bottom w:val="single" w:sz="4" w:space="0" w:color="000000"/>
            </w:tcBorders>
            <w:shd w:val="clear" w:color="auto" w:fill="auto"/>
          </w:tcPr>
          <w:p w14:paraId="30EEA05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D8928F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F73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233794A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A44CD8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C8ECCC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02 03 02</w:t>
            </w:r>
          </w:p>
        </w:tc>
        <w:tc>
          <w:tcPr>
            <w:tcW w:w="3964" w:type="dxa"/>
            <w:tcBorders>
              <w:top w:val="single" w:sz="4" w:space="0" w:color="000000"/>
              <w:left w:val="single" w:sz="4" w:space="0" w:color="000000"/>
              <w:bottom w:val="single" w:sz="4" w:space="0" w:color="000000"/>
            </w:tcBorders>
            <w:shd w:val="clear" w:color="auto" w:fill="auto"/>
          </w:tcPr>
          <w:p w14:paraId="1D52C25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konserwantów</w:t>
            </w:r>
          </w:p>
        </w:tc>
        <w:tc>
          <w:tcPr>
            <w:tcW w:w="1985" w:type="dxa"/>
            <w:tcBorders>
              <w:top w:val="single" w:sz="4" w:space="0" w:color="000000"/>
              <w:left w:val="single" w:sz="4" w:space="0" w:color="000000"/>
              <w:bottom w:val="single" w:sz="4" w:space="0" w:color="000000"/>
            </w:tcBorders>
            <w:shd w:val="clear" w:color="auto" w:fill="auto"/>
            <w:vAlign w:val="center"/>
          </w:tcPr>
          <w:p w14:paraId="0AF73BF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EFF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2237BCA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64E990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05214B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02 03 03</w:t>
            </w:r>
          </w:p>
        </w:tc>
        <w:tc>
          <w:tcPr>
            <w:tcW w:w="3964" w:type="dxa"/>
            <w:tcBorders>
              <w:top w:val="single" w:sz="4" w:space="0" w:color="000000"/>
              <w:left w:val="single" w:sz="4" w:space="0" w:color="000000"/>
              <w:bottom w:val="single" w:sz="4" w:space="0" w:color="000000"/>
            </w:tcBorders>
            <w:shd w:val="clear" w:color="auto" w:fill="auto"/>
          </w:tcPr>
          <w:p w14:paraId="57F067A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poekstrakcyjne</w:t>
            </w:r>
          </w:p>
        </w:tc>
        <w:tc>
          <w:tcPr>
            <w:tcW w:w="1985" w:type="dxa"/>
            <w:tcBorders>
              <w:top w:val="single" w:sz="4" w:space="0" w:color="000000"/>
              <w:left w:val="single" w:sz="4" w:space="0" w:color="000000"/>
              <w:bottom w:val="single" w:sz="4" w:space="0" w:color="000000"/>
            </w:tcBorders>
            <w:shd w:val="clear" w:color="auto" w:fill="auto"/>
            <w:vAlign w:val="center"/>
          </w:tcPr>
          <w:p w14:paraId="3CC6131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8336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7F4B1A6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F4DE14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9C970D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02 03 04</w:t>
            </w:r>
          </w:p>
        </w:tc>
        <w:tc>
          <w:tcPr>
            <w:tcW w:w="3964" w:type="dxa"/>
            <w:tcBorders>
              <w:top w:val="single" w:sz="4" w:space="0" w:color="000000"/>
              <w:left w:val="single" w:sz="4" w:space="0" w:color="000000"/>
              <w:bottom w:val="single" w:sz="4" w:space="0" w:color="000000"/>
            </w:tcBorders>
            <w:shd w:val="clear" w:color="auto" w:fill="auto"/>
          </w:tcPr>
          <w:p w14:paraId="3FFA931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Surowce i produkty nienadające się do spożycia i przetwórstwa</w:t>
            </w:r>
          </w:p>
        </w:tc>
        <w:tc>
          <w:tcPr>
            <w:tcW w:w="1985" w:type="dxa"/>
            <w:tcBorders>
              <w:top w:val="single" w:sz="4" w:space="0" w:color="000000"/>
              <w:left w:val="single" w:sz="4" w:space="0" w:color="000000"/>
              <w:bottom w:val="single" w:sz="4" w:space="0" w:color="000000"/>
            </w:tcBorders>
            <w:shd w:val="clear" w:color="auto" w:fill="auto"/>
            <w:vAlign w:val="center"/>
          </w:tcPr>
          <w:p w14:paraId="0AEAA39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154,427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B7F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3706,248</w:t>
            </w:r>
          </w:p>
        </w:tc>
      </w:tr>
      <w:tr w:rsidR="003D7150" w:rsidRPr="009C4763" w14:paraId="24049E9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F3FD60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F03904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02 03 80</w:t>
            </w:r>
          </w:p>
        </w:tc>
        <w:tc>
          <w:tcPr>
            <w:tcW w:w="3964" w:type="dxa"/>
            <w:tcBorders>
              <w:top w:val="single" w:sz="4" w:space="0" w:color="000000"/>
              <w:left w:val="single" w:sz="4" w:space="0" w:color="000000"/>
              <w:bottom w:val="single" w:sz="4" w:space="0" w:color="000000"/>
            </w:tcBorders>
            <w:shd w:val="clear" w:color="auto" w:fill="auto"/>
          </w:tcPr>
          <w:p w14:paraId="56C1FE3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Wytłoki, osady i inne odpady z przetwórstwa produktów roślinnych (z wyłączeniem 02 03 81)</w:t>
            </w:r>
          </w:p>
        </w:tc>
        <w:tc>
          <w:tcPr>
            <w:tcW w:w="1985" w:type="dxa"/>
            <w:tcBorders>
              <w:top w:val="single" w:sz="4" w:space="0" w:color="000000"/>
              <w:left w:val="single" w:sz="4" w:space="0" w:color="000000"/>
              <w:bottom w:val="single" w:sz="4" w:space="0" w:color="000000"/>
            </w:tcBorders>
            <w:shd w:val="clear" w:color="auto" w:fill="auto"/>
            <w:vAlign w:val="center"/>
          </w:tcPr>
          <w:p w14:paraId="6B42F77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A9B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0C2F0F4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044907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1665FD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02 03 81</w:t>
            </w:r>
          </w:p>
        </w:tc>
        <w:tc>
          <w:tcPr>
            <w:tcW w:w="3964" w:type="dxa"/>
            <w:tcBorders>
              <w:top w:val="single" w:sz="4" w:space="0" w:color="000000"/>
              <w:left w:val="single" w:sz="4" w:space="0" w:color="000000"/>
              <w:bottom w:val="single" w:sz="4" w:space="0" w:color="000000"/>
            </w:tcBorders>
            <w:shd w:val="clear" w:color="auto" w:fill="auto"/>
          </w:tcPr>
          <w:p w14:paraId="0F77DA08"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produkcji pasz roślinnych</w:t>
            </w:r>
          </w:p>
        </w:tc>
        <w:tc>
          <w:tcPr>
            <w:tcW w:w="1985" w:type="dxa"/>
            <w:tcBorders>
              <w:top w:val="single" w:sz="4" w:space="0" w:color="000000"/>
              <w:left w:val="single" w:sz="4" w:space="0" w:color="000000"/>
              <w:bottom w:val="single" w:sz="4" w:space="0" w:color="000000"/>
            </w:tcBorders>
            <w:shd w:val="clear" w:color="auto" w:fill="auto"/>
            <w:vAlign w:val="center"/>
          </w:tcPr>
          <w:p w14:paraId="03F4225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881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4DBC970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469F07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F3B88C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02 03 82</w:t>
            </w:r>
          </w:p>
        </w:tc>
        <w:tc>
          <w:tcPr>
            <w:tcW w:w="3964" w:type="dxa"/>
            <w:tcBorders>
              <w:top w:val="single" w:sz="4" w:space="0" w:color="000000"/>
              <w:left w:val="single" w:sz="4" w:space="0" w:color="000000"/>
              <w:bottom w:val="single" w:sz="4" w:space="0" w:color="000000"/>
            </w:tcBorders>
            <w:shd w:val="clear" w:color="auto" w:fill="auto"/>
          </w:tcPr>
          <w:p w14:paraId="59FB424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tytoniowe</w:t>
            </w:r>
          </w:p>
        </w:tc>
        <w:tc>
          <w:tcPr>
            <w:tcW w:w="1985" w:type="dxa"/>
            <w:tcBorders>
              <w:top w:val="single" w:sz="4" w:space="0" w:color="000000"/>
              <w:left w:val="single" w:sz="4" w:space="0" w:color="000000"/>
              <w:bottom w:val="single" w:sz="4" w:space="0" w:color="000000"/>
            </w:tcBorders>
            <w:shd w:val="clear" w:color="auto" w:fill="auto"/>
            <w:vAlign w:val="center"/>
          </w:tcPr>
          <w:p w14:paraId="172ADE7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221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1BE523C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6FBF7F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B64663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02 03 99</w:t>
            </w:r>
          </w:p>
        </w:tc>
        <w:tc>
          <w:tcPr>
            <w:tcW w:w="3964" w:type="dxa"/>
            <w:tcBorders>
              <w:top w:val="single" w:sz="4" w:space="0" w:color="000000"/>
              <w:left w:val="single" w:sz="4" w:space="0" w:color="000000"/>
              <w:bottom w:val="single" w:sz="4" w:space="0" w:color="000000"/>
            </w:tcBorders>
            <w:shd w:val="clear" w:color="auto" w:fill="auto"/>
          </w:tcPr>
          <w:p w14:paraId="75B2419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528C2AF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BE4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6EAE7D8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09B34E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D4A76E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02 04 80</w:t>
            </w:r>
          </w:p>
        </w:tc>
        <w:tc>
          <w:tcPr>
            <w:tcW w:w="3964" w:type="dxa"/>
            <w:tcBorders>
              <w:top w:val="single" w:sz="4" w:space="0" w:color="000000"/>
              <w:left w:val="single" w:sz="4" w:space="0" w:color="000000"/>
              <w:bottom w:val="single" w:sz="4" w:space="0" w:color="000000"/>
            </w:tcBorders>
            <w:shd w:val="clear" w:color="auto" w:fill="auto"/>
          </w:tcPr>
          <w:p w14:paraId="4CC0AA6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Wysłodki</w:t>
            </w:r>
          </w:p>
        </w:tc>
        <w:tc>
          <w:tcPr>
            <w:tcW w:w="1985" w:type="dxa"/>
            <w:tcBorders>
              <w:top w:val="single" w:sz="4" w:space="0" w:color="000000"/>
              <w:left w:val="single" w:sz="4" w:space="0" w:color="000000"/>
              <w:bottom w:val="single" w:sz="4" w:space="0" w:color="000000"/>
            </w:tcBorders>
            <w:shd w:val="clear" w:color="auto" w:fill="auto"/>
            <w:vAlign w:val="center"/>
          </w:tcPr>
          <w:p w14:paraId="1656F30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84A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5C9ECCF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712070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9A525F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02 04 99</w:t>
            </w:r>
          </w:p>
        </w:tc>
        <w:tc>
          <w:tcPr>
            <w:tcW w:w="3964" w:type="dxa"/>
            <w:tcBorders>
              <w:top w:val="single" w:sz="4" w:space="0" w:color="000000"/>
              <w:left w:val="single" w:sz="4" w:space="0" w:color="000000"/>
              <w:bottom w:val="single" w:sz="4" w:space="0" w:color="000000"/>
            </w:tcBorders>
            <w:shd w:val="clear" w:color="auto" w:fill="auto"/>
          </w:tcPr>
          <w:p w14:paraId="5FAE169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4A5C95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0B2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1249BAD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32AC14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A44AF0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02 05 01</w:t>
            </w:r>
          </w:p>
        </w:tc>
        <w:tc>
          <w:tcPr>
            <w:tcW w:w="3964" w:type="dxa"/>
            <w:tcBorders>
              <w:top w:val="single" w:sz="4" w:space="0" w:color="000000"/>
              <w:left w:val="single" w:sz="4" w:space="0" w:color="000000"/>
              <w:bottom w:val="single" w:sz="4" w:space="0" w:color="000000"/>
            </w:tcBorders>
            <w:shd w:val="clear" w:color="auto" w:fill="auto"/>
          </w:tcPr>
          <w:p w14:paraId="27FCA12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Surowce i produkty nieprzydatne do spożycia oraz przetwarzania</w:t>
            </w:r>
          </w:p>
        </w:tc>
        <w:tc>
          <w:tcPr>
            <w:tcW w:w="1985" w:type="dxa"/>
            <w:tcBorders>
              <w:top w:val="single" w:sz="4" w:space="0" w:color="000000"/>
              <w:left w:val="single" w:sz="4" w:space="0" w:color="000000"/>
              <w:bottom w:val="single" w:sz="4" w:space="0" w:color="000000"/>
            </w:tcBorders>
            <w:shd w:val="clear" w:color="auto" w:fill="auto"/>
            <w:vAlign w:val="center"/>
          </w:tcPr>
          <w:p w14:paraId="21BE17D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71,564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D34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1717,536</w:t>
            </w:r>
          </w:p>
        </w:tc>
      </w:tr>
      <w:tr w:rsidR="003D7150" w:rsidRPr="009C4763" w14:paraId="748A61F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191632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194DC7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02 05 80</w:t>
            </w:r>
          </w:p>
        </w:tc>
        <w:tc>
          <w:tcPr>
            <w:tcW w:w="3964" w:type="dxa"/>
            <w:tcBorders>
              <w:top w:val="single" w:sz="4" w:space="0" w:color="000000"/>
              <w:left w:val="single" w:sz="4" w:space="0" w:color="000000"/>
              <w:bottom w:val="single" w:sz="4" w:space="0" w:color="000000"/>
            </w:tcBorders>
            <w:shd w:val="clear" w:color="auto" w:fill="auto"/>
          </w:tcPr>
          <w:p w14:paraId="36DA247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Odpadowa serwatka </w:t>
            </w:r>
          </w:p>
        </w:tc>
        <w:tc>
          <w:tcPr>
            <w:tcW w:w="1985" w:type="dxa"/>
            <w:tcBorders>
              <w:top w:val="single" w:sz="4" w:space="0" w:color="000000"/>
              <w:left w:val="single" w:sz="4" w:space="0" w:color="000000"/>
              <w:bottom w:val="single" w:sz="4" w:space="0" w:color="000000"/>
            </w:tcBorders>
            <w:shd w:val="clear" w:color="auto" w:fill="auto"/>
            <w:vAlign w:val="center"/>
          </w:tcPr>
          <w:p w14:paraId="69B57FE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CF1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40A92C4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BDD655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785E3B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02 06 01</w:t>
            </w:r>
          </w:p>
        </w:tc>
        <w:tc>
          <w:tcPr>
            <w:tcW w:w="3964" w:type="dxa"/>
            <w:tcBorders>
              <w:top w:val="single" w:sz="4" w:space="0" w:color="000000"/>
              <w:left w:val="single" w:sz="4" w:space="0" w:color="000000"/>
              <w:bottom w:val="single" w:sz="4" w:space="0" w:color="000000"/>
            </w:tcBorders>
            <w:shd w:val="clear" w:color="auto" w:fill="auto"/>
          </w:tcPr>
          <w:p w14:paraId="0644E5E0" w14:textId="77777777" w:rsidR="00E53EF8"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Surowce i produkty nieprzydatne do spożycia </w:t>
            </w:r>
          </w:p>
          <w:p w14:paraId="667DE255" w14:textId="1C337D6C" w:rsidR="003D7150" w:rsidRPr="009C4763" w:rsidRDefault="00E53EF8" w:rsidP="009C4763">
            <w:pPr>
              <w:pStyle w:val="Bezodstpw"/>
              <w:spacing w:line="276" w:lineRule="auto"/>
              <w:rPr>
                <w:rFonts w:ascii="Arial" w:hAnsi="Arial" w:cs="Arial"/>
                <w:sz w:val="18"/>
                <w:szCs w:val="18"/>
              </w:rPr>
            </w:pPr>
            <w:r>
              <w:rPr>
                <w:rFonts w:ascii="Arial" w:hAnsi="Arial" w:cs="Arial"/>
                <w:sz w:val="18"/>
                <w:szCs w:val="18"/>
              </w:rPr>
              <w:t>\</w:t>
            </w:r>
            <w:r w:rsidR="003D7150" w:rsidRPr="009C4763">
              <w:rPr>
                <w:rFonts w:ascii="Arial" w:hAnsi="Arial" w:cs="Arial"/>
                <w:sz w:val="18"/>
                <w:szCs w:val="18"/>
              </w:rPr>
              <w:t>i przetwórstwa</w:t>
            </w:r>
          </w:p>
        </w:tc>
        <w:tc>
          <w:tcPr>
            <w:tcW w:w="1985" w:type="dxa"/>
            <w:tcBorders>
              <w:top w:val="single" w:sz="4" w:space="0" w:color="000000"/>
              <w:left w:val="single" w:sz="4" w:space="0" w:color="000000"/>
              <w:bottom w:val="single" w:sz="4" w:space="0" w:color="000000"/>
            </w:tcBorders>
            <w:shd w:val="clear" w:color="auto" w:fill="auto"/>
            <w:vAlign w:val="center"/>
          </w:tcPr>
          <w:p w14:paraId="0660C4A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139,361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4F21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3344,664</w:t>
            </w:r>
          </w:p>
        </w:tc>
      </w:tr>
      <w:tr w:rsidR="003D7150" w:rsidRPr="009C4763" w14:paraId="0E73EE5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513C52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27E651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02 06 02</w:t>
            </w:r>
          </w:p>
        </w:tc>
        <w:tc>
          <w:tcPr>
            <w:tcW w:w="3964" w:type="dxa"/>
            <w:tcBorders>
              <w:top w:val="single" w:sz="4" w:space="0" w:color="000000"/>
              <w:left w:val="single" w:sz="4" w:space="0" w:color="000000"/>
              <w:bottom w:val="single" w:sz="4" w:space="0" w:color="000000"/>
            </w:tcBorders>
            <w:shd w:val="clear" w:color="auto" w:fill="auto"/>
          </w:tcPr>
          <w:p w14:paraId="55F8347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konserwantów</w:t>
            </w:r>
          </w:p>
        </w:tc>
        <w:tc>
          <w:tcPr>
            <w:tcW w:w="1985" w:type="dxa"/>
            <w:tcBorders>
              <w:top w:val="single" w:sz="4" w:space="0" w:color="000000"/>
              <w:left w:val="single" w:sz="4" w:space="0" w:color="000000"/>
              <w:bottom w:val="single" w:sz="4" w:space="0" w:color="000000"/>
            </w:tcBorders>
            <w:shd w:val="clear" w:color="auto" w:fill="auto"/>
            <w:vAlign w:val="center"/>
          </w:tcPr>
          <w:p w14:paraId="2E01734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220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0311AC4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08C54F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2A4E9F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02 06 80</w:t>
            </w:r>
          </w:p>
        </w:tc>
        <w:tc>
          <w:tcPr>
            <w:tcW w:w="3964" w:type="dxa"/>
            <w:tcBorders>
              <w:top w:val="single" w:sz="4" w:space="0" w:color="000000"/>
              <w:left w:val="single" w:sz="4" w:space="0" w:color="000000"/>
              <w:bottom w:val="single" w:sz="4" w:space="0" w:color="000000"/>
            </w:tcBorders>
            <w:shd w:val="clear" w:color="auto" w:fill="auto"/>
          </w:tcPr>
          <w:p w14:paraId="3BAF845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Nieprzydatne do wykorzystania tłuszcze spożywcze</w:t>
            </w:r>
          </w:p>
        </w:tc>
        <w:tc>
          <w:tcPr>
            <w:tcW w:w="1985" w:type="dxa"/>
            <w:tcBorders>
              <w:top w:val="single" w:sz="4" w:space="0" w:color="000000"/>
              <w:left w:val="single" w:sz="4" w:space="0" w:color="000000"/>
              <w:bottom w:val="single" w:sz="4" w:space="0" w:color="000000"/>
            </w:tcBorders>
            <w:shd w:val="clear" w:color="auto" w:fill="auto"/>
            <w:vAlign w:val="center"/>
          </w:tcPr>
          <w:p w14:paraId="5774C3A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320,153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243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7683,672</w:t>
            </w:r>
          </w:p>
        </w:tc>
      </w:tr>
      <w:tr w:rsidR="003D7150" w:rsidRPr="009C4763" w14:paraId="0DA7A6B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809CB4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AC8F75C"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02 06 99</w:t>
            </w:r>
          </w:p>
        </w:tc>
        <w:tc>
          <w:tcPr>
            <w:tcW w:w="3964" w:type="dxa"/>
            <w:tcBorders>
              <w:top w:val="single" w:sz="4" w:space="0" w:color="000000"/>
              <w:left w:val="single" w:sz="4" w:space="0" w:color="000000"/>
              <w:bottom w:val="single" w:sz="4" w:space="0" w:color="000000"/>
            </w:tcBorders>
            <w:shd w:val="clear" w:color="auto" w:fill="auto"/>
          </w:tcPr>
          <w:p w14:paraId="5AC6393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018F01E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B07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77A2273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3B4AB9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5271D7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02 07 01</w:t>
            </w:r>
          </w:p>
        </w:tc>
        <w:tc>
          <w:tcPr>
            <w:tcW w:w="3964" w:type="dxa"/>
            <w:tcBorders>
              <w:top w:val="single" w:sz="4" w:space="0" w:color="000000"/>
              <w:left w:val="single" w:sz="4" w:space="0" w:color="000000"/>
              <w:bottom w:val="single" w:sz="4" w:space="0" w:color="000000"/>
            </w:tcBorders>
            <w:shd w:val="clear" w:color="auto" w:fill="auto"/>
          </w:tcPr>
          <w:p w14:paraId="78A229D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z mycia, oczyszczania </w:t>
            </w:r>
            <w:r w:rsidRPr="009C4763">
              <w:rPr>
                <w:rFonts w:ascii="Arial" w:hAnsi="Arial" w:cs="Arial"/>
                <w:sz w:val="18"/>
                <w:szCs w:val="18"/>
              </w:rPr>
              <w:br/>
              <w:t>i mechanicznego rozdrabniania surowców</w:t>
            </w:r>
          </w:p>
        </w:tc>
        <w:tc>
          <w:tcPr>
            <w:tcW w:w="1985" w:type="dxa"/>
            <w:tcBorders>
              <w:top w:val="single" w:sz="4" w:space="0" w:color="000000"/>
              <w:left w:val="single" w:sz="4" w:space="0" w:color="000000"/>
              <w:bottom w:val="single" w:sz="4" w:space="0" w:color="000000"/>
            </w:tcBorders>
            <w:shd w:val="clear" w:color="auto" w:fill="auto"/>
            <w:vAlign w:val="center"/>
          </w:tcPr>
          <w:p w14:paraId="002BB4D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207,158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625B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4971,792</w:t>
            </w:r>
          </w:p>
        </w:tc>
      </w:tr>
      <w:tr w:rsidR="003D7150" w:rsidRPr="009C4763" w14:paraId="78823B4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2C643C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B227C4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02 07 02</w:t>
            </w:r>
          </w:p>
        </w:tc>
        <w:tc>
          <w:tcPr>
            <w:tcW w:w="3964" w:type="dxa"/>
            <w:tcBorders>
              <w:top w:val="single" w:sz="4" w:space="0" w:color="000000"/>
              <w:left w:val="single" w:sz="4" w:space="0" w:color="000000"/>
              <w:bottom w:val="single" w:sz="4" w:space="0" w:color="000000"/>
            </w:tcBorders>
            <w:shd w:val="clear" w:color="auto" w:fill="auto"/>
          </w:tcPr>
          <w:p w14:paraId="6505E9C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destylacji spirytualiów</w:t>
            </w:r>
          </w:p>
        </w:tc>
        <w:tc>
          <w:tcPr>
            <w:tcW w:w="1985" w:type="dxa"/>
            <w:tcBorders>
              <w:top w:val="single" w:sz="4" w:space="0" w:color="000000"/>
              <w:left w:val="single" w:sz="4" w:space="0" w:color="000000"/>
              <w:bottom w:val="single" w:sz="4" w:space="0" w:color="000000"/>
            </w:tcBorders>
            <w:shd w:val="clear" w:color="auto" w:fill="auto"/>
            <w:vAlign w:val="center"/>
          </w:tcPr>
          <w:p w14:paraId="2EE7916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EE4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6063955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72863E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38CE0B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02 07 03</w:t>
            </w:r>
          </w:p>
        </w:tc>
        <w:tc>
          <w:tcPr>
            <w:tcW w:w="3964" w:type="dxa"/>
            <w:tcBorders>
              <w:top w:val="single" w:sz="4" w:space="0" w:color="000000"/>
              <w:left w:val="single" w:sz="4" w:space="0" w:color="000000"/>
              <w:bottom w:val="single" w:sz="4" w:space="0" w:color="000000"/>
            </w:tcBorders>
            <w:shd w:val="clear" w:color="auto" w:fill="auto"/>
          </w:tcPr>
          <w:p w14:paraId="6E94CF5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procesów chemicznych</w:t>
            </w:r>
          </w:p>
        </w:tc>
        <w:tc>
          <w:tcPr>
            <w:tcW w:w="1985" w:type="dxa"/>
            <w:tcBorders>
              <w:top w:val="single" w:sz="4" w:space="0" w:color="000000"/>
              <w:left w:val="single" w:sz="4" w:space="0" w:color="000000"/>
              <w:bottom w:val="single" w:sz="4" w:space="0" w:color="000000"/>
            </w:tcBorders>
            <w:shd w:val="clear" w:color="auto" w:fill="auto"/>
            <w:vAlign w:val="center"/>
          </w:tcPr>
          <w:p w14:paraId="5DE37C7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F50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19BC57C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764D9E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307A48C"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02 07 04</w:t>
            </w:r>
          </w:p>
        </w:tc>
        <w:tc>
          <w:tcPr>
            <w:tcW w:w="3964" w:type="dxa"/>
            <w:tcBorders>
              <w:top w:val="single" w:sz="4" w:space="0" w:color="000000"/>
              <w:left w:val="single" w:sz="4" w:space="0" w:color="000000"/>
              <w:bottom w:val="single" w:sz="4" w:space="0" w:color="000000"/>
            </w:tcBorders>
            <w:shd w:val="clear" w:color="auto" w:fill="auto"/>
          </w:tcPr>
          <w:p w14:paraId="2D1DEA52" w14:textId="77777777" w:rsidR="00E53EF8"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Surowce i produkty nieprzydatne do spożycia </w:t>
            </w:r>
          </w:p>
          <w:p w14:paraId="7740427B" w14:textId="15E13FC4"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 przetwórstwa</w:t>
            </w:r>
          </w:p>
        </w:tc>
        <w:tc>
          <w:tcPr>
            <w:tcW w:w="1985" w:type="dxa"/>
            <w:tcBorders>
              <w:top w:val="single" w:sz="4" w:space="0" w:color="000000"/>
              <w:left w:val="single" w:sz="4" w:space="0" w:color="000000"/>
              <w:bottom w:val="single" w:sz="4" w:space="0" w:color="000000"/>
            </w:tcBorders>
            <w:shd w:val="clear" w:color="auto" w:fill="auto"/>
            <w:vAlign w:val="center"/>
          </w:tcPr>
          <w:p w14:paraId="77436EA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86,630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F42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2079,12</w:t>
            </w:r>
          </w:p>
        </w:tc>
      </w:tr>
      <w:tr w:rsidR="003D7150" w:rsidRPr="009C4763" w14:paraId="5B4664A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97F9F9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01A563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02 07 80</w:t>
            </w:r>
          </w:p>
        </w:tc>
        <w:tc>
          <w:tcPr>
            <w:tcW w:w="3964" w:type="dxa"/>
            <w:tcBorders>
              <w:top w:val="single" w:sz="4" w:space="0" w:color="000000"/>
              <w:left w:val="single" w:sz="4" w:space="0" w:color="000000"/>
              <w:bottom w:val="single" w:sz="4" w:space="0" w:color="000000"/>
            </w:tcBorders>
            <w:shd w:val="clear" w:color="auto" w:fill="auto"/>
          </w:tcPr>
          <w:p w14:paraId="6D699D0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Wytłoki, osady moszczowe i pofermentacyjne, wywary</w:t>
            </w:r>
          </w:p>
        </w:tc>
        <w:tc>
          <w:tcPr>
            <w:tcW w:w="1985" w:type="dxa"/>
            <w:tcBorders>
              <w:top w:val="single" w:sz="4" w:space="0" w:color="000000"/>
              <w:left w:val="single" w:sz="4" w:space="0" w:color="000000"/>
              <w:bottom w:val="single" w:sz="4" w:space="0" w:color="000000"/>
            </w:tcBorders>
            <w:shd w:val="clear" w:color="auto" w:fill="auto"/>
            <w:vAlign w:val="center"/>
          </w:tcPr>
          <w:p w14:paraId="07BAA9E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F26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1083A9B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691413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D7F212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02 07 99</w:t>
            </w:r>
          </w:p>
        </w:tc>
        <w:tc>
          <w:tcPr>
            <w:tcW w:w="3964" w:type="dxa"/>
            <w:tcBorders>
              <w:top w:val="single" w:sz="4" w:space="0" w:color="000000"/>
              <w:left w:val="single" w:sz="4" w:space="0" w:color="000000"/>
              <w:bottom w:val="single" w:sz="4" w:space="0" w:color="000000"/>
            </w:tcBorders>
            <w:shd w:val="clear" w:color="auto" w:fill="auto"/>
          </w:tcPr>
          <w:p w14:paraId="11270CD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2225495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448,758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33E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10770,192</w:t>
            </w:r>
          </w:p>
        </w:tc>
      </w:tr>
      <w:tr w:rsidR="003D7150" w:rsidRPr="009C4763" w14:paraId="5161498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613C30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F2DB7B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03 01 01</w:t>
            </w:r>
          </w:p>
        </w:tc>
        <w:tc>
          <w:tcPr>
            <w:tcW w:w="3964" w:type="dxa"/>
            <w:tcBorders>
              <w:top w:val="single" w:sz="4" w:space="0" w:color="000000"/>
              <w:left w:val="single" w:sz="4" w:space="0" w:color="000000"/>
              <w:bottom w:val="single" w:sz="4" w:space="0" w:color="000000"/>
            </w:tcBorders>
            <w:shd w:val="clear" w:color="auto" w:fill="auto"/>
          </w:tcPr>
          <w:p w14:paraId="77ECB41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kory i korka</w:t>
            </w:r>
          </w:p>
        </w:tc>
        <w:tc>
          <w:tcPr>
            <w:tcW w:w="1985" w:type="dxa"/>
            <w:tcBorders>
              <w:top w:val="single" w:sz="4" w:space="0" w:color="000000"/>
              <w:left w:val="single" w:sz="4" w:space="0" w:color="000000"/>
              <w:bottom w:val="single" w:sz="4" w:space="0" w:color="000000"/>
            </w:tcBorders>
            <w:shd w:val="clear" w:color="auto" w:fill="auto"/>
            <w:vAlign w:val="center"/>
          </w:tcPr>
          <w:p w14:paraId="4EC6292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64,031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AF2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1536,744</w:t>
            </w:r>
          </w:p>
        </w:tc>
      </w:tr>
      <w:tr w:rsidR="003D7150" w:rsidRPr="009C4763" w14:paraId="792B3E7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C4ECDB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6376B4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03 01 05</w:t>
            </w:r>
          </w:p>
        </w:tc>
        <w:tc>
          <w:tcPr>
            <w:tcW w:w="3964" w:type="dxa"/>
            <w:tcBorders>
              <w:top w:val="single" w:sz="4" w:space="0" w:color="000000"/>
              <w:left w:val="single" w:sz="4" w:space="0" w:color="000000"/>
              <w:bottom w:val="single" w:sz="4" w:space="0" w:color="000000"/>
            </w:tcBorders>
            <w:shd w:val="clear" w:color="auto" w:fill="auto"/>
          </w:tcPr>
          <w:p w14:paraId="61AB77DB" w14:textId="77777777" w:rsidR="00E53EF8"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Trociny, wióry, ścinki, drewno, płyta wiórowa </w:t>
            </w:r>
          </w:p>
          <w:p w14:paraId="671B75A8" w14:textId="532036C0"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 fornir inne niż wymienione w 03 01 04</w:t>
            </w:r>
          </w:p>
        </w:tc>
        <w:tc>
          <w:tcPr>
            <w:tcW w:w="1985" w:type="dxa"/>
            <w:tcBorders>
              <w:top w:val="single" w:sz="4" w:space="0" w:color="000000"/>
              <w:left w:val="single" w:sz="4" w:space="0" w:color="000000"/>
              <w:bottom w:val="single" w:sz="4" w:space="0" w:color="000000"/>
            </w:tcBorders>
            <w:shd w:val="clear" w:color="auto" w:fill="auto"/>
            <w:vAlign w:val="center"/>
          </w:tcPr>
          <w:p w14:paraId="237D995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94,163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098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2259,912</w:t>
            </w:r>
          </w:p>
        </w:tc>
      </w:tr>
      <w:tr w:rsidR="003D7150" w:rsidRPr="009C4763" w14:paraId="1B565DF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B091A3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73EF9C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03 01 81</w:t>
            </w:r>
          </w:p>
        </w:tc>
        <w:tc>
          <w:tcPr>
            <w:tcW w:w="3964" w:type="dxa"/>
            <w:tcBorders>
              <w:top w:val="single" w:sz="4" w:space="0" w:color="000000"/>
              <w:left w:val="single" w:sz="4" w:space="0" w:color="000000"/>
              <w:bottom w:val="single" w:sz="4" w:space="0" w:color="000000"/>
            </w:tcBorders>
            <w:shd w:val="clear" w:color="auto" w:fill="auto"/>
          </w:tcPr>
          <w:p w14:paraId="46024786" w14:textId="7A6EA9D3"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chemicznej przeróbki drewna inne niż wymienione w 03 01 80</w:t>
            </w:r>
          </w:p>
        </w:tc>
        <w:tc>
          <w:tcPr>
            <w:tcW w:w="1985" w:type="dxa"/>
            <w:tcBorders>
              <w:top w:val="single" w:sz="4" w:space="0" w:color="000000"/>
              <w:left w:val="single" w:sz="4" w:space="0" w:color="000000"/>
              <w:bottom w:val="single" w:sz="4" w:space="0" w:color="000000"/>
            </w:tcBorders>
            <w:shd w:val="clear" w:color="auto" w:fill="auto"/>
            <w:vAlign w:val="center"/>
          </w:tcPr>
          <w:p w14:paraId="607ECAE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AD6F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01192D2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B5E725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15454C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03 01 99</w:t>
            </w:r>
          </w:p>
        </w:tc>
        <w:tc>
          <w:tcPr>
            <w:tcW w:w="3964" w:type="dxa"/>
            <w:tcBorders>
              <w:top w:val="single" w:sz="4" w:space="0" w:color="000000"/>
              <w:left w:val="single" w:sz="4" w:space="0" w:color="000000"/>
              <w:bottom w:val="single" w:sz="4" w:space="0" w:color="000000"/>
            </w:tcBorders>
            <w:shd w:val="clear" w:color="auto" w:fill="auto"/>
          </w:tcPr>
          <w:p w14:paraId="2B446D5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B22AA4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FDD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2C33437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DE5D10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490418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03 02 99</w:t>
            </w:r>
          </w:p>
        </w:tc>
        <w:tc>
          <w:tcPr>
            <w:tcW w:w="3964" w:type="dxa"/>
            <w:tcBorders>
              <w:top w:val="single" w:sz="4" w:space="0" w:color="000000"/>
              <w:left w:val="single" w:sz="4" w:space="0" w:color="000000"/>
              <w:bottom w:val="single" w:sz="4" w:space="0" w:color="000000"/>
            </w:tcBorders>
            <w:shd w:val="clear" w:color="auto" w:fill="auto"/>
          </w:tcPr>
          <w:p w14:paraId="1D2D8F8A"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7E851E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3B0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35E3A9F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5AF3B1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E7AB08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03 03 01</w:t>
            </w:r>
          </w:p>
        </w:tc>
        <w:tc>
          <w:tcPr>
            <w:tcW w:w="3964" w:type="dxa"/>
            <w:tcBorders>
              <w:top w:val="single" w:sz="4" w:space="0" w:color="000000"/>
              <w:left w:val="single" w:sz="4" w:space="0" w:color="000000"/>
              <w:bottom w:val="single" w:sz="4" w:space="0" w:color="000000"/>
            </w:tcBorders>
            <w:shd w:val="clear" w:color="auto" w:fill="auto"/>
          </w:tcPr>
          <w:p w14:paraId="73D4113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kory i drewna</w:t>
            </w:r>
          </w:p>
        </w:tc>
        <w:tc>
          <w:tcPr>
            <w:tcW w:w="1985" w:type="dxa"/>
            <w:tcBorders>
              <w:top w:val="single" w:sz="4" w:space="0" w:color="000000"/>
              <w:left w:val="single" w:sz="4" w:space="0" w:color="000000"/>
              <w:bottom w:val="single" w:sz="4" w:space="0" w:color="000000"/>
            </w:tcBorders>
            <w:shd w:val="clear" w:color="auto" w:fill="auto"/>
            <w:vAlign w:val="center"/>
          </w:tcPr>
          <w:p w14:paraId="29A4B4A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64,031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76D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1536,744</w:t>
            </w:r>
          </w:p>
        </w:tc>
      </w:tr>
      <w:tr w:rsidR="003D7150" w:rsidRPr="009C4763" w14:paraId="1CEED66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9FD477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4ABAA6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03 03 07</w:t>
            </w:r>
          </w:p>
        </w:tc>
        <w:tc>
          <w:tcPr>
            <w:tcW w:w="3964" w:type="dxa"/>
            <w:tcBorders>
              <w:top w:val="single" w:sz="4" w:space="0" w:color="000000"/>
              <w:left w:val="single" w:sz="4" w:space="0" w:color="000000"/>
              <w:bottom w:val="single" w:sz="4" w:space="0" w:color="000000"/>
            </w:tcBorders>
            <w:shd w:val="clear" w:color="auto" w:fill="auto"/>
          </w:tcPr>
          <w:p w14:paraId="48B4E2C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Mechanicznie wydzielone odrzuty z przeróbki makulatury i tektury</w:t>
            </w:r>
          </w:p>
        </w:tc>
        <w:tc>
          <w:tcPr>
            <w:tcW w:w="1985" w:type="dxa"/>
            <w:tcBorders>
              <w:top w:val="single" w:sz="4" w:space="0" w:color="000000"/>
              <w:left w:val="single" w:sz="4" w:space="0" w:color="000000"/>
              <w:bottom w:val="single" w:sz="4" w:space="0" w:color="000000"/>
            </w:tcBorders>
            <w:shd w:val="clear" w:color="auto" w:fill="auto"/>
            <w:vAlign w:val="center"/>
          </w:tcPr>
          <w:p w14:paraId="5E6D7A7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C0B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28E6B32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1A3C25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262B7A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03 03 08</w:t>
            </w:r>
          </w:p>
        </w:tc>
        <w:tc>
          <w:tcPr>
            <w:tcW w:w="3964" w:type="dxa"/>
            <w:tcBorders>
              <w:top w:val="single" w:sz="4" w:space="0" w:color="000000"/>
              <w:left w:val="single" w:sz="4" w:space="0" w:color="000000"/>
              <w:bottom w:val="single" w:sz="4" w:space="0" w:color="000000"/>
            </w:tcBorders>
            <w:shd w:val="clear" w:color="auto" w:fill="auto"/>
          </w:tcPr>
          <w:p w14:paraId="302B6E4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sortowania papieru i tektury przeznaczone do recyklingu</w:t>
            </w:r>
          </w:p>
        </w:tc>
        <w:tc>
          <w:tcPr>
            <w:tcW w:w="1985" w:type="dxa"/>
            <w:tcBorders>
              <w:top w:val="single" w:sz="4" w:space="0" w:color="000000"/>
              <w:left w:val="single" w:sz="4" w:space="0" w:color="000000"/>
              <w:bottom w:val="single" w:sz="4" w:space="0" w:color="000000"/>
            </w:tcBorders>
            <w:shd w:val="clear" w:color="auto" w:fill="auto"/>
            <w:vAlign w:val="center"/>
          </w:tcPr>
          <w:p w14:paraId="0D32B55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79,285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3CE1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1902,84</w:t>
            </w:r>
          </w:p>
        </w:tc>
      </w:tr>
      <w:tr w:rsidR="003D7150" w:rsidRPr="009C4763" w14:paraId="24B3EFD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574CFB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D52724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03 03 99</w:t>
            </w:r>
          </w:p>
        </w:tc>
        <w:tc>
          <w:tcPr>
            <w:tcW w:w="3964" w:type="dxa"/>
            <w:tcBorders>
              <w:top w:val="single" w:sz="4" w:space="0" w:color="000000"/>
              <w:left w:val="single" w:sz="4" w:space="0" w:color="000000"/>
              <w:bottom w:val="single" w:sz="4" w:space="0" w:color="000000"/>
            </w:tcBorders>
            <w:shd w:val="clear" w:color="auto" w:fill="auto"/>
          </w:tcPr>
          <w:p w14:paraId="3EF802B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B8CDAE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154,427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BBF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3706,248</w:t>
            </w:r>
          </w:p>
        </w:tc>
      </w:tr>
      <w:tr w:rsidR="003D7150" w:rsidRPr="009C4763" w14:paraId="09F0FCE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603F82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154824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04 01 08</w:t>
            </w:r>
          </w:p>
        </w:tc>
        <w:tc>
          <w:tcPr>
            <w:tcW w:w="3964" w:type="dxa"/>
            <w:tcBorders>
              <w:top w:val="single" w:sz="4" w:space="0" w:color="000000"/>
              <w:left w:val="single" w:sz="4" w:space="0" w:color="000000"/>
              <w:bottom w:val="single" w:sz="4" w:space="0" w:color="000000"/>
            </w:tcBorders>
            <w:shd w:val="clear" w:color="auto" w:fill="auto"/>
          </w:tcPr>
          <w:p w14:paraId="2215E26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skóry wygarbowanej zawierające chrom (wióry, obcinki, pył ze szlifowania skór)</w:t>
            </w:r>
          </w:p>
        </w:tc>
        <w:tc>
          <w:tcPr>
            <w:tcW w:w="1985" w:type="dxa"/>
            <w:tcBorders>
              <w:top w:val="single" w:sz="4" w:space="0" w:color="000000"/>
              <w:left w:val="single" w:sz="4" w:space="0" w:color="000000"/>
              <w:bottom w:val="single" w:sz="4" w:space="0" w:color="000000"/>
            </w:tcBorders>
            <w:shd w:val="clear" w:color="auto" w:fill="auto"/>
            <w:vAlign w:val="center"/>
          </w:tcPr>
          <w:p w14:paraId="3C9AC39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79,097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2BB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1898,328</w:t>
            </w:r>
          </w:p>
        </w:tc>
      </w:tr>
      <w:tr w:rsidR="003D7150" w:rsidRPr="009C4763" w14:paraId="59998D8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D2209F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DE46A5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04 01 09</w:t>
            </w:r>
          </w:p>
        </w:tc>
        <w:tc>
          <w:tcPr>
            <w:tcW w:w="3964" w:type="dxa"/>
            <w:tcBorders>
              <w:top w:val="single" w:sz="4" w:space="0" w:color="000000"/>
              <w:left w:val="single" w:sz="4" w:space="0" w:color="000000"/>
              <w:bottom w:val="single" w:sz="4" w:space="0" w:color="000000"/>
            </w:tcBorders>
            <w:shd w:val="clear" w:color="auto" w:fill="auto"/>
          </w:tcPr>
          <w:p w14:paraId="5ECFAAB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polerowania i wykańczania</w:t>
            </w:r>
          </w:p>
        </w:tc>
        <w:tc>
          <w:tcPr>
            <w:tcW w:w="1985" w:type="dxa"/>
            <w:tcBorders>
              <w:top w:val="single" w:sz="4" w:space="0" w:color="000000"/>
              <w:left w:val="single" w:sz="4" w:space="0" w:color="000000"/>
              <w:bottom w:val="single" w:sz="4" w:space="0" w:color="000000"/>
            </w:tcBorders>
            <w:shd w:val="clear" w:color="auto" w:fill="auto"/>
            <w:vAlign w:val="center"/>
          </w:tcPr>
          <w:p w14:paraId="5FD55A5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192,092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95D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4610,208</w:t>
            </w:r>
          </w:p>
        </w:tc>
      </w:tr>
      <w:tr w:rsidR="003D7150" w:rsidRPr="009C4763" w14:paraId="007FBD0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2D7833A"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0D24CB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04 01 99</w:t>
            </w:r>
          </w:p>
        </w:tc>
        <w:tc>
          <w:tcPr>
            <w:tcW w:w="3964" w:type="dxa"/>
            <w:tcBorders>
              <w:top w:val="single" w:sz="4" w:space="0" w:color="000000"/>
              <w:left w:val="single" w:sz="4" w:space="0" w:color="000000"/>
              <w:bottom w:val="single" w:sz="4" w:space="0" w:color="000000"/>
            </w:tcBorders>
            <w:shd w:val="clear" w:color="auto" w:fill="auto"/>
          </w:tcPr>
          <w:p w14:paraId="2ED50F9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EC5212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82,863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A4B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1988,712</w:t>
            </w:r>
          </w:p>
        </w:tc>
      </w:tr>
      <w:tr w:rsidR="003D7150" w:rsidRPr="009C4763" w14:paraId="5A394CD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F83600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E07C60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04 02 09</w:t>
            </w:r>
          </w:p>
        </w:tc>
        <w:tc>
          <w:tcPr>
            <w:tcW w:w="3964" w:type="dxa"/>
            <w:tcBorders>
              <w:top w:val="single" w:sz="4" w:space="0" w:color="000000"/>
              <w:left w:val="single" w:sz="4" w:space="0" w:color="000000"/>
              <w:bottom w:val="single" w:sz="4" w:space="0" w:color="000000"/>
            </w:tcBorders>
            <w:shd w:val="clear" w:color="auto" w:fill="auto"/>
          </w:tcPr>
          <w:p w14:paraId="7B441B6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materiałów złożonych (np. tkaniny impregnowane elastomery, plastomery)</w:t>
            </w:r>
          </w:p>
        </w:tc>
        <w:tc>
          <w:tcPr>
            <w:tcW w:w="1985" w:type="dxa"/>
            <w:tcBorders>
              <w:top w:val="single" w:sz="4" w:space="0" w:color="000000"/>
              <w:left w:val="single" w:sz="4" w:space="0" w:color="000000"/>
              <w:bottom w:val="single" w:sz="4" w:space="0" w:color="000000"/>
            </w:tcBorders>
            <w:shd w:val="clear" w:color="auto" w:fill="auto"/>
            <w:vAlign w:val="center"/>
          </w:tcPr>
          <w:p w14:paraId="7EDB649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45,424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63D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1090,176</w:t>
            </w:r>
          </w:p>
        </w:tc>
      </w:tr>
      <w:tr w:rsidR="003D7150" w:rsidRPr="009C4763" w14:paraId="446067B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345486A"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3F7FDD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04 02 10</w:t>
            </w:r>
          </w:p>
        </w:tc>
        <w:tc>
          <w:tcPr>
            <w:tcW w:w="3964" w:type="dxa"/>
            <w:tcBorders>
              <w:top w:val="single" w:sz="4" w:space="0" w:color="000000"/>
              <w:left w:val="single" w:sz="4" w:space="0" w:color="000000"/>
              <w:bottom w:val="single" w:sz="4" w:space="0" w:color="000000"/>
            </w:tcBorders>
            <w:shd w:val="clear" w:color="auto" w:fill="auto"/>
          </w:tcPr>
          <w:p w14:paraId="0BD1500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Substancje organiczne z produktów naturalnych (np. tłuszcze, woski)</w:t>
            </w:r>
          </w:p>
        </w:tc>
        <w:tc>
          <w:tcPr>
            <w:tcW w:w="1985" w:type="dxa"/>
            <w:tcBorders>
              <w:top w:val="single" w:sz="4" w:space="0" w:color="000000"/>
              <w:left w:val="single" w:sz="4" w:space="0" w:color="000000"/>
              <w:bottom w:val="single" w:sz="4" w:space="0" w:color="000000"/>
            </w:tcBorders>
            <w:shd w:val="clear" w:color="auto" w:fill="auto"/>
            <w:vAlign w:val="center"/>
          </w:tcPr>
          <w:p w14:paraId="77F82EB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230,095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57E0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5522,28</w:t>
            </w:r>
          </w:p>
        </w:tc>
      </w:tr>
      <w:tr w:rsidR="003D7150" w:rsidRPr="009C4763" w14:paraId="25FDF05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178F3B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82B5BF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04 02 15</w:t>
            </w:r>
          </w:p>
        </w:tc>
        <w:tc>
          <w:tcPr>
            <w:tcW w:w="3964" w:type="dxa"/>
            <w:tcBorders>
              <w:top w:val="single" w:sz="4" w:space="0" w:color="000000"/>
              <w:left w:val="single" w:sz="4" w:space="0" w:color="000000"/>
              <w:bottom w:val="single" w:sz="4" w:space="0" w:color="000000"/>
            </w:tcBorders>
            <w:shd w:val="clear" w:color="auto" w:fill="auto"/>
          </w:tcPr>
          <w:p w14:paraId="12742FC9" w14:textId="7D57F7C6"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z wykańczania inne niż wymienione </w:t>
            </w:r>
            <w:r w:rsidR="00E53EF8">
              <w:rPr>
                <w:rFonts w:ascii="Arial" w:hAnsi="Arial" w:cs="Arial"/>
                <w:sz w:val="18"/>
                <w:szCs w:val="18"/>
              </w:rPr>
              <w:br/>
            </w:r>
            <w:r w:rsidRPr="009C4763">
              <w:rPr>
                <w:rFonts w:ascii="Arial" w:hAnsi="Arial" w:cs="Arial"/>
                <w:sz w:val="18"/>
                <w:szCs w:val="18"/>
              </w:rPr>
              <w:t>w 04 02 14</w:t>
            </w:r>
          </w:p>
        </w:tc>
        <w:tc>
          <w:tcPr>
            <w:tcW w:w="1985" w:type="dxa"/>
            <w:tcBorders>
              <w:top w:val="single" w:sz="4" w:space="0" w:color="000000"/>
              <w:left w:val="single" w:sz="4" w:space="0" w:color="000000"/>
              <w:bottom w:val="single" w:sz="4" w:space="0" w:color="000000"/>
            </w:tcBorders>
            <w:shd w:val="clear" w:color="auto" w:fill="auto"/>
            <w:vAlign w:val="center"/>
          </w:tcPr>
          <w:p w14:paraId="0E59DAB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1D6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7603,2</w:t>
            </w:r>
          </w:p>
        </w:tc>
      </w:tr>
      <w:tr w:rsidR="003D7150" w:rsidRPr="009C4763" w14:paraId="441CFE6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9F9D1E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FF59F4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04 02 17</w:t>
            </w:r>
          </w:p>
        </w:tc>
        <w:tc>
          <w:tcPr>
            <w:tcW w:w="3964" w:type="dxa"/>
            <w:tcBorders>
              <w:top w:val="single" w:sz="4" w:space="0" w:color="000000"/>
              <w:left w:val="single" w:sz="4" w:space="0" w:color="000000"/>
              <w:bottom w:val="single" w:sz="4" w:space="0" w:color="000000"/>
            </w:tcBorders>
            <w:shd w:val="clear" w:color="auto" w:fill="auto"/>
          </w:tcPr>
          <w:p w14:paraId="2CEB0D0E" w14:textId="32C96243"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Barwniki i pigmenty inne niż wymienione </w:t>
            </w:r>
            <w:r w:rsidR="00E53EF8">
              <w:rPr>
                <w:rFonts w:ascii="Arial" w:hAnsi="Arial" w:cs="Arial"/>
                <w:sz w:val="18"/>
                <w:szCs w:val="18"/>
              </w:rPr>
              <w:br/>
            </w:r>
            <w:r w:rsidRPr="009C4763">
              <w:rPr>
                <w:rFonts w:ascii="Arial" w:hAnsi="Arial" w:cs="Arial"/>
                <w:sz w:val="18"/>
                <w:szCs w:val="18"/>
              </w:rPr>
              <w:t>w 04 02 16</w:t>
            </w:r>
          </w:p>
        </w:tc>
        <w:tc>
          <w:tcPr>
            <w:tcW w:w="1985" w:type="dxa"/>
            <w:tcBorders>
              <w:top w:val="single" w:sz="4" w:space="0" w:color="000000"/>
              <w:left w:val="single" w:sz="4" w:space="0" w:color="000000"/>
              <w:bottom w:val="single" w:sz="4" w:space="0" w:color="000000"/>
            </w:tcBorders>
            <w:shd w:val="clear" w:color="auto" w:fill="auto"/>
            <w:vAlign w:val="center"/>
          </w:tcPr>
          <w:p w14:paraId="50608B6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136,573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ECE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3277,752</w:t>
            </w:r>
          </w:p>
        </w:tc>
      </w:tr>
      <w:tr w:rsidR="003D7150" w:rsidRPr="009C4763" w14:paraId="36CE483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758C73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3DFE80C"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04 02 21</w:t>
            </w:r>
          </w:p>
        </w:tc>
        <w:tc>
          <w:tcPr>
            <w:tcW w:w="3964" w:type="dxa"/>
            <w:tcBorders>
              <w:top w:val="single" w:sz="4" w:space="0" w:color="000000"/>
              <w:left w:val="single" w:sz="4" w:space="0" w:color="000000"/>
              <w:bottom w:val="single" w:sz="4" w:space="0" w:color="000000"/>
            </w:tcBorders>
            <w:shd w:val="clear" w:color="auto" w:fill="auto"/>
          </w:tcPr>
          <w:p w14:paraId="0FD5BE0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nieprzetworzonych włókien tekstylnych</w:t>
            </w:r>
          </w:p>
        </w:tc>
        <w:tc>
          <w:tcPr>
            <w:tcW w:w="1985" w:type="dxa"/>
            <w:tcBorders>
              <w:top w:val="single" w:sz="4" w:space="0" w:color="000000"/>
              <w:left w:val="single" w:sz="4" w:space="0" w:color="000000"/>
              <w:bottom w:val="single" w:sz="4" w:space="0" w:color="000000"/>
            </w:tcBorders>
            <w:shd w:val="clear" w:color="auto" w:fill="auto"/>
            <w:vAlign w:val="center"/>
          </w:tcPr>
          <w:p w14:paraId="15E79F5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230,095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423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5522,28</w:t>
            </w:r>
          </w:p>
        </w:tc>
      </w:tr>
      <w:tr w:rsidR="003D7150" w:rsidRPr="009C4763" w14:paraId="63C698CB"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2B55926"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229C14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04 02 22</w:t>
            </w:r>
          </w:p>
        </w:tc>
        <w:tc>
          <w:tcPr>
            <w:tcW w:w="3964" w:type="dxa"/>
            <w:tcBorders>
              <w:top w:val="single" w:sz="4" w:space="0" w:color="000000"/>
              <w:left w:val="single" w:sz="4" w:space="0" w:color="000000"/>
              <w:bottom w:val="single" w:sz="4" w:space="0" w:color="000000"/>
            </w:tcBorders>
            <w:shd w:val="clear" w:color="auto" w:fill="auto"/>
          </w:tcPr>
          <w:p w14:paraId="36E781C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przetworzonych włókien tekstylnych</w:t>
            </w:r>
          </w:p>
        </w:tc>
        <w:tc>
          <w:tcPr>
            <w:tcW w:w="1985" w:type="dxa"/>
            <w:tcBorders>
              <w:top w:val="single" w:sz="4" w:space="0" w:color="000000"/>
              <w:left w:val="single" w:sz="4" w:space="0" w:color="000000"/>
              <w:bottom w:val="single" w:sz="4" w:space="0" w:color="000000"/>
            </w:tcBorders>
            <w:shd w:val="clear" w:color="auto" w:fill="auto"/>
            <w:vAlign w:val="center"/>
          </w:tcPr>
          <w:p w14:paraId="6A6B6F3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64,031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41D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1536,744</w:t>
            </w:r>
          </w:p>
        </w:tc>
      </w:tr>
      <w:tr w:rsidR="003D7150" w:rsidRPr="009C4763" w14:paraId="4BFA600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4E097F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73287A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04 02 99</w:t>
            </w:r>
          </w:p>
        </w:tc>
        <w:tc>
          <w:tcPr>
            <w:tcW w:w="3964" w:type="dxa"/>
            <w:tcBorders>
              <w:top w:val="single" w:sz="4" w:space="0" w:color="000000"/>
              <w:left w:val="single" w:sz="4" w:space="0" w:color="000000"/>
              <w:bottom w:val="single" w:sz="4" w:space="0" w:color="000000"/>
            </w:tcBorders>
            <w:shd w:val="clear" w:color="auto" w:fill="auto"/>
          </w:tcPr>
          <w:p w14:paraId="788A7F28"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43D26E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18,833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520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451,992</w:t>
            </w:r>
          </w:p>
        </w:tc>
      </w:tr>
      <w:tr w:rsidR="003D7150" w:rsidRPr="009C4763" w14:paraId="276E4BD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F42422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BEFF38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05 01 17</w:t>
            </w:r>
          </w:p>
        </w:tc>
        <w:tc>
          <w:tcPr>
            <w:tcW w:w="3964" w:type="dxa"/>
            <w:tcBorders>
              <w:top w:val="single" w:sz="4" w:space="0" w:color="000000"/>
              <w:left w:val="single" w:sz="4" w:space="0" w:color="000000"/>
              <w:bottom w:val="single" w:sz="4" w:space="0" w:color="000000"/>
            </w:tcBorders>
            <w:shd w:val="clear" w:color="auto" w:fill="auto"/>
          </w:tcPr>
          <w:p w14:paraId="0F5E98C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Bitum</w:t>
            </w:r>
          </w:p>
        </w:tc>
        <w:tc>
          <w:tcPr>
            <w:tcW w:w="1985" w:type="dxa"/>
            <w:tcBorders>
              <w:top w:val="single" w:sz="4" w:space="0" w:color="000000"/>
              <w:left w:val="single" w:sz="4" w:space="0" w:color="000000"/>
              <w:bottom w:val="single" w:sz="4" w:space="0" w:color="000000"/>
            </w:tcBorders>
            <w:shd w:val="clear" w:color="auto" w:fill="auto"/>
            <w:vAlign w:val="center"/>
          </w:tcPr>
          <w:p w14:paraId="3B18B5A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D46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44FDC08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D61373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58F782B"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05 01 99</w:t>
            </w:r>
          </w:p>
        </w:tc>
        <w:tc>
          <w:tcPr>
            <w:tcW w:w="3964" w:type="dxa"/>
            <w:tcBorders>
              <w:top w:val="single" w:sz="4" w:space="0" w:color="000000"/>
              <w:left w:val="single" w:sz="4" w:space="0" w:color="000000"/>
              <w:bottom w:val="single" w:sz="4" w:space="0" w:color="000000"/>
            </w:tcBorders>
            <w:shd w:val="clear" w:color="auto" w:fill="auto"/>
          </w:tcPr>
          <w:p w14:paraId="0C01DEE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ED09F6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073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434ABC4B"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5D02A86"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DFC3FF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05 06 99</w:t>
            </w:r>
          </w:p>
        </w:tc>
        <w:tc>
          <w:tcPr>
            <w:tcW w:w="3964" w:type="dxa"/>
            <w:tcBorders>
              <w:top w:val="single" w:sz="4" w:space="0" w:color="000000"/>
              <w:left w:val="single" w:sz="4" w:space="0" w:color="000000"/>
              <w:bottom w:val="single" w:sz="4" w:space="0" w:color="000000"/>
            </w:tcBorders>
            <w:shd w:val="clear" w:color="auto" w:fill="auto"/>
          </w:tcPr>
          <w:p w14:paraId="412E555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298D0BC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9FF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086B0FA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52662D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CAB750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05 07 99</w:t>
            </w:r>
          </w:p>
        </w:tc>
        <w:tc>
          <w:tcPr>
            <w:tcW w:w="3964" w:type="dxa"/>
            <w:tcBorders>
              <w:top w:val="single" w:sz="4" w:space="0" w:color="000000"/>
              <w:left w:val="single" w:sz="4" w:space="0" w:color="000000"/>
              <w:bottom w:val="single" w:sz="4" w:space="0" w:color="000000"/>
            </w:tcBorders>
            <w:shd w:val="clear" w:color="auto" w:fill="auto"/>
          </w:tcPr>
          <w:p w14:paraId="68B6597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6936A6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878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63E3CA9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E4454E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E7B117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06 02 99</w:t>
            </w:r>
          </w:p>
        </w:tc>
        <w:tc>
          <w:tcPr>
            <w:tcW w:w="3964" w:type="dxa"/>
            <w:tcBorders>
              <w:top w:val="single" w:sz="4" w:space="0" w:color="000000"/>
              <w:left w:val="single" w:sz="4" w:space="0" w:color="000000"/>
              <w:bottom w:val="single" w:sz="4" w:space="0" w:color="000000"/>
            </w:tcBorders>
            <w:shd w:val="clear" w:color="auto" w:fill="auto"/>
          </w:tcPr>
          <w:p w14:paraId="0258F3D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Inne niewymienione odpady </w:t>
            </w:r>
          </w:p>
        </w:tc>
        <w:tc>
          <w:tcPr>
            <w:tcW w:w="1985" w:type="dxa"/>
            <w:tcBorders>
              <w:top w:val="single" w:sz="4" w:space="0" w:color="000000"/>
              <w:left w:val="single" w:sz="4" w:space="0" w:color="000000"/>
              <w:bottom w:val="single" w:sz="4" w:space="0" w:color="000000"/>
            </w:tcBorders>
            <w:shd w:val="clear" w:color="auto" w:fill="auto"/>
            <w:vAlign w:val="center"/>
          </w:tcPr>
          <w:p w14:paraId="299060F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C5D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25540D7B"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4DF8B2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EEAF70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06 13 03</w:t>
            </w:r>
          </w:p>
        </w:tc>
        <w:tc>
          <w:tcPr>
            <w:tcW w:w="3964" w:type="dxa"/>
            <w:tcBorders>
              <w:top w:val="single" w:sz="4" w:space="0" w:color="000000"/>
              <w:left w:val="single" w:sz="4" w:space="0" w:color="000000"/>
              <w:bottom w:val="single" w:sz="4" w:space="0" w:color="000000"/>
            </w:tcBorders>
            <w:shd w:val="clear" w:color="auto" w:fill="auto"/>
          </w:tcPr>
          <w:p w14:paraId="17143598"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Czysta sadza</w:t>
            </w:r>
          </w:p>
        </w:tc>
        <w:tc>
          <w:tcPr>
            <w:tcW w:w="1985" w:type="dxa"/>
            <w:tcBorders>
              <w:top w:val="single" w:sz="4" w:space="0" w:color="000000"/>
              <w:left w:val="single" w:sz="4" w:space="0" w:color="000000"/>
              <w:bottom w:val="single" w:sz="4" w:space="0" w:color="000000"/>
            </w:tcBorders>
            <w:shd w:val="clear" w:color="auto" w:fill="auto"/>
            <w:vAlign w:val="center"/>
          </w:tcPr>
          <w:p w14:paraId="7D58BE8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88,889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A86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2133,336</w:t>
            </w:r>
          </w:p>
        </w:tc>
      </w:tr>
      <w:tr w:rsidR="003D7150" w:rsidRPr="009C4763" w14:paraId="0DE31BB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495DDC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46A210B"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07 01 99</w:t>
            </w:r>
          </w:p>
        </w:tc>
        <w:tc>
          <w:tcPr>
            <w:tcW w:w="3964" w:type="dxa"/>
            <w:tcBorders>
              <w:top w:val="single" w:sz="4" w:space="0" w:color="000000"/>
              <w:left w:val="single" w:sz="4" w:space="0" w:color="000000"/>
              <w:bottom w:val="single" w:sz="4" w:space="0" w:color="000000"/>
            </w:tcBorders>
            <w:shd w:val="clear" w:color="auto" w:fill="auto"/>
          </w:tcPr>
          <w:p w14:paraId="16825F3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228C828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C1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7739A59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CAA04A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181731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07 02 13</w:t>
            </w:r>
          </w:p>
        </w:tc>
        <w:tc>
          <w:tcPr>
            <w:tcW w:w="3964" w:type="dxa"/>
            <w:tcBorders>
              <w:top w:val="single" w:sz="4" w:space="0" w:color="000000"/>
              <w:left w:val="single" w:sz="4" w:space="0" w:color="000000"/>
              <w:bottom w:val="single" w:sz="4" w:space="0" w:color="000000"/>
            </w:tcBorders>
            <w:shd w:val="clear" w:color="auto" w:fill="auto"/>
          </w:tcPr>
          <w:p w14:paraId="5E289C2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tworzyw sztucznych</w:t>
            </w:r>
          </w:p>
        </w:tc>
        <w:tc>
          <w:tcPr>
            <w:tcW w:w="1985" w:type="dxa"/>
            <w:tcBorders>
              <w:top w:val="single" w:sz="4" w:space="0" w:color="000000"/>
              <w:left w:val="single" w:sz="4" w:space="0" w:color="000000"/>
              <w:bottom w:val="single" w:sz="4" w:space="0" w:color="000000"/>
            </w:tcBorders>
            <w:shd w:val="clear" w:color="auto" w:fill="auto"/>
            <w:vAlign w:val="center"/>
          </w:tcPr>
          <w:p w14:paraId="56FAA45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104,710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F505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2513,04</w:t>
            </w:r>
          </w:p>
        </w:tc>
      </w:tr>
      <w:tr w:rsidR="003D7150" w:rsidRPr="009C4763" w14:paraId="3937B57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992947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756171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07 02 15</w:t>
            </w:r>
          </w:p>
        </w:tc>
        <w:tc>
          <w:tcPr>
            <w:tcW w:w="3964" w:type="dxa"/>
            <w:tcBorders>
              <w:top w:val="single" w:sz="4" w:space="0" w:color="000000"/>
              <w:left w:val="single" w:sz="4" w:space="0" w:color="000000"/>
              <w:bottom w:val="single" w:sz="4" w:space="0" w:color="000000"/>
            </w:tcBorders>
            <w:shd w:val="clear" w:color="auto" w:fill="auto"/>
          </w:tcPr>
          <w:p w14:paraId="0CBF6A1A" w14:textId="72CB7D94"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z dodatków inne niż wymienione </w:t>
            </w:r>
            <w:r w:rsidR="00E53EF8">
              <w:rPr>
                <w:rFonts w:ascii="Arial" w:hAnsi="Arial" w:cs="Arial"/>
                <w:sz w:val="18"/>
                <w:szCs w:val="18"/>
              </w:rPr>
              <w:br/>
            </w:r>
            <w:r w:rsidRPr="009C4763">
              <w:rPr>
                <w:rFonts w:ascii="Arial" w:hAnsi="Arial" w:cs="Arial"/>
                <w:sz w:val="18"/>
                <w:szCs w:val="18"/>
              </w:rPr>
              <w:t>w 07 02 14</w:t>
            </w:r>
          </w:p>
        </w:tc>
        <w:tc>
          <w:tcPr>
            <w:tcW w:w="1985" w:type="dxa"/>
            <w:tcBorders>
              <w:top w:val="single" w:sz="4" w:space="0" w:color="000000"/>
              <w:left w:val="single" w:sz="4" w:space="0" w:color="000000"/>
              <w:bottom w:val="single" w:sz="4" w:space="0" w:color="000000"/>
            </w:tcBorders>
            <w:shd w:val="clear" w:color="auto" w:fill="auto"/>
            <w:vAlign w:val="center"/>
          </w:tcPr>
          <w:p w14:paraId="26561E2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3BD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388F6C2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9399AE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1F96A3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07 02 17</w:t>
            </w:r>
          </w:p>
        </w:tc>
        <w:tc>
          <w:tcPr>
            <w:tcW w:w="3964" w:type="dxa"/>
            <w:tcBorders>
              <w:top w:val="single" w:sz="4" w:space="0" w:color="000000"/>
              <w:left w:val="single" w:sz="4" w:space="0" w:color="000000"/>
              <w:bottom w:val="single" w:sz="4" w:space="0" w:color="000000"/>
            </w:tcBorders>
            <w:shd w:val="clear" w:color="auto" w:fill="auto"/>
          </w:tcPr>
          <w:p w14:paraId="786D6E7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zawierające silikony inne niż wymienione w 07 02 16</w:t>
            </w:r>
          </w:p>
        </w:tc>
        <w:tc>
          <w:tcPr>
            <w:tcW w:w="1985" w:type="dxa"/>
            <w:tcBorders>
              <w:top w:val="single" w:sz="4" w:space="0" w:color="000000"/>
              <w:left w:val="single" w:sz="4" w:space="0" w:color="000000"/>
              <w:bottom w:val="single" w:sz="4" w:space="0" w:color="000000"/>
            </w:tcBorders>
            <w:shd w:val="clear" w:color="auto" w:fill="auto"/>
            <w:vAlign w:val="center"/>
          </w:tcPr>
          <w:p w14:paraId="1933AFF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427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501213B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134F28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7480CA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07 02 80</w:t>
            </w:r>
          </w:p>
        </w:tc>
        <w:tc>
          <w:tcPr>
            <w:tcW w:w="3964" w:type="dxa"/>
            <w:tcBorders>
              <w:top w:val="single" w:sz="4" w:space="0" w:color="000000"/>
              <w:left w:val="single" w:sz="4" w:space="0" w:color="000000"/>
              <w:bottom w:val="single" w:sz="4" w:space="0" w:color="000000"/>
            </w:tcBorders>
            <w:shd w:val="clear" w:color="auto" w:fill="auto"/>
          </w:tcPr>
          <w:p w14:paraId="4219B80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z przemysłu gumowego </w:t>
            </w:r>
            <w:r w:rsidRPr="009C4763">
              <w:rPr>
                <w:rFonts w:ascii="Arial" w:hAnsi="Arial" w:cs="Arial"/>
                <w:sz w:val="18"/>
                <w:szCs w:val="18"/>
              </w:rPr>
              <w:br/>
              <w:t>i produkcji gumy</w:t>
            </w:r>
          </w:p>
        </w:tc>
        <w:tc>
          <w:tcPr>
            <w:tcW w:w="1985" w:type="dxa"/>
            <w:tcBorders>
              <w:top w:val="single" w:sz="4" w:space="0" w:color="000000"/>
              <w:left w:val="single" w:sz="4" w:space="0" w:color="000000"/>
              <w:bottom w:val="single" w:sz="4" w:space="0" w:color="000000"/>
            </w:tcBorders>
            <w:shd w:val="clear" w:color="auto" w:fill="auto"/>
            <w:vAlign w:val="center"/>
          </w:tcPr>
          <w:p w14:paraId="6FB5FD8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263,656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BA4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6327,744</w:t>
            </w:r>
          </w:p>
        </w:tc>
      </w:tr>
      <w:tr w:rsidR="003D7150" w:rsidRPr="009C4763" w14:paraId="4B0C87A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08B7E5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279C8A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07 02 99</w:t>
            </w:r>
          </w:p>
        </w:tc>
        <w:tc>
          <w:tcPr>
            <w:tcW w:w="3964" w:type="dxa"/>
            <w:tcBorders>
              <w:top w:val="single" w:sz="4" w:space="0" w:color="000000"/>
              <w:left w:val="single" w:sz="4" w:space="0" w:color="000000"/>
              <w:bottom w:val="single" w:sz="4" w:space="0" w:color="000000"/>
            </w:tcBorders>
            <w:shd w:val="clear" w:color="auto" w:fill="auto"/>
          </w:tcPr>
          <w:p w14:paraId="7513D01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1421D96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138,517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BA9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3324,408</w:t>
            </w:r>
          </w:p>
        </w:tc>
      </w:tr>
      <w:tr w:rsidR="003D7150" w:rsidRPr="009C4763" w14:paraId="21150CF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ABCE61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BD4B53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07 03 99</w:t>
            </w:r>
          </w:p>
        </w:tc>
        <w:tc>
          <w:tcPr>
            <w:tcW w:w="3964" w:type="dxa"/>
            <w:tcBorders>
              <w:top w:val="single" w:sz="4" w:space="0" w:color="000000"/>
              <w:left w:val="single" w:sz="4" w:space="0" w:color="000000"/>
              <w:bottom w:val="single" w:sz="4" w:space="0" w:color="000000"/>
            </w:tcBorders>
            <w:shd w:val="clear" w:color="auto" w:fill="auto"/>
          </w:tcPr>
          <w:p w14:paraId="2A38A7D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5A8AD69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2F2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39FB6A1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F9FED06"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554D1F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07 04 81</w:t>
            </w:r>
          </w:p>
        </w:tc>
        <w:tc>
          <w:tcPr>
            <w:tcW w:w="3964" w:type="dxa"/>
            <w:tcBorders>
              <w:top w:val="single" w:sz="4" w:space="0" w:color="000000"/>
              <w:left w:val="single" w:sz="4" w:space="0" w:color="000000"/>
              <w:bottom w:val="single" w:sz="4" w:space="0" w:color="000000"/>
            </w:tcBorders>
            <w:shd w:val="clear" w:color="auto" w:fill="auto"/>
          </w:tcPr>
          <w:p w14:paraId="520832A5" w14:textId="039D7D6C"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Przeterminowane środki ochrony roślin inne niż wymienione w 07 04 80</w:t>
            </w:r>
          </w:p>
        </w:tc>
        <w:tc>
          <w:tcPr>
            <w:tcW w:w="1985" w:type="dxa"/>
            <w:tcBorders>
              <w:top w:val="single" w:sz="4" w:space="0" w:color="000000"/>
              <w:left w:val="single" w:sz="4" w:space="0" w:color="000000"/>
              <w:bottom w:val="single" w:sz="4" w:space="0" w:color="000000"/>
            </w:tcBorders>
            <w:shd w:val="clear" w:color="auto" w:fill="auto"/>
            <w:vAlign w:val="center"/>
          </w:tcPr>
          <w:p w14:paraId="1F8BC11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EDA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12D9AE9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D21F96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B6ABB3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07 04 99</w:t>
            </w:r>
          </w:p>
        </w:tc>
        <w:tc>
          <w:tcPr>
            <w:tcW w:w="3964" w:type="dxa"/>
            <w:tcBorders>
              <w:top w:val="single" w:sz="4" w:space="0" w:color="000000"/>
              <w:left w:val="single" w:sz="4" w:space="0" w:color="000000"/>
              <w:bottom w:val="single" w:sz="4" w:space="0" w:color="000000"/>
            </w:tcBorders>
            <w:shd w:val="clear" w:color="auto" w:fill="auto"/>
          </w:tcPr>
          <w:p w14:paraId="689D071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6B26F77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995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33E14B4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40B9B7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C58F2F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07 05 14</w:t>
            </w:r>
          </w:p>
        </w:tc>
        <w:tc>
          <w:tcPr>
            <w:tcW w:w="3964" w:type="dxa"/>
            <w:tcBorders>
              <w:top w:val="single" w:sz="4" w:space="0" w:color="000000"/>
              <w:left w:val="single" w:sz="4" w:space="0" w:color="000000"/>
              <w:bottom w:val="single" w:sz="4" w:space="0" w:color="000000"/>
            </w:tcBorders>
            <w:shd w:val="clear" w:color="auto" w:fill="auto"/>
          </w:tcPr>
          <w:p w14:paraId="4B6CA393" w14:textId="4BE14604"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stałe inne niż wymienione w 07 05 13</w:t>
            </w:r>
          </w:p>
        </w:tc>
        <w:tc>
          <w:tcPr>
            <w:tcW w:w="1985" w:type="dxa"/>
            <w:tcBorders>
              <w:top w:val="single" w:sz="4" w:space="0" w:color="000000"/>
              <w:left w:val="single" w:sz="4" w:space="0" w:color="000000"/>
              <w:bottom w:val="single" w:sz="4" w:space="0" w:color="000000"/>
            </w:tcBorders>
            <w:shd w:val="clear" w:color="auto" w:fill="auto"/>
            <w:vAlign w:val="center"/>
          </w:tcPr>
          <w:p w14:paraId="21CC15B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189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1711CE7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5117DEA"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B1870C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07 05 99</w:t>
            </w:r>
          </w:p>
        </w:tc>
        <w:tc>
          <w:tcPr>
            <w:tcW w:w="3964" w:type="dxa"/>
            <w:tcBorders>
              <w:top w:val="single" w:sz="4" w:space="0" w:color="000000"/>
              <w:left w:val="single" w:sz="4" w:space="0" w:color="000000"/>
              <w:bottom w:val="single" w:sz="4" w:space="0" w:color="000000"/>
            </w:tcBorders>
            <w:shd w:val="clear" w:color="auto" w:fill="auto"/>
          </w:tcPr>
          <w:p w14:paraId="23AB0B9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3E8410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551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5AA25E8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129928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2E717D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07 06 80</w:t>
            </w:r>
          </w:p>
        </w:tc>
        <w:tc>
          <w:tcPr>
            <w:tcW w:w="3964" w:type="dxa"/>
            <w:tcBorders>
              <w:top w:val="single" w:sz="4" w:space="0" w:color="000000"/>
              <w:left w:val="single" w:sz="4" w:space="0" w:color="000000"/>
              <w:bottom w:val="single" w:sz="4" w:space="0" w:color="000000"/>
            </w:tcBorders>
            <w:shd w:val="clear" w:color="auto" w:fill="auto"/>
          </w:tcPr>
          <w:p w14:paraId="068A61E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Ziemia bieląca z rafinacji oleju</w:t>
            </w:r>
          </w:p>
        </w:tc>
        <w:tc>
          <w:tcPr>
            <w:tcW w:w="1985" w:type="dxa"/>
            <w:tcBorders>
              <w:top w:val="single" w:sz="4" w:space="0" w:color="000000"/>
              <w:left w:val="single" w:sz="4" w:space="0" w:color="000000"/>
              <w:bottom w:val="single" w:sz="4" w:space="0" w:color="000000"/>
            </w:tcBorders>
            <w:shd w:val="clear" w:color="auto" w:fill="auto"/>
            <w:vAlign w:val="center"/>
          </w:tcPr>
          <w:p w14:paraId="05DBC49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F2F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1BA1A0B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210F30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F481DCB"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07 06 81</w:t>
            </w:r>
          </w:p>
        </w:tc>
        <w:tc>
          <w:tcPr>
            <w:tcW w:w="3964" w:type="dxa"/>
            <w:tcBorders>
              <w:top w:val="single" w:sz="4" w:space="0" w:color="000000"/>
              <w:left w:val="single" w:sz="4" w:space="0" w:color="000000"/>
              <w:bottom w:val="single" w:sz="4" w:space="0" w:color="000000"/>
            </w:tcBorders>
            <w:shd w:val="clear" w:color="auto" w:fill="auto"/>
          </w:tcPr>
          <w:p w14:paraId="0CABF52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Zwroty kosmetyków i próbek</w:t>
            </w:r>
          </w:p>
        </w:tc>
        <w:tc>
          <w:tcPr>
            <w:tcW w:w="1985" w:type="dxa"/>
            <w:tcBorders>
              <w:top w:val="single" w:sz="4" w:space="0" w:color="000000"/>
              <w:left w:val="single" w:sz="4" w:space="0" w:color="000000"/>
              <w:bottom w:val="single" w:sz="4" w:space="0" w:color="000000"/>
            </w:tcBorders>
            <w:shd w:val="clear" w:color="auto" w:fill="auto"/>
            <w:vAlign w:val="center"/>
          </w:tcPr>
          <w:p w14:paraId="3BE97FB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131,828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441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3163,872</w:t>
            </w:r>
          </w:p>
        </w:tc>
      </w:tr>
      <w:tr w:rsidR="003D7150" w:rsidRPr="009C4763" w14:paraId="48103C2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2A0349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70EA56C"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07 06 99</w:t>
            </w:r>
          </w:p>
        </w:tc>
        <w:tc>
          <w:tcPr>
            <w:tcW w:w="3964" w:type="dxa"/>
            <w:tcBorders>
              <w:top w:val="single" w:sz="4" w:space="0" w:color="000000"/>
              <w:left w:val="single" w:sz="4" w:space="0" w:color="000000"/>
              <w:bottom w:val="single" w:sz="4" w:space="0" w:color="000000"/>
            </w:tcBorders>
            <w:shd w:val="clear" w:color="auto" w:fill="auto"/>
          </w:tcPr>
          <w:p w14:paraId="07ED2A4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07AC99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86,630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A43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2079,12</w:t>
            </w:r>
          </w:p>
        </w:tc>
      </w:tr>
      <w:tr w:rsidR="003D7150" w:rsidRPr="009C4763" w14:paraId="41D9C60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1DFAFF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D6E080B"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07 07 99</w:t>
            </w:r>
          </w:p>
        </w:tc>
        <w:tc>
          <w:tcPr>
            <w:tcW w:w="3964" w:type="dxa"/>
            <w:tcBorders>
              <w:top w:val="single" w:sz="4" w:space="0" w:color="000000"/>
              <w:left w:val="single" w:sz="4" w:space="0" w:color="000000"/>
              <w:bottom w:val="single" w:sz="4" w:space="0" w:color="000000"/>
            </w:tcBorders>
            <w:shd w:val="clear" w:color="auto" w:fill="auto"/>
          </w:tcPr>
          <w:p w14:paraId="3137771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7E1B41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537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4408EEF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A8F1DE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F7A666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08 01 12</w:t>
            </w:r>
          </w:p>
        </w:tc>
        <w:tc>
          <w:tcPr>
            <w:tcW w:w="3964" w:type="dxa"/>
            <w:tcBorders>
              <w:top w:val="single" w:sz="4" w:space="0" w:color="000000"/>
              <w:left w:val="single" w:sz="4" w:space="0" w:color="000000"/>
              <w:bottom w:val="single" w:sz="4" w:space="0" w:color="000000"/>
            </w:tcBorders>
            <w:shd w:val="clear" w:color="auto" w:fill="auto"/>
          </w:tcPr>
          <w:p w14:paraId="55B76E8F" w14:textId="1C47E09F"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farb i lakierów inne niż wymienione </w:t>
            </w:r>
            <w:r w:rsidR="00E53EF8">
              <w:rPr>
                <w:rFonts w:ascii="Arial" w:hAnsi="Arial" w:cs="Arial"/>
                <w:sz w:val="18"/>
                <w:szCs w:val="18"/>
              </w:rPr>
              <w:br/>
            </w:r>
            <w:r w:rsidRPr="009C4763">
              <w:rPr>
                <w:rFonts w:ascii="Arial" w:hAnsi="Arial" w:cs="Arial"/>
                <w:sz w:val="18"/>
                <w:szCs w:val="18"/>
              </w:rPr>
              <w:t>w 08 01 11</w:t>
            </w:r>
          </w:p>
        </w:tc>
        <w:tc>
          <w:tcPr>
            <w:tcW w:w="1985" w:type="dxa"/>
            <w:tcBorders>
              <w:top w:val="single" w:sz="4" w:space="0" w:color="000000"/>
              <w:left w:val="single" w:sz="4" w:space="0" w:color="000000"/>
              <w:bottom w:val="single" w:sz="4" w:space="0" w:color="000000"/>
            </w:tcBorders>
            <w:shd w:val="clear" w:color="auto" w:fill="auto"/>
            <w:vAlign w:val="center"/>
          </w:tcPr>
          <w:p w14:paraId="7919486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15,140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6DB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363,36</w:t>
            </w:r>
          </w:p>
        </w:tc>
      </w:tr>
      <w:tr w:rsidR="003D7150" w:rsidRPr="009C4763" w14:paraId="57D167A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5C3BD5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1437D0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08 01 14</w:t>
            </w:r>
          </w:p>
        </w:tc>
        <w:tc>
          <w:tcPr>
            <w:tcW w:w="3964" w:type="dxa"/>
            <w:tcBorders>
              <w:top w:val="single" w:sz="4" w:space="0" w:color="000000"/>
              <w:left w:val="single" w:sz="4" w:space="0" w:color="000000"/>
              <w:bottom w:val="single" w:sz="4" w:space="0" w:color="000000"/>
            </w:tcBorders>
            <w:shd w:val="clear" w:color="auto" w:fill="auto"/>
          </w:tcPr>
          <w:p w14:paraId="751F9DB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Szlamy z usuwania farb i lakierów inne niż wymienione w 08 01 13</w:t>
            </w:r>
          </w:p>
        </w:tc>
        <w:tc>
          <w:tcPr>
            <w:tcW w:w="1985" w:type="dxa"/>
            <w:tcBorders>
              <w:top w:val="single" w:sz="4" w:space="0" w:color="000000"/>
              <w:left w:val="single" w:sz="4" w:space="0" w:color="000000"/>
              <w:bottom w:val="single" w:sz="4" w:space="0" w:color="000000"/>
            </w:tcBorders>
            <w:shd w:val="clear" w:color="auto" w:fill="auto"/>
            <w:vAlign w:val="center"/>
          </w:tcPr>
          <w:p w14:paraId="58F2C6E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802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388,8</w:t>
            </w:r>
          </w:p>
        </w:tc>
      </w:tr>
      <w:tr w:rsidR="003D7150" w:rsidRPr="009C4763" w14:paraId="11E2AF2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78145D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561CF8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08 01 16</w:t>
            </w:r>
          </w:p>
        </w:tc>
        <w:tc>
          <w:tcPr>
            <w:tcW w:w="3964" w:type="dxa"/>
            <w:tcBorders>
              <w:top w:val="single" w:sz="4" w:space="0" w:color="000000"/>
              <w:left w:val="single" w:sz="4" w:space="0" w:color="000000"/>
              <w:bottom w:val="single" w:sz="4" w:space="0" w:color="000000"/>
            </w:tcBorders>
            <w:shd w:val="clear" w:color="auto" w:fill="auto"/>
          </w:tcPr>
          <w:p w14:paraId="246265C0" w14:textId="0C80ED16"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Szlamy wodne zawierające farby i lakiery inne niż wymienione w 08 01 15</w:t>
            </w:r>
          </w:p>
        </w:tc>
        <w:tc>
          <w:tcPr>
            <w:tcW w:w="1985" w:type="dxa"/>
            <w:tcBorders>
              <w:top w:val="single" w:sz="4" w:space="0" w:color="000000"/>
              <w:left w:val="single" w:sz="4" w:space="0" w:color="000000"/>
              <w:bottom w:val="single" w:sz="4" w:space="0" w:color="000000"/>
            </w:tcBorders>
            <w:shd w:val="clear" w:color="auto" w:fill="auto"/>
            <w:vAlign w:val="center"/>
          </w:tcPr>
          <w:p w14:paraId="6DE6411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7D4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7558CB6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065CC7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C611F7C"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08 01 18</w:t>
            </w:r>
          </w:p>
        </w:tc>
        <w:tc>
          <w:tcPr>
            <w:tcW w:w="3964" w:type="dxa"/>
            <w:tcBorders>
              <w:top w:val="single" w:sz="4" w:space="0" w:color="000000"/>
              <w:left w:val="single" w:sz="4" w:space="0" w:color="000000"/>
              <w:bottom w:val="single" w:sz="4" w:space="0" w:color="000000"/>
            </w:tcBorders>
            <w:shd w:val="clear" w:color="auto" w:fill="auto"/>
          </w:tcPr>
          <w:p w14:paraId="5501AB5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usuwania farb i lakierów inne niż wymienione w 08 01 17</w:t>
            </w:r>
          </w:p>
        </w:tc>
        <w:tc>
          <w:tcPr>
            <w:tcW w:w="1985" w:type="dxa"/>
            <w:tcBorders>
              <w:top w:val="single" w:sz="4" w:space="0" w:color="000000"/>
              <w:left w:val="single" w:sz="4" w:space="0" w:color="000000"/>
              <w:bottom w:val="single" w:sz="4" w:space="0" w:color="000000"/>
            </w:tcBorders>
            <w:shd w:val="clear" w:color="auto" w:fill="auto"/>
            <w:vAlign w:val="center"/>
          </w:tcPr>
          <w:p w14:paraId="3C180E6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10,206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D29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244,944</w:t>
            </w:r>
          </w:p>
        </w:tc>
      </w:tr>
      <w:tr w:rsidR="003D7150" w:rsidRPr="009C4763" w14:paraId="156298C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A7FACE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F19B26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08 01 99</w:t>
            </w:r>
          </w:p>
        </w:tc>
        <w:tc>
          <w:tcPr>
            <w:tcW w:w="3964" w:type="dxa"/>
            <w:tcBorders>
              <w:top w:val="single" w:sz="4" w:space="0" w:color="000000"/>
              <w:left w:val="single" w:sz="4" w:space="0" w:color="000000"/>
              <w:bottom w:val="single" w:sz="4" w:space="0" w:color="000000"/>
            </w:tcBorders>
            <w:shd w:val="clear" w:color="auto" w:fill="auto"/>
          </w:tcPr>
          <w:p w14:paraId="57DCE22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FDC740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923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80,016</w:t>
            </w:r>
          </w:p>
        </w:tc>
      </w:tr>
      <w:tr w:rsidR="003D7150" w:rsidRPr="009C4763" w14:paraId="116C515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28CF99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54FFF2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08 02 01</w:t>
            </w:r>
          </w:p>
        </w:tc>
        <w:tc>
          <w:tcPr>
            <w:tcW w:w="3964" w:type="dxa"/>
            <w:tcBorders>
              <w:top w:val="single" w:sz="4" w:space="0" w:color="000000"/>
              <w:left w:val="single" w:sz="4" w:space="0" w:color="000000"/>
              <w:bottom w:val="single" w:sz="4" w:space="0" w:color="000000"/>
            </w:tcBorders>
            <w:shd w:val="clear" w:color="auto" w:fill="auto"/>
          </w:tcPr>
          <w:p w14:paraId="18FB76B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proszków powlekających</w:t>
            </w:r>
          </w:p>
        </w:tc>
        <w:tc>
          <w:tcPr>
            <w:tcW w:w="1985" w:type="dxa"/>
            <w:tcBorders>
              <w:top w:val="single" w:sz="4" w:space="0" w:color="000000"/>
              <w:left w:val="single" w:sz="4" w:space="0" w:color="000000"/>
              <w:bottom w:val="single" w:sz="4" w:space="0" w:color="000000"/>
            </w:tcBorders>
            <w:shd w:val="clear" w:color="auto" w:fill="auto"/>
            <w:vAlign w:val="center"/>
          </w:tcPr>
          <w:p w14:paraId="0205763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143,100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DC0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3434,4</w:t>
            </w:r>
          </w:p>
        </w:tc>
      </w:tr>
      <w:tr w:rsidR="003D7150" w:rsidRPr="009C4763" w14:paraId="06A1500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37A00F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A84466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08 02 99</w:t>
            </w:r>
          </w:p>
        </w:tc>
        <w:tc>
          <w:tcPr>
            <w:tcW w:w="3964" w:type="dxa"/>
            <w:tcBorders>
              <w:top w:val="single" w:sz="4" w:space="0" w:color="000000"/>
              <w:left w:val="single" w:sz="4" w:space="0" w:color="000000"/>
              <w:bottom w:val="single" w:sz="4" w:space="0" w:color="000000"/>
            </w:tcBorders>
            <w:shd w:val="clear" w:color="auto" w:fill="auto"/>
          </w:tcPr>
          <w:p w14:paraId="3F8D66C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2EACFB9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CAF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09FF5F5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5873F7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09B3AF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08 03 13</w:t>
            </w:r>
          </w:p>
        </w:tc>
        <w:tc>
          <w:tcPr>
            <w:tcW w:w="3964" w:type="dxa"/>
            <w:tcBorders>
              <w:top w:val="single" w:sz="4" w:space="0" w:color="000000"/>
              <w:left w:val="single" w:sz="4" w:space="0" w:color="000000"/>
              <w:bottom w:val="single" w:sz="4" w:space="0" w:color="000000"/>
            </w:tcBorders>
            <w:shd w:val="clear" w:color="auto" w:fill="auto"/>
          </w:tcPr>
          <w:p w14:paraId="3E31AAC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farb drukarskich inne niż wymienione w 08 03 12 </w:t>
            </w:r>
          </w:p>
        </w:tc>
        <w:tc>
          <w:tcPr>
            <w:tcW w:w="1985" w:type="dxa"/>
            <w:tcBorders>
              <w:top w:val="single" w:sz="4" w:space="0" w:color="000000"/>
              <w:left w:val="single" w:sz="4" w:space="0" w:color="000000"/>
              <w:bottom w:val="single" w:sz="4" w:space="0" w:color="000000"/>
            </w:tcBorders>
            <w:shd w:val="clear" w:color="auto" w:fill="auto"/>
            <w:vAlign w:val="center"/>
          </w:tcPr>
          <w:p w14:paraId="1271BC6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B8E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388,8</w:t>
            </w:r>
          </w:p>
        </w:tc>
      </w:tr>
      <w:tr w:rsidR="003D7150" w:rsidRPr="009C4763" w14:paraId="1755C28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4F8562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60E0B0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08 03 15</w:t>
            </w:r>
          </w:p>
        </w:tc>
        <w:tc>
          <w:tcPr>
            <w:tcW w:w="3964" w:type="dxa"/>
            <w:tcBorders>
              <w:top w:val="single" w:sz="4" w:space="0" w:color="000000"/>
              <w:left w:val="single" w:sz="4" w:space="0" w:color="000000"/>
              <w:bottom w:val="single" w:sz="4" w:space="0" w:color="000000"/>
            </w:tcBorders>
            <w:shd w:val="clear" w:color="auto" w:fill="auto"/>
          </w:tcPr>
          <w:p w14:paraId="43CAFFB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Szlamy farb drukarskich inne niż wymienione w 08 03 14</w:t>
            </w:r>
          </w:p>
        </w:tc>
        <w:tc>
          <w:tcPr>
            <w:tcW w:w="1985" w:type="dxa"/>
            <w:tcBorders>
              <w:top w:val="single" w:sz="4" w:space="0" w:color="000000"/>
              <w:left w:val="single" w:sz="4" w:space="0" w:color="000000"/>
              <w:bottom w:val="single" w:sz="4" w:space="0" w:color="000000"/>
            </w:tcBorders>
            <w:shd w:val="clear" w:color="auto" w:fill="auto"/>
            <w:vAlign w:val="center"/>
          </w:tcPr>
          <w:p w14:paraId="5DC0CAF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794D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29C524E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014F81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F7E103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08 03 18</w:t>
            </w:r>
          </w:p>
        </w:tc>
        <w:tc>
          <w:tcPr>
            <w:tcW w:w="3964" w:type="dxa"/>
            <w:tcBorders>
              <w:top w:val="single" w:sz="4" w:space="0" w:color="000000"/>
              <w:left w:val="single" w:sz="4" w:space="0" w:color="000000"/>
              <w:bottom w:val="single" w:sz="4" w:space="0" w:color="000000"/>
            </w:tcBorders>
            <w:shd w:val="clear" w:color="auto" w:fill="auto"/>
          </w:tcPr>
          <w:p w14:paraId="324054D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Odpadowy toner drukarski inny niż wymieniony w 08 03 17</w:t>
            </w:r>
          </w:p>
        </w:tc>
        <w:tc>
          <w:tcPr>
            <w:tcW w:w="1985" w:type="dxa"/>
            <w:tcBorders>
              <w:top w:val="single" w:sz="4" w:space="0" w:color="000000"/>
              <w:left w:val="single" w:sz="4" w:space="0" w:color="000000"/>
              <w:bottom w:val="single" w:sz="4" w:space="0" w:color="000000"/>
            </w:tcBorders>
            <w:shd w:val="clear" w:color="auto" w:fill="auto"/>
            <w:vAlign w:val="center"/>
          </w:tcPr>
          <w:p w14:paraId="690272B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136,573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0D4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3277,752</w:t>
            </w:r>
          </w:p>
        </w:tc>
      </w:tr>
      <w:tr w:rsidR="003D7150" w:rsidRPr="009C4763" w14:paraId="046D197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B24752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0B003FC"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08 03 99</w:t>
            </w:r>
          </w:p>
        </w:tc>
        <w:tc>
          <w:tcPr>
            <w:tcW w:w="3964" w:type="dxa"/>
            <w:tcBorders>
              <w:top w:val="single" w:sz="4" w:space="0" w:color="000000"/>
              <w:left w:val="single" w:sz="4" w:space="0" w:color="000000"/>
              <w:bottom w:val="single" w:sz="4" w:space="0" w:color="000000"/>
            </w:tcBorders>
            <w:shd w:val="clear" w:color="auto" w:fill="auto"/>
          </w:tcPr>
          <w:p w14:paraId="4B959CB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5A9B48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22,599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E902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542,376</w:t>
            </w:r>
          </w:p>
        </w:tc>
      </w:tr>
      <w:tr w:rsidR="003D7150" w:rsidRPr="009C4763" w14:paraId="4B82CAC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8768FE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77C123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08 04 10</w:t>
            </w:r>
          </w:p>
        </w:tc>
        <w:tc>
          <w:tcPr>
            <w:tcW w:w="3964" w:type="dxa"/>
            <w:tcBorders>
              <w:top w:val="single" w:sz="4" w:space="0" w:color="000000"/>
              <w:left w:val="single" w:sz="4" w:space="0" w:color="000000"/>
              <w:bottom w:val="single" w:sz="4" w:space="0" w:color="000000"/>
            </w:tcBorders>
            <w:shd w:val="clear" w:color="auto" w:fill="auto"/>
          </w:tcPr>
          <w:p w14:paraId="5DD3E51B" w14:textId="22B9683E"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Odpadowe kleje i szczeliwa inne niż</w:t>
            </w:r>
            <w:r w:rsidR="00E53EF8">
              <w:rPr>
                <w:rFonts w:ascii="Arial" w:hAnsi="Arial" w:cs="Arial"/>
                <w:sz w:val="18"/>
                <w:szCs w:val="18"/>
              </w:rPr>
              <w:t xml:space="preserve"> </w:t>
            </w:r>
            <w:r w:rsidRPr="009C4763">
              <w:rPr>
                <w:rFonts w:ascii="Arial" w:hAnsi="Arial" w:cs="Arial"/>
                <w:sz w:val="18"/>
                <w:szCs w:val="18"/>
              </w:rPr>
              <w:t>wymienione w 08 04 09</w:t>
            </w:r>
          </w:p>
        </w:tc>
        <w:tc>
          <w:tcPr>
            <w:tcW w:w="1985" w:type="dxa"/>
            <w:tcBorders>
              <w:top w:val="single" w:sz="4" w:space="0" w:color="000000"/>
              <w:left w:val="single" w:sz="4" w:space="0" w:color="000000"/>
              <w:bottom w:val="single" w:sz="4" w:space="0" w:color="000000"/>
            </w:tcBorders>
            <w:shd w:val="clear" w:color="auto" w:fill="auto"/>
            <w:vAlign w:val="center"/>
          </w:tcPr>
          <w:p w14:paraId="250912D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368,958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169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8854,992</w:t>
            </w:r>
          </w:p>
        </w:tc>
      </w:tr>
      <w:tr w:rsidR="003D7150" w:rsidRPr="009C4763" w14:paraId="03180AE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3AA628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A91AE6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08 04 12</w:t>
            </w:r>
          </w:p>
        </w:tc>
        <w:tc>
          <w:tcPr>
            <w:tcW w:w="3964" w:type="dxa"/>
            <w:tcBorders>
              <w:top w:val="single" w:sz="4" w:space="0" w:color="000000"/>
              <w:left w:val="single" w:sz="4" w:space="0" w:color="000000"/>
              <w:bottom w:val="single" w:sz="4" w:space="0" w:color="000000"/>
            </w:tcBorders>
            <w:shd w:val="clear" w:color="auto" w:fill="auto"/>
          </w:tcPr>
          <w:p w14:paraId="71DC807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Osady z klejów i szczeliw inne niż wymienione w 08 04 11</w:t>
            </w:r>
          </w:p>
        </w:tc>
        <w:tc>
          <w:tcPr>
            <w:tcW w:w="1985" w:type="dxa"/>
            <w:tcBorders>
              <w:top w:val="single" w:sz="4" w:space="0" w:color="000000"/>
              <w:left w:val="single" w:sz="4" w:space="0" w:color="000000"/>
              <w:bottom w:val="single" w:sz="4" w:space="0" w:color="000000"/>
            </w:tcBorders>
            <w:shd w:val="clear" w:color="auto" w:fill="auto"/>
            <w:vAlign w:val="center"/>
          </w:tcPr>
          <w:p w14:paraId="3338D69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D01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19806FE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C660B4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1CB0C0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08 04 99</w:t>
            </w:r>
          </w:p>
        </w:tc>
        <w:tc>
          <w:tcPr>
            <w:tcW w:w="3964" w:type="dxa"/>
            <w:tcBorders>
              <w:top w:val="single" w:sz="4" w:space="0" w:color="000000"/>
              <w:left w:val="single" w:sz="4" w:space="0" w:color="000000"/>
              <w:bottom w:val="single" w:sz="4" w:space="0" w:color="000000"/>
            </w:tcBorders>
            <w:shd w:val="clear" w:color="auto" w:fill="auto"/>
          </w:tcPr>
          <w:p w14:paraId="6598DDE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485C8B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150,660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6D7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3615,84</w:t>
            </w:r>
          </w:p>
        </w:tc>
      </w:tr>
      <w:tr w:rsidR="003D7150" w:rsidRPr="009C4763" w14:paraId="6C82347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F51C15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E72167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09 01 07</w:t>
            </w:r>
          </w:p>
        </w:tc>
        <w:tc>
          <w:tcPr>
            <w:tcW w:w="3964" w:type="dxa"/>
            <w:tcBorders>
              <w:top w:val="single" w:sz="4" w:space="0" w:color="000000"/>
              <w:left w:val="single" w:sz="4" w:space="0" w:color="000000"/>
              <w:bottom w:val="single" w:sz="4" w:space="0" w:color="000000"/>
            </w:tcBorders>
            <w:shd w:val="clear" w:color="auto" w:fill="auto"/>
          </w:tcPr>
          <w:p w14:paraId="69D3DAF8"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Błony i papier fotograficzny zawierające srebro lub związki srebra</w:t>
            </w:r>
          </w:p>
        </w:tc>
        <w:tc>
          <w:tcPr>
            <w:tcW w:w="1985" w:type="dxa"/>
            <w:tcBorders>
              <w:top w:val="single" w:sz="4" w:space="0" w:color="000000"/>
              <w:left w:val="single" w:sz="4" w:space="0" w:color="000000"/>
              <w:bottom w:val="single" w:sz="4" w:space="0" w:color="000000"/>
            </w:tcBorders>
            <w:shd w:val="clear" w:color="auto" w:fill="auto"/>
            <w:vAlign w:val="center"/>
          </w:tcPr>
          <w:p w14:paraId="7F8447D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79,285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E49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1902,84</w:t>
            </w:r>
          </w:p>
        </w:tc>
      </w:tr>
      <w:tr w:rsidR="003D7150" w:rsidRPr="009C4763" w14:paraId="189B818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A23C19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8C6FAE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09 01 08</w:t>
            </w:r>
          </w:p>
        </w:tc>
        <w:tc>
          <w:tcPr>
            <w:tcW w:w="3964" w:type="dxa"/>
            <w:tcBorders>
              <w:top w:val="single" w:sz="4" w:space="0" w:color="000000"/>
              <w:left w:val="single" w:sz="4" w:space="0" w:color="000000"/>
              <w:bottom w:val="single" w:sz="4" w:space="0" w:color="000000"/>
            </w:tcBorders>
            <w:shd w:val="clear" w:color="auto" w:fill="auto"/>
          </w:tcPr>
          <w:p w14:paraId="74942E1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Błony i papier fotograficzny niezawierające srebra</w:t>
            </w:r>
          </w:p>
        </w:tc>
        <w:tc>
          <w:tcPr>
            <w:tcW w:w="1985" w:type="dxa"/>
            <w:tcBorders>
              <w:top w:val="single" w:sz="4" w:space="0" w:color="000000"/>
              <w:left w:val="single" w:sz="4" w:space="0" w:color="000000"/>
              <w:bottom w:val="single" w:sz="4" w:space="0" w:color="000000"/>
            </w:tcBorders>
            <w:shd w:val="clear" w:color="auto" w:fill="auto"/>
            <w:vAlign w:val="center"/>
          </w:tcPr>
          <w:p w14:paraId="73B9B8D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79,285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0E9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1902,84</w:t>
            </w:r>
          </w:p>
        </w:tc>
      </w:tr>
      <w:tr w:rsidR="003D7150" w:rsidRPr="009C4763" w14:paraId="6B7A3A0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0C46EA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AD6FF3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09 01 10</w:t>
            </w:r>
          </w:p>
        </w:tc>
        <w:tc>
          <w:tcPr>
            <w:tcW w:w="3964" w:type="dxa"/>
            <w:tcBorders>
              <w:top w:val="single" w:sz="4" w:space="0" w:color="000000"/>
              <w:left w:val="single" w:sz="4" w:space="0" w:color="000000"/>
              <w:bottom w:val="single" w:sz="4" w:space="0" w:color="000000"/>
            </w:tcBorders>
            <w:shd w:val="clear" w:color="auto" w:fill="auto"/>
          </w:tcPr>
          <w:p w14:paraId="150A0AC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Aparaty fotograficzne jednorazowego użytku bez baterii</w:t>
            </w:r>
          </w:p>
        </w:tc>
        <w:tc>
          <w:tcPr>
            <w:tcW w:w="1985" w:type="dxa"/>
            <w:tcBorders>
              <w:top w:val="single" w:sz="4" w:space="0" w:color="000000"/>
              <w:left w:val="single" w:sz="4" w:space="0" w:color="000000"/>
              <w:bottom w:val="single" w:sz="4" w:space="0" w:color="000000"/>
            </w:tcBorders>
            <w:shd w:val="clear" w:color="auto" w:fill="auto"/>
            <w:vAlign w:val="center"/>
          </w:tcPr>
          <w:p w14:paraId="3D4BF1F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65,537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9F1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1572,888</w:t>
            </w:r>
          </w:p>
        </w:tc>
      </w:tr>
      <w:tr w:rsidR="003D7150" w:rsidRPr="009C4763" w14:paraId="23B02B3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B11F8D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B84FEB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09 01 99</w:t>
            </w:r>
          </w:p>
        </w:tc>
        <w:tc>
          <w:tcPr>
            <w:tcW w:w="3964" w:type="dxa"/>
            <w:tcBorders>
              <w:top w:val="single" w:sz="4" w:space="0" w:color="000000"/>
              <w:left w:val="single" w:sz="4" w:space="0" w:color="000000"/>
              <w:bottom w:val="single" w:sz="4" w:space="0" w:color="000000"/>
            </w:tcBorders>
            <w:shd w:val="clear" w:color="auto" w:fill="auto"/>
          </w:tcPr>
          <w:p w14:paraId="082D8B4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5645DF5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6DD2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50FC9E8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876C056"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EBD778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10 01 25</w:t>
            </w:r>
          </w:p>
        </w:tc>
        <w:tc>
          <w:tcPr>
            <w:tcW w:w="3964" w:type="dxa"/>
            <w:tcBorders>
              <w:top w:val="single" w:sz="4" w:space="0" w:color="000000"/>
              <w:left w:val="single" w:sz="4" w:space="0" w:color="000000"/>
              <w:bottom w:val="single" w:sz="4" w:space="0" w:color="000000"/>
            </w:tcBorders>
            <w:shd w:val="clear" w:color="auto" w:fill="auto"/>
          </w:tcPr>
          <w:p w14:paraId="059FA9E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przechowywania i przygotowania paliw dla opalanych węglem elektrowni</w:t>
            </w:r>
          </w:p>
        </w:tc>
        <w:tc>
          <w:tcPr>
            <w:tcW w:w="1985" w:type="dxa"/>
            <w:tcBorders>
              <w:top w:val="single" w:sz="4" w:space="0" w:color="000000"/>
              <w:left w:val="single" w:sz="4" w:space="0" w:color="000000"/>
              <w:bottom w:val="single" w:sz="4" w:space="0" w:color="000000"/>
            </w:tcBorders>
            <w:shd w:val="clear" w:color="auto" w:fill="auto"/>
            <w:vAlign w:val="center"/>
          </w:tcPr>
          <w:p w14:paraId="5944A77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137,374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E60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3296,976</w:t>
            </w:r>
          </w:p>
        </w:tc>
      </w:tr>
      <w:tr w:rsidR="003D7150" w:rsidRPr="009C4763" w14:paraId="68B6CCF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65AD66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5DEC3D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10 01 99</w:t>
            </w:r>
          </w:p>
        </w:tc>
        <w:tc>
          <w:tcPr>
            <w:tcW w:w="3964" w:type="dxa"/>
            <w:tcBorders>
              <w:top w:val="single" w:sz="4" w:space="0" w:color="000000"/>
              <w:left w:val="single" w:sz="4" w:space="0" w:color="000000"/>
              <w:bottom w:val="single" w:sz="4" w:space="0" w:color="000000"/>
            </w:tcBorders>
            <w:shd w:val="clear" w:color="auto" w:fill="auto"/>
          </w:tcPr>
          <w:p w14:paraId="2E0CEED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132B99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68,761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C4C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1650,264</w:t>
            </w:r>
          </w:p>
        </w:tc>
      </w:tr>
      <w:tr w:rsidR="003D7150" w:rsidRPr="009C4763" w14:paraId="63E9546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7E324E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00BC30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10 02 99</w:t>
            </w:r>
          </w:p>
        </w:tc>
        <w:tc>
          <w:tcPr>
            <w:tcW w:w="3964" w:type="dxa"/>
            <w:tcBorders>
              <w:top w:val="single" w:sz="4" w:space="0" w:color="000000"/>
              <w:left w:val="single" w:sz="4" w:space="0" w:color="000000"/>
              <w:bottom w:val="single" w:sz="4" w:space="0" w:color="000000"/>
            </w:tcBorders>
            <w:shd w:val="clear" w:color="auto" w:fill="auto"/>
          </w:tcPr>
          <w:p w14:paraId="0E46C3B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BCEC58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68,761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BC0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1650,264</w:t>
            </w:r>
          </w:p>
        </w:tc>
      </w:tr>
      <w:tr w:rsidR="003D7150" w:rsidRPr="009C4763" w14:paraId="724239E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957B09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41D402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10 03 18</w:t>
            </w:r>
          </w:p>
        </w:tc>
        <w:tc>
          <w:tcPr>
            <w:tcW w:w="3964" w:type="dxa"/>
            <w:tcBorders>
              <w:top w:val="single" w:sz="4" w:space="0" w:color="000000"/>
              <w:left w:val="single" w:sz="4" w:space="0" w:color="000000"/>
              <w:bottom w:val="single" w:sz="4" w:space="0" w:color="000000"/>
            </w:tcBorders>
            <w:shd w:val="clear" w:color="auto" w:fill="auto"/>
          </w:tcPr>
          <w:p w14:paraId="7134039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zawierające węgiel z produkcji anod inne niż wymienione w 10 03 17</w:t>
            </w:r>
          </w:p>
        </w:tc>
        <w:tc>
          <w:tcPr>
            <w:tcW w:w="1985" w:type="dxa"/>
            <w:tcBorders>
              <w:top w:val="single" w:sz="4" w:space="0" w:color="000000"/>
              <w:left w:val="single" w:sz="4" w:space="0" w:color="000000"/>
              <w:bottom w:val="single" w:sz="4" w:space="0" w:color="000000"/>
            </w:tcBorders>
            <w:shd w:val="clear" w:color="auto" w:fill="auto"/>
            <w:vAlign w:val="center"/>
          </w:tcPr>
          <w:p w14:paraId="7379D03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87,622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395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2102,928</w:t>
            </w:r>
          </w:p>
        </w:tc>
      </w:tr>
      <w:tr w:rsidR="003D7150" w:rsidRPr="009C4763" w14:paraId="3E6B98BB"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1B3824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E9A665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10 03 99</w:t>
            </w:r>
          </w:p>
        </w:tc>
        <w:tc>
          <w:tcPr>
            <w:tcW w:w="3964" w:type="dxa"/>
            <w:tcBorders>
              <w:top w:val="single" w:sz="4" w:space="0" w:color="000000"/>
              <w:left w:val="single" w:sz="4" w:space="0" w:color="000000"/>
              <w:bottom w:val="single" w:sz="4" w:space="0" w:color="000000"/>
            </w:tcBorders>
            <w:shd w:val="clear" w:color="auto" w:fill="auto"/>
          </w:tcPr>
          <w:p w14:paraId="5455E60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E65CDF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68,761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B648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1650,264</w:t>
            </w:r>
          </w:p>
        </w:tc>
      </w:tr>
      <w:tr w:rsidR="003D7150" w:rsidRPr="009C4763" w14:paraId="4FDDC79B"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0CF1F0A"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4E6AC0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10 08 13</w:t>
            </w:r>
          </w:p>
        </w:tc>
        <w:tc>
          <w:tcPr>
            <w:tcW w:w="3964" w:type="dxa"/>
            <w:tcBorders>
              <w:top w:val="single" w:sz="4" w:space="0" w:color="000000"/>
              <w:left w:val="single" w:sz="4" w:space="0" w:color="000000"/>
              <w:bottom w:val="single" w:sz="4" w:space="0" w:color="000000"/>
            </w:tcBorders>
            <w:shd w:val="clear" w:color="auto" w:fill="auto"/>
          </w:tcPr>
          <w:p w14:paraId="006384BC" w14:textId="3DE0D79C"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zawierające węgiel z produkcji anod inne niż wymienione w 10 08 12</w:t>
            </w:r>
          </w:p>
        </w:tc>
        <w:tc>
          <w:tcPr>
            <w:tcW w:w="1985" w:type="dxa"/>
            <w:tcBorders>
              <w:top w:val="single" w:sz="4" w:space="0" w:color="000000"/>
              <w:left w:val="single" w:sz="4" w:space="0" w:color="000000"/>
              <w:bottom w:val="single" w:sz="4" w:space="0" w:color="000000"/>
            </w:tcBorders>
            <w:shd w:val="clear" w:color="auto" w:fill="auto"/>
            <w:vAlign w:val="center"/>
          </w:tcPr>
          <w:p w14:paraId="04E7C62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87,622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FC2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2102,928</w:t>
            </w:r>
          </w:p>
        </w:tc>
      </w:tr>
      <w:tr w:rsidR="003D7150" w:rsidRPr="009C4763" w14:paraId="0E799BA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A3F66C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D57394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10 08 99</w:t>
            </w:r>
          </w:p>
        </w:tc>
        <w:tc>
          <w:tcPr>
            <w:tcW w:w="3964" w:type="dxa"/>
            <w:tcBorders>
              <w:top w:val="single" w:sz="4" w:space="0" w:color="000000"/>
              <w:left w:val="single" w:sz="4" w:space="0" w:color="000000"/>
              <w:bottom w:val="single" w:sz="4" w:space="0" w:color="000000"/>
            </w:tcBorders>
            <w:shd w:val="clear" w:color="auto" w:fill="auto"/>
          </w:tcPr>
          <w:p w14:paraId="563D808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1079BC0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68,761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165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1650,264</w:t>
            </w:r>
          </w:p>
        </w:tc>
      </w:tr>
      <w:tr w:rsidR="003D7150" w:rsidRPr="009C4763" w14:paraId="0574EC3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A54C2B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0BE9BA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10 09 80</w:t>
            </w:r>
          </w:p>
        </w:tc>
        <w:tc>
          <w:tcPr>
            <w:tcW w:w="3964" w:type="dxa"/>
            <w:tcBorders>
              <w:top w:val="single" w:sz="4" w:space="0" w:color="000000"/>
              <w:left w:val="single" w:sz="4" w:space="0" w:color="000000"/>
              <w:bottom w:val="single" w:sz="4" w:space="0" w:color="000000"/>
            </w:tcBorders>
            <w:shd w:val="clear" w:color="auto" w:fill="auto"/>
          </w:tcPr>
          <w:p w14:paraId="3B673AB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Wybrakowane wyroby żeliwne</w:t>
            </w:r>
          </w:p>
        </w:tc>
        <w:tc>
          <w:tcPr>
            <w:tcW w:w="1985" w:type="dxa"/>
            <w:tcBorders>
              <w:top w:val="single" w:sz="4" w:space="0" w:color="000000"/>
              <w:left w:val="single" w:sz="4" w:space="0" w:color="000000"/>
              <w:bottom w:val="single" w:sz="4" w:space="0" w:color="000000"/>
            </w:tcBorders>
            <w:shd w:val="clear" w:color="auto" w:fill="auto"/>
            <w:vAlign w:val="center"/>
          </w:tcPr>
          <w:p w14:paraId="0243D2B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DA0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8019,648</w:t>
            </w:r>
          </w:p>
        </w:tc>
      </w:tr>
      <w:tr w:rsidR="003D7150" w:rsidRPr="009C4763" w14:paraId="14173D6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19682B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622BCE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10 09 12</w:t>
            </w:r>
          </w:p>
        </w:tc>
        <w:tc>
          <w:tcPr>
            <w:tcW w:w="3964" w:type="dxa"/>
            <w:tcBorders>
              <w:top w:val="single" w:sz="4" w:space="0" w:color="000000"/>
              <w:left w:val="single" w:sz="4" w:space="0" w:color="000000"/>
              <w:bottom w:val="single" w:sz="4" w:space="0" w:color="000000"/>
            </w:tcBorders>
            <w:shd w:val="clear" w:color="auto" w:fill="auto"/>
          </w:tcPr>
          <w:p w14:paraId="6DB5590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Inne cząstki stałe niż wymienione </w:t>
            </w:r>
            <w:r w:rsidRPr="009C4763">
              <w:rPr>
                <w:rFonts w:ascii="Arial" w:hAnsi="Arial" w:cs="Arial"/>
                <w:sz w:val="18"/>
                <w:szCs w:val="18"/>
              </w:rPr>
              <w:br/>
              <w:t>w 10 09 11</w:t>
            </w:r>
          </w:p>
        </w:tc>
        <w:tc>
          <w:tcPr>
            <w:tcW w:w="1985" w:type="dxa"/>
            <w:tcBorders>
              <w:top w:val="single" w:sz="4" w:space="0" w:color="000000"/>
              <w:left w:val="single" w:sz="4" w:space="0" w:color="000000"/>
              <w:bottom w:val="single" w:sz="4" w:space="0" w:color="000000"/>
            </w:tcBorders>
            <w:shd w:val="clear" w:color="auto" w:fill="auto"/>
            <w:vAlign w:val="center"/>
          </w:tcPr>
          <w:p w14:paraId="6126734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274,005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760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6576,12</w:t>
            </w:r>
          </w:p>
        </w:tc>
      </w:tr>
      <w:tr w:rsidR="003D7150" w:rsidRPr="009C4763" w14:paraId="386E0F5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A9B046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8051D3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10 09 14</w:t>
            </w:r>
          </w:p>
        </w:tc>
        <w:tc>
          <w:tcPr>
            <w:tcW w:w="3964" w:type="dxa"/>
            <w:tcBorders>
              <w:top w:val="single" w:sz="4" w:space="0" w:color="000000"/>
              <w:left w:val="single" w:sz="4" w:space="0" w:color="000000"/>
              <w:bottom w:val="single" w:sz="4" w:space="0" w:color="000000"/>
            </w:tcBorders>
            <w:shd w:val="clear" w:color="auto" w:fill="auto"/>
          </w:tcPr>
          <w:p w14:paraId="473F98F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Odpadowe środki wiążące inne niż wymienione w 10 09 13</w:t>
            </w:r>
          </w:p>
        </w:tc>
        <w:tc>
          <w:tcPr>
            <w:tcW w:w="1985" w:type="dxa"/>
            <w:tcBorders>
              <w:top w:val="single" w:sz="4" w:space="0" w:color="000000"/>
              <w:left w:val="single" w:sz="4" w:space="0" w:color="000000"/>
              <w:bottom w:val="single" w:sz="4" w:space="0" w:color="000000"/>
            </w:tcBorders>
            <w:shd w:val="clear" w:color="auto" w:fill="auto"/>
            <w:vAlign w:val="center"/>
          </w:tcPr>
          <w:p w14:paraId="6DDCBDA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D1A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8019,648</w:t>
            </w:r>
          </w:p>
        </w:tc>
      </w:tr>
      <w:tr w:rsidR="003D7150" w:rsidRPr="009C4763" w14:paraId="59BC022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14F4E2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A75137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10 09 16</w:t>
            </w:r>
          </w:p>
        </w:tc>
        <w:tc>
          <w:tcPr>
            <w:tcW w:w="3964" w:type="dxa"/>
            <w:tcBorders>
              <w:top w:val="single" w:sz="4" w:space="0" w:color="000000"/>
              <w:left w:val="single" w:sz="4" w:space="0" w:color="000000"/>
              <w:bottom w:val="single" w:sz="4" w:space="0" w:color="000000"/>
            </w:tcBorders>
            <w:shd w:val="clear" w:color="auto" w:fill="auto"/>
          </w:tcPr>
          <w:p w14:paraId="4877AC98"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środków do wykrywania pęknięć odlewów inne niż wymienione w 10 09 15</w:t>
            </w:r>
          </w:p>
        </w:tc>
        <w:tc>
          <w:tcPr>
            <w:tcW w:w="1985" w:type="dxa"/>
            <w:tcBorders>
              <w:top w:val="single" w:sz="4" w:space="0" w:color="000000"/>
              <w:left w:val="single" w:sz="4" w:space="0" w:color="000000"/>
              <w:bottom w:val="single" w:sz="4" w:space="0" w:color="000000"/>
            </w:tcBorders>
            <w:shd w:val="clear" w:color="auto" w:fill="auto"/>
            <w:vAlign w:val="center"/>
          </w:tcPr>
          <w:p w14:paraId="3225153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C7B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8019,648</w:t>
            </w:r>
          </w:p>
        </w:tc>
      </w:tr>
      <w:tr w:rsidR="003D7150" w:rsidRPr="009C4763" w14:paraId="3503721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CAA9F9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8B9BB3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10 09 99</w:t>
            </w:r>
          </w:p>
        </w:tc>
        <w:tc>
          <w:tcPr>
            <w:tcW w:w="3964" w:type="dxa"/>
            <w:tcBorders>
              <w:top w:val="single" w:sz="4" w:space="0" w:color="000000"/>
              <w:left w:val="single" w:sz="4" w:space="0" w:color="000000"/>
              <w:bottom w:val="single" w:sz="4" w:space="0" w:color="000000"/>
            </w:tcBorders>
            <w:shd w:val="clear" w:color="auto" w:fill="auto"/>
          </w:tcPr>
          <w:p w14:paraId="684F6EB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A573E7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68,761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43B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1650,264</w:t>
            </w:r>
          </w:p>
        </w:tc>
      </w:tr>
      <w:tr w:rsidR="003D7150" w:rsidRPr="009C4763" w14:paraId="72D4EC3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03C8F1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E49F15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10 10 12</w:t>
            </w:r>
          </w:p>
        </w:tc>
        <w:tc>
          <w:tcPr>
            <w:tcW w:w="3964" w:type="dxa"/>
            <w:tcBorders>
              <w:top w:val="single" w:sz="4" w:space="0" w:color="000000"/>
              <w:left w:val="single" w:sz="4" w:space="0" w:color="000000"/>
              <w:bottom w:val="single" w:sz="4" w:space="0" w:color="000000"/>
            </w:tcBorders>
            <w:shd w:val="clear" w:color="auto" w:fill="auto"/>
          </w:tcPr>
          <w:p w14:paraId="45BC993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Inne cząstki stałe niż wymienione </w:t>
            </w:r>
            <w:r w:rsidRPr="009C4763">
              <w:rPr>
                <w:rFonts w:ascii="Arial" w:hAnsi="Arial" w:cs="Arial"/>
                <w:sz w:val="18"/>
                <w:szCs w:val="18"/>
              </w:rPr>
              <w:br/>
              <w:t>w 10 10 11</w:t>
            </w:r>
          </w:p>
        </w:tc>
        <w:tc>
          <w:tcPr>
            <w:tcW w:w="1985" w:type="dxa"/>
            <w:tcBorders>
              <w:top w:val="single" w:sz="4" w:space="0" w:color="000000"/>
              <w:left w:val="single" w:sz="4" w:space="0" w:color="000000"/>
              <w:bottom w:val="single" w:sz="4" w:space="0" w:color="000000"/>
            </w:tcBorders>
            <w:shd w:val="clear" w:color="auto" w:fill="auto"/>
            <w:vAlign w:val="center"/>
          </w:tcPr>
          <w:p w14:paraId="6F4E50B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274,005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04E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6576,12</w:t>
            </w:r>
          </w:p>
        </w:tc>
      </w:tr>
      <w:tr w:rsidR="003D7150" w:rsidRPr="009C4763" w14:paraId="4A04E93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D76825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6745D8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10 10 14</w:t>
            </w:r>
          </w:p>
        </w:tc>
        <w:tc>
          <w:tcPr>
            <w:tcW w:w="3964" w:type="dxa"/>
            <w:tcBorders>
              <w:top w:val="single" w:sz="4" w:space="0" w:color="000000"/>
              <w:left w:val="single" w:sz="4" w:space="0" w:color="000000"/>
              <w:bottom w:val="single" w:sz="4" w:space="0" w:color="000000"/>
            </w:tcBorders>
            <w:shd w:val="clear" w:color="auto" w:fill="auto"/>
          </w:tcPr>
          <w:p w14:paraId="693547A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Odpadowe środki wiążące inne niż wymienione w 10 10 13</w:t>
            </w:r>
          </w:p>
        </w:tc>
        <w:tc>
          <w:tcPr>
            <w:tcW w:w="1985" w:type="dxa"/>
            <w:tcBorders>
              <w:top w:val="single" w:sz="4" w:space="0" w:color="000000"/>
              <w:left w:val="single" w:sz="4" w:space="0" w:color="000000"/>
              <w:bottom w:val="single" w:sz="4" w:space="0" w:color="000000"/>
            </w:tcBorders>
            <w:shd w:val="clear" w:color="auto" w:fill="auto"/>
            <w:vAlign w:val="center"/>
          </w:tcPr>
          <w:p w14:paraId="3C0BC23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8AC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8019,648</w:t>
            </w:r>
          </w:p>
        </w:tc>
      </w:tr>
      <w:tr w:rsidR="003D7150" w:rsidRPr="009C4763" w14:paraId="1596710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973976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285367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10 10 16</w:t>
            </w:r>
          </w:p>
        </w:tc>
        <w:tc>
          <w:tcPr>
            <w:tcW w:w="3964" w:type="dxa"/>
            <w:tcBorders>
              <w:top w:val="single" w:sz="4" w:space="0" w:color="000000"/>
              <w:left w:val="single" w:sz="4" w:space="0" w:color="000000"/>
              <w:bottom w:val="single" w:sz="4" w:space="0" w:color="000000"/>
            </w:tcBorders>
            <w:shd w:val="clear" w:color="auto" w:fill="auto"/>
          </w:tcPr>
          <w:p w14:paraId="6B88705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środków do wykrywania pęknięć odlewów inne niż wymienione w 10 10 15</w:t>
            </w:r>
          </w:p>
        </w:tc>
        <w:tc>
          <w:tcPr>
            <w:tcW w:w="1985" w:type="dxa"/>
            <w:tcBorders>
              <w:top w:val="single" w:sz="4" w:space="0" w:color="000000"/>
              <w:left w:val="single" w:sz="4" w:space="0" w:color="000000"/>
              <w:bottom w:val="single" w:sz="4" w:space="0" w:color="000000"/>
            </w:tcBorders>
            <w:shd w:val="clear" w:color="auto" w:fill="auto"/>
            <w:vAlign w:val="center"/>
          </w:tcPr>
          <w:p w14:paraId="6C49A68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271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8019,648</w:t>
            </w:r>
          </w:p>
        </w:tc>
      </w:tr>
      <w:tr w:rsidR="003D7150" w:rsidRPr="009C4763" w14:paraId="3D3E933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77BD57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4B8221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10 10 99</w:t>
            </w:r>
          </w:p>
        </w:tc>
        <w:tc>
          <w:tcPr>
            <w:tcW w:w="3964" w:type="dxa"/>
            <w:tcBorders>
              <w:top w:val="single" w:sz="4" w:space="0" w:color="000000"/>
              <w:left w:val="single" w:sz="4" w:space="0" w:color="000000"/>
              <w:bottom w:val="single" w:sz="4" w:space="0" w:color="000000"/>
            </w:tcBorders>
            <w:shd w:val="clear" w:color="auto" w:fill="auto"/>
          </w:tcPr>
          <w:p w14:paraId="5700EEF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59DBC06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68,761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57B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1650,264</w:t>
            </w:r>
          </w:p>
        </w:tc>
      </w:tr>
      <w:tr w:rsidR="003D7150" w:rsidRPr="009C4763" w14:paraId="2B2D885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4A39F3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41FFE3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11 01 99</w:t>
            </w:r>
          </w:p>
        </w:tc>
        <w:tc>
          <w:tcPr>
            <w:tcW w:w="3964" w:type="dxa"/>
            <w:tcBorders>
              <w:top w:val="single" w:sz="4" w:space="0" w:color="000000"/>
              <w:left w:val="single" w:sz="4" w:space="0" w:color="000000"/>
              <w:bottom w:val="single" w:sz="4" w:space="0" w:color="000000"/>
            </w:tcBorders>
            <w:shd w:val="clear" w:color="auto" w:fill="auto"/>
          </w:tcPr>
          <w:p w14:paraId="4A673EE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5E5A22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716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4BC57BD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CD31D4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A164FA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12 01 01</w:t>
            </w:r>
          </w:p>
        </w:tc>
        <w:tc>
          <w:tcPr>
            <w:tcW w:w="3964" w:type="dxa"/>
            <w:tcBorders>
              <w:top w:val="single" w:sz="4" w:space="0" w:color="000000"/>
              <w:left w:val="single" w:sz="4" w:space="0" w:color="000000"/>
              <w:bottom w:val="single" w:sz="4" w:space="0" w:color="000000"/>
            </w:tcBorders>
            <w:shd w:val="clear" w:color="auto" w:fill="auto"/>
          </w:tcPr>
          <w:p w14:paraId="64FAC25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toczenia i piłowania żelaza oraz jego stopów</w:t>
            </w:r>
          </w:p>
        </w:tc>
        <w:tc>
          <w:tcPr>
            <w:tcW w:w="1985" w:type="dxa"/>
            <w:tcBorders>
              <w:top w:val="single" w:sz="4" w:space="0" w:color="000000"/>
              <w:left w:val="single" w:sz="4" w:space="0" w:color="000000"/>
              <w:bottom w:val="single" w:sz="4" w:space="0" w:color="000000"/>
            </w:tcBorders>
            <w:shd w:val="clear" w:color="auto" w:fill="auto"/>
            <w:vAlign w:val="center"/>
          </w:tcPr>
          <w:p w14:paraId="02FE431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DD9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345,6</w:t>
            </w:r>
          </w:p>
        </w:tc>
      </w:tr>
      <w:tr w:rsidR="003D7150" w:rsidRPr="009C4763" w14:paraId="12FC9CF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22DEE7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721CD2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12 01 03</w:t>
            </w:r>
          </w:p>
        </w:tc>
        <w:tc>
          <w:tcPr>
            <w:tcW w:w="3964" w:type="dxa"/>
            <w:tcBorders>
              <w:top w:val="single" w:sz="4" w:space="0" w:color="000000"/>
              <w:left w:val="single" w:sz="4" w:space="0" w:color="000000"/>
              <w:bottom w:val="single" w:sz="4" w:space="0" w:color="000000"/>
            </w:tcBorders>
            <w:shd w:val="clear" w:color="auto" w:fill="auto"/>
          </w:tcPr>
          <w:p w14:paraId="16C92D1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toczenia i piłowania metali nieżelaznych</w:t>
            </w:r>
          </w:p>
        </w:tc>
        <w:tc>
          <w:tcPr>
            <w:tcW w:w="1985" w:type="dxa"/>
            <w:tcBorders>
              <w:top w:val="single" w:sz="4" w:space="0" w:color="000000"/>
              <w:left w:val="single" w:sz="4" w:space="0" w:color="000000"/>
              <w:bottom w:val="single" w:sz="4" w:space="0" w:color="000000"/>
            </w:tcBorders>
            <w:shd w:val="clear" w:color="auto" w:fill="auto"/>
            <w:vAlign w:val="center"/>
          </w:tcPr>
          <w:p w14:paraId="3ED2800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5AE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345,6</w:t>
            </w:r>
          </w:p>
        </w:tc>
      </w:tr>
      <w:tr w:rsidR="003D7150" w:rsidRPr="009C4763" w14:paraId="51C4C4F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01E9C2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15957A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12 01 05</w:t>
            </w:r>
          </w:p>
        </w:tc>
        <w:tc>
          <w:tcPr>
            <w:tcW w:w="3964" w:type="dxa"/>
            <w:tcBorders>
              <w:top w:val="single" w:sz="4" w:space="0" w:color="000000"/>
              <w:left w:val="single" w:sz="4" w:space="0" w:color="000000"/>
              <w:bottom w:val="single" w:sz="4" w:space="0" w:color="000000"/>
            </w:tcBorders>
            <w:shd w:val="clear" w:color="auto" w:fill="auto"/>
          </w:tcPr>
          <w:p w14:paraId="4B83EF6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toczenia i wygładzania tworzyw sztucznych</w:t>
            </w:r>
          </w:p>
        </w:tc>
        <w:tc>
          <w:tcPr>
            <w:tcW w:w="1985" w:type="dxa"/>
            <w:tcBorders>
              <w:top w:val="single" w:sz="4" w:space="0" w:color="000000"/>
              <w:left w:val="single" w:sz="4" w:space="0" w:color="000000"/>
              <w:bottom w:val="single" w:sz="4" w:space="0" w:color="000000"/>
            </w:tcBorders>
            <w:shd w:val="clear" w:color="auto" w:fill="auto"/>
            <w:vAlign w:val="center"/>
          </w:tcPr>
          <w:p w14:paraId="1F83BC2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75,330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E79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1807,92</w:t>
            </w:r>
          </w:p>
        </w:tc>
      </w:tr>
      <w:tr w:rsidR="003D7150" w:rsidRPr="009C4763" w14:paraId="6F568B5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4C564B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3B6902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12 01 13</w:t>
            </w:r>
          </w:p>
        </w:tc>
        <w:tc>
          <w:tcPr>
            <w:tcW w:w="3964" w:type="dxa"/>
            <w:tcBorders>
              <w:top w:val="single" w:sz="4" w:space="0" w:color="000000"/>
              <w:left w:val="single" w:sz="4" w:space="0" w:color="000000"/>
              <w:bottom w:val="single" w:sz="4" w:space="0" w:color="000000"/>
            </w:tcBorders>
            <w:shd w:val="clear" w:color="auto" w:fill="auto"/>
          </w:tcPr>
          <w:p w14:paraId="2DC5452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spawalnicze</w:t>
            </w:r>
          </w:p>
        </w:tc>
        <w:tc>
          <w:tcPr>
            <w:tcW w:w="1985" w:type="dxa"/>
            <w:tcBorders>
              <w:top w:val="single" w:sz="4" w:space="0" w:color="000000"/>
              <w:left w:val="single" w:sz="4" w:space="0" w:color="000000"/>
              <w:bottom w:val="single" w:sz="4" w:space="0" w:color="000000"/>
            </w:tcBorders>
            <w:shd w:val="clear" w:color="auto" w:fill="auto"/>
            <w:vAlign w:val="center"/>
          </w:tcPr>
          <w:p w14:paraId="03FA648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387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388,8</w:t>
            </w:r>
          </w:p>
        </w:tc>
      </w:tr>
      <w:tr w:rsidR="003D7150" w:rsidRPr="009C4763" w14:paraId="120400F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62B8AF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F7E751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12 01 15</w:t>
            </w:r>
          </w:p>
        </w:tc>
        <w:tc>
          <w:tcPr>
            <w:tcW w:w="3964" w:type="dxa"/>
            <w:tcBorders>
              <w:top w:val="single" w:sz="4" w:space="0" w:color="000000"/>
              <w:left w:val="single" w:sz="4" w:space="0" w:color="000000"/>
              <w:bottom w:val="single" w:sz="4" w:space="0" w:color="000000"/>
            </w:tcBorders>
            <w:shd w:val="clear" w:color="auto" w:fill="auto"/>
          </w:tcPr>
          <w:p w14:paraId="215F44B5" w14:textId="75BC414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Szlamy z obróbki metali inne niż wymienione </w:t>
            </w:r>
            <w:r w:rsidR="00E53EF8">
              <w:rPr>
                <w:rFonts w:ascii="Arial" w:hAnsi="Arial" w:cs="Arial"/>
                <w:sz w:val="18"/>
                <w:szCs w:val="18"/>
              </w:rPr>
              <w:br/>
            </w:r>
            <w:r w:rsidRPr="009C4763">
              <w:rPr>
                <w:rFonts w:ascii="Arial" w:hAnsi="Arial" w:cs="Arial"/>
                <w:sz w:val="18"/>
                <w:szCs w:val="18"/>
              </w:rPr>
              <w:t>w 12 01 14</w:t>
            </w:r>
          </w:p>
        </w:tc>
        <w:tc>
          <w:tcPr>
            <w:tcW w:w="1985" w:type="dxa"/>
            <w:tcBorders>
              <w:top w:val="single" w:sz="4" w:space="0" w:color="000000"/>
              <w:left w:val="single" w:sz="4" w:space="0" w:color="000000"/>
              <w:bottom w:val="single" w:sz="4" w:space="0" w:color="000000"/>
            </w:tcBorders>
            <w:shd w:val="clear" w:color="auto" w:fill="auto"/>
            <w:vAlign w:val="center"/>
          </w:tcPr>
          <w:p w14:paraId="5EDB9A8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694,170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52B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16660,08</w:t>
            </w:r>
          </w:p>
        </w:tc>
      </w:tr>
      <w:tr w:rsidR="003D7150" w:rsidRPr="009C4763" w14:paraId="0657306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EA6CC1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FEF801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12 01 17</w:t>
            </w:r>
          </w:p>
        </w:tc>
        <w:tc>
          <w:tcPr>
            <w:tcW w:w="3964" w:type="dxa"/>
            <w:tcBorders>
              <w:top w:val="single" w:sz="4" w:space="0" w:color="000000"/>
              <w:left w:val="single" w:sz="4" w:space="0" w:color="000000"/>
              <w:bottom w:val="single" w:sz="4" w:space="0" w:color="000000"/>
            </w:tcBorders>
            <w:shd w:val="clear" w:color="auto" w:fill="auto"/>
          </w:tcPr>
          <w:p w14:paraId="4210E87D" w14:textId="5221372E"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poszlifierskie inne niż wymienione </w:t>
            </w:r>
            <w:r w:rsidR="00E53EF8">
              <w:rPr>
                <w:rFonts w:ascii="Arial" w:hAnsi="Arial" w:cs="Arial"/>
                <w:sz w:val="18"/>
                <w:szCs w:val="18"/>
              </w:rPr>
              <w:br/>
            </w:r>
            <w:r w:rsidRPr="009C4763">
              <w:rPr>
                <w:rFonts w:ascii="Arial" w:hAnsi="Arial" w:cs="Arial"/>
                <w:sz w:val="18"/>
                <w:szCs w:val="18"/>
              </w:rPr>
              <w:t>w 12 01 16</w:t>
            </w:r>
          </w:p>
        </w:tc>
        <w:tc>
          <w:tcPr>
            <w:tcW w:w="1985" w:type="dxa"/>
            <w:tcBorders>
              <w:top w:val="single" w:sz="4" w:space="0" w:color="000000"/>
              <w:left w:val="single" w:sz="4" w:space="0" w:color="000000"/>
              <w:bottom w:val="single" w:sz="4" w:space="0" w:color="000000"/>
            </w:tcBorders>
            <w:shd w:val="clear" w:color="auto" w:fill="auto"/>
            <w:vAlign w:val="center"/>
          </w:tcPr>
          <w:p w14:paraId="1DB3D4D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17,460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C06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419,04</w:t>
            </w:r>
          </w:p>
        </w:tc>
      </w:tr>
      <w:tr w:rsidR="003D7150" w:rsidRPr="009C4763" w14:paraId="6172605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9E7772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FD2769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12 01 21</w:t>
            </w:r>
          </w:p>
        </w:tc>
        <w:tc>
          <w:tcPr>
            <w:tcW w:w="3964" w:type="dxa"/>
            <w:tcBorders>
              <w:top w:val="single" w:sz="4" w:space="0" w:color="000000"/>
              <w:left w:val="single" w:sz="4" w:space="0" w:color="000000"/>
              <w:bottom w:val="single" w:sz="4" w:space="0" w:color="000000"/>
            </w:tcBorders>
            <w:shd w:val="clear" w:color="auto" w:fill="auto"/>
          </w:tcPr>
          <w:p w14:paraId="681D83B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Zużyte materiały szlifierskie inne niż wymienione w 12 01 20</w:t>
            </w:r>
          </w:p>
        </w:tc>
        <w:tc>
          <w:tcPr>
            <w:tcW w:w="1985" w:type="dxa"/>
            <w:tcBorders>
              <w:top w:val="single" w:sz="4" w:space="0" w:color="000000"/>
              <w:left w:val="single" w:sz="4" w:space="0" w:color="000000"/>
              <w:bottom w:val="single" w:sz="4" w:space="0" w:color="000000"/>
            </w:tcBorders>
            <w:shd w:val="clear" w:color="auto" w:fill="auto"/>
            <w:vAlign w:val="center"/>
          </w:tcPr>
          <w:p w14:paraId="4F53923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490,493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6C4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11771,832</w:t>
            </w:r>
          </w:p>
        </w:tc>
      </w:tr>
      <w:tr w:rsidR="003D7150" w:rsidRPr="009C4763" w14:paraId="5AB2612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BE5E7A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DF5D96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12 01 99</w:t>
            </w:r>
          </w:p>
        </w:tc>
        <w:tc>
          <w:tcPr>
            <w:tcW w:w="3964" w:type="dxa"/>
            <w:tcBorders>
              <w:top w:val="single" w:sz="4" w:space="0" w:color="000000"/>
              <w:left w:val="single" w:sz="4" w:space="0" w:color="000000"/>
              <w:bottom w:val="single" w:sz="4" w:space="0" w:color="000000"/>
            </w:tcBorders>
            <w:shd w:val="clear" w:color="auto" w:fill="auto"/>
          </w:tcPr>
          <w:p w14:paraId="1BA1FA2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00619F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157,860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A96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3788,64</w:t>
            </w:r>
          </w:p>
        </w:tc>
      </w:tr>
      <w:tr w:rsidR="003D7150" w:rsidRPr="009C4763" w14:paraId="2EFBEFE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84610E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30236F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15 01 01</w:t>
            </w:r>
          </w:p>
        </w:tc>
        <w:tc>
          <w:tcPr>
            <w:tcW w:w="3964" w:type="dxa"/>
            <w:tcBorders>
              <w:top w:val="single" w:sz="4" w:space="0" w:color="000000"/>
              <w:left w:val="single" w:sz="4" w:space="0" w:color="000000"/>
              <w:bottom w:val="single" w:sz="4" w:space="0" w:color="000000"/>
            </w:tcBorders>
            <w:shd w:val="clear" w:color="auto" w:fill="auto"/>
          </w:tcPr>
          <w:p w14:paraId="0702A60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Opakowania z papieru i tektury</w:t>
            </w:r>
          </w:p>
        </w:tc>
        <w:tc>
          <w:tcPr>
            <w:tcW w:w="1985" w:type="dxa"/>
            <w:tcBorders>
              <w:top w:val="single" w:sz="4" w:space="0" w:color="000000"/>
              <w:left w:val="single" w:sz="4" w:space="0" w:color="000000"/>
              <w:bottom w:val="single" w:sz="4" w:space="0" w:color="000000"/>
            </w:tcBorders>
            <w:shd w:val="clear" w:color="auto" w:fill="auto"/>
            <w:vAlign w:val="center"/>
          </w:tcPr>
          <w:p w14:paraId="0BA8124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336,569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971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8077,656</w:t>
            </w:r>
          </w:p>
        </w:tc>
      </w:tr>
      <w:tr w:rsidR="003D7150" w:rsidRPr="009C4763" w14:paraId="29732A3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22E747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B36B80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15 01 02</w:t>
            </w:r>
          </w:p>
        </w:tc>
        <w:tc>
          <w:tcPr>
            <w:tcW w:w="3964" w:type="dxa"/>
            <w:tcBorders>
              <w:top w:val="single" w:sz="4" w:space="0" w:color="000000"/>
              <w:left w:val="single" w:sz="4" w:space="0" w:color="000000"/>
              <w:bottom w:val="single" w:sz="4" w:space="0" w:color="000000"/>
            </w:tcBorders>
            <w:shd w:val="clear" w:color="auto" w:fill="auto"/>
          </w:tcPr>
          <w:p w14:paraId="1D3E79E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Opakowania z tworzyw sztucznych</w:t>
            </w:r>
          </w:p>
        </w:tc>
        <w:tc>
          <w:tcPr>
            <w:tcW w:w="1985" w:type="dxa"/>
            <w:tcBorders>
              <w:top w:val="single" w:sz="4" w:space="0" w:color="000000"/>
              <w:left w:val="single" w:sz="4" w:space="0" w:color="000000"/>
              <w:bottom w:val="single" w:sz="4" w:space="0" w:color="000000"/>
            </w:tcBorders>
            <w:shd w:val="clear" w:color="auto" w:fill="auto"/>
            <w:vAlign w:val="center"/>
          </w:tcPr>
          <w:p w14:paraId="00D73D7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164,545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1C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3949,08</w:t>
            </w:r>
          </w:p>
        </w:tc>
      </w:tr>
      <w:tr w:rsidR="003D7150" w:rsidRPr="009C4763" w14:paraId="3EE24CA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22646E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17B197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15 01 03</w:t>
            </w:r>
          </w:p>
        </w:tc>
        <w:tc>
          <w:tcPr>
            <w:tcW w:w="3964" w:type="dxa"/>
            <w:tcBorders>
              <w:top w:val="single" w:sz="4" w:space="0" w:color="000000"/>
              <w:left w:val="single" w:sz="4" w:space="0" w:color="000000"/>
              <w:bottom w:val="single" w:sz="4" w:space="0" w:color="000000"/>
            </w:tcBorders>
            <w:shd w:val="clear" w:color="auto" w:fill="auto"/>
          </w:tcPr>
          <w:p w14:paraId="7A8C7BE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Opakowania z drewna</w:t>
            </w:r>
          </w:p>
        </w:tc>
        <w:tc>
          <w:tcPr>
            <w:tcW w:w="1985" w:type="dxa"/>
            <w:tcBorders>
              <w:top w:val="single" w:sz="4" w:space="0" w:color="000000"/>
              <w:left w:val="single" w:sz="4" w:space="0" w:color="000000"/>
              <w:bottom w:val="single" w:sz="4" w:space="0" w:color="000000"/>
            </w:tcBorders>
            <w:shd w:val="clear" w:color="auto" w:fill="auto"/>
            <w:vAlign w:val="center"/>
          </w:tcPr>
          <w:p w14:paraId="7A7A94C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82,273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745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1974,552</w:t>
            </w:r>
          </w:p>
        </w:tc>
      </w:tr>
      <w:tr w:rsidR="003D7150" w:rsidRPr="009C4763" w14:paraId="77DD00B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AA2C0D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0CBBCD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15 01 04</w:t>
            </w:r>
          </w:p>
        </w:tc>
        <w:tc>
          <w:tcPr>
            <w:tcW w:w="3964" w:type="dxa"/>
            <w:tcBorders>
              <w:top w:val="single" w:sz="4" w:space="0" w:color="000000"/>
              <w:left w:val="single" w:sz="4" w:space="0" w:color="000000"/>
              <w:bottom w:val="single" w:sz="4" w:space="0" w:color="000000"/>
            </w:tcBorders>
            <w:shd w:val="clear" w:color="auto" w:fill="auto"/>
          </w:tcPr>
          <w:p w14:paraId="431920D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Opakowania z metali</w:t>
            </w:r>
          </w:p>
        </w:tc>
        <w:tc>
          <w:tcPr>
            <w:tcW w:w="1985" w:type="dxa"/>
            <w:tcBorders>
              <w:top w:val="single" w:sz="4" w:space="0" w:color="000000"/>
              <w:left w:val="single" w:sz="4" w:space="0" w:color="000000"/>
              <w:bottom w:val="single" w:sz="4" w:space="0" w:color="000000"/>
            </w:tcBorders>
            <w:shd w:val="clear" w:color="auto" w:fill="auto"/>
            <w:vAlign w:val="center"/>
          </w:tcPr>
          <w:p w14:paraId="360D6E3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167,076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9D77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4009,824</w:t>
            </w:r>
          </w:p>
        </w:tc>
      </w:tr>
      <w:tr w:rsidR="003D7150" w:rsidRPr="009C4763" w14:paraId="212EB49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4718E06"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3626DB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15 01 05</w:t>
            </w:r>
          </w:p>
        </w:tc>
        <w:tc>
          <w:tcPr>
            <w:tcW w:w="3964" w:type="dxa"/>
            <w:tcBorders>
              <w:top w:val="single" w:sz="4" w:space="0" w:color="000000"/>
              <w:left w:val="single" w:sz="4" w:space="0" w:color="000000"/>
              <w:bottom w:val="single" w:sz="4" w:space="0" w:color="000000"/>
            </w:tcBorders>
            <w:shd w:val="clear" w:color="auto" w:fill="auto"/>
          </w:tcPr>
          <w:p w14:paraId="321726B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Opakowania wielomateriałowe</w:t>
            </w:r>
          </w:p>
        </w:tc>
        <w:tc>
          <w:tcPr>
            <w:tcW w:w="1985" w:type="dxa"/>
            <w:tcBorders>
              <w:top w:val="single" w:sz="4" w:space="0" w:color="000000"/>
              <w:left w:val="single" w:sz="4" w:space="0" w:color="000000"/>
              <w:bottom w:val="single" w:sz="4" w:space="0" w:color="000000"/>
            </w:tcBorders>
            <w:shd w:val="clear" w:color="auto" w:fill="auto"/>
            <w:vAlign w:val="center"/>
          </w:tcPr>
          <w:p w14:paraId="3D345D1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74,256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53BA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1782,144</w:t>
            </w:r>
          </w:p>
        </w:tc>
      </w:tr>
      <w:tr w:rsidR="003D7150" w:rsidRPr="009C4763" w14:paraId="04D4FC4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7D2B17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8EDF27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15 01 06</w:t>
            </w:r>
          </w:p>
        </w:tc>
        <w:tc>
          <w:tcPr>
            <w:tcW w:w="3964" w:type="dxa"/>
            <w:tcBorders>
              <w:top w:val="single" w:sz="4" w:space="0" w:color="000000"/>
              <w:left w:val="single" w:sz="4" w:space="0" w:color="000000"/>
              <w:bottom w:val="single" w:sz="4" w:space="0" w:color="000000"/>
            </w:tcBorders>
            <w:shd w:val="clear" w:color="auto" w:fill="auto"/>
          </w:tcPr>
          <w:p w14:paraId="2B7AFAA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Zmieszane odpady opakowaniowe</w:t>
            </w:r>
          </w:p>
        </w:tc>
        <w:tc>
          <w:tcPr>
            <w:tcW w:w="1985" w:type="dxa"/>
            <w:tcBorders>
              <w:top w:val="single" w:sz="4" w:space="0" w:color="000000"/>
              <w:left w:val="single" w:sz="4" w:space="0" w:color="000000"/>
              <w:bottom w:val="single" w:sz="4" w:space="0" w:color="000000"/>
            </w:tcBorders>
            <w:shd w:val="clear" w:color="auto" w:fill="auto"/>
            <w:vAlign w:val="center"/>
          </w:tcPr>
          <w:p w14:paraId="27EF6A9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149,586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992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3590,064</w:t>
            </w:r>
          </w:p>
        </w:tc>
      </w:tr>
      <w:tr w:rsidR="003D7150" w:rsidRPr="009C4763" w14:paraId="12923D7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9E00A5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2F9627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15 01 09</w:t>
            </w:r>
          </w:p>
        </w:tc>
        <w:tc>
          <w:tcPr>
            <w:tcW w:w="3964" w:type="dxa"/>
            <w:tcBorders>
              <w:top w:val="single" w:sz="4" w:space="0" w:color="000000"/>
              <w:left w:val="single" w:sz="4" w:space="0" w:color="000000"/>
              <w:bottom w:val="single" w:sz="4" w:space="0" w:color="000000"/>
            </w:tcBorders>
            <w:shd w:val="clear" w:color="auto" w:fill="auto"/>
          </w:tcPr>
          <w:p w14:paraId="5442D47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Opakowania z tekstyliów</w:t>
            </w:r>
          </w:p>
        </w:tc>
        <w:tc>
          <w:tcPr>
            <w:tcW w:w="1985" w:type="dxa"/>
            <w:tcBorders>
              <w:top w:val="single" w:sz="4" w:space="0" w:color="000000"/>
              <w:left w:val="single" w:sz="4" w:space="0" w:color="000000"/>
              <w:bottom w:val="single" w:sz="4" w:space="0" w:color="000000"/>
            </w:tcBorders>
            <w:shd w:val="clear" w:color="auto" w:fill="auto"/>
            <w:vAlign w:val="center"/>
          </w:tcPr>
          <w:p w14:paraId="22DE527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69,266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982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1662,384</w:t>
            </w:r>
          </w:p>
        </w:tc>
      </w:tr>
      <w:tr w:rsidR="003D7150" w:rsidRPr="009C4763" w14:paraId="33F1489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F4C2A3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7FD283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10*</w:t>
            </w:r>
          </w:p>
        </w:tc>
        <w:tc>
          <w:tcPr>
            <w:tcW w:w="3964" w:type="dxa"/>
            <w:tcBorders>
              <w:top w:val="single" w:sz="4" w:space="0" w:color="000000"/>
              <w:left w:val="single" w:sz="4" w:space="0" w:color="000000"/>
              <w:bottom w:val="single" w:sz="4" w:space="0" w:color="000000"/>
            </w:tcBorders>
            <w:shd w:val="clear" w:color="auto" w:fill="auto"/>
          </w:tcPr>
          <w:p w14:paraId="45FDDAAB" w14:textId="5F4EB940"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Opakowania zawierające pozostałości substancji niebezpiecznych lub nimi zanieczyszczone (np. środkami ochrony roślin </w:t>
            </w:r>
            <w:r w:rsidR="00E53EF8">
              <w:rPr>
                <w:rFonts w:ascii="Arial" w:hAnsi="Arial" w:cs="Arial"/>
                <w:sz w:val="18"/>
                <w:szCs w:val="18"/>
              </w:rPr>
              <w:br/>
            </w:r>
            <w:r w:rsidRPr="009C4763">
              <w:rPr>
                <w:rFonts w:ascii="Arial" w:hAnsi="Arial" w:cs="Arial"/>
                <w:sz w:val="18"/>
                <w:szCs w:val="18"/>
              </w:rPr>
              <w:t xml:space="preserve">I i II klasy toksyczności – bardzo toksyczne </w:t>
            </w:r>
            <w:r w:rsidRPr="009C4763">
              <w:rPr>
                <w:rFonts w:ascii="Arial" w:hAnsi="Arial" w:cs="Arial"/>
                <w:sz w:val="18"/>
                <w:szCs w:val="18"/>
              </w:rPr>
              <w:br/>
              <w:t>i toksyczne)</w:t>
            </w:r>
          </w:p>
        </w:tc>
        <w:tc>
          <w:tcPr>
            <w:tcW w:w="1985" w:type="dxa"/>
            <w:tcBorders>
              <w:top w:val="single" w:sz="4" w:space="0" w:color="000000"/>
              <w:left w:val="single" w:sz="4" w:space="0" w:color="000000"/>
              <w:bottom w:val="single" w:sz="4" w:space="0" w:color="000000"/>
            </w:tcBorders>
            <w:shd w:val="clear" w:color="auto" w:fill="auto"/>
            <w:vAlign w:val="center"/>
          </w:tcPr>
          <w:p w14:paraId="36BAAD9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11,340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0B3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272,16</w:t>
            </w:r>
          </w:p>
        </w:tc>
      </w:tr>
      <w:tr w:rsidR="003D7150" w:rsidRPr="009C4763" w14:paraId="050A39B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A7BABD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57D2EA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01 11*</w:t>
            </w:r>
          </w:p>
        </w:tc>
        <w:tc>
          <w:tcPr>
            <w:tcW w:w="3964" w:type="dxa"/>
            <w:tcBorders>
              <w:top w:val="single" w:sz="4" w:space="0" w:color="000000"/>
              <w:left w:val="single" w:sz="4" w:space="0" w:color="000000"/>
              <w:bottom w:val="single" w:sz="4" w:space="0" w:color="000000"/>
            </w:tcBorders>
            <w:shd w:val="clear" w:color="auto" w:fill="auto"/>
          </w:tcPr>
          <w:p w14:paraId="2E738FB1" w14:textId="6A25A869"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Opakowania z metali zawierające niebezpieczne porowate elementy wzmocnienia konstrukcyjnego (np. azbest), włącznie </w:t>
            </w:r>
            <w:r w:rsidR="00E53EF8">
              <w:rPr>
                <w:rFonts w:ascii="Arial" w:hAnsi="Arial" w:cs="Arial"/>
                <w:sz w:val="18"/>
                <w:szCs w:val="18"/>
              </w:rPr>
              <w:br/>
            </w:r>
            <w:r w:rsidRPr="009C4763">
              <w:rPr>
                <w:rFonts w:ascii="Arial" w:hAnsi="Arial" w:cs="Arial"/>
                <w:sz w:val="18"/>
                <w:szCs w:val="18"/>
              </w:rPr>
              <w:t>z pustymi pojemnikami ciśnieniowymi</w:t>
            </w:r>
          </w:p>
        </w:tc>
        <w:tc>
          <w:tcPr>
            <w:tcW w:w="1985" w:type="dxa"/>
            <w:tcBorders>
              <w:top w:val="single" w:sz="4" w:space="0" w:color="000000"/>
              <w:left w:val="single" w:sz="4" w:space="0" w:color="000000"/>
              <w:bottom w:val="single" w:sz="4" w:space="0" w:color="000000"/>
            </w:tcBorders>
            <w:shd w:val="clear" w:color="auto" w:fill="auto"/>
            <w:vAlign w:val="center"/>
          </w:tcPr>
          <w:p w14:paraId="225C36A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9,180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A0EE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220,32</w:t>
            </w:r>
          </w:p>
        </w:tc>
      </w:tr>
      <w:tr w:rsidR="003D7150" w:rsidRPr="009C4763" w14:paraId="0D2CA31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453EE4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2E7FAD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15 02 03</w:t>
            </w:r>
          </w:p>
        </w:tc>
        <w:tc>
          <w:tcPr>
            <w:tcW w:w="3964" w:type="dxa"/>
            <w:tcBorders>
              <w:top w:val="single" w:sz="4" w:space="0" w:color="000000"/>
              <w:left w:val="single" w:sz="4" w:space="0" w:color="000000"/>
              <w:bottom w:val="single" w:sz="4" w:space="0" w:color="000000"/>
            </w:tcBorders>
            <w:shd w:val="clear" w:color="auto" w:fill="auto"/>
          </w:tcPr>
          <w:p w14:paraId="28900CF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Sorbenty, materiały filtracyjne, tkaniny do wycierania (np. szmaty, ścierki) i ubrania ochronne inne niż wymienione w 15 02 02</w:t>
            </w:r>
          </w:p>
        </w:tc>
        <w:tc>
          <w:tcPr>
            <w:tcW w:w="1985" w:type="dxa"/>
            <w:tcBorders>
              <w:top w:val="single" w:sz="4" w:space="0" w:color="000000"/>
              <w:left w:val="single" w:sz="4" w:space="0" w:color="000000"/>
              <w:bottom w:val="single" w:sz="4" w:space="0" w:color="000000"/>
            </w:tcBorders>
            <w:shd w:val="clear" w:color="auto" w:fill="auto"/>
            <w:vAlign w:val="center"/>
          </w:tcPr>
          <w:p w14:paraId="394E0BF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157,860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D67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3788,64</w:t>
            </w:r>
          </w:p>
        </w:tc>
      </w:tr>
      <w:tr w:rsidR="003D7150" w:rsidRPr="009C4763" w14:paraId="556A770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4799FF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8FACC2B"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16 01 03</w:t>
            </w:r>
          </w:p>
        </w:tc>
        <w:tc>
          <w:tcPr>
            <w:tcW w:w="3964" w:type="dxa"/>
            <w:tcBorders>
              <w:top w:val="single" w:sz="4" w:space="0" w:color="000000"/>
              <w:left w:val="single" w:sz="4" w:space="0" w:color="000000"/>
              <w:bottom w:val="single" w:sz="4" w:space="0" w:color="000000"/>
            </w:tcBorders>
            <w:shd w:val="clear" w:color="auto" w:fill="auto"/>
          </w:tcPr>
          <w:p w14:paraId="58776B7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Zużyte opony</w:t>
            </w:r>
          </w:p>
        </w:tc>
        <w:tc>
          <w:tcPr>
            <w:tcW w:w="1985" w:type="dxa"/>
            <w:tcBorders>
              <w:top w:val="single" w:sz="4" w:space="0" w:color="000000"/>
              <w:left w:val="single" w:sz="4" w:space="0" w:color="000000"/>
              <w:bottom w:val="single" w:sz="4" w:space="0" w:color="000000"/>
            </w:tcBorders>
            <w:shd w:val="clear" w:color="auto" w:fill="auto"/>
            <w:vAlign w:val="center"/>
          </w:tcPr>
          <w:p w14:paraId="786258A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523,717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966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12569,208</w:t>
            </w:r>
          </w:p>
        </w:tc>
      </w:tr>
      <w:tr w:rsidR="003D7150" w:rsidRPr="009C4763" w14:paraId="46E64AF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065915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384FD1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16 01 17</w:t>
            </w:r>
          </w:p>
        </w:tc>
        <w:tc>
          <w:tcPr>
            <w:tcW w:w="3964" w:type="dxa"/>
            <w:tcBorders>
              <w:top w:val="single" w:sz="4" w:space="0" w:color="000000"/>
              <w:left w:val="single" w:sz="4" w:space="0" w:color="000000"/>
              <w:bottom w:val="single" w:sz="4" w:space="0" w:color="000000"/>
            </w:tcBorders>
            <w:shd w:val="clear" w:color="auto" w:fill="auto"/>
          </w:tcPr>
          <w:p w14:paraId="1FED157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Metale żelazne</w:t>
            </w:r>
          </w:p>
        </w:tc>
        <w:tc>
          <w:tcPr>
            <w:tcW w:w="1985" w:type="dxa"/>
            <w:tcBorders>
              <w:top w:val="single" w:sz="4" w:space="0" w:color="000000"/>
              <w:left w:val="single" w:sz="4" w:space="0" w:color="000000"/>
              <w:bottom w:val="single" w:sz="4" w:space="0" w:color="000000"/>
            </w:tcBorders>
            <w:shd w:val="clear" w:color="auto" w:fill="auto"/>
            <w:vAlign w:val="center"/>
          </w:tcPr>
          <w:p w14:paraId="655D817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148,512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DEF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3564,288</w:t>
            </w:r>
          </w:p>
        </w:tc>
      </w:tr>
      <w:tr w:rsidR="003D7150" w:rsidRPr="009C4763" w14:paraId="24AEDC8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BD6519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804539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16 01 18</w:t>
            </w:r>
          </w:p>
        </w:tc>
        <w:tc>
          <w:tcPr>
            <w:tcW w:w="3964" w:type="dxa"/>
            <w:tcBorders>
              <w:top w:val="single" w:sz="4" w:space="0" w:color="000000"/>
              <w:left w:val="single" w:sz="4" w:space="0" w:color="000000"/>
              <w:bottom w:val="single" w:sz="4" w:space="0" w:color="000000"/>
            </w:tcBorders>
            <w:shd w:val="clear" w:color="auto" w:fill="auto"/>
          </w:tcPr>
          <w:p w14:paraId="1906890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Metale nieżelazne</w:t>
            </w:r>
          </w:p>
        </w:tc>
        <w:tc>
          <w:tcPr>
            <w:tcW w:w="1985" w:type="dxa"/>
            <w:tcBorders>
              <w:top w:val="single" w:sz="4" w:space="0" w:color="000000"/>
              <w:left w:val="single" w:sz="4" w:space="0" w:color="000000"/>
              <w:bottom w:val="single" w:sz="4" w:space="0" w:color="000000"/>
            </w:tcBorders>
            <w:shd w:val="clear" w:color="auto" w:fill="auto"/>
            <w:vAlign w:val="center"/>
          </w:tcPr>
          <w:p w14:paraId="2AC31FC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334,152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713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8019,648</w:t>
            </w:r>
          </w:p>
        </w:tc>
      </w:tr>
      <w:tr w:rsidR="003D7150" w:rsidRPr="009C4763" w14:paraId="12B9EBB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34E7AC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4C8574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16 01 19</w:t>
            </w:r>
          </w:p>
        </w:tc>
        <w:tc>
          <w:tcPr>
            <w:tcW w:w="3964" w:type="dxa"/>
            <w:tcBorders>
              <w:top w:val="single" w:sz="4" w:space="0" w:color="000000"/>
              <w:left w:val="single" w:sz="4" w:space="0" w:color="000000"/>
              <w:bottom w:val="single" w:sz="4" w:space="0" w:color="000000"/>
            </w:tcBorders>
            <w:shd w:val="clear" w:color="auto" w:fill="auto"/>
          </w:tcPr>
          <w:p w14:paraId="24C8B00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Tworzywa sztuczne</w:t>
            </w:r>
          </w:p>
        </w:tc>
        <w:tc>
          <w:tcPr>
            <w:tcW w:w="1985" w:type="dxa"/>
            <w:tcBorders>
              <w:top w:val="single" w:sz="4" w:space="0" w:color="000000"/>
              <w:left w:val="single" w:sz="4" w:space="0" w:color="000000"/>
              <w:bottom w:val="single" w:sz="4" w:space="0" w:color="000000"/>
            </w:tcBorders>
            <w:shd w:val="clear" w:color="auto" w:fill="auto"/>
            <w:vAlign w:val="center"/>
          </w:tcPr>
          <w:p w14:paraId="4216051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135,594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0EB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3254,256</w:t>
            </w:r>
          </w:p>
        </w:tc>
      </w:tr>
      <w:tr w:rsidR="003D7150" w:rsidRPr="009C4763" w14:paraId="3A05926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19429D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C15E19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16 01 22</w:t>
            </w:r>
          </w:p>
        </w:tc>
        <w:tc>
          <w:tcPr>
            <w:tcW w:w="3964" w:type="dxa"/>
            <w:tcBorders>
              <w:top w:val="single" w:sz="4" w:space="0" w:color="000000"/>
              <w:left w:val="single" w:sz="4" w:space="0" w:color="000000"/>
              <w:bottom w:val="single" w:sz="4" w:space="0" w:color="000000"/>
            </w:tcBorders>
            <w:shd w:val="clear" w:color="auto" w:fill="auto"/>
          </w:tcPr>
          <w:p w14:paraId="5E7C387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elementy</w:t>
            </w:r>
          </w:p>
        </w:tc>
        <w:tc>
          <w:tcPr>
            <w:tcW w:w="1985" w:type="dxa"/>
            <w:tcBorders>
              <w:top w:val="single" w:sz="4" w:space="0" w:color="000000"/>
              <w:left w:val="single" w:sz="4" w:space="0" w:color="000000"/>
              <w:bottom w:val="single" w:sz="4" w:space="0" w:color="000000"/>
            </w:tcBorders>
            <w:shd w:val="clear" w:color="auto" w:fill="auto"/>
            <w:vAlign w:val="center"/>
          </w:tcPr>
          <w:p w14:paraId="5E8E438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114,389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210A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2745,336</w:t>
            </w:r>
          </w:p>
        </w:tc>
      </w:tr>
      <w:tr w:rsidR="003D7150" w:rsidRPr="009C4763" w14:paraId="3930234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2CDB0E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807D4E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16 01 99</w:t>
            </w:r>
          </w:p>
        </w:tc>
        <w:tc>
          <w:tcPr>
            <w:tcW w:w="3964" w:type="dxa"/>
            <w:tcBorders>
              <w:top w:val="single" w:sz="4" w:space="0" w:color="000000"/>
              <w:left w:val="single" w:sz="4" w:space="0" w:color="000000"/>
              <w:bottom w:val="single" w:sz="4" w:space="0" w:color="000000"/>
            </w:tcBorders>
            <w:shd w:val="clear" w:color="auto" w:fill="auto"/>
          </w:tcPr>
          <w:p w14:paraId="4F7F4CA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61AB9B7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93D4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22091F4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6C6693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4BFE1B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16 03 04</w:t>
            </w:r>
          </w:p>
        </w:tc>
        <w:tc>
          <w:tcPr>
            <w:tcW w:w="3964" w:type="dxa"/>
            <w:tcBorders>
              <w:top w:val="single" w:sz="4" w:space="0" w:color="000000"/>
              <w:left w:val="single" w:sz="4" w:space="0" w:color="000000"/>
              <w:bottom w:val="single" w:sz="4" w:space="0" w:color="000000"/>
            </w:tcBorders>
            <w:shd w:val="clear" w:color="auto" w:fill="auto"/>
          </w:tcPr>
          <w:p w14:paraId="5043D950" w14:textId="31B2C28B"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Nieorganiczne odpady inne niż wymienione </w:t>
            </w:r>
            <w:r w:rsidR="00E53EF8">
              <w:rPr>
                <w:rFonts w:ascii="Arial" w:hAnsi="Arial" w:cs="Arial"/>
                <w:sz w:val="18"/>
                <w:szCs w:val="18"/>
              </w:rPr>
              <w:br/>
            </w:r>
            <w:r w:rsidRPr="009C4763">
              <w:rPr>
                <w:rFonts w:ascii="Arial" w:hAnsi="Arial" w:cs="Arial"/>
                <w:sz w:val="18"/>
                <w:szCs w:val="18"/>
              </w:rPr>
              <w:t>w 16 03 03, 16 03 80</w:t>
            </w:r>
          </w:p>
        </w:tc>
        <w:tc>
          <w:tcPr>
            <w:tcW w:w="1985" w:type="dxa"/>
            <w:tcBorders>
              <w:top w:val="single" w:sz="4" w:space="0" w:color="000000"/>
              <w:left w:val="single" w:sz="4" w:space="0" w:color="000000"/>
              <w:bottom w:val="single" w:sz="4" w:space="0" w:color="000000"/>
            </w:tcBorders>
            <w:shd w:val="clear" w:color="auto" w:fill="auto"/>
            <w:vAlign w:val="center"/>
          </w:tcPr>
          <w:p w14:paraId="55F4C11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355,185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09F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8524,44</w:t>
            </w:r>
          </w:p>
        </w:tc>
      </w:tr>
      <w:tr w:rsidR="003D7150" w:rsidRPr="009C4763" w14:paraId="18F6D17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302B87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A6CACB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16 03 06</w:t>
            </w:r>
          </w:p>
        </w:tc>
        <w:tc>
          <w:tcPr>
            <w:tcW w:w="3964" w:type="dxa"/>
            <w:tcBorders>
              <w:top w:val="single" w:sz="4" w:space="0" w:color="000000"/>
              <w:left w:val="single" w:sz="4" w:space="0" w:color="000000"/>
              <w:bottom w:val="single" w:sz="4" w:space="0" w:color="000000"/>
            </w:tcBorders>
            <w:shd w:val="clear" w:color="auto" w:fill="auto"/>
          </w:tcPr>
          <w:p w14:paraId="262AB462" w14:textId="41BAAE05"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Organiczne odpady inne niż wymienione </w:t>
            </w:r>
            <w:r w:rsidR="00E53EF8">
              <w:rPr>
                <w:rFonts w:ascii="Arial" w:hAnsi="Arial" w:cs="Arial"/>
                <w:sz w:val="18"/>
                <w:szCs w:val="18"/>
              </w:rPr>
              <w:br/>
            </w:r>
            <w:r w:rsidRPr="009C4763">
              <w:rPr>
                <w:rFonts w:ascii="Arial" w:hAnsi="Arial" w:cs="Arial"/>
                <w:sz w:val="18"/>
                <w:szCs w:val="18"/>
              </w:rPr>
              <w:t>w 16 03 05, 16 03 80</w:t>
            </w:r>
          </w:p>
        </w:tc>
        <w:tc>
          <w:tcPr>
            <w:tcW w:w="1985" w:type="dxa"/>
            <w:tcBorders>
              <w:top w:val="single" w:sz="4" w:space="0" w:color="000000"/>
              <w:left w:val="single" w:sz="4" w:space="0" w:color="000000"/>
              <w:bottom w:val="single" w:sz="4" w:space="0" w:color="000000"/>
            </w:tcBorders>
            <w:shd w:val="clear" w:color="auto" w:fill="auto"/>
            <w:vAlign w:val="center"/>
          </w:tcPr>
          <w:p w14:paraId="4F56ED8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305,087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B99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7322,088</w:t>
            </w:r>
          </w:p>
        </w:tc>
      </w:tr>
      <w:tr w:rsidR="003D7150" w:rsidRPr="009C4763" w14:paraId="7FB3565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FCF770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515765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16 03 80</w:t>
            </w:r>
          </w:p>
        </w:tc>
        <w:tc>
          <w:tcPr>
            <w:tcW w:w="3964" w:type="dxa"/>
            <w:tcBorders>
              <w:top w:val="single" w:sz="4" w:space="0" w:color="000000"/>
              <w:left w:val="single" w:sz="4" w:space="0" w:color="000000"/>
              <w:bottom w:val="single" w:sz="4" w:space="0" w:color="000000"/>
            </w:tcBorders>
            <w:shd w:val="clear" w:color="auto" w:fill="auto"/>
          </w:tcPr>
          <w:p w14:paraId="0369058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Produkty spożywcze przeterminowane lub nieprzydatne do spożycia</w:t>
            </w:r>
          </w:p>
        </w:tc>
        <w:tc>
          <w:tcPr>
            <w:tcW w:w="1985" w:type="dxa"/>
            <w:tcBorders>
              <w:top w:val="single" w:sz="4" w:space="0" w:color="000000"/>
              <w:left w:val="single" w:sz="4" w:space="0" w:color="000000"/>
              <w:bottom w:val="single" w:sz="4" w:space="0" w:color="000000"/>
            </w:tcBorders>
            <w:shd w:val="clear" w:color="auto" w:fill="auto"/>
            <w:vAlign w:val="center"/>
          </w:tcPr>
          <w:p w14:paraId="6F05C86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138,128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339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3315,072</w:t>
            </w:r>
          </w:p>
        </w:tc>
      </w:tr>
      <w:tr w:rsidR="003D7150" w:rsidRPr="009C4763" w14:paraId="18C3E10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E05093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23EB41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16 07 99</w:t>
            </w:r>
          </w:p>
        </w:tc>
        <w:tc>
          <w:tcPr>
            <w:tcW w:w="3964" w:type="dxa"/>
            <w:tcBorders>
              <w:top w:val="single" w:sz="4" w:space="0" w:color="000000"/>
              <w:left w:val="single" w:sz="4" w:space="0" w:color="000000"/>
              <w:bottom w:val="single" w:sz="4" w:space="0" w:color="000000"/>
            </w:tcBorders>
            <w:shd w:val="clear" w:color="auto" w:fill="auto"/>
          </w:tcPr>
          <w:p w14:paraId="7A8F593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685DF5F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932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4A0ECFF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D9CF40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949AD1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16 80 01</w:t>
            </w:r>
          </w:p>
        </w:tc>
        <w:tc>
          <w:tcPr>
            <w:tcW w:w="3964" w:type="dxa"/>
            <w:tcBorders>
              <w:top w:val="single" w:sz="4" w:space="0" w:color="000000"/>
              <w:left w:val="single" w:sz="4" w:space="0" w:color="000000"/>
              <w:bottom w:val="single" w:sz="4" w:space="0" w:color="000000"/>
            </w:tcBorders>
            <w:shd w:val="clear" w:color="auto" w:fill="auto"/>
          </w:tcPr>
          <w:p w14:paraId="1A83412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Magnetyczne i optyczne nośniki informacji</w:t>
            </w:r>
          </w:p>
        </w:tc>
        <w:tc>
          <w:tcPr>
            <w:tcW w:w="1985" w:type="dxa"/>
            <w:tcBorders>
              <w:top w:val="single" w:sz="4" w:space="0" w:color="000000"/>
              <w:left w:val="single" w:sz="4" w:space="0" w:color="000000"/>
              <w:bottom w:val="single" w:sz="4" w:space="0" w:color="000000"/>
            </w:tcBorders>
            <w:shd w:val="clear" w:color="auto" w:fill="auto"/>
            <w:vAlign w:val="center"/>
          </w:tcPr>
          <w:p w14:paraId="386816C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188,325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389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4519,8</w:t>
            </w:r>
          </w:p>
        </w:tc>
      </w:tr>
      <w:tr w:rsidR="003D7150" w:rsidRPr="009C4763" w14:paraId="7ED045B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54C933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5B87B1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16 81 02</w:t>
            </w:r>
          </w:p>
        </w:tc>
        <w:tc>
          <w:tcPr>
            <w:tcW w:w="3964" w:type="dxa"/>
            <w:tcBorders>
              <w:top w:val="single" w:sz="4" w:space="0" w:color="000000"/>
              <w:left w:val="single" w:sz="4" w:space="0" w:color="000000"/>
              <w:bottom w:val="single" w:sz="4" w:space="0" w:color="000000"/>
            </w:tcBorders>
            <w:shd w:val="clear" w:color="auto" w:fill="auto"/>
          </w:tcPr>
          <w:p w14:paraId="2156566E" w14:textId="0940662A"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inne niż wymienione w 16 81 01</w:t>
            </w:r>
          </w:p>
        </w:tc>
        <w:tc>
          <w:tcPr>
            <w:tcW w:w="1985" w:type="dxa"/>
            <w:tcBorders>
              <w:top w:val="single" w:sz="4" w:space="0" w:color="000000"/>
              <w:left w:val="single" w:sz="4" w:space="0" w:color="000000"/>
              <w:bottom w:val="single" w:sz="4" w:space="0" w:color="000000"/>
            </w:tcBorders>
            <w:shd w:val="clear" w:color="auto" w:fill="auto"/>
            <w:vAlign w:val="center"/>
          </w:tcPr>
          <w:p w14:paraId="083E7B3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185,640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A1B9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4455,36</w:t>
            </w:r>
          </w:p>
        </w:tc>
      </w:tr>
      <w:tr w:rsidR="003D7150" w:rsidRPr="009C4763" w14:paraId="685942A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70E841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2EE830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16 82 02</w:t>
            </w:r>
          </w:p>
        </w:tc>
        <w:tc>
          <w:tcPr>
            <w:tcW w:w="3964" w:type="dxa"/>
            <w:tcBorders>
              <w:top w:val="single" w:sz="4" w:space="0" w:color="000000"/>
              <w:left w:val="single" w:sz="4" w:space="0" w:color="000000"/>
              <w:bottom w:val="single" w:sz="4" w:space="0" w:color="000000"/>
            </w:tcBorders>
            <w:shd w:val="clear" w:color="auto" w:fill="auto"/>
          </w:tcPr>
          <w:p w14:paraId="33259C7A" w14:textId="069C211E"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inne niż wymienione w 16 82 01</w:t>
            </w:r>
          </w:p>
        </w:tc>
        <w:tc>
          <w:tcPr>
            <w:tcW w:w="1985" w:type="dxa"/>
            <w:tcBorders>
              <w:top w:val="single" w:sz="4" w:space="0" w:color="000000"/>
              <w:left w:val="single" w:sz="4" w:space="0" w:color="000000"/>
              <w:bottom w:val="single" w:sz="4" w:space="0" w:color="000000"/>
            </w:tcBorders>
            <w:shd w:val="clear" w:color="auto" w:fill="auto"/>
            <w:vAlign w:val="center"/>
          </w:tcPr>
          <w:p w14:paraId="44F0D49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188,325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017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4519,8</w:t>
            </w:r>
          </w:p>
        </w:tc>
      </w:tr>
      <w:tr w:rsidR="003D7150" w:rsidRPr="009C4763" w14:paraId="49E536D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35F3BD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78776E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17 01 80</w:t>
            </w:r>
          </w:p>
        </w:tc>
        <w:tc>
          <w:tcPr>
            <w:tcW w:w="3964" w:type="dxa"/>
            <w:tcBorders>
              <w:top w:val="single" w:sz="4" w:space="0" w:color="000000"/>
              <w:left w:val="single" w:sz="4" w:space="0" w:color="000000"/>
              <w:bottom w:val="single" w:sz="4" w:space="0" w:color="000000"/>
            </w:tcBorders>
            <w:shd w:val="clear" w:color="auto" w:fill="auto"/>
          </w:tcPr>
          <w:p w14:paraId="62E966EA"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Usunięte tynki, tapety, okleiny itp.</w:t>
            </w:r>
          </w:p>
        </w:tc>
        <w:tc>
          <w:tcPr>
            <w:tcW w:w="1985" w:type="dxa"/>
            <w:tcBorders>
              <w:top w:val="single" w:sz="4" w:space="0" w:color="000000"/>
              <w:left w:val="single" w:sz="4" w:space="0" w:color="000000"/>
              <w:bottom w:val="single" w:sz="4" w:space="0" w:color="000000"/>
            </w:tcBorders>
            <w:shd w:val="clear" w:color="auto" w:fill="auto"/>
            <w:vAlign w:val="center"/>
          </w:tcPr>
          <w:p w14:paraId="2F1E078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207,158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D52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4971,792</w:t>
            </w:r>
          </w:p>
        </w:tc>
      </w:tr>
      <w:tr w:rsidR="003D7150" w:rsidRPr="009C4763" w14:paraId="4EB89D7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975079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9B0AB2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17 01 81</w:t>
            </w:r>
          </w:p>
        </w:tc>
        <w:tc>
          <w:tcPr>
            <w:tcW w:w="3964" w:type="dxa"/>
            <w:tcBorders>
              <w:top w:val="single" w:sz="4" w:space="0" w:color="000000"/>
              <w:left w:val="single" w:sz="4" w:space="0" w:color="000000"/>
              <w:bottom w:val="single" w:sz="4" w:space="0" w:color="000000"/>
            </w:tcBorders>
            <w:shd w:val="clear" w:color="auto" w:fill="auto"/>
          </w:tcPr>
          <w:p w14:paraId="29A3EBA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remontów i przebudowy dróg</w:t>
            </w:r>
          </w:p>
        </w:tc>
        <w:tc>
          <w:tcPr>
            <w:tcW w:w="1985" w:type="dxa"/>
            <w:tcBorders>
              <w:top w:val="single" w:sz="4" w:space="0" w:color="000000"/>
              <w:left w:val="single" w:sz="4" w:space="0" w:color="000000"/>
              <w:bottom w:val="single" w:sz="4" w:space="0" w:color="000000"/>
            </w:tcBorders>
            <w:shd w:val="clear" w:color="auto" w:fill="auto"/>
            <w:vAlign w:val="center"/>
          </w:tcPr>
          <w:p w14:paraId="1093A39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207,158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5D0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4971,792</w:t>
            </w:r>
          </w:p>
        </w:tc>
      </w:tr>
      <w:tr w:rsidR="003D7150" w:rsidRPr="009C4763" w14:paraId="37E663E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B7E132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EB2BEF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17 02 01</w:t>
            </w:r>
          </w:p>
        </w:tc>
        <w:tc>
          <w:tcPr>
            <w:tcW w:w="3964" w:type="dxa"/>
            <w:tcBorders>
              <w:top w:val="single" w:sz="4" w:space="0" w:color="000000"/>
              <w:left w:val="single" w:sz="4" w:space="0" w:color="000000"/>
              <w:bottom w:val="single" w:sz="4" w:space="0" w:color="000000"/>
            </w:tcBorders>
            <w:shd w:val="clear" w:color="auto" w:fill="auto"/>
          </w:tcPr>
          <w:p w14:paraId="3A54580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Drewno</w:t>
            </w:r>
          </w:p>
        </w:tc>
        <w:tc>
          <w:tcPr>
            <w:tcW w:w="1985" w:type="dxa"/>
            <w:tcBorders>
              <w:top w:val="single" w:sz="4" w:space="0" w:color="000000"/>
              <w:left w:val="single" w:sz="4" w:space="0" w:color="000000"/>
              <w:bottom w:val="single" w:sz="4" w:space="0" w:color="000000"/>
            </w:tcBorders>
            <w:shd w:val="clear" w:color="auto" w:fill="auto"/>
            <w:vAlign w:val="center"/>
          </w:tcPr>
          <w:p w14:paraId="50C2DA8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124,295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D41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2983,08</w:t>
            </w:r>
          </w:p>
        </w:tc>
      </w:tr>
      <w:tr w:rsidR="003D7150" w:rsidRPr="009C4763" w14:paraId="36C4E5C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C935DD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C83376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17 02 03</w:t>
            </w:r>
          </w:p>
        </w:tc>
        <w:tc>
          <w:tcPr>
            <w:tcW w:w="3964" w:type="dxa"/>
            <w:tcBorders>
              <w:top w:val="single" w:sz="4" w:space="0" w:color="000000"/>
              <w:left w:val="single" w:sz="4" w:space="0" w:color="000000"/>
              <w:bottom w:val="single" w:sz="4" w:space="0" w:color="000000"/>
            </w:tcBorders>
            <w:shd w:val="clear" w:color="auto" w:fill="auto"/>
          </w:tcPr>
          <w:p w14:paraId="30F041E8"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Tworzywa sztuczne</w:t>
            </w:r>
          </w:p>
        </w:tc>
        <w:tc>
          <w:tcPr>
            <w:tcW w:w="1985" w:type="dxa"/>
            <w:tcBorders>
              <w:top w:val="single" w:sz="4" w:space="0" w:color="000000"/>
              <w:left w:val="single" w:sz="4" w:space="0" w:color="000000"/>
              <w:bottom w:val="single" w:sz="4" w:space="0" w:color="000000"/>
            </w:tcBorders>
            <w:shd w:val="clear" w:color="auto" w:fill="auto"/>
            <w:vAlign w:val="center"/>
          </w:tcPr>
          <w:p w14:paraId="0C1D279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188,326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A7B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4519,824</w:t>
            </w:r>
          </w:p>
        </w:tc>
      </w:tr>
      <w:tr w:rsidR="003D7150" w:rsidRPr="009C4763" w14:paraId="2E5FD1B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AAED64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05F78B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17 03 02</w:t>
            </w:r>
          </w:p>
        </w:tc>
        <w:tc>
          <w:tcPr>
            <w:tcW w:w="3964" w:type="dxa"/>
            <w:tcBorders>
              <w:top w:val="single" w:sz="4" w:space="0" w:color="000000"/>
              <w:left w:val="single" w:sz="4" w:space="0" w:color="000000"/>
              <w:bottom w:val="single" w:sz="4" w:space="0" w:color="000000"/>
            </w:tcBorders>
            <w:shd w:val="clear" w:color="auto" w:fill="auto"/>
          </w:tcPr>
          <w:p w14:paraId="49A63E1F" w14:textId="70A1C646"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Mieszanki bitumiczne inne niż wymienione </w:t>
            </w:r>
            <w:r w:rsidR="00E53EF8">
              <w:rPr>
                <w:rFonts w:ascii="Arial" w:hAnsi="Arial" w:cs="Arial"/>
                <w:sz w:val="18"/>
                <w:szCs w:val="18"/>
              </w:rPr>
              <w:br/>
            </w:r>
            <w:r w:rsidRPr="009C4763">
              <w:rPr>
                <w:rFonts w:ascii="Arial" w:hAnsi="Arial" w:cs="Arial"/>
                <w:sz w:val="18"/>
                <w:szCs w:val="18"/>
              </w:rPr>
              <w:t>w 17 03 01</w:t>
            </w:r>
          </w:p>
        </w:tc>
        <w:tc>
          <w:tcPr>
            <w:tcW w:w="1985" w:type="dxa"/>
            <w:tcBorders>
              <w:top w:val="single" w:sz="4" w:space="0" w:color="000000"/>
              <w:left w:val="single" w:sz="4" w:space="0" w:color="000000"/>
              <w:bottom w:val="single" w:sz="4" w:space="0" w:color="000000"/>
            </w:tcBorders>
            <w:shd w:val="clear" w:color="auto" w:fill="auto"/>
            <w:vAlign w:val="center"/>
          </w:tcPr>
          <w:p w14:paraId="09AA15F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338,985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4B0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8135,64</w:t>
            </w:r>
          </w:p>
        </w:tc>
      </w:tr>
      <w:tr w:rsidR="003D7150" w:rsidRPr="009C4763" w14:paraId="4BF5E24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CFC22B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FCD38F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17 03 80</w:t>
            </w:r>
          </w:p>
        </w:tc>
        <w:tc>
          <w:tcPr>
            <w:tcW w:w="3964" w:type="dxa"/>
            <w:tcBorders>
              <w:top w:val="single" w:sz="4" w:space="0" w:color="000000"/>
              <w:left w:val="single" w:sz="4" w:space="0" w:color="000000"/>
              <w:bottom w:val="single" w:sz="4" w:space="0" w:color="000000"/>
            </w:tcBorders>
            <w:shd w:val="clear" w:color="auto" w:fill="auto"/>
          </w:tcPr>
          <w:p w14:paraId="5F0E940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Odpadowa papa</w:t>
            </w:r>
          </w:p>
        </w:tc>
        <w:tc>
          <w:tcPr>
            <w:tcW w:w="1985" w:type="dxa"/>
            <w:tcBorders>
              <w:top w:val="single" w:sz="4" w:space="0" w:color="000000"/>
              <w:left w:val="single" w:sz="4" w:space="0" w:color="000000"/>
              <w:bottom w:val="single" w:sz="4" w:space="0" w:color="000000"/>
            </w:tcBorders>
            <w:shd w:val="clear" w:color="auto" w:fill="auto"/>
            <w:vAlign w:val="center"/>
          </w:tcPr>
          <w:p w14:paraId="4D518A8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204,204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9A3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4900,896</w:t>
            </w:r>
          </w:p>
        </w:tc>
      </w:tr>
      <w:tr w:rsidR="003D7150" w:rsidRPr="009C4763" w14:paraId="1E021BFB"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2F6F95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7C84AE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17 04 01</w:t>
            </w:r>
          </w:p>
        </w:tc>
        <w:tc>
          <w:tcPr>
            <w:tcW w:w="3964" w:type="dxa"/>
            <w:tcBorders>
              <w:top w:val="single" w:sz="4" w:space="0" w:color="000000"/>
              <w:left w:val="single" w:sz="4" w:space="0" w:color="000000"/>
              <w:bottom w:val="single" w:sz="4" w:space="0" w:color="000000"/>
            </w:tcBorders>
            <w:shd w:val="clear" w:color="auto" w:fill="auto"/>
          </w:tcPr>
          <w:p w14:paraId="69ED967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Miedź, brąz, mosiądz</w:t>
            </w:r>
          </w:p>
        </w:tc>
        <w:tc>
          <w:tcPr>
            <w:tcW w:w="1985" w:type="dxa"/>
            <w:tcBorders>
              <w:top w:val="single" w:sz="4" w:space="0" w:color="000000"/>
              <w:left w:val="single" w:sz="4" w:space="0" w:color="000000"/>
              <w:bottom w:val="single" w:sz="4" w:space="0" w:color="000000"/>
            </w:tcBorders>
            <w:shd w:val="clear" w:color="auto" w:fill="auto"/>
            <w:vAlign w:val="center"/>
          </w:tcPr>
          <w:p w14:paraId="5AB34A2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512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777,6</w:t>
            </w:r>
          </w:p>
        </w:tc>
      </w:tr>
      <w:tr w:rsidR="003D7150" w:rsidRPr="009C4763" w14:paraId="442B994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1F8407A"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BCE6F6C"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17 04 02</w:t>
            </w:r>
          </w:p>
        </w:tc>
        <w:tc>
          <w:tcPr>
            <w:tcW w:w="3964" w:type="dxa"/>
            <w:tcBorders>
              <w:top w:val="single" w:sz="4" w:space="0" w:color="000000"/>
              <w:left w:val="single" w:sz="4" w:space="0" w:color="000000"/>
              <w:bottom w:val="single" w:sz="4" w:space="0" w:color="000000"/>
            </w:tcBorders>
            <w:shd w:val="clear" w:color="auto" w:fill="auto"/>
          </w:tcPr>
          <w:p w14:paraId="799559A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Aluminium</w:t>
            </w:r>
          </w:p>
        </w:tc>
        <w:tc>
          <w:tcPr>
            <w:tcW w:w="1985" w:type="dxa"/>
            <w:tcBorders>
              <w:top w:val="single" w:sz="4" w:space="0" w:color="000000"/>
              <w:left w:val="single" w:sz="4" w:space="0" w:color="000000"/>
              <w:bottom w:val="single" w:sz="4" w:space="0" w:color="000000"/>
            </w:tcBorders>
            <w:shd w:val="clear" w:color="auto" w:fill="auto"/>
            <w:vAlign w:val="center"/>
          </w:tcPr>
          <w:p w14:paraId="719E1AB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366,552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A27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8797,248</w:t>
            </w:r>
          </w:p>
        </w:tc>
      </w:tr>
      <w:tr w:rsidR="003D7150" w:rsidRPr="009C4763" w14:paraId="0E831CB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7A4E70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C40D3E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17 04 03</w:t>
            </w:r>
          </w:p>
        </w:tc>
        <w:tc>
          <w:tcPr>
            <w:tcW w:w="3964" w:type="dxa"/>
            <w:tcBorders>
              <w:top w:val="single" w:sz="4" w:space="0" w:color="000000"/>
              <w:left w:val="single" w:sz="4" w:space="0" w:color="000000"/>
              <w:bottom w:val="single" w:sz="4" w:space="0" w:color="000000"/>
            </w:tcBorders>
            <w:shd w:val="clear" w:color="auto" w:fill="auto"/>
          </w:tcPr>
          <w:p w14:paraId="0E0D701A"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Ołów</w:t>
            </w:r>
          </w:p>
        </w:tc>
        <w:tc>
          <w:tcPr>
            <w:tcW w:w="1985" w:type="dxa"/>
            <w:tcBorders>
              <w:top w:val="single" w:sz="4" w:space="0" w:color="000000"/>
              <w:left w:val="single" w:sz="4" w:space="0" w:color="000000"/>
              <w:bottom w:val="single" w:sz="4" w:space="0" w:color="000000"/>
            </w:tcBorders>
            <w:shd w:val="clear" w:color="auto" w:fill="auto"/>
            <w:vAlign w:val="center"/>
          </w:tcPr>
          <w:p w14:paraId="3492579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7BE0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777,6</w:t>
            </w:r>
          </w:p>
        </w:tc>
      </w:tr>
      <w:tr w:rsidR="003D7150" w:rsidRPr="009C4763" w14:paraId="4923F42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6F2700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DC08F9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17 04 04</w:t>
            </w:r>
          </w:p>
        </w:tc>
        <w:tc>
          <w:tcPr>
            <w:tcW w:w="3964" w:type="dxa"/>
            <w:tcBorders>
              <w:top w:val="single" w:sz="4" w:space="0" w:color="000000"/>
              <w:left w:val="single" w:sz="4" w:space="0" w:color="000000"/>
              <w:bottom w:val="single" w:sz="4" w:space="0" w:color="000000"/>
            </w:tcBorders>
            <w:shd w:val="clear" w:color="auto" w:fill="auto"/>
          </w:tcPr>
          <w:p w14:paraId="4F506B0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Cynk</w:t>
            </w:r>
          </w:p>
        </w:tc>
        <w:tc>
          <w:tcPr>
            <w:tcW w:w="1985" w:type="dxa"/>
            <w:tcBorders>
              <w:top w:val="single" w:sz="4" w:space="0" w:color="000000"/>
              <w:left w:val="single" w:sz="4" w:space="0" w:color="000000"/>
              <w:bottom w:val="single" w:sz="4" w:space="0" w:color="000000"/>
            </w:tcBorders>
            <w:shd w:val="clear" w:color="auto" w:fill="auto"/>
            <w:vAlign w:val="center"/>
          </w:tcPr>
          <w:p w14:paraId="5B2755C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391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777,6</w:t>
            </w:r>
          </w:p>
        </w:tc>
      </w:tr>
      <w:tr w:rsidR="003D7150" w:rsidRPr="009C4763" w14:paraId="584F5B7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3595D4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65B09C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17 04 05</w:t>
            </w:r>
          </w:p>
        </w:tc>
        <w:tc>
          <w:tcPr>
            <w:tcW w:w="3964" w:type="dxa"/>
            <w:tcBorders>
              <w:top w:val="single" w:sz="4" w:space="0" w:color="000000"/>
              <w:left w:val="single" w:sz="4" w:space="0" w:color="000000"/>
              <w:bottom w:val="single" w:sz="4" w:space="0" w:color="000000"/>
            </w:tcBorders>
            <w:shd w:val="clear" w:color="auto" w:fill="auto"/>
          </w:tcPr>
          <w:p w14:paraId="3D92497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Żelazo i stal</w:t>
            </w:r>
          </w:p>
        </w:tc>
        <w:tc>
          <w:tcPr>
            <w:tcW w:w="1985" w:type="dxa"/>
            <w:tcBorders>
              <w:top w:val="single" w:sz="4" w:space="0" w:color="000000"/>
              <w:left w:val="single" w:sz="4" w:space="0" w:color="000000"/>
              <w:bottom w:val="single" w:sz="4" w:space="0" w:color="000000"/>
            </w:tcBorders>
            <w:shd w:val="clear" w:color="auto" w:fill="auto"/>
            <w:vAlign w:val="center"/>
          </w:tcPr>
          <w:p w14:paraId="3018587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162,912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434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3909,888</w:t>
            </w:r>
          </w:p>
        </w:tc>
      </w:tr>
      <w:tr w:rsidR="003D7150" w:rsidRPr="009C4763" w14:paraId="4A80720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7750DA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09940DD"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17 04 06</w:t>
            </w:r>
          </w:p>
        </w:tc>
        <w:tc>
          <w:tcPr>
            <w:tcW w:w="3964" w:type="dxa"/>
            <w:tcBorders>
              <w:top w:val="single" w:sz="4" w:space="0" w:color="000000"/>
              <w:left w:val="single" w:sz="4" w:space="0" w:color="000000"/>
              <w:bottom w:val="single" w:sz="4" w:space="0" w:color="000000"/>
            </w:tcBorders>
            <w:shd w:val="clear" w:color="auto" w:fill="auto"/>
          </w:tcPr>
          <w:p w14:paraId="725A5AE3"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Cyna</w:t>
            </w:r>
          </w:p>
        </w:tc>
        <w:tc>
          <w:tcPr>
            <w:tcW w:w="1985" w:type="dxa"/>
            <w:tcBorders>
              <w:top w:val="single" w:sz="4" w:space="0" w:color="000000"/>
              <w:left w:val="single" w:sz="4" w:space="0" w:color="000000"/>
              <w:bottom w:val="single" w:sz="4" w:space="0" w:color="000000"/>
            </w:tcBorders>
            <w:shd w:val="clear" w:color="auto" w:fill="auto"/>
            <w:vAlign w:val="center"/>
          </w:tcPr>
          <w:p w14:paraId="0F5DB94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2B6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777,6</w:t>
            </w:r>
          </w:p>
        </w:tc>
      </w:tr>
      <w:tr w:rsidR="003D7150" w:rsidRPr="009C4763" w14:paraId="4ED60AE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CA42FD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1CB4FA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17 04 07</w:t>
            </w:r>
          </w:p>
        </w:tc>
        <w:tc>
          <w:tcPr>
            <w:tcW w:w="3964" w:type="dxa"/>
            <w:tcBorders>
              <w:top w:val="single" w:sz="4" w:space="0" w:color="000000"/>
              <w:left w:val="single" w:sz="4" w:space="0" w:color="000000"/>
              <w:bottom w:val="single" w:sz="4" w:space="0" w:color="000000"/>
            </w:tcBorders>
            <w:shd w:val="clear" w:color="auto" w:fill="auto"/>
          </w:tcPr>
          <w:p w14:paraId="6FBA79C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Mieszaniny metali</w:t>
            </w:r>
          </w:p>
        </w:tc>
        <w:tc>
          <w:tcPr>
            <w:tcW w:w="1985" w:type="dxa"/>
            <w:tcBorders>
              <w:top w:val="single" w:sz="4" w:space="0" w:color="000000"/>
              <w:left w:val="single" w:sz="4" w:space="0" w:color="000000"/>
              <w:bottom w:val="single" w:sz="4" w:space="0" w:color="000000"/>
            </w:tcBorders>
            <w:shd w:val="clear" w:color="auto" w:fill="auto"/>
            <w:vAlign w:val="center"/>
          </w:tcPr>
          <w:p w14:paraId="5FDE9A2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2A2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345,6</w:t>
            </w:r>
          </w:p>
        </w:tc>
      </w:tr>
      <w:tr w:rsidR="003D7150" w:rsidRPr="009C4763" w14:paraId="173AA5B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46D34B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C8CCA9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09*</w:t>
            </w:r>
          </w:p>
        </w:tc>
        <w:tc>
          <w:tcPr>
            <w:tcW w:w="3964" w:type="dxa"/>
            <w:tcBorders>
              <w:top w:val="single" w:sz="4" w:space="0" w:color="000000"/>
              <w:left w:val="single" w:sz="4" w:space="0" w:color="000000"/>
              <w:bottom w:val="single" w:sz="4" w:space="0" w:color="000000"/>
            </w:tcBorders>
            <w:shd w:val="clear" w:color="auto" w:fill="auto"/>
          </w:tcPr>
          <w:p w14:paraId="7044E8D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metali zanieczyszczone substancjami niebezpiecznymi</w:t>
            </w:r>
          </w:p>
        </w:tc>
        <w:tc>
          <w:tcPr>
            <w:tcW w:w="1985" w:type="dxa"/>
            <w:tcBorders>
              <w:top w:val="single" w:sz="4" w:space="0" w:color="000000"/>
              <w:left w:val="single" w:sz="4" w:space="0" w:color="000000"/>
              <w:bottom w:val="single" w:sz="4" w:space="0" w:color="000000"/>
            </w:tcBorders>
            <w:shd w:val="clear" w:color="auto" w:fill="auto"/>
            <w:vAlign w:val="center"/>
          </w:tcPr>
          <w:p w14:paraId="1EA5157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24,824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20D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595,776</w:t>
            </w:r>
          </w:p>
        </w:tc>
      </w:tr>
      <w:tr w:rsidR="003D7150" w:rsidRPr="009C4763" w14:paraId="08B8293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FF31DE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CCE7C3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10*</w:t>
            </w:r>
          </w:p>
        </w:tc>
        <w:tc>
          <w:tcPr>
            <w:tcW w:w="3964" w:type="dxa"/>
            <w:tcBorders>
              <w:top w:val="single" w:sz="4" w:space="0" w:color="000000"/>
              <w:left w:val="single" w:sz="4" w:space="0" w:color="000000"/>
              <w:bottom w:val="single" w:sz="4" w:space="0" w:color="000000"/>
            </w:tcBorders>
            <w:shd w:val="clear" w:color="auto" w:fill="auto"/>
          </w:tcPr>
          <w:p w14:paraId="487FE8E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Kable zawierające ropę naftową, smołę i inne substancje niebezpieczne</w:t>
            </w:r>
          </w:p>
        </w:tc>
        <w:tc>
          <w:tcPr>
            <w:tcW w:w="1985" w:type="dxa"/>
            <w:tcBorders>
              <w:top w:val="single" w:sz="4" w:space="0" w:color="000000"/>
              <w:left w:val="single" w:sz="4" w:space="0" w:color="000000"/>
              <w:bottom w:val="single" w:sz="4" w:space="0" w:color="000000"/>
            </w:tcBorders>
            <w:shd w:val="clear" w:color="auto" w:fill="auto"/>
            <w:vAlign w:val="center"/>
          </w:tcPr>
          <w:p w14:paraId="6E17A6A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11,507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789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276,168</w:t>
            </w:r>
          </w:p>
        </w:tc>
      </w:tr>
      <w:tr w:rsidR="003D7150" w:rsidRPr="009C4763" w14:paraId="52FD9A57"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C121B5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DAEC15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17 04 11</w:t>
            </w:r>
          </w:p>
        </w:tc>
        <w:tc>
          <w:tcPr>
            <w:tcW w:w="3964" w:type="dxa"/>
            <w:tcBorders>
              <w:top w:val="single" w:sz="4" w:space="0" w:color="000000"/>
              <w:left w:val="single" w:sz="4" w:space="0" w:color="000000"/>
              <w:bottom w:val="single" w:sz="4" w:space="0" w:color="000000"/>
            </w:tcBorders>
            <w:shd w:val="clear" w:color="auto" w:fill="auto"/>
          </w:tcPr>
          <w:p w14:paraId="343B714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Kable inne niż wymienione </w:t>
            </w:r>
            <w:r w:rsidRPr="009C4763">
              <w:rPr>
                <w:rFonts w:ascii="Arial" w:hAnsi="Arial" w:cs="Arial"/>
                <w:sz w:val="18"/>
                <w:szCs w:val="18"/>
              </w:rPr>
              <w:br/>
              <w:t>w 17 04 10</w:t>
            </w:r>
          </w:p>
        </w:tc>
        <w:tc>
          <w:tcPr>
            <w:tcW w:w="1985" w:type="dxa"/>
            <w:tcBorders>
              <w:top w:val="single" w:sz="4" w:space="0" w:color="000000"/>
              <w:left w:val="single" w:sz="4" w:space="0" w:color="000000"/>
              <w:bottom w:val="single" w:sz="4" w:space="0" w:color="000000"/>
            </w:tcBorders>
            <w:shd w:val="clear" w:color="auto" w:fill="auto"/>
            <w:vAlign w:val="center"/>
          </w:tcPr>
          <w:p w14:paraId="6774BE3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2,047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9B5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49,128</w:t>
            </w:r>
          </w:p>
        </w:tc>
      </w:tr>
      <w:tr w:rsidR="003D7150" w:rsidRPr="009C4763" w14:paraId="5E50DBD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616D79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55AA457"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17 06 04</w:t>
            </w:r>
          </w:p>
        </w:tc>
        <w:tc>
          <w:tcPr>
            <w:tcW w:w="3964" w:type="dxa"/>
            <w:tcBorders>
              <w:top w:val="single" w:sz="4" w:space="0" w:color="000000"/>
              <w:left w:val="single" w:sz="4" w:space="0" w:color="000000"/>
              <w:bottom w:val="single" w:sz="4" w:space="0" w:color="000000"/>
            </w:tcBorders>
            <w:shd w:val="clear" w:color="auto" w:fill="auto"/>
          </w:tcPr>
          <w:p w14:paraId="515F4C36" w14:textId="2EAF36CB"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Materiały izolacyjne inne niż wymienione </w:t>
            </w:r>
            <w:r w:rsidR="00E53EF8">
              <w:rPr>
                <w:rFonts w:ascii="Arial" w:hAnsi="Arial" w:cs="Arial"/>
                <w:sz w:val="18"/>
                <w:szCs w:val="18"/>
              </w:rPr>
              <w:br/>
            </w:r>
            <w:r w:rsidRPr="009C4763">
              <w:rPr>
                <w:rFonts w:ascii="Arial" w:hAnsi="Arial" w:cs="Arial"/>
                <w:sz w:val="18"/>
                <w:szCs w:val="18"/>
              </w:rPr>
              <w:t>w 17 06 01 i 17 06 03</w:t>
            </w:r>
          </w:p>
        </w:tc>
        <w:tc>
          <w:tcPr>
            <w:tcW w:w="1985" w:type="dxa"/>
            <w:tcBorders>
              <w:top w:val="single" w:sz="4" w:space="0" w:color="000000"/>
              <w:left w:val="single" w:sz="4" w:space="0" w:color="000000"/>
              <w:bottom w:val="single" w:sz="4" w:space="0" w:color="000000"/>
            </w:tcBorders>
            <w:shd w:val="clear" w:color="auto" w:fill="auto"/>
            <w:vAlign w:val="center"/>
          </w:tcPr>
          <w:p w14:paraId="4FFB8CB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98,663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D47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2367,912</w:t>
            </w:r>
          </w:p>
        </w:tc>
      </w:tr>
      <w:tr w:rsidR="003D7150" w:rsidRPr="009C4763" w14:paraId="5847000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F0E44D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17482E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17 09 04</w:t>
            </w:r>
          </w:p>
        </w:tc>
        <w:tc>
          <w:tcPr>
            <w:tcW w:w="3964" w:type="dxa"/>
            <w:tcBorders>
              <w:top w:val="single" w:sz="4" w:space="0" w:color="000000"/>
              <w:left w:val="single" w:sz="4" w:space="0" w:color="000000"/>
              <w:bottom w:val="single" w:sz="4" w:space="0" w:color="000000"/>
            </w:tcBorders>
            <w:shd w:val="clear" w:color="auto" w:fill="auto"/>
          </w:tcPr>
          <w:p w14:paraId="2DCF206D" w14:textId="12D5DABF"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Zmieszane odpady z budowy, remontów </w:t>
            </w:r>
            <w:r w:rsidR="00E53EF8">
              <w:rPr>
                <w:rFonts w:ascii="Arial" w:hAnsi="Arial" w:cs="Arial"/>
                <w:sz w:val="18"/>
                <w:szCs w:val="18"/>
              </w:rPr>
              <w:br/>
            </w:r>
            <w:r w:rsidRPr="009C4763">
              <w:rPr>
                <w:rFonts w:ascii="Arial" w:hAnsi="Arial" w:cs="Arial"/>
                <w:sz w:val="18"/>
                <w:szCs w:val="18"/>
              </w:rPr>
              <w:t>i demontażu inne niż wymienione w 17 09 01, 17 09 02 i 17 09 03</w:t>
            </w:r>
          </w:p>
        </w:tc>
        <w:tc>
          <w:tcPr>
            <w:tcW w:w="1985" w:type="dxa"/>
            <w:tcBorders>
              <w:top w:val="single" w:sz="4" w:space="0" w:color="000000"/>
              <w:left w:val="single" w:sz="4" w:space="0" w:color="000000"/>
              <w:bottom w:val="single" w:sz="4" w:space="0" w:color="000000"/>
            </w:tcBorders>
            <w:shd w:val="clear" w:color="auto" w:fill="auto"/>
            <w:vAlign w:val="center"/>
          </w:tcPr>
          <w:p w14:paraId="7E1BD22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239,338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48B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5744,112</w:t>
            </w:r>
          </w:p>
        </w:tc>
      </w:tr>
      <w:tr w:rsidR="003D7150" w:rsidRPr="009C4763" w14:paraId="45B88B0B"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6D8CFD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6A9D63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19 01 02</w:t>
            </w:r>
          </w:p>
        </w:tc>
        <w:tc>
          <w:tcPr>
            <w:tcW w:w="3964" w:type="dxa"/>
            <w:tcBorders>
              <w:top w:val="single" w:sz="4" w:space="0" w:color="000000"/>
              <w:left w:val="single" w:sz="4" w:space="0" w:color="000000"/>
              <w:bottom w:val="single" w:sz="4" w:space="0" w:color="000000"/>
            </w:tcBorders>
            <w:shd w:val="clear" w:color="auto" w:fill="auto"/>
          </w:tcPr>
          <w:p w14:paraId="2C8B48BB" w14:textId="6F3F2C8C"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Złom żelazny usunięty z odpadów</w:t>
            </w:r>
            <w:r w:rsidR="00E53EF8">
              <w:rPr>
                <w:rFonts w:ascii="Arial" w:hAnsi="Arial" w:cs="Arial"/>
                <w:sz w:val="18"/>
                <w:szCs w:val="18"/>
              </w:rPr>
              <w:t xml:space="preserve"> </w:t>
            </w:r>
            <w:r w:rsidRPr="009C4763">
              <w:rPr>
                <w:rFonts w:ascii="Arial" w:hAnsi="Arial" w:cs="Arial"/>
                <w:sz w:val="18"/>
                <w:szCs w:val="18"/>
              </w:rPr>
              <w:t>paleniskowych</w:t>
            </w:r>
          </w:p>
        </w:tc>
        <w:tc>
          <w:tcPr>
            <w:tcW w:w="1985" w:type="dxa"/>
            <w:tcBorders>
              <w:top w:val="single" w:sz="4" w:space="0" w:color="000000"/>
              <w:left w:val="single" w:sz="4" w:space="0" w:color="000000"/>
              <w:bottom w:val="single" w:sz="4" w:space="0" w:color="000000"/>
            </w:tcBorders>
            <w:shd w:val="clear" w:color="auto" w:fill="auto"/>
            <w:vAlign w:val="center"/>
          </w:tcPr>
          <w:p w14:paraId="7671FE7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98A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345,6</w:t>
            </w:r>
          </w:p>
        </w:tc>
      </w:tr>
      <w:tr w:rsidR="003D7150" w:rsidRPr="009C4763" w14:paraId="7950E95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3BAF91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6F1D35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19 01 99</w:t>
            </w:r>
          </w:p>
        </w:tc>
        <w:tc>
          <w:tcPr>
            <w:tcW w:w="3964" w:type="dxa"/>
            <w:tcBorders>
              <w:top w:val="single" w:sz="4" w:space="0" w:color="000000"/>
              <w:left w:val="single" w:sz="4" w:space="0" w:color="000000"/>
              <w:bottom w:val="single" w:sz="4" w:space="0" w:color="000000"/>
            </w:tcBorders>
            <w:shd w:val="clear" w:color="auto" w:fill="auto"/>
          </w:tcPr>
          <w:p w14:paraId="4646C75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2459462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5AE0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50A574D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013FF4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A341BE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19 02 03</w:t>
            </w:r>
          </w:p>
        </w:tc>
        <w:tc>
          <w:tcPr>
            <w:tcW w:w="3964" w:type="dxa"/>
            <w:tcBorders>
              <w:top w:val="single" w:sz="4" w:space="0" w:color="000000"/>
              <w:left w:val="single" w:sz="4" w:space="0" w:color="000000"/>
              <w:bottom w:val="single" w:sz="4" w:space="0" w:color="000000"/>
            </w:tcBorders>
            <w:shd w:val="clear" w:color="auto" w:fill="auto"/>
          </w:tcPr>
          <w:p w14:paraId="0C1E7A9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Wstępnie przemieszane odpady składające się wyłącznie z odpadów innych niż niebezpieczne</w:t>
            </w:r>
          </w:p>
        </w:tc>
        <w:tc>
          <w:tcPr>
            <w:tcW w:w="1985" w:type="dxa"/>
            <w:tcBorders>
              <w:top w:val="single" w:sz="4" w:space="0" w:color="000000"/>
              <w:left w:val="single" w:sz="4" w:space="0" w:color="000000"/>
              <w:bottom w:val="single" w:sz="4" w:space="0" w:color="000000"/>
            </w:tcBorders>
            <w:shd w:val="clear" w:color="auto" w:fill="auto"/>
            <w:vAlign w:val="center"/>
          </w:tcPr>
          <w:p w14:paraId="0851529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185,952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2D2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4462,848</w:t>
            </w:r>
          </w:p>
        </w:tc>
      </w:tr>
      <w:tr w:rsidR="003D7150" w:rsidRPr="009C4763" w14:paraId="49E1D630"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680A09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F9CBE8E"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19 02 10</w:t>
            </w:r>
          </w:p>
        </w:tc>
        <w:tc>
          <w:tcPr>
            <w:tcW w:w="3964" w:type="dxa"/>
            <w:tcBorders>
              <w:top w:val="single" w:sz="4" w:space="0" w:color="000000"/>
              <w:left w:val="single" w:sz="4" w:space="0" w:color="000000"/>
              <w:bottom w:val="single" w:sz="4" w:space="0" w:color="000000"/>
            </w:tcBorders>
            <w:shd w:val="clear" w:color="auto" w:fill="auto"/>
          </w:tcPr>
          <w:p w14:paraId="7B472C5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palne inne niż wymienione w 19 02 08 lub 19 02 09</w:t>
            </w:r>
          </w:p>
        </w:tc>
        <w:tc>
          <w:tcPr>
            <w:tcW w:w="1985" w:type="dxa"/>
            <w:tcBorders>
              <w:top w:val="single" w:sz="4" w:space="0" w:color="000000"/>
              <w:left w:val="single" w:sz="4" w:space="0" w:color="000000"/>
              <w:bottom w:val="single" w:sz="4" w:space="0" w:color="000000"/>
            </w:tcBorders>
            <w:shd w:val="clear" w:color="auto" w:fill="auto"/>
            <w:vAlign w:val="center"/>
          </w:tcPr>
          <w:p w14:paraId="747E09B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139,361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473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3344,664</w:t>
            </w:r>
          </w:p>
        </w:tc>
      </w:tr>
      <w:tr w:rsidR="003D7150" w:rsidRPr="009C4763" w14:paraId="64C014B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7E2BFE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0E92AA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19 02 99</w:t>
            </w:r>
          </w:p>
        </w:tc>
        <w:tc>
          <w:tcPr>
            <w:tcW w:w="3964" w:type="dxa"/>
            <w:tcBorders>
              <w:top w:val="single" w:sz="4" w:space="0" w:color="000000"/>
              <w:left w:val="single" w:sz="4" w:space="0" w:color="000000"/>
              <w:bottom w:val="single" w:sz="4" w:space="0" w:color="000000"/>
            </w:tcBorders>
            <w:shd w:val="clear" w:color="auto" w:fill="auto"/>
          </w:tcPr>
          <w:p w14:paraId="1C154C5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81F588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736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7FBC579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7E7441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E2CD6A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19 03 05</w:t>
            </w:r>
          </w:p>
        </w:tc>
        <w:tc>
          <w:tcPr>
            <w:tcW w:w="3964" w:type="dxa"/>
            <w:tcBorders>
              <w:top w:val="single" w:sz="4" w:space="0" w:color="000000"/>
              <w:left w:val="single" w:sz="4" w:space="0" w:color="000000"/>
              <w:bottom w:val="single" w:sz="4" w:space="0" w:color="000000"/>
            </w:tcBorders>
            <w:shd w:val="clear" w:color="auto" w:fill="auto"/>
          </w:tcPr>
          <w:p w14:paraId="4F2130C4" w14:textId="77777777" w:rsidR="00E53EF8"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Odpady stabilizowane inne niż wymienione </w:t>
            </w:r>
          </w:p>
          <w:p w14:paraId="59331DB4" w14:textId="659CE59A"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w 19 03 04</w:t>
            </w:r>
          </w:p>
        </w:tc>
        <w:tc>
          <w:tcPr>
            <w:tcW w:w="1985" w:type="dxa"/>
            <w:tcBorders>
              <w:top w:val="single" w:sz="4" w:space="0" w:color="000000"/>
              <w:left w:val="single" w:sz="4" w:space="0" w:color="000000"/>
              <w:bottom w:val="single" w:sz="4" w:space="0" w:color="000000"/>
            </w:tcBorders>
            <w:shd w:val="clear" w:color="auto" w:fill="auto"/>
            <w:vAlign w:val="center"/>
          </w:tcPr>
          <w:p w14:paraId="1907713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557,856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F0E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13388,544</w:t>
            </w:r>
          </w:p>
        </w:tc>
      </w:tr>
      <w:tr w:rsidR="003D7150" w:rsidRPr="009C4763" w14:paraId="2E2E9F0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778D986"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23DE72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19 05 01</w:t>
            </w:r>
          </w:p>
        </w:tc>
        <w:tc>
          <w:tcPr>
            <w:tcW w:w="3964" w:type="dxa"/>
            <w:tcBorders>
              <w:top w:val="single" w:sz="4" w:space="0" w:color="000000"/>
              <w:left w:val="single" w:sz="4" w:space="0" w:color="000000"/>
              <w:bottom w:val="single" w:sz="4" w:space="0" w:color="000000"/>
            </w:tcBorders>
            <w:shd w:val="clear" w:color="auto" w:fill="auto"/>
          </w:tcPr>
          <w:p w14:paraId="4BDAD98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Nieprzekompostowane frakcje odpadów komunalnych i podobnych</w:t>
            </w:r>
          </w:p>
        </w:tc>
        <w:tc>
          <w:tcPr>
            <w:tcW w:w="1985" w:type="dxa"/>
            <w:tcBorders>
              <w:top w:val="single" w:sz="4" w:space="0" w:color="000000"/>
              <w:left w:val="single" w:sz="4" w:space="0" w:color="000000"/>
              <w:bottom w:val="single" w:sz="4" w:space="0" w:color="000000"/>
            </w:tcBorders>
            <w:shd w:val="clear" w:color="auto" w:fill="auto"/>
            <w:vAlign w:val="center"/>
          </w:tcPr>
          <w:p w14:paraId="25D7053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130,811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5F7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3139,464</w:t>
            </w:r>
          </w:p>
        </w:tc>
      </w:tr>
      <w:tr w:rsidR="003D7150" w:rsidRPr="009C4763" w14:paraId="2239EC9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D97322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C6C940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19 05 02</w:t>
            </w:r>
          </w:p>
        </w:tc>
        <w:tc>
          <w:tcPr>
            <w:tcW w:w="3964" w:type="dxa"/>
            <w:tcBorders>
              <w:top w:val="single" w:sz="4" w:space="0" w:color="000000"/>
              <w:left w:val="single" w:sz="4" w:space="0" w:color="000000"/>
              <w:bottom w:val="single" w:sz="4" w:space="0" w:color="000000"/>
            </w:tcBorders>
            <w:shd w:val="clear" w:color="auto" w:fill="auto"/>
          </w:tcPr>
          <w:p w14:paraId="2C77CCC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Nieprzekompostowane frakcje odpadów pochodzenia zwierzęcego </w:t>
            </w:r>
            <w:r w:rsidRPr="009C4763">
              <w:rPr>
                <w:rFonts w:ascii="Arial" w:hAnsi="Arial" w:cs="Arial"/>
                <w:sz w:val="18"/>
                <w:szCs w:val="18"/>
              </w:rPr>
              <w:br/>
              <w:t>i roślinnego</w:t>
            </w:r>
          </w:p>
        </w:tc>
        <w:tc>
          <w:tcPr>
            <w:tcW w:w="1985" w:type="dxa"/>
            <w:tcBorders>
              <w:top w:val="single" w:sz="4" w:space="0" w:color="000000"/>
              <w:left w:val="single" w:sz="4" w:space="0" w:color="000000"/>
              <w:bottom w:val="single" w:sz="4" w:space="0" w:color="000000"/>
            </w:tcBorders>
            <w:shd w:val="clear" w:color="auto" w:fill="auto"/>
            <w:vAlign w:val="center"/>
          </w:tcPr>
          <w:p w14:paraId="0AF7A7E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130,811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89A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3139,464</w:t>
            </w:r>
          </w:p>
        </w:tc>
      </w:tr>
      <w:tr w:rsidR="003D7150" w:rsidRPr="009C4763" w14:paraId="2A8454B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335FD1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93A9FC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19 05 03</w:t>
            </w:r>
          </w:p>
        </w:tc>
        <w:tc>
          <w:tcPr>
            <w:tcW w:w="3964" w:type="dxa"/>
            <w:tcBorders>
              <w:top w:val="single" w:sz="4" w:space="0" w:color="000000"/>
              <w:left w:val="single" w:sz="4" w:space="0" w:color="000000"/>
              <w:bottom w:val="single" w:sz="4" w:space="0" w:color="000000"/>
            </w:tcBorders>
            <w:shd w:val="clear" w:color="auto" w:fill="auto"/>
          </w:tcPr>
          <w:p w14:paraId="0910D2B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Kompost nieodpowiadający wymaganiom (nienadający się do wykorzystania)</w:t>
            </w:r>
          </w:p>
        </w:tc>
        <w:tc>
          <w:tcPr>
            <w:tcW w:w="1985" w:type="dxa"/>
            <w:tcBorders>
              <w:top w:val="single" w:sz="4" w:space="0" w:color="000000"/>
              <w:left w:val="single" w:sz="4" w:space="0" w:color="000000"/>
              <w:bottom w:val="single" w:sz="4" w:space="0" w:color="000000"/>
            </w:tcBorders>
            <w:shd w:val="clear" w:color="auto" w:fill="auto"/>
            <w:vAlign w:val="center"/>
          </w:tcPr>
          <w:p w14:paraId="6570712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163,315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A14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3919,56</w:t>
            </w:r>
          </w:p>
        </w:tc>
      </w:tr>
      <w:tr w:rsidR="003D7150" w:rsidRPr="009C4763" w14:paraId="37274C1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1B3C8DA"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92D262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19 05 99</w:t>
            </w:r>
          </w:p>
        </w:tc>
        <w:tc>
          <w:tcPr>
            <w:tcW w:w="3964" w:type="dxa"/>
            <w:tcBorders>
              <w:top w:val="single" w:sz="4" w:space="0" w:color="000000"/>
              <w:left w:val="single" w:sz="4" w:space="0" w:color="000000"/>
              <w:bottom w:val="single" w:sz="4" w:space="0" w:color="000000"/>
            </w:tcBorders>
            <w:shd w:val="clear" w:color="auto" w:fill="auto"/>
          </w:tcPr>
          <w:p w14:paraId="341D0FD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59F57FF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521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59610C0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99F36F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C0BAFE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19 08 01</w:t>
            </w:r>
          </w:p>
        </w:tc>
        <w:tc>
          <w:tcPr>
            <w:tcW w:w="3964" w:type="dxa"/>
            <w:tcBorders>
              <w:top w:val="single" w:sz="4" w:space="0" w:color="000000"/>
              <w:left w:val="single" w:sz="4" w:space="0" w:color="000000"/>
              <w:bottom w:val="single" w:sz="4" w:space="0" w:color="000000"/>
            </w:tcBorders>
            <w:shd w:val="clear" w:color="auto" w:fill="auto"/>
          </w:tcPr>
          <w:p w14:paraId="1768814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Skratki</w:t>
            </w:r>
          </w:p>
        </w:tc>
        <w:tc>
          <w:tcPr>
            <w:tcW w:w="1985" w:type="dxa"/>
            <w:tcBorders>
              <w:top w:val="single" w:sz="4" w:space="0" w:color="000000"/>
              <w:left w:val="single" w:sz="4" w:space="0" w:color="000000"/>
              <w:bottom w:val="single" w:sz="4" w:space="0" w:color="000000"/>
            </w:tcBorders>
            <w:shd w:val="clear" w:color="auto" w:fill="auto"/>
            <w:vAlign w:val="center"/>
          </w:tcPr>
          <w:p w14:paraId="1F34F9A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124,295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781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2983,08</w:t>
            </w:r>
          </w:p>
        </w:tc>
      </w:tr>
      <w:tr w:rsidR="003D7150" w:rsidRPr="009C4763" w14:paraId="3E5DFD6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B185F08"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102AFF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19 08 02</w:t>
            </w:r>
          </w:p>
        </w:tc>
        <w:tc>
          <w:tcPr>
            <w:tcW w:w="3964" w:type="dxa"/>
            <w:tcBorders>
              <w:top w:val="single" w:sz="4" w:space="0" w:color="000000"/>
              <w:left w:val="single" w:sz="4" w:space="0" w:color="000000"/>
              <w:bottom w:val="single" w:sz="4" w:space="0" w:color="000000"/>
            </w:tcBorders>
            <w:shd w:val="clear" w:color="auto" w:fill="auto"/>
          </w:tcPr>
          <w:p w14:paraId="0F256C8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Zawartość piaskowników</w:t>
            </w:r>
          </w:p>
        </w:tc>
        <w:tc>
          <w:tcPr>
            <w:tcW w:w="1985" w:type="dxa"/>
            <w:tcBorders>
              <w:top w:val="single" w:sz="4" w:space="0" w:color="000000"/>
              <w:left w:val="single" w:sz="4" w:space="0" w:color="000000"/>
              <w:bottom w:val="single" w:sz="4" w:space="0" w:color="000000"/>
            </w:tcBorders>
            <w:shd w:val="clear" w:color="auto" w:fill="auto"/>
            <w:vAlign w:val="center"/>
          </w:tcPr>
          <w:p w14:paraId="29C129C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278,721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434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6689,304</w:t>
            </w:r>
          </w:p>
        </w:tc>
      </w:tr>
      <w:tr w:rsidR="003D7150" w:rsidRPr="009C4763" w14:paraId="6469031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6CED63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7FDFE7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19 08 99</w:t>
            </w:r>
          </w:p>
        </w:tc>
        <w:tc>
          <w:tcPr>
            <w:tcW w:w="3964" w:type="dxa"/>
            <w:tcBorders>
              <w:top w:val="single" w:sz="4" w:space="0" w:color="000000"/>
              <w:left w:val="single" w:sz="4" w:space="0" w:color="000000"/>
              <w:bottom w:val="single" w:sz="4" w:space="0" w:color="000000"/>
            </w:tcBorders>
            <w:shd w:val="clear" w:color="auto" w:fill="auto"/>
          </w:tcPr>
          <w:p w14:paraId="2617CAF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79D20DE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7,380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CB7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177,12</w:t>
            </w:r>
          </w:p>
        </w:tc>
      </w:tr>
      <w:tr w:rsidR="003D7150" w:rsidRPr="009C4763" w14:paraId="1B278B7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BA7B2E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B86972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19 09 01</w:t>
            </w:r>
          </w:p>
        </w:tc>
        <w:tc>
          <w:tcPr>
            <w:tcW w:w="3964" w:type="dxa"/>
            <w:tcBorders>
              <w:top w:val="single" w:sz="4" w:space="0" w:color="000000"/>
              <w:left w:val="single" w:sz="4" w:space="0" w:color="000000"/>
              <w:bottom w:val="single" w:sz="4" w:space="0" w:color="000000"/>
            </w:tcBorders>
            <w:shd w:val="clear" w:color="auto" w:fill="auto"/>
          </w:tcPr>
          <w:p w14:paraId="55611066" w14:textId="25160E31"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stałe ze wstępnej filtracji i skratki</w:t>
            </w:r>
          </w:p>
        </w:tc>
        <w:tc>
          <w:tcPr>
            <w:tcW w:w="1985" w:type="dxa"/>
            <w:tcBorders>
              <w:top w:val="single" w:sz="4" w:space="0" w:color="000000"/>
              <w:left w:val="single" w:sz="4" w:space="0" w:color="000000"/>
              <w:bottom w:val="single" w:sz="4" w:space="0" w:color="000000"/>
            </w:tcBorders>
            <w:shd w:val="clear" w:color="auto" w:fill="auto"/>
            <w:vAlign w:val="center"/>
          </w:tcPr>
          <w:p w14:paraId="07BF0E7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151,978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DD4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3647,472</w:t>
            </w:r>
          </w:p>
        </w:tc>
      </w:tr>
      <w:tr w:rsidR="003D7150" w:rsidRPr="009C4763" w14:paraId="1C3A140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71D2CB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548567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19 09 04</w:t>
            </w:r>
          </w:p>
        </w:tc>
        <w:tc>
          <w:tcPr>
            <w:tcW w:w="3964" w:type="dxa"/>
            <w:tcBorders>
              <w:top w:val="single" w:sz="4" w:space="0" w:color="000000"/>
              <w:left w:val="single" w:sz="4" w:space="0" w:color="000000"/>
              <w:bottom w:val="single" w:sz="4" w:space="0" w:color="000000"/>
            </w:tcBorders>
            <w:shd w:val="clear" w:color="auto" w:fill="auto"/>
          </w:tcPr>
          <w:p w14:paraId="13292C95"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Zużyty węgiel aktywny</w:t>
            </w:r>
          </w:p>
        </w:tc>
        <w:tc>
          <w:tcPr>
            <w:tcW w:w="1985" w:type="dxa"/>
            <w:tcBorders>
              <w:top w:val="single" w:sz="4" w:space="0" w:color="000000"/>
              <w:left w:val="single" w:sz="4" w:space="0" w:color="000000"/>
              <w:bottom w:val="single" w:sz="4" w:space="0" w:color="000000"/>
            </w:tcBorders>
            <w:shd w:val="clear" w:color="auto" w:fill="auto"/>
            <w:vAlign w:val="center"/>
          </w:tcPr>
          <w:p w14:paraId="2DA0097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88,889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58E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2133,336</w:t>
            </w:r>
          </w:p>
        </w:tc>
      </w:tr>
      <w:tr w:rsidR="003D7150" w:rsidRPr="009C4763" w14:paraId="63E7B87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B1FD58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F4F1BE5"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19 09 05</w:t>
            </w:r>
          </w:p>
        </w:tc>
        <w:tc>
          <w:tcPr>
            <w:tcW w:w="3964" w:type="dxa"/>
            <w:tcBorders>
              <w:top w:val="single" w:sz="4" w:space="0" w:color="000000"/>
              <w:left w:val="single" w:sz="4" w:space="0" w:color="000000"/>
              <w:bottom w:val="single" w:sz="4" w:space="0" w:color="000000"/>
            </w:tcBorders>
            <w:shd w:val="clear" w:color="auto" w:fill="auto"/>
          </w:tcPr>
          <w:p w14:paraId="68EDEC3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Nasycone lub zużyte żywice jonowymienne</w:t>
            </w:r>
          </w:p>
        </w:tc>
        <w:tc>
          <w:tcPr>
            <w:tcW w:w="1985" w:type="dxa"/>
            <w:tcBorders>
              <w:top w:val="single" w:sz="4" w:space="0" w:color="000000"/>
              <w:left w:val="single" w:sz="4" w:space="0" w:color="000000"/>
              <w:bottom w:val="single" w:sz="4" w:space="0" w:color="000000"/>
            </w:tcBorders>
            <w:shd w:val="clear" w:color="auto" w:fill="auto"/>
            <w:vAlign w:val="center"/>
          </w:tcPr>
          <w:p w14:paraId="0A8CEE6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157,440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A94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3778,56</w:t>
            </w:r>
          </w:p>
        </w:tc>
      </w:tr>
      <w:tr w:rsidR="003D7150" w:rsidRPr="009C4763" w14:paraId="7D23331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B9BDB55"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53A37A0"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19 09 99</w:t>
            </w:r>
          </w:p>
        </w:tc>
        <w:tc>
          <w:tcPr>
            <w:tcW w:w="3964" w:type="dxa"/>
            <w:tcBorders>
              <w:top w:val="single" w:sz="4" w:space="0" w:color="000000"/>
              <w:left w:val="single" w:sz="4" w:space="0" w:color="000000"/>
              <w:bottom w:val="single" w:sz="4" w:space="0" w:color="000000"/>
            </w:tcBorders>
            <w:shd w:val="clear" w:color="auto" w:fill="auto"/>
          </w:tcPr>
          <w:p w14:paraId="1574D69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3E59DE3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98A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701B5B2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A6C76F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E1D9C34"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19 10 01</w:t>
            </w:r>
          </w:p>
        </w:tc>
        <w:tc>
          <w:tcPr>
            <w:tcW w:w="3964" w:type="dxa"/>
            <w:tcBorders>
              <w:top w:val="single" w:sz="4" w:space="0" w:color="000000"/>
              <w:left w:val="single" w:sz="4" w:space="0" w:color="000000"/>
              <w:bottom w:val="single" w:sz="4" w:space="0" w:color="000000"/>
            </w:tcBorders>
            <w:shd w:val="clear" w:color="auto" w:fill="auto"/>
          </w:tcPr>
          <w:p w14:paraId="10FE5DF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żelaza i stali</w:t>
            </w:r>
          </w:p>
        </w:tc>
        <w:tc>
          <w:tcPr>
            <w:tcW w:w="1985" w:type="dxa"/>
            <w:tcBorders>
              <w:top w:val="single" w:sz="4" w:space="0" w:color="000000"/>
              <w:left w:val="single" w:sz="4" w:space="0" w:color="000000"/>
              <w:bottom w:val="single" w:sz="4" w:space="0" w:color="000000"/>
            </w:tcBorders>
            <w:shd w:val="clear" w:color="auto" w:fill="auto"/>
            <w:vAlign w:val="center"/>
          </w:tcPr>
          <w:p w14:paraId="0968B0B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148,512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0355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3564,288</w:t>
            </w:r>
          </w:p>
        </w:tc>
      </w:tr>
      <w:tr w:rsidR="003D7150" w:rsidRPr="009C4763" w14:paraId="6C7C282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4845CA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4E4489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19 10 02</w:t>
            </w:r>
          </w:p>
        </w:tc>
        <w:tc>
          <w:tcPr>
            <w:tcW w:w="3964" w:type="dxa"/>
            <w:tcBorders>
              <w:top w:val="single" w:sz="4" w:space="0" w:color="000000"/>
              <w:left w:val="single" w:sz="4" w:space="0" w:color="000000"/>
              <w:bottom w:val="single" w:sz="4" w:space="0" w:color="000000"/>
            </w:tcBorders>
            <w:shd w:val="clear" w:color="auto" w:fill="auto"/>
          </w:tcPr>
          <w:p w14:paraId="04C0B5DA"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metali nieżelaznych</w:t>
            </w:r>
          </w:p>
        </w:tc>
        <w:tc>
          <w:tcPr>
            <w:tcW w:w="1985" w:type="dxa"/>
            <w:tcBorders>
              <w:top w:val="single" w:sz="4" w:space="0" w:color="000000"/>
              <w:left w:val="single" w:sz="4" w:space="0" w:color="000000"/>
              <w:bottom w:val="single" w:sz="4" w:space="0" w:color="000000"/>
            </w:tcBorders>
            <w:shd w:val="clear" w:color="auto" w:fill="auto"/>
            <w:vAlign w:val="center"/>
          </w:tcPr>
          <w:p w14:paraId="700D112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343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777,6</w:t>
            </w:r>
          </w:p>
        </w:tc>
      </w:tr>
      <w:tr w:rsidR="003D7150" w:rsidRPr="009C4763" w14:paraId="69F8A9C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21C729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86628A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19 10 04</w:t>
            </w:r>
          </w:p>
        </w:tc>
        <w:tc>
          <w:tcPr>
            <w:tcW w:w="3964" w:type="dxa"/>
            <w:tcBorders>
              <w:top w:val="single" w:sz="4" w:space="0" w:color="000000"/>
              <w:left w:val="single" w:sz="4" w:space="0" w:color="000000"/>
              <w:bottom w:val="single" w:sz="4" w:space="0" w:color="000000"/>
            </w:tcBorders>
            <w:shd w:val="clear" w:color="auto" w:fill="auto"/>
          </w:tcPr>
          <w:p w14:paraId="1233A335" w14:textId="50A36281"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Lekka frakcja i pyły inne niż wymienione </w:t>
            </w:r>
            <w:r w:rsidR="006155F3">
              <w:rPr>
                <w:rFonts w:ascii="Arial" w:hAnsi="Arial" w:cs="Arial"/>
                <w:sz w:val="18"/>
                <w:szCs w:val="18"/>
              </w:rPr>
              <w:br/>
            </w:r>
            <w:r w:rsidRPr="009C4763">
              <w:rPr>
                <w:rFonts w:ascii="Arial" w:hAnsi="Arial" w:cs="Arial"/>
                <w:sz w:val="18"/>
                <w:szCs w:val="18"/>
              </w:rPr>
              <w:t>w 19 10 03</w:t>
            </w:r>
          </w:p>
        </w:tc>
        <w:tc>
          <w:tcPr>
            <w:tcW w:w="1985" w:type="dxa"/>
            <w:tcBorders>
              <w:top w:val="single" w:sz="4" w:space="0" w:color="000000"/>
              <w:left w:val="single" w:sz="4" w:space="0" w:color="000000"/>
              <w:bottom w:val="single" w:sz="4" w:space="0" w:color="000000"/>
            </w:tcBorders>
            <w:shd w:val="clear" w:color="auto" w:fill="auto"/>
            <w:vAlign w:val="center"/>
          </w:tcPr>
          <w:p w14:paraId="6208F5B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104,558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D9B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2509,392</w:t>
            </w:r>
          </w:p>
        </w:tc>
      </w:tr>
      <w:tr w:rsidR="003D7150" w:rsidRPr="009C4763" w14:paraId="1DF138F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395549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2DBDC6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19 10 06</w:t>
            </w:r>
          </w:p>
        </w:tc>
        <w:tc>
          <w:tcPr>
            <w:tcW w:w="3964" w:type="dxa"/>
            <w:tcBorders>
              <w:top w:val="single" w:sz="4" w:space="0" w:color="000000"/>
              <w:left w:val="single" w:sz="4" w:space="0" w:color="000000"/>
              <w:bottom w:val="single" w:sz="4" w:space="0" w:color="000000"/>
            </w:tcBorders>
            <w:shd w:val="clear" w:color="auto" w:fill="auto"/>
          </w:tcPr>
          <w:p w14:paraId="17A365AA" w14:textId="5A2B385A"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Inne frakcje niż wymienione w 19 10 05 </w:t>
            </w:r>
          </w:p>
        </w:tc>
        <w:tc>
          <w:tcPr>
            <w:tcW w:w="1985" w:type="dxa"/>
            <w:tcBorders>
              <w:top w:val="single" w:sz="4" w:space="0" w:color="000000"/>
              <w:left w:val="single" w:sz="4" w:space="0" w:color="000000"/>
              <w:bottom w:val="single" w:sz="4" w:space="0" w:color="000000"/>
            </w:tcBorders>
            <w:shd w:val="clear" w:color="auto" w:fill="auto"/>
            <w:vAlign w:val="center"/>
          </w:tcPr>
          <w:p w14:paraId="727FE31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80,264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4D1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1926,336</w:t>
            </w:r>
          </w:p>
        </w:tc>
      </w:tr>
      <w:tr w:rsidR="003D7150" w:rsidRPr="009C4763" w14:paraId="0582210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A22AFD2"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FBFFA8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19 11 99</w:t>
            </w:r>
          </w:p>
        </w:tc>
        <w:tc>
          <w:tcPr>
            <w:tcW w:w="3964" w:type="dxa"/>
            <w:tcBorders>
              <w:top w:val="single" w:sz="4" w:space="0" w:color="000000"/>
              <w:left w:val="single" w:sz="4" w:space="0" w:color="000000"/>
              <w:bottom w:val="single" w:sz="4" w:space="0" w:color="000000"/>
            </w:tcBorders>
            <w:shd w:val="clear" w:color="auto" w:fill="auto"/>
          </w:tcPr>
          <w:p w14:paraId="72FC0FA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odpady</w:t>
            </w:r>
          </w:p>
        </w:tc>
        <w:tc>
          <w:tcPr>
            <w:tcW w:w="1985" w:type="dxa"/>
            <w:tcBorders>
              <w:top w:val="single" w:sz="4" w:space="0" w:color="000000"/>
              <w:left w:val="single" w:sz="4" w:space="0" w:color="000000"/>
              <w:bottom w:val="single" w:sz="4" w:space="0" w:color="000000"/>
            </w:tcBorders>
            <w:shd w:val="clear" w:color="auto" w:fill="auto"/>
            <w:vAlign w:val="center"/>
          </w:tcPr>
          <w:p w14:paraId="4AF21D8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69,756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175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1674,144</w:t>
            </w:r>
          </w:p>
        </w:tc>
      </w:tr>
      <w:tr w:rsidR="003D7150" w:rsidRPr="009C4763" w14:paraId="51DBB50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6C3A79B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A5B34D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19 12 01</w:t>
            </w:r>
          </w:p>
        </w:tc>
        <w:tc>
          <w:tcPr>
            <w:tcW w:w="3964" w:type="dxa"/>
            <w:tcBorders>
              <w:top w:val="single" w:sz="4" w:space="0" w:color="000000"/>
              <w:left w:val="single" w:sz="4" w:space="0" w:color="000000"/>
              <w:bottom w:val="single" w:sz="4" w:space="0" w:color="000000"/>
            </w:tcBorders>
            <w:shd w:val="clear" w:color="auto" w:fill="auto"/>
          </w:tcPr>
          <w:p w14:paraId="38072F7D"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Papier i tektura</w:t>
            </w:r>
          </w:p>
        </w:tc>
        <w:tc>
          <w:tcPr>
            <w:tcW w:w="1985" w:type="dxa"/>
            <w:tcBorders>
              <w:top w:val="single" w:sz="4" w:space="0" w:color="000000"/>
              <w:left w:val="single" w:sz="4" w:space="0" w:color="000000"/>
              <w:bottom w:val="single" w:sz="4" w:space="0" w:color="000000"/>
            </w:tcBorders>
            <w:shd w:val="clear" w:color="auto" w:fill="auto"/>
            <w:vAlign w:val="center"/>
          </w:tcPr>
          <w:p w14:paraId="06B5B34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79,285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FDE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1902,84</w:t>
            </w:r>
          </w:p>
        </w:tc>
      </w:tr>
      <w:tr w:rsidR="003D7150" w:rsidRPr="009C4763" w14:paraId="2E70295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4BD92A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7B0163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19 12 02</w:t>
            </w:r>
          </w:p>
        </w:tc>
        <w:tc>
          <w:tcPr>
            <w:tcW w:w="3964" w:type="dxa"/>
            <w:tcBorders>
              <w:top w:val="single" w:sz="4" w:space="0" w:color="000000"/>
              <w:left w:val="single" w:sz="4" w:space="0" w:color="000000"/>
              <w:bottom w:val="single" w:sz="4" w:space="0" w:color="000000"/>
            </w:tcBorders>
            <w:shd w:val="clear" w:color="auto" w:fill="auto"/>
          </w:tcPr>
          <w:p w14:paraId="295023A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Metale żelazne</w:t>
            </w:r>
          </w:p>
        </w:tc>
        <w:tc>
          <w:tcPr>
            <w:tcW w:w="1985" w:type="dxa"/>
            <w:tcBorders>
              <w:top w:val="single" w:sz="4" w:space="0" w:color="000000"/>
              <w:left w:val="single" w:sz="4" w:space="0" w:color="000000"/>
              <w:bottom w:val="single" w:sz="4" w:space="0" w:color="000000"/>
            </w:tcBorders>
            <w:shd w:val="clear" w:color="auto" w:fill="auto"/>
            <w:vAlign w:val="center"/>
          </w:tcPr>
          <w:p w14:paraId="02748CF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162,912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DA2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3909,888</w:t>
            </w:r>
          </w:p>
        </w:tc>
      </w:tr>
      <w:tr w:rsidR="003D7150" w:rsidRPr="009C4763" w14:paraId="2ADD67F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FEFAB8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895271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19 12 03</w:t>
            </w:r>
          </w:p>
        </w:tc>
        <w:tc>
          <w:tcPr>
            <w:tcW w:w="3964" w:type="dxa"/>
            <w:tcBorders>
              <w:top w:val="single" w:sz="4" w:space="0" w:color="000000"/>
              <w:left w:val="single" w:sz="4" w:space="0" w:color="000000"/>
              <w:bottom w:val="single" w:sz="4" w:space="0" w:color="000000"/>
            </w:tcBorders>
            <w:shd w:val="clear" w:color="auto" w:fill="auto"/>
          </w:tcPr>
          <w:p w14:paraId="1D09D2F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Metale nieżelazne</w:t>
            </w:r>
          </w:p>
        </w:tc>
        <w:tc>
          <w:tcPr>
            <w:tcW w:w="1985" w:type="dxa"/>
            <w:tcBorders>
              <w:top w:val="single" w:sz="4" w:space="0" w:color="000000"/>
              <w:left w:val="single" w:sz="4" w:space="0" w:color="000000"/>
              <w:bottom w:val="single" w:sz="4" w:space="0" w:color="000000"/>
            </w:tcBorders>
            <w:shd w:val="clear" w:color="auto" w:fill="auto"/>
            <w:vAlign w:val="center"/>
          </w:tcPr>
          <w:p w14:paraId="1CEFCC6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32,400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C13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777,6</w:t>
            </w:r>
          </w:p>
        </w:tc>
      </w:tr>
      <w:tr w:rsidR="003D7150" w:rsidRPr="009C4763" w14:paraId="37F18A6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AEA4F8B"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9FA2EA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19 12 04</w:t>
            </w:r>
          </w:p>
        </w:tc>
        <w:tc>
          <w:tcPr>
            <w:tcW w:w="3964" w:type="dxa"/>
            <w:tcBorders>
              <w:top w:val="single" w:sz="4" w:space="0" w:color="000000"/>
              <w:left w:val="single" w:sz="4" w:space="0" w:color="000000"/>
              <w:bottom w:val="single" w:sz="4" w:space="0" w:color="000000"/>
            </w:tcBorders>
            <w:shd w:val="clear" w:color="auto" w:fill="auto"/>
          </w:tcPr>
          <w:p w14:paraId="6DDDC95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Tworzywa sztuczne i guma</w:t>
            </w:r>
          </w:p>
        </w:tc>
        <w:tc>
          <w:tcPr>
            <w:tcW w:w="1985" w:type="dxa"/>
            <w:tcBorders>
              <w:top w:val="single" w:sz="4" w:space="0" w:color="000000"/>
              <w:left w:val="single" w:sz="4" w:space="0" w:color="000000"/>
              <w:bottom w:val="single" w:sz="4" w:space="0" w:color="000000"/>
            </w:tcBorders>
            <w:shd w:val="clear" w:color="auto" w:fill="auto"/>
            <w:vAlign w:val="center"/>
          </w:tcPr>
          <w:p w14:paraId="7081D94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209,116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894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5018,784</w:t>
            </w:r>
          </w:p>
        </w:tc>
      </w:tr>
      <w:tr w:rsidR="003D7150" w:rsidRPr="009C4763" w14:paraId="52E411D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857D6A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CD1BB5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19 12 07</w:t>
            </w:r>
          </w:p>
        </w:tc>
        <w:tc>
          <w:tcPr>
            <w:tcW w:w="3964" w:type="dxa"/>
            <w:tcBorders>
              <w:top w:val="single" w:sz="4" w:space="0" w:color="000000"/>
              <w:left w:val="single" w:sz="4" w:space="0" w:color="000000"/>
              <w:bottom w:val="single" w:sz="4" w:space="0" w:color="000000"/>
            </w:tcBorders>
            <w:shd w:val="clear" w:color="auto" w:fill="auto"/>
          </w:tcPr>
          <w:p w14:paraId="450C3B04" w14:textId="471DCAA2"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Drewno inne niż wymienione w 19 12 06</w:t>
            </w:r>
          </w:p>
        </w:tc>
        <w:tc>
          <w:tcPr>
            <w:tcW w:w="1985" w:type="dxa"/>
            <w:tcBorders>
              <w:top w:val="single" w:sz="4" w:space="0" w:color="000000"/>
              <w:left w:val="single" w:sz="4" w:space="0" w:color="000000"/>
              <w:bottom w:val="single" w:sz="4" w:space="0" w:color="000000"/>
            </w:tcBorders>
            <w:shd w:val="clear" w:color="auto" w:fill="auto"/>
            <w:vAlign w:val="center"/>
          </w:tcPr>
          <w:p w14:paraId="0140D69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90,396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BD1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2169,504</w:t>
            </w:r>
          </w:p>
        </w:tc>
      </w:tr>
      <w:tr w:rsidR="003D7150" w:rsidRPr="009C4763" w14:paraId="4540079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28C6AF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FEF397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19 12 08</w:t>
            </w:r>
          </w:p>
        </w:tc>
        <w:tc>
          <w:tcPr>
            <w:tcW w:w="3964" w:type="dxa"/>
            <w:tcBorders>
              <w:top w:val="single" w:sz="4" w:space="0" w:color="000000"/>
              <w:left w:val="single" w:sz="4" w:space="0" w:color="000000"/>
              <w:bottom w:val="single" w:sz="4" w:space="0" w:color="000000"/>
            </w:tcBorders>
            <w:shd w:val="clear" w:color="auto" w:fill="auto"/>
          </w:tcPr>
          <w:p w14:paraId="077CD152"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Tekstylia</w:t>
            </w:r>
          </w:p>
        </w:tc>
        <w:tc>
          <w:tcPr>
            <w:tcW w:w="1985" w:type="dxa"/>
            <w:tcBorders>
              <w:top w:val="single" w:sz="4" w:space="0" w:color="000000"/>
              <w:left w:val="single" w:sz="4" w:space="0" w:color="000000"/>
              <w:bottom w:val="single" w:sz="4" w:space="0" w:color="000000"/>
            </w:tcBorders>
            <w:shd w:val="clear" w:color="auto" w:fill="auto"/>
            <w:vAlign w:val="center"/>
          </w:tcPr>
          <w:p w14:paraId="5A76DBA7"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86,630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7D9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2079,12</w:t>
            </w:r>
          </w:p>
        </w:tc>
      </w:tr>
      <w:tr w:rsidR="003D7150" w:rsidRPr="009C4763" w14:paraId="475E6E9D"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46FD76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1A6DF4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19 12 10</w:t>
            </w:r>
          </w:p>
        </w:tc>
        <w:tc>
          <w:tcPr>
            <w:tcW w:w="3964" w:type="dxa"/>
            <w:tcBorders>
              <w:top w:val="single" w:sz="4" w:space="0" w:color="000000"/>
              <w:left w:val="single" w:sz="4" w:space="0" w:color="000000"/>
              <w:bottom w:val="single" w:sz="4" w:space="0" w:color="000000"/>
            </w:tcBorders>
            <w:shd w:val="clear" w:color="auto" w:fill="auto"/>
          </w:tcPr>
          <w:p w14:paraId="49CFCF3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palne (paliwo alternatywne)</w:t>
            </w:r>
          </w:p>
        </w:tc>
        <w:tc>
          <w:tcPr>
            <w:tcW w:w="1985" w:type="dxa"/>
            <w:tcBorders>
              <w:top w:val="single" w:sz="4" w:space="0" w:color="000000"/>
              <w:left w:val="single" w:sz="4" w:space="0" w:color="000000"/>
              <w:bottom w:val="single" w:sz="4" w:space="0" w:color="000000"/>
            </w:tcBorders>
            <w:shd w:val="clear" w:color="auto" w:fill="auto"/>
            <w:vAlign w:val="center"/>
          </w:tcPr>
          <w:p w14:paraId="444CCAC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139,361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A8F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3344,664</w:t>
            </w:r>
          </w:p>
        </w:tc>
      </w:tr>
      <w:tr w:rsidR="003D7150" w:rsidRPr="009C4763" w14:paraId="669FEE01"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CC6572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00B2088" w14:textId="3C5BE07D"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ex</w:t>
            </w:r>
            <w:r w:rsidR="000D5EDC">
              <w:rPr>
                <w:rFonts w:ascii="Arial" w:hAnsi="Arial" w:cs="Arial"/>
                <w:b/>
                <w:sz w:val="18"/>
                <w:szCs w:val="18"/>
              </w:rPr>
              <w:t xml:space="preserve"> </w:t>
            </w:r>
            <w:r w:rsidRPr="009C4763">
              <w:rPr>
                <w:rFonts w:ascii="Arial" w:hAnsi="Arial" w:cs="Arial"/>
                <w:b/>
                <w:sz w:val="18"/>
                <w:szCs w:val="18"/>
              </w:rPr>
              <w:t>19 12 12</w:t>
            </w:r>
          </w:p>
        </w:tc>
        <w:tc>
          <w:tcPr>
            <w:tcW w:w="3964" w:type="dxa"/>
            <w:tcBorders>
              <w:top w:val="single" w:sz="4" w:space="0" w:color="000000"/>
              <w:left w:val="single" w:sz="4" w:space="0" w:color="000000"/>
              <w:bottom w:val="single" w:sz="4" w:space="0" w:color="000000"/>
            </w:tcBorders>
            <w:shd w:val="clear" w:color="auto" w:fill="auto"/>
          </w:tcPr>
          <w:p w14:paraId="35EBCA50" w14:textId="310B6456"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odpady (w tym zmieszane substancje</w:t>
            </w:r>
            <w:r w:rsidR="00E53EF8">
              <w:rPr>
                <w:rFonts w:ascii="Arial" w:hAnsi="Arial" w:cs="Arial"/>
                <w:sz w:val="18"/>
                <w:szCs w:val="18"/>
              </w:rPr>
              <w:br/>
            </w:r>
            <w:r w:rsidRPr="009C4763">
              <w:rPr>
                <w:rFonts w:ascii="Arial" w:hAnsi="Arial" w:cs="Arial"/>
                <w:sz w:val="18"/>
                <w:szCs w:val="18"/>
              </w:rPr>
              <w:t xml:space="preserve">i przedmioty) z mechanicznej obróbki odpadów inne niż wymienione w 19 12 11 – </w:t>
            </w:r>
            <w:r w:rsidR="00E53EF8">
              <w:rPr>
                <w:rFonts w:ascii="Arial" w:hAnsi="Arial" w:cs="Arial"/>
                <w:sz w:val="18"/>
                <w:szCs w:val="18"/>
              </w:rPr>
              <w:br/>
            </w:r>
            <w:r w:rsidRPr="009C4763">
              <w:rPr>
                <w:rFonts w:ascii="Arial" w:hAnsi="Arial" w:cs="Arial"/>
                <w:sz w:val="18"/>
                <w:szCs w:val="18"/>
              </w:rPr>
              <w:t>z wyłączeniem pozostałości z segregacji odpadów komunalnych, które są</w:t>
            </w:r>
            <w:r w:rsidR="006155F3">
              <w:rPr>
                <w:rFonts w:ascii="Arial" w:hAnsi="Arial" w:cs="Arial"/>
                <w:sz w:val="18"/>
                <w:szCs w:val="18"/>
              </w:rPr>
              <w:t xml:space="preserve"> </w:t>
            </w:r>
            <w:r w:rsidRPr="009C4763">
              <w:rPr>
                <w:rFonts w:ascii="Arial" w:hAnsi="Arial" w:cs="Arial"/>
                <w:sz w:val="18"/>
                <w:szCs w:val="18"/>
              </w:rPr>
              <w:t xml:space="preserve">przeznaczone do składowania </w:t>
            </w:r>
          </w:p>
        </w:tc>
        <w:tc>
          <w:tcPr>
            <w:tcW w:w="1985" w:type="dxa"/>
            <w:tcBorders>
              <w:top w:val="single" w:sz="4" w:space="0" w:color="000000"/>
              <w:left w:val="single" w:sz="4" w:space="0" w:color="000000"/>
              <w:bottom w:val="single" w:sz="4" w:space="0" w:color="000000"/>
            </w:tcBorders>
            <w:shd w:val="clear" w:color="auto" w:fill="auto"/>
            <w:vAlign w:val="center"/>
          </w:tcPr>
          <w:p w14:paraId="31BD2EC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278,722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B90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6689,328</w:t>
            </w:r>
          </w:p>
        </w:tc>
      </w:tr>
      <w:tr w:rsidR="003D7150" w:rsidRPr="009C4763" w14:paraId="466046FF"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07A84B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743217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20 01 01</w:t>
            </w:r>
          </w:p>
        </w:tc>
        <w:tc>
          <w:tcPr>
            <w:tcW w:w="3964" w:type="dxa"/>
            <w:tcBorders>
              <w:top w:val="single" w:sz="4" w:space="0" w:color="000000"/>
              <w:left w:val="single" w:sz="4" w:space="0" w:color="000000"/>
              <w:bottom w:val="single" w:sz="4" w:space="0" w:color="000000"/>
            </w:tcBorders>
            <w:shd w:val="clear" w:color="auto" w:fill="auto"/>
          </w:tcPr>
          <w:p w14:paraId="0567FE7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Papier i tektura</w:t>
            </w:r>
          </w:p>
        </w:tc>
        <w:tc>
          <w:tcPr>
            <w:tcW w:w="1985" w:type="dxa"/>
            <w:tcBorders>
              <w:top w:val="single" w:sz="4" w:space="0" w:color="000000"/>
              <w:left w:val="single" w:sz="4" w:space="0" w:color="000000"/>
              <w:bottom w:val="single" w:sz="4" w:space="0" w:color="000000"/>
            </w:tcBorders>
            <w:shd w:val="clear" w:color="auto" w:fill="auto"/>
            <w:vAlign w:val="center"/>
          </w:tcPr>
          <w:p w14:paraId="019AF1F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79,285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F0B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1902,84</w:t>
            </w:r>
          </w:p>
        </w:tc>
      </w:tr>
      <w:tr w:rsidR="003D7150" w:rsidRPr="009C4763" w14:paraId="5BDACEA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6907CC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01032F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20 01 10</w:t>
            </w:r>
          </w:p>
        </w:tc>
        <w:tc>
          <w:tcPr>
            <w:tcW w:w="3964" w:type="dxa"/>
            <w:tcBorders>
              <w:top w:val="single" w:sz="4" w:space="0" w:color="000000"/>
              <w:left w:val="single" w:sz="4" w:space="0" w:color="000000"/>
              <w:bottom w:val="single" w:sz="4" w:space="0" w:color="000000"/>
            </w:tcBorders>
            <w:shd w:val="clear" w:color="auto" w:fill="auto"/>
          </w:tcPr>
          <w:p w14:paraId="287F0E36"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Odzież</w:t>
            </w:r>
          </w:p>
        </w:tc>
        <w:tc>
          <w:tcPr>
            <w:tcW w:w="1985" w:type="dxa"/>
            <w:tcBorders>
              <w:top w:val="single" w:sz="4" w:space="0" w:color="000000"/>
              <w:left w:val="single" w:sz="4" w:space="0" w:color="000000"/>
              <w:bottom w:val="single" w:sz="4" w:space="0" w:color="000000"/>
            </w:tcBorders>
            <w:shd w:val="clear" w:color="auto" w:fill="auto"/>
            <w:vAlign w:val="center"/>
          </w:tcPr>
          <w:p w14:paraId="2D50EC1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75,330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B46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1807,92</w:t>
            </w:r>
          </w:p>
        </w:tc>
      </w:tr>
      <w:tr w:rsidR="003D7150" w:rsidRPr="009C4763" w14:paraId="591D293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4366EDF"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748668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20 01 11</w:t>
            </w:r>
          </w:p>
        </w:tc>
        <w:tc>
          <w:tcPr>
            <w:tcW w:w="3964" w:type="dxa"/>
            <w:tcBorders>
              <w:top w:val="single" w:sz="4" w:space="0" w:color="000000"/>
              <w:left w:val="single" w:sz="4" w:space="0" w:color="000000"/>
              <w:bottom w:val="single" w:sz="4" w:space="0" w:color="000000"/>
            </w:tcBorders>
            <w:shd w:val="clear" w:color="auto" w:fill="auto"/>
          </w:tcPr>
          <w:p w14:paraId="5F92639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Tekstylia</w:t>
            </w:r>
          </w:p>
        </w:tc>
        <w:tc>
          <w:tcPr>
            <w:tcW w:w="1985" w:type="dxa"/>
            <w:tcBorders>
              <w:top w:val="single" w:sz="4" w:space="0" w:color="000000"/>
              <w:left w:val="single" w:sz="4" w:space="0" w:color="000000"/>
              <w:bottom w:val="single" w:sz="4" w:space="0" w:color="000000"/>
            </w:tcBorders>
            <w:shd w:val="clear" w:color="auto" w:fill="auto"/>
            <w:vAlign w:val="center"/>
          </w:tcPr>
          <w:p w14:paraId="0E049A0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75,330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2BD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1807,92</w:t>
            </w:r>
          </w:p>
        </w:tc>
      </w:tr>
      <w:tr w:rsidR="003D7150" w:rsidRPr="009C4763" w14:paraId="1E37A7C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EC2960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A02076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20 01 28</w:t>
            </w:r>
          </w:p>
        </w:tc>
        <w:tc>
          <w:tcPr>
            <w:tcW w:w="3964" w:type="dxa"/>
            <w:tcBorders>
              <w:top w:val="single" w:sz="4" w:space="0" w:color="000000"/>
              <w:left w:val="single" w:sz="4" w:space="0" w:color="000000"/>
              <w:bottom w:val="single" w:sz="4" w:space="0" w:color="000000"/>
            </w:tcBorders>
            <w:shd w:val="clear" w:color="auto" w:fill="auto"/>
          </w:tcPr>
          <w:p w14:paraId="5AE295C4" w14:textId="1D14FE80"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Farby, tusze, farby drukarskie, kleje, lepiszcze </w:t>
            </w:r>
            <w:r w:rsidR="00E53EF8">
              <w:rPr>
                <w:rFonts w:ascii="Arial" w:hAnsi="Arial" w:cs="Arial"/>
                <w:sz w:val="18"/>
                <w:szCs w:val="18"/>
              </w:rPr>
              <w:br/>
            </w:r>
            <w:r w:rsidRPr="009C4763">
              <w:rPr>
                <w:rFonts w:ascii="Arial" w:hAnsi="Arial" w:cs="Arial"/>
                <w:sz w:val="18"/>
                <w:szCs w:val="18"/>
              </w:rPr>
              <w:t>i żywice inne niż wymienione w 20 01 27</w:t>
            </w:r>
          </w:p>
        </w:tc>
        <w:tc>
          <w:tcPr>
            <w:tcW w:w="1985" w:type="dxa"/>
            <w:tcBorders>
              <w:top w:val="single" w:sz="4" w:space="0" w:color="000000"/>
              <w:left w:val="single" w:sz="4" w:space="0" w:color="000000"/>
              <w:bottom w:val="single" w:sz="4" w:space="0" w:color="000000"/>
            </w:tcBorders>
            <w:shd w:val="clear" w:color="auto" w:fill="auto"/>
            <w:vAlign w:val="center"/>
          </w:tcPr>
          <w:p w14:paraId="4198658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10,206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F5E2"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244,944</w:t>
            </w:r>
          </w:p>
        </w:tc>
      </w:tr>
      <w:tr w:rsidR="003D7150" w:rsidRPr="009C4763" w14:paraId="6D2D047C"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82C84D6"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EF0F62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20 01 32</w:t>
            </w:r>
          </w:p>
        </w:tc>
        <w:tc>
          <w:tcPr>
            <w:tcW w:w="3964" w:type="dxa"/>
            <w:tcBorders>
              <w:top w:val="single" w:sz="4" w:space="0" w:color="000000"/>
              <w:left w:val="single" w:sz="4" w:space="0" w:color="000000"/>
              <w:bottom w:val="single" w:sz="4" w:space="0" w:color="000000"/>
            </w:tcBorders>
            <w:shd w:val="clear" w:color="auto" w:fill="auto"/>
          </w:tcPr>
          <w:p w14:paraId="3D1F61E0" w14:textId="49744460"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Leki inne niż wymienione w 20 01 31</w:t>
            </w:r>
          </w:p>
        </w:tc>
        <w:tc>
          <w:tcPr>
            <w:tcW w:w="1985" w:type="dxa"/>
            <w:tcBorders>
              <w:top w:val="single" w:sz="4" w:space="0" w:color="000000"/>
              <w:left w:val="single" w:sz="4" w:space="0" w:color="000000"/>
              <w:bottom w:val="single" w:sz="4" w:space="0" w:color="000000"/>
            </w:tcBorders>
            <w:shd w:val="clear" w:color="auto" w:fill="auto"/>
            <w:vAlign w:val="center"/>
          </w:tcPr>
          <w:p w14:paraId="77FA9AF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16,200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4E8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388,8</w:t>
            </w:r>
          </w:p>
        </w:tc>
      </w:tr>
      <w:tr w:rsidR="003D7150" w:rsidRPr="009C4763" w14:paraId="2AE22528"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311E8A7"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117462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20 01 38</w:t>
            </w:r>
          </w:p>
        </w:tc>
        <w:tc>
          <w:tcPr>
            <w:tcW w:w="3964" w:type="dxa"/>
            <w:tcBorders>
              <w:top w:val="single" w:sz="4" w:space="0" w:color="000000"/>
              <w:left w:val="single" w:sz="4" w:space="0" w:color="000000"/>
              <w:bottom w:val="single" w:sz="4" w:space="0" w:color="000000"/>
            </w:tcBorders>
            <w:shd w:val="clear" w:color="auto" w:fill="auto"/>
          </w:tcPr>
          <w:p w14:paraId="44EC21C3" w14:textId="0C6FE27B"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Drewno inne niż wymienione w 20 01 37</w:t>
            </w:r>
          </w:p>
        </w:tc>
        <w:tc>
          <w:tcPr>
            <w:tcW w:w="1985" w:type="dxa"/>
            <w:tcBorders>
              <w:top w:val="single" w:sz="4" w:space="0" w:color="000000"/>
              <w:left w:val="single" w:sz="4" w:space="0" w:color="000000"/>
              <w:bottom w:val="single" w:sz="4" w:space="0" w:color="000000"/>
            </w:tcBorders>
            <w:shd w:val="clear" w:color="auto" w:fill="auto"/>
            <w:vAlign w:val="center"/>
          </w:tcPr>
          <w:p w14:paraId="31D8018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73,208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105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1756,992</w:t>
            </w:r>
          </w:p>
        </w:tc>
      </w:tr>
      <w:tr w:rsidR="003D7150" w:rsidRPr="009C4763" w14:paraId="0B5632F5"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0B843A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8091D0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20 01 39</w:t>
            </w:r>
          </w:p>
        </w:tc>
        <w:tc>
          <w:tcPr>
            <w:tcW w:w="3964" w:type="dxa"/>
            <w:tcBorders>
              <w:top w:val="single" w:sz="4" w:space="0" w:color="000000"/>
              <w:left w:val="single" w:sz="4" w:space="0" w:color="000000"/>
              <w:bottom w:val="single" w:sz="4" w:space="0" w:color="000000"/>
            </w:tcBorders>
            <w:shd w:val="clear" w:color="auto" w:fill="auto"/>
          </w:tcPr>
          <w:p w14:paraId="10AADBC7"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Tworzywa sztuczne</w:t>
            </w:r>
          </w:p>
        </w:tc>
        <w:tc>
          <w:tcPr>
            <w:tcW w:w="1985" w:type="dxa"/>
            <w:tcBorders>
              <w:top w:val="single" w:sz="4" w:space="0" w:color="000000"/>
              <w:left w:val="single" w:sz="4" w:space="0" w:color="000000"/>
              <w:bottom w:val="single" w:sz="4" w:space="0" w:color="000000"/>
            </w:tcBorders>
            <w:shd w:val="clear" w:color="auto" w:fill="auto"/>
            <w:vAlign w:val="center"/>
          </w:tcPr>
          <w:p w14:paraId="05BE132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52,731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5E15"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1265,544</w:t>
            </w:r>
          </w:p>
        </w:tc>
      </w:tr>
      <w:tr w:rsidR="003D7150" w:rsidRPr="009C4763" w14:paraId="679D4CC4"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04EDA6FE"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C2C046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20 01 40</w:t>
            </w:r>
          </w:p>
        </w:tc>
        <w:tc>
          <w:tcPr>
            <w:tcW w:w="3964" w:type="dxa"/>
            <w:tcBorders>
              <w:top w:val="single" w:sz="4" w:space="0" w:color="000000"/>
              <w:left w:val="single" w:sz="4" w:space="0" w:color="000000"/>
              <w:bottom w:val="single" w:sz="4" w:space="0" w:color="000000"/>
            </w:tcBorders>
            <w:shd w:val="clear" w:color="auto" w:fill="auto"/>
          </w:tcPr>
          <w:p w14:paraId="2FB21B71"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Metale</w:t>
            </w:r>
          </w:p>
        </w:tc>
        <w:tc>
          <w:tcPr>
            <w:tcW w:w="1985" w:type="dxa"/>
            <w:tcBorders>
              <w:top w:val="single" w:sz="4" w:space="0" w:color="000000"/>
              <w:left w:val="single" w:sz="4" w:space="0" w:color="000000"/>
              <w:bottom w:val="single" w:sz="4" w:space="0" w:color="000000"/>
            </w:tcBorders>
            <w:shd w:val="clear" w:color="auto" w:fill="auto"/>
            <w:vAlign w:val="center"/>
          </w:tcPr>
          <w:p w14:paraId="5ED39C1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148,512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D041"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3564,288</w:t>
            </w:r>
          </w:p>
        </w:tc>
      </w:tr>
      <w:tr w:rsidR="003D7150" w:rsidRPr="009C4763" w14:paraId="0E8B7C2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896DE7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EE2085F"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20 01 41</w:t>
            </w:r>
          </w:p>
        </w:tc>
        <w:tc>
          <w:tcPr>
            <w:tcW w:w="3964" w:type="dxa"/>
            <w:tcBorders>
              <w:top w:val="single" w:sz="4" w:space="0" w:color="000000"/>
              <w:left w:val="single" w:sz="4" w:space="0" w:color="000000"/>
              <w:bottom w:val="single" w:sz="4" w:space="0" w:color="000000"/>
            </w:tcBorders>
            <w:shd w:val="clear" w:color="auto" w:fill="auto"/>
          </w:tcPr>
          <w:p w14:paraId="70680FBB"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czyszczenia kominów (w tym zmiotki wentylacyjne)</w:t>
            </w:r>
          </w:p>
        </w:tc>
        <w:tc>
          <w:tcPr>
            <w:tcW w:w="1985" w:type="dxa"/>
            <w:tcBorders>
              <w:top w:val="single" w:sz="4" w:space="0" w:color="000000"/>
              <w:left w:val="single" w:sz="4" w:space="0" w:color="000000"/>
              <w:bottom w:val="single" w:sz="4" w:space="0" w:color="000000"/>
            </w:tcBorders>
            <w:shd w:val="clear" w:color="auto" w:fill="auto"/>
            <w:vAlign w:val="center"/>
          </w:tcPr>
          <w:p w14:paraId="63307670"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13,284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8A1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318,816</w:t>
            </w:r>
          </w:p>
        </w:tc>
      </w:tr>
      <w:tr w:rsidR="003D7150" w:rsidRPr="009C4763" w14:paraId="6DE6D7A3"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82713E1"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E325031"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20 01 80</w:t>
            </w:r>
          </w:p>
        </w:tc>
        <w:tc>
          <w:tcPr>
            <w:tcW w:w="3964" w:type="dxa"/>
            <w:tcBorders>
              <w:top w:val="single" w:sz="4" w:space="0" w:color="000000"/>
              <w:left w:val="single" w:sz="4" w:space="0" w:color="000000"/>
              <w:bottom w:val="single" w:sz="4" w:space="0" w:color="000000"/>
            </w:tcBorders>
            <w:shd w:val="clear" w:color="auto" w:fill="auto"/>
          </w:tcPr>
          <w:p w14:paraId="5B3B3D25" w14:textId="3B5046BA"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 xml:space="preserve">Środki ochrony roślin inne niż wymienione </w:t>
            </w:r>
            <w:r w:rsidR="00E53EF8">
              <w:rPr>
                <w:rFonts w:ascii="Arial" w:hAnsi="Arial" w:cs="Arial"/>
                <w:sz w:val="18"/>
                <w:szCs w:val="18"/>
              </w:rPr>
              <w:br/>
            </w:r>
            <w:r w:rsidRPr="009C4763">
              <w:rPr>
                <w:rFonts w:ascii="Arial" w:hAnsi="Arial" w:cs="Arial"/>
                <w:sz w:val="18"/>
                <w:szCs w:val="18"/>
              </w:rPr>
              <w:t>w 20 01 19</w:t>
            </w:r>
          </w:p>
        </w:tc>
        <w:tc>
          <w:tcPr>
            <w:tcW w:w="1985" w:type="dxa"/>
            <w:tcBorders>
              <w:top w:val="single" w:sz="4" w:space="0" w:color="000000"/>
              <w:left w:val="single" w:sz="4" w:space="0" w:color="000000"/>
              <w:bottom w:val="single" w:sz="4" w:space="0" w:color="000000"/>
            </w:tcBorders>
            <w:shd w:val="clear" w:color="auto" w:fill="auto"/>
            <w:vAlign w:val="center"/>
          </w:tcPr>
          <w:p w14:paraId="0AA58A0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6,300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593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151,2</w:t>
            </w:r>
          </w:p>
        </w:tc>
      </w:tr>
      <w:tr w:rsidR="003D7150" w:rsidRPr="009C4763" w14:paraId="192FAC9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BEB677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0EC7B86"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20 01 99</w:t>
            </w:r>
          </w:p>
        </w:tc>
        <w:tc>
          <w:tcPr>
            <w:tcW w:w="3964" w:type="dxa"/>
            <w:tcBorders>
              <w:top w:val="single" w:sz="4" w:space="0" w:color="000000"/>
              <w:left w:val="single" w:sz="4" w:space="0" w:color="000000"/>
              <w:bottom w:val="single" w:sz="4" w:space="0" w:color="000000"/>
            </w:tcBorders>
            <w:shd w:val="clear" w:color="auto" w:fill="auto"/>
          </w:tcPr>
          <w:p w14:paraId="2B4B87D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niewymienione frakcje zbierane w sposób selektywny</w:t>
            </w:r>
          </w:p>
        </w:tc>
        <w:tc>
          <w:tcPr>
            <w:tcW w:w="1985" w:type="dxa"/>
            <w:tcBorders>
              <w:top w:val="single" w:sz="4" w:space="0" w:color="000000"/>
              <w:left w:val="single" w:sz="4" w:space="0" w:color="000000"/>
              <w:bottom w:val="single" w:sz="4" w:space="0" w:color="000000"/>
            </w:tcBorders>
            <w:shd w:val="clear" w:color="auto" w:fill="auto"/>
            <w:vAlign w:val="center"/>
          </w:tcPr>
          <w:p w14:paraId="0BA80E5E"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206,802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E0E6"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4963,248</w:t>
            </w:r>
          </w:p>
        </w:tc>
      </w:tr>
      <w:tr w:rsidR="003D7150" w:rsidRPr="009C4763" w14:paraId="41E66139"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54FD49A4"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13FEED2D" w14:textId="55F37779" w:rsidR="003D7150" w:rsidRPr="009C4763" w:rsidRDefault="003D7150" w:rsidP="009C4763">
            <w:pPr>
              <w:pStyle w:val="Bezodstpw"/>
              <w:spacing w:line="276" w:lineRule="auto"/>
              <w:jc w:val="center"/>
              <w:rPr>
                <w:rFonts w:ascii="Arial" w:hAnsi="Arial" w:cs="Arial"/>
                <w:b/>
                <w:iCs/>
                <w:sz w:val="18"/>
                <w:szCs w:val="18"/>
              </w:rPr>
            </w:pPr>
            <w:r w:rsidRPr="009C4763">
              <w:rPr>
                <w:rFonts w:ascii="Arial" w:hAnsi="Arial" w:cs="Arial"/>
                <w:b/>
                <w:sz w:val="18"/>
                <w:szCs w:val="18"/>
              </w:rPr>
              <w:t>ex</w:t>
            </w:r>
            <w:r w:rsidR="000D5EDC">
              <w:rPr>
                <w:rFonts w:ascii="Arial" w:hAnsi="Arial" w:cs="Arial"/>
                <w:b/>
                <w:sz w:val="18"/>
                <w:szCs w:val="18"/>
              </w:rPr>
              <w:t xml:space="preserve"> </w:t>
            </w:r>
            <w:r w:rsidRPr="009C4763">
              <w:rPr>
                <w:rFonts w:ascii="Arial" w:hAnsi="Arial" w:cs="Arial"/>
                <w:b/>
                <w:sz w:val="18"/>
                <w:szCs w:val="18"/>
              </w:rPr>
              <w:t>20 01 99</w:t>
            </w:r>
          </w:p>
        </w:tc>
        <w:tc>
          <w:tcPr>
            <w:tcW w:w="3964" w:type="dxa"/>
            <w:tcBorders>
              <w:top w:val="single" w:sz="4" w:space="0" w:color="000000"/>
              <w:left w:val="single" w:sz="4" w:space="0" w:color="000000"/>
              <w:bottom w:val="single" w:sz="4" w:space="0" w:color="000000"/>
            </w:tcBorders>
            <w:shd w:val="clear" w:color="auto" w:fill="auto"/>
          </w:tcPr>
          <w:p w14:paraId="35DD8D99"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iCs/>
                <w:sz w:val="18"/>
                <w:szCs w:val="18"/>
              </w:rPr>
              <w:t>popiół zbierany w sposób selektywny</w:t>
            </w:r>
          </w:p>
        </w:tc>
        <w:tc>
          <w:tcPr>
            <w:tcW w:w="1985" w:type="dxa"/>
            <w:tcBorders>
              <w:top w:val="single" w:sz="4" w:space="0" w:color="000000"/>
              <w:left w:val="single" w:sz="4" w:space="0" w:color="000000"/>
              <w:bottom w:val="single" w:sz="4" w:space="0" w:color="000000"/>
            </w:tcBorders>
            <w:shd w:val="clear" w:color="auto" w:fill="auto"/>
            <w:vAlign w:val="center"/>
          </w:tcPr>
          <w:p w14:paraId="0F8DED8B"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303,638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A17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7287,312</w:t>
            </w:r>
          </w:p>
        </w:tc>
      </w:tr>
      <w:tr w:rsidR="003D7150" w:rsidRPr="009C4763" w14:paraId="44D0D32A"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E2CAA9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29A19E2"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20 02 03</w:t>
            </w:r>
          </w:p>
        </w:tc>
        <w:tc>
          <w:tcPr>
            <w:tcW w:w="3964" w:type="dxa"/>
            <w:tcBorders>
              <w:top w:val="single" w:sz="4" w:space="0" w:color="000000"/>
              <w:left w:val="single" w:sz="4" w:space="0" w:color="000000"/>
              <w:bottom w:val="single" w:sz="4" w:space="0" w:color="000000"/>
            </w:tcBorders>
            <w:shd w:val="clear" w:color="auto" w:fill="auto"/>
          </w:tcPr>
          <w:p w14:paraId="7CDFCC9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Inne odpady nieulegające biodegradacji</w:t>
            </w:r>
          </w:p>
        </w:tc>
        <w:tc>
          <w:tcPr>
            <w:tcW w:w="1985" w:type="dxa"/>
            <w:tcBorders>
              <w:top w:val="single" w:sz="4" w:space="0" w:color="000000"/>
              <w:left w:val="single" w:sz="4" w:space="0" w:color="000000"/>
              <w:bottom w:val="single" w:sz="4" w:space="0" w:color="000000"/>
            </w:tcBorders>
            <w:shd w:val="clear" w:color="auto" w:fill="auto"/>
            <w:vAlign w:val="center"/>
          </w:tcPr>
          <w:p w14:paraId="30B7ABDF"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86,113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51B9"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2066,712</w:t>
            </w:r>
          </w:p>
        </w:tc>
      </w:tr>
      <w:tr w:rsidR="003D7150" w:rsidRPr="009C4763" w14:paraId="4CF42CE6"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1A41CB80"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928ADC9"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20 03 02</w:t>
            </w:r>
          </w:p>
        </w:tc>
        <w:tc>
          <w:tcPr>
            <w:tcW w:w="3964" w:type="dxa"/>
            <w:tcBorders>
              <w:top w:val="single" w:sz="4" w:space="0" w:color="000000"/>
              <w:left w:val="single" w:sz="4" w:space="0" w:color="000000"/>
              <w:bottom w:val="single" w:sz="4" w:space="0" w:color="000000"/>
            </w:tcBorders>
            <w:shd w:val="clear" w:color="auto" w:fill="auto"/>
          </w:tcPr>
          <w:p w14:paraId="589FF260"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targowisk</w:t>
            </w:r>
          </w:p>
        </w:tc>
        <w:tc>
          <w:tcPr>
            <w:tcW w:w="1985" w:type="dxa"/>
            <w:tcBorders>
              <w:top w:val="single" w:sz="4" w:space="0" w:color="000000"/>
              <w:left w:val="single" w:sz="4" w:space="0" w:color="000000"/>
              <w:bottom w:val="single" w:sz="4" w:space="0" w:color="000000"/>
            </w:tcBorders>
            <w:shd w:val="clear" w:color="auto" w:fill="auto"/>
            <w:vAlign w:val="center"/>
          </w:tcPr>
          <w:p w14:paraId="0B223E7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52,731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4328"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1265,544</w:t>
            </w:r>
          </w:p>
        </w:tc>
      </w:tr>
      <w:tr w:rsidR="003D7150" w:rsidRPr="009C4763" w14:paraId="08D7136E"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4E6B4573"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4543B13"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20 03 03</w:t>
            </w:r>
          </w:p>
        </w:tc>
        <w:tc>
          <w:tcPr>
            <w:tcW w:w="3964" w:type="dxa"/>
            <w:tcBorders>
              <w:top w:val="single" w:sz="4" w:space="0" w:color="000000"/>
              <w:left w:val="single" w:sz="4" w:space="0" w:color="000000"/>
              <w:bottom w:val="single" w:sz="4" w:space="0" w:color="000000"/>
            </w:tcBorders>
            <w:shd w:val="clear" w:color="auto" w:fill="auto"/>
          </w:tcPr>
          <w:p w14:paraId="2E6B09C4"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 czyszczenia ulic i placów</w:t>
            </w:r>
          </w:p>
        </w:tc>
        <w:tc>
          <w:tcPr>
            <w:tcW w:w="1985" w:type="dxa"/>
            <w:tcBorders>
              <w:top w:val="single" w:sz="4" w:space="0" w:color="000000"/>
              <w:left w:val="single" w:sz="4" w:space="0" w:color="000000"/>
              <w:bottom w:val="single" w:sz="4" w:space="0" w:color="000000"/>
            </w:tcBorders>
            <w:shd w:val="clear" w:color="auto" w:fill="auto"/>
            <w:vAlign w:val="center"/>
          </w:tcPr>
          <w:p w14:paraId="5B62711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177,026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F40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4248,624</w:t>
            </w:r>
          </w:p>
        </w:tc>
      </w:tr>
      <w:tr w:rsidR="003D7150" w:rsidRPr="009C4763" w14:paraId="3161065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3E1116BD"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30A217D8"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20 03 06</w:t>
            </w:r>
          </w:p>
        </w:tc>
        <w:tc>
          <w:tcPr>
            <w:tcW w:w="3964" w:type="dxa"/>
            <w:tcBorders>
              <w:top w:val="single" w:sz="4" w:space="0" w:color="000000"/>
              <w:left w:val="single" w:sz="4" w:space="0" w:color="000000"/>
              <w:bottom w:val="single" w:sz="4" w:space="0" w:color="000000"/>
            </w:tcBorders>
            <w:shd w:val="clear" w:color="auto" w:fill="auto"/>
          </w:tcPr>
          <w:p w14:paraId="5579825F"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ze studzienek kanalizacyjnych</w:t>
            </w:r>
          </w:p>
        </w:tc>
        <w:tc>
          <w:tcPr>
            <w:tcW w:w="1985" w:type="dxa"/>
            <w:tcBorders>
              <w:top w:val="single" w:sz="4" w:space="0" w:color="000000"/>
              <w:left w:val="single" w:sz="4" w:space="0" w:color="000000"/>
              <w:bottom w:val="single" w:sz="4" w:space="0" w:color="000000"/>
            </w:tcBorders>
            <w:shd w:val="clear" w:color="auto" w:fill="auto"/>
            <w:vAlign w:val="center"/>
          </w:tcPr>
          <w:p w14:paraId="318B6C9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347,271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0D9C"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8334,504</w:t>
            </w:r>
          </w:p>
        </w:tc>
      </w:tr>
      <w:tr w:rsidR="003D7150" w:rsidRPr="009C4763" w14:paraId="588CA6E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723C39CC"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B82484A" w14:textId="77777777"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20 03 07</w:t>
            </w:r>
          </w:p>
        </w:tc>
        <w:tc>
          <w:tcPr>
            <w:tcW w:w="3964" w:type="dxa"/>
            <w:tcBorders>
              <w:top w:val="single" w:sz="4" w:space="0" w:color="000000"/>
              <w:left w:val="single" w:sz="4" w:space="0" w:color="000000"/>
              <w:bottom w:val="single" w:sz="4" w:space="0" w:color="000000"/>
            </w:tcBorders>
            <w:shd w:val="clear" w:color="auto" w:fill="auto"/>
          </w:tcPr>
          <w:p w14:paraId="201BF80E"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wielkogabarytowe</w:t>
            </w:r>
          </w:p>
        </w:tc>
        <w:tc>
          <w:tcPr>
            <w:tcW w:w="1985" w:type="dxa"/>
            <w:tcBorders>
              <w:top w:val="single" w:sz="4" w:space="0" w:color="000000"/>
              <w:left w:val="single" w:sz="4" w:space="0" w:color="000000"/>
              <w:bottom w:val="single" w:sz="4" w:space="0" w:color="000000"/>
            </w:tcBorders>
            <w:shd w:val="clear" w:color="auto" w:fill="auto"/>
            <w:vAlign w:val="center"/>
          </w:tcPr>
          <w:p w14:paraId="6C07FB43"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202,424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32CD"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4858,176</w:t>
            </w:r>
          </w:p>
        </w:tc>
      </w:tr>
      <w:tr w:rsidR="003D7150" w:rsidRPr="009C4763" w14:paraId="3EF3BFE2" w14:textId="77777777" w:rsidTr="00E53EF8">
        <w:trPr>
          <w:jc w:val="center"/>
        </w:trPr>
        <w:tc>
          <w:tcPr>
            <w:tcW w:w="567" w:type="dxa"/>
            <w:tcBorders>
              <w:top w:val="single" w:sz="4" w:space="0" w:color="000000"/>
              <w:left w:val="single" w:sz="4" w:space="0" w:color="000000"/>
              <w:bottom w:val="single" w:sz="4" w:space="0" w:color="000000"/>
            </w:tcBorders>
            <w:shd w:val="clear" w:color="auto" w:fill="auto"/>
            <w:vAlign w:val="center"/>
          </w:tcPr>
          <w:p w14:paraId="26EAFFB9" w14:textId="77777777" w:rsidR="003D7150" w:rsidRPr="009C4763" w:rsidRDefault="003D7150" w:rsidP="009C4763">
            <w:pPr>
              <w:pStyle w:val="Bezodstpw"/>
              <w:numPr>
                <w:ilvl w:val="0"/>
                <w:numId w:val="121"/>
              </w:numPr>
              <w:suppressAutoHyphens/>
              <w:snapToGrid w:val="0"/>
              <w:spacing w:line="276" w:lineRule="auto"/>
              <w:jc w:val="center"/>
              <w:rPr>
                <w:rFonts w:ascii="Arial" w:hAnsi="Arial" w:cs="Arial"/>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0612AF5" w14:textId="70AAEDA6" w:rsidR="003D7150" w:rsidRPr="009C4763" w:rsidRDefault="003D7150" w:rsidP="009C4763">
            <w:pPr>
              <w:pStyle w:val="Bezodstpw"/>
              <w:spacing w:line="276" w:lineRule="auto"/>
              <w:jc w:val="center"/>
              <w:rPr>
                <w:rFonts w:ascii="Arial" w:hAnsi="Arial" w:cs="Arial"/>
                <w:b/>
                <w:sz w:val="18"/>
                <w:szCs w:val="18"/>
              </w:rPr>
            </w:pPr>
            <w:r w:rsidRPr="009C4763">
              <w:rPr>
                <w:rFonts w:ascii="Arial" w:hAnsi="Arial" w:cs="Arial"/>
                <w:b/>
                <w:sz w:val="18"/>
                <w:szCs w:val="18"/>
              </w:rPr>
              <w:t>ex</w:t>
            </w:r>
            <w:r w:rsidR="000D5EDC">
              <w:rPr>
                <w:rFonts w:ascii="Arial" w:hAnsi="Arial" w:cs="Arial"/>
                <w:b/>
                <w:sz w:val="18"/>
                <w:szCs w:val="18"/>
              </w:rPr>
              <w:t xml:space="preserve"> </w:t>
            </w:r>
            <w:r w:rsidRPr="009C4763">
              <w:rPr>
                <w:rFonts w:ascii="Arial" w:hAnsi="Arial" w:cs="Arial"/>
                <w:b/>
                <w:sz w:val="18"/>
                <w:szCs w:val="18"/>
              </w:rPr>
              <w:t>20 03 99</w:t>
            </w:r>
          </w:p>
        </w:tc>
        <w:tc>
          <w:tcPr>
            <w:tcW w:w="3964" w:type="dxa"/>
            <w:tcBorders>
              <w:top w:val="single" w:sz="4" w:space="0" w:color="000000"/>
              <w:left w:val="single" w:sz="4" w:space="0" w:color="000000"/>
              <w:bottom w:val="single" w:sz="4" w:space="0" w:color="000000"/>
            </w:tcBorders>
            <w:shd w:val="clear" w:color="auto" w:fill="auto"/>
          </w:tcPr>
          <w:p w14:paraId="4AB9CF2C" w14:textId="77777777" w:rsidR="003D7150" w:rsidRPr="009C4763" w:rsidRDefault="003D7150" w:rsidP="009C4763">
            <w:pPr>
              <w:pStyle w:val="Bezodstpw"/>
              <w:spacing w:line="276" w:lineRule="auto"/>
              <w:rPr>
                <w:rFonts w:ascii="Arial" w:hAnsi="Arial" w:cs="Arial"/>
                <w:sz w:val="18"/>
                <w:szCs w:val="18"/>
              </w:rPr>
            </w:pPr>
            <w:r w:rsidRPr="009C4763">
              <w:rPr>
                <w:rFonts w:ascii="Arial" w:hAnsi="Arial" w:cs="Arial"/>
                <w:sz w:val="18"/>
                <w:szCs w:val="18"/>
              </w:rPr>
              <w:t>Odpady komunalne niewymienione w innych podgrupach</w:t>
            </w:r>
          </w:p>
        </w:tc>
        <w:tc>
          <w:tcPr>
            <w:tcW w:w="1985" w:type="dxa"/>
            <w:tcBorders>
              <w:top w:val="single" w:sz="4" w:space="0" w:color="000000"/>
              <w:left w:val="single" w:sz="4" w:space="0" w:color="000000"/>
              <w:bottom w:val="single" w:sz="4" w:space="0" w:color="000000"/>
            </w:tcBorders>
            <w:shd w:val="clear" w:color="auto" w:fill="auto"/>
            <w:vAlign w:val="center"/>
          </w:tcPr>
          <w:p w14:paraId="554DA07A"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428,921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4BD4" w14:textId="77777777" w:rsidR="003D7150" w:rsidRPr="009C4763" w:rsidRDefault="003D7150" w:rsidP="009C4763">
            <w:pPr>
              <w:spacing w:after="0" w:line="240" w:lineRule="auto"/>
              <w:contextualSpacing/>
              <w:jc w:val="center"/>
              <w:rPr>
                <w:rFonts w:ascii="Arial" w:hAnsi="Arial" w:cs="Arial"/>
                <w:sz w:val="18"/>
                <w:szCs w:val="18"/>
              </w:rPr>
            </w:pPr>
            <w:r w:rsidRPr="009C4763">
              <w:rPr>
                <w:rFonts w:ascii="Arial" w:hAnsi="Arial" w:cs="Arial"/>
                <w:sz w:val="18"/>
                <w:szCs w:val="18"/>
              </w:rPr>
              <w:t>10294,104</w:t>
            </w:r>
          </w:p>
        </w:tc>
      </w:tr>
      <w:tr w:rsidR="003D7150" w:rsidRPr="009C4763" w14:paraId="021EA22E" w14:textId="77777777" w:rsidTr="00E53EF8">
        <w:trPr>
          <w:jc w:val="center"/>
        </w:trPr>
        <w:tc>
          <w:tcPr>
            <w:tcW w:w="5807" w:type="dxa"/>
            <w:gridSpan w:val="3"/>
            <w:tcBorders>
              <w:top w:val="single" w:sz="4" w:space="0" w:color="000000"/>
              <w:left w:val="single" w:sz="4" w:space="0" w:color="000000"/>
              <w:bottom w:val="single" w:sz="4" w:space="0" w:color="000000"/>
            </w:tcBorders>
            <w:shd w:val="clear" w:color="auto" w:fill="E7E6E6"/>
            <w:vAlign w:val="center"/>
          </w:tcPr>
          <w:p w14:paraId="28151FF6" w14:textId="77777777" w:rsidR="003D7150" w:rsidRPr="006155F3" w:rsidRDefault="003D7150" w:rsidP="009C4763">
            <w:pPr>
              <w:pStyle w:val="Bezodstpw"/>
              <w:spacing w:line="276" w:lineRule="auto"/>
              <w:jc w:val="center"/>
              <w:rPr>
                <w:rFonts w:ascii="Arial" w:hAnsi="Arial" w:cs="Arial"/>
                <w:b/>
                <w:sz w:val="20"/>
                <w:szCs w:val="20"/>
              </w:rPr>
            </w:pPr>
            <w:r w:rsidRPr="006155F3">
              <w:rPr>
                <w:rFonts w:ascii="Arial" w:hAnsi="Arial" w:cs="Arial"/>
                <w:b/>
                <w:sz w:val="20"/>
                <w:szCs w:val="20"/>
              </w:rPr>
              <w:t>Maksymalna łączna masa wszystkich rodzajów magazynowanych odpadów</w:t>
            </w:r>
          </w:p>
        </w:tc>
        <w:tc>
          <w:tcPr>
            <w:tcW w:w="1985" w:type="dxa"/>
            <w:tcBorders>
              <w:top w:val="single" w:sz="4" w:space="0" w:color="000000"/>
              <w:left w:val="single" w:sz="4" w:space="0" w:color="000000"/>
              <w:bottom w:val="single" w:sz="4" w:space="0" w:color="000000"/>
            </w:tcBorders>
            <w:shd w:val="clear" w:color="auto" w:fill="auto"/>
            <w:vAlign w:val="center"/>
          </w:tcPr>
          <w:p w14:paraId="0E8757C6" w14:textId="653411C2" w:rsidR="003D7150" w:rsidRPr="006155F3" w:rsidRDefault="00CF7EE4" w:rsidP="009C4763">
            <w:pPr>
              <w:pStyle w:val="Bezodstpw"/>
              <w:contextualSpacing/>
              <w:jc w:val="center"/>
              <w:rPr>
                <w:rFonts w:ascii="Arial" w:hAnsi="Arial" w:cs="Arial"/>
                <w:b/>
                <w:sz w:val="20"/>
                <w:szCs w:val="20"/>
              </w:rPr>
            </w:pPr>
            <w:r w:rsidRPr="006155F3">
              <w:rPr>
                <w:rFonts w:ascii="Arial" w:hAnsi="Arial" w:cs="Arial"/>
                <w:b/>
                <w:sz w:val="20"/>
                <w:szCs w:val="20"/>
              </w:rPr>
              <w:t>1 997,</w:t>
            </w:r>
            <w:r w:rsidR="004C21FF" w:rsidRPr="006155F3">
              <w:rPr>
                <w:rFonts w:ascii="Arial" w:hAnsi="Arial" w:cs="Arial"/>
                <w:b/>
                <w:sz w:val="20"/>
                <w:szCs w:val="20"/>
              </w:rPr>
              <w:t>748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07E4" w14:textId="77777777" w:rsidR="003D7150" w:rsidRPr="006155F3" w:rsidRDefault="003D7150" w:rsidP="009C4763">
            <w:pPr>
              <w:pStyle w:val="Bezodstpw"/>
              <w:contextualSpacing/>
              <w:jc w:val="center"/>
              <w:rPr>
                <w:rFonts w:ascii="Arial" w:hAnsi="Arial" w:cs="Arial"/>
                <w:b/>
                <w:sz w:val="20"/>
                <w:szCs w:val="20"/>
              </w:rPr>
            </w:pPr>
            <w:r w:rsidRPr="006155F3">
              <w:rPr>
                <w:rFonts w:ascii="Arial" w:hAnsi="Arial" w:cs="Arial"/>
                <w:b/>
                <w:sz w:val="20"/>
                <w:szCs w:val="20"/>
              </w:rPr>
              <w:t>712 739,352</w:t>
            </w:r>
          </w:p>
        </w:tc>
      </w:tr>
    </w:tbl>
    <w:p w14:paraId="109D60A7" w14:textId="77777777" w:rsidR="00E53EF8" w:rsidRDefault="00E53EF8" w:rsidP="006155F3">
      <w:pPr>
        <w:pStyle w:val="Tekstpodstawowywcity"/>
        <w:spacing w:before="200" w:after="200" w:line="320" w:lineRule="exact"/>
        <w:ind w:right="142"/>
        <w:jc w:val="left"/>
        <w:rPr>
          <w:rFonts w:ascii="Arial" w:hAnsi="Arial" w:cs="Arial"/>
          <w:b/>
          <w:i w:val="0"/>
          <w:color w:val="auto"/>
        </w:rPr>
      </w:pPr>
    </w:p>
    <w:p w14:paraId="358418F1" w14:textId="11B61056" w:rsidR="00A43682" w:rsidRPr="006155F3" w:rsidRDefault="00AD26CE" w:rsidP="006155F3">
      <w:pPr>
        <w:pStyle w:val="Tekstpodstawowywcity"/>
        <w:spacing w:before="200" w:after="200" w:line="320" w:lineRule="exact"/>
        <w:ind w:right="142"/>
        <w:jc w:val="left"/>
        <w:rPr>
          <w:rFonts w:ascii="Arial" w:hAnsi="Arial" w:cs="Arial"/>
          <w:b/>
        </w:rPr>
      </w:pPr>
      <w:r w:rsidRPr="006155F3">
        <w:rPr>
          <w:rFonts w:ascii="Arial" w:hAnsi="Arial" w:cs="Arial"/>
          <w:b/>
          <w:i w:val="0"/>
          <w:color w:val="auto"/>
        </w:rPr>
        <w:lastRenderedPageBreak/>
        <w:t>3.3. Największa masa odpadów przewidzianych do zbierania, które mogłyby być magazynowane w tym samym czasie w określonych miejscach</w:t>
      </w:r>
      <w:r w:rsidR="002447A3" w:rsidRPr="006155F3">
        <w:rPr>
          <w:rFonts w:ascii="Arial" w:hAnsi="Arial" w:cs="Arial"/>
          <w:b/>
          <w:i w:val="0"/>
          <w:color w:val="auto"/>
        </w:rPr>
        <w:t xml:space="preserve"> oraz całkowita </w:t>
      </w:r>
      <w:r w:rsidR="002447A3" w:rsidRPr="006155F3">
        <w:rPr>
          <w:rFonts w:ascii="Arial" w:hAnsi="Arial" w:cs="Arial"/>
          <w:b/>
          <w:i w:val="0"/>
        </w:rPr>
        <w:t>pojemność miejsc magazynowania odpadów przewidzianych do zbierania</w:t>
      </w:r>
    </w:p>
    <w:tbl>
      <w:tblPr>
        <w:tblStyle w:val="Tabela-Siatka"/>
        <w:tblW w:w="9634" w:type="dxa"/>
        <w:tblLook w:val="04A0" w:firstRow="1" w:lastRow="0" w:firstColumn="1" w:lastColumn="0" w:noHBand="0" w:noVBand="1"/>
      </w:tblPr>
      <w:tblGrid>
        <w:gridCol w:w="541"/>
        <w:gridCol w:w="4274"/>
        <w:gridCol w:w="2410"/>
        <w:gridCol w:w="2409"/>
      </w:tblGrid>
      <w:tr w:rsidR="002447A3" w:rsidRPr="000756BE" w14:paraId="521E0065" w14:textId="6DA5A3D9" w:rsidTr="002447A3">
        <w:trPr>
          <w:trHeight w:val="964"/>
        </w:trPr>
        <w:tc>
          <w:tcPr>
            <w:tcW w:w="541" w:type="dxa"/>
            <w:shd w:val="clear" w:color="auto" w:fill="D9D9D9" w:themeFill="background1" w:themeFillShade="D9"/>
            <w:vAlign w:val="center"/>
          </w:tcPr>
          <w:p w14:paraId="22F2933B" w14:textId="09DCD6D9" w:rsidR="002447A3" w:rsidRPr="000756BE" w:rsidRDefault="002447A3" w:rsidP="002447A3">
            <w:pPr>
              <w:pStyle w:val="Tekstpodstawowywcity"/>
              <w:jc w:val="center"/>
              <w:rPr>
                <w:rFonts w:ascii="Arial" w:hAnsi="Arial" w:cs="Arial"/>
                <w:b/>
                <w:i w:val="0"/>
                <w:color w:val="auto"/>
                <w:sz w:val="18"/>
                <w:szCs w:val="18"/>
              </w:rPr>
            </w:pPr>
            <w:r w:rsidRPr="000756BE">
              <w:rPr>
                <w:rFonts w:ascii="Arial" w:hAnsi="Arial" w:cs="Arial"/>
                <w:b/>
                <w:i w:val="0"/>
                <w:color w:val="auto"/>
                <w:sz w:val="18"/>
                <w:szCs w:val="18"/>
              </w:rPr>
              <w:t>Lp.</w:t>
            </w:r>
          </w:p>
        </w:tc>
        <w:tc>
          <w:tcPr>
            <w:tcW w:w="4274" w:type="dxa"/>
            <w:shd w:val="clear" w:color="auto" w:fill="D9D9D9" w:themeFill="background1" w:themeFillShade="D9"/>
            <w:vAlign w:val="center"/>
          </w:tcPr>
          <w:p w14:paraId="4F06F31C" w14:textId="39996E46" w:rsidR="002447A3" w:rsidRPr="000756BE" w:rsidRDefault="002447A3" w:rsidP="002447A3">
            <w:pPr>
              <w:pStyle w:val="Tekstpodstawowywcity"/>
              <w:jc w:val="center"/>
              <w:rPr>
                <w:rFonts w:ascii="Arial" w:hAnsi="Arial" w:cs="Arial"/>
                <w:b/>
                <w:i w:val="0"/>
                <w:color w:val="auto"/>
                <w:sz w:val="18"/>
                <w:szCs w:val="18"/>
              </w:rPr>
            </w:pPr>
            <w:r w:rsidRPr="000756BE">
              <w:rPr>
                <w:rFonts w:ascii="Arial" w:hAnsi="Arial" w:cs="Arial"/>
                <w:b/>
                <w:i w:val="0"/>
                <w:color w:val="auto"/>
                <w:sz w:val="18"/>
                <w:szCs w:val="18"/>
              </w:rPr>
              <w:t>Miejsce magazynowania odpadów</w:t>
            </w:r>
          </w:p>
        </w:tc>
        <w:tc>
          <w:tcPr>
            <w:tcW w:w="2410" w:type="dxa"/>
            <w:shd w:val="clear" w:color="auto" w:fill="D9D9D9" w:themeFill="background1" w:themeFillShade="D9"/>
            <w:vAlign w:val="center"/>
          </w:tcPr>
          <w:p w14:paraId="58A9473F" w14:textId="34D81383" w:rsidR="002447A3" w:rsidRPr="000756BE" w:rsidRDefault="002447A3" w:rsidP="002447A3">
            <w:pPr>
              <w:pStyle w:val="Tekstpodstawowywcity"/>
              <w:jc w:val="center"/>
              <w:rPr>
                <w:rFonts w:ascii="Arial" w:hAnsi="Arial" w:cs="Arial"/>
                <w:b/>
                <w:i w:val="0"/>
                <w:color w:val="auto"/>
                <w:sz w:val="18"/>
                <w:szCs w:val="18"/>
              </w:rPr>
            </w:pPr>
            <w:r w:rsidRPr="000756BE">
              <w:rPr>
                <w:rFonts w:ascii="Arial" w:hAnsi="Arial" w:cs="Arial"/>
                <w:b/>
                <w:i w:val="0"/>
                <w:color w:val="auto"/>
                <w:sz w:val="18"/>
                <w:szCs w:val="18"/>
              </w:rPr>
              <w:t>Największa masa magazynowanych odpadów w tym samym czasie</w:t>
            </w:r>
            <w:r>
              <w:rPr>
                <w:rFonts w:ascii="Arial" w:hAnsi="Arial" w:cs="Arial"/>
                <w:b/>
                <w:i w:val="0"/>
                <w:color w:val="auto"/>
                <w:sz w:val="18"/>
                <w:szCs w:val="18"/>
              </w:rPr>
              <w:t xml:space="preserve"> [Mg]</w:t>
            </w:r>
          </w:p>
        </w:tc>
        <w:tc>
          <w:tcPr>
            <w:tcW w:w="2409" w:type="dxa"/>
            <w:shd w:val="clear" w:color="auto" w:fill="D9D9D9" w:themeFill="background1" w:themeFillShade="D9"/>
            <w:vAlign w:val="center"/>
          </w:tcPr>
          <w:p w14:paraId="068BBD03" w14:textId="0AD372F6" w:rsidR="002447A3" w:rsidRPr="002447A3" w:rsidRDefault="002447A3" w:rsidP="002447A3">
            <w:pPr>
              <w:pStyle w:val="Bezodstpw"/>
              <w:jc w:val="center"/>
              <w:rPr>
                <w:rFonts w:cs="Arial"/>
              </w:rPr>
            </w:pPr>
            <w:r>
              <w:rPr>
                <w:rFonts w:ascii="Arial" w:hAnsi="Arial" w:cs="Arial"/>
                <w:b/>
                <w:sz w:val="18"/>
                <w:szCs w:val="18"/>
              </w:rPr>
              <w:t>Całkowita pojemność miejsc</w:t>
            </w:r>
            <w:r w:rsidRPr="002447A3">
              <w:rPr>
                <w:rFonts w:ascii="Arial" w:hAnsi="Arial" w:cs="Arial"/>
                <w:b/>
                <w:sz w:val="18"/>
                <w:szCs w:val="18"/>
              </w:rPr>
              <w:t xml:space="preserve"> magazynowa</w:t>
            </w:r>
            <w:r>
              <w:rPr>
                <w:rFonts w:ascii="Arial" w:hAnsi="Arial" w:cs="Arial"/>
                <w:b/>
                <w:sz w:val="18"/>
                <w:szCs w:val="18"/>
              </w:rPr>
              <w:t xml:space="preserve">nia </w:t>
            </w:r>
            <w:r w:rsidRPr="002447A3">
              <w:rPr>
                <w:rFonts w:ascii="Arial" w:hAnsi="Arial" w:cs="Arial"/>
                <w:b/>
                <w:sz w:val="18"/>
                <w:szCs w:val="18"/>
              </w:rPr>
              <w:t>odpadów</w:t>
            </w:r>
            <w:r>
              <w:rPr>
                <w:rFonts w:ascii="Arial" w:hAnsi="Arial" w:cs="Arial"/>
                <w:b/>
                <w:sz w:val="18"/>
                <w:szCs w:val="18"/>
              </w:rPr>
              <w:t xml:space="preserve"> przewidzianych do zbierania</w:t>
            </w:r>
            <w:r w:rsidRPr="002447A3">
              <w:rPr>
                <w:rFonts w:ascii="Arial" w:hAnsi="Arial" w:cs="Arial"/>
                <w:b/>
                <w:sz w:val="18"/>
                <w:szCs w:val="18"/>
              </w:rPr>
              <w:t xml:space="preserve"> [Mg]</w:t>
            </w:r>
          </w:p>
        </w:tc>
      </w:tr>
      <w:tr w:rsidR="002447A3" w:rsidRPr="000756BE" w14:paraId="5454DCB9" w14:textId="341A026A" w:rsidTr="00EA458A">
        <w:tc>
          <w:tcPr>
            <w:tcW w:w="541" w:type="dxa"/>
          </w:tcPr>
          <w:p w14:paraId="640202D3" w14:textId="59BF7EAF" w:rsidR="002447A3" w:rsidRPr="000756BE"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1.</w:t>
            </w:r>
          </w:p>
        </w:tc>
        <w:tc>
          <w:tcPr>
            <w:tcW w:w="4274" w:type="dxa"/>
          </w:tcPr>
          <w:p w14:paraId="3C333437" w14:textId="6E259D4D"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IV – boks magazynowy nr 1</w:t>
            </w:r>
          </w:p>
        </w:tc>
        <w:tc>
          <w:tcPr>
            <w:tcW w:w="2410" w:type="dxa"/>
            <w:vAlign w:val="center"/>
          </w:tcPr>
          <w:p w14:paraId="1366FA79" w14:textId="44D5F01C"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338,985</w:t>
            </w:r>
          </w:p>
        </w:tc>
        <w:tc>
          <w:tcPr>
            <w:tcW w:w="2409" w:type="dxa"/>
            <w:vAlign w:val="center"/>
          </w:tcPr>
          <w:p w14:paraId="64DB60D7" w14:textId="79AF506A"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602,640</w:t>
            </w:r>
          </w:p>
        </w:tc>
      </w:tr>
      <w:tr w:rsidR="002447A3" w:rsidRPr="000756BE" w14:paraId="039F6964" w14:textId="47B92925" w:rsidTr="00EA458A">
        <w:tc>
          <w:tcPr>
            <w:tcW w:w="541" w:type="dxa"/>
          </w:tcPr>
          <w:p w14:paraId="56A49320" w14:textId="1F947CC4" w:rsidR="002447A3" w:rsidRPr="000756BE"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2.</w:t>
            </w:r>
          </w:p>
        </w:tc>
        <w:tc>
          <w:tcPr>
            <w:tcW w:w="4274" w:type="dxa"/>
          </w:tcPr>
          <w:p w14:paraId="02AD1E60" w14:textId="34108E02"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IV – boks magazynowy nr 2</w:t>
            </w:r>
          </w:p>
        </w:tc>
        <w:tc>
          <w:tcPr>
            <w:tcW w:w="2410" w:type="dxa"/>
            <w:vAlign w:val="center"/>
          </w:tcPr>
          <w:p w14:paraId="467303FE" w14:textId="5E694A79"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557,8563</w:t>
            </w:r>
          </w:p>
        </w:tc>
        <w:tc>
          <w:tcPr>
            <w:tcW w:w="2409" w:type="dxa"/>
            <w:vAlign w:val="center"/>
          </w:tcPr>
          <w:p w14:paraId="256C4988" w14:textId="55ACE2D3"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991,745</w:t>
            </w:r>
          </w:p>
        </w:tc>
      </w:tr>
      <w:tr w:rsidR="002447A3" w:rsidRPr="000756BE" w14:paraId="6F22A917" w14:textId="23AFCCFB" w:rsidTr="00EA458A">
        <w:tc>
          <w:tcPr>
            <w:tcW w:w="541" w:type="dxa"/>
          </w:tcPr>
          <w:p w14:paraId="159AE657" w14:textId="2B1F5E23" w:rsidR="002447A3" w:rsidRPr="000756BE"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3.</w:t>
            </w:r>
          </w:p>
        </w:tc>
        <w:tc>
          <w:tcPr>
            <w:tcW w:w="4274" w:type="dxa"/>
          </w:tcPr>
          <w:p w14:paraId="7283563E" w14:textId="7A24A017"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IV – boks magazynowy nr 3</w:t>
            </w:r>
          </w:p>
        </w:tc>
        <w:tc>
          <w:tcPr>
            <w:tcW w:w="2410" w:type="dxa"/>
            <w:vAlign w:val="center"/>
          </w:tcPr>
          <w:p w14:paraId="33908308" w14:textId="085AEECF"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101,6955</w:t>
            </w:r>
          </w:p>
        </w:tc>
        <w:tc>
          <w:tcPr>
            <w:tcW w:w="2409" w:type="dxa"/>
            <w:vAlign w:val="center"/>
          </w:tcPr>
          <w:p w14:paraId="2A5781CA" w14:textId="64869D47"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180,792</w:t>
            </w:r>
          </w:p>
        </w:tc>
      </w:tr>
      <w:tr w:rsidR="002447A3" w:rsidRPr="000756BE" w14:paraId="0BB684F2" w14:textId="1421BC29" w:rsidTr="00EA458A">
        <w:tc>
          <w:tcPr>
            <w:tcW w:w="541" w:type="dxa"/>
          </w:tcPr>
          <w:p w14:paraId="1FBDD1B7" w14:textId="45432B28" w:rsidR="002447A3" w:rsidRPr="000756BE"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4.</w:t>
            </w:r>
          </w:p>
        </w:tc>
        <w:tc>
          <w:tcPr>
            <w:tcW w:w="4274" w:type="dxa"/>
            <w:vAlign w:val="center"/>
          </w:tcPr>
          <w:p w14:paraId="502324C8" w14:textId="6A1E897D"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IV – boks magazynowy nr 4</w:t>
            </w:r>
          </w:p>
        </w:tc>
        <w:tc>
          <w:tcPr>
            <w:tcW w:w="2410" w:type="dxa"/>
            <w:vAlign w:val="center"/>
          </w:tcPr>
          <w:p w14:paraId="6F46FB8C" w14:textId="23882F6D"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175,4059</w:t>
            </w:r>
          </w:p>
        </w:tc>
        <w:tc>
          <w:tcPr>
            <w:tcW w:w="2409" w:type="dxa"/>
            <w:vAlign w:val="center"/>
          </w:tcPr>
          <w:p w14:paraId="6D3C21AC" w14:textId="1B4CAAD3"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311,833</w:t>
            </w:r>
          </w:p>
        </w:tc>
      </w:tr>
      <w:tr w:rsidR="002447A3" w:rsidRPr="000756BE" w14:paraId="0D43C304" w14:textId="6C5BA1E5" w:rsidTr="00EA458A">
        <w:tc>
          <w:tcPr>
            <w:tcW w:w="541" w:type="dxa"/>
          </w:tcPr>
          <w:p w14:paraId="7416DCED" w14:textId="49C75176" w:rsidR="002447A3" w:rsidRPr="000756BE"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5.</w:t>
            </w:r>
          </w:p>
        </w:tc>
        <w:tc>
          <w:tcPr>
            <w:tcW w:w="4274" w:type="dxa"/>
            <w:vAlign w:val="center"/>
          </w:tcPr>
          <w:p w14:paraId="2C2665F6" w14:textId="308D796C"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IV – boks magazynowy nr 6</w:t>
            </w:r>
          </w:p>
        </w:tc>
        <w:tc>
          <w:tcPr>
            <w:tcW w:w="2410" w:type="dxa"/>
            <w:vAlign w:val="center"/>
          </w:tcPr>
          <w:p w14:paraId="58225D91" w14:textId="3A90333A"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120,528</w:t>
            </w:r>
          </w:p>
        </w:tc>
        <w:tc>
          <w:tcPr>
            <w:tcW w:w="2409" w:type="dxa"/>
            <w:vAlign w:val="center"/>
          </w:tcPr>
          <w:p w14:paraId="125EC3E8" w14:textId="6742280F"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214,272</w:t>
            </w:r>
          </w:p>
        </w:tc>
      </w:tr>
      <w:tr w:rsidR="002447A3" w:rsidRPr="000756BE" w14:paraId="15FF9391" w14:textId="3D0FB914" w:rsidTr="00EA458A">
        <w:tc>
          <w:tcPr>
            <w:tcW w:w="541" w:type="dxa"/>
          </w:tcPr>
          <w:p w14:paraId="7B9D2FD7" w14:textId="7FF1BB7A" w:rsidR="002447A3" w:rsidRPr="000756BE"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6.</w:t>
            </w:r>
          </w:p>
        </w:tc>
        <w:tc>
          <w:tcPr>
            <w:tcW w:w="4274" w:type="dxa"/>
            <w:vAlign w:val="center"/>
          </w:tcPr>
          <w:p w14:paraId="58413E92" w14:textId="7CBA3122"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IV – boks magazynowy nr 8</w:t>
            </w:r>
          </w:p>
        </w:tc>
        <w:tc>
          <w:tcPr>
            <w:tcW w:w="2410" w:type="dxa"/>
            <w:vAlign w:val="center"/>
          </w:tcPr>
          <w:p w14:paraId="5A0A3D6E" w14:textId="490A0E9D"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139,3605</w:t>
            </w:r>
          </w:p>
        </w:tc>
        <w:tc>
          <w:tcPr>
            <w:tcW w:w="2409" w:type="dxa"/>
            <w:vAlign w:val="center"/>
          </w:tcPr>
          <w:p w14:paraId="1F3BFAB3" w14:textId="7007A542"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247,752</w:t>
            </w:r>
          </w:p>
        </w:tc>
      </w:tr>
      <w:tr w:rsidR="002447A3" w:rsidRPr="000756BE" w14:paraId="637BDC79" w14:textId="6B6A759C" w:rsidTr="00EA458A">
        <w:trPr>
          <w:trHeight w:val="138"/>
        </w:trPr>
        <w:tc>
          <w:tcPr>
            <w:tcW w:w="541" w:type="dxa"/>
          </w:tcPr>
          <w:p w14:paraId="08CCDEAC" w14:textId="0A1D05BB" w:rsidR="002447A3" w:rsidRPr="000756BE"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7.</w:t>
            </w:r>
          </w:p>
        </w:tc>
        <w:tc>
          <w:tcPr>
            <w:tcW w:w="4274" w:type="dxa"/>
            <w:vAlign w:val="center"/>
          </w:tcPr>
          <w:p w14:paraId="36871A6B" w14:textId="0DFBD5E6"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V – kontenery</w:t>
            </w:r>
          </w:p>
        </w:tc>
        <w:tc>
          <w:tcPr>
            <w:tcW w:w="2410" w:type="dxa"/>
            <w:vAlign w:val="center"/>
          </w:tcPr>
          <w:p w14:paraId="780D3B9B" w14:textId="21DF6F02"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467,8128</w:t>
            </w:r>
          </w:p>
        </w:tc>
        <w:tc>
          <w:tcPr>
            <w:tcW w:w="2409" w:type="dxa"/>
            <w:vAlign w:val="center"/>
          </w:tcPr>
          <w:p w14:paraId="6E2ECB2B" w14:textId="705BBEB3"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467,813</w:t>
            </w:r>
          </w:p>
        </w:tc>
      </w:tr>
      <w:tr w:rsidR="002447A3" w:rsidRPr="000756BE" w14:paraId="4A0C7911" w14:textId="61DE9768" w:rsidTr="00EA458A">
        <w:trPr>
          <w:trHeight w:val="138"/>
        </w:trPr>
        <w:tc>
          <w:tcPr>
            <w:tcW w:w="541" w:type="dxa"/>
          </w:tcPr>
          <w:p w14:paraId="42553B47" w14:textId="6D49DA63" w:rsidR="002447A3"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8.</w:t>
            </w:r>
          </w:p>
        </w:tc>
        <w:tc>
          <w:tcPr>
            <w:tcW w:w="4274" w:type="dxa"/>
            <w:vAlign w:val="center"/>
          </w:tcPr>
          <w:p w14:paraId="5ACFE7D6" w14:textId="11498571"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VI – MON – podsektor A</w:t>
            </w:r>
          </w:p>
        </w:tc>
        <w:tc>
          <w:tcPr>
            <w:tcW w:w="2410" w:type="dxa"/>
            <w:vAlign w:val="center"/>
          </w:tcPr>
          <w:p w14:paraId="74FDDCCC" w14:textId="13B26EA1"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16,200</w:t>
            </w:r>
          </w:p>
        </w:tc>
        <w:tc>
          <w:tcPr>
            <w:tcW w:w="2409" w:type="dxa"/>
            <w:vAlign w:val="center"/>
          </w:tcPr>
          <w:p w14:paraId="336357A9" w14:textId="751D5A84"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40,500</w:t>
            </w:r>
          </w:p>
        </w:tc>
      </w:tr>
      <w:tr w:rsidR="002447A3" w:rsidRPr="000756BE" w14:paraId="168061B3" w14:textId="1C556BFD" w:rsidTr="00EA458A">
        <w:trPr>
          <w:trHeight w:val="138"/>
        </w:trPr>
        <w:tc>
          <w:tcPr>
            <w:tcW w:w="541" w:type="dxa"/>
          </w:tcPr>
          <w:p w14:paraId="2690797A" w14:textId="0F9A7A1D" w:rsidR="002447A3"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9.</w:t>
            </w:r>
          </w:p>
        </w:tc>
        <w:tc>
          <w:tcPr>
            <w:tcW w:w="4274" w:type="dxa"/>
            <w:vAlign w:val="center"/>
          </w:tcPr>
          <w:p w14:paraId="0F9107A7" w14:textId="4C90EBF5"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VI – MON – podsektor B</w:t>
            </w:r>
          </w:p>
        </w:tc>
        <w:tc>
          <w:tcPr>
            <w:tcW w:w="2410" w:type="dxa"/>
            <w:vAlign w:val="center"/>
          </w:tcPr>
          <w:p w14:paraId="49DF4C56" w14:textId="3F4AD43B"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24,8238</w:t>
            </w:r>
          </w:p>
        </w:tc>
        <w:tc>
          <w:tcPr>
            <w:tcW w:w="2409" w:type="dxa"/>
            <w:vAlign w:val="center"/>
          </w:tcPr>
          <w:p w14:paraId="141C95B7" w14:textId="022677D6"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62,060</w:t>
            </w:r>
          </w:p>
        </w:tc>
      </w:tr>
      <w:tr w:rsidR="002447A3" w:rsidRPr="000756BE" w14:paraId="2F57029A" w14:textId="0043E613" w:rsidTr="00EA458A">
        <w:trPr>
          <w:trHeight w:val="138"/>
        </w:trPr>
        <w:tc>
          <w:tcPr>
            <w:tcW w:w="541" w:type="dxa"/>
          </w:tcPr>
          <w:p w14:paraId="3611911C" w14:textId="7D3CAEF0" w:rsidR="002447A3"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10.</w:t>
            </w:r>
          </w:p>
        </w:tc>
        <w:tc>
          <w:tcPr>
            <w:tcW w:w="4274" w:type="dxa"/>
            <w:vAlign w:val="center"/>
          </w:tcPr>
          <w:p w14:paraId="5AF8B138" w14:textId="6EB900C6"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VI – MON – podsektor C</w:t>
            </w:r>
          </w:p>
        </w:tc>
        <w:tc>
          <w:tcPr>
            <w:tcW w:w="2410" w:type="dxa"/>
            <w:vAlign w:val="center"/>
          </w:tcPr>
          <w:p w14:paraId="11B38737" w14:textId="34BCA8B0"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32,40</w:t>
            </w:r>
          </w:p>
        </w:tc>
        <w:tc>
          <w:tcPr>
            <w:tcW w:w="2409" w:type="dxa"/>
            <w:vAlign w:val="center"/>
          </w:tcPr>
          <w:p w14:paraId="47DE0B64" w14:textId="18D00637"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81,000</w:t>
            </w:r>
          </w:p>
        </w:tc>
      </w:tr>
      <w:tr w:rsidR="002447A3" w:rsidRPr="000756BE" w14:paraId="3F3B35AB" w14:textId="7A9BC61C" w:rsidTr="00EA458A">
        <w:trPr>
          <w:trHeight w:val="138"/>
        </w:trPr>
        <w:tc>
          <w:tcPr>
            <w:tcW w:w="541" w:type="dxa"/>
          </w:tcPr>
          <w:p w14:paraId="0316408A" w14:textId="064EBCBA" w:rsidR="002447A3" w:rsidRDefault="002447A3" w:rsidP="002447A3">
            <w:pPr>
              <w:pStyle w:val="Tekstpodstawowywcity"/>
              <w:spacing w:before="40" w:after="40"/>
              <w:jc w:val="center"/>
              <w:rPr>
                <w:rFonts w:ascii="Arial" w:hAnsi="Arial" w:cs="Arial"/>
                <w:b/>
                <w:i w:val="0"/>
                <w:color w:val="auto"/>
                <w:sz w:val="18"/>
                <w:szCs w:val="18"/>
              </w:rPr>
            </w:pPr>
            <w:r>
              <w:rPr>
                <w:rFonts w:ascii="Arial" w:hAnsi="Arial" w:cs="Arial"/>
                <w:b/>
                <w:i w:val="0"/>
                <w:color w:val="auto"/>
                <w:sz w:val="18"/>
                <w:szCs w:val="18"/>
              </w:rPr>
              <w:t>11.</w:t>
            </w:r>
          </w:p>
        </w:tc>
        <w:tc>
          <w:tcPr>
            <w:tcW w:w="4274" w:type="dxa"/>
            <w:vAlign w:val="center"/>
          </w:tcPr>
          <w:p w14:paraId="07B6A582" w14:textId="4A5FA5EA"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Sektor magazynowy VI – MON – podsektor E</w:t>
            </w:r>
          </w:p>
        </w:tc>
        <w:tc>
          <w:tcPr>
            <w:tcW w:w="2410" w:type="dxa"/>
            <w:vAlign w:val="center"/>
          </w:tcPr>
          <w:p w14:paraId="04F828A0" w14:textId="44A025D4" w:rsidR="002447A3" w:rsidRPr="002447A3" w:rsidRDefault="002447A3" w:rsidP="002447A3">
            <w:pPr>
              <w:pStyle w:val="Tekstpodstawowywcity"/>
              <w:spacing w:before="40" w:after="40"/>
              <w:jc w:val="center"/>
              <w:rPr>
                <w:rFonts w:ascii="Arial" w:hAnsi="Arial" w:cs="Arial"/>
                <w:b/>
                <w:i w:val="0"/>
                <w:color w:val="auto"/>
                <w:sz w:val="18"/>
                <w:szCs w:val="18"/>
              </w:rPr>
            </w:pPr>
            <w:r w:rsidRPr="002447A3">
              <w:rPr>
                <w:rFonts w:ascii="Arial" w:hAnsi="Arial" w:cs="Arial"/>
                <w:i w:val="0"/>
                <w:sz w:val="18"/>
                <w:szCs w:val="18"/>
              </w:rPr>
              <w:t>22,68</w:t>
            </w:r>
          </w:p>
        </w:tc>
        <w:tc>
          <w:tcPr>
            <w:tcW w:w="2409" w:type="dxa"/>
            <w:vAlign w:val="center"/>
          </w:tcPr>
          <w:p w14:paraId="450C0819" w14:textId="7F8B2BAB" w:rsidR="002447A3" w:rsidRPr="002447A3" w:rsidRDefault="002447A3" w:rsidP="002447A3">
            <w:pPr>
              <w:pStyle w:val="Tekstpodstawowywcity"/>
              <w:spacing w:before="40" w:after="40"/>
              <w:jc w:val="center"/>
              <w:rPr>
                <w:rFonts w:ascii="Arial" w:hAnsi="Arial" w:cs="Arial"/>
                <w:i w:val="0"/>
                <w:sz w:val="18"/>
                <w:szCs w:val="18"/>
              </w:rPr>
            </w:pPr>
            <w:r w:rsidRPr="002447A3">
              <w:rPr>
                <w:rFonts w:ascii="Arial" w:hAnsi="Arial" w:cs="Arial"/>
                <w:i w:val="0"/>
                <w:sz w:val="18"/>
                <w:szCs w:val="18"/>
              </w:rPr>
              <w:t>56,700</w:t>
            </w:r>
          </w:p>
        </w:tc>
      </w:tr>
    </w:tbl>
    <w:p w14:paraId="10A066FF" w14:textId="7F5D92D4" w:rsidR="00512979" w:rsidRPr="006155F3" w:rsidRDefault="001722C1" w:rsidP="006155F3">
      <w:pPr>
        <w:pStyle w:val="Tekstpodstawowywcity"/>
        <w:spacing w:before="200" w:line="320" w:lineRule="exact"/>
        <w:ind w:right="142"/>
        <w:jc w:val="left"/>
        <w:rPr>
          <w:rFonts w:ascii="Arial" w:hAnsi="Arial" w:cs="Arial"/>
          <w:b/>
          <w:i w:val="0"/>
          <w:color w:val="auto"/>
        </w:rPr>
      </w:pPr>
      <w:r w:rsidRPr="006155F3">
        <w:rPr>
          <w:rFonts w:ascii="Arial" w:hAnsi="Arial" w:cs="Arial"/>
          <w:b/>
          <w:i w:val="0"/>
          <w:color w:val="auto"/>
        </w:rPr>
        <w:t>4</w:t>
      </w:r>
      <w:r w:rsidR="00512979" w:rsidRPr="006155F3">
        <w:rPr>
          <w:rFonts w:ascii="Arial" w:hAnsi="Arial" w:cs="Arial"/>
          <w:b/>
          <w:i w:val="0"/>
          <w:color w:val="auto"/>
        </w:rPr>
        <w:t>. Dodatkowe wymagania i informacje wynikające z przepisów prawa</w:t>
      </w:r>
    </w:p>
    <w:p w14:paraId="78B6BBA3" w14:textId="58A3AFF5" w:rsidR="00C94EA7" w:rsidRPr="006155F3" w:rsidRDefault="001722C1" w:rsidP="006155F3">
      <w:pPr>
        <w:pStyle w:val="Tekstpodstawowywcity"/>
        <w:spacing w:before="200" w:line="320" w:lineRule="exact"/>
        <w:ind w:right="142"/>
        <w:jc w:val="left"/>
        <w:rPr>
          <w:rFonts w:ascii="Arial" w:hAnsi="Arial" w:cs="Arial"/>
          <w:b/>
          <w:i w:val="0"/>
          <w:color w:val="auto"/>
        </w:rPr>
      </w:pPr>
      <w:r w:rsidRPr="006155F3">
        <w:rPr>
          <w:rFonts w:ascii="Arial" w:hAnsi="Arial" w:cs="Arial"/>
          <w:b/>
          <w:i w:val="0"/>
          <w:color w:val="auto"/>
        </w:rPr>
        <w:t>4</w:t>
      </w:r>
      <w:r w:rsidR="00512979" w:rsidRPr="006155F3">
        <w:rPr>
          <w:rFonts w:ascii="Arial" w:hAnsi="Arial" w:cs="Arial"/>
          <w:b/>
          <w:i w:val="0"/>
          <w:color w:val="auto"/>
        </w:rPr>
        <w:t>.1. Wymagania wynikające z warunków ochrony przeciwpożarowej instalacji, obiektu budowlanego lub jego części lub innego miejsca magazynowania odpadów</w:t>
      </w:r>
    </w:p>
    <w:p w14:paraId="2FBC5B04" w14:textId="6D408A32" w:rsidR="00654BEC" w:rsidRPr="006155F3" w:rsidRDefault="00512979" w:rsidP="006155F3">
      <w:pPr>
        <w:pStyle w:val="Tekstpodstawowywcity"/>
        <w:spacing w:before="200" w:line="320" w:lineRule="exact"/>
        <w:ind w:right="142"/>
        <w:jc w:val="left"/>
        <w:rPr>
          <w:rFonts w:ascii="Arial" w:hAnsi="Arial" w:cs="Arial"/>
          <w:i w:val="0"/>
          <w:color w:val="000000" w:themeColor="text1"/>
        </w:rPr>
      </w:pPr>
      <w:r w:rsidRPr="006155F3">
        <w:rPr>
          <w:rFonts w:ascii="Arial" w:hAnsi="Arial" w:cs="Arial"/>
          <w:i w:val="0"/>
          <w:color w:val="000000" w:themeColor="text1"/>
        </w:rPr>
        <w:t xml:space="preserve">Podmiot ma obowiązek przestrzegania przepisów obowiązujących i wynikających </w:t>
      </w:r>
      <w:r w:rsidR="006155F3">
        <w:rPr>
          <w:rFonts w:ascii="Arial" w:hAnsi="Arial" w:cs="Arial"/>
          <w:i w:val="0"/>
          <w:color w:val="000000" w:themeColor="text1"/>
        </w:rPr>
        <w:br/>
      </w:r>
      <w:r w:rsidRPr="006155F3">
        <w:rPr>
          <w:rFonts w:ascii="Arial" w:hAnsi="Arial" w:cs="Arial"/>
          <w:i w:val="0"/>
          <w:color w:val="000000" w:themeColor="text1"/>
        </w:rPr>
        <w:t>z warunków</w:t>
      </w:r>
      <w:r w:rsidR="00C94EA7" w:rsidRPr="006155F3">
        <w:rPr>
          <w:rFonts w:ascii="Arial" w:hAnsi="Arial" w:cs="Arial"/>
          <w:i w:val="0"/>
          <w:color w:val="000000" w:themeColor="text1"/>
        </w:rPr>
        <w:t xml:space="preserve"> </w:t>
      </w:r>
      <w:r w:rsidRPr="006155F3">
        <w:rPr>
          <w:rFonts w:ascii="Arial" w:hAnsi="Arial" w:cs="Arial"/>
          <w:i w:val="0"/>
          <w:color w:val="000000" w:themeColor="text1"/>
        </w:rPr>
        <w:t xml:space="preserve">ochrony przeciwpożarowej oraz BHP zgodnie z warunkami, które zostały określone w dokumencie pn. „Operat przeciwpożarowy </w:t>
      </w:r>
      <w:r w:rsidR="0087707A" w:rsidRPr="006155F3">
        <w:rPr>
          <w:rFonts w:ascii="Arial" w:hAnsi="Arial" w:cs="Arial"/>
          <w:i w:val="0"/>
          <w:color w:val="000000" w:themeColor="text1"/>
        </w:rPr>
        <w:t>dla miejsc zbierania, przetwarzania i magazynowania odpadów na terenie Zakładu Gospodarki Odpadami SANIT-TRANS Sp. z o.o. w Czechowicach-Dziedzicach</w:t>
      </w:r>
      <w:r w:rsidR="00E53EF8">
        <w:rPr>
          <w:rFonts w:ascii="Arial" w:hAnsi="Arial" w:cs="Arial"/>
          <w:i w:val="0"/>
          <w:color w:val="000000" w:themeColor="text1"/>
        </w:rPr>
        <w:t>,</w:t>
      </w:r>
      <w:r w:rsidR="0087707A" w:rsidRPr="006155F3">
        <w:rPr>
          <w:rFonts w:ascii="Arial" w:hAnsi="Arial" w:cs="Arial"/>
          <w:i w:val="0"/>
          <w:color w:val="000000" w:themeColor="text1"/>
        </w:rPr>
        <w:t xml:space="preserve"> ul. Komorowicka </w:t>
      </w:r>
      <w:r w:rsidR="007D3F9C" w:rsidRPr="006155F3">
        <w:rPr>
          <w:rFonts w:ascii="Arial" w:hAnsi="Arial" w:cs="Arial"/>
          <w:i w:val="0"/>
          <w:color w:val="000000" w:themeColor="text1"/>
        </w:rPr>
        <w:t>32</w:t>
      </w:r>
      <w:r w:rsidRPr="006155F3">
        <w:rPr>
          <w:rFonts w:ascii="Arial" w:hAnsi="Arial" w:cs="Arial"/>
          <w:i w:val="0"/>
          <w:color w:val="000000" w:themeColor="text1"/>
        </w:rPr>
        <w:t>”</w:t>
      </w:r>
      <w:r w:rsidR="00E53EF8">
        <w:rPr>
          <w:rFonts w:ascii="Arial" w:hAnsi="Arial" w:cs="Arial"/>
          <w:i w:val="0"/>
          <w:color w:val="000000" w:themeColor="text1"/>
        </w:rPr>
        <w:t>,</w:t>
      </w:r>
      <w:r w:rsidRPr="006155F3">
        <w:rPr>
          <w:rFonts w:ascii="Arial" w:hAnsi="Arial" w:cs="Arial"/>
          <w:i w:val="0"/>
          <w:color w:val="000000" w:themeColor="text1"/>
        </w:rPr>
        <w:t xml:space="preserve"> wykonanym przez rzeczoznawcę ds. spraw zabezpieczeń przeciwpożarowych, uzgodnionym z Komendantem </w:t>
      </w:r>
      <w:r w:rsidR="00E36C07" w:rsidRPr="006155F3">
        <w:rPr>
          <w:rFonts w:ascii="Arial" w:hAnsi="Arial" w:cs="Arial"/>
          <w:i w:val="0"/>
          <w:color w:val="000000" w:themeColor="text1"/>
        </w:rPr>
        <w:t>Miejskim</w:t>
      </w:r>
      <w:r w:rsidRPr="006155F3">
        <w:rPr>
          <w:rFonts w:ascii="Arial" w:hAnsi="Arial" w:cs="Arial"/>
          <w:i w:val="0"/>
          <w:color w:val="000000" w:themeColor="text1"/>
        </w:rPr>
        <w:t xml:space="preserve"> Państwowej Straży Pożarnej w </w:t>
      </w:r>
      <w:r w:rsidR="00E36C07" w:rsidRPr="006155F3">
        <w:rPr>
          <w:rFonts w:ascii="Arial" w:hAnsi="Arial" w:cs="Arial"/>
          <w:i w:val="0"/>
          <w:color w:val="000000" w:themeColor="text1"/>
        </w:rPr>
        <w:t>Bielsku-Białej</w:t>
      </w:r>
      <w:r w:rsidRPr="006155F3">
        <w:rPr>
          <w:rFonts w:ascii="Arial" w:hAnsi="Arial" w:cs="Arial"/>
          <w:i w:val="0"/>
          <w:color w:val="000000" w:themeColor="text1"/>
        </w:rPr>
        <w:t xml:space="preserve"> postanowieniem z dnia </w:t>
      </w:r>
      <w:r w:rsidR="00E36C07" w:rsidRPr="006155F3">
        <w:rPr>
          <w:rFonts w:ascii="Arial" w:hAnsi="Arial" w:cs="Arial"/>
          <w:i w:val="0"/>
          <w:color w:val="000000" w:themeColor="text1"/>
        </w:rPr>
        <w:t>27</w:t>
      </w:r>
      <w:r w:rsidRPr="006155F3">
        <w:rPr>
          <w:rFonts w:ascii="Arial" w:hAnsi="Arial" w:cs="Arial"/>
          <w:i w:val="0"/>
          <w:color w:val="000000" w:themeColor="text1"/>
        </w:rPr>
        <w:t xml:space="preserve"> </w:t>
      </w:r>
      <w:r w:rsidR="00E36C07" w:rsidRPr="006155F3">
        <w:rPr>
          <w:rFonts w:ascii="Arial" w:hAnsi="Arial" w:cs="Arial"/>
          <w:i w:val="0"/>
          <w:color w:val="000000" w:themeColor="text1"/>
        </w:rPr>
        <w:t>lutego</w:t>
      </w:r>
      <w:r w:rsidRPr="006155F3">
        <w:rPr>
          <w:rFonts w:ascii="Arial" w:hAnsi="Arial" w:cs="Arial"/>
          <w:i w:val="0"/>
          <w:color w:val="000000" w:themeColor="text1"/>
        </w:rPr>
        <w:t xml:space="preserve"> 202</w:t>
      </w:r>
      <w:r w:rsidR="00E36C07" w:rsidRPr="006155F3">
        <w:rPr>
          <w:rFonts w:ascii="Arial" w:hAnsi="Arial" w:cs="Arial"/>
          <w:i w:val="0"/>
          <w:color w:val="000000" w:themeColor="text1"/>
        </w:rPr>
        <w:t>0</w:t>
      </w:r>
      <w:r w:rsidRPr="006155F3">
        <w:rPr>
          <w:rFonts w:ascii="Arial" w:hAnsi="Arial" w:cs="Arial"/>
          <w:i w:val="0"/>
          <w:color w:val="000000" w:themeColor="text1"/>
        </w:rPr>
        <w:t xml:space="preserve"> r., znak: </w:t>
      </w:r>
      <w:r w:rsidR="00E36C07" w:rsidRPr="006155F3">
        <w:rPr>
          <w:rFonts w:ascii="Arial" w:hAnsi="Arial" w:cs="Arial"/>
          <w:i w:val="0"/>
          <w:color w:val="000000" w:themeColor="text1"/>
        </w:rPr>
        <w:t>M</w:t>
      </w:r>
      <w:r w:rsidRPr="006155F3">
        <w:rPr>
          <w:rFonts w:ascii="Arial" w:hAnsi="Arial" w:cs="Arial"/>
          <w:i w:val="0"/>
          <w:color w:val="000000" w:themeColor="text1"/>
        </w:rPr>
        <w:t>Z.</w:t>
      </w:r>
      <w:r w:rsidR="00E36C07" w:rsidRPr="006155F3">
        <w:rPr>
          <w:rFonts w:ascii="Arial" w:hAnsi="Arial" w:cs="Arial"/>
          <w:i w:val="0"/>
          <w:color w:val="000000" w:themeColor="text1"/>
        </w:rPr>
        <w:t>0253</w:t>
      </w:r>
      <w:r w:rsidRPr="006155F3">
        <w:rPr>
          <w:rFonts w:ascii="Arial" w:hAnsi="Arial" w:cs="Arial"/>
          <w:i w:val="0"/>
          <w:color w:val="000000" w:themeColor="text1"/>
        </w:rPr>
        <w:t>.</w:t>
      </w:r>
      <w:r w:rsidR="00E36C07" w:rsidRPr="006155F3">
        <w:rPr>
          <w:rFonts w:ascii="Arial" w:hAnsi="Arial" w:cs="Arial"/>
          <w:i w:val="0"/>
          <w:color w:val="000000" w:themeColor="text1"/>
        </w:rPr>
        <w:t>14</w:t>
      </w:r>
      <w:r w:rsidRPr="006155F3">
        <w:rPr>
          <w:rFonts w:ascii="Arial" w:hAnsi="Arial" w:cs="Arial"/>
          <w:i w:val="0"/>
          <w:color w:val="000000" w:themeColor="text1"/>
        </w:rPr>
        <w:t>.202</w:t>
      </w:r>
      <w:r w:rsidR="00E36C07" w:rsidRPr="006155F3">
        <w:rPr>
          <w:rFonts w:ascii="Arial" w:hAnsi="Arial" w:cs="Arial"/>
          <w:i w:val="0"/>
          <w:color w:val="000000" w:themeColor="text1"/>
        </w:rPr>
        <w:t>0</w:t>
      </w:r>
      <w:r w:rsidRPr="006155F3">
        <w:rPr>
          <w:rFonts w:ascii="Arial" w:hAnsi="Arial" w:cs="Arial"/>
          <w:i w:val="0"/>
          <w:color w:val="000000" w:themeColor="text1"/>
        </w:rPr>
        <w:t>.</w:t>
      </w:r>
      <w:r w:rsidR="00E36C07" w:rsidRPr="006155F3">
        <w:rPr>
          <w:rFonts w:ascii="Arial" w:hAnsi="Arial" w:cs="Arial"/>
          <w:i w:val="0"/>
          <w:color w:val="000000" w:themeColor="text1"/>
        </w:rPr>
        <w:t>JJ</w:t>
      </w:r>
      <w:r w:rsidRPr="006155F3">
        <w:rPr>
          <w:rFonts w:ascii="Arial" w:hAnsi="Arial" w:cs="Arial"/>
          <w:i w:val="0"/>
          <w:color w:val="000000" w:themeColor="text1"/>
        </w:rPr>
        <w:t xml:space="preserve">, oraz zatwierdzonym postanowieniem Komendanta Powiatowego Państwowej Straży Pożarnej w </w:t>
      </w:r>
      <w:r w:rsidR="00E36C07" w:rsidRPr="006155F3">
        <w:rPr>
          <w:rFonts w:ascii="Arial" w:hAnsi="Arial" w:cs="Arial"/>
          <w:i w:val="0"/>
          <w:color w:val="000000" w:themeColor="text1"/>
        </w:rPr>
        <w:t>Bielsku-Białej</w:t>
      </w:r>
      <w:r w:rsidRPr="006155F3">
        <w:rPr>
          <w:rFonts w:ascii="Arial" w:hAnsi="Arial" w:cs="Arial"/>
          <w:i w:val="0"/>
          <w:color w:val="000000" w:themeColor="text1"/>
        </w:rPr>
        <w:t xml:space="preserve"> z dnia </w:t>
      </w:r>
      <w:r w:rsidR="008B06C1" w:rsidRPr="006155F3">
        <w:rPr>
          <w:rFonts w:ascii="Arial" w:hAnsi="Arial" w:cs="Arial"/>
          <w:i w:val="0"/>
          <w:color w:val="000000" w:themeColor="text1"/>
        </w:rPr>
        <w:t>9</w:t>
      </w:r>
      <w:r w:rsidRPr="006155F3">
        <w:rPr>
          <w:rFonts w:ascii="Arial" w:hAnsi="Arial" w:cs="Arial"/>
          <w:i w:val="0"/>
          <w:color w:val="000000" w:themeColor="text1"/>
        </w:rPr>
        <w:t xml:space="preserve"> </w:t>
      </w:r>
      <w:r w:rsidR="00E36C07" w:rsidRPr="006155F3">
        <w:rPr>
          <w:rFonts w:ascii="Arial" w:hAnsi="Arial" w:cs="Arial"/>
          <w:i w:val="0"/>
          <w:color w:val="000000" w:themeColor="text1"/>
        </w:rPr>
        <w:t>styczni</w:t>
      </w:r>
      <w:r w:rsidRPr="006155F3">
        <w:rPr>
          <w:rFonts w:ascii="Arial" w:hAnsi="Arial" w:cs="Arial"/>
          <w:i w:val="0"/>
          <w:color w:val="000000" w:themeColor="text1"/>
        </w:rPr>
        <w:t>a 202</w:t>
      </w:r>
      <w:r w:rsidR="00E36C07" w:rsidRPr="006155F3">
        <w:rPr>
          <w:rFonts w:ascii="Arial" w:hAnsi="Arial" w:cs="Arial"/>
          <w:i w:val="0"/>
          <w:color w:val="000000" w:themeColor="text1"/>
        </w:rPr>
        <w:t>4</w:t>
      </w:r>
      <w:r w:rsidRPr="006155F3">
        <w:rPr>
          <w:rFonts w:ascii="Arial" w:hAnsi="Arial" w:cs="Arial"/>
          <w:i w:val="0"/>
          <w:color w:val="000000" w:themeColor="text1"/>
        </w:rPr>
        <w:t xml:space="preserve"> r., znak: </w:t>
      </w:r>
      <w:r w:rsidR="00E36C07" w:rsidRPr="006155F3">
        <w:rPr>
          <w:rFonts w:ascii="Arial" w:hAnsi="Arial" w:cs="Arial"/>
          <w:i w:val="0"/>
          <w:color w:val="000000" w:themeColor="text1"/>
        </w:rPr>
        <w:t>M</w:t>
      </w:r>
      <w:r w:rsidRPr="006155F3">
        <w:rPr>
          <w:rFonts w:ascii="Arial" w:hAnsi="Arial" w:cs="Arial"/>
          <w:i w:val="0"/>
          <w:color w:val="000000" w:themeColor="text1"/>
        </w:rPr>
        <w:t>Z.52</w:t>
      </w:r>
      <w:r w:rsidR="00E36C07" w:rsidRPr="006155F3">
        <w:rPr>
          <w:rFonts w:ascii="Arial" w:hAnsi="Arial" w:cs="Arial"/>
          <w:i w:val="0"/>
          <w:color w:val="000000" w:themeColor="text1"/>
        </w:rPr>
        <w:t>805</w:t>
      </w:r>
      <w:r w:rsidRPr="006155F3">
        <w:rPr>
          <w:rFonts w:ascii="Arial" w:hAnsi="Arial" w:cs="Arial"/>
          <w:i w:val="0"/>
          <w:color w:val="000000" w:themeColor="text1"/>
        </w:rPr>
        <w:t>.1.202</w:t>
      </w:r>
      <w:r w:rsidR="00E36C07" w:rsidRPr="006155F3">
        <w:rPr>
          <w:rFonts w:ascii="Arial" w:hAnsi="Arial" w:cs="Arial"/>
          <w:i w:val="0"/>
          <w:color w:val="000000" w:themeColor="text1"/>
        </w:rPr>
        <w:t>4</w:t>
      </w:r>
      <w:r w:rsidRPr="006155F3">
        <w:rPr>
          <w:rFonts w:ascii="Arial" w:hAnsi="Arial" w:cs="Arial"/>
          <w:i w:val="0"/>
          <w:color w:val="000000" w:themeColor="text1"/>
        </w:rPr>
        <w:t>.</w:t>
      </w:r>
      <w:r w:rsidR="00E36C07" w:rsidRPr="006155F3">
        <w:rPr>
          <w:rFonts w:ascii="Arial" w:hAnsi="Arial" w:cs="Arial"/>
          <w:i w:val="0"/>
          <w:color w:val="000000" w:themeColor="text1"/>
        </w:rPr>
        <w:t>J</w:t>
      </w:r>
      <w:r w:rsidRPr="006155F3">
        <w:rPr>
          <w:rFonts w:ascii="Arial" w:hAnsi="Arial" w:cs="Arial"/>
          <w:i w:val="0"/>
          <w:color w:val="000000" w:themeColor="text1"/>
        </w:rPr>
        <w:t>J.</w:t>
      </w:r>
    </w:p>
    <w:p w14:paraId="2214775B" w14:textId="156F9ABF" w:rsidR="00852CD6" w:rsidRPr="006155F3" w:rsidRDefault="008D0DA2" w:rsidP="006155F3">
      <w:pPr>
        <w:pStyle w:val="Tekstpodstawowywcity"/>
        <w:spacing w:before="200" w:after="200" w:line="320" w:lineRule="exact"/>
        <w:ind w:right="142"/>
        <w:jc w:val="left"/>
        <w:rPr>
          <w:rFonts w:ascii="Arial" w:hAnsi="Arial" w:cs="Arial"/>
          <w:b/>
          <w:i w:val="0"/>
          <w:color w:val="auto"/>
        </w:rPr>
      </w:pPr>
      <w:r w:rsidRPr="006155F3">
        <w:rPr>
          <w:rFonts w:ascii="Arial" w:hAnsi="Arial" w:cs="Arial"/>
          <w:b/>
          <w:i w:val="0"/>
          <w:color w:val="auto"/>
        </w:rPr>
        <w:t>V. Monitorowanie procesów technologicznych i kontrola eksploatacji instalacji oraz monitoring środowiska</w:t>
      </w:r>
    </w:p>
    <w:p w14:paraId="10C3B676" w14:textId="77777777" w:rsidR="008D0DA2" w:rsidRPr="006155F3" w:rsidRDefault="008D0DA2" w:rsidP="006155F3">
      <w:pPr>
        <w:widowControl w:val="0"/>
        <w:suppressAutoHyphens/>
        <w:autoSpaceDN w:val="0"/>
        <w:spacing w:after="60" w:line="320" w:lineRule="exact"/>
        <w:textAlignment w:val="baseline"/>
        <w:rPr>
          <w:rFonts w:ascii="Arial" w:eastAsia="Lucida Sans Unicode" w:hAnsi="Arial" w:cs="Arial"/>
          <w:kern w:val="3"/>
          <w:sz w:val="24"/>
          <w:szCs w:val="24"/>
          <w:lang w:eastAsia="pl-PL"/>
        </w:rPr>
      </w:pPr>
      <w:r w:rsidRPr="006155F3">
        <w:rPr>
          <w:rFonts w:ascii="Arial" w:eastAsia="Lucida Sans Unicode" w:hAnsi="Arial" w:cs="Arial"/>
          <w:kern w:val="3"/>
          <w:sz w:val="24"/>
          <w:szCs w:val="24"/>
          <w:u w:val="single"/>
          <w:lang w:eastAsia="pl-PL"/>
        </w:rPr>
        <w:t>W czasie eksploatacji instalacji prowadzony jest monitoring i pomiary obejmujące</w:t>
      </w:r>
      <w:r w:rsidRPr="006155F3">
        <w:rPr>
          <w:rFonts w:ascii="Arial" w:eastAsia="Lucida Sans Unicode" w:hAnsi="Arial" w:cs="Arial"/>
          <w:kern w:val="3"/>
          <w:sz w:val="24"/>
          <w:szCs w:val="24"/>
          <w:lang w:eastAsia="pl-PL"/>
        </w:rPr>
        <w:t>:</w:t>
      </w:r>
    </w:p>
    <w:p w14:paraId="343010C2" w14:textId="77777777" w:rsidR="008D0DA2" w:rsidRPr="006155F3" w:rsidRDefault="008D0DA2" w:rsidP="006155F3">
      <w:pPr>
        <w:pStyle w:val="Akapitzlist"/>
        <w:numPr>
          <w:ilvl w:val="0"/>
          <w:numId w:val="81"/>
        </w:numPr>
        <w:tabs>
          <w:tab w:val="left" w:pos="360"/>
        </w:tabs>
        <w:suppressAutoHyphens/>
        <w:spacing w:line="320" w:lineRule="exact"/>
        <w:jc w:val="left"/>
        <w:rPr>
          <w:rFonts w:ascii="Arial" w:eastAsia="Lucida Sans Unicode" w:hAnsi="Arial" w:cs="Arial"/>
          <w:kern w:val="3"/>
        </w:rPr>
      </w:pPr>
      <w:r w:rsidRPr="006155F3">
        <w:rPr>
          <w:rFonts w:ascii="Arial" w:eastAsia="Lucida Sans Unicode" w:hAnsi="Arial" w:cs="Arial"/>
          <w:kern w:val="3"/>
        </w:rPr>
        <w:t>monitoring procesów technologicznych i parametrów technicznych,</w:t>
      </w:r>
    </w:p>
    <w:p w14:paraId="430FD9F3" w14:textId="77777777" w:rsidR="008D0DA2" w:rsidRPr="006155F3" w:rsidRDefault="008D0DA2" w:rsidP="006155F3">
      <w:pPr>
        <w:pStyle w:val="Akapitzlist"/>
        <w:numPr>
          <w:ilvl w:val="0"/>
          <w:numId w:val="81"/>
        </w:numPr>
        <w:tabs>
          <w:tab w:val="left" w:pos="360"/>
        </w:tabs>
        <w:suppressAutoHyphens/>
        <w:spacing w:line="320" w:lineRule="exact"/>
        <w:jc w:val="left"/>
        <w:rPr>
          <w:rFonts w:ascii="Arial" w:eastAsia="Lucida Sans Unicode" w:hAnsi="Arial" w:cs="Arial"/>
          <w:kern w:val="3"/>
        </w:rPr>
      </w:pPr>
      <w:r w:rsidRPr="006155F3">
        <w:rPr>
          <w:rFonts w:ascii="Arial" w:eastAsia="Lucida Sans Unicode" w:hAnsi="Arial" w:cs="Arial"/>
          <w:kern w:val="3"/>
        </w:rPr>
        <w:t>pomiary emisji pyłów i gazów do powietrza,</w:t>
      </w:r>
    </w:p>
    <w:p w14:paraId="182CFB12" w14:textId="77777777" w:rsidR="008D0DA2" w:rsidRPr="006155F3" w:rsidRDefault="008D0DA2" w:rsidP="006155F3">
      <w:pPr>
        <w:pStyle w:val="Akapitzlist"/>
        <w:numPr>
          <w:ilvl w:val="0"/>
          <w:numId w:val="81"/>
        </w:numPr>
        <w:tabs>
          <w:tab w:val="left" w:pos="360"/>
        </w:tabs>
        <w:suppressAutoHyphens/>
        <w:spacing w:line="320" w:lineRule="exact"/>
        <w:jc w:val="left"/>
        <w:rPr>
          <w:rFonts w:ascii="Arial" w:eastAsia="Lucida Sans Unicode" w:hAnsi="Arial" w:cs="Arial"/>
          <w:kern w:val="3"/>
        </w:rPr>
      </w:pPr>
      <w:r w:rsidRPr="006155F3">
        <w:rPr>
          <w:rFonts w:ascii="Arial" w:eastAsia="Lucida Sans Unicode" w:hAnsi="Arial" w:cs="Arial"/>
          <w:kern w:val="3"/>
        </w:rPr>
        <w:t>pomiary hałasu w środowisku,</w:t>
      </w:r>
    </w:p>
    <w:p w14:paraId="51DB9797" w14:textId="77777777" w:rsidR="008D0DA2" w:rsidRPr="006155F3" w:rsidRDefault="008D0DA2" w:rsidP="006155F3">
      <w:pPr>
        <w:pStyle w:val="Akapitzlist"/>
        <w:numPr>
          <w:ilvl w:val="0"/>
          <w:numId w:val="81"/>
        </w:numPr>
        <w:tabs>
          <w:tab w:val="left" w:pos="360"/>
        </w:tabs>
        <w:suppressAutoHyphens/>
        <w:spacing w:line="320" w:lineRule="exact"/>
        <w:jc w:val="left"/>
        <w:rPr>
          <w:rFonts w:ascii="Arial" w:eastAsia="Lucida Sans Unicode" w:hAnsi="Arial" w:cs="Arial"/>
          <w:kern w:val="3"/>
        </w:rPr>
      </w:pPr>
      <w:r w:rsidRPr="006155F3">
        <w:rPr>
          <w:rFonts w:ascii="Arial" w:eastAsia="Lucida Sans Unicode" w:hAnsi="Arial" w:cs="Arial"/>
          <w:kern w:val="3"/>
        </w:rPr>
        <w:t>ewidencję jakościową i ilościową wytwarzanych oraz przekazywanych odpadów,</w:t>
      </w:r>
    </w:p>
    <w:p w14:paraId="75904B4E" w14:textId="67CFBC61" w:rsidR="008D0DA2" w:rsidRPr="006155F3" w:rsidRDefault="008D0DA2" w:rsidP="006155F3">
      <w:pPr>
        <w:pStyle w:val="Tekstpodstawowywcity"/>
        <w:spacing w:before="200" w:after="200" w:line="320" w:lineRule="exact"/>
        <w:ind w:right="142"/>
        <w:jc w:val="left"/>
        <w:rPr>
          <w:rFonts w:ascii="Arial" w:hAnsi="Arial" w:cs="Arial"/>
          <w:b/>
          <w:i w:val="0"/>
          <w:color w:val="auto"/>
        </w:rPr>
      </w:pPr>
      <w:r w:rsidRPr="006155F3">
        <w:rPr>
          <w:rFonts w:ascii="Arial" w:hAnsi="Arial" w:cs="Arial"/>
          <w:b/>
          <w:i w:val="0"/>
          <w:color w:val="auto"/>
        </w:rPr>
        <w:t>1. Monitoring procesów technologicznych i parametrów technicznych</w:t>
      </w:r>
    </w:p>
    <w:p w14:paraId="0ED8124C" w14:textId="77777777" w:rsidR="008D0DA2" w:rsidRPr="006155F3" w:rsidRDefault="008D0DA2" w:rsidP="006155F3">
      <w:pPr>
        <w:suppressAutoHyphens/>
        <w:spacing w:after="0" w:line="320" w:lineRule="exact"/>
        <w:rPr>
          <w:rFonts w:ascii="Arial" w:eastAsia="Lucida Sans Unicode" w:hAnsi="Arial" w:cs="Arial"/>
          <w:kern w:val="3"/>
          <w:sz w:val="24"/>
          <w:szCs w:val="24"/>
          <w:lang w:eastAsia="pl-PL"/>
        </w:rPr>
      </w:pPr>
      <w:r w:rsidRPr="006155F3">
        <w:rPr>
          <w:rFonts w:ascii="Arial" w:eastAsia="Lucida Sans Unicode" w:hAnsi="Arial" w:cs="Arial"/>
          <w:kern w:val="3"/>
          <w:sz w:val="24"/>
          <w:szCs w:val="24"/>
          <w:lang w:eastAsia="pl-PL"/>
        </w:rPr>
        <w:lastRenderedPageBreak/>
        <w:t>Należy prowadzić monitoring parametrów techniczno-technologicznych w następującym zakresie:</w:t>
      </w:r>
    </w:p>
    <w:p w14:paraId="15511078" w14:textId="77777777" w:rsidR="008D0DA2" w:rsidRPr="006155F3" w:rsidRDefault="008D0DA2" w:rsidP="006155F3">
      <w:pPr>
        <w:pStyle w:val="Akapitzlist"/>
        <w:numPr>
          <w:ilvl w:val="0"/>
          <w:numId w:val="82"/>
        </w:numPr>
        <w:spacing w:line="320" w:lineRule="exact"/>
        <w:jc w:val="left"/>
        <w:rPr>
          <w:rFonts w:ascii="Arial" w:hAnsi="Arial" w:cs="Arial"/>
        </w:rPr>
      </w:pPr>
      <w:r w:rsidRPr="006155F3">
        <w:rPr>
          <w:rFonts w:ascii="Arial" w:hAnsi="Arial" w:cs="Arial"/>
        </w:rPr>
        <w:t>kontrolę czasu pracy instalacji w roku,</w:t>
      </w:r>
    </w:p>
    <w:p w14:paraId="7DF3D6FD" w14:textId="7128C9C4" w:rsidR="008D0DA2" w:rsidRPr="006155F3" w:rsidRDefault="008D0DA2" w:rsidP="006155F3">
      <w:pPr>
        <w:pStyle w:val="Akapitzlist"/>
        <w:numPr>
          <w:ilvl w:val="0"/>
          <w:numId w:val="82"/>
        </w:numPr>
        <w:spacing w:line="320" w:lineRule="exact"/>
        <w:jc w:val="left"/>
        <w:rPr>
          <w:rFonts w:ascii="Arial" w:hAnsi="Arial" w:cs="Arial"/>
        </w:rPr>
      </w:pPr>
      <w:r w:rsidRPr="006155F3">
        <w:rPr>
          <w:rFonts w:ascii="Arial" w:hAnsi="Arial" w:cs="Arial"/>
        </w:rPr>
        <w:t>kontrolę wielkości zużycia surowców i mediów,</w:t>
      </w:r>
    </w:p>
    <w:p w14:paraId="03EFAA71" w14:textId="77777777" w:rsidR="008D0DA2" w:rsidRPr="006155F3" w:rsidRDefault="008D0DA2" w:rsidP="006155F3">
      <w:pPr>
        <w:pStyle w:val="Akapitzlist"/>
        <w:numPr>
          <w:ilvl w:val="0"/>
          <w:numId w:val="82"/>
        </w:numPr>
        <w:spacing w:line="320" w:lineRule="exact"/>
        <w:jc w:val="left"/>
        <w:rPr>
          <w:rFonts w:ascii="Arial" w:hAnsi="Arial" w:cs="Arial"/>
        </w:rPr>
      </w:pPr>
      <w:r w:rsidRPr="006155F3">
        <w:rPr>
          <w:rFonts w:ascii="Arial" w:hAnsi="Arial" w:cs="Arial"/>
        </w:rPr>
        <w:t>regularne przeglądy urządzeń oczyszczających powietrze,</w:t>
      </w:r>
    </w:p>
    <w:p w14:paraId="372F7145" w14:textId="26761130" w:rsidR="008D0DA2" w:rsidRPr="006155F3" w:rsidRDefault="008D0DA2" w:rsidP="006155F3">
      <w:pPr>
        <w:pStyle w:val="Akapitzlist"/>
        <w:numPr>
          <w:ilvl w:val="0"/>
          <w:numId w:val="82"/>
        </w:numPr>
        <w:spacing w:after="200" w:line="320" w:lineRule="exact"/>
        <w:ind w:left="714" w:hanging="357"/>
        <w:jc w:val="left"/>
        <w:rPr>
          <w:rFonts w:ascii="Arial" w:hAnsi="Arial" w:cs="Arial"/>
        </w:rPr>
      </w:pPr>
      <w:r w:rsidRPr="006155F3">
        <w:rPr>
          <w:rFonts w:ascii="Arial" w:hAnsi="Arial" w:cs="Arial"/>
        </w:rPr>
        <w:t>monitoring wielkości emisji zanieczyszczeń do powietrza.</w:t>
      </w:r>
    </w:p>
    <w:p w14:paraId="2F41FF35" w14:textId="561F1622" w:rsidR="008D0DA2" w:rsidRPr="006155F3" w:rsidRDefault="008D0DA2" w:rsidP="006155F3">
      <w:pPr>
        <w:spacing w:line="320" w:lineRule="exact"/>
        <w:rPr>
          <w:rFonts w:ascii="Arial" w:hAnsi="Arial" w:cs="Arial"/>
          <w:b/>
          <w:bCs/>
          <w:sz w:val="24"/>
          <w:szCs w:val="24"/>
        </w:rPr>
      </w:pPr>
      <w:r w:rsidRPr="006155F3">
        <w:rPr>
          <w:rFonts w:ascii="Arial" w:hAnsi="Arial" w:cs="Arial"/>
          <w:b/>
          <w:sz w:val="24"/>
          <w:szCs w:val="24"/>
        </w:rPr>
        <w:t xml:space="preserve">2. </w:t>
      </w:r>
      <w:r w:rsidRPr="006155F3">
        <w:rPr>
          <w:rFonts w:ascii="Arial" w:hAnsi="Arial" w:cs="Arial"/>
          <w:b/>
          <w:bCs/>
          <w:sz w:val="24"/>
          <w:szCs w:val="24"/>
        </w:rPr>
        <w:t>Monitoring emisji gazów lub pyłów do powietrza</w:t>
      </w:r>
    </w:p>
    <w:p w14:paraId="2A8CCAB8" w14:textId="77777777" w:rsidR="00BC2975" w:rsidRPr="006155F3" w:rsidRDefault="00BC2975" w:rsidP="006155F3">
      <w:pPr>
        <w:spacing w:before="60" w:after="120" w:line="320" w:lineRule="exact"/>
        <w:rPr>
          <w:rStyle w:val="normaltextrun"/>
          <w:rFonts w:ascii="Arial" w:hAnsi="Arial" w:cs="Arial"/>
          <w:sz w:val="24"/>
          <w:szCs w:val="24"/>
          <w:lang w:eastAsia="ar-SA"/>
        </w:rPr>
      </w:pPr>
      <w:r w:rsidRPr="006155F3">
        <w:rPr>
          <w:rFonts w:ascii="Arial" w:hAnsi="Arial" w:cs="Arial"/>
          <w:sz w:val="24"/>
          <w:szCs w:val="24"/>
          <w:lang w:eastAsia="ar-SA"/>
        </w:rPr>
        <w:t>Dla emitora E-1 należy prowadzić pomiary emisji zanieczyszczeń do powietrza, zgodnie z zakresem, częstotliwością oraz metodyką wskazaną w poniższej tabeli.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8"/>
        <w:gridCol w:w="1973"/>
        <w:gridCol w:w="1842"/>
        <w:gridCol w:w="1560"/>
      </w:tblGrid>
      <w:tr w:rsidR="00BC2975" w:rsidRPr="006155F3" w14:paraId="1AA4A118" w14:textId="77777777" w:rsidTr="006155F3">
        <w:trPr>
          <w:trHeight w:val="45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9AEE9" w14:textId="77777777" w:rsidR="00BC2975" w:rsidRPr="006155F3" w:rsidRDefault="00BC2975" w:rsidP="00BC2975">
            <w:pPr>
              <w:spacing w:before="40" w:after="40" w:line="240" w:lineRule="auto"/>
              <w:ind w:left="-133" w:right="-108" w:firstLine="18"/>
              <w:jc w:val="center"/>
              <w:rPr>
                <w:rFonts w:ascii="Arial" w:hAnsi="Arial" w:cs="Arial"/>
                <w:b/>
                <w:sz w:val="19"/>
                <w:szCs w:val="19"/>
                <w:lang w:val="en-GB"/>
              </w:rPr>
            </w:pPr>
            <w:r w:rsidRPr="006155F3">
              <w:rPr>
                <w:rFonts w:ascii="Arial" w:hAnsi="Arial" w:cs="Arial"/>
                <w:b/>
                <w:sz w:val="19"/>
                <w:szCs w:val="19"/>
              </w:rPr>
              <w:t>Emitor</w:t>
            </w:r>
          </w:p>
        </w:tc>
        <w:tc>
          <w:tcPr>
            <w:tcW w:w="34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81816" w14:textId="77777777" w:rsidR="00BC2975" w:rsidRPr="006155F3" w:rsidRDefault="00BC2975" w:rsidP="00BC2975">
            <w:pPr>
              <w:spacing w:before="40" w:after="40" w:line="240" w:lineRule="auto"/>
              <w:jc w:val="center"/>
              <w:rPr>
                <w:rFonts w:ascii="Arial" w:hAnsi="Arial" w:cs="Arial"/>
                <w:b/>
                <w:sz w:val="19"/>
                <w:szCs w:val="19"/>
              </w:rPr>
            </w:pPr>
            <w:r w:rsidRPr="006155F3">
              <w:rPr>
                <w:rFonts w:ascii="Arial" w:hAnsi="Arial" w:cs="Arial"/>
                <w:b/>
                <w:sz w:val="19"/>
                <w:szCs w:val="19"/>
              </w:rPr>
              <w:t>Źródło emisji</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0A5C9" w14:textId="77777777" w:rsidR="00BC2975" w:rsidRPr="006155F3" w:rsidRDefault="00BC2975" w:rsidP="00BC2975">
            <w:pPr>
              <w:spacing w:before="40" w:after="40" w:line="240" w:lineRule="auto"/>
              <w:jc w:val="center"/>
              <w:rPr>
                <w:rFonts w:ascii="Arial" w:hAnsi="Arial" w:cs="Arial"/>
                <w:b/>
                <w:sz w:val="19"/>
                <w:szCs w:val="19"/>
              </w:rPr>
            </w:pPr>
            <w:r w:rsidRPr="006155F3">
              <w:rPr>
                <w:rFonts w:ascii="Arial" w:hAnsi="Arial" w:cs="Arial"/>
                <w:b/>
                <w:sz w:val="19"/>
                <w:szCs w:val="19"/>
              </w:rPr>
              <w:t>Zanieczyszczenie, objęte poziomem BAT-AEL</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4E6C9" w14:textId="77777777" w:rsidR="00BC2975" w:rsidRPr="006155F3" w:rsidRDefault="00BC2975" w:rsidP="00BC2975">
            <w:pPr>
              <w:spacing w:before="40" w:after="40" w:line="240" w:lineRule="auto"/>
              <w:jc w:val="center"/>
              <w:rPr>
                <w:rFonts w:ascii="Arial" w:hAnsi="Arial" w:cs="Arial"/>
                <w:b/>
                <w:sz w:val="19"/>
                <w:szCs w:val="19"/>
              </w:rPr>
            </w:pPr>
            <w:r w:rsidRPr="006155F3">
              <w:rPr>
                <w:rFonts w:ascii="Arial" w:hAnsi="Arial" w:cs="Arial"/>
                <w:b/>
                <w:sz w:val="19"/>
                <w:szCs w:val="19"/>
              </w:rPr>
              <w:t xml:space="preserve">Częstotliwość monitorowania </w:t>
            </w:r>
            <w:r w:rsidRPr="006155F3">
              <w:rPr>
                <w:rFonts w:ascii="Arial" w:hAnsi="Arial" w:cs="Arial"/>
                <w:b/>
                <w:sz w:val="19"/>
                <w:szCs w:val="19"/>
                <w:vertAlign w:val="superscript"/>
              </w:rPr>
              <w:t>1) 2)</w:t>
            </w:r>
          </w:p>
        </w:tc>
        <w:tc>
          <w:tcPr>
            <w:tcW w:w="156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C4693E5" w14:textId="77777777" w:rsidR="00BC2975" w:rsidRPr="006155F3" w:rsidRDefault="00BC2975" w:rsidP="00BC2975">
            <w:pPr>
              <w:spacing w:before="40" w:after="40" w:line="240" w:lineRule="auto"/>
              <w:ind w:left="-125"/>
              <w:jc w:val="center"/>
              <w:rPr>
                <w:rFonts w:ascii="Arial" w:hAnsi="Arial" w:cs="Arial"/>
                <w:b/>
                <w:sz w:val="19"/>
                <w:szCs w:val="19"/>
              </w:rPr>
            </w:pPr>
            <w:r w:rsidRPr="006155F3">
              <w:rPr>
                <w:rFonts w:ascii="Arial" w:hAnsi="Arial" w:cs="Arial"/>
                <w:b/>
                <w:sz w:val="19"/>
                <w:szCs w:val="19"/>
              </w:rPr>
              <w:t xml:space="preserve">Norma </w:t>
            </w:r>
            <w:r w:rsidRPr="006155F3">
              <w:rPr>
                <w:rFonts w:ascii="Arial" w:hAnsi="Arial" w:cs="Arial"/>
                <w:b/>
                <w:sz w:val="19"/>
                <w:szCs w:val="19"/>
                <w:vertAlign w:val="superscript"/>
              </w:rPr>
              <w:t>3)</w:t>
            </w:r>
          </w:p>
        </w:tc>
      </w:tr>
      <w:tr w:rsidR="00BC2975" w:rsidRPr="006155F3" w14:paraId="4C4513F7" w14:textId="77777777" w:rsidTr="006155F3">
        <w:trPr>
          <w:trHeight w:val="298"/>
          <w:jc w:val="center"/>
        </w:trPr>
        <w:tc>
          <w:tcPr>
            <w:tcW w:w="7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4D496" w14:textId="77777777" w:rsidR="00BC2975" w:rsidRPr="006155F3" w:rsidRDefault="00BC2975" w:rsidP="00BC2975">
            <w:pPr>
              <w:spacing w:before="40" w:after="40" w:line="240" w:lineRule="auto"/>
              <w:rPr>
                <w:rFonts w:ascii="Arial" w:hAnsi="Arial" w:cs="Arial"/>
                <w:b/>
                <w:color w:val="FF0000"/>
                <w:sz w:val="19"/>
                <w:szCs w:val="19"/>
                <w:lang w:val="en-GB"/>
              </w:rPr>
            </w:pPr>
          </w:p>
        </w:tc>
        <w:tc>
          <w:tcPr>
            <w:tcW w:w="34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C412D" w14:textId="77777777" w:rsidR="00BC2975" w:rsidRPr="006155F3" w:rsidRDefault="00BC2975" w:rsidP="00BC2975">
            <w:pPr>
              <w:spacing w:before="40" w:after="40" w:line="240" w:lineRule="auto"/>
              <w:rPr>
                <w:rFonts w:ascii="Arial" w:hAnsi="Arial" w:cs="Arial"/>
                <w:b/>
                <w:color w:val="000000"/>
                <w:sz w:val="19"/>
                <w:szCs w:val="19"/>
              </w:rPr>
            </w:pPr>
          </w:p>
        </w:tc>
        <w:tc>
          <w:tcPr>
            <w:tcW w:w="197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D4E83" w14:textId="77777777" w:rsidR="00BC2975" w:rsidRPr="006155F3" w:rsidRDefault="00BC2975" w:rsidP="00BC2975">
            <w:pPr>
              <w:spacing w:before="40" w:after="40" w:line="240" w:lineRule="auto"/>
              <w:rPr>
                <w:rFonts w:ascii="Arial" w:hAnsi="Arial" w:cs="Arial"/>
                <w:b/>
                <w:color w:val="000000"/>
                <w:sz w:val="19"/>
                <w:szCs w:val="19"/>
              </w:rPr>
            </w:pPr>
          </w:p>
        </w:tc>
        <w:tc>
          <w:tcPr>
            <w:tcW w:w="18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B9D879" w14:textId="77777777" w:rsidR="00BC2975" w:rsidRPr="006155F3" w:rsidRDefault="00BC2975" w:rsidP="00BC2975">
            <w:pPr>
              <w:spacing w:before="40" w:after="40" w:line="240" w:lineRule="auto"/>
              <w:rPr>
                <w:rFonts w:ascii="Arial" w:hAnsi="Arial" w:cs="Arial"/>
                <w:b/>
                <w:color w:val="000000"/>
                <w:sz w:val="19"/>
                <w:szCs w:val="19"/>
              </w:rPr>
            </w:pPr>
          </w:p>
        </w:tc>
        <w:tc>
          <w:tcPr>
            <w:tcW w:w="156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4B26E7B" w14:textId="77777777" w:rsidR="00BC2975" w:rsidRPr="006155F3" w:rsidRDefault="00BC2975" w:rsidP="00BC2975">
            <w:pPr>
              <w:spacing w:before="40" w:after="40" w:line="240" w:lineRule="auto"/>
              <w:rPr>
                <w:rFonts w:ascii="Arial" w:hAnsi="Arial" w:cs="Arial"/>
                <w:b/>
                <w:color w:val="000000"/>
                <w:sz w:val="19"/>
                <w:szCs w:val="19"/>
              </w:rPr>
            </w:pPr>
          </w:p>
        </w:tc>
      </w:tr>
      <w:tr w:rsidR="00BC2975" w:rsidRPr="006155F3" w14:paraId="0EF98B79" w14:textId="77777777" w:rsidTr="006155F3">
        <w:trPr>
          <w:trHeight w:val="113"/>
          <w:jc w:val="center"/>
        </w:trPr>
        <w:tc>
          <w:tcPr>
            <w:tcW w:w="710" w:type="dxa"/>
            <w:vMerge w:val="restart"/>
            <w:tcBorders>
              <w:top w:val="single" w:sz="4" w:space="0" w:color="auto"/>
              <w:left w:val="single" w:sz="4" w:space="0" w:color="auto"/>
              <w:right w:val="single" w:sz="4" w:space="0" w:color="auto"/>
            </w:tcBorders>
            <w:shd w:val="clear" w:color="auto" w:fill="auto"/>
            <w:vAlign w:val="center"/>
          </w:tcPr>
          <w:p w14:paraId="111BB5D0" w14:textId="77777777" w:rsidR="00BC2975" w:rsidRPr="006155F3" w:rsidRDefault="00BC2975" w:rsidP="00BC2975">
            <w:pPr>
              <w:spacing w:before="40" w:after="40" w:line="240" w:lineRule="auto"/>
              <w:jc w:val="center"/>
              <w:rPr>
                <w:rFonts w:ascii="Arial" w:hAnsi="Arial" w:cs="Arial"/>
                <w:sz w:val="19"/>
                <w:szCs w:val="19"/>
                <w:lang w:val="en-US"/>
              </w:rPr>
            </w:pPr>
            <w:r w:rsidRPr="006155F3">
              <w:rPr>
                <w:rFonts w:ascii="Arial" w:hAnsi="Arial" w:cs="Arial"/>
                <w:b/>
                <w:color w:val="000000"/>
                <w:sz w:val="19"/>
                <w:szCs w:val="19"/>
              </w:rPr>
              <w:t>E-1</w:t>
            </w:r>
          </w:p>
        </w:tc>
        <w:tc>
          <w:tcPr>
            <w:tcW w:w="3408" w:type="dxa"/>
            <w:vMerge w:val="restart"/>
            <w:tcBorders>
              <w:top w:val="single" w:sz="4" w:space="0" w:color="auto"/>
              <w:left w:val="single" w:sz="4" w:space="0" w:color="auto"/>
              <w:right w:val="single" w:sz="4" w:space="0" w:color="auto"/>
            </w:tcBorders>
            <w:shd w:val="clear" w:color="auto" w:fill="auto"/>
            <w:vAlign w:val="center"/>
          </w:tcPr>
          <w:p w14:paraId="6F1AA030" w14:textId="77777777" w:rsidR="00BC2975" w:rsidRPr="006155F3" w:rsidRDefault="00BC2975" w:rsidP="00BC2975">
            <w:pPr>
              <w:spacing w:before="40" w:after="40" w:line="240" w:lineRule="auto"/>
              <w:rPr>
                <w:rFonts w:ascii="Arial" w:hAnsi="Arial" w:cs="Arial"/>
                <w:sz w:val="19"/>
                <w:szCs w:val="19"/>
              </w:rPr>
            </w:pPr>
            <w:r w:rsidRPr="006155F3">
              <w:rPr>
                <w:rFonts w:ascii="Arial" w:hAnsi="Arial" w:cs="Arial"/>
                <w:sz w:val="19"/>
                <w:szCs w:val="19"/>
              </w:rPr>
              <w:t>Hala produkcji paliwa alternatywnego</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B80310B" w14:textId="77777777" w:rsidR="00BC2975" w:rsidRPr="006155F3" w:rsidRDefault="00BC2975" w:rsidP="00BC2975">
            <w:pPr>
              <w:spacing w:before="40" w:after="40" w:line="240" w:lineRule="auto"/>
              <w:rPr>
                <w:rFonts w:ascii="Arial" w:hAnsi="Arial" w:cs="Arial"/>
                <w:sz w:val="19"/>
                <w:szCs w:val="19"/>
                <w:lang w:val="en-US"/>
              </w:rPr>
            </w:pPr>
            <w:r w:rsidRPr="006155F3">
              <w:rPr>
                <w:rFonts w:ascii="Arial" w:hAnsi="Arial" w:cs="Arial"/>
                <w:sz w:val="19"/>
                <w:szCs w:val="19"/>
                <w:lang w:val="en-US"/>
              </w:rPr>
              <w:t>Pył ogółem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E66A82" w14:textId="77777777" w:rsidR="00BC2975" w:rsidRPr="006155F3" w:rsidRDefault="00BC2975" w:rsidP="00BC2975">
            <w:pPr>
              <w:spacing w:before="40" w:after="40" w:line="240" w:lineRule="auto"/>
              <w:ind w:left="-120"/>
              <w:jc w:val="center"/>
              <w:rPr>
                <w:rFonts w:ascii="Arial" w:hAnsi="Arial" w:cs="Arial"/>
                <w:sz w:val="19"/>
                <w:szCs w:val="19"/>
                <w:lang w:val="en-US"/>
              </w:rPr>
            </w:pPr>
            <w:r w:rsidRPr="006155F3">
              <w:rPr>
                <w:rFonts w:ascii="Arial" w:hAnsi="Arial" w:cs="Arial"/>
                <w:sz w:val="19"/>
                <w:szCs w:val="19"/>
                <w:lang w:val="en-US"/>
              </w:rPr>
              <w:t>Raz na 6 miesięcy</w:t>
            </w:r>
          </w:p>
        </w:tc>
        <w:tc>
          <w:tcPr>
            <w:tcW w:w="1560" w:type="dxa"/>
            <w:tcBorders>
              <w:left w:val="single" w:sz="4" w:space="0" w:color="auto"/>
              <w:bottom w:val="single" w:sz="4" w:space="0" w:color="auto"/>
              <w:right w:val="single" w:sz="4" w:space="0" w:color="auto"/>
            </w:tcBorders>
            <w:shd w:val="clear" w:color="auto" w:fill="auto"/>
            <w:vAlign w:val="center"/>
          </w:tcPr>
          <w:p w14:paraId="3590CC47" w14:textId="77777777" w:rsidR="00BC2975" w:rsidRPr="006155F3" w:rsidRDefault="00BC2975" w:rsidP="00BC2975">
            <w:pPr>
              <w:spacing w:before="40" w:after="40" w:line="240" w:lineRule="auto"/>
              <w:ind w:left="-120"/>
              <w:jc w:val="center"/>
              <w:rPr>
                <w:rFonts w:ascii="Arial" w:hAnsi="Arial" w:cs="Arial"/>
                <w:sz w:val="19"/>
                <w:szCs w:val="19"/>
                <w:lang w:val="en-US"/>
              </w:rPr>
            </w:pPr>
            <w:r w:rsidRPr="006155F3">
              <w:rPr>
                <w:rFonts w:ascii="Arial" w:hAnsi="Arial" w:cs="Arial"/>
                <w:sz w:val="19"/>
                <w:szCs w:val="19"/>
              </w:rPr>
              <w:t>EN 13284-1</w:t>
            </w:r>
          </w:p>
        </w:tc>
      </w:tr>
      <w:tr w:rsidR="00BC2975" w:rsidRPr="006155F3" w14:paraId="79DECBDF" w14:textId="77777777" w:rsidTr="006155F3">
        <w:trPr>
          <w:trHeight w:val="113"/>
          <w:jc w:val="center"/>
        </w:trPr>
        <w:tc>
          <w:tcPr>
            <w:tcW w:w="710" w:type="dxa"/>
            <w:vMerge/>
            <w:tcBorders>
              <w:left w:val="single" w:sz="4" w:space="0" w:color="auto"/>
              <w:right w:val="single" w:sz="4" w:space="0" w:color="auto"/>
            </w:tcBorders>
            <w:shd w:val="clear" w:color="auto" w:fill="auto"/>
            <w:vAlign w:val="center"/>
          </w:tcPr>
          <w:p w14:paraId="166865F8" w14:textId="77777777" w:rsidR="00BC2975" w:rsidRPr="006155F3" w:rsidRDefault="00BC2975" w:rsidP="00BC2975">
            <w:pPr>
              <w:spacing w:before="40" w:after="40" w:line="240" w:lineRule="auto"/>
              <w:jc w:val="center"/>
              <w:rPr>
                <w:rFonts w:ascii="Arial" w:hAnsi="Arial" w:cs="Arial"/>
                <w:b/>
                <w:color w:val="000000"/>
                <w:sz w:val="19"/>
                <w:szCs w:val="19"/>
              </w:rPr>
            </w:pPr>
          </w:p>
        </w:tc>
        <w:tc>
          <w:tcPr>
            <w:tcW w:w="3408" w:type="dxa"/>
            <w:vMerge/>
            <w:tcBorders>
              <w:left w:val="single" w:sz="4" w:space="0" w:color="auto"/>
              <w:right w:val="single" w:sz="4" w:space="0" w:color="auto"/>
            </w:tcBorders>
            <w:shd w:val="clear" w:color="auto" w:fill="auto"/>
            <w:vAlign w:val="center"/>
          </w:tcPr>
          <w:p w14:paraId="3E1C99BC" w14:textId="77777777" w:rsidR="00BC2975" w:rsidRPr="006155F3" w:rsidRDefault="00BC2975" w:rsidP="00BC2975">
            <w:pPr>
              <w:spacing w:before="40" w:after="40" w:line="240" w:lineRule="auto"/>
              <w:rPr>
                <w:rFonts w:ascii="Arial" w:hAnsi="Arial" w:cs="Arial"/>
                <w:sz w:val="19"/>
                <w:szCs w:val="19"/>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A429570" w14:textId="77777777" w:rsidR="00BC2975" w:rsidRPr="006155F3" w:rsidRDefault="00BC2975" w:rsidP="00BC2975">
            <w:pPr>
              <w:spacing w:before="40" w:after="40" w:line="240" w:lineRule="auto"/>
              <w:ind w:left="1"/>
              <w:rPr>
                <w:rFonts w:ascii="Arial" w:hAnsi="Arial" w:cs="Arial"/>
                <w:sz w:val="19"/>
                <w:szCs w:val="19"/>
                <w:lang w:val="en-US"/>
              </w:rPr>
            </w:pPr>
            <w:r w:rsidRPr="006155F3">
              <w:rPr>
                <w:rFonts w:ascii="Arial" w:hAnsi="Arial" w:cs="Arial"/>
                <w:sz w:val="19"/>
                <w:szCs w:val="19"/>
                <w:lang w:val="en-US"/>
              </w:rPr>
              <w:t>Całkowite LZO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6BE938" w14:textId="77777777" w:rsidR="00BC2975" w:rsidRPr="006155F3" w:rsidRDefault="00BC2975" w:rsidP="00BC2975">
            <w:pPr>
              <w:spacing w:before="40" w:after="40" w:line="240" w:lineRule="auto"/>
              <w:ind w:left="-120"/>
              <w:jc w:val="center"/>
              <w:rPr>
                <w:rFonts w:ascii="Arial" w:hAnsi="Arial" w:cs="Arial"/>
                <w:sz w:val="19"/>
                <w:szCs w:val="19"/>
                <w:lang w:val="en-US"/>
              </w:rPr>
            </w:pPr>
            <w:r w:rsidRPr="006155F3">
              <w:rPr>
                <w:rFonts w:ascii="Arial" w:hAnsi="Arial" w:cs="Arial"/>
                <w:sz w:val="19"/>
                <w:szCs w:val="19"/>
                <w:lang w:val="en-US"/>
              </w:rPr>
              <w:t>Raz na 6 miesięcy</w:t>
            </w:r>
          </w:p>
        </w:tc>
        <w:tc>
          <w:tcPr>
            <w:tcW w:w="1560" w:type="dxa"/>
            <w:tcBorders>
              <w:left w:val="single" w:sz="4" w:space="0" w:color="auto"/>
              <w:bottom w:val="single" w:sz="4" w:space="0" w:color="auto"/>
              <w:right w:val="single" w:sz="4" w:space="0" w:color="auto"/>
            </w:tcBorders>
            <w:shd w:val="clear" w:color="auto" w:fill="auto"/>
            <w:vAlign w:val="center"/>
          </w:tcPr>
          <w:p w14:paraId="21DEC2AB" w14:textId="77777777" w:rsidR="00BC2975" w:rsidRPr="006155F3" w:rsidRDefault="00BC2975" w:rsidP="00BC2975">
            <w:pPr>
              <w:spacing w:before="40" w:after="40" w:line="240" w:lineRule="auto"/>
              <w:ind w:left="-120"/>
              <w:jc w:val="center"/>
              <w:rPr>
                <w:rFonts w:ascii="Arial" w:hAnsi="Arial" w:cs="Arial"/>
                <w:sz w:val="19"/>
                <w:szCs w:val="19"/>
                <w:lang w:val="en-US"/>
              </w:rPr>
            </w:pPr>
            <w:r w:rsidRPr="006155F3">
              <w:rPr>
                <w:rFonts w:ascii="Arial" w:hAnsi="Arial" w:cs="Arial"/>
                <w:sz w:val="19"/>
                <w:szCs w:val="19"/>
              </w:rPr>
              <w:t>EN 12619</w:t>
            </w:r>
          </w:p>
        </w:tc>
      </w:tr>
    </w:tbl>
    <w:p w14:paraId="73401B3A" w14:textId="77777777" w:rsidR="00BC2975" w:rsidRPr="006155F3" w:rsidRDefault="00BC2975" w:rsidP="00BC2975">
      <w:pPr>
        <w:keepNext/>
        <w:spacing w:before="60" w:after="60" w:line="240" w:lineRule="auto"/>
        <w:ind w:left="179" w:hanging="179"/>
        <w:rPr>
          <w:rFonts w:ascii="Arial" w:hAnsi="Arial" w:cs="Arial"/>
          <w:sz w:val="18"/>
          <w:szCs w:val="18"/>
        </w:rPr>
      </w:pPr>
      <w:r w:rsidRPr="006155F3">
        <w:rPr>
          <w:rFonts w:ascii="Arial" w:hAnsi="Arial" w:cs="Arial"/>
          <w:sz w:val="18"/>
          <w:szCs w:val="18"/>
        </w:rPr>
        <w:t>1)  Częstotliwości monitorowania można ograniczyć, jeżeli poziomy emisji okazują się wystarczająco stabilne.</w:t>
      </w:r>
    </w:p>
    <w:p w14:paraId="7D616B97" w14:textId="77777777" w:rsidR="00BC2975" w:rsidRPr="006155F3" w:rsidRDefault="00BC2975" w:rsidP="00BC2975">
      <w:pPr>
        <w:keepNext/>
        <w:spacing w:before="60" w:after="60" w:line="240" w:lineRule="auto"/>
        <w:ind w:left="179" w:hanging="179"/>
        <w:rPr>
          <w:rFonts w:ascii="Arial" w:hAnsi="Arial" w:cs="Arial"/>
          <w:sz w:val="18"/>
          <w:szCs w:val="18"/>
          <w:lang w:eastAsia="ar-SA"/>
        </w:rPr>
      </w:pPr>
      <w:r w:rsidRPr="006155F3">
        <w:rPr>
          <w:rFonts w:ascii="Arial" w:hAnsi="Arial" w:cs="Arial"/>
          <w:sz w:val="18"/>
          <w:szCs w:val="18"/>
        </w:rPr>
        <w:t>2)</w:t>
      </w:r>
      <w:r w:rsidRPr="006155F3">
        <w:rPr>
          <w:rFonts w:ascii="Arial" w:hAnsi="Arial" w:cs="Arial"/>
          <w:sz w:val="18"/>
          <w:szCs w:val="18"/>
          <w:lang w:eastAsia="ar-SA"/>
        </w:rPr>
        <w:t>  Monitorowanie ma zastosowanie tylko wtedy, gdy dana substancja została zidentyfikowana jako istotna w strumieniu gazów odlotowych na podstawie wykazu, o którym mowa w BAT 3.</w:t>
      </w:r>
    </w:p>
    <w:p w14:paraId="1D6972DF" w14:textId="77777777" w:rsidR="00BC2975" w:rsidRPr="006155F3" w:rsidRDefault="00BC2975" w:rsidP="00BC2975">
      <w:pPr>
        <w:keepNext/>
        <w:spacing w:before="60" w:after="60" w:line="240" w:lineRule="auto"/>
        <w:ind w:left="179" w:hanging="179"/>
        <w:rPr>
          <w:rFonts w:ascii="Arial" w:eastAsia="Calibri" w:hAnsi="Arial" w:cs="Arial"/>
          <w:color w:val="000000"/>
          <w:sz w:val="18"/>
          <w:szCs w:val="18"/>
          <w:u w:val="single"/>
        </w:rPr>
      </w:pPr>
      <w:r w:rsidRPr="006155F3">
        <w:rPr>
          <w:rFonts w:ascii="Arial" w:hAnsi="Arial" w:cs="Arial"/>
          <w:sz w:val="18"/>
          <w:szCs w:val="18"/>
        </w:rPr>
        <w:t>3)  W ramach BAT należy monitorować emisje z kominów do powietrza zgodnie z normami EN. Jeżeli normy EN nie są dostępne, w ramach BAT należy stosować normy ISO, normy krajowe lub inne międzynarodowe normy zapewniające uzyskanie danych o równorzędnej jakości naukowej</w:t>
      </w:r>
    </w:p>
    <w:p w14:paraId="7168A7F4" w14:textId="77777777" w:rsidR="00BC2975" w:rsidRPr="006155F3" w:rsidRDefault="00BC2975" w:rsidP="006155F3">
      <w:pPr>
        <w:spacing w:before="240" w:after="60" w:line="320" w:lineRule="exact"/>
        <w:rPr>
          <w:rFonts w:ascii="Arial" w:hAnsi="Arial" w:cs="Arial"/>
          <w:sz w:val="24"/>
          <w:szCs w:val="24"/>
          <w:lang w:eastAsia="ar-SA"/>
        </w:rPr>
      </w:pPr>
      <w:r w:rsidRPr="006155F3">
        <w:rPr>
          <w:rFonts w:ascii="Arial" w:hAnsi="Arial" w:cs="Arial"/>
          <w:sz w:val="24"/>
          <w:szCs w:val="24"/>
          <w:lang w:eastAsia="ar-SA"/>
        </w:rPr>
        <w:t xml:space="preserve">Należy zapewnić wykonanie ww. pomiarów wielkości emisji przez akredytowane laboratorium. </w:t>
      </w:r>
    </w:p>
    <w:p w14:paraId="57003EC4" w14:textId="36813007" w:rsidR="00BC2975" w:rsidRPr="006155F3" w:rsidRDefault="00BC2975" w:rsidP="006155F3">
      <w:pPr>
        <w:pStyle w:val="Arial10i50"/>
        <w:spacing w:after="120" w:line="320" w:lineRule="exact"/>
        <w:rPr>
          <w:rFonts w:cs="Arial"/>
          <w:sz w:val="24"/>
          <w:szCs w:val="24"/>
        </w:rPr>
      </w:pPr>
      <w:r w:rsidRPr="006155F3">
        <w:rPr>
          <w:rFonts w:cs="Arial"/>
          <w:sz w:val="24"/>
          <w:szCs w:val="24"/>
        </w:rPr>
        <w:t xml:space="preserve">Stanowiska do pomiaru emisji substancji do powietrza należy usytuować zgodnie </w:t>
      </w:r>
      <w:r w:rsidR="006155F3">
        <w:rPr>
          <w:rFonts w:cs="Arial"/>
          <w:sz w:val="24"/>
          <w:szCs w:val="24"/>
        </w:rPr>
        <w:br/>
      </w:r>
      <w:r w:rsidRPr="006155F3">
        <w:rPr>
          <w:rFonts w:cs="Arial"/>
          <w:sz w:val="24"/>
          <w:szCs w:val="24"/>
        </w:rPr>
        <w:t>z wymaganiami normy PN-Z-04030-7:1994.</w:t>
      </w:r>
    </w:p>
    <w:p w14:paraId="277AB2C0" w14:textId="00CB9C3E" w:rsidR="008D0DA2" w:rsidRPr="006155F3" w:rsidRDefault="00AF5786" w:rsidP="006155F3">
      <w:pPr>
        <w:pStyle w:val="Tekstpodstawowywcity"/>
        <w:spacing w:before="20" w:after="200" w:line="320" w:lineRule="exact"/>
        <w:ind w:right="142"/>
        <w:jc w:val="left"/>
        <w:rPr>
          <w:rFonts w:ascii="Arial" w:hAnsi="Arial" w:cs="Arial"/>
          <w:b/>
          <w:i w:val="0"/>
          <w:color w:val="auto"/>
        </w:rPr>
      </w:pPr>
      <w:r w:rsidRPr="006155F3">
        <w:rPr>
          <w:rFonts w:ascii="Arial" w:hAnsi="Arial" w:cs="Arial"/>
          <w:b/>
          <w:i w:val="0"/>
          <w:color w:val="auto"/>
        </w:rPr>
        <w:t>3. Monitoring hałasu w środowisku</w:t>
      </w:r>
    </w:p>
    <w:p w14:paraId="440EB7B7" w14:textId="60029CC5" w:rsidR="00BC2975" w:rsidRPr="006155F3" w:rsidRDefault="00BC2975" w:rsidP="006155F3">
      <w:pPr>
        <w:pStyle w:val="Tekstpodstawowywcity"/>
        <w:spacing w:before="200" w:line="320" w:lineRule="exact"/>
        <w:ind w:right="142"/>
        <w:jc w:val="left"/>
        <w:rPr>
          <w:rFonts w:ascii="Arial" w:eastAsiaTheme="minorHAnsi" w:hAnsi="Arial" w:cs="Arial"/>
          <w:i w:val="0"/>
          <w:iCs w:val="0"/>
          <w:color w:val="auto"/>
          <w:kern w:val="0"/>
          <w:lang w:eastAsia="en-US"/>
        </w:rPr>
      </w:pPr>
      <w:r w:rsidRPr="006155F3">
        <w:rPr>
          <w:rFonts w:ascii="Arial" w:eastAsiaTheme="minorHAnsi" w:hAnsi="Arial" w:cs="Arial"/>
          <w:i w:val="0"/>
          <w:iCs w:val="0"/>
          <w:color w:val="auto"/>
          <w:kern w:val="0"/>
          <w:lang w:eastAsia="en-US"/>
        </w:rPr>
        <w:t xml:space="preserve">Dla instalacji winny być przeprowadzane okresowe pomiary hałasu w środowisku </w:t>
      </w:r>
      <w:r w:rsidR="001C0FD6">
        <w:rPr>
          <w:rFonts w:ascii="Arial" w:eastAsiaTheme="minorHAnsi" w:hAnsi="Arial" w:cs="Arial"/>
          <w:i w:val="0"/>
          <w:iCs w:val="0"/>
          <w:color w:val="auto"/>
          <w:kern w:val="0"/>
          <w:lang w:eastAsia="en-US"/>
        </w:rPr>
        <w:br/>
      </w:r>
      <w:r w:rsidRPr="006155F3">
        <w:rPr>
          <w:rFonts w:ascii="Arial" w:eastAsiaTheme="minorHAnsi" w:hAnsi="Arial" w:cs="Arial"/>
          <w:i w:val="0"/>
          <w:iCs w:val="0"/>
          <w:color w:val="auto"/>
          <w:kern w:val="0"/>
          <w:lang w:eastAsia="en-US"/>
        </w:rPr>
        <w:t>w porze dnia oraz w porze nocy. Pomiary należy przeprowadzać raz na dwa lata</w:t>
      </w:r>
      <w:r w:rsidR="00E53EF8">
        <w:rPr>
          <w:rFonts w:ascii="Arial" w:eastAsiaTheme="minorHAnsi" w:hAnsi="Arial" w:cs="Arial"/>
          <w:i w:val="0"/>
          <w:iCs w:val="0"/>
          <w:color w:val="auto"/>
          <w:kern w:val="0"/>
          <w:lang w:eastAsia="en-US"/>
        </w:rPr>
        <w:t>,</w:t>
      </w:r>
      <w:r w:rsidRPr="006155F3">
        <w:rPr>
          <w:rFonts w:ascii="Arial" w:eastAsiaTheme="minorHAnsi" w:hAnsi="Arial" w:cs="Arial"/>
          <w:i w:val="0"/>
          <w:iCs w:val="0"/>
          <w:color w:val="auto"/>
          <w:kern w:val="0"/>
          <w:lang w:eastAsia="en-US"/>
        </w:rPr>
        <w:t xml:space="preserve"> </w:t>
      </w:r>
      <w:r w:rsidR="001C0FD6">
        <w:rPr>
          <w:rFonts w:ascii="Arial" w:eastAsiaTheme="minorHAnsi" w:hAnsi="Arial" w:cs="Arial"/>
          <w:i w:val="0"/>
          <w:iCs w:val="0"/>
          <w:color w:val="auto"/>
          <w:kern w:val="0"/>
          <w:lang w:eastAsia="en-US"/>
        </w:rPr>
        <w:br/>
      </w:r>
      <w:r w:rsidRPr="006155F3">
        <w:rPr>
          <w:rFonts w:ascii="Arial" w:eastAsiaTheme="minorHAnsi" w:hAnsi="Arial" w:cs="Arial"/>
          <w:i w:val="0"/>
          <w:iCs w:val="0"/>
          <w:color w:val="auto"/>
          <w:kern w:val="0"/>
          <w:lang w:eastAsia="en-US"/>
        </w:rPr>
        <w:t>w oparciu o obowiązujące w tym zakresie metodyki, w dwóch punktach pomiarowych zlokalizowanych na granicy najbliższych terenów zabudowy zagrodowej w kierunku zachodnim oraz w jednym punkcie pomiarowym zlokalizowanym na granicy najbliższych terenów zabudowy zagrodowej w kierunku wschodnim.</w:t>
      </w:r>
    </w:p>
    <w:p w14:paraId="0FB82A2B" w14:textId="656DE59D" w:rsidR="00E065D1" w:rsidRPr="006155F3" w:rsidRDefault="00E065D1" w:rsidP="006155F3">
      <w:pPr>
        <w:pStyle w:val="Tekstpodstawowywcity"/>
        <w:spacing w:before="200" w:line="320" w:lineRule="exact"/>
        <w:ind w:right="142"/>
        <w:jc w:val="left"/>
        <w:rPr>
          <w:rFonts w:ascii="Arial" w:hAnsi="Arial" w:cs="Arial"/>
          <w:b/>
          <w:i w:val="0"/>
          <w:color w:val="auto"/>
        </w:rPr>
      </w:pPr>
      <w:r w:rsidRPr="006155F3">
        <w:rPr>
          <w:rFonts w:ascii="Arial" w:hAnsi="Arial" w:cs="Arial"/>
          <w:b/>
          <w:i w:val="0"/>
          <w:color w:val="auto"/>
        </w:rPr>
        <w:t>4. Monitorowanie i kontrola odzysku odpadów</w:t>
      </w:r>
    </w:p>
    <w:p w14:paraId="27368059" w14:textId="77777777" w:rsidR="00E065D1" w:rsidRPr="006155F3" w:rsidRDefault="00E065D1" w:rsidP="006155F3">
      <w:pPr>
        <w:spacing w:before="120" w:after="120" w:line="320" w:lineRule="exact"/>
        <w:rPr>
          <w:rFonts w:ascii="Arial" w:hAnsi="Arial"/>
          <w:color w:val="000000" w:themeColor="text1"/>
          <w:sz w:val="24"/>
          <w:szCs w:val="24"/>
        </w:rPr>
      </w:pPr>
      <w:r w:rsidRPr="006155F3">
        <w:rPr>
          <w:rFonts w:ascii="Arial" w:hAnsi="Arial"/>
          <w:color w:val="000000" w:themeColor="text1"/>
          <w:sz w:val="24"/>
          <w:szCs w:val="24"/>
        </w:rPr>
        <w:t>W ramach prowadzonych przez zakład czynności monitorowania i kontroli przetwarzania odpadów następuje:</w:t>
      </w:r>
    </w:p>
    <w:p w14:paraId="70E6B02B" w14:textId="4BEEB6D3" w:rsidR="00E065D1" w:rsidRPr="006155F3" w:rsidRDefault="00E065D1" w:rsidP="006155F3">
      <w:pPr>
        <w:pStyle w:val="Akapitzlist"/>
        <w:numPr>
          <w:ilvl w:val="0"/>
          <w:numId w:val="80"/>
        </w:numPr>
        <w:spacing w:before="120" w:after="120" w:line="320" w:lineRule="exact"/>
        <w:jc w:val="left"/>
        <w:rPr>
          <w:rFonts w:ascii="Arial" w:hAnsi="Arial"/>
          <w:color w:val="000000" w:themeColor="text1"/>
        </w:rPr>
      </w:pPr>
      <w:r w:rsidRPr="006155F3">
        <w:rPr>
          <w:rFonts w:ascii="Arial" w:hAnsi="Arial"/>
          <w:color w:val="000000" w:themeColor="text1"/>
        </w:rPr>
        <w:t xml:space="preserve">monitorowanie procesów technologicznych istotnych z punktu widzenia ochrony środowiska polegających na bieżącym prowadzeniu kontroli instalacji wykorzystywanych do przetwarzania odpadów. Stałe monitorowanie pozwala </w:t>
      </w:r>
      <w:r w:rsidR="006155F3">
        <w:rPr>
          <w:rFonts w:ascii="Arial" w:hAnsi="Arial"/>
          <w:color w:val="000000" w:themeColor="text1"/>
        </w:rPr>
        <w:br/>
      </w:r>
      <w:r w:rsidRPr="006155F3">
        <w:rPr>
          <w:rFonts w:ascii="Arial" w:hAnsi="Arial"/>
          <w:color w:val="000000" w:themeColor="text1"/>
        </w:rPr>
        <w:t>na szybką reakcję w razie wystąpienia nieprawidłowości i natychmiastowe podjęcie prac konserwacyjnych i remontowo-naprawczych,</w:t>
      </w:r>
    </w:p>
    <w:p w14:paraId="5D0159A8" w14:textId="114162F3" w:rsidR="00E065D1" w:rsidRPr="006155F3" w:rsidRDefault="00E065D1" w:rsidP="006155F3">
      <w:pPr>
        <w:pStyle w:val="Akapitzlist"/>
        <w:numPr>
          <w:ilvl w:val="0"/>
          <w:numId w:val="80"/>
        </w:numPr>
        <w:spacing w:before="120" w:after="120" w:line="320" w:lineRule="exact"/>
        <w:jc w:val="left"/>
        <w:rPr>
          <w:rFonts w:ascii="Arial" w:hAnsi="Arial"/>
          <w:color w:val="000000" w:themeColor="text1"/>
        </w:rPr>
      </w:pPr>
      <w:r w:rsidRPr="006155F3">
        <w:rPr>
          <w:rFonts w:ascii="Arial" w:hAnsi="Arial"/>
          <w:color w:val="000000" w:themeColor="text1"/>
        </w:rPr>
        <w:t>stałe monitorowanie ilości odpadów poddawanych przetwarzaniu oraz prowadzenie ewidencji ilościowej i jakościowej odpadów poddawanych przetwarzaniu,</w:t>
      </w:r>
    </w:p>
    <w:p w14:paraId="17D95B93" w14:textId="77777777" w:rsidR="00E065D1" w:rsidRPr="006155F3" w:rsidRDefault="00E065D1" w:rsidP="006155F3">
      <w:pPr>
        <w:pStyle w:val="Akapitzlist"/>
        <w:numPr>
          <w:ilvl w:val="0"/>
          <w:numId w:val="80"/>
        </w:numPr>
        <w:spacing w:before="120" w:after="120" w:line="320" w:lineRule="exact"/>
        <w:jc w:val="left"/>
        <w:rPr>
          <w:rFonts w:ascii="Arial" w:hAnsi="Arial"/>
          <w:color w:val="000000" w:themeColor="text1"/>
        </w:rPr>
      </w:pPr>
      <w:r w:rsidRPr="006155F3">
        <w:rPr>
          <w:rFonts w:ascii="Arial" w:hAnsi="Arial"/>
          <w:color w:val="000000" w:themeColor="text1"/>
        </w:rPr>
        <w:lastRenderedPageBreak/>
        <w:t>prowadzenie selektywnego magazynowanie poszczególnych rodzajów odpadów dostarczanych do zakładu,</w:t>
      </w:r>
    </w:p>
    <w:p w14:paraId="630C2170" w14:textId="02BEDDE7" w:rsidR="00E065D1" w:rsidRPr="006155F3" w:rsidRDefault="00E065D1" w:rsidP="006155F3">
      <w:pPr>
        <w:pStyle w:val="Akapitzlist"/>
        <w:numPr>
          <w:ilvl w:val="0"/>
          <w:numId w:val="80"/>
        </w:numPr>
        <w:spacing w:before="120" w:after="120" w:line="320" w:lineRule="exact"/>
        <w:jc w:val="left"/>
        <w:rPr>
          <w:rFonts w:ascii="Arial" w:hAnsi="Arial"/>
          <w:color w:val="000000" w:themeColor="text1"/>
        </w:rPr>
      </w:pPr>
      <w:r w:rsidRPr="006155F3">
        <w:rPr>
          <w:rFonts w:ascii="Arial" w:hAnsi="Arial"/>
          <w:color w:val="000000" w:themeColor="text1"/>
        </w:rPr>
        <w:t xml:space="preserve">realizacja monitoringu wizyjnego miejsc magazynowania odpadów zgodnie </w:t>
      </w:r>
      <w:r w:rsidR="006155F3">
        <w:rPr>
          <w:rFonts w:ascii="Arial" w:hAnsi="Arial"/>
          <w:color w:val="000000" w:themeColor="text1"/>
        </w:rPr>
        <w:br/>
      </w:r>
      <w:r w:rsidRPr="006155F3">
        <w:rPr>
          <w:rFonts w:ascii="Arial" w:hAnsi="Arial"/>
          <w:color w:val="000000" w:themeColor="text1"/>
        </w:rPr>
        <w:t xml:space="preserve">z art. 25 ust 6a ww. ustawy o odpadach oraz z wymogami zawartymi w Rozporządzeniu Ministra środowiska z dnia 29 sierpnia 2019 r. w sprawie wizyjnego systemu kontroli miejsc magazynowania lub składowania odpadów </w:t>
      </w:r>
      <w:r w:rsidR="006155F3">
        <w:rPr>
          <w:rFonts w:ascii="Arial" w:hAnsi="Arial"/>
          <w:color w:val="000000" w:themeColor="text1"/>
        </w:rPr>
        <w:br/>
      </w:r>
      <w:r w:rsidRPr="006155F3">
        <w:rPr>
          <w:rFonts w:ascii="Arial" w:hAnsi="Arial"/>
          <w:color w:val="000000" w:themeColor="text1"/>
        </w:rPr>
        <w:t>(Dz. U. z 2019 r. poz. 1755).</w:t>
      </w:r>
    </w:p>
    <w:p w14:paraId="6805473D" w14:textId="6F5387CF" w:rsidR="00DA0E48" w:rsidRPr="006155F3" w:rsidRDefault="00523E9C" w:rsidP="006155F3">
      <w:pPr>
        <w:pStyle w:val="Tekstpodstawowywcity"/>
        <w:spacing w:before="200" w:after="200" w:line="320" w:lineRule="exact"/>
        <w:ind w:right="142"/>
        <w:jc w:val="left"/>
        <w:rPr>
          <w:rFonts w:ascii="Arial" w:hAnsi="Arial" w:cs="Arial"/>
          <w:b/>
          <w:i w:val="0"/>
          <w:color w:val="auto"/>
        </w:rPr>
      </w:pPr>
      <w:r w:rsidRPr="006155F3">
        <w:rPr>
          <w:rFonts w:ascii="Arial" w:hAnsi="Arial" w:cs="Arial"/>
          <w:b/>
          <w:i w:val="0"/>
          <w:color w:val="auto"/>
        </w:rPr>
        <w:t xml:space="preserve">VI. Warunki wprowadzenia do środowiska substancji lub energii występujące </w:t>
      </w:r>
      <w:r w:rsidR="006155F3">
        <w:rPr>
          <w:rFonts w:ascii="Arial" w:hAnsi="Arial" w:cs="Arial"/>
          <w:b/>
          <w:i w:val="0"/>
          <w:color w:val="auto"/>
        </w:rPr>
        <w:br/>
      </w:r>
      <w:r w:rsidRPr="006155F3">
        <w:rPr>
          <w:rFonts w:ascii="Arial" w:hAnsi="Arial" w:cs="Arial"/>
          <w:b/>
          <w:i w:val="0"/>
          <w:color w:val="auto"/>
        </w:rPr>
        <w:t>w sytuacjach eksploatacyjnych odbiegających od normalnych</w:t>
      </w:r>
    </w:p>
    <w:p w14:paraId="64495006" w14:textId="4D99D95E" w:rsidR="00964C32" w:rsidRPr="006155F3" w:rsidRDefault="00964C32" w:rsidP="006155F3">
      <w:pPr>
        <w:pStyle w:val="Tekstpodstawowywcity"/>
        <w:spacing w:before="200" w:after="200" w:line="320" w:lineRule="exact"/>
        <w:ind w:right="142"/>
        <w:jc w:val="left"/>
        <w:rPr>
          <w:rFonts w:ascii="Arial" w:hAnsi="Arial" w:cs="Arial"/>
          <w:i w:val="0"/>
        </w:rPr>
      </w:pPr>
      <w:r w:rsidRPr="006155F3">
        <w:rPr>
          <w:rFonts w:ascii="Arial" w:hAnsi="Arial" w:cs="Arial"/>
          <w:i w:val="0"/>
        </w:rPr>
        <w:t xml:space="preserve">Uzasadnione technologicznie warunki eksploatacyjne instalacji, odbiegające </w:t>
      </w:r>
      <w:r w:rsidR="006155F3">
        <w:rPr>
          <w:rFonts w:ascii="Arial" w:hAnsi="Arial" w:cs="Arial"/>
          <w:i w:val="0"/>
        </w:rPr>
        <w:br/>
      </w:r>
      <w:r w:rsidRPr="006155F3">
        <w:rPr>
          <w:rFonts w:ascii="Arial" w:hAnsi="Arial" w:cs="Arial"/>
          <w:i w:val="0"/>
        </w:rPr>
        <w:t xml:space="preserve">od normalnych, podczas których następuje emisja gazów do powietrza, to rozruch </w:t>
      </w:r>
      <w:r w:rsidR="006155F3">
        <w:rPr>
          <w:rFonts w:ascii="Arial" w:hAnsi="Arial" w:cs="Arial"/>
          <w:i w:val="0"/>
        </w:rPr>
        <w:br/>
      </w:r>
      <w:r w:rsidRPr="006155F3">
        <w:rPr>
          <w:rFonts w:ascii="Arial" w:hAnsi="Arial" w:cs="Arial"/>
          <w:i w:val="0"/>
        </w:rPr>
        <w:t>i wyłączenie instalacji oraz sytuacje awaryjne.</w:t>
      </w:r>
    </w:p>
    <w:p w14:paraId="0800FD6D" w14:textId="1C03DD29" w:rsidR="00964C32" w:rsidRPr="006155F3" w:rsidRDefault="00964C32" w:rsidP="006155F3">
      <w:pPr>
        <w:pStyle w:val="Tekstpodstawowywcity"/>
        <w:spacing w:before="200" w:after="200" w:line="320" w:lineRule="exact"/>
        <w:ind w:right="142"/>
        <w:jc w:val="left"/>
        <w:rPr>
          <w:rFonts w:ascii="Arial" w:hAnsi="Arial" w:cs="Arial"/>
          <w:bCs/>
          <w:i w:val="0"/>
        </w:rPr>
      </w:pPr>
      <w:r w:rsidRPr="006155F3">
        <w:rPr>
          <w:rFonts w:ascii="Arial" w:hAnsi="Arial" w:cs="Arial"/>
          <w:bCs/>
          <w:i w:val="0"/>
        </w:rPr>
        <w:t>Podczas trwania ww. warunków odbiegających od normalnych wielkość emisji nie ulega zwiększeniu w stosunku do emisji zanieczyszczeń w warunkach normalnych.</w:t>
      </w:r>
    </w:p>
    <w:p w14:paraId="00DA6676" w14:textId="662DD994" w:rsidR="001025FD" w:rsidRPr="006155F3" w:rsidRDefault="00913BF2" w:rsidP="006155F3">
      <w:pPr>
        <w:pStyle w:val="Tekstpodstawowywcity"/>
        <w:spacing w:before="200" w:after="200" w:line="320" w:lineRule="exact"/>
        <w:ind w:right="142"/>
        <w:jc w:val="left"/>
        <w:rPr>
          <w:rFonts w:ascii="Arial" w:hAnsi="Arial" w:cs="Arial"/>
          <w:b/>
          <w:i w:val="0"/>
          <w:color w:val="auto"/>
        </w:rPr>
      </w:pPr>
      <w:r w:rsidRPr="006155F3">
        <w:rPr>
          <w:rFonts w:ascii="Arial" w:hAnsi="Arial" w:cs="Arial"/>
          <w:b/>
          <w:i w:val="0"/>
          <w:color w:val="auto"/>
        </w:rPr>
        <w:t>VII. Sposoby zapobiegania występowaniu i ograniczania skutków awarii oraz postępowanie w czasie awarii przemysłowych</w:t>
      </w:r>
    </w:p>
    <w:p w14:paraId="6CA1DEF0" w14:textId="5E2459A0" w:rsidR="00913BF2" w:rsidRPr="006155F3" w:rsidRDefault="00913BF2" w:rsidP="006155F3">
      <w:pPr>
        <w:autoSpaceDE w:val="0"/>
        <w:autoSpaceDN w:val="0"/>
        <w:adjustRightInd w:val="0"/>
        <w:spacing w:line="320" w:lineRule="exact"/>
        <w:rPr>
          <w:rFonts w:ascii="Arial" w:hAnsi="Arial" w:cs="Arial"/>
          <w:sz w:val="24"/>
          <w:szCs w:val="24"/>
        </w:rPr>
      </w:pPr>
      <w:r w:rsidRPr="006155F3">
        <w:rPr>
          <w:rFonts w:ascii="Arial" w:hAnsi="Arial" w:cs="Arial"/>
          <w:b/>
          <w:sz w:val="24"/>
          <w:szCs w:val="24"/>
        </w:rPr>
        <w:t>1. Sposoby</w:t>
      </w:r>
      <w:r w:rsidRPr="006155F3">
        <w:rPr>
          <w:rFonts w:ascii="Arial" w:hAnsi="Arial" w:cs="Arial"/>
          <w:sz w:val="24"/>
          <w:szCs w:val="24"/>
        </w:rPr>
        <w:t xml:space="preserve"> </w:t>
      </w:r>
      <w:r w:rsidRPr="006155F3">
        <w:rPr>
          <w:rFonts w:ascii="Arial" w:hAnsi="Arial" w:cs="Arial"/>
          <w:b/>
          <w:sz w:val="24"/>
          <w:szCs w:val="24"/>
        </w:rPr>
        <w:t>zapobiegania występowaniu i ograniczania skutków awarii</w:t>
      </w:r>
    </w:p>
    <w:p w14:paraId="6F47B421" w14:textId="12269153" w:rsidR="00913BF2" w:rsidRPr="006155F3" w:rsidRDefault="00913BF2" w:rsidP="006155F3">
      <w:pPr>
        <w:autoSpaceDE w:val="0"/>
        <w:autoSpaceDN w:val="0"/>
        <w:adjustRightInd w:val="0"/>
        <w:spacing w:after="60" w:line="320" w:lineRule="exact"/>
        <w:rPr>
          <w:rFonts w:ascii="Arial" w:hAnsi="Arial" w:cs="Arial"/>
          <w:sz w:val="24"/>
          <w:szCs w:val="24"/>
        </w:rPr>
      </w:pPr>
      <w:r w:rsidRPr="006155F3">
        <w:rPr>
          <w:rFonts w:ascii="Arial" w:hAnsi="Arial" w:cs="Arial"/>
          <w:sz w:val="24"/>
          <w:szCs w:val="24"/>
        </w:rPr>
        <w:t>Na terenie zakładu obowiązują następujące procedury, mające na celu ograniczenie wystąpienia zdarzeń potencjalnie zagrażających środowisku, a przede wszystkim zdrowiu człowieka:</w:t>
      </w:r>
    </w:p>
    <w:p w14:paraId="321D90EF" w14:textId="66D48F71" w:rsidR="00913BF2" w:rsidRPr="006155F3" w:rsidRDefault="00913BF2" w:rsidP="006155F3">
      <w:pPr>
        <w:pStyle w:val="Akapitzlist"/>
        <w:numPr>
          <w:ilvl w:val="0"/>
          <w:numId w:val="85"/>
        </w:numPr>
        <w:spacing w:line="320" w:lineRule="exact"/>
        <w:ind w:left="714" w:hanging="357"/>
        <w:jc w:val="left"/>
        <w:rPr>
          <w:rFonts w:ascii="Arial" w:hAnsi="Arial" w:cs="Arial"/>
        </w:rPr>
      </w:pPr>
      <w:r w:rsidRPr="006155F3">
        <w:rPr>
          <w:rFonts w:ascii="Arial" w:hAnsi="Arial" w:cs="Arial"/>
        </w:rPr>
        <w:t>opracowanie Instrukcji Bezpieczeństwa Pożarowego dla Zakładu;</w:t>
      </w:r>
    </w:p>
    <w:p w14:paraId="334DE935" w14:textId="77777777" w:rsidR="00913BF2" w:rsidRPr="006155F3" w:rsidRDefault="00913BF2" w:rsidP="006155F3">
      <w:pPr>
        <w:numPr>
          <w:ilvl w:val="0"/>
          <w:numId w:val="84"/>
        </w:numPr>
        <w:spacing w:after="0" w:line="320" w:lineRule="exact"/>
        <w:ind w:left="714" w:hanging="357"/>
        <w:contextualSpacing/>
        <w:rPr>
          <w:rFonts w:ascii="Arial" w:hAnsi="Arial" w:cs="Arial"/>
          <w:sz w:val="24"/>
          <w:szCs w:val="24"/>
        </w:rPr>
      </w:pPr>
      <w:r w:rsidRPr="006155F3">
        <w:rPr>
          <w:rFonts w:ascii="Arial" w:hAnsi="Arial" w:cs="Arial"/>
          <w:sz w:val="24"/>
          <w:szCs w:val="24"/>
        </w:rPr>
        <w:t>wyposażenie obiektów w podręczny sprzęt gaśniczy;</w:t>
      </w:r>
    </w:p>
    <w:p w14:paraId="4EF85B90" w14:textId="77777777" w:rsidR="00913BF2" w:rsidRPr="006155F3" w:rsidRDefault="00913BF2" w:rsidP="006155F3">
      <w:pPr>
        <w:numPr>
          <w:ilvl w:val="0"/>
          <w:numId w:val="84"/>
        </w:numPr>
        <w:spacing w:after="0" w:line="320" w:lineRule="exact"/>
        <w:ind w:left="714" w:hanging="357"/>
        <w:contextualSpacing/>
        <w:rPr>
          <w:rFonts w:ascii="Arial" w:hAnsi="Arial" w:cs="Arial"/>
          <w:sz w:val="24"/>
          <w:szCs w:val="24"/>
        </w:rPr>
      </w:pPr>
      <w:r w:rsidRPr="006155F3">
        <w:rPr>
          <w:rFonts w:ascii="Arial" w:hAnsi="Arial" w:cs="Arial"/>
          <w:sz w:val="24"/>
          <w:szCs w:val="24"/>
        </w:rPr>
        <w:t>wyposażenie terenu zewnętrznego w hydranty ppoż.;</w:t>
      </w:r>
    </w:p>
    <w:p w14:paraId="28DD7DD4" w14:textId="77777777" w:rsidR="00913BF2" w:rsidRPr="006155F3" w:rsidRDefault="00913BF2" w:rsidP="006155F3">
      <w:pPr>
        <w:numPr>
          <w:ilvl w:val="0"/>
          <w:numId w:val="84"/>
        </w:numPr>
        <w:spacing w:after="0" w:line="320" w:lineRule="exact"/>
        <w:ind w:left="714" w:hanging="357"/>
        <w:contextualSpacing/>
        <w:rPr>
          <w:rFonts w:ascii="Arial" w:hAnsi="Arial" w:cs="Arial"/>
          <w:sz w:val="24"/>
          <w:szCs w:val="24"/>
        </w:rPr>
      </w:pPr>
      <w:r w:rsidRPr="006155F3">
        <w:rPr>
          <w:rFonts w:ascii="Arial" w:hAnsi="Arial" w:cs="Arial"/>
          <w:sz w:val="24"/>
          <w:szCs w:val="24"/>
        </w:rPr>
        <w:t>szkolenie personelu z użycia sprzętu gaśniczego;</w:t>
      </w:r>
    </w:p>
    <w:p w14:paraId="407CEF20" w14:textId="77777777" w:rsidR="00913BF2" w:rsidRPr="006155F3" w:rsidRDefault="00913BF2" w:rsidP="006155F3">
      <w:pPr>
        <w:numPr>
          <w:ilvl w:val="0"/>
          <w:numId w:val="84"/>
        </w:numPr>
        <w:spacing w:after="0" w:line="320" w:lineRule="exact"/>
        <w:ind w:left="714" w:hanging="357"/>
        <w:rPr>
          <w:rFonts w:ascii="Arial" w:hAnsi="Arial" w:cs="Arial"/>
          <w:sz w:val="24"/>
          <w:szCs w:val="24"/>
        </w:rPr>
      </w:pPr>
      <w:r w:rsidRPr="006155F3">
        <w:rPr>
          <w:rFonts w:ascii="Arial" w:hAnsi="Arial" w:cs="Arial"/>
          <w:sz w:val="24"/>
          <w:szCs w:val="24"/>
        </w:rPr>
        <w:t>organizacja ćwiczeń z próbnych ewakuacji dla pracowników;</w:t>
      </w:r>
    </w:p>
    <w:p w14:paraId="3758632A" w14:textId="14B473A5" w:rsidR="001C0FD6" w:rsidRPr="00E53EF8" w:rsidRDefault="00913BF2" w:rsidP="006155F3">
      <w:pPr>
        <w:numPr>
          <w:ilvl w:val="0"/>
          <w:numId w:val="84"/>
        </w:numPr>
        <w:spacing w:line="320" w:lineRule="exact"/>
        <w:ind w:left="714" w:hanging="357"/>
        <w:rPr>
          <w:rFonts w:ascii="Arial" w:hAnsi="Arial" w:cs="Arial"/>
          <w:sz w:val="24"/>
          <w:szCs w:val="24"/>
        </w:rPr>
      </w:pPr>
      <w:r w:rsidRPr="006155F3">
        <w:rPr>
          <w:rFonts w:ascii="Arial" w:hAnsi="Arial" w:cs="Arial"/>
          <w:sz w:val="24"/>
          <w:szCs w:val="24"/>
        </w:rPr>
        <w:t>prowadzenie stałego monitoringu odpadów przyjmowanych na teren Zakładu.</w:t>
      </w:r>
    </w:p>
    <w:p w14:paraId="13F61FE1" w14:textId="1FE88C3A" w:rsidR="005E294E" w:rsidRPr="006155F3" w:rsidRDefault="005E294E" w:rsidP="006155F3">
      <w:pPr>
        <w:spacing w:line="320" w:lineRule="exact"/>
        <w:rPr>
          <w:rFonts w:ascii="Arial" w:hAnsi="Arial" w:cs="Arial"/>
          <w:b/>
          <w:sz w:val="24"/>
          <w:szCs w:val="24"/>
        </w:rPr>
      </w:pPr>
      <w:r w:rsidRPr="006155F3">
        <w:rPr>
          <w:rFonts w:ascii="Arial" w:hAnsi="Arial" w:cs="Arial"/>
          <w:b/>
          <w:sz w:val="24"/>
          <w:szCs w:val="24"/>
        </w:rPr>
        <w:t>2. Postępowanie w razie wystąpienia awarii przemysłowej</w:t>
      </w:r>
    </w:p>
    <w:p w14:paraId="3D41DCF9" w14:textId="2234CD88" w:rsidR="005E294E" w:rsidRPr="006155F3" w:rsidRDefault="005E294E" w:rsidP="006155F3">
      <w:pPr>
        <w:spacing w:after="0" w:line="320" w:lineRule="exact"/>
        <w:rPr>
          <w:rFonts w:ascii="Arial" w:hAnsi="Arial" w:cs="Arial"/>
          <w:bCs/>
          <w:sz w:val="24"/>
          <w:szCs w:val="24"/>
        </w:rPr>
      </w:pPr>
      <w:r w:rsidRPr="006155F3">
        <w:rPr>
          <w:rFonts w:ascii="Arial" w:hAnsi="Arial" w:cs="Arial"/>
          <w:bCs/>
          <w:sz w:val="24"/>
          <w:szCs w:val="24"/>
        </w:rPr>
        <w:t>W razie wystąpienia awarii przemysłowej mogącej powodować znaczne zanieczyszczenie środowiska należy bezzwłocznie powiadomić właściwe organy Państwowej Straży Pożarnej i Wojewódzkiego Inspektora Ochrony Środowiska w Katowicach.</w:t>
      </w:r>
    </w:p>
    <w:p w14:paraId="4947E372" w14:textId="247FACB6" w:rsidR="005E294E" w:rsidRPr="006155F3" w:rsidRDefault="005E294E" w:rsidP="006155F3">
      <w:pPr>
        <w:spacing w:before="200" w:line="320" w:lineRule="exact"/>
        <w:rPr>
          <w:rFonts w:ascii="Arial" w:hAnsi="Arial" w:cs="Arial"/>
          <w:b/>
          <w:sz w:val="24"/>
          <w:szCs w:val="24"/>
        </w:rPr>
      </w:pPr>
      <w:r w:rsidRPr="006155F3">
        <w:rPr>
          <w:rFonts w:ascii="Arial" w:hAnsi="Arial" w:cs="Arial"/>
          <w:b/>
          <w:sz w:val="24"/>
          <w:szCs w:val="24"/>
        </w:rPr>
        <w:t xml:space="preserve">VIII. </w:t>
      </w:r>
      <w:r w:rsidR="007814DE" w:rsidRPr="006155F3">
        <w:rPr>
          <w:rFonts w:ascii="Arial" w:hAnsi="Arial" w:cs="Arial"/>
          <w:b/>
          <w:sz w:val="24"/>
          <w:szCs w:val="24"/>
        </w:rPr>
        <w:t>Oddziaływanie transgraniczne</w:t>
      </w:r>
    </w:p>
    <w:p w14:paraId="5111974F" w14:textId="5EBDA0D6" w:rsidR="007814DE" w:rsidRPr="006155F3" w:rsidRDefault="007814DE" w:rsidP="006155F3">
      <w:pPr>
        <w:spacing w:before="200" w:line="320" w:lineRule="exact"/>
        <w:rPr>
          <w:rFonts w:ascii="Arial" w:hAnsi="Arial" w:cs="Arial"/>
          <w:sz w:val="24"/>
          <w:szCs w:val="24"/>
        </w:rPr>
      </w:pPr>
      <w:r w:rsidRPr="006155F3">
        <w:rPr>
          <w:rFonts w:ascii="Arial" w:hAnsi="Arial" w:cs="Arial"/>
          <w:sz w:val="24"/>
          <w:szCs w:val="24"/>
        </w:rPr>
        <w:t xml:space="preserve">Nie stwierdzono możliwości wystąpienia transgranicznego oddziaływania instalacji </w:t>
      </w:r>
      <w:r w:rsidR="006155F3">
        <w:rPr>
          <w:rFonts w:ascii="Arial" w:hAnsi="Arial" w:cs="Arial"/>
          <w:sz w:val="24"/>
          <w:szCs w:val="24"/>
        </w:rPr>
        <w:br/>
      </w:r>
      <w:r w:rsidRPr="006155F3">
        <w:rPr>
          <w:rFonts w:ascii="Arial" w:hAnsi="Arial" w:cs="Arial"/>
          <w:sz w:val="24"/>
          <w:szCs w:val="24"/>
        </w:rPr>
        <w:t>na środowisko.</w:t>
      </w:r>
    </w:p>
    <w:p w14:paraId="1986090F" w14:textId="3DE1BDCE" w:rsidR="00787E34" w:rsidRPr="006155F3" w:rsidRDefault="00787E34" w:rsidP="006155F3">
      <w:pPr>
        <w:spacing w:before="200" w:line="320" w:lineRule="exact"/>
        <w:rPr>
          <w:rFonts w:ascii="Arial" w:hAnsi="Arial" w:cs="Arial"/>
          <w:b/>
          <w:sz w:val="24"/>
          <w:szCs w:val="24"/>
        </w:rPr>
      </w:pPr>
      <w:r w:rsidRPr="006155F3">
        <w:rPr>
          <w:rFonts w:ascii="Arial" w:hAnsi="Arial" w:cs="Arial"/>
          <w:b/>
          <w:sz w:val="24"/>
          <w:szCs w:val="24"/>
        </w:rPr>
        <w:t>IX. Zobowiązuje się prowadzącego instalację do:</w:t>
      </w:r>
    </w:p>
    <w:p w14:paraId="208E0B6B" w14:textId="6C8CBD01" w:rsidR="00787E34" w:rsidRPr="006155F3" w:rsidRDefault="00787E34" w:rsidP="006155F3">
      <w:pPr>
        <w:numPr>
          <w:ilvl w:val="0"/>
          <w:numId w:val="86"/>
        </w:numPr>
        <w:tabs>
          <w:tab w:val="left" w:pos="1068"/>
        </w:tabs>
        <w:suppressAutoHyphens/>
        <w:spacing w:after="0" w:line="320" w:lineRule="exact"/>
        <w:ind w:left="641" w:hanging="357"/>
        <w:contextualSpacing/>
        <w:rPr>
          <w:rFonts w:ascii="Arial" w:eastAsia="Lucida Sans Unicode" w:hAnsi="Arial" w:cs="Arial"/>
          <w:kern w:val="3"/>
          <w:sz w:val="24"/>
          <w:szCs w:val="24"/>
          <w:lang w:eastAsia="pl-PL"/>
        </w:rPr>
      </w:pPr>
      <w:r w:rsidRPr="006155F3">
        <w:rPr>
          <w:rFonts w:ascii="Arial" w:eastAsia="Lucida Sans Unicode" w:hAnsi="Arial" w:cs="Arial"/>
          <w:kern w:val="3"/>
          <w:sz w:val="24"/>
          <w:szCs w:val="24"/>
          <w:lang w:eastAsia="pl-PL"/>
        </w:rPr>
        <w:t xml:space="preserve">wykonywania pomiarów wielkości </w:t>
      </w:r>
      <w:r w:rsidR="001F3C9C" w:rsidRPr="006155F3">
        <w:rPr>
          <w:rFonts w:ascii="Arial" w:eastAsia="Lucida Sans Unicode" w:hAnsi="Arial" w:cs="Arial"/>
          <w:kern w:val="3"/>
          <w:sz w:val="24"/>
          <w:szCs w:val="24"/>
          <w:lang w:eastAsia="pl-PL"/>
        </w:rPr>
        <w:t>emisji do środowiska,</w:t>
      </w:r>
      <w:r w:rsidRPr="006155F3">
        <w:rPr>
          <w:rFonts w:ascii="Arial" w:eastAsia="Lucida Sans Unicode" w:hAnsi="Arial" w:cs="Arial"/>
          <w:kern w:val="3"/>
          <w:sz w:val="24"/>
          <w:szCs w:val="24"/>
          <w:lang w:eastAsia="pl-PL"/>
        </w:rPr>
        <w:t xml:space="preserve"> zgodnie z częstotliwością zapisaną w dziale, dotyczącym monitoringu instalacji,</w:t>
      </w:r>
    </w:p>
    <w:p w14:paraId="0458D547" w14:textId="4C480C40" w:rsidR="00787E34" w:rsidRPr="006155F3" w:rsidRDefault="00787E34" w:rsidP="006155F3">
      <w:pPr>
        <w:numPr>
          <w:ilvl w:val="0"/>
          <w:numId w:val="86"/>
        </w:numPr>
        <w:tabs>
          <w:tab w:val="left" w:pos="1068"/>
        </w:tabs>
        <w:suppressAutoHyphens/>
        <w:spacing w:after="0" w:line="320" w:lineRule="exact"/>
        <w:ind w:left="641" w:hanging="357"/>
        <w:contextualSpacing/>
        <w:rPr>
          <w:rFonts w:ascii="Arial" w:eastAsia="Lucida Sans Unicode" w:hAnsi="Arial" w:cs="Arial"/>
          <w:kern w:val="3"/>
          <w:sz w:val="24"/>
          <w:szCs w:val="24"/>
          <w:lang w:eastAsia="pl-PL"/>
        </w:rPr>
      </w:pPr>
      <w:r w:rsidRPr="006155F3">
        <w:rPr>
          <w:rFonts w:ascii="Arial" w:eastAsia="Lucida Sans Unicode" w:hAnsi="Arial" w:cs="Arial"/>
          <w:kern w:val="3"/>
          <w:sz w:val="24"/>
          <w:szCs w:val="24"/>
          <w:lang w:eastAsia="pl-PL"/>
        </w:rPr>
        <w:lastRenderedPageBreak/>
        <w:t>archiwizowania danych dotyczących monitoringu środowiska i kontroli eksploatacji instalacji wymienionych w niniejszej decyzji</w:t>
      </w:r>
      <w:r w:rsidR="00E065D1" w:rsidRPr="006155F3">
        <w:rPr>
          <w:rFonts w:ascii="Arial" w:eastAsia="Lucida Sans Unicode" w:hAnsi="Arial" w:cs="Arial"/>
          <w:kern w:val="3"/>
          <w:sz w:val="24"/>
          <w:szCs w:val="24"/>
          <w:lang w:eastAsia="pl-PL"/>
        </w:rPr>
        <w:t xml:space="preserve"> przez okres 5 lat od zakończenia roku kalendarzowego, którego dotyczą</w:t>
      </w:r>
      <w:r w:rsidR="00E53EF8">
        <w:rPr>
          <w:rFonts w:ascii="Arial" w:eastAsia="Lucida Sans Unicode" w:hAnsi="Arial" w:cs="Arial"/>
          <w:kern w:val="3"/>
          <w:sz w:val="24"/>
          <w:szCs w:val="24"/>
          <w:lang w:eastAsia="pl-PL"/>
        </w:rPr>
        <w:t>,</w:t>
      </w:r>
    </w:p>
    <w:p w14:paraId="5EFAAA41" w14:textId="77777777" w:rsidR="00787E34" w:rsidRPr="006155F3" w:rsidRDefault="00787E34" w:rsidP="006155F3">
      <w:pPr>
        <w:numPr>
          <w:ilvl w:val="0"/>
          <w:numId w:val="86"/>
        </w:numPr>
        <w:tabs>
          <w:tab w:val="left" w:pos="1068"/>
        </w:tabs>
        <w:suppressAutoHyphens/>
        <w:spacing w:after="0" w:line="320" w:lineRule="exact"/>
        <w:ind w:left="641" w:hanging="357"/>
        <w:contextualSpacing/>
        <w:rPr>
          <w:rFonts w:ascii="Arial" w:eastAsia="Lucida Sans Unicode" w:hAnsi="Arial" w:cs="Arial"/>
          <w:kern w:val="3"/>
          <w:sz w:val="24"/>
          <w:szCs w:val="24"/>
          <w:lang w:eastAsia="pl-PL"/>
        </w:rPr>
      </w:pPr>
      <w:r w:rsidRPr="006155F3">
        <w:rPr>
          <w:rFonts w:ascii="Arial" w:eastAsia="Lucida Sans Unicode" w:hAnsi="Arial" w:cs="Arial"/>
          <w:kern w:val="3"/>
          <w:sz w:val="24"/>
          <w:szCs w:val="24"/>
          <w:lang w:eastAsia="pl-PL"/>
        </w:rPr>
        <w:t>sporządzania sprawozdań z pomiarów, uwzględniających parametry technologiczne instalacji i urządzeń technologicznych (występujących w okresie pomiarowym), oraz przechowywania sprawozdań z pomiarów przez okres 5 lat,</w:t>
      </w:r>
    </w:p>
    <w:p w14:paraId="516278EC" w14:textId="77777777" w:rsidR="00787E34" w:rsidRPr="006155F3" w:rsidRDefault="00787E34" w:rsidP="006155F3">
      <w:pPr>
        <w:numPr>
          <w:ilvl w:val="0"/>
          <w:numId w:val="86"/>
        </w:numPr>
        <w:tabs>
          <w:tab w:val="left" w:pos="1068"/>
        </w:tabs>
        <w:suppressAutoHyphens/>
        <w:spacing w:after="0" w:line="320" w:lineRule="exact"/>
        <w:ind w:left="641" w:hanging="357"/>
        <w:contextualSpacing/>
        <w:rPr>
          <w:rFonts w:ascii="Arial" w:eastAsia="Lucida Sans Unicode" w:hAnsi="Arial" w:cs="Arial"/>
          <w:kern w:val="3"/>
          <w:sz w:val="24"/>
          <w:szCs w:val="24"/>
          <w:lang w:eastAsia="pl-PL"/>
        </w:rPr>
      </w:pPr>
      <w:r w:rsidRPr="006155F3">
        <w:rPr>
          <w:rFonts w:ascii="Arial" w:eastAsia="Lucida Sans Unicode" w:hAnsi="Arial" w:cs="Arial"/>
          <w:kern w:val="3"/>
          <w:sz w:val="24"/>
          <w:szCs w:val="24"/>
          <w:lang w:eastAsia="pl-PL"/>
        </w:rPr>
        <w:t>prowadzenia ewidencji czasu pracy źródeł emisji, wielkości produkcji oraz zużywanych surowców,</w:t>
      </w:r>
    </w:p>
    <w:p w14:paraId="56CB3007" w14:textId="60649A57" w:rsidR="00787E34" w:rsidRPr="00E53EF8" w:rsidRDefault="00787E34" w:rsidP="00E53EF8">
      <w:pPr>
        <w:numPr>
          <w:ilvl w:val="0"/>
          <w:numId w:val="86"/>
        </w:numPr>
        <w:tabs>
          <w:tab w:val="left" w:pos="1068"/>
        </w:tabs>
        <w:suppressAutoHyphens/>
        <w:spacing w:after="0" w:line="320" w:lineRule="exact"/>
        <w:ind w:left="641" w:hanging="357"/>
        <w:contextualSpacing/>
        <w:rPr>
          <w:rFonts w:ascii="Arial" w:eastAsia="Lucida Sans Unicode" w:hAnsi="Arial" w:cs="Arial"/>
          <w:kern w:val="3"/>
          <w:sz w:val="24"/>
          <w:szCs w:val="24"/>
          <w:lang w:eastAsia="pl-PL"/>
        </w:rPr>
      </w:pPr>
      <w:r w:rsidRPr="006155F3">
        <w:rPr>
          <w:rFonts w:ascii="Arial" w:eastAsia="Lucida Sans Unicode" w:hAnsi="Arial" w:cs="Arial"/>
          <w:kern w:val="3"/>
          <w:sz w:val="24"/>
          <w:szCs w:val="24"/>
          <w:lang w:eastAsia="pl-PL"/>
        </w:rPr>
        <w:t>przedkładania do Urzędu Marszałkowskiego Województwa Śląskiego sprawozdań obejmujących wyniki pomiarów</w:t>
      </w:r>
      <w:r w:rsidR="00E53EF8">
        <w:rPr>
          <w:rFonts w:ascii="Arial" w:eastAsia="Lucida Sans Unicode" w:hAnsi="Arial" w:cs="Arial"/>
          <w:kern w:val="3"/>
          <w:sz w:val="24"/>
          <w:szCs w:val="24"/>
          <w:lang w:eastAsia="pl-PL"/>
        </w:rPr>
        <w:t xml:space="preserve"> </w:t>
      </w:r>
      <w:r w:rsidRPr="00E53EF8">
        <w:rPr>
          <w:rFonts w:ascii="Arial" w:eastAsia="Lucida Sans Unicode" w:hAnsi="Arial" w:cs="Arial"/>
          <w:kern w:val="3"/>
          <w:sz w:val="24"/>
          <w:szCs w:val="24"/>
          <w:lang w:eastAsia="pl-PL"/>
        </w:rPr>
        <w:t>hałasu w terminie 1 miesiąca od wykonanych pomiarów,</w:t>
      </w:r>
    </w:p>
    <w:p w14:paraId="5FF3A1A6" w14:textId="003E4531" w:rsidR="00787E34" w:rsidRPr="006155F3" w:rsidRDefault="00787E34" w:rsidP="006155F3">
      <w:pPr>
        <w:numPr>
          <w:ilvl w:val="0"/>
          <w:numId w:val="88"/>
        </w:numPr>
        <w:spacing w:after="0" w:line="320" w:lineRule="exact"/>
        <w:ind w:left="641" w:hanging="357"/>
        <w:contextualSpacing/>
        <w:rPr>
          <w:rFonts w:ascii="Arial" w:eastAsia="Times New Roman" w:hAnsi="Arial" w:cs="Arial"/>
          <w:sz w:val="24"/>
          <w:szCs w:val="24"/>
          <w:lang w:eastAsia="pl-PL"/>
        </w:rPr>
      </w:pPr>
      <w:r w:rsidRPr="006155F3">
        <w:rPr>
          <w:rFonts w:ascii="Arial" w:eastAsia="Times New Roman" w:hAnsi="Arial" w:cs="Arial"/>
          <w:sz w:val="24"/>
          <w:szCs w:val="24"/>
          <w:lang w:eastAsia="pl-PL"/>
        </w:rPr>
        <w:t>przedkładania Marszałkowi Województwa Śląskiego oraz Wojewódzkiemu Inspektorowi Ochrony Środowiska w Katowicach, wyników monitorowania gazów odlotowych w terminie 30 dni od dnia zakończenia pomiarów, wyłącznie w wersji elektronicznej (ePUAP, na płytach CD lub DVD)</w:t>
      </w:r>
      <w:r w:rsidR="00E53EF8">
        <w:rPr>
          <w:rFonts w:ascii="Arial" w:eastAsia="Times New Roman" w:hAnsi="Arial" w:cs="Arial"/>
          <w:sz w:val="24"/>
          <w:szCs w:val="24"/>
          <w:lang w:eastAsia="pl-PL"/>
        </w:rPr>
        <w:t>,</w:t>
      </w:r>
    </w:p>
    <w:p w14:paraId="183B6426" w14:textId="282DCDD6" w:rsidR="00787E34" w:rsidRPr="006155F3" w:rsidRDefault="00787E34" w:rsidP="006155F3">
      <w:pPr>
        <w:numPr>
          <w:ilvl w:val="0"/>
          <w:numId w:val="88"/>
        </w:numPr>
        <w:spacing w:after="0" w:line="320" w:lineRule="exact"/>
        <w:ind w:left="641" w:hanging="357"/>
        <w:contextualSpacing/>
        <w:rPr>
          <w:rFonts w:ascii="Arial" w:eastAsia="Times New Roman" w:hAnsi="Arial" w:cs="Arial"/>
          <w:sz w:val="24"/>
          <w:szCs w:val="24"/>
          <w:lang w:eastAsia="pl-PL"/>
        </w:rPr>
      </w:pPr>
      <w:r w:rsidRPr="006155F3">
        <w:rPr>
          <w:rFonts w:ascii="Arial" w:hAnsi="Arial" w:cs="Arial"/>
          <w:sz w:val="24"/>
          <w:szCs w:val="24"/>
        </w:rPr>
        <w:t>p</w:t>
      </w:r>
      <w:r w:rsidRPr="006155F3">
        <w:rPr>
          <w:rFonts w:ascii="Arial" w:hAnsi="Arial" w:cs="Arial"/>
          <w:color w:val="000000"/>
          <w:sz w:val="24"/>
          <w:szCs w:val="24"/>
        </w:rPr>
        <w:t>rzedkładania do 30 kwietnia każdego roku</w:t>
      </w:r>
      <w:r w:rsidR="00E53EF8">
        <w:rPr>
          <w:rFonts w:ascii="Arial" w:hAnsi="Arial" w:cs="Arial"/>
          <w:color w:val="000000"/>
          <w:sz w:val="24"/>
          <w:szCs w:val="24"/>
        </w:rPr>
        <w:t>,</w:t>
      </w:r>
      <w:r w:rsidRPr="006155F3">
        <w:rPr>
          <w:rFonts w:ascii="Arial" w:hAnsi="Arial" w:cs="Arial"/>
          <w:color w:val="000000"/>
          <w:sz w:val="24"/>
          <w:szCs w:val="24"/>
        </w:rPr>
        <w:t xml:space="preserve"> corocznej informacji pozwalającej na przeprowadzenie oceny zgodności z warunkami określonymi w pozwoleniu, zgodnie z tabelą zamieszczoną na stronie internetowej Urzędu Marszałkowskiego Województwa Śląskiego (link do tabeli: </w:t>
      </w:r>
      <w:r w:rsidRPr="006155F3">
        <w:rPr>
          <w:rFonts w:ascii="Arial" w:hAnsi="Arial" w:cs="Arial"/>
          <w:sz w:val="24"/>
          <w:szCs w:val="24"/>
        </w:rPr>
        <w:t>http://bip.slaskie.pl/index</w:t>
      </w:r>
      <w:r w:rsidRPr="006155F3">
        <w:rPr>
          <w:rFonts w:ascii="Arial" w:hAnsi="Arial" w:cs="Arial"/>
          <w:color w:val="000000"/>
          <w:sz w:val="24"/>
          <w:szCs w:val="24"/>
        </w:rPr>
        <w:t>).</w:t>
      </w:r>
    </w:p>
    <w:p w14:paraId="0885CF84" w14:textId="1076AF2E" w:rsidR="00787E34" w:rsidRPr="006155F3" w:rsidRDefault="00787E34" w:rsidP="006155F3">
      <w:pPr>
        <w:spacing w:after="0" w:line="320" w:lineRule="exact"/>
        <w:contextualSpacing/>
        <w:rPr>
          <w:rFonts w:ascii="Arial" w:eastAsia="Times New Roman" w:hAnsi="Arial" w:cs="Arial"/>
          <w:sz w:val="24"/>
          <w:szCs w:val="24"/>
          <w:lang w:eastAsia="pl-PL"/>
        </w:rPr>
      </w:pPr>
    </w:p>
    <w:p w14:paraId="342B4257" w14:textId="3A8F8366" w:rsidR="00787E34" w:rsidRPr="006155F3" w:rsidRDefault="00787E34" w:rsidP="006155F3">
      <w:pPr>
        <w:spacing w:line="320" w:lineRule="exact"/>
        <w:rPr>
          <w:rFonts w:ascii="Arial" w:eastAsia="Times New Roman" w:hAnsi="Arial" w:cs="Arial"/>
          <w:sz w:val="24"/>
          <w:szCs w:val="24"/>
          <w:lang w:eastAsia="pl-PL"/>
        </w:rPr>
      </w:pPr>
      <w:r w:rsidRPr="006155F3">
        <w:rPr>
          <w:rFonts w:ascii="Arial" w:eastAsia="Times New Roman" w:hAnsi="Arial" w:cs="Arial"/>
          <w:b/>
          <w:sz w:val="24"/>
          <w:szCs w:val="24"/>
          <w:lang w:eastAsia="pl-PL"/>
        </w:rPr>
        <w:t xml:space="preserve">X. </w:t>
      </w:r>
      <w:r w:rsidRPr="006155F3">
        <w:rPr>
          <w:rFonts w:ascii="Arial" w:eastAsia="Times New Roman" w:hAnsi="Arial" w:cs="Arial"/>
          <w:b/>
          <w:bCs/>
          <w:sz w:val="24"/>
          <w:szCs w:val="24"/>
          <w:lang w:eastAsia="pl-PL"/>
        </w:rPr>
        <w:t>Sposoby postępowania w przypadku zakończenia eksploatacji instalacji</w:t>
      </w:r>
    </w:p>
    <w:p w14:paraId="24294CFB" w14:textId="2BD0280E" w:rsidR="00E065D1" w:rsidRPr="006155F3" w:rsidRDefault="00787E34" w:rsidP="006155F3">
      <w:pPr>
        <w:spacing w:before="200" w:line="320" w:lineRule="exact"/>
        <w:rPr>
          <w:rFonts w:ascii="Arial" w:eastAsia="Times New Roman" w:hAnsi="Arial" w:cs="Arial"/>
          <w:sz w:val="24"/>
          <w:szCs w:val="24"/>
          <w:lang w:eastAsia="pl-PL"/>
        </w:rPr>
      </w:pPr>
      <w:r w:rsidRPr="006155F3">
        <w:rPr>
          <w:rFonts w:ascii="Arial" w:eastAsia="Times New Roman" w:hAnsi="Arial" w:cs="Arial"/>
          <w:sz w:val="24"/>
          <w:szCs w:val="24"/>
          <w:lang w:eastAsia="pl-PL"/>
        </w:rPr>
        <w:t xml:space="preserve">W przypadku zaistnienia konieczności zakończenia eksploatacji instalacji, prowadzone będzie ono w warunkach pełnego zabezpieczenia środowiska. Wszystkie obiekty </w:t>
      </w:r>
      <w:r w:rsidR="006155F3">
        <w:rPr>
          <w:rFonts w:ascii="Arial" w:eastAsia="Times New Roman" w:hAnsi="Arial" w:cs="Arial"/>
          <w:sz w:val="24"/>
          <w:szCs w:val="24"/>
          <w:lang w:eastAsia="pl-PL"/>
        </w:rPr>
        <w:br/>
      </w:r>
      <w:r w:rsidRPr="006155F3">
        <w:rPr>
          <w:rFonts w:ascii="Arial" w:eastAsia="Times New Roman" w:hAnsi="Arial" w:cs="Arial"/>
          <w:sz w:val="24"/>
          <w:szCs w:val="24"/>
          <w:lang w:eastAsia="pl-PL"/>
        </w:rPr>
        <w:t xml:space="preserve">i urządzenia będą zlikwidowane zgodnie z wymaganiami obowiązującego prawa. </w:t>
      </w:r>
    </w:p>
    <w:p w14:paraId="1BA6BB7D" w14:textId="445DB88E" w:rsidR="00787E34" w:rsidRPr="006155F3" w:rsidRDefault="00787E34" w:rsidP="006155F3">
      <w:pPr>
        <w:spacing w:before="200" w:line="320" w:lineRule="exact"/>
        <w:rPr>
          <w:rFonts w:ascii="Arial" w:eastAsia="Times New Roman" w:hAnsi="Arial" w:cs="Arial"/>
          <w:b/>
          <w:sz w:val="24"/>
          <w:szCs w:val="24"/>
          <w:lang w:eastAsia="pl-PL"/>
        </w:rPr>
      </w:pPr>
      <w:r w:rsidRPr="006155F3">
        <w:rPr>
          <w:rFonts w:ascii="Arial" w:eastAsia="Times New Roman" w:hAnsi="Arial" w:cs="Arial"/>
          <w:b/>
          <w:sz w:val="24"/>
          <w:szCs w:val="24"/>
          <w:lang w:eastAsia="pl-PL"/>
        </w:rPr>
        <w:t>XI. Zabezpieczenie roszczeń</w:t>
      </w:r>
    </w:p>
    <w:p w14:paraId="5E0DDF76" w14:textId="1EEF5EDB" w:rsidR="00787E34" w:rsidRPr="00DD65B8" w:rsidRDefault="00787E34" w:rsidP="006155F3">
      <w:pPr>
        <w:spacing w:line="320" w:lineRule="exact"/>
        <w:rPr>
          <w:rFonts w:ascii="Arial" w:eastAsia="Times New Roman" w:hAnsi="Arial" w:cs="Arial"/>
          <w:bCs/>
          <w:sz w:val="24"/>
          <w:szCs w:val="24"/>
          <w:lang w:eastAsia="pl-PL" w:bidi="pl-PL"/>
        </w:rPr>
      </w:pPr>
      <w:r w:rsidRPr="006155F3">
        <w:rPr>
          <w:rFonts w:ascii="Arial" w:eastAsia="Times New Roman" w:hAnsi="Arial" w:cs="Arial"/>
          <w:sz w:val="24"/>
          <w:szCs w:val="24"/>
          <w:lang w:eastAsia="pl-PL"/>
        </w:rPr>
        <w:t xml:space="preserve">Ustanawiam posiadaczowi odpadów: </w:t>
      </w:r>
      <w:r w:rsidR="00E36C07" w:rsidRPr="006155F3">
        <w:rPr>
          <w:rFonts w:ascii="Arial" w:eastAsia="Times New Roman" w:hAnsi="Arial" w:cs="Arial"/>
          <w:bCs/>
          <w:sz w:val="24"/>
          <w:szCs w:val="24"/>
          <w:lang w:eastAsia="pl-PL" w:bidi="pl-PL"/>
        </w:rPr>
        <w:t xml:space="preserve">Spółce SANIT-TRANS Sp. z o.o. z siedzibą </w:t>
      </w:r>
      <w:r w:rsidR="00E36C07" w:rsidRPr="006155F3">
        <w:rPr>
          <w:rFonts w:ascii="Arial" w:eastAsia="Times New Roman" w:hAnsi="Arial" w:cs="Arial"/>
          <w:bCs/>
          <w:sz w:val="24"/>
          <w:szCs w:val="24"/>
          <w:lang w:eastAsia="pl-PL" w:bidi="pl-PL"/>
        </w:rPr>
        <w:br/>
        <w:t>w Międzyrzeczu Górnym 383 (NIP: 9372406743)</w:t>
      </w:r>
      <w:r w:rsidR="00E53EF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 prowadzącemu działalność w zakresie zbierania i przetwarzania odpadów w instalacji do przetwarzania odpadów innych </w:t>
      </w:r>
      <w:r w:rsidR="006155F3">
        <w:rPr>
          <w:rFonts w:ascii="Arial" w:eastAsia="Times New Roman" w:hAnsi="Arial" w:cs="Arial"/>
          <w:bCs/>
          <w:sz w:val="24"/>
          <w:szCs w:val="24"/>
          <w:lang w:eastAsia="pl-PL" w:bidi="pl-PL"/>
        </w:rPr>
        <w:br/>
      </w:r>
      <w:r w:rsidR="00E36C07" w:rsidRPr="006155F3">
        <w:rPr>
          <w:rFonts w:ascii="Arial" w:eastAsia="Times New Roman" w:hAnsi="Arial" w:cs="Arial"/>
          <w:bCs/>
          <w:sz w:val="24"/>
          <w:szCs w:val="24"/>
          <w:lang w:eastAsia="pl-PL" w:bidi="pl-PL"/>
        </w:rPr>
        <w:t xml:space="preserve">niż niebezpieczne, o zdolności przetwarzania ponad 75 ton na dobę, zlokalizowanej </w:t>
      </w:r>
      <w:r w:rsidR="006155F3">
        <w:rPr>
          <w:rFonts w:ascii="Arial" w:eastAsia="Times New Roman" w:hAnsi="Arial" w:cs="Arial"/>
          <w:bCs/>
          <w:sz w:val="24"/>
          <w:szCs w:val="24"/>
          <w:lang w:eastAsia="pl-PL" w:bidi="pl-PL"/>
        </w:rPr>
        <w:br/>
      </w:r>
      <w:r w:rsidR="00E36C07" w:rsidRPr="006155F3">
        <w:rPr>
          <w:rFonts w:ascii="Arial" w:eastAsia="Times New Roman" w:hAnsi="Arial" w:cs="Arial"/>
          <w:bCs/>
          <w:sz w:val="24"/>
          <w:szCs w:val="24"/>
          <w:lang w:eastAsia="pl-PL" w:bidi="pl-PL"/>
        </w:rPr>
        <w:t>w Czechowicach-Dziedzicach</w:t>
      </w:r>
      <w:r w:rsidR="00E53EF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 przy ul. Komorowickiej 25, zabezpieczenie roszczeń, </w:t>
      </w:r>
      <w:r w:rsidR="006155F3">
        <w:rPr>
          <w:rFonts w:ascii="Arial" w:eastAsia="Times New Roman" w:hAnsi="Arial" w:cs="Arial"/>
          <w:bCs/>
          <w:sz w:val="24"/>
          <w:szCs w:val="24"/>
          <w:lang w:eastAsia="pl-PL" w:bidi="pl-PL"/>
        </w:rPr>
        <w:br/>
      </w:r>
      <w:r w:rsidR="00E36C07" w:rsidRPr="006155F3">
        <w:rPr>
          <w:rFonts w:ascii="Arial" w:eastAsia="Times New Roman" w:hAnsi="Arial" w:cs="Arial"/>
          <w:bCs/>
          <w:sz w:val="24"/>
          <w:szCs w:val="24"/>
          <w:lang w:eastAsia="pl-PL" w:bidi="pl-PL"/>
        </w:rPr>
        <w:t xml:space="preserve">o którym mowa w art. 48a ust. 1 ww. ustawy o odpadach, </w:t>
      </w:r>
      <w:r w:rsidR="00E36C07" w:rsidRPr="006155F3">
        <w:rPr>
          <w:rFonts w:ascii="Arial" w:eastAsia="Times New Roman" w:hAnsi="Arial" w:cs="Arial"/>
          <w:bCs/>
          <w:sz w:val="24"/>
          <w:szCs w:val="24"/>
          <w:u w:val="single"/>
          <w:lang w:eastAsia="pl-PL" w:bidi="pl-PL"/>
        </w:rPr>
        <w:t xml:space="preserve">w formie gwarancji bankowej, </w:t>
      </w:r>
      <w:r w:rsidR="006155F3">
        <w:rPr>
          <w:rFonts w:ascii="Arial" w:eastAsia="Times New Roman" w:hAnsi="Arial" w:cs="Arial"/>
          <w:bCs/>
          <w:sz w:val="24"/>
          <w:szCs w:val="24"/>
          <w:u w:val="single"/>
          <w:lang w:eastAsia="pl-PL" w:bidi="pl-PL"/>
        </w:rPr>
        <w:br/>
      </w:r>
      <w:r w:rsidR="00E36C07" w:rsidRPr="006155F3">
        <w:rPr>
          <w:rFonts w:ascii="Arial" w:eastAsia="Times New Roman" w:hAnsi="Arial" w:cs="Arial"/>
          <w:bCs/>
          <w:sz w:val="24"/>
          <w:szCs w:val="24"/>
          <w:u w:val="single"/>
          <w:lang w:eastAsia="pl-PL" w:bidi="pl-PL"/>
        </w:rPr>
        <w:t xml:space="preserve">w kwocie </w:t>
      </w:r>
      <w:r w:rsidR="00DD65B8">
        <w:rPr>
          <w:rFonts w:ascii="Arial" w:eastAsia="Times New Roman" w:hAnsi="Arial" w:cs="Arial"/>
          <w:bCs/>
          <w:sz w:val="24"/>
          <w:szCs w:val="24"/>
          <w:u w:val="single"/>
          <w:lang w:eastAsia="pl-PL" w:bidi="pl-PL"/>
        </w:rPr>
        <w:t>…………………….</w:t>
      </w:r>
      <w:r w:rsidR="00E36C07" w:rsidRPr="006155F3">
        <w:rPr>
          <w:rFonts w:ascii="Arial" w:eastAsia="Times New Roman" w:hAnsi="Arial" w:cs="Arial"/>
          <w:bCs/>
          <w:sz w:val="24"/>
          <w:szCs w:val="24"/>
          <w:u w:val="single"/>
          <w:lang w:eastAsia="pl-PL" w:bidi="pl-PL"/>
        </w:rPr>
        <w:t xml:space="preserve"> zł </w:t>
      </w:r>
      <w:r w:rsidR="00E36C07" w:rsidRPr="006155F3">
        <w:rPr>
          <w:rFonts w:ascii="Arial" w:eastAsia="Times New Roman" w:hAnsi="Arial" w:cs="Arial"/>
          <w:bCs/>
          <w:sz w:val="24"/>
          <w:szCs w:val="24"/>
          <w:lang w:eastAsia="pl-PL" w:bidi="pl-PL"/>
        </w:rPr>
        <w:t xml:space="preserve">(słownie: </w:t>
      </w:r>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 </w:t>
      </w:r>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/100), w tym: </w:t>
      </w:r>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 zł (</w:t>
      </w:r>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 </w:t>
      </w:r>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/100) – z tytułu prowadzonego procesu przetwarzania odpadów oraz </w:t>
      </w:r>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 zł (</w:t>
      </w:r>
      <w:r w:rsidR="00DD65B8">
        <w:rPr>
          <w:rFonts w:ascii="Arial" w:eastAsia="Times New Roman" w:hAnsi="Arial" w:cs="Arial"/>
          <w:bCs/>
          <w:sz w:val="24"/>
          <w:szCs w:val="24"/>
          <w:lang w:eastAsia="pl-PL" w:bidi="pl-PL"/>
        </w:rPr>
        <w:t>…………………………………</w:t>
      </w:r>
      <w:r w:rsidR="00532C29">
        <w:rPr>
          <w:rFonts w:ascii="Arial" w:eastAsia="Times New Roman" w:hAnsi="Arial" w:cs="Arial"/>
          <w:bCs/>
          <w:sz w:val="24"/>
          <w:szCs w:val="24"/>
          <w:lang w:eastAsia="pl-PL" w:bidi="pl-PL"/>
        </w:rPr>
        <w:t>……..</w:t>
      </w:r>
      <w:bookmarkStart w:id="3" w:name="_GoBack"/>
      <w:bookmarkEnd w:id="3"/>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 xml:space="preserve"> </w:t>
      </w:r>
      <w:r w:rsidR="00DD65B8">
        <w:rPr>
          <w:rFonts w:ascii="Arial" w:eastAsia="Times New Roman" w:hAnsi="Arial" w:cs="Arial"/>
          <w:bCs/>
          <w:sz w:val="24"/>
          <w:szCs w:val="24"/>
          <w:lang w:eastAsia="pl-PL" w:bidi="pl-PL"/>
        </w:rPr>
        <w:t>..</w:t>
      </w:r>
      <w:r w:rsidR="00E36C07" w:rsidRPr="006155F3">
        <w:rPr>
          <w:rFonts w:ascii="Arial" w:eastAsia="Times New Roman" w:hAnsi="Arial" w:cs="Arial"/>
          <w:bCs/>
          <w:sz w:val="24"/>
          <w:szCs w:val="24"/>
          <w:lang w:eastAsia="pl-PL" w:bidi="pl-PL"/>
        </w:rPr>
        <w:t>/100) – z tytułu prowadzonego procesu zbierania odpadów, umożliwiające pokrycie kosztów wykonania zastępczego</w:t>
      </w:r>
      <w:r w:rsidR="00E53EF8">
        <w:rPr>
          <w:rFonts w:ascii="Arial" w:eastAsia="Times New Roman" w:hAnsi="Arial" w:cs="Arial"/>
          <w:bCs/>
          <w:sz w:val="24"/>
          <w:szCs w:val="24"/>
          <w:lang w:eastAsia="pl-PL" w:bidi="pl-PL"/>
        </w:rPr>
        <w:t>:</w:t>
      </w:r>
    </w:p>
    <w:p w14:paraId="5542A57B" w14:textId="074DEF10" w:rsidR="00787E34" w:rsidRPr="006155F3" w:rsidRDefault="00787E34" w:rsidP="006155F3">
      <w:pPr>
        <w:numPr>
          <w:ilvl w:val="0"/>
          <w:numId w:val="89"/>
        </w:numPr>
        <w:spacing w:line="320" w:lineRule="exact"/>
        <w:ind w:left="714" w:hanging="357"/>
        <w:rPr>
          <w:rFonts w:ascii="Arial" w:eastAsia="Times New Roman" w:hAnsi="Arial" w:cs="Arial"/>
          <w:sz w:val="24"/>
          <w:szCs w:val="24"/>
          <w:lang w:eastAsia="pl-PL"/>
        </w:rPr>
      </w:pPr>
      <w:r w:rsidRPr="006155F3">
        <w:rPr>
          <w:rFonts w:ascii="Arial" w:eastAsia="Times New Roman" w:hAnsi="Arial" w:cs="Arial"/>
          <w:sz w:val="24"/>
          <w:szCs w:val="24"/>
          <w:lang w:eastAsia="pl-PL"/>
        </w:rPr>
        <w:t>decyzji nakazującej posiadaczowi odpadów usunięcia odpadów z miejsca nieprzeznaczonego do ich składowania lub magazynowania, o której mowa w art. 26 ust. 2 ww. ustawy o odpadach,</w:t>
      </w:r>
    </w:p>
    <w:p w14:paraId="78D343EF" w14:textId="77777777" w:rsidR="00787E34" w:rsidRPr="006155F3" w:rsidRDefault="00787E34" w:rsidP="006155F3">
      <w:pPr>
        <w:numPr>
          <w:ilvl w:val="0"/>
          <w:numId w:val="89"/>
        </w:numPr>
        <w:spacing w:after="0" w:line="320" w:lineRule="exact"/>
        <w:contextualSpacing/>
        <w:rPr>
          <w:rFonts w:ascii="Arial" w:eastAsia="Times New Roman" w:hAnsi="Arial" w:cs="Arial"/>
          <w:sz w:val="24"/>
          <w:szCs w:val="24"/>
          <w:lang w:eastAsia="pl-PL"/>
        </w:rPr>
      </w:pPr>
      <w:r w:rsidRPr="006155F3">
        <w:rPr>
          <w:rFonts w:ascii="Arial" w:eastAsia="Times New Roman" w:hAnsi="Arial" w:cs="Arial"/>
          <w:sz w:val="24"/>
          <w:szCs w:val="24"/>
          <w:lang w:eastAsia="pl-PL"/>
        </w:rPr>
        <w:t>obowiązku wynikającego z art. 47 ust. 5 ww. ustawy o odpadach</w:t>
      </w:r>
    </w:p>
    <w:p w14:paraId="5BE22960" w14:textId="730FC4B1" w:rsidR="00787E34" w:rsidRPr="006155F3" w:rsidRDefault="00787E34" w:rsidP="006155F3">
      <w:pPr>
        <w:numPr>
          <w:ilvl w:val="0"/>
          <w:numId w:val="90"/>
        </w:numPr>
        <w:spacing w:line="320" w:lineRule="exact"/>
        <w:ind w:left="1066" w:hanging="357"/>
        <w:rPr>
          <w:rFonts w:ascii="Arial" w:eastAsia="Times New Roman" w:hAnsi="Arial" w:cs="Arial"/>
          <w:sz w:val="24"/>
          <w:szCs w:val="24"/>
          <w:lang w:eastAsia="pl-PL"/>
        </w:rPr>
      </w:pPr>
      <w:r w:rsidRPr="006155F3">
        <w:rPr>
          <w:rFonts w:ascii="Arial" w:eastAsia="Times New Roman" w:hAnsi="Arial" w:cs="Arial"/>
          <w:sz w:val="24"/>
          <w:szCs w:val="24"/>
          <w:lang w:eastAsia="pl-PL"/>
        </w:rPr>
        <w:lastRenderedPageBreak/>
        <w:t xml:space="preserve">w tym usunięcia odpadów i ich zagospodarowania łącznie z odpadami stanowiącymi pozostałości po akcji gaśniczej lub usunięcia negatywnych skutków w środowisku lub szkód w środowisku w rozumieniu ustawy </w:t>
      </w:r>
      <w:r w:rsidR="006155F3">
        <w:rPr>
          <w:rFonts w:ascii="Arial" w:eastAsia="Times New Roman" w:hAnsi="Arial" w:cs="Arial"/>
          <w:sz w:val="24"/>
          <w:szCs w:val="24"/>
          <w:lang w:eastAsia="pl-PL"/>
        </w:rPr>
        <w:br/>
      </w:r>
      <w:r w:rsidRPr="006155F3">
        <w:rPr>
          <w:rFonts w:ascii="Arial" w:eastAsia="Times New Roman" w:hAnsi="Arial" w:cs="Arial"/>
          <w:sz w:val="24"/>
          <w:szCs w:val="24"/>
          <w:lang w:eastAsia="pl-PL"/>
        </w:rPr>
        <w:t>z 13 kwietnia 2007 r. o zapobieganiu szkodom w środowisku i ich naprawie w ramach prowadzonej działalności polegającej na przetwarzaniu odpadów.</w:t>
      </w:r>
    </w:p>
    <w:p w14:paraId="0E5A23F7" w14:textId="54E110C8" w:rsidR="00787E34" w:rsidRPr="006155F3" w:rsidRDefault="00787E34" w:rsidP="006155F3">
      <w:pPr>
        <w:spacing w:after="0" w:line="320" w:lineRule="exact"/>
        <w:contextualSpacing/>
        <w:rPr>
          <w:rFonts w:ascii="Arial" w:eastAsia="Times New Roman" w:hAnsi="Arial" w:cs="Arial"/>
          <w:sz w:val="24"/>
          <w:szCs w:val="24"/>
          <w:lang w:eastAsia="pl-PL" w:bidi="pl-PL"/>
        </w:rPr>
      </w:pPr>
      <w:r w:rsidRPr="006155F3">
        <w:rPr>
          <w:rFonts w:ascii="Arial" w:eastAsia="Times New Roman" w:hAnsi="Arial" w:cs="Arial"/>
          <w:sz w:val="24"/>
          <w:szCs w:val="24"/>
          <w:lang w:eastAsia="pl-PL" w:bidi="pl-PL"/>
        </w:rPr>
        <w:t xml:space="preserve">Jeżeli w przypadku, o którym mowa w art. 26a ust. 1 ustawy z dnia 14 grudnia 2012 r. o odpadach, posiadacz odpadów nie zwrócił poniesionych przez właściwy organ kosztów działań polegających na usunięciu odpadów i gospodarowaniu nimi zgodnie z art. 26a </w:t>
      </w:r>
      <w:r w:rsidR="001C0FD6">
        <w:rPr>
          <w:rFonts w:ascii="Arial" w:eastAsia="Times New Roman" w:hAnsi="Arial" w:cs="Arial"/>
          <w:sz w:val="24"/>
          <w:szCs w:val="24"/>
          <w:lang w:eastAsia="pl-PL" w:bidi="pl-PL"/>
        </w:rPr>
        <w:br/>
      </w:r>
      <w:r w:rsidRPr="006155F3">
        <w:rPr>
          <w:rFonts w:ascii="Arial" w:eastAsia="Times New Roman" w:hAnsi="Arial" w:cs="Arial"/>
          <w:sz w:val="24"/>
          <w:szCs w:val="24"/>
          <w:lang w:eastAsia="pl-PL" w:bidi="pl-PL"/>
        </w:rPr>
        <w:t>ust. 6 ustawy o odpadach, środki z zabezpieczenia roszczeń przeznacza się na pokrycie tych kosztów.</w:t>
      </w:r>
    </w:p>
    <w:p w14:paraId="5CE557F5" w14:textId="656C3F2C" w:rsidR="00787E34" w:rsidRPr="006155F3" w:rsidRDefault="00787E34" w:rsidP="006155F3">
      <w:pPr>
        <w:spacing w:after="0" w:line="320" w:lineRule="exact"/>
        <w:contextualSpacing/>
        <w:rPr>
          <w:rFonts w:ascii="Arial" w:eastAsia="Times New Roman" w:hAnsi="Arial" w:cs="Arial"/>
          <w:sz w:val="24"/>
          <w:szCs w:val="24"/>
          <w:lang w:eastAsia="pl-PL" w:bidi="pl-PL"/>
        </w:rPr>
      </w:pPr>
    </w:p>
    <w:p w14:paraId="7AD117FE" w14:textId="49FE9643" w:rsidR="00787E34" w:rsidRPr="006155F3" w:rsidRDefault="00787E34" w:rsidP="006155F3">
      <w:pPr>
        <w:spacing w:after="0" w:line="320" w:lineRule="exact"/>
        <w:contextualSpacing/>
        <w:rPr>
          <w:rFonts w:ascii="Arial" w:eastAsia="Times New Roman" w:hAnsi="Arial" w:cs="Arial"/>
          <w:b/>
          <w:sz w:val="24"/>
          <w:szCs w:val="24"/>
          <w:lang w:eastAsia="pl-PL" w:bidi="pl-PL"/>
        </w:rPr>
      </w:pPr>
      <w:r w:rsidRPr="006155F3">
        <w:rPr>
          <w:rFonts w:ascii="Arial" w:eastAsia="Times New Roman" w:hAnsi="Arial" w:cs="Arial"/>
          <w:b/>
          <w:sz w:val="24"/>
          <w:szCs w:val="24"/>
          <w:lang w:eastAsia="pl-PL" w:bidi="pl-PL"/>
        </w:rPr>
        <w:t>XII. Termin obowiązywania pozwolenia</w:t>
      </w:r>
    </w:p>
    <w:p w14:paraId="771A69E1" w14:textId="45A67866" w:rsidR="00C856AB" w:rsidRPr="00787E34" w:rsidRDefault="00787E34" w:rsidP="006155F3">
      <w:pPr>
        <w:spacing w:before="200" w:line="268" w:lineRule="exact"/>
        <w:rPr>
          <w:rFonts w:ascii="Arial" w:eastAsia="Times New Roman" w:hAnsi="Arial" w:cs="Arial"/>
          <w:iCs/>
          <w:sz w:val="21"/>
          <w:szCs w:val="21"/>
          <w:lang w:eastAsia="pl-PL" w:bidi="pl-PL"/>
        </w:rPr>
      </w:pPr>
      <w:r w:rsidRPr="006155F3">
        <w:rPr>
          <w:rFonts w:ascii="Arial" w:eastAsia="Times New Roman" w:hAnsi="Arial" w:cs="Arial"/>
          <w:iCs/>
          <w:sz w:val="24"/>
          <w:szCs w:val="24"/>
          <w:lang w:eastAsia="pl-PL" w:bidi="pl-PL"/>
        </w:rPr>
        <w:t>Pozwolenie zintegrowane wydane jest na czas nieoznaczony.</w:t>
      </w:r>
      <w:r w:rsidR="0074145A" w:rsidRPr="00DD1866">
        <w:rPr>
          <w:noProof/>
          <w:lang w:eastAsia="pl-PL"/>
        </w:rPr>
        <mc:AlternateContent>
          <mc:Choice Requires="wps">
            <w:drawing>
              <wp:anchor distT="0" distB="0" distL="114300" distR="114300" simplePos="0" relativeHeight="251664384" behindDoc="0" locked="0" layoutInCell="1" allowOverlap="1" wp14:anchorId="2402AB42" wp14:editId="49180B2A">
                <wp:simplePos x="0" y="0"/>
                <wp:positionH relativeFrom="column">
                  <wp:posOffset>-109855</wp:posOffset>
                </wp:positionH>
                <wp:positionV relativeFrom="paragraph">
                  <wp:posOffset>329565</wp:posOffset>
                </wp:positionV>
                <wp:extent cx="6047740" cy="0"/>
                <wp:effectExtent l="0" t="0" r="29210" b="19050"/>
                <wp:wrapSquare wrapText="bothSides"/>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DE85AB" id="Łącznik prostoliniowy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5.95pt" to="467.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" strokecolor="black [3040]" strokeweight=".25pt">
                <o:lock v:ext="edit" shapetype="f"/>
                <w10:wrap type="square"/>
              </v:line>
            </w:pict>
          </mc:Fallback>
        </mc:AlternateContent>
      </w:r>
    </w:p>
    <w:p w14:paraId="3D185091" w14:textId="36313501" w:rsidR="00F54064" w:rsidRPr="006155F3" w:rsidRDefault="00187081" w:rsidP="006155F3">
      <w:pPr>
        <w:pStyle w:val="WW-BodyText212"/>
        <w:suppressAutoHyphens w:val="0"/>
        <w:spacing w:before="200" w:after="200" w:line="320" w:lineRule="exact"/>
        <w:ind w:right="142"/>
        <w:jc w:val="left"/>
        <w:rPr>
          <w:rFonts w:ascii="Arial" w:hAnsi="Arial" w:cs="Arial"/>
          <w:b/>
          <w:color w:val="auto"/>
        </w:rPr>
      </w:pPr>
      <w:r w:rsidRPr="006155F3">
        <w:rPr>
          <w:rFonts w:ascii="Arial" w:hAnsi="Arial" w:cs="Arial"/>
          <w:b/>
          <w:color w:val="auto"/>
        </w:rPr>
        <w:t>Uzasadni</w:t>
      </w:r>
      <w:r w:rsidR="00F54064" w:rsidRPr="006155F3">
        <w:rPr>
          <w:rFonts w:ascii="Arial" w:hAnsi="Arial" w:cs="Arial"/>
          <w:b/>
          <w:color w:val="auto"/>
        </w:rPr>
        <w:t>enie</w:t>
      </w:r>
    </w:p>
    <w:p w14:paraId="5690FBDC" w14:textId="4A9F4F6C" w:rsidR="007F2E26" w:rsidRPr="006155F3" w:rsidRDefault="007F2E26" w:rsidP="006155F3">
      <w:pPr>
        <w:pStyle w:val="WW-BodyText212"/>
        <w:suppressAutoHyphens w:val="0"/>
        <w:spacing w:after="200" w:line="320" w:lineRule="exact"/>
        <w:ind w:right="139"/>
        <w:jc w:val="left"/>
        <w:rPr>
          <w:rFonts w:ascii="Arial" w:hAnsi="Arial" w:cs="Arial"/>
          <w:color w:val="auto"/>
          <w:u w:val="single"/>
        </w:rPr>
      </w:pPr>
      <w:r w:rsidRPr="006155F3">
        <w:rPr>
          <w:rFonts w:ascii="Arial" w:hAnsi="Arial" w:cs="Arial"/>
          <w:color w:val="auto"/>
          <w:u w:val="single"/>
        </w:rPr>
        <w:t xml:space="preserve">I. Uzasadnienie faktyczne </w:t>
      </w:r>
    </w:p>
    <w:p w14:paraId="7478EC77" w14:textId="17DF38C5" w:rsidR="00893225" w:rsidRPr="006155F3" w:rsidRDefault="00422C63" w:rsidP="006155F3">
      <w:pPr>
        <w:spacing w:after="120" w:line="320" w:lineRule="exact"/>
        <w:ind w:right="139"/>
        <w:rPr>
          <w:rFonts w:ascii="Arial" w:hAnsi="Arial" w:cs="Arial"/>
          <w:iCs/>
          <w:color w:val="000000"/>
          <w:sz w:val="24"/>
          <w:szCs w:val="24"/>
        </w:rPr>
      </w:pPr>
      <w:r w:rsidRPr="006155F3">
        <w:rPr>
          <w:rFonts w:ascii="Arial" w:hAnsi="Arial" w:cs="Arial"/>
          <w:sz w:val="24"/>
          <w:szCs w:val="24"/>
        </w:rPr>
        <w:t xml:space="preserve">Pismem z dnia </w:t>
      </w:r>
      <w:r w:rsidR="00B10434" w:rsidRPr="006155F3">
        <w:rPr>
          <w:rFonts w:ascii="Arial" w:hAnsi="Arial" w:cs="Arial"/>
          <w:sz w:val="24"/>
          <w:szCs w:val="24"/>
        </w:rPr>
        <w:t>2</w:t>
      </w:r>
      <w:r w:rsidR="00BC3066" w:rsidRPr="006155F3">
        <w:rPr>
          <w:rFonts w:ascii="Arial" w:hAnsi="Arial" w:cs="Arial"/>
          <w:sz w:val="24"/>
          <w:szCs w:val="24"/>
        </w:rPr>
        <w:t>7</w:t>
      </w:r>
      <w:r w:rsidR="0087400E" w:rsidRPr="006155F3">
        <w:rPr>
          <w:rFonts w:ascii="Arial" w:hAnsi="Arial" w:cs="Arial"/>
          <w:sz w:val="24"/>
          <w:szCs w:val="24"/>
        </w:rPr>
        <w:t xml:space="preserve"> </w:t>
      </w:r>
      <w:r w:rsidR="00BC3066" w:rsidRPr="006155F3">
        <w:rPr>
          <w:rFonts w:ascii="Arial" w:hAnsi="Arial" w:cs="Arial"/>
          <w:sz w:val="24"/>
          <w:szCs w:val="24"/>
        </w:rPr>
        <w:t>grudni</w:t>
      </w:r>
      <w:r w:rsidR="00B10434" w:rsidRPr="006155F3">
        <w:rPr>
          <w:rFonts w:ascii="Arial" w:hAnsi="Arial" w:cs="Arial"/>
          <w:sz w:val="24"/>
          <w:szCs w:val="24"/>
        </w:rPr>
        <w:t>a</w:t>
      </w:r>
      <w:r w:rsidRPr="006155F3">
        <w:rPr>
          <w:rFonts w:ascii="Arial" w:hAnsi="Arial" w:cs="Arial"/>
          <w:sz w:val="24"/>
          <w:szCs w:val="24"/>
        </w:rPr>
        <w:t xml:space="preserve"> 202</w:t>
      </w:r>
      <w:r w:rsidR="00BC3066" w:rsidRPr="006155F3">
        <w:rPr>
          <w:rFonts w:ascii="Arial" w:hAnsi="Arial" w:cs="Arial"/>
          <w:sz w:val="24"/>
          <w:szCs w:val="24"/>
        </w:rPr>
        <w:t>2</w:t>
      </w:r>
      <w:r w:rsidR="0087400E" w:rsidRPr="006155F3">
        <w:rPr>
          <w:rFonts w:ascii="Arial" w:hAnsi="Arial" w:cs="Arial"/>
          <w:sz w:val="24"/>
          <w:szCs w:val="24"/>
        </w:rPr>
        <w:t xml:space="preserve"> r. </w:t>
      </w:r>
      <w:r w:rsidRPr="006155F3">
        <w:rPr>
          <w:rFonts w:ascii="Arial" w:hAnsi="Arial" w:cs="Arial"/>
          <w:sz w:val="24"/>
          <w:szCs w:val="24"/>
        </w:rPr>
        <w:t xml:space="preserve">Pełnomocnik </w:t>
      </w:r>
      <w:r w:rsidR="00BC3066" w:rsidRPr="006155F3">
        <w:rPr>
          <w:rFonts w:ascii="Arial" w:hAnsi="Arial" w:cs="Arial"/>
          <w:sz w:val="24"/>
          <w:szCs w:val="24"/>
        </w:rPr>
        <w:t xml:space="preserve">Spółki </w:t>
      </w:r>
      <w:r w:rsidR="00BC3066" w:rsidRPr="006155F3">
        <w:rPr>
          <w:rFonts w:ascii="Arial" w:hAnsi="Arial" w:cs="Arial"/>
          <w:bCs/>
          <w:iCs/>
          <w:sz w:val="24"/>
          <w:szCs w:val="24"/>
          <w:lang w:bidi="pl-PL"/>
        </w:rPr>
        <w:t xml:space="preserve">SANIT-TRANS Sp. z o.o. </w:t>
      </w:r>
      <w:r w:rsidR="00F32C9A">
        <w:rPr>
          <w:rFonts w:ascii="Arial" w:hAnsi="Arial" w:cs="Arial"/>
          <w:bCs/>
          <w:iCs/>
          <w:sz w:val="24"/>
          <w:szCs w:val="24"/>
          <w:lang w:bidi="pl-PL"/>
        </w:rPr>
        <w:br/>
      </w:r>
      <w:r w:rsidR="00BC3066" w:rsidRPr="006155F3">
        <w:rPr>
          <w:rFonts w:ascii="Arial" w:hAnsi="Arial" w:cs="Arial"/>
          <w:bCs/>
          <w:iCs/>
          <w:sz w:val="24"/>
          <w:szCs w:val="24"/>
          <w:lang w:bidi="pl-PL"/>
        </w:rPr>
        <w:t>z</w:t>
      </w:r>
      <w:r w:rsidR="00F32C9A">
        <w:rPr>
          <w:rFonts w:ascii="Arial" w:hAnsi="Arial" w:cs="Arial"/>
          <w:bCs/>
          <w:iCs/>
          <w:sz w:val="24"/>
          <w:szCs w:val="24"/>
          <w:lang w:bidi="pl-PL"/>
        </w:rPr>
        <w:t xml:space="preserve"> </w:t>
      </w:r>
      <w:r w:rsidR="00BC3066" w:rsidRPr="006155F3">
        <w:rPr>
          <w:rFonts w:ascii="Arial" w:hAnsi="Arial" w:cs="Arial"/>
          <w:bCs/>
          <w:iCs/>
          <w:sz w:val="24"/>
          <w:szCs w:val="24"/>
          <w:lang w:bidi="pl-PL"/>
        </w:rPr>
        <w:t>siedzibą w Międzyrzeczu Górnym 383</w:t>
      </w:r>
      <w:r w:rsidRPr="006155F3">
        <w:rPr>
          <w:rFonts w:ascii="Arial" w:hAnsi="Arial" w:cs="Arial"/>
          <w:sz w:val="24"/>
          <w:szCs w:val="24"/>
        </w:rPr>
        <w:t>,</w:t>
      </w:r>
      <w:r w:rsidR="0087400E" w:rsidRPr="006155F3">
        <w:rPr>
          <w:rFonts w:ascii="Arial" w:hAnsi="Arial" w:cs="Arial"/>
          <w:sz w:val="24"/>
          <w:szCs w:val="24"/>
        </w:rPr>
        <w:t xml:space="preserve"> </w:t>
      </w:r>
      <w:r w:rsidR="00520DFA" w:rsidRPr="006155F3">
        <w:rPr>
          <w:rFonts w:ascii="Arial" w:hAnsi="Arial" w:cs="Arial"/>
          <w:sz w:val="24"/>
          <w:szCs w:val="24"/>
        </w:rPr>
        <w:t>przedłożył do Marszałka Województwa Śląskiego</w:t>
      </w:r>
      <w:r w:rsidR="0087400E" w:rsidRPr="006155F3">
        <w:rPr>
          <w:rFonts w:ascii="Arial" w:hAnsi="Arial" w:cs="Arial"/>
          <w:sz w:val="24"/>
          <w:szCs w:val="24"/>
        </w:rPr>
        <w:t xml:space="preserve"> wniosek o </w:t>
      </w:r>
      <w:r w:rsidR="00B10434" w:rsidRPr="006155F3">
        <w:rPr>
          <w:rFonts w:ascii="Arial" w:hAnsi="Arial" w:cs="Arial"/>
          <w:sz w:val="24"/>
          <w:szCs w:val="24"/>
        </w:rPr>
        <w:t>udzielenie</w:t>
      </w:r>
      <w:r w:rsidR="0087400E" w:rsidRPr="006155F3">
        <w:rPr>
          <w:rFonts w:ascii="Arial" w:hAnsi="Arial" w:cs="Arial"/>
          <w:sz w:val="24"/>
          <w:szCs w:val="24"/>
        </w:rPr>
        <w:t xml:space="preserve"> pozwolenia zintegrowanego</w:t>
      </w:r>
      <w:r w:rsidR="004A21A2" w:rsidRPr="006155F3">
        <w:rPr>
          <w:rFonts w:ascii="Arial" w:hAnsi="Arial" w:cs="Arial"/>
          <w:sz w:val="24"/>
          <w:szCs w:val="24"/>
        </w:rPr>
        <w:t xml:space="preserve">, </w:t>
      </w:r>
      <w:r w:rsidR="00B10434" w:rsidRPr="006155F3">
        <w:rPr>
          <w:rFonts w:ascii="Arial" w:hAnsi="Arial" w:cs="Arial"/>
          <w:sz w:val="24"/>
          <w:szCs w:val="24"/>
        </w:rPr>
        <w:t xml:space="preserve">dla instalacji </w:t>
      </w:r>
      <w:r w:rsidR="00BC3066" w:rsidRPr="006155F3">
        <w:rPr>
          <w:rFonts w:ascii="Arial" w:hAnsi="Arial" w:cs="Arial"/>
          <w:sz w:val="24"/>
          <w:szCs w:val="24"/>
        </w:rPr>
        <w:t>do przetwarzania odpadów innych niż niebezpieczne, zlokalizowanej w Czechowicach-Dziedzicach</w:t>
      </w:r>
      <w:r w:rsidR="00516593">
        <w:rPr>
          <w:rFonts w:ascii="Arial" w:hAnsi="Arial" w:cs="Arial"/>
          <w:sz w:val="24"/>
          <w:szCs w:val="24"/>
        </w:rPr>
        <w:t>,</w:t>
      </w:r>
      <w:r w:rsidR="00BC3066" w:rsidRPr="006155F3">
        <w:rPr>
          <w:rFonts w:ascii="Arial" w:hAnsi="Arial" w:cs="Arial"/>
          <w:sz w:val="24"/>
          <w:szCs w:val="24"/>
        </w:rPr>
        <w:t xml:space="preserve"> przy ul. Komorowickiej 25 </w:t>
      </w:r>
      <w:r w:rsidR="00B10434" w:rsidRPr="006155F3">
        <w:rPr>
          <w:rFonts w:ascii="Arial" w:hAnsi="Arial" w:cs="Arial"/>
          <w:sz w:val="24"/>
          <w:szCs w:val="24"/>
        </w:rPr>
        <w:t>(NIP:</w:t>
      </w:r>
      <w:r w:rsidR="00BC3066" w:rsidRPr="006155F3">
        <w:rPr>
          <w:rFonts w:ascii="Arial" w:hAnsi="Arial" w:cs="Arial"/>
          <w:sz w:val="24"/>
          <w:szCs w:val="24"/>
        </w:rPr>
        <w:t xml:space="preserve"> 9372406743</w:t>
      </w:r>
      <w:r w:rsidR="00B10434" w:rsidRPr="006155F3">
        <w:rPr>
          <w:rFonts w:ascii="Arial" w:hAnsi="Arial" w:cs="Arial"/>
          <w:sz w:val="24"/>
          <w:szCs w:val="24"/>
        </w:rPr>
        <w:t xml:space="preserve">, Regon: </w:t>
      </w:r>
      <w:r w:rsidR="00BC3066" w:rsidRPr="006155F3">
        <w:rPr>
          <w:rFonts w:ascii="Arial" w:hAnsi="Arial" w:cs="Arial"/>
          <w:sz w:val="24"/>
          <w:szCs w:val="24"/>
        </w:rPr>
        <w:t>072885784</w:t>
      </w:r>
      <w:r w:rsidR="00B10434" w:rsidRPr="006155F3">
        <w:rPr>
          <w:rFonts w:ascii="Arial" w:hAnsi="Arial" w:cs="Arial"/>
          <w:sz w:val="24"/>
          <w:szCs w:val="24"/>
        </w:rPr>
        <w:t>)</w:t>
      </w:r>
      <w:r w:rsidR="00673907" w:rsidRPr="006155F3">
        <w:rPr>
          <w:rFonts w:ascii="Arial" w:hAnsi="Arial" w:cs="Arial"/>
          <w:iCs/>
          <w:color w:val="000000"/>
          <w:sz w:val="24"/>
          <w:szCs w:val="24"/>
        </w:rPr>
        <w:t>.</w:t>
      </w:r>
    </w:p>
    <w:p w14:paraId="70279662" w14:textId="7C706B22" w:rsidR="008417E0" w:rsidRPr="006155F3" w:rsidRDefault="008417E0" w:rsidP="006155F3">
      <w:pPr>
        <w:spacing w:after="120" w:line="320" w:lineRule="exact"/>
        <w:ind w:right="139"/>
        <w:rPr>
          <w:rFonts w:ascii="Arial" w:hAnsi="Arial" w:cs="Arial"/>
          <w:iCs/>
          <w:color w:val="000000"/>
          <w:sz w:val="24"/>
          <w:szCs w:val="24"/>
        </w:rPr>
      </w:pPr>
      <w:r w:rsidRPr="006155F3">
        <w:rPr>
          <w:rFonts w:ascii="Arial" w:hAnsi="Arial" w:cs="Arial"/>
          <w:iCs/>
          <w:color w:val="000000"/>
          <w:sz w:val="24"/>
          <w:szCs w:val="24"/>
        </w:rPr>
        <w:t>Postanowieniem nr 549/OE/2023 z 6 marca 2023 r</w:t>
      </w:r>
      <w:r w:rsidR="0032785A" w:rsidRPr="006155F3">
        <w:rPr>
          <w:rFonts w:ascii="Arial" w:hAnsi="Arial" w:cs="Arial"/>
          <w:iCs/>
          <w:color w:val="000000"/>
          <w:sz w:val="24"/>
          <w:szCs w:val="24"/>
        </w:rPr>
        <w:t>.</w:t>
      </w:r>
      <w:r w:rsidRPr="006155F3">
        <w:rPr>
          <w:rFonts w:ascii="Arial" w:hAnsi="Arial" w:cs="Arial"/>
          <w:iCs/>
          <w:color w:val="000000"/>
          <w:sz w:val="24"/>
          <w:szCs w:val="24"/>
        </w:rPr>
        <w:t xml:space="preserve"> Marszałek Województwa Śląskiego odmówił wszczęcia postępowania</w:t>
      </w:r>
      <w:r w:rsidR="0032785A" w:rsidRPr="006155F3">
        <w:rPr>
          <w:rFonts w:ascii="Arial" w:hAnsi="Arial" w:cs="Arial"/>
          <w:iCs/>
          <w:color w:val="000000"/>
          <w:sz w:val="24"/>
          <w:szCs w:val="24"/>
        </w:rPr>
        <w:t>. Pismem z 17 marca 2023 r. radca prawny w imieniu Spółki SANIT-TRANS Sp. z o.o. zaskarżył postanowienie Marszałka Województwa Śląskiego nr 549/OE/2023. P</w:t>
      </w:r>
      <w:r w:rsidR="00D7262F" w:rsidRPr="006155F3">
        <w:rPr>
          <w:rFonts w:ascii="Arial" w:hAnsi="Arial" w:cs="Arial"/>
          <w:iCs/>
          <w:color w:val="000000"/>
          <w:sz w:val="24"/>
          <w:szCs w:val="24"/>
        </w:rPr>
        <w:t>ostanowieniem</w:t>
      </w:r>
      <w:r w:rsidR="0032785A" w:rsidRPr="006155F3">
        <w:rPr>
          <w:rFonts w:ascii="Arial" w:hAnsi="Arial" w:cs="Arial"/>
          <w:iCs/>
          <w:color w:val="000000"/>
          <w:sz w:val="24"/>
          <w:szCs w:val="24"/>
        </w:rPr>
        <w:t xml:space="preserve"> znak: DIŚ-III.415.10.2023.KJP z 23 maja 2023 r. Minister Klimatu i Środowiska uchylił zaskarżone postanowienie, wobec czego tut. organ przystąpił do </w:t>
      </w:r>
      <w:r w:rsidR="00BD57D8" w:rsidRPr="006155F3">
        <w:rPr>
          <w:rFonts w:ascii="Arial" w:hAnsi="Arial" w:cs="Arial"/>
          <w:iCs/>
          <w:color w:val="000000"/>
          <w:sz w:val="24"/>
          <w:szCs w:val="24"/>
        </w:rPr>
        <w:t>rozpatrzenia wniosku</w:t>
      </w:r>
      <w:r w:rsidR="0032785A" w:rsidRPr="006155F3">
        <w:rPr>
          <w:rFonts w:ascii="Arial" w:hAnsi="Arial" w:cs="Arial"/>
          <w:iCs/>
          <w:color w:val="000000"/>
          <w:sz w:val="24"/>
          <w:szCs w:val="24"/>
        </w:rPr>
        <w:t xml:space="preserve"> </w:t>
      </w:r>
      <w:r w:rsidR="00D7262F" w:rsidRPr="006155F3">
        <w:rPr>
          <w:rFonts w:ascii="Arial" w:hAnsi="Arial" w:cs="Arial"/>
          <w:iCs/>
          <w:color w:val="000000"/>
          <w:sz w:val="24"/>
          <w:szCs w:val="24"/>
        </w:rPr>
        <w:t>o</w:t>
      </w:r>
      <w:r w:rsidR="0032785A" w:rsidRPr="006155F3">
        <w:rPr>
          <w:rFonts w:ascii="Arial" w:hAnsi="Arial" w:cs="Arial"/>
          <w:iCs/>
          <w:color w:val="000000"/>
          <w:sz w:val="24"/>
          <w:szCs w:val="24"/>
        </w:rPr>
        <w:t xml:space="preserve"> udzieleni</w:t>
      </w:r>
      <w:r w:rsidR="00D7262F" w:rsidRPr="006155F3">
        <w:rPr>
          <w:rFonts w:ascii="Arial" w:hAnsi="Arial" w:cs="Arial"/>
          <w:iCs/>
          <w:color w:val="000000"/>
          <w:sz w:val="24"/>
          <w:szCs w:val="24"/>
        </w:rPr>
        <w:t>e</w:t>
      </w:r>
      <w:r w:rsidR="0032785A" w:rsidRPr="006155F3">
        <w:rPr>
          <w:rFonts w:ascii="Arial" w:hAnsi="Arial" w:cs="Arial"/>
          <w:iCs/>
          <w:color w:val="000000"/>
          <w:sz w:val="24"/>
          <w:szCs w:val="24"/>
        </w:rPr>
        <w:t xml:space="preserve"> pozwolenia zintegrowanego. </w:t>
      </w:r>
    </w:p>
    <w:p w14:paraId="6179AC39" w14:textId="2B925454" w:rsidR="00170F97" w:rsidRPr="006155F3" w:rsidRDefault="00373D00" w:rsidP="006155F3">
      <w:pPr>
        <w:pStyle w:val="Akapitzlist"/>
        <w:spacing w:before="200" w:after="120" w:line="320" w:lineRule="exact"/>
        <w:ind w:left="0" w:right="139"/>
        <w:contextualSpacing w:val="0"/>
        <w:jc w:val="left"/>
        <w:rPr>
          <w:rFonts w:ascii="Arial" w:eastAsiaTheme="minorHAnsi" w:hAnsi="Arial" w:cs="Arial"/>
          <w:lang w:eastAsia="en-US"/>
        </w:rPr>
      </w:pPr>
      <w:r w:rsidRPr="006155F3">
        <w:rPr>
          <w:rFonts w:ascii="Arial" w:eastAsiaTheme="minorHAnsi" w:hAnsi="Arial" w:cs="Arial"/>
          <w:lang w:eastAsia="en-US"/>
        </w:rPr>
        <w:t>Przedmiotow</w:t>
      </w:r>
      <w:r w:rsidR="00D7262F" w:rsidRPr="006155F3">
        <w:rPr>
          <w:rFonts w:ascii="Arial" w:eastAsiaTheme="minorHAnsi" w:hAnsi="Arial" w:cs="Arial"/>
          <w:lang w:eastAsia="en-US"/>
        </w:rPr>
        <w:t>a</w:t>
      </w:r>
      <w:r w:rsidRPr="006155F3">
        <w:rPr>
          <w:rFonts w:ascii="Arial" w:eastAsiaTheme="minorHAnsi" w:hAnsi="Arial" w:cs="Arial"/>
          <w:lang w:eastAsia="en-US"/>
        </w:rPr>
        <w:t xml:space="preserve"> instalacj</w:t>
      </w:r>
      <w:r w:rsidR="00D7262F" w:rsidRPr="006155F3">
        <w:rPr>
          <w:rFonts w:ascii="Arial" w:eastAsiaTheme="minorHAnsi" w:hAnsi="Arial" w:cs="Arial"/>
          <w:lang w:eastAsia="en-US"/>
        </w:rPr>
        <w:t>a</w:t>
      </w:r>
      <w:r w:rsidRPr="006155F3">
        <w:rPr>
          <w:rFonts w:ascii="Arial" w:eastAsiaTheme="minorHAnsi" w:hAnsi="Arial" w:cs="Arial"/>
          <w:lang w:eastAsia="en-US"/>
        </w:rPr>
        <w:t xml:space="preserve"> kwalifikuj</w:t>
      </w:r>
      <w:r w:rsidR="00673907" w:rsidRPr="006155F3">
        <w:rPr>
          <w:rFonts w:ascii="Arial" w:eastAsiaTheme="minorHAnsi" w:hAnsi="Arial" w:cs="Arial"/>
          <w:lang w:eastAsia="en-US"/>
        </w:rPr>
        <w:t>ą</w:t>
      </w:r>
      <w:r w:rsidR="00D7262F" w:rsidRPr="006155F3">
        <w:rPr>
          <w:rFonts w:ascii="Arial" w:eastAsiaTheme="minorHAnsi" w:hAnsi="Arial" w:cs="Arial"/>
          <w:lang w:eastAsia="en-US"/>
        </w:rPr>
        <w:t>ca</w:t>
      </w:r>
      <w:r w:rsidRPr="006155F3">
        <w:rPr>
          <w:rFonts w:ascii="Arial" w:eastAsiaTheme="minorHAnsi" w:hAnsi="Arial" w:cs="Arial"/>
          <w:lang w:eastAsia="en-US"/>
        </w:rPr>
        <w:t xml:space="preserve"> się do rodzajów instalacji mogących powodować znaczne zanieczyszczenie poszczególnych elementów przyrodniczych albo środowisk</w:t>
      </w:r>
      <w:r w:rsidR="004244C2" w:rsidRPr="006155F3">
        <w:rPr>
          <w:rFonts w:ascii="Arial" w:eastAsiaTheme="minorHAnsi" w:hAnsi="Arial" w:cs="Arial"/>
          <w:lang w:eastAsia="en-US"/>
        </w:rPr>
        <w:t>a jako całości, zgodnie z ust.</w:t>
      </w:r>
      <w:r w:rsidR="00673907" w:rsidRPr="006155F3">
        <w:rPr>
          <w:rFonts w:ascii="Arial" w:eastAsiaTheme="minorHAnsi" w:hAnsi="Arial" w:cs="Arial"/>
          <w:lang w:eastAsia="en-US"/>
        </w:rPr>
        <w:t xml:space="preserve"> 5 pkt. 3 lit. b</w:t>
      </w:r>
      <w:r w:rsidRPr="006155F3">
        <w:rPr>
          <w:rFonts w:ascii="Arial" w:eastAsiaTheme="minorHAnsi" w:hAnsi="Arial" w:cs="Arial"/>
          <w:lang w:eastAsia="en-US"/>
        </w:rPr>
        <w:t xml:space="preserve"> załącznika do rozporządzenia Ministra Środowiska z dnia 27 sierpnia 2014r. w sprawie rodzajów instalacji mogących powodować znaczne zanieczyszczenie poszczególnych elementów przyrodniczych albo środowiska jako całości (Dz.U. z 2014 poz. 1169), a także do przedsięwzięć mogących zawsze znacząco oddziaływać na środowisko zgodnie z § 2 </w:t>
      </w:r>
      <w:r w:rsidR="00673907" w:rsidRPr="006155F3">
        <w:rPr>
          <w:rFonts w:ascii="Arial" w:eastAsiaTheme="minorHAnsi" w:hAnsi="Arial" w:cs="Arial"/>
          <w:bCs/>
          <w:lang w:eastAsia="en-US"/>
        </w:rPr>
        <w:t xml:space="preserve">ust.1 pkt 47 </w:t>
      </w:r>
      <w:r w:rsidRPr="006155F3">
        <w:rPr>
          <w:rFonts w:ascii="Arial" w:eastAsiaTheme="minorHAnsi" w:hAnsi="Arial" w:cs="Arial"/>
          <w:lang w:eastAsia="en-US"/>
        </w:rPr>
        <w:t xml:space="preserve">rozporządzenia Rady Ministrów z dnia 10 września 2019 r. w sprawie przedsięwzięć mogących znacząco oddziaływać na środowisko (tekst jednolity Dz. U. z 2019 poz. 1839 ze zm.). Zatem zgodnie z art. 378 ust. 2a </w:t>
      </w:r>
      <w:r w:rsidR="00BF2B69" w:rsidRPr="006155F3">
        <w:rPr>
          <w:rFonts w:ascii="Arial" w:eastAsiaTheme="minorHAnsi" w:hAnsi="Arial" w:cs="Arial"/>
          <w:lang w:eastAsia="en-US"/>
        </w:rPr>
        <w:t>ustawy z dnia 27 kwietnia 2001 r. Prawo ochrony środowiska (tj. Dz.U. z 202</w:t>
      </w:r>
      <w:r w:rsidR="003355BF" w:rsidRPr="006155F3">
        <w:rPr>
          <w:rFonts w:ascii="Arial" w:eastAsiaTheme="minorHAnsi" w:hAnsi="Arial" w:cs="Arial"/>
          <w:lang w:eastAsia="en-US"/>
        </w:rPr>
        <w:t>4</w:t>
      </w:r>
      <w:r w:rsidR="00BF2B69" w:rsidRPr="006155F3">
        <w:rPr>
          <w:rFonts w:ascii="Arial" w:eastAsiaTheme="minorHAnsi" w:hAnsi="Arial" w:cs="Arial"/>
          <w:lang w:eastAsia="en-US"/>
        </w:rPr>
        <w:t xml:space="preserve"> r. poz. </w:t>
      </w:r>
      <w:r w:rsidR="003355BF" w:rsidRPr="006155F3">
        <w:rPr>
          <w:rFonts w:ascii="Arial" w:eastAsiaTheme="minorHAnsi" w:hAnsi="Arial" w:cs="Arial"/>
          <w:lang w:eastAsia="en-US"/>
        </w:rPr>
        <w:t>54</w:t>
      </w:r>
      <w:r w:rsidR="00BF2B69" w:rsidRPr="006155F3">
        <w:rPr>
          <w:rFonts w:ascii="Arial" w:eastAsiaTheme="minorHAnsi" w:hAnsi="Arial" w:cs="Arial"/>
          <w:lang w:eastAsia="en-US"/>
        </w:rPr>
        <w:t xml:space="preserve"> ze zm., zwanej dalej: POŚ) </w:t>
      </w:r>
      <w:r w:rsidRPr="006155F3">
        <w:rPr>
          <w:rFonts w:ascii="Arial" w:eastAsiaTheme="minorHAnsi" w:hAnsi="Arial" w:cs="Arial"/>
          <w:lang w:eastAsia="en-US"/>
        </w:rPr>
        <w:t>Marszałek Województwa Śląskiego jest organem właściwym do podjęcia decyzji w przedmiotowej sprawie.</w:t>
      </w:r>
    </w:p>
    <w:p w14:paraId="232FF260" w14:textId="713D8B45" w:rsidR="00325129" w:rsidRPr="006155F3" w:rsidRDefault="00325129" w:rsidP="006155F3">
      <w:pPr>
        <w:pStyle w:val="Akapitzlist"/>
        <w:spacing w:before="200" w:after="120" w:line="320" w:lineRule="exact"/>
        <w:ind w:left="0" w:right="139"/>
        <w:contextualSpacing w:val="0"/>
        <w:jc w:val="left"/>
        <w:rPr>
          <w:rFonts w:ascii="Arial" w:eastAsiaTheme="minorHAnsi" w:hAnsi="Arial" w:cs="Arial"/>
          <w:lang w:eastAsia="en-US"/>
        </w:rPr>
      </w:pPr>
      <w:r w:rsidRPr="006155F3">
        <w:rPr>
          <w:rFonts w:ascii="Arial" w:eastAsiaTheme="minorHAnsi" w:hAnsi="Arial" w:cs="Arial"/>
          <w:lang w:eastAsia="en-US"/>
        </w:rPr>
        <w:lastRenderedPageBreak/>
        <w:t xml:space="preserve">Zgodnie z art. 208 ust. 6 pkt 1 ustawy POŚ do wniosku o wydanie pozwolenia zintegrowanego dołącza się dowód uiszczenia opłaty rejestracyjnej. W związku z tym, została wniesiona przez Stronę opłata w wysokości </w:t>
      </w:r>
      <w:r w:rsidR="002000DD" w:rsidRPr="006155F3">
        <w:rPr>
          <w:rFonts w:ascii="Arial" w:eastAsiaTheme="minorHAnsi" w:hAnsi="Arial" w:cs="Arial"/>
          <w:lang w:eastAsia="en-US"/>
        </w:rPr>
        <w:t>5 48</w:t>
      </w:r>
      <w:r w:rsidRPr="006155F3">
        <w:rPr>
          <w:rFonts w:ascii="Arial" w:eastAsiaTheme="minorHAnsi" w:hAnsi="Arial" w:cs="Arial"/>
          <w:lang w:eastAsia="en-US"/>
        </w:rPr>
        <w:t>0,00 zł.</w:t>
      </w:r>
    </w:p>
    <w:p w14:paraId="0130BF7A" w14:textId="4261DD31" w:rsidR="00362F29" w:rsidRPr="006155F3" w:rsidRDefault="00362F29" w:rsidP="006155F3">
      <w:pPr>
        <w:spacing w:line="320" w:lineRule="exact"/>
        <w:rPr>
          <w:rFonts w:ascii="Arial" w:hAnsi="Arial" w:cs="Arial"/>
          <w:color w:val="000000"/>
          <w:sz w:val="24"/>
          <w:szCs w:val="24"/>
        </w:rPr>
      </w:pPr>
      <w:r w:rsidRPr="006155F3">
        <w:rPr>
          <w:rFonts w:ascii="Arial" w:hAnsi="Arial" w:cs="Arial"/>
          <w:color w:val="000000"/>
          <w:sz w:val="24"/>
          <w:szCs w:val="24"/>
        </w:rPr>
        <w:t xml:space="preserve">Po dokonaniu </w:t>
      </w:r>
      <w:r w:rsidRPr="006155F3">
        <w:rPr>
          <w:rFonts w:ascii="Arial" w:hAnsi="Arial" w:cs="Arial"/>
          <w:sz w:val="24"/>
          <w:szCs w:val="24"/>
        </w:rPr>
        <w:t>wstępnej</w:t>
      </w:r>
      <w:r w:rsidRPr="006155F3">
        <w:rPr>
          <w:rFonts w:ascii="Arial" w:hAnsi="Arial" w:cs="Arial"/>
          <w:color w:val="000000"/>
          <w:sz w:val="24"/>
          <w:szCs w:val="24"/>
        </w:rPr>
        <w:t xml:space="preserve"> analizy podania organ stwierdził, że </w:t>
      </w:r>
      <w:r w:rsidRPr="006155F3">
        <w:rPr>
          <w:rFonts w:ascii="Arial" w:eastAsia="Times New Roman" w:hAnsi="Arial" w:cs="Arial"/>
          <w:sz w:val="24"/>
          <w:szCs w:val="24"/>
          <w:lang w:eastAsia="pl-PL"/>
        </w:rPr>
        <w:t>wniosek spełnia wymogi formalne, określone w art. 208 ustawy POŚ.</w:t>
      </w:r>
    </w:p>
    <w:p w14:paraId="7AC1331E" w14:textId="14419651" w:rsidR="00362F29" w:rsidRPr="006155F3" w:rsidRDefault="00362F29" w:rsidP="006155F3">
      <w:pPr>
        <w:spacing w:line="320" w:lineRule="exact"/>
        <w:rPr>
          <w:rFonts w:ascii="Arial" w:hAnsi="Arial" w:cs="Arial"/>
          <w:color w:val="000000"/>
          <w:sz w:val="24"/>
          <w:szCs w:val="24"/>
        </w:rPr>
      </w:pPr>
      <w:r w:rsidRPr="006155F3">
        <w:rPr>
          <w:rFonts w:ascii="Arial" w:hAnsi="Arial" w:cs="Arial"/>
          <w:color w:val="000000"/>
          <w:sz w:val="24"/>
          <w:szCs w:val="24"/>
        </w:rPr>
        <w:t>Mając powyższe na względzie, organ przystąpił do rozpatrzenia wniosku.</w:t>
      </w:r>
    </w:p>
    <w:p w14:paraId="3275DCBF" w14:textId="42E0A5C9" w:rsidR="0087400E" w:rsidRPr="006155F3" w:rsidRDefault="007F2E26" w:rsidP="006155F3">
      <w:pPr>
        <w:pStyle w:val="Arial10i5"/>
        <w:spacing w:after="200" w:line="320" w:lineRule="exact"/>
        <w:ind w:right="139"/>
        <w:rPr>
          <w:rFonts w:cs="Arial"/>
          <w:sz w:val="24"/>
          <w:szCs w:val="24"/>
          <w:u w:val="single"/>
        </w:rPr>
      </w:pPr>
      <w:r w:rsidRPr="006155F3">
        <w:rPr>
          <w:rFonts w:cs="Arial"/>
          <w:sz w:val="24"/>
          <w:szCs w:val="24"/>
          <w:u w:val="single"/>
        </w:rPr>
        <w:t>II. Przebieg</w:t>
      </w:r>
      <w:r w:rsidR="0087400E" w:rsidRPr="006155F3">
        <w:rPr>
          <w:rFonts w:cs="Arial"/>
          <w:sz w:val="24"/>
          <w:szCs w:val="24"/>
          <w:u w:val="single"/>
        </w:rPr>
        <w:t xml:space="preserve"> postępowania administracyjnego</w:t>
      </w:r>
    </w:p>
    <w:p w14:paraId="183FD07B" w14:textId="2EEFDE9E" w:rsidR="0087400E" w:rsidRPr="006155F3" w:rsidRDefault="0087400E" w:rsidP="006155F3">
      <w:pPr>
        <w:autoSpaceDE w:val="0"/>
        <w:autoSpaceDN w:val="0"/>
        <w:spacing w:after="120" w:line="320" w:lineRule="exact"/>
        <w:ind w:right="139"/>
        <w:rPr>
          <w:rFonts w:ascii="Arial" w:hAnsi="Arial" w:cs="Arial"/>
          <w:sz w:val="24"/>
          <w:szCs w:val="24"/>
        </w:rPr>
      </w:pPr>
      <w:r w:rsidRPr="006155F3">
        <w:rPr>
          <w:rFonts w:ascii="Arial" w:hAnsi="Arial" w:cs="Arial"/>
          <w:sz w:val="24"/>
          <w:szCs w:val="24"/>
        </w:rPr>
        <w:t>Zgodnie z zapisem art. 21 ust. 2 pkt 23 lit. k tiret pierwsze ustawy z dnia 3 października 2008 r. o udostępnianiu informacji o środowisku i jego ochronie, udziale społeczeństwa w ochronie środowiska oraz o ocenach oddziaływa</w:t>
      </w:r>
      <w:r w:rsidR="00F23D2E" w:rsidRPr="006155F3">
        <w:rPr>
          <w:rFonts w:ascii="Arial" w:hAnsi="Arial" w:cs="Arial"/>
          <w:sz w:val="24"/>
          <w:szCs w:val="24"/>
        </w:rPr>
        <w:t>nia na środowisko (Dz. U. z 202</w:t>
      </w:r>
      <w:r w:rsidR="003355BF" w:rsidRPr="006155F3">
        <w:rPr>
          <w:rFonts w:ascii="Arial" w:hAnsi="Arial" w:cs="Arial"/>
          <w:sz w:val="24"/>
          <w:szCs w:val="24"/>
        </w:rPr>
        <w:t>3</w:t>
      </w:r>
      <w:r w:rsidRPr="006155F3">
        <w:rPr>
          <w:rFonts w:ascii="Arial" w:hAnsi="Arial" w:cs="Arial"/>
          <w:sz w:val="24"/>
          <w:szCs w:val="24"/>
        </w:rPr>
        <w:t xml:space="preserve"> r. poz. </w:t>
      </w:r>
      <w:r w:rsidR="00F23D2E" w:rsidRPr="006155F3">
        <w:rPr>
          <w:rFonts w:ascii="Arial" w:hAnsi="Arial" w:cs="Arial"/>
          <w:sz w:val="24"/>
          <w:szCs w:val="24"/>
        </w:rPr>
        <w:t>10</w:t>
      </w:r>
      <w:r w:rsidR="003355BF" w:rsidRPr="006155F3">
        <w:rPr>
          <w:rFonts w:ascii="Arial" w:hAnsi="Arial" w:cs="Arial"/>
          <w:sz w:val="24"/>
          <w:szCs w:val="24"/>
        </w:rPr>
        <w:t>94</w:t>
      </w:r>
      <w:r w:rsidRPr="006155F3">
        <w:rPr>
          <w:rFonts w:ascii="Arial" w:hAnsi="Arial" w:cs="Arial"/>
          <w:sz w:val="24"/>
          <w:szCs w:val="24"/>
        </w:rPr>
        <w:t xml:space="preserve"> z późn. zm.), dane dotyczące wniosku o zmianę pozwolenia zintegrowanego zamieszczono w publicznie dostępnym wykazie danych.</w:t>
      </w:r>
    </w:p>
    <w:p w14:paraId="632DBA66" w14:textId="23551DA0" w:rsidR="0087400E" w:rsidRPr="006155F3" w:rsidRDefault="0087400E" w:rsidP="00500ACE">
      <w:pPr>
        <w:autoSpaceDE w:val="0"/>
        <w:autoSpaceDN w:val="0"/>
        <w:spacing w:after="120" w:line="320" w:lineRule="exact"/>
        <w:ind w:right="-353"/>
        <w:rPr>
          <w:rFonts w:ascii="Arial" w:hAnsi="Arial" w:cs="Arial"/>
          <w:bCs/>
          <w:sz w:val="24"/>
          <w:szCs w:val="24"/>
        </w:rPr>
      </w:pPr>
      <w:r w:rsidRPr="006155F3">
        <w:rPr>
          <w:rFonts w:ascii="Arial" w:hAnsi="Arial" w:cs="Arial"/>
          <w:bCs/>
          <w:sz w:val="24"/>
          <w:szCs w:val="24"/>
        </w:rPr>
        <w:t xml:space="preserve">Zgodnie z obowiązkiem wynikającym z art. 209 ustawy </w:t>
      </w:r>
      <w:r w:rsidR="00BF2B69" w:rsidRPr="006155F3">
        <w:rPr>
          <w:rFonts w:ascii="Arial" w:hAnsi="Arial" w:cs="Arial"/>
          <w:bCs/>
          <w:sz w:val="24"/>
          <w:szCs w:val="24"/>
        </w:rPr>
        <w:t>POŚ</w:t>
      </w:r>
      <w:r w:rsidRPr="006155F3">
        <w:rPr>
          <w:rFonts w:ascii="Arial" w:hAnsi="Arial" w:cs="Arial"/>
          <w:bCs/>
          <w:sz w:val="24"/>
          <w:szCs w:val="24"/>
        </w:rPr>
        <w:t xml:space="preserve">, zapis wniosku o zmianę pozwolenia zintegrowanego (wraz z uzupełnieniami) w wersji elektronicznej, został przesłany Ministrowi </w:t>
      </w:r>
      <w:r w:rsidR="00C40EF6" w:rsidRPr="006155F3">
        <w:rPr>
          <w:rFonts w:ascii="Arial" w:hAnsi="Arial" w:cs="Arial"/>
          <w:bCs/>
          <w:sz w:val="24"/>
          <w:szCs w:val="24"/>
        </w:rPr>
        <w:t>Klimatu i Środowiska na adres</w:t>
      </w:r>
      <w:r w:rsidR="00500ACE">
        <w:rPr>
          <w:rFonts w:ascii="Arial" w:hAnsi="Arial" w:cs="Arial"/>
          <w:bCs/>
          <w:sz w:val="24"/>
          <w:szCs w:val="24"/>
        </w:rPr>
        <w:t xml:space="preserve"> </w:t>
      </w:r>
      <w:r w:rsidR="00B36EA6" w:rsidRPr="006155F3">
        <w:rPr>
          <w:rFonts w:ascii="Arial" w:hAnsi="Arial" w:cs="Arial"/>
          <w:bCs/>
          <w:sz w:val="24"/>
          <w:szCs w:val="24"/>
        </w:rPr>
        <w:t>pozwolenia.zintegrowane@klimat.gov.pl</w:t>
      </w:r>
      <w:r w:rsidRPr="006155F3">
        <w:rPr>
          <w:rFonts w:ascii="Arial" w:hAnsi="Arial" w:cs="Arial"/>
          <w:bCs/>
          <w:sz w:val="24"/>
          <w:szCs w:val="24"/>
        </w:rPr>
        <w:t>.</w:t>
      </w:r>
    </w:p>
    <w:p w14:paraId="5E3DC741" w14:textId="35E22BA2" w:rsidR="00B36EA6" w:rsidRPr="006155F3" w:rsidRDefault="00B36EA6" w:rsidP="006155F3">
      <w:pPr>
        <w:autoSpaceDE w:val="0"/>
        <w:autoSpaceDN w:val="0"/>
        <w:spacing w:after="120" w:line="320" w:lineRule="exact"/>
        <w:ind w:right="139"/>
        <w:rPr>
          <w:rFonts w:ascii="Arial" w:hAnsi="Arial" w:cs="Arial"/>
          <w:bCs/>
          <w:sz w:val="24"/>
          <w:szCs w:val="24"/>
        </w:rPr>
      </w:pPr>
      <w:r w:rsidRPr="006155F3">
        <w:rPr>
          <w:rFonts w:ascii="Arial" w:hAnsi="Arial" w:cs="Arial"/>
          <w:bCs/>
          <w:sz w:val="24"/>
          <w:szCs w:val="24"/>
        </w:rPr>
        <w:t xml:space="preserve">Rozpatrując przedmiotowy wniosek, zgodnie z zapisem art. 21 ust. 2 pkt 23 lit. k tiret pierwsze ustawy z dnia 3 października 2008 r. o udostępnianiu informacji o środowisku </w:t>
      </w:r>
      <w:r w:rsidR="00F32C9A">
        <w:rPr>
          <w:rFonts w:ascii="Arial" w:hAnsi="Arial" w:cs="Arial"/>
          <w:bCs/>
          <w:sz w:val="24"/>
          <w:szCs w:val="24"/>
        </w:rPr>
        <w:br/>
      </w:r>
      <w:r w:rsidRPr="006155F3">
        <w:rPr>
          <w:rFonts w:ascii="Arial" w:hAnsi="Arial" w:cs="Arial"/>
          <w:bCs/>
          <w:sz w:val="24"/>
          <w:szCs w:val="24"/>
        </w:rPr>
        <w:t>i jego ochronie, udziale społeczeństwa w ochronie środowiska oraz o ocenach oddziaływania na środowisko (Dz. U. z 202</w:t>
      </w:r>
      <w:r w:rsidR="001C0FD6">
        <w:rPr>
          <w:rFonts w:ascii="Arial" w:hAnsi="Arial" w:cs="Arial"/>
          <w:bCs/>
          <w:sz w:val="24"/>
          <w:szCs w:val="24"/>
        </w:rPr>
        <w:t>4</w:t>
      </w:r>
      <w:r w:rsidRPr="006155F3">
        <w:rPr>
          <w:rFonts w:ascii="Arial" w:hAnsi="Arial" w:cs="Arial"/>
          <w:bCs/>
          <w:sz w:val="24"/>
          <w:szCs w:val="24"/>
        </w:rPr>
        <w:t xml:space="preserve"> r. poz. </w:t>
      </w:r>
      <w:r w:rsidR="001C0FD6">
        <w:rPr>
          <w:rFonts w:ascii="Arial" w:hAnsi="Arial" w:cs="Arial"/>
          <w:bCs/>
          <w:sz w:val="24"/>
          <w:szCs w:val="24"/>
        </w:rPr>
        <w:t>1112</w:t>
      </w:r>
      <w:r w:rsidRPr="006155F3">
        <w:rPr>
          <w:rFonts w:ascii="Arial" w:hAnsi="Arial" w:cs="Arial"/>
          <w:bCs/>
          <w:sz w:val="24"/>
          <w:szCs w:val="24"/>
        </w:rPr>
        <w:t xml:space="preserve"> z późn. zm.), Marszałek Województwa Śląskiego ogłoszeniem z 9 sierpnia 2023 r. poinformował </w:t>
      </w:r>
      <w:r w:rsidR="00F32C9A">
        <w:rPr>
          <w:rFonts w:ascii="Arial" w:hAnsi="Arial" w:cs="Arial"/>
          <w:bCs/>
          <w:sz w:val="24"/>
          <w:szCs w:val="24"/>
        </w:rPr>
        <w:br/>
      </w:r>
      <w:r w:rsidRPr="006155F3">
        <w:rPr>
          <w:rFonts w:ascii="Arial" w:hAnsi="Arial" w:cs="Arial"/>
          <w:bCs/>
          <w:sz w:val="24"/>
          <w:szCs w:val="24"/>
        </w:rPr>
        <w:t xml:space="preserve">o zamieszczeniu informacji o wniosku Strony, w publicznie dostępnym wykazie danych, </w:t>
      </w:r>
      <w:r w:rsidR="00F32C9A">
        <w:rPr>
          <w:rFonts w:ascii="Arial" w:hAnsi="Arial" w:cs="Arial"/>
          <w:bCs/>
          <w:sz w:val="24"/>
          <w:szCs w:val="24"/>
        </w:rPr>
        <w:br/>
      </w:r>
      <w:r w:rsidRPr="006155F3">
        <w:rPr>
          <w:rFonts w:ascii="Arial" w:hAnsi="Arial" w:cs="Arial"/>
          <w:bCs/>
          <w:sz w:val="24"/>
          <w:szCs w:val="24"/>
        </w:rPr>
        <w:t xml:space="preserve">a także o możliwości wnoszenia uwag i wniosków w terminie 30 dni od ukazania się zawiadomienia. Przedmiotowe ogłoszenie umieszczono na tablicy ogłoszeń w Urzędzie Miasta w </w:t>
      </w:r>
      <w:r w:rsidR="0043152F" w:rsidRPr="006155F3">
        <w:rPr>
          <w:rFonts w:ascii="Arial" w:hAnsi="Arial" w:cs="Arial"/>
          <w:bCs/>
          <w:sz w:val="24"/>
          <w:szCs w:val="24"/>
        </w:rPr>
        <w:t>Czechowicach-Dziedzicach</w:t>
      </w:r>
      <w:r w:rsidRPr="006155F3">
        <w:rPr>
          <w:rFonts w:ascii="Arial" w:hAnsi="Arial" w:cs="Arial"/>
          <w:bCs/>
          <w:sz w:val="24"/>
          <w:szCs w:val="24"/>
        </w:rPr>
        <w:t xml:space="preserve"> oraz w pobliżu lokalizacji instalacji, a także na tablicy ogłoszeń i stronie internetowej Urzędu Marszałkowskiego Województwa Śląskiego, na okres 30 dni. W tym czasie do tutejszego urzędu nie wpłynęły żadne uwagi i wnioski do sprawy.</w:t>
      </w:r>
    </w:p>
    <w:p w14:paraId="4E937A95" w14:textId="7851A969" w:rsidR="003355BF" w:rsidRPr="006155F3" w:rsidRDefault="003336A3" w:rsidP="006155F3">
      <w:pPr>
        <w:pStyle w:val="Arial10i5"/>
        <w:spacing w:line="320" w:lineRule="exact"/>
        <w:ind w:right="139"/>
        <w:rPr>
          <w:rFonts w:cs="Arial"/>
          <w:sz w:val="24"/>
          <w:szCs w:val="24"/>
        </w:rPr>
      </w:pPr>
      <w:r w:rsidRPr="006155F3">
        <w:rPr>
          <w:rFonts w:cs="Arial"/>
          <w:sz w:val="24"/>
          <w:szCs w:val="24"/>
        </w:rPr>
        <w:t>Marszałek Województwa Śląskiego prowadząc postępowanie dotyczące zmiany pozwolenia</w:t>
      </w:r>
      <w:r w:rsidR="003355BF" w:rsidRPr="006155F3">
        <w:rPr>
          <w:rFonts w:cs="Arial"/>
          <w:sz w:val="24"/>
          <w:szCs w:val="24"/>
        </w:rPr>
        <w:t xml:space="preserve"> </w:t>
      </w:r>
      <w:r w:rsidRPr="006155F3">
        <w:rPr>
          <w:rFonts w:cs="Arial"/>
          <w:sz w:val="24"/>
          <w:szCs w:val="24"/>
        </w:rPr>
        <w:t>zintegrowanego wezwał Stronę do złożenia</w:t>
      </w:r>
      <w:r w:rsidR="007F2E26" w:rsidRPr="006155F3">
        <w:rPr>
          <w:rFonts w:cs="Arial"/>
          <w:sz w:val="24"/>
          <w:szCs w:val="24"/>
        </w:rPr>
        <w:t xml:space="preserve"> wyjaśnień i uzupełnień pismami z</w:t>
      </w:r>
      <w:r w:rsidRPr="006155F3">
        <w:rPr>
          <w:rFonts w:cs="Arial"/>
          <w:sz w:val="24"/>
          <w:szCs w:val="24"/>
        </w:rPr>
        <w:t xml:space="preserve"> dnia</w:t>
      </w:r>
      <w:r w:rsidR="007F2E26" w:rsidRPr="006155F3">
        <w:rPr>
          <w:rFonts w:cs="Arial"/>
          <w:sz w:val="24"/>
          <w:szCs w:val="24"/>
        </w:rPr>
        <w:t>:</w:t>
      </w:r>
      <w:r w:rsidR="00C27524" w:rsidRPr="006155F3">
        <w:rPr>
          <w:rFonts w:cs="Arial"/>
          <w:sz w:val="24"/>
          <w:szCs w:val="24"/>
        </w:rPr>
        <w:t xml:space="preserve"> </w:t>
      </w:r>
      <w:r w:rsidR="0043152F" w:rsidRPr="006155F3">
        <w:rPr>
          <w:rFonts w:cs="Arial"/>
          <w:sz w:val="24"/>
          <w:szCs w:val="24"/>
        </w:rPr>
        <w:t>22</w:t>
      </w:r>
      <w:r w:rsidR="003355BF" w:rsidRPr="006155F3">
        <w:rPr>
          <w:rFonts w:cs="Arial"/>
          <w:sz w:val="24"/>
          <w:szCs w:val="24"/>
        </w:rPr>
        <w:t xml:space="preserve"> </w:t>
      </w:r>
      <w:r w:rsidR="0043152F" w:rsidRPr="006155F3">
        <w:rPr>
          <w:rFonts w:cs="Arial"/>
          <w:sz w:val="24"/>
          <w:szCs w:val="24"/>
        </w:rPr>
        <w:t>czerwc</w:t>
      </w:r>
      <w:r w:rsidR="00362F29" w:rsidRPr="006155F3">
        <w:rPr>
          <w:rFonts w:cs="Arial"/>
          <w:sz w:val="24"/>
          <w:szCs w:val="24"/>
        </w:rPr>
        <w:t>a</w:t>
      </w:r>
      <w:r w:rsidR="003355BF" w:rsidRPr="006155F3">
        <w:rPr>
          <w:rFonts w:cs="Arial"/>
          <w:sz w:val="24"/>
          <w:szCs w:val="24"/>
        </w:rPr>
        <w:t xml:space="preserve"> 2023 r., </w:t>
      </w:r>
      <w:r w:rsidR="0043152F" w:rsidRPr="006155F3">
        <w:rPr>
          <w:rFonts w:cs="Arial"/>
          <w:sz w:val="24"/>
          <w:szCs w:val="24"/>
        </w:rPr>
        <w:t>7</w:t>
      </w:r>
      <w:r w:rsidR="003355BF" w:rsidRPr="006155F3">
        <w:rPr>
          <w:rFonts w:cs="Arial"/>
          <w:sz w:val="24"/>
          <w:szCs w:val="24"/>
        </w:rPr>
        <w:t xml:space="preserve"> </w:t>
      </w:r>
      <w:r w:rsidR="0043152F" w:rsidRPr="006155F3">
        <w:rPr>
          <w:rFonts w:cs="Arial"/>
          <w:sz w:val="24"/>
          <w:szCs w:val="24"/>
        </w:rPr>
        <w:t>wrześni</w:t>
      </w:r>
      <w:r w:rsidR="003355BF" w:rsidRPr="006155F3">
        <w:rPr>
          <w:rFonts w:cs="Arial"/>
          <w:sz w:val="24"/>
          <w:szCs w:val="24"/>
        </w:rPr>
        <w:t>a 2023 r.</w:t>
      </w:r>
      <w:r w:rsidR="00362F29" w:rsidRPr="006155F3">
        <w:rPr>
          <w:rFonts w:cs="Arial"/>
          <w:sz w:val="24"/>
          <w:szCs w:val="24"/>
        </w:rPr>
        <w:t xml:space="preserve">, </w:t>
      </w:r>
      <w:r w:rsidR="0043152F" w:rsidRPr="006155F3">
        <w:rPr>
          <w:rFonts w:cs="Arial"/>
          <w:sz w:val="24"/>
          <w:szCs w:val="24"/>
        </w:rPr>
        <w:t>8</w:t>
      </w:r>
      <w:r w:rsidR="003355BF" w:rsidRPr="006155F3">
        <w:rPr>
          <w:rFonts w:cs="Arial"/>
          <w:sz w:val="24"/>
          <w:szCs w:val="24"/>
        </w:rPr>
        <w:t xml:space="preserve"> </w:t>
      </w:r>
      <w:r w:rsidR="0043152F" w:rsidRPr="006155F3">
        <w:rPr>
          <w:rFonts w:cs="Arial"/>
          <w:sz w:val="24"/>
          <w:szCs w:val="24"/>
        </w:rPr>
        <w:t>grudnia</w:t>
      </w:r>
      <w:r w:rsidR="003355BF" w:rsidRPr="006155F3">
        <w:rPr>
          <w:rFonts w:cs="Arial"/>
          <w:sz w:val="24"/>
          <w:szCs w:val="24"/>
        </w:rPr>
        <w:t xml:space="preserve"> 2023 r.</w:t>
      </w:r>
      <w:r w:rsidR="00362F29" w:rsidRPr="006155F3">
        <w:rPr>
          <w:rFonts w:cs="Arial"/>
          <w:sz w:val="24"/>
          <w:szCs w:val="24"/>
        </w:rPr>
        <w:t xml:space="preserve">, </w:t>
      </w:r>
      <w:r w:rsidR="0043152F" w:rsidRPr="006155F3">
        <w:rPr>
          <w:rFonts w:cs="Arial"/>
          <w:sz w:val="24"/>
          <w:szCs w:val="24"/>
        </w:rPr>
        <w:t>24</w:t>
      </w:r>
      <w:r w:rsidR="00362F29" w:rsidRPr="006155F3">
        <w:rPr>
          <w:rFonts w:cs="Arial"/>
          <w:sz w:val="24"/>
          <w:szCs w:val="24"/>
        </w:rPr>
        <w:t xml:space="preserve"> stycznia 2024 r., </w:t>
      </w:r>
      <w:r w:rsidR="00F32C9A">
        <w:rPr>
          <w:rFonts w:cs="Arial"/>
          <w:sz w:val="24"/>
          <w:szCs w:val="24"/>
        </w:rPr>
        <w:br/>
      </w:r>
      <w:r w:rsidR="0043152F" w:rsidRPr="006155F3">
        <w:rPr>
          <w:rFonts w:cs="Arial"/>
          <w:sz w:val="24"/>
          <w:szCs w:val="24"/>
        </w:rPr>
        <w:t>5</w:t>
      </w:r>
      <w:r w:rsidR="00833171" w:rsidRPr="006155F3">
        <w:rPr>
          <w:rFonts w:cs="Arial"/>
          <w:sz w:val="24"/>
          <w:szCs w:val="24"/>
        </w:rPr>
        <w:t xml:space="preserve"> ma</w:t>
      </w:r>
      <w:r w:rsidR="0043152F" w:rsidRPr="006155F3">
        <w:rPr>
          <w:rFonts w:cs="Arial"/>
          <w:sz w:val="24"/>
          <w:szCs w:val="24"/>
        </w:rPr>
        <w:t>rca</w:t>
      </w:r>
      <w:r w:rsidR="00833171" w:rsidRPr="006155F3">
        <w:rPr>
          <w:rFonts w:cs="Arial"/>
          <w:sz w:val="24"/>
          <w:szCs w:val="24"/>
        </w:rPr>
        <w:t xml:space="preserve"> 2024 r.</w:t>
      </w:r>
      <w:r w:rsidR="0043152F" w:rsidRPr="006155F3">
        <w:rPr>
          <w:rFonts w:cs="Arial"/>
          <w:sz w:val="24"/>
          <w:szCs w:val="24"/>
        </w:rPr>
        <w:t>, 22 kwietnia 2024 r., 24 maja 2024 r.</w:t>
      </w:r>
      <w:r w:rsidR="00516593">
        <w:rPr>
          <w:rFonts w:cs="Arial"/>
          <w:sz w:val="24"/>
          <w:szCs w:val="24"/>
        </w:rPr>
        <w:t xml:space="preserve"> oraz</w:t>
      </w:r>
      <w:r w:rsidR="0043152F" w:rsidRPr="006155F3">
        <w:rPr>
          <w:rFonts w:cs="Arial"/>
          <w:sz w:val="24"/>
          <w:szCs w:val="24"/>
        </w:rPr>
        <w:t xml:space="preserve"> 24 lipca 2024 r.</w:t>
      </w:r>
    </w:p>
    <w:p w14:paraId="1AAE7476" w14:textId="1131DD29" w:rsidR="003336A3" w:rsidRPr="006155F3" w:rsidRDefault="003336A3" w:rsidP="006155F3">
      <w:pPr>
        <w:pStyle w:val="Arial10i5"/>
        <w:spacing w:after="120" w:line="320" w:lineRule="exact"/>
        <w:ind w:right="139"/>
        <w:rPr>
          <w:rFonts w:cs="Arial"/>
          <w:sz w:val="24"/>
          <w:szCs w:val="24"/>
        </w:rPr>
      </w:pPr>
      <w:r w:rsidRPr="006155F3">
        <w:rPr>
          <w:rFonts w:cs="Arial"/>
          <w:sz w:val="24"/>
          <w:szCs w:val="24"/>
        </w:rPr>
        <w:t>W toku prowadzonego postępowania administracyjnego Strona złożyła wyjaśnienia i uzupełnienia do</w:t>
      </w:r>
      <w:r w:rsidR="009C270C" w:rsidRPr="006155F3">
        <w:rPr>
          <w:rFonts w:cs="Arial"/>
          <w:sz w:val="24"/>
          <w:szCs w:val="24"/>
        </w:rPr>
        <w:t xml:space="preserve"> przedmiotowego wniosku pismami z</w:t>
      </w:r>
      <w:r w:rsidRPr="006155F3">
        <w:rPr>
          <w:rFonts w:cs="Arial"/>
          <w:sz w:val="24"/>
          <w:szCs w:val="24"/>
        </w:rPr>
        <w:t xml:space="preserve"> dnia</w:t>
      </w:r>
      <w:r w:rsidR="009C270C" w:rsidRPr="006155F3">
        <w:rPr>
          <w:rFonts w:cs="Arial"/>
          <w:sz w:val="24"/>
          <w:szCs w:val="24"/>
        </w:rPr>
        <w:t>:</w:t>
      </w:r>
      <w:r w:rsidRPr="006155F3">
        <w:rPr>
          <w:rFonts w:cs="Arial"/>
          <w:sz w:val="24"/>
          <w:szCs w:val="24"/>
        </w:rPr>
        <w:t xml:space="preserve"> </w:t>
      </w:r>
      <w:r w:rsidR="00362F29" w:rsidRPr="006155F3">
        <w:rPr>
          <w:rFonts w:cs="Arial"/>
          <w:sz w:val="24"/>
          <w:szCs w:val="24"/>
        </w:rPr>
        <w:t>2</w:t>
      </w:r>
      <w:r w:rsidR="00EE3E52" w:rsidRPr="006155F3">
        <w:rPr>
          <w:rFonts w:cs="Arial"/>
          <w:sz w:val="24"/>
          <w:szCs w:val="24"/>
        </w:rPr>
        <w:t>6</w:t>
      </w:r>
      <w:r w:rsidR="003355BF" w:rsidRPr="006155F3">
        <w:rPr>
          <w:rFonts w:cs="Arial"/>
          <w:sz w:val="24"/>
          <w:szCs w:val="24"/>
        </w:rPr>
        <w:t xml:space="preserve"> </w:t>
      </w:r>
      <w:r w:rsidR="00362F29" w:rsidRPr="006155F3">
        <w:rPr>
          <w:rFonts w:cs="Arial"/>
          <w:sz w:val="24"/>
          <w:szCs w:val="24"/>
        </w:rPr>
        <w:t xml:space="preserve">lipca 2023 </w:t>
      </w:r>
      <w:r w:rsidR="003355BF" w:rsidRPr="006155F3">
        <w:rPr>
          <w:rFonts w:cs="Arial"/>
          <w:sz w:val="24"/>
          <w:szCs w:val="24"/>
        </w:rPr>
        <w:t xml:space="preserve">r., </w:t>
      </w:r>
      <w:r w:rsidR="00EE3E52" w:rsidRPr="006155F3">
        <w:rPr>
          <w:rFonts w:cs="Arial"/>
          <w:sz w:val="24"/>
          <w:szCs w:val="24"/>
        </w:rPr>
        <w:t>31</w:t>
      </w:r>
      <w:r w:rsidR="003355BF" w:rsidRPr="006155F3">
        <w:rPr>
          <w:rFonts w:cs="Arial"/>
          <w:sz w:val="24"/>
          <w:szCs w:val="24"/>
        </w:rPr>
        <w:t xml:space="preserve"> sierpnia 2023 r.</w:t>
      </w:r>
      <w:r w:rsidR="00362F29" w:rsidRPr="006155F3">
        <w:rPr>
          <w:rFonts w:cs="Arial"/>
          <w:sz w:val="24"/>
          <w:szCs w:val="24"/>
        </w:rPr>
        <w:t xml:space="preserve">, </w:t>
      </w:r>
      <w:r w:rsidR="00EE3E52" w:rsidRPr="006155F3">
        <w:rPr>
          <w:rFonts w:cs="Arial"/>
          <w:sz w:val="24"/>
          <w:szCs w:val="24"/>
        </w:rPr>
        <w:t>17</w:t>
      </w:r>
      <w:r w:rsidR="00362F29" w:rsidRPr="006155F3">
        <w:rPr>
          <w:rFonts w:cs="Arial"/>
          <w:sz w:val="24"/>
          <w:szCs w:val="24"/>
        </w:rPr>
        <w:t xml:space="preserve"> listopada 2023 r., </w:t>
      </w:r>
      <w:r w:rsidR="00EE3E52" w:rsidRPr="006155F3">
        <w:rPr>
          <w:rFonts w:cs="Arial"/>
          <w:sz w:val="24"/>
          <w:szCs w:val="24"/>
        </w:rPr>
        <w:t xml:space="preserve">21 listopada 2023 r., </w:t>
      </w:r>
      <w:r w:rsidR="00362F29" w:rsidRPr="006155F3">
        <w:rPr>
          <w:rFonts w:cs="Arial"/>
          <w:sz w:val="24"/>
          <w:szCs w:val="24"/>
        </w:rPr>
        <w:t xml:space="preserve">1 </w:t>
      </w:r>
      <w:r w:rsidR="00EA6AC9" w:rsidRPr="006155F3">
        <w:rPr>
          <w:rFonts w:cs="Arial"/>
          <w:sz w:val="24"/>
          <w:szCs w:val="24"/>
        </w:rPr>
        <w:t>lutego</w:t>
      </w:r>
      <w:r w:rsidR="00362F29" w:rsidRPr="006155F3">
        <w:rPr>
          <w:rFonts w:cs="Arial"/>
          <w:sz w:val="24"/>
          <w:szCs w:val="24"/>
        </w:rPr>
        <w:t xml:space="preserve"> 202</w:t>
      </w:r>
      <w:r w:rsidR="00EA6AC9" w:rsidRPr="006155F3">
        <w:rPr>
          <w:rFonts w:cs="Arial"/>
          <w:sz w:val="24"/>
          <w:szCs w:val="24"/>
        </w:rPr>
        <w:t>4</w:t>
      </w:r>
      <w:r w:rsidR="00362F29" w:rsidRPr="006155F3">
        <w:rPr>
          <w:rFonts w:cs="Arial"/>
          <w:sz w:val="24"/>
          <w:szCs w:val="24"/>
        </w:rPr>
        <w:t xml:space="preserve"> r., 2</w:t>
      </w:r>
      <w:r w:rsidR="00EA458A" w:rsidRPr="006155F3">
        <w:rPr>
          <w:rFonts w:cs="Arial"/>
          <w:sz w:val="24"/>
          <w:szCs w:val="24"/>
        </w:rPr>
        <w:t>6</w:t>
      </w:r>
      <w:r w:rsidR="00362F29" w:rsidRPr="006155F3">
        <w:rPr>
          <w:rFonts w:cs="Arial"/>
          <w:sz w:val="24"/>
          <w:szCs w:val="24"/>
        </w:rPr>
        <w:t xml:space="preserve"> </w:t>
      </w:r>
      <w:r w:rsidR="00EA458A" w:rsidRPr="006155F3">
        <w:rPr>
          <w:rFonts w:cs="Arial"/>
          <w:sz w:val="24"/>
          <w:szCs w:val="24"/>
        </w:rPr>
        <w:t>marca</w:t>
      </w:r>
      <w:r w:rsidR="00362F29" w:rsidRPr="006155F3">
        <w:rPr>
          <w:rFonts w:cs="Arial"/>
          <w:sz w:val="24"/>
          <w:szCs w:val="24"/>
        </w:rPr>
        <w:t xml:space="preserve"> 2024 r., </w:t>
      </w:r>
      <w:r w:rsidR="00F32C9A">
        <w:rPr>
          <w:rFonts w:cs="Arial"/>
          <w:sz w:val="24"/>
          <w:szCs w:val="24"/>
        </w:rPr>
        <w:br/>
      </w:r>
      <w:r w:rsidR="00362F29" w:rsidRPr="006155F3">
        <w:rPr>
          <w:rFonts w:cs="Arial"/>
          <w:sz w:val="24"/>
          <w:szCs w:val="24"/>
        </w:rPr>
        <w:t xml:space="preserve">25 </w:t>
      </w:r>
      <w:r w:rsidR="004932B8" w:rsidRPr="006155F3">
        <w:rPr>
          <w:rFonts w:cs="Arial"/>
          <w:sz w:val="24"/>
          <w:szCs w:val="24"/>
        </w:rPr>
        <w:t>kwietnia</w:t>
      </w:r>
      <w:r w:rsidR="00362F29" w:rsidRPr="006155F3">
        <w:rPr>
          <w:rFonts w:cs="Arial"/>
          <w:sz w:val="24"/>
          <w:szCs w:val="24"/>
        </w:rPr>
        <w:t xml:space="preserve"> 2024 r., </w:t>
      </w:r>
      <w:r w:rsidR="004932B8" w:rsidRPr="006155F3">
        <w:rPr>
          <w:rFonts w:cs="Arial"/>
          <w:sz w:val="24"/>
          <w:szCs w:val="24"/>
        </w:rPr>
        <w:t>12</w:t>
      </w:r>
      <w:r w:rsidR="00362F29" w:rsidRPr="006155F3">
        <w:rPr>
          <w:rFonts w:cs="Arial"/>
          <w:sz w:val="24"/>
          <w:szCs w:val="24"/>
        </w:rPr>
        <w:t xml:space="preserve"> </w:t>
      </w:r>
      <w:r w:rsidR="004932B8" w:rsidRPr="006155F3">
        <w:rPr>
          <w:rFonts w:cs="Arial"/>
          <w:sz w:val="24"/>
          <w:szCs w:val="24"/>
        </w:rPr>
        <w:t>czerwca</w:t>
      </w:r>
      <w:r w:rsidR="00362F29" w:rsidRPr="006155F3">
        <w:rPr>
          <w:rFonts w:cs="Arial"/>
          <w:sz w:val="24"/>
          <w:szCs w:val="24"/>
        </w:rPr>
        <w:t xml:space="preserve"> 2024 r., 2</w:t>
      </w:r>
      <w:r w:rsidR="004932B8" w:rsidRPr="006155F3">
        <w:rPr>
          <w:rFonts w:cs="Arial"/>
          <w:sz w:val="24"/>
          <w:szCs w:val="24"/>
        </w:rPr>
        <w:t>4</w:t>
      </w:r>
      <w:r w:rsidR="00362F29" w:rsidRPr="006155F3">
        <w:rPr>
          <w:rFonts w:cs="Arial"/>
          <w:sz w:val="24"/>
          <w:szCs w:val="24"/>
        </w:rPr>
        <w:t xml:space="preserve"> </w:t>
      </w:r>
      <w:r w:rsidR="004932B8" w:rsidRPr="006155F3">
        <w:rPr>
          <w:rFonts w:cs="Arial"/>
          <w:sz w:val="24"/>
          <w:szCs w:val="24"/>
        </w:rPr>
        <w:t>czerwca</w:t>
      </w:r>
      <w:r w:rsidR="00362F29" w:rsidRPr="006155F3">
        <w:rPr>
          <w:rFonts w:cs="Arial"/>
          <w:sz w:val="24"/>
          <w:szCs w:val="24"/>
        </w:rPr>
        <w:t xml:space="preserve"> 2024 r.</w:t>
      </w:r>
      <w:r w:rsidR="00833171" w:rsidRPr="006155F3">
        <w:rPr>
          <w:rFonts w:cs="Arial"/>
          <w:sz w:val="24"/>
          <w:szCs w:val="24"/>
        </w:rPr>
        <w:t xml:space="preserve">, </w:t>
      </w:r>
      <w:r w:rsidR="004932B8" w:rsidRPr="006155F3">
        <w:rPr>
          <w:rFonts w:cs="Arial"/>
          <w:sz w:val="24"/>
          <w:szCs w:val="24"/>
        </w:rPr>
        <w:t>12</w:t>
      </w:r>
      <w:r w:rsidR="00833171" w:rsidRPr="006155F3">
        <w:rPr>
          <w:rFonts w:cs="Arial"/>
          <w:sz w:val="24"/>
          <w:szCs w:val="24"/>
        </w:rPr>
        <w:t xml:space="preserve"> </w:t>
      </w:r>
      <w:r w:rsidR="004932B8" w:rsidRPr="006155F3">
        <w:rPr>
          <w:rFonts w:cs="Arial"/>
          <w:sz w:val="24"/>
          <w:szCs w:val="24"/>
        </w:rPr>
        <w:t>sierpnia</w:t>
      </w:r>
      <w:r w:rsidR="00833171" w:rsidRPr="006155F3">
        <w:rPr>
          <w:rFonts w:cs="Arial"/>
          <w:sz w:val="24"/>
          <w:szCs w:val="24"/>
        </w:rPr>
        <w:t xml:space="preserve"> 2024 r.</w:t>
      </w:r>
      <w:r w:rsidR="004932B8" w:rsidRPr="006155F3">
        <w:rPr>
          <w:rFonts w:cs="Arial"/>
          <w:sz w:val="24"/>
          <w:szCs w:val="24"/>
        </w:rPr>
        <w:t xml:space="preserve">, </w:t>
      </w:r>
      <w:r w:rsidR="00516593">
        <w:rPr>
          <w:rFonts w:cs="Arial"/>
          <w:sz w:val="24"/>
          <w:szCs w:val="24"/>
        </w:rPr>
        <w:br/>
      </w:r>
      <w:r w:rsidR="004932B8" w:rsidRPr="006155F3">
        <w:rPr>
          <w:rFonts w:cs="Arial"/>
          <w:sz w:val="24"/>
          <w:szCs w:val="24"/>
        </w:rPr>
        <w:t>18 września 2024 r.</w:t>
      </w:r>
      <w:r w:rsidR="00516593">
        <w:rPr>
          <w:rFonts w:cs="Arial"/>
          <w:sz w:val="24"/>
          <w:szCs w:val="24"/>
        </w:rPr>
        <w:t xml:space="preserve"> oraz</w:t>
      </w:r>
      <w:r w:rsidR="004932B8" w:rsidRPr="006155F3">
        <w:rPr>
          <w:rFonts w:cs="Arial"/>
          <w:sz w:val="24"/>
          <w:szCs w:val="24"/>
        </w:rPr>
        <w:t xml:space="preserve"> 2 października 2024 r.</w:t>
      </w:r>
    </w:p>
    <w:p w14:paraId="4FBF157E" w14:textId="1FC96397" w:rsidR="0043152F" w:rsidRPr="006155F3" w:rsidRDefault="00EE3E52" w:rsidP="006155F3">
      <w:pPr>
        <w:pStyle w:val="Arial10i5"/>
        <w:spacing w:after="120" w:line="320" w:lineRule="exact"/>
        <w:ind w:right="139"/>
        <w:rPr>
          <w:rFonts w:cs="Arial"/>
          <w:sz w:val="24"/>
          <w:szCs w:val="24"/>
        </w:rPr>
      </w:pPr>
      <w:r w:rsidRPr="006155F3">
        <w:rPr>
          <w:rFonts w:cs="Arial"/>
          <w:sz w:val="24"/>
          <w:szCs w:val="24"/>
        </w:rPr>
        <w:t>W toku prowadzonego postępowania administracyjnego Strona pismami z dnia: 26 lipca 2023 r.</w:t>
      </w:r>
      <w:r w:rsidR="004932B8" w:rsidRPr="006155F3">
        <w:rPr>
          <w:rFonts w:cs="Arial"/>
          <w:sz w:val="24"/>
          <w:szCs w:val="24"/>
        </w:rPr>
        <w:t xml:space="preserve"> oraz</w:t>
      </w:r>
      <w:r w:rsidRPr="006155F3">
        <w:rPr>
          <w:rFonts w:cs="Arial"/>
          <w:sz w:val="24"/>
          <w:szCs w:val="24"/>
        </w:rPr>
        <w:t xml:space="preserve"> 10 października 2023 r. przedłożyła </w:t>
      </w:r>
      <w:r w:rsidR="00EA6AC9" w:rsidRPr="006155F3">
        <w:rPr>
          <w:rFonts w:cs="Arial"/>
          <w:sz w:val="24"/>
          <w:szCs w:val="24"/>
        </w:rPr>
        <w:t>pisma o wydłużenie terminu odpowiedzi na wezwanie.</w:t>
      </w:r>
    </w:p>
    <w:p w14:paraId="61741614" w14:textId="45E2B78D" w:rsidR="009C270C" w:rsidRPr="006155F3" w:rsidRDefault="0087400E" w:rsidP="006155F3">
      <w:pPr>
        <w:pStyle w:val="Arial10i5"/>
        <w:spacing w:after="120" w:line="320" w:lineRule="exact"/>
        <w:ind w:right="139"/>
        <w:rPr>
          <w:sz w:val="24"/>
          <w:szCs w:val="24"/>
        </w:rPr>
      </w:pPr>
      <w:r w:rsidRPr="006155F3">
        <w:rPr>
          <w:sz w:val="24"/>
          <w:szCs w:val="24"/>
        </w:rPr>
        <w:lastRenderedPageBreak/>
        <w:t xml:space="preserve">W toku przedmiotowego postępowania zgodnie z art. 183 c ust. 1 oraz ust. 2 ww. ustawy </w:t>
      </w:r>
      <w:r w:rsidR="00BF2B69" w:rsidRPr="006155F3">
        <w:rPr>
          <w:sz w:val="24"/>
          <w:szCs w:val="24"/>
        </w:rPr>
        <w:t>POŚ</w:t>
      </w:r>
      <w:r w:rsidRPr="006155F3">
        <w:rPr>
          <w:sz w:val="24"/>
          <w:szCs w:val="24"/>
        </w:rPr>
        <w:t xml:space="preserve"> </w:t>
      </w:r>
      <w:r w:rsidR="00EC3A85" w:rsidRPr="006155F3">
        <w:rPr>
          <w:sz w:val="24"/>
          <w:szCs w:val="24"/>
        </w:rPr>
        <w:t xml:space="preserve">pismem z </w:t>
      </w:r>
      <w:r w:rsidR="00EE3E52" w:rsidRPr="006155F3">
        <w:rPr>
          <w:sz w:val="24"/>
          <w:szCs w:val="24"/>
        </w:rPr>
        <w:t>19</w:t>
      </w:r>
      <w:r w:rsidR="00EC3A85" w:rsidRPr="006155F3">
        <w:rPr>
          <w:sz w:val="24"/>
          <w:szCs w:val="24"/>
        </w:rPr>
        <w:t xml:space="preserve"> </w:t>
      </w:r>
      <w:r w:rsidR="00EE3E52" w:rsidRPr="006155F3">
        <w:rPr>
          <w:sz w:val="24"/>
          <w:szCs w:val="24"/>
        </w:rPr>
        <w:t>grudnia</w:t>
      </w:r>
      <w:r w:rsidR="0088343F" w:rsidRPr="006155F3">
        <w:rPr>
          <w:sz w:val="24"/>
          <w:szCs w:val="24"/>
        </w:rPr>
        <w:t xml:space="preserve"> 202</w:t>
      </w:r>
      <w:r w:rsidR="003355BF" w:rsidRPr="006155F3">
        <w:rPr>
          <w:sz w:val="24"/>
          <w:szCs w:val="24"/>
        </w:rPr>
        <w:t>3</w:t>
      </w:r>
      <w:r w:rsidR="00EC3A85" w:rsidRPr="006155F3">
        <w:rPr>
          <w:sz w:val="24"/>
          <w:szCs w:val="24"/>
        </w:rPr>
        <w:t xml:space="preserve"> r. </w:t>
      </w:r>
      <w:r w:rsidRPr="006155F3">
        <w:rPr>
          <w:sz w:val="24"/>
          <w:szCs w:val="24"/>
        </w:rPr>
        <w:t xml:space="preserve">Marszałek Województwa Śląskiego wystąpił do Komendanta </w:t>
      </w:r>
      <w:r w:rsidR="00EE3E52" w:rsidRPr="006155F3">
        <w:rPr>
          <w:sz w:val="24"/>
          <w:szCs w:val="24"/>
        </w:rPr>
        <w:t>Miejskiej</w:t>
      </w:r>
      <w:r w:rsidRPr="006155F3">
        <w:rPr>
          <w:sz w:val="24"/>
          <w:szCs w:val="24"/>
        </w:rPr>
        <w:t xml:space="preserve"> Państwowej Straży Pożarnej w </w:t>
      </w:r>
      <w:r w:rsidR="00EE3E52" w:rsidRPr="006155F3">
        <w:rPr>
          <w:sz w:val="24"/>
          <w:szCs w:val="24"/>
        </w:rPr>
        <w:t>Bielsku-Białej</w:t>
      </w:r>
      <w:r w:rsidR="00CC5FFC" w:rsidRPr="006155F3">
        <w:rPr>
          <w:sz w:val="24"/>
          <w:szCs w:val="24"/>
        </w:rPr>
        <w:t xml:space="preserve"> </w:t>
      </w:r>
      <w:r w:rsidRPr="006155F3">
        <w:rPr>
          <w:sz w:val="24"/>
          <w:szCs w:val="24"/>
        </w:rPr>
        <w:t xml:space="preserve">o przeprowadzenie kontroli przedmiotowej instalacji, w tym miejsc magazynowania odpadów, w zakresie spełniania wymagań określonych w przepisach dotyczących ochrony przeciwpożarowej oraz w zakresie zgodności z warunkami ochrony przeciwpożarowej, o których mowa </w:t>
      </w:r>
      <w:r w:rsidR="00500ACE">
        <w:rPr>
          <w:sz w:val="24"/>
          <w:szCs w:val="24"/>
        </w:rPr>
        <w:br/>
      </w:r>
      <w:r w:rsidRPr="006155F3">
        <w:rPr>
          <w:sz w:val="24"/>
          <w:szCs w:val="24"/>
        </w:rPr>
        <w:t xml:space="preserve">w operacie przeciwpożarowym, o którym mowa w art. 42 ust. 4b pkt 1 ustawy z dnia 14 grudnia 2012 r. o odpadach, oraz w postanowieniu, o którym mowa w art. 42 ust. 4c </w:t>
      </w:r>
      <w:r w:rsidR="00F32C9A">
        <w:rPr>
          <w:sz w:val="24"/>
          <w:szCs w:val="24"/>
        </w:rPr>
        <w:br/>
      </w:r>
      <w:r w:rsidRPr="006155F3">
        <w:rPr>
          <w:sz w:val="24"/>
          <w:szCs w:val="24"/>
        </w:rPr>
        <w:t>tej ustawy.</w:t>
      </w:r>
    </w:p>
    <w:p w14:paraId="51201F36" w14:textId="40FE335A" w:rsidR="0087400E" w:rsidRPr="006155F3" w:rsidRDefault="00584859" w:rsidP="006155F3">
      <w:pPr>
        <w:pStyle w:val="Arial10i5"/>
        <w:spacing w:after="120" w:line="320" w:lineRule="exact"/>
        <w:ind w:right="139"/>
        <w:rPr>
          <w:rFonts w:cs="Arial"/>
          <w:sz w:val="24"/>
          <w:szCs w:val="24"/>
        </w:rPr>
      </w:pPr>
      <w:r w:rsidRPr="006155F3">
        <w:rPr>
          <w:rFonts w:cs="Arial"/>
          <w:sz w:val="24"/>
          <w:szCs w:val="24"/>
        </w:rPr>
        <w:t xml:space="preserve">W odpowiedzi na powyższe, Komendant Miejski </w:t>
      </w:r>
      <w:r w:rsidR="00362F29" w:rsidRPr="006155F3">
        <w:rPr>
          <w:rFonts w:cs="Arial"/>
          <w:sz w:val="24"/>
          <w:szCs w:val="24"/>
        </w:rPr>
        <w:t>Powiat</w:t>
      </w:r>
      <w:r w:rsidRPr="006155F3">
        <w:rPr>
          <w:rFonts w:cs="Arial"/>
          <w:sz w:val="24"/>
          <w:szCs w:val="24"/>
        </w:rPr>
        <w:t xml:space="preserve">owej Straży Pożarnej w </w:t>
      </w:r>
      <w:r w:rsidR="00167AB6" w:rsidRPr="006155F3">
        <w:rPr>
          <w:rFonts w:cs="Arial"/>
          <w:sz w:val="24"/>
          <w:szCs w:val="24"/>
        </w:rPr>
        <w:t>Bielsku-Białej</w:t>
      </w:r>
      <w:r w:rsidRPr="006155F3">
        <w:rPr>
          <w:rFonts w:cs="Arial"/>
          <w:sz w:val="24"/>
          <w:szCs w:val="24"/>
        </w:rPr>
        <w:t xml:space="preserve"> </w:t>
      </w:r>
      <w:r w:rsidR="00EC3A85" w:rsidRPr="006155F3">
        <w:rPr>
          <w:rFonts w:cs="Arial"/>
          <w:sz w:val="24"/>
          <w:szCs w:val="24"/>
        </w:rPr>
        <w:t xml:space="preserve">w postanowieniu z </w:t>
      </w:r>
      <w:r w:rsidR="00B36EA6" w:rsidRPr="006155F3">
        <w:rPr>
          <w:rFonts w:cs="Arial"/>
          <w:sz w:val="24"/>
          <w:szCs w:val="24"/>
        </w:rPr>
        <w:t>9</w:t>
      </w:r>
      <w:r w:rsidRPr="006155F3">
        <w:rPr>
          <w:rFonts w:cs="Arial"/>
          <w:sz w:val="24"/>
          <w:szCs w:val="24"/>
        </w:rPr>
        <w:t xml:space="preserve"> </w:t>
      </w:r>
      <w:r w:rsidR="00167AB6" w:rsidRPr="006155F3">
        <w:rPr>
          <w:rFonts w:cs="Arial"/>
          <w:sz w:val="24"/>
          <w:szCs w:val="24"/>
        </w:rPr>
        <w:t>stycznia</w:t>
      </w:r>
      <w:r w:rsidR="000509F9" w:rsidRPr="006155F3">
        <w:rPr>
          <w:rFonts w:cs="Arial"/>
          <w:sz w:val="24"/>
          <w:szCs w:val="24"/>
        </w:rPr>
        <w:t xml:space="preserve"> 202</w:t>
      </w:r>
      <w:r w:rsidR="00167AB6" w:rsidRPr="006155F3">
        <w:rPr>
          <w:rFonts w:cs="Arial"/>
          <w:sz w:val="24"/>
          <w:szCs w:val="24"/>
        </w:rPr>
        <w:t>4</w:t>
      </w:r>
      <w:r w:rsidR="000509F9" w:rsidRPr="006155F3">
        <w:rPr>
          <w:rFonts w:cs="Arial"/>
          <w:sz w:val="24"/>
          <w:szCs w:val="24"/>
        </w:rPr>
        <w:t xml:space="preserve"> r. znak: </w:t>
      </w:r>
      <w:r w:rsidR="00167AB6" w:rsidRPr="006155F3">
        <w:rPr>
          <w:rFonts w:cs="Arial"/>
          <w:sz w:val="24"/>
          <w:szCs w:val="24"/>
        </w:rPr>
        <w:t>M</w:t>
      </w:r>
      <w:r w:rsidRPr="006155F3">
        <w:rPr>
          <w:rFonts w:cs="Arial"/>
          <w:sz w:val="24"/>
          <w:szCs w:val="24"/>
        </w:rPr>
        <w:t>Z.</w:t>
      </w:r>
      <w:r w:rsidR="00B36EA6" w:rsidRPr="006155F3">
        <w:rPr>
          <w:rFonts w:cs="Arial"/>
          <w:sz w:val="24"/>
          <w:szCs w:val="24"/>
        </w:rPr>
        <w:t>52</w:t>
      </w:r>
      <w:r w:rsidR="00167AB6" w:rsidRPr="006155F3">
        <w:rPr>
          <w:rFonts w:cs="Arial"/>
          <w:sz w:val="24"/>
          <w:szCs w:val="24"/>
        </w:rPr>
        <w:t>805</w:t>
      </w:r>
      <w:r w:rsidRPr="006155F3">
        <w:rPr>
          <w:rFonts w:cs="Arial"/>
          <w:sz w:val="24"/>
          <w:szCs w:val="24"/>
        </w:rPr>
        <w:t>.</w:t>
      </w:r>
      <w:r w:rsidR="00B36EA6" w:rsidRPr="006155F3">
        <w:rPr>
          <w:rFonts w:cs="Arial"/>
          <w:sz w:val="24"/>
          <w:szCs w:val="24"/>
        </w:rPr>
        <w:t>1</w:t>
      </w:r>
      <w:r w:rsidR="000509F9" w:rsidRPr="006155F3">
        <w:rPr>
          <w:rFonts w:cs="Arial"/>
          <w:sz w:val="24"/>
          <w:szCs w:val="24"/>
        </w:rPr>
        <w:t>.202</w:t>
      </w:r>
      <w:r w:rsidR="00167AB6" w:rsidRPr="006155F3">
        <w:rPr>
          <w:rFonts w:cs="Arial"/>
          <w:sz w:val="24"/>
          <w:szCs w:val="24"/>
        </w:rPr>
        <w:t>4</w:t>
      </w:r>
      <w:r w:rsidR="003355BF" w:rsidRPr="006155F3">
        <w:rPr>
          <w:rFonts w:cs="Arial"/>
          <w:sz w:val="24"/>
          <w:szCs w:val="24"/>
        </w:rPr>
        <w:t>.</w:t>
      </w:r>
      <w:r w:rsidR="00167AB6" w:rsidRPr="006155F3">
        <w:rPr>
          <w:rFonts w:cs="Arial"/>
          <w:sz w:val="24"/>
          <w:szCs w:val="24"/>
        </w:rPr>
        <w:t>J</w:t>
      </w:r>
      <w:r w:rsidR="003355BF" w:rsidRPr="006155F3">
        <w:rPr>
          <w:rFonts w:cs="Arial"/>
          <w:sz w:val="24"/>
          <w:szCs w:val="24"/>
        </w:rPr>
        <w:t>J</w:t>
      </w:r>
      <w:r w:rsidRPr="006155F3">
        <w:rPr>
          <w:rFonts w:cs="Arial"/>
          <w:sz w:val="24"/>
          <w:szCs w:val="24"/>
        </w:rPr>
        <w:t xml:space="preserve"> pozytywnie zaopiniował spełnienie wymagań określonych w przepisach dotyczących ochrony przeciwpożarowej oraz w zakresie zgodności z warunkami ochrony przeciwpożarowej</w:t>
      </w:r>
      <w:r w:rsidR="00CC5FFC" w:rsidRPr="006155F3">
        <w:rPr>
          <w:rFonts w:cs="Arial"/>
          <w:sz w:val="24"/>
          <w:szCs w:val="24"/>
        </w:rPr>
        <w:t>,</w:t>
      </w:r>
      <w:r w:rsidRPr="006155F3">
        <w:rPr>
          <w:rFonts w:cs="Arial"/>
          <w:sz w:val="24"/>
          <w:szCs w:val="24"/>
        </w:rPr>
        <w:t xml:space="preserve"> zawartymi w operacie przeciwpożarowym</w:t>
      </w:r>
      <w:r w:rsidR="0083460E" w:rsidRPr="006155F3">
        <w:rPr>
          <w:rFonts w:cs="Arial"/>
          <w:sz w:val="24"/>
          <w:szCs w:val="24"/>
        </w:rPr>
        <w:t xml:space="preserve"> </w:t>
      </w:r>
      <w:r w:rsidR="00167AB6" w:rsidRPr="006155F3">
        <w:rPr>
          <w:rFonts w:cs="Arial"/>
          <w:sz w:val="24"/>
          <w:szCs w:val="24"/>
        </w:rPr>
        <w:t>pn. „Operat przeciwpożarowy dla miejsc zbierania, przetwarzania i magazynowania odpadów na terenie Zakładu Gospodarki Odpadami SANIT-TRANS Sp. z o.o. w Czechowicach-Dziedzicach</w:t>
      </w:r>
      <w:r w:rsidR="00516593">
        <w:rPr>
          <w:rFonts w:cs="Arial"/>
          <w:sz w:val="24"/>
          <w:szCs w:val="24"/>
        </w:rPr>
        <w:t>,</w:t>
      </w:r>
      <w:r w:rsidR="00167AB6" w:rsidRPr="006155F3">
        <w:rPr>
          <w:rFonts w:cs="Arial"/>
          <w:sz w:val="24"/>
          <w:szCs w:val="24"/>
        </w:rPr>
        <w:t xml:space="preserve"> ul. Komorowicka 32” wykonanym przez rzeczoznawcę ds. spraw zabezpieczeń przeciwpożarowych, uzgodnionym z Komendantem Miejskim Państwowej Straży Pożarnej w Bielsku-Białej postanowieniem z dnia 27 lutego 2020 r., znak: MZ.0253.14.2020.JJ.</w:t>
      </w:r>
    </w:p>
    <w:p w14:paraId="26B4C2C0" w14:textId="77777777" w:rsidR="00B36EA6" w:rsidRPr="006155F3" w:rsidRDefault="00B36EA6" w:rsidP="006155F3">
      <w:pPr>
        <w:widowControl w:val="0"/>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kern w:val="1"/>
          <w:sz w:val="24"/>
          <w:szCs w:val="24"/>
          <w:lang w:eastAsia="pl-PL"/>
        </w:rPr>
        <w:t>Z uwagi na fakt, że niniejsze pozwolenie zintegrowane uwzględnia przetwarzanie odpadów, organ w toku postępowania:</w:t>
      </w:r>
    </w:p>
    <w:p w14:paraId="7F9FFE89" w14:textId="3CE96EAD" w:rsidR="00B36EA6" w:rsidRPr="006155F3" w:rsidRDefault="00B36EA6" w:rsidP="006155F3">
      <w:pPr>
        <w:widowControl w:val="0"/>
        <w:numPr>
          <w:ilvl w:val="0"/>
          <w:numId w:val="92"/>
        </w:numPr>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kern w:val="1"/>
          <w:sz w:val="24"/>
          <w:szCs w:val="24"/>
          <w:lang w:eastAsia="pl-PL"/>
        </w:rPr>
        <w:t xml:space="preserve">pismem z dnia </w:t>
      </w:r>
      <w:r w:rsidR="00EE3E52" w:rsidRPr="006155F3">
        <w:rPr>
          <w:rFonts w:ascii="Arial" w:eastAsia="Lucida Sans Unicode" w:hAnsi="Arial" w:cs="Arial"/>
          <w:kern w:val="1"/>
          <w:sz w:val="24"/>
          <w:szCs w:val="24"/>
          <w:lang w:eastAsia="pl-PL"/>
        </w:rPr>
        <w:t>18</w:t>
      </w:r>
      <w:r w:rsidRPr="006155F3">
        <w:rPr>
          <w:rFonts w:ascii="Arial" w:eastAsia="Lucida Sans Unicode" w:hAnsi="Arial" w:cs="Arial"/>
          <w:kern w:val="1"/>
          <w:sz w:val="24"/>
          <w:szCs w:val="24"/>
          <w:lang w:eastAsia="pl-PL"/>
        </w:rPr>
        <w:t xml:space="preserve"> s</w:t>
      </w:r>
      <w:r w:rsidR="00EE3E52" w:rsidRPr="006155F3">
        <w:rPr>
          <w:rFonts w:ascii="Arial" w:eastAsia="Lucida Sans Unicode" w:hAnsi="Arial" w:cs="Arial"/>
          <w:kern w:val="1"/>
          <w:sz w:val="24"/>
          <w:szCs w:val="24"/>
          <w:lang w:eastAsia="pl-PL"/>
        </w:rPr>
        <w:t>tycznia</w:t>
      </w:r>
      <w:r w:rsidRPr="006155F3">
        <w:rPr>
          <w:rFonts w:ascii="Arial" w:eastAsia="Lucida Sans Unicode" w:hAnsi="Arial" w:cs="Arial"/>
          <w:kern w:val="1"/>
          <w:sz w:val="24"/>
          <w:szCs w:val="24"/>
          <w:lang w:eastAsia="pl-PL"/>
        </w:rPr>
        <w:t xml:space="preserve"> 202</w:t>
      </w:r>
      <w:r w:rsidR="00EE3E52" w:rsidRPr="006155F3">
        <w:rPr>
          <w:rFonts w:ascii="Arial" w:eastAsia="Lucida Sans Unicode" w:hAnsi="Arial" w:cs="Arial"/>
          <w:kern w:val="1"/>
          <w:sz w:val="24"/>
          <w:szCs w:val="24"/>
          <w:lang w:eastAsia="pl-PL"/>
        </w:rPr>
        <w:t>4</w:t>
      </w:r>
      <w:r w:rsidRPr="006155F3">
        <w:rPr>
          <w:rFonts w:ascii="Arial" w:eastAsia="Lucida Sans Unicode" w:hAnsi="Arial" w:cs="Arial"/>
          <w:kern w:val="1"/>
          <w:sz w:val="24"/>
          <w:szCs w:val="24"/>
          <w:lang w:eastAsia="pl-PL"/>
        </w:rPr>
        <w:t xml:space="preserve"> r. wystąpił do Burmistrza Miasta </w:t>
      </w:r>
      <w:r w:rsidR="00167AB6" w:rsidRPr="006155F3">
        <w:rPr>
          <w:rFonts w:ascii="Arial" w:eastAsia="Lucida Sans Unicode" w:hAnsi="Arial" w:cs="Arial"/>
          <w:kern w:val="1"/>
          <w:sz w:val="24"/>
          <w:szCs w:val="24"/>
          <w:lang w:eastAsia="pl-PL"/>
        </w:rPr>
        <w:t>Czechowice-Dziedzice</w:t>
      </w:r>
      <w:r w:rsidRPr="006155F3">
        <w:rPr>
          <w:rFonts w:ascii="Arial" w:eastAsia="Lucida Sans Unicode" w:hAnsi="Arial" w:cs="Arial"/>
          <w:kern w:val="1"/>
          <w:sz w:val="24"/>
          <w:szCs w:val="24"/>
          <w:lang w:eastAsia="pl-PL"/>
        </w:rPr>
        <w:t xml:space="preserve"> o przedstawienie opinii do złożonego wniosku, zgodnie z art. 41 </w:t>
      </w:r>
      <w:r w:rsidR="00F32C9A">
        <w:rPr>
          <w:rFonts w:ascii="Arial" w:eastAsia="Lucida Sans Unicode" w:hAnsi="Arial" w:cs="Arial"/>
          <w:kern w:val="1"/>
          <w:sz w:val="24"/>
          <w:szCs w:val="24"/>
          <w:lang w:eastAsia="pl-PL"/>
        </w:rPr>
        <w:br/>
      </w:r>
      <w:r w:rsidRPr="006155F3">
        <w:rPr>
          <w:rFonts w:ascii="Arial" w:eastAsia="Lucida Sans Unicode" w:hAnsi="Arial" w:cs="Arial"/>
          <w:kern w:val="1"/>
          <w:sz w:val="24"/>
          <w:szCs w:val="24"/>
          <w:lang w:eastAsia="pl-PL"/>
        </w:rPr>
        <w:t>ust.</w:t>
      </w:r>
      <w:r w:rsidR="00F32C9A">
        <w:rPr>
          <w:rFonts w:ascii="Arial" w:eastAsia="Lucida Sans Unicode" w:hAnsi="Arial" w:cs="Arial"/>
          <w:kern w:val="1"/>
          <w:sz w:val="24"/>
          <w:szCs w:val="24"/>
          <w:lang w:eastAsia="pl-PL"/>
        </w:rPr>
        <w:t xml:space="preserve"> </w:t>
      </w:r>
      <w:r w:rsidRPr="006155F3">
        <w:rPr>
          <w:rFonts w:ascii="Arial" w:eastAsia="Lucida Sans Unicode" w:hAnsi="Arial" w:cs="Arial"/>
          <w:kern w:val="1"/>
          <w:sz w:val="24"/>
          <w:szCs w:val="24"/>
          <w:lang w:eastAsia="pl-PL"/>
        </w:rPr>
        <w:t>6a ustawy z dnia 14 grudnia 2012 roku o odpadach,</w:t>
      </w:r>
    </w:p>
    <w:p w14:paraId="37F4D637" w14:textId="5C8C166C" w:rsidR="00B36EA6" w:rsidRPr="006155F3" w:rsidRDefault="00B36EA6" w:rsidP="006155F3">
      <w:pPr>
        <w:widowControl w:val="0"/>
        <w:numPr>
          <w:ilvl w:val="0"/>
          <w:numId w:val="92"/>
        </w:numPr>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kern w:val="1"/>
          <w:sz w:val="24"/>
          <w:szCs w:val="24"/>
          <w:lang w:eastAsia="pl-PL"/>
        </w:rPr>
        <w:t xml:space="preserve">pismem z dnia </w:t>
      </w:r>
      <w:r w:rsidR="00EE3E52" w:rsidRPr="006155F3">
        <w:rPr>
          <w:rFonts w:ascii="Arial" w:eastAsia="Lucida Sans Unicode" w:hAnsi="Arial" w:cs="Arial"/>
          <w:kern w:val="1"/>
          <w:sz w:val="24"/>
          <w:szCs w:val="24"/>
          <w:lang w:eastAsia="pl-PL"/>
        </w:rPr>
        <w:t>19</w:t>
      </w:r>
      <w:r w:rsidRPr="006155F3">
        <w:rPr>
          <w:rFonts w:ascii="Arial" w:eastAsia="Lucida Sans Unicode" w:hAnsi="Arial" w:cs="Arial"/>
          <w:kern w:val="1"/>
          <w:sz w:val="24"/>
          <w:szCs w:val="24"/>
          <w:lang w:eastAsia="pl-PL"/>
        </w:rPr>
        <w:t xml:space="preserve"> </w:t>
      </w:r>
      <w:r w:rsidR="00EE3E52" w:rsidRPr="006155F3">
        <w:rPr>
          <w:rFonts w:ascii="Arial" w:eastAsia="Lucida Sans Unicode" w:hAnsi="Arial" w:cs="Arial"/>
          <w:kern w:val="1"/>
          <w:sz w:val="24"/>
          <w:szCs w:val="24"/>
          <w:lang w:eastAsia="pl-PL"/>
        </w:rPr>
        <w:t>grudnia</w:t>
      </w:r>
      <w:r w:rsidRPr="006155F3">
        <w:rPr>
          <w:rFonts w:ascii="Arial" w:eastAsia="Lucida Sans Unicode" w:hAnsi="Arial" w:cs="Arial"/>
          <w:kern w:val="1"/>
          <w:sz w:val="24"/>
          <w:szCs w:val="24"/>
          <w:lang w:eastAsia="pl-PL"/>
        </w:rPr>
        <w:t xml:space="preserve"> 2023 r. wystąpił do Śląskiego Wojewódzkiego Inspektora Ochrony Środowiska o wydanie postanowienia (po przeprowadzeniu kontroli zgodnie z art. 41a ust 1 ww. ustawy o odpadach) w przedmiocie spełniania wymagań określonych w przepisach ochrony środowiska.</w:t>
      </w:r>
    </w:p>
    <w:p w14:paraId="46CACCFA" w14:textId="6247C620" w:rsidR="00B36EA6" w:rsidRPr="006155F3" w:rsidRDefault="00336A19" w:rsidP="006155F3">
      <w:pPr>
        <w:widowControl w:val="0"/>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kern w:val="1"/>
          <w:sz w:val="24"/>
          <w:szCs w:val="24"/>
          <w:lang w:eastAsia="pl-PL"/>
        </w:rPr>
        <w:t xml:space="preserve">Burmistrz Miasta </w:t>
      </w:r>
      <w:r w:rsidR="00EA6AC9" w:rsidRPr="006155F3">
        <w:rPr>
          <w:rFonts w:ascii="Arial" w:eastAsia="Lucida Sans Unicode" w:hAnsi="Arial" w:cs="Arial"/>
          <w:kern w:val="1"/>
          <w:sz w:val="24"/>
          <w:szCs w:val="24"/>
          <w:lang w:eastAsia="pl-PL"/>
        </w:rPr>
        <w:t>Czechowice-Dziedzice pismem z 5 lutego 2024 r.</w:t>
      </w:r>
      <w:r w:rsidR="00B36EA6" w:rsidRPr="006155F3">
        <w:rPr>
          <w:rFonts w:ascii="Arial" w:eastAsia="Lucida Sans Unicode" w:hAnsi="Arial" w:cs="Arial"/>
          <w:kern w:val="1"/>
          <w:sz w:val="24"/>
          <w:szCs w:val="24"/>
          <w:lang w:eastAsia="pl-PL"/>
        </w:rPr>
        <w:t xml:space="preserve"> pozytywnie zaopiniował wniosek w przedmiocie przetwarzania odpadów, w związku z wnioskiem </w:t>
      </w:r>
      <w:r w:rsidR="00F32C9A">
        <w:rPr>
          <w:rFonts w:ascii="Arial" w:eastAsia="Lucida Sans Unicode" w:hAnsi="Arial" w:cs="Arial"/>
          <w:kern w:val="1"/>
          <w:sz w:val="24"/>
          <w:szCs w:val="24"/>
          <w:lang w:eastAsia="pl-PL"/>
        </w:rPr>
        <w:br/>
      </w:r>
      <w:r w:rsidR="00B36EA6" w:rsidRPr="006155F3">
        <w:rPr>
          <w:rFonts w:ascii="Arial" w:eastAsia="Lucida Sans Unicode" w:hAnsi="Arial" w:cs="Arial"/>
          <w:kern w:val="1"/>
          <w:sz w:val="24"/>
          <w:szCs w:val="24"/>
          <w:lang w:eastAsia="pl-PL"/>
        </w:rPr>
        <w:t xml:space="preserve">o udzielnie pozwolenia zintegrowanego dla </w:t>
      </w:r>
      <w:r w:rsidR="00EA6AC9" w:rsidRPr="006155F3">
        <w:rPr>
          <w:rFonts w:ascii="Arial" w:eastAsia="Lucida Sans Unicode" w:hAnsi="Arial" w:cs="Arial"/>
          <w:iCs/>
          <w:kern w:val="1"/>
          <w:sz w:val="24"/>
          <w:szCs w:val="24"/>
          <w:lang w:eastAsia="pl-PL"/>
        </w:rPr>
        <w:t>Spółki SANIT-TRANS</w:t>
      </w:r>
      <w:r w:rsidR="00B36EA6" w:rsidRPr="006155F3">
        <w:rPr>
          <w:rFonts w:ascii="Arial" w:eastAsia="Lucida Sans Unicode" w:hAnsi="Arial" w:cs="Arial"/>
          <w:iCs/>
          <w:kern w:val="1"/>
          <w:sz w:val="24"/>
          <w:szCs w:val="24"/>
          <w:lang w:eastAsia="pl-PL"/>
        </w:rPr>
        <w:t xml:space="preserve"> Sp. z o.o.</w:t>
      </w:r>
    </w:p>
    <w:p w14:paraId="3E42E0BF" w14:textId="7304EC24" w:rsidR="00B36EA6" w:rsidRPr="006155F3" w:rsidRDefault="00B36EA6" w:rsidP="006155F3">
      <w:pPr>
        <w:widowControl w:val="0"/>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kern w:val="1"/>
          <w:sz w:val="24"/>
          <w:szCs w:val="24"/>
          <w:lang w:eastAsia="pl-PL"/>
        </w:rPr>
        <w:t xml:space="preserve">Śląski Wojewódzki Inspektor Ochrony Środowiska postanowieniem z dnia </w:t>
      </w:r>
      <w:r w:rsidR="00167AB6" w:rsidRPr="006155F3">
        <w:rPr>
          <w:rFonts w:ascii="Arial" w:eastAsia="Lucida Sans Unicode" w:hAnsi="Arial" w:cs="Arial"/>
          <w:kern w:val="1"/>
          <w:sz w:val="24"/>
          <w:szCs w:val="24"/>
          <w:lang w:eastAsia="pl-PL"/>
        </w:rPr>
        <w:t>13</w:t>
      </w:r>
      <w:r w:rsidRPr="006155F3">
        <w:rPr>
          <w:rFonts w:ascii="Arial" w:eastAsia="Lucida Sans Unicode" w:hAnsi="Arial" w:cs="Arial"/>
          <w:kern w:val="1"/>
          <w:sz w:val="24"/>
          <w:szCs w:val="24"/>
          <w:lang w:eastAsia="pl-PL"/>
        </w:rPr>
        <w:t xml:space="preserve"> </w:t>
      </w:r>
      <w:r w:rsidR="00167AB6" w:rsidRPr="006155F3">
        <w:rPr>
          <w:rFonts w:ascii="Arial" w:eastAsia="Lucida Sans Unicode" w:hAnsi="Arial" w:cs="Arial"/>
          <w:kern w:val="1"/>
          <w:sz w:val="24"/>
          <w:szCs w:val="24"/>
          <w:lang w:eastAsia="pl-PL"/>
        </w:rPr>
        <w:t>lutego</w:t>
      </w:r>
      <w:r w:rsidRPr="006155F3">
        <w:rPr>
          <w:rFonts w:ascii="Arial" w:eastAsia="Lucida Sans Unicode" w:hAnsi="Arial" w:cs="Arial"/>
          <w:kern w:val="1"/>
          <w:sz w:val="24"/>
          <w:szCs w:val="24"/>
          <w:lang w:eastAsia="pl-PL"/>
        </w:rPr>
        <w:t xml:space="preserve"> 2024 r. o znaku </w:t>
      </w:r>
      <w:r w:rsidR="00167AB6" w:rsidRPr="006155F3">
        <w:rPr>
          <w:rFonts w:ascii="Arial" w:eastAsia="Lucida Sans Unicode" w:hAnsi="Arial" w:cs="Arial"/>
          <w:kern w:val="1"/>
          <w:sz w:val="24"/>
          <w:szCs w:val="24"/>
          <w:lang w:eastAsia="pl-PL"/>
        </w:rPr>
        <w:t>DBIN.7060.46.2023.KR</w:t>
      </w:r>
      <w:r w:rsidRPr="006155F3">
        <w:rPr>
          <w:rFonts w:ascii="Arial" w:eastAsia="Lucida Sans Unicode" w:hAnsi="Arial" w:cs="Arial"/>
          <w:kern w:val="1"/>
          <w:sz w:val="24"/>
          <w:szCs w:val="24"/>
          <w:lang w:eastAsia="pl-PL"/>
        </w:rPr>
        <w:t xml:space="preserve"> zgodnie z art. 41a ust</w:t>
      </w:r>
      <w:r w:rsidR="004C3321" w:rsidRPr="006155F3">
        <w:rPr>
          <w:rFonts w:ascii="Arial" w:eastAsia="Lucida Sans Unicode" w:hAnsi="Arial" w:cs="Arial"/>
          <w:kern w:val="1"/>
          <w:sz w:val="24"/>
          <w:szCs w:val="24"/>
          <w:lang w:eastAsia="pl-PL"/>
        </w:rPr>
        <w:t>.</w:t>
      </w:r>
      <w:r w:rsidRPr="006155F3">
        <w:rPr>
          <w:rFonts w:ascii="Arial" w:eastAsia="Lucida Sans Unicode" w:hAnsi="Arial" w:cs="Arial"/>
          <w:kern w:val="1"/>
          <w:sz w:val="24"/>
          <w:szCs w:val="24"/>
          <w:lang w:eastAsia="pl-PL"/>
        </w:rPr>
        <w:t xml:space="preserve"> 3 ww. ustawy </w:t>
      </w:r>
      <w:r w:rsidR="00500ACE">
        <w:rPr>
          <w:rFonts w:ascii="Arial" w:eastAsia="Lucida Sans Unicode" w:hAnsi="Arial" w:cs="Arial"/>
          <w:kern w:val="1"/>
          <w:sz w:val="24"/>
          <w:szCs w:val="24"/>
          <w:lang w:eastAsia="pl-PL"/>
        </w:rPr>
        <w:br/>
      </w:r>
      <w:r w:rsidRPr="006155F3">
        <w:rPr>
          <w:rFonts w:ascii="Arial" w:eastAsia="Lucida Sans Unicode" w:hAnsi="Arial" w:cs="Arial"/>
          <w:kern w:val="1"/>
          <w:sz w:val="24"/>
          <w:szCs w:val="24"/>
          <w:lang w:eastAsia="pl-PL"/>
        </w:rPr>
        <w:t>o odpadach, stwierdził spełnianie wymagań określonych w przepisach ochrony środowiska</w:t>
      </w:r>
      <w:r w:rsidR="004C3321" w:rsidRPr="006155F3">
        <w:rPr>
          <w:rFonts w:ascii="Arial" w:eastAsia="Lucida Sans Unicode" w:hAnsi="Arial" w:cs="Arial"/>
          <w:kern w:val="1"/>
          <w:sz w:val="24"/>
          <w:szCs w:val="24"/>
          <w:lang w:eastAsia="pl-PL"/>
        </w:rPr>
        <w:t xml:space="preserve"> </w:t>
      </w:r>
      <w:r w:rsidRPr="006155F3">
        <w:rPr>
          <w:rFonts w:ascii="Arial" w:eastAsia="Lucida Sans Unicode" w:hAnsi="Arial" w:cs="Arial"/>
          <w:kern w:val="1"/>
          <w:sz w:val="24"/>
          <w:szCs w:val="24"/>
          <w:lang w:eastAsia="pl-PL"/>
        </w:rPr>
        <w:t>instalacji</w:t>
      </w:r>
      <w:r w:rsidR="004C3321" w:rsidRPr="006155F3">
        <w:rPr>
          <w:rFonts w:ascii="Arial" w:eastAsia="Lucida Sans Unicode" w:hAnsi="Arial" w:cs="Arial"/>
          <w:kern w:val="1"/>
          <w:sz w:val="24"/>
          <w:szCs w:val="24"/>
          <w:lang w:eastAsia="pl-PL"/>
        </w:rPr>
        <w:t>,</w:t>
      </w:r>
      <w:r w:rsidRPr="006155F3">
        <w:rPr>
          <w:rFonts w:ascii="Arial" w:eastAsia="Lucida Sans Unicode" w:hAnsi="Arial" w:cs="Arial"/>
          <w:kern w:val="1"/>
          <w:sz w:val="24"/>
          <w:szCs w:val="24"/>
          <w:lang w:eastAsia="pl-PL"/>
        </w:rPr>
        <w:t xml:space="preserve"> </w:t>
      </w:r>
      <w:r w:rsidR="004C3321" w:rsidRPr="006155F3">
        <w:rPr>
          <w:rFonts w:ascii="Arial" w:eastAsia="Lucida Sans Unicode" w:hAnsi="Arial" w:cs="Arial"/>
          <w:kern w:val="1"/>
          <w:sz w:val="24"/>
          <w:szCs w:val="24"/>
          <w:lang w:eastAsia="pl-PL"/>
        </w:rPr>
        <w:t xml:space="preserve">obiektu budowlanego oraz miejsc magazynowania odpadów, które przetwarza oraz zamierza przetwarzać </w:t>
      </w:r>
      <w:r w:rsidR="00167AB6" w:rsidRPr="006155F3">
        <w:rPr>
          <w:rFonts w:ascii="Arial" w:eastAsia="Lucida Sans Unicode" w:hAnsi="Arial" w:cs="Arial"/>
          <w:kern w:val="1"/>
          <w:sz w:val="24"/>
          <w:szCs w:val="24"/>
          <w:lang w:eastAsia="pl-PL"/>
        </w:rPr>
        <w:t>Spółka</w:t>
      </w:r>
      <w:r w:rsidR="00167AB6" w:rsidRPr="006155F3">
        <w:rPr>
          <w:rFonts w:cs="Arial"/>
          <w:sz w:val="24"/>
          <w:szCs w:val="24"/>
        </w:rPr>
        <w:t xml:space="preserve"> </w:t>
      </w:r>
      <w:r w:rsidR="00167AB6" w:rsidRPr="006155F3">
        <w:rPr>
          <w:rFonts w:ascii="Arial" w:eastAsia="Lucida Sans Unicode" w:hAnsi="Arial" w:cs="Arial"/>
          <w:kern w:val="1"/>
          <w:sz w:val="24"/>
          <w:szCs w:val="24"/>
          <w:lang w:eastAsia="pl-PL"/>
        </w:rPr>
        <w:t>SANIT-TRANS Sp. z o.o. w instalacji zlokalizowanej w Czechowicach-Dziedzicach</w:t>
      </w:r>
      <w:r w:rsidR="00516593">
        <w:rPr>
          <w:rFonts w:ascii="Arial" w:eastAsia="Lucida Sans Unicode" w:hAnsi="Arial" w:cs="Arial"/>
          <w:kern w:val="1"/>
          <w:sz w:val="24"/>
          <w:szCs w:val="24"/>
          <w:lang w:eastAsia="pl-PL"/>
        </w:rPr>
        <w:t>,</w:t>
      </w:r>
      <w:r w:rsidR="00167AB6" w:rsidRPr="006155F3">
        <w:rPr>
          <w:rFonts w:ascii="Arial" w:eastAsia="Lucida Sans Unicode" w:hAnsi="Arial" w:cs="Arial"/>
          <w:kern w:val="1"/>
          <w:sz w:val="24"/>
          <w:szCs w:val="24"/>
          <w:lang w:eastAsia="pl-PL"/>
        </w:rPr>
        <w:t xml:space="preserve"> przy ul. Komorowickiej 32</w:t>
      </w:r>
      <w:r w:rsidR="004C3321" w:rsidRPr="006155F3">
        <w:rPr>
          <w:rFonts w:ascii="Arial" w:eastAsia="Lucida Sans Unicode" w:hAnsi="Arial" w:cs="Arial"/>
          <w:kern w:val="1"/>
          <w:sz w:val="24"/>
          <w:szCs w:val="24"/>
          <w:lang w:eastAsia="pl-PL"/>
        </w:rPr>
        <w:t>, jak również miejsc magazynowania odpadów powstających w wyniku tego procesu.</w:t>
      </w:r>
    </w:p>
    <w:p w14:paraId="759CD75C" w14:textId="25C81148" w:rsidR="005C2C5C" w:rsidRPr="006155F3" w:rsidRDefault="005C2C5C" w:rsidP="006155F3">
      <w:pPr>
        <w:widowControl w:val="0"/>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kern w:val="1"/>
          <w:sz w:val="24"/>
          <w:szCs w:val="24"/>
          <w:lang w:eastAsia="pl-PL"/>
        </w:rPr>
        <w:t xml:space="preserve">Postanowieniem z dnia </w:t>
      </w:r>
      <w:r w:rsidR="002E4783" w:rsidRPr="006155F3">
        <w:rPr>
          <w:rFonts w:ascii="Arial" w:eastAsia="Lucida Sans Unicode" w:hAnsi="Arial" w:cs="Arial"/>
          <w:bCs/>
          <w:kern w:val="1"/>
          <w:sz w:val="24"/>
          <w:szCs w:val="24"/>
          <w:lang w:eastAsia="pl-PL" w:bidi="pl-PL"/>
        </w:rPr>
        <w:t>25 września 2024 roku nr 799/OE/2024</w:t>
      </w:r>
      <w:r w:rsidRPr="006155F3">
        <w:rPr>
          <w:rFonts w:ascii="Arial" w:eastAsia="Lucida Sans Unicode" w:hAnsi="Arial" w:cs="Arial"/>
          <w:kern w:val="1"/>
          <w:sz w:val="24"/>
          <w:szCs w:val="24"/>
          <w:lang w:eastAsia="pl-PL"/>
        </w:rPr>
        <w:t>,</w:t>
      </w:r>
      <w:r w:rsidRPr="006155F3">
        <w:rPr>
          <w:rFonts w:ascii="Arial" w:eastAsia="Lucida Sans Unicode" w:hAnsi="Arial" w:cs="Arial"/>
          <w:b/>
          <w:kern w:val="1"/>
          <w:sz w:val="24"/>
          <w:szCs w:val="24"/>
          <w:lang w:eastAsia="pl-PL"/>
        </w:rPr>
        <w:t xml:space="preserve"> </w:t>
      </w:r>
      <w:r w:rsidRPr="006155F3">
        <w:rPr>
          <w:rFonts w:ascii="Arial" w:eastAsia="Lucida Sans Unicode" w:hAnsi="Arial" w:cs="Arial"/>
          <w:kern w:val="1"/>
          <w:sz w:val="24"/>
          <w:szCs w:val="24"/>
          <w:lang w:eastAsia="pl-PL"/>
        </w:rPr>
        <w:t xml:space="preserve">Marszałek Województwa Śląskiego określił formę i wysokość zabezpieczenia roszczeń dla posiadacza odpadów zgodnie z art. 48 a ust 7 ustawy o odpadach, w zw. </w:t>
      </w:r>
      <w:r w:rsidR="00F32C9A">
        <w:rPr>
          <w:rFonts w:ascii="Arial" w:eastAsia="Lucida Sans Unicode" w:hAnsi="Arial" w:cs="Arial"/>
          <w:kern w:val="1"/>
          <w:sz w:val="24"/>
          <w:szCs w:val="24"/>
          <w:lang w:eastAsia="pl-PL"/>
        </w:rPr>
        <w:br/>
      </w:r>
      <w:r w:rsidRPr="006155F3">
        <w:rPr>
          <w:rFonts w:ascii="Arial" w:eastAsia="Lucida Sans Unicode" w:hAnsi="Arial" w:cs="Arial"/>
          <w:kern w:val="1"/>
          <w:sz w:val="24"/>
          <w:szCs w:val="24"/>
          <w:lang w:eastAsia="pl-PL"/>
        </w:rPr>
        <w:lastRenderedPageBreak/>
        <w:t>z § 2 ust 1 r</w:t>
      </w:r>
      <w:r w:rsidRPr="006155F3">
        <w:rPr>
          <w:rFonts w:ascii="Arial" w:eastAsia="Lucida Sans Unicode" w:hAnsi="Arial" w:cs="Arial"/>
          <w:bCs/>
          <w:kern w:val="1"/>
          <w:sz w:val="24"/>
          <w:szCs w:val="24"/>
          <w:lang w:eastAsia="pl-PL"/>
        </w:rPr>
        <w:t xml:space="preserve">ozporządzenia Ministra Środowiska </w:t>
      </w:r>
      <w:r w:rsidRPr="006155F3">
        <w:rPr>
          <w:rFonts w:ascii="Arial" w:eastAsia="Lucida Sans Unicode" w:hAnsi="Arial" w:cs="Arial"/>
          <w:kern w:val="1"/>
          <w:sz w:val="24"/>
          <w:szCs w:val="24"/>
          <w:lang w:eastAsia="pl-PL"/>
        </w:rPr>
        <w:t xml:space="preserve">z dnia 7 lutego 2019 r. </w:t>
      </w:r>
      <w:r w:rsidRPr="006155F3">
        <w:rPr>
          <w:rFonts w:ascii="Arial" w:eastAsia="Lucida Sans Unicode" w:hAnsi="Arial" w:cs="Arial"/>
          <w:bCs/>
          <w:kern w:val="1"/>
          <w:sz w:val="24"/>
          <w:szCs w:val="24"/>
          <w:lang w:eastAsia="pl-PL"/>
        </w:rPr>
        <w:t>w sprawie wysokości stawek zabezpieczenia roszczeń (Dz.U. z 2019 r., poz. 256) oraz</w:t>
      </w:r>
      <w:r w:rsidRPr="006155F3">
        <w:rPr>
          <w:rFonts w:ascii="Arial" w:eastAsia="Lucida Sans Unicode" w:hAnsi="Arial" w:cs="Arial"/>
          <w:kern w:val="1"/>
          <w:sz w:val="24"/>
          <w:szCs w:val="24"/>
          <w:lang w:eastAsia="pl-PL"/>
        </w:rPr>
        <w:t xml:space="preserve"> </w:t>
      </w:r>
      <w:r w:rsidR="00F32C9A">
        <w:rPr>
          <w:rFonts w:ascii="Arial" w:eastAsia="Lucida Sans Unicode" w:hAnsi="Arial" w:cs="Arial"/>
          <w:kern w:val="1"/>
          <w:sz w:val="24"/>
          <w:szCs w:val="24"/>
          <w:lang w:eastAsia="pl-PL"/>
        </w:rPr>
        <w:br/>
      </w:r>
      <w:r w:rsidRPr="006155F3">
        <w:rPr>
          <w:rFonts w:ascii="Arial" w:eastAsia="Lucida Sans Unicode" w:hAnsi="Arial" w:cs="Arial"/>
          <w:kern w:val="1"/>
          <w:sz w:val="24"/>
          <w:szCs w:val="24"/>
          <w:lang w:eastAsia="pl-PL"/>
        </w:rPr>
        <w:t xml:space="preserve">art. 187 ust. 4a ustawy POŚ. Zgodnie z jego treścią, forma to gwarancja bankowa, </w:t>
      </w:r>
      <w:r w:rsidR="00F32C9A">
        <w:rPr>
          <w:rFonts w:ascii="Arial" w:eastAsia="Lucida Sans Unicode" w:hAnsi="Arial" w:cs="Arial"/>
          <w:kern w:val="1"/>
          <w:sz w:val="24"/>
          <w:szCs w:val="24"/>
          <w:lang w:eastAsia="pl-PL"/>
        </w:rPr>
        <w:br/>
      </w:r>
      <w:r w:rsidRPr="006155F3">
        <w:rPr>
          <w:rFonts w:ascii="Arial" w:eastAsia="Lucida Sans Unicode" w:hAnsi="Arial" w:cs="Arial"/>
          <w:kern w:val="1"/>
          <w:sz w:val="24"/>
          <w:szCs w:val="24"/>
          <w:lang w:eastAsia="pl-PL"/>
        </w:rPr>
        <w:t xml:space="preserve">a wysokość to </w:t>
      </w:r>
      <w:r w:rsidR="00DD65B8">
        <w:rPr>
          <w:rFonts w:ascii="Arial" w:eastAsia="Lucida Sans Unicode" w:hAnsi="Arial" w:cs="Arial"/>
          <w:kern w:val="1"/>
          <w:sz w:val="24"/>
          <w:szCs w:val="24"/>
          <w:lang w:eastAsia="pl-PL"/>
        </w:rPr>
        <w:t xml:space="preserve">……………………. </w:t>
      </w:r>
      <w:r w:rsidRPr="006155F3">
        <w:rPr>
          <w:rFonts w:ascii="Arial" w:eastAsia="Lucida Sans Unicode" w:hAnsi="Arial" w:cs="Arial"/>
          <w:kern w:val="1"/>
          <w:sz w:val="24"/>
          <w:szCs w:val="24"/>
          <w:lang w:eastAsia="pl-PL"/>
        </w:rPr>
        <w:t>zł.</w:t>
      </w:r>
      <w:r w:rsidR="00167AB6" w:rsidRPr="006155F3">
        <w:rPr>
          <w:rFonts w:ascii="Arial" w:eastAsia="Lucida Sans Unicode" w:hAnsi="Arial" w:cs="Arial"/>
          <w:kern w:val="1"/>
          <w:sz w:val="24"/>
          <w:szCs w:val="24"/>
          <w:lang w:eastAsia="pl-PL"/>
        </w:rPr>
        <w:t xml:space="preserve"> </w:t>
      </w:r>
    </w:p>
    <w:p w14:paraId="1172926C" w14:textId="0766D831" w:rsidR="00167AB6" w:rsidRPr="006155F3" w:rsidRDefault="00167AB6" w:rsidP="006155F3">
      <w:pPr>
        <w:widowControl w:val="0"/>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bCs/>
          <w:kern w:val="1"/>
          <w:sz w:val="24"/>
          <w:szCs w:val="24"/>
          <w:lang w:eastAsia="pl-PL" w:bidi="pl-PL"/>
        </w:rPr>
        <w:t xml:space="preserve">Pismem z dnia 11 października 2024 r. (data wpływu do urzędu: 14 października 2024 r.) Spółka SANIT-TRANS Sp. z o.o. zaskarżyła postanowienie Marszałka Województwa Śląskiego z dnia 25 września 2024 r. nr 799/OE/2024, uzasadniając to nieprawidłowym wskazaniem kwoty zabezpieczenia roszczeń oraz przedłożyła tut. organowi wyliczenie zabezpieczenia roszczeń w kwocie </w:t>
      </w:r>
      <w:r w:rsidR="00DD65B8">
        <w:rPr>
          <w:rFonts w:ascii="Arial" w:eastAsia="Lucida Sans Unicode" w:hAnsi="Arial" w:cs="Arial"/>
          <w:bCs/>
          <w:kern w:val="1"/>
          <w:sz w:val="24"/>
          <w:szCs w:val="24"/>
          <w:lang w:eastAsia="pl-PL" w:bidi="pl-PL"/>
        </w:rPr>
        <w:t xml:space="preserve">……………………….... </w:t>
      </w:r>
      <w:r w:rsidRPr="006155F3">
        <w:rPr>
          <w:rFonts w:ascii="Arial" w:eastAsia="Lucida Sans Unicode" w:hAnsi="Arial" w:cs="Arial"/>
          <w:bCs/>
          <w:kern w:val="1"/>
          <w:sz w:val="24"/>
          <w:szCs w:val="24"/>
          <w:lang w:eastAsia="pl-PL" w:bidi="pl-PL"/>
        </w:rPr>
        <w:t>zł wraz ze szczegółowymi informacjami na temat największej masy odpadów, które mogłyby być magazynowane w tym samym czasie w miejscu magazynowania odpadów, wynikające z wymiarów tego miejsca magazynowania odpadów.</w:t>
      </w:r>
    </w:p>
    <w:p w14:paraId="7677C233" w14:textId="653FD287" w:rsidR="00167AB6" w:rsidRPr="006155F3" w:rsidRDefault="00167AB6" w:rsidP="006155F3">
      <w:pPr>
        <w:widowControl w:val="0"/>
        <w:suppressAutoHyphens/>
        <w:spacing w:before="120" w:after="120" w:line="320" w:lineRule="exact"/>
        <w:ind w:right="139"/>
        <w:rPr>
          <w:rFonts w:ascii="Arial" w:eastAsia="Lucida Sans Unicode" w:hAnsi="Arial" w:cs="Arial"/>
          <w:kern w:val="1"/>
          <w:sz w:val="24"/>
          <w:szCs w:val="24"/>
          <w:lang w:eastAsia="pl-PL"/>
        </w:rPr>
      </w:pPr>
      <w:r w:rsidRPr="006155F3">
        <w:rPr>
          <w:rFonts w:ascii="Arial" w:eastAsia="Lucida Sans Unicode" w:hAnsi="Arial" w:cs="Arial"/>
          <w:kern w:val="1"/>
          <w:sz w:val="24"/>
          <w:szCs w:val="24"/>
          <w:lang w:eastAsia="pl-PL"/>
        </w:rPr>
        <w:t>Wobec tego, postanowieniem z dnia 17 października 2024 r. nr 839/OE/2024,</w:t>
      </w:r>
      <w:r w:rsidRPr="006155F3">
        <w:rPr>
          <w:rFonts w:ascii="Arial" w:eastAsia="Lucida Sans Unicode" w:hAnsi="Arial" w:cs="Arial"/>
          <w:b/>
          <w:kern w:val="1"/>
          <w:sz w:val="24"/>
          <w:szCs w:val="24"/>
          <w:lang w:eastAsia="pl-PL"/>
        </w:rPr>
        <w:t xml:space="preserve"> </w:t>
      </w:r>
      <w:r w:rsidRPr="006155F3">
        <w:rPr>
          <w:rFonts w:ascii="Arial" w:eastAsia="Lucida Sans Unicode" w:hAnsi="Arial" w:cs="Arial"/>
          <w:kern w:val="1"/>
          <w:sz w:val="24"/>
          <w:szCs w:val="24"/>
          <w:lang w:eastAsia="pl-PL"/>
        </w:rPr>
        <w:t>Marszałek Województwa Śląskiego określił formę i wysokość zabezpieczenia roszczeń dla posiadacza odpadów zgodnie z art. 48 a ust 7 ustawy o odpadach, w zw. z § 2 ust 1 r</w:t>
      </w:r>
      <w:r w:rsidRPr="006155F3">
        <w:rPr>
          <w:rFonts w:ascii="Arial" w:eastAsia="Lucida Sans Unicode" w:hAnsi="Arial" w:cs="Arial"/>
          <w:bCs/>
          <w:kern w:val="1"/>
          <w:sz w:val="24"/>
          <w:szCs w:val="24"/>
          <w:lang w:eastAsia="pl-PL"/>
        </w:rPr>
        <w:t xml:space="preserve">ozporządzenia Ministra Środowiska </w:t>
      </w:r>
      <w:r w:rsidRPr="006155F3">
        <w:rPr>
          <w:rFonts w:ascii="Arial" w:eastAsia="Lucida Sans Unicode" w:hAnsi="Arial" w:cs="Arial"/>
          <w:kern w:val="1"/>
          <w:sz w:val="24"/>
          <w:szCs w:val="24"/>
          <w:lang w:eastAsia="pl-PL"/>
        </w:rPr>
        <w:t xml:space="preserve">z dnia 7 lutego 2019 r. </w:t>
      </w:r>
      <w:r w:rsidRPr="006155F3">
        <w:rPr>
          <w:rFonts w:ascii="Arial" w:eastAsia="Lucida Sans Unicode" w:hAnsi="Arial" w:cs="Arial"/>
          <w:bCs/>
          <w:kern w:val="1"/>
          <w:sz w:val="24"/>
          <w:szCs w:val="24"/>
          <w:lang w:eastAsia="pl-PL"/>
        </w:rPr>
        <w:t>w sprawie wysokości stawek zabezpieczenia roszczeń (Dz.U. z 2019 r., poz. 256) oraz</w:t>
      </w:r>
      <w:r w:rsidRPr="006155F3">
        <w:rPr>
          <w:rFonts w:ascii="Arial" w:eastAsia="Lucida Sans Unicode" w:hAnsi="Arial" w:cs="Arial"/>
          <w:kern w:val="1"/>
          <w:sz w:val="24"/>
          <w:szCs w:val="24"/>
          <w:lang w:eastAsia="pl-PL"/>
        </w:rPr>
        <w:t xml:space="preserve"> art. 187 ust. 4a ustawy POŚ. Zgodnie z jego treścią, forma to gwarancja bankowa, a wysokość to </w:t>
      </w:r>
      <w:r w:rsidR="00DD65B8">
        <w:rPr>
          <w:rFonts w:ascii="Arial" w:eastAsia="Lucida Sans Unicode" w:hAnsi="Arial" w:cs="Arial"/>
          <w:kern w:val="1"/>
          <w:sz w:val="24"/>
          <w:szCs w:val="24"/>
          <w:lang w:eastAsia="pl-PL"/>
        </w:rPr>
        <w:t>………….……….</w:t>
      </w:r>
      <w:r w:rsidRPr="006155F3">
        <w:rPr>
          <w:rFonts w:ascii="Arial" w:eastAsia="Lucida Sans Unicode" w:hAnsi="Arial" w:cs="Arial"/>
          <w:kern w:val="1"/>
          <w:sz w:val="24"/>
          <w:szCs w:val="24"/>
          <w:lang w:eastAsia="pl-PL"/>
        </w:rPr>
        <w:t xml:space="preserve"> zł.</w:t>
      </w:r>
    </w:p>
    <w:p w14:paraId="6F85A877" w14:textId="6576038F" w:rsidR="005C2C5C" w:rsidRPr="00F32C9A" w:rsidRDefault="005C2C5C" w:rsidP="006155F3">
      <w:pPr>
        <w:widowControl w:val="0"/>
        <w:suppressAutoHyphens/>
        <w:spacing w:before="120" w:after="120" w:line="320" w:lineRule="exact"/>
        <w:ind w:right="139"/>
        <w:rPr>
          <w:rFonts w:ascii="Arial" w:eastAsia="Lucida Sans Unicode" w:hAnsi="Arial" w:cs="Arial"/>
          <w:kern w:val="1"/>
          <w:sz w:val="24"/>
          <w:szCs w:val="24"/>
          <w:lang w:eastAsia="pl-PL"/>
        </w:rPr>
      </w:pPr>
      <w:r w:rsidRPr="00F32C9A">
        <w:rPr>
          <w:rFonts w:ascii="Arial" w:eastAsia="Lucida Sans Unicode" w:hAnsi="Arial" w:cs="Arial"/>
          <w:kern w:val="1"/>
          <w:sz w:val="24"/>
          <w:szCs w:val="24"/>
          <w:lang w:eastAsia="pl-PL"/>
        </w:rPr>
        <w:t>Strona wniosła zabezpieczenie roszczeń, zgodnie z treścią postanowienia.</w:t>
      </w:r>
    </w:p>
    <w:p w14:paraId="222CA890" w14:textId="4B0E30CA" w:rsidR="00060D56" w:rsidRPr="006155F3" w:rsidRDefault="00060D56" w:rsidP="00F32C9A">
      <w:pPr>
        <w:widowControl w:val="0"/>
        <w:shd w:val="clear" w:color="auto" w:fill="FFFFFF" w:themeFill="background1"/>
        <w:suppressAutoHyphens/>
        <w:spacing w:before="120" w:after="120" w:line="320" w:lineRule="exact"/>
        <w:ind w:right="139"/>
        <w:rPr>
          <w:rFonts w:ascii="Arial" w:eastAsia="Lucida Sans Unicode" w:hAnsi="Arial" w:cs="Arial"/>
          <w:kern w:val="1"/>
          <w:sz w:val="24"/>
          <w:szCs w:val="24"/>
          <w:lang w:eastAsia="pl-PL"/>
        </w:rPr>
      </w:pPr>
      <w:r w:rsidRPr="00F32C9A">
        <w:rPr>
          <w:rFonts w:ascii="Arial" w:eastAsia="Lucida Sans Unicode" w:hAnsi="Arial" w:cs="Arial"/>
          <w:kern w:val="1"/>
          <w:sz w:val="24"/>
          <w:szCs w:val="24"/>
          <w:lang w:eastAsia="pl-PL"/>
        </w:rPr>
        <w:t>Pismem z</w:t>
      </w:r>
      <w:r w:rsidR="000566B7" w:rsidRPr="00F32C9A">
        <w:rPr>
          <w:rFonts w:ascii="Arial" w:eastAsia="Lucida Sans Unicode" w:hAnsi="Arial" w:cs="Arial"/>
          <w:kern w:val="1"/>
          <w:sz w:val="24"/>
          <w:szCs w:val="24"/>
          <w:lang w:eastAsia="pl-PL"/>
        </w:rPr>
        <w:t xml:space="preserve"> </w:t>
      </w:r>
      <w:r w:rsidR="00F32C9A" w:rsidRPr="00F32C9A">
        <w:rPr>
          <w:rFonts w:ascii="Arial" w:eastAsia="Lucida Sans Unicode" w:hAnsi="Arial" w:cs="Arial"/>
          <w:kern w:val="1"/>
          <w:sz w:val="24"/>
          <w:szCs w:val="24"/>
          <w:lang w:eastAsia="pl-PL"/>
        </w:rPr>
        <w:t>17 grudnia</w:t>
      </w:r>
      <w:r w:rsidR="004C3321" w:rsidRPr="00F32C9A">
        <w:rPr>
          <w:rFonts w:ascii="Arial" w:eastAsia="Lucida Sans Unicode" w:hAnsi="Arial" w:cs="Arial"/>
          <w:kern w:val="1"/>
          <w:sz w:val="24"/>
          <w:szCs w:val="24"/>
          <w:lang w:eastAsia="pl-PL"/>
        </w:rPr>
        <w:t xml:space="preserve"> </w:t>
      </w:r>
      <w:r w:rsidR="00B05BCD" w:rsidRPr="00F32C9A">
        <w:rPr>
          <w:rFonts w:ascii="Arial" w:eastAsia="Lucida Sans Unicode" w:hAnsi="Arial" w:cs="Arial"/>
          <w:kern w:val="1"/>
          <w:sz w:val="24"/>
          <w:szCs w:val="24"/>
          <w:lang w:eastAsia="pl-PL"/>
        </w:rPr>
        <w:t>2024</w:t>
      </w:r>
      <w:r w:rsidR="00704CCA" w:rsidRPr="00F32C9A">
        <w:rPr>
          <w:rFonts w:ascii="Arial" w:eastAsia="Lucida Sans Unicode" w:hAnsi="Arial" w:cs="Arial"/>
          <w:kern w:val="1"/>
          <w:sz w:val="24"/>
          <w:szCs w:val="24"/>
          <w:lang w:eastAsia="pl-PL"/>
        </w:rPr>
        <w:t xml:space="preserve"> r.</w:t>
      </w:r>
      <w:r w:rsidRPr="00F32C9A">
        <w:rPr>
          <w:rFonts w:ascii="Arial" w:eastAsia="Lucida Sans Unicode" w:hAnsi="Arial" w:cs="Arial"/>
          <w:kern w:val="1"/>
          <w:sz w:val="24"/>
          <w:szCs w:val="24"/>
          <w:lang w:eastAsia="pl-PL"/>
        </w:rPr>
        <w:t xml:space="preserve"> organ, zgodnie z art. 10 § 1 ustawy z 14 czerwca 1960 r. </w:t>
      </w:r>
      <w:r w:rsidRPr="00F32C9A">
        <w:rPr>
          <w:rFonts w:ascii="Arial" w:eastAsia="Lucida Sans Unicode" w:hAnsi="Arial" w:cs="Arial"/>
          <w:i/>
          <w:kern w:val="1"/>
          <w:sz w:val="24"/>
          <w:szCs w:val="24"/>
          <w:lang w:eastAsia="pl-PL"/>
        </w:rPr>
        <w:t xml:space="preserve">Kodeks postępowania administracyjnego </w:t>
      </w:r>
      <w:r w:rsidRPr="00F32C9A">
        <w:rPr>
          <w:rFonts w:ascii="Arial" w:eastAsia="Lucida Sans Unicode" w:hAnsi="Arial" w:cs="Arial"/>
          <w:kern w:val="1"/>
          <w:sz w:val="24"/>
          <w:szCs w:val="24"/>
          <w:lang w:eastAsia="pl-PL"/>
        </w:rPr>
        <w:t>(tj. Dz.</w:t>
      </w:r>
      <w:r w:rsidR="00730C0E" w:rsidRPr="00F32C9A">
        <w:rPr>
          <w:rFonts w:ascii="Arial" w:eastAsia="Lucida Sans Unicode" w:hAnsi="Arial" w:cs="Arial"/>
          <w:kern w:val="1"/>
          <w:sz w:val="24"/>
          <w:szCs w:val="24"/>
          <w:lang w:eastAsia="pl-PL"/>
        </w:rPr>
        <w:t xml:space="preserve"> U. z 202</w:t>
      </w:r>
      <w:r w:rsidR="002E4783" w:rsidRPr="00F32C9A">
        <w:rPr>
          <w:rFonts w:ascii="Arial" w:eastAsia="Lucida Sans Unicode" w:hAnsi="Arial" w:cs="Arial"/>
          <w:kern w:val="1"/>
          <w:sz w:val="24"/>
          <w:szCs w:val="24"/>
          <w:lang w:eastAsia="pl-PL"/>
        </w:rPr>
        <w:t>4</w:t>
      </w:r>
      <w:r w:rsidR="00730C0E" w:rsidRPr="00F32C9A">
        <w:rPr>
          <w:rFonts w:ascii="Arial" w:eastAsia="Lucida Sans Unicode" w:hAnsi="Arial" w:cs="Arial"/>
          <w:kern w:val="1"/>
          <w:sz w:val="24"/>
          <w:szCs w:val="24"/>
          <w:lang w:eastAsia="pl-PL"/>
        </w:rPr>
        <w:t xml:space="preserve"> r. poz. </w:t>
      </w:r>
      <w:r w:rsidR="002E4783" w:rsidRPr="00F32C9A">
        <w:rPr>
          <w:rFonts w:ascii="Arial" w:eastAsia="Lucida Sans Unicode" w:hAnsi="Arial" w:cs="Arial"/>
          <w:kern w:val="1"/>
          <w:sz w:val="24"/>
          <w:szCs w:val="24"/>
          <w:lang w:eastAsia="pl-PL"/>
        </w:rPr>
        <w:t>572</w:t>
      </w:r>
      <w:r w:rsidRPr="00F32C9A">
        <w:rPr>
          <w:rFonts w:ascii="Arial" w:eastAsia="Lucida Sans Unicode" w:hAnsi="Arial" w:cs="Arial"/>
          <w:kern w:val="1"/>
          <w:sz w:val="24"/>
          <w:szCs w:val="24"/>
          <w:lang w:eastAsia="pl-PL"/>
        </w:rPr>
        <w:t xml:space="preserve"> ze zm.)</w:t>
      </w:r>
      <w:r w:rsidR="00F63842" w:rsidRPr="00F32C9A">
        <w:rPr>
          <w:rFonts w:ascii="Arial" w:eastAsia="Lucida Sans Unicode" w:hAnsi="Arial" w:cs="Arial"/>
          <w:kern w:val="1"/>
          <w:sz w:val="24"/>
          <w:szCs w:val="24"/>
          <w:lang w:eastAsia="pl-PL"/>
        </w:rPr>
        <w:t xml:space="preserve"> zawiadomił Stronę</w:t>
      </w:r>
      <w:r w:rsidRPr="00F32C9A">
        <w:rPr>
          <w:rFonts w:ascii="Arial" w:eastAsia="Lucida Sans Unicode" w:hAnsi="Arial" w:cs="Arial"/>
          <w:kern w:val="1"/>
          <w:sz w:val="24"/>
          <w:szCs w:val="24"/>
          <w:lang w:eastAsia="pl-PL"/>
        </w:rPr>
        <w:t xml:space="preserve"> postępowania, że przed </w:t>
      </w:r>
      <w:r w:rsidR="00F63842" w:rsidRPr="00F32C9A">
        <w:rPr>
          <w:rFonts w:ascii="Arial" w:eastAsia="Lucida Sans Unicode" w:hAnsi="Arial" w:cs="Arial"/>
          <w:kern w:val="1"/>
          <w:sz w:val="24"/>
          <w:szCs w:val="24"/>
          <w:lang w:eastAsia="pl-PL"/>
        </w:rPr>
        <w:t>wydaniem decyzji ma</w:t>
      </w:r>
      <w:r w:rsidRPr="00F32C9A">
        <w:rPr>
          <w:rFonts w:ascii="Arial" w:eastAsia="Lucida Sans Unicode" w:hAnsi="Arial" w:cs="Arial"/>
          <w:kern w:val="1"/>
          <w:sz w:val="24"/>
          <w:szCs w:val="24"/>
          <w:lang w:eastAsia="pl-PL"/>
        </w:rPr>
        <w:t xml:space="preserve"> prawo </w:t>
      </w:r>
      <w:r w:rsidR="00F32C9A">
        <w:rPr>
          <w:rFonts w:ascii="Arial" w:eastAsia="Lucida Sans Unicode" w:hAnsi="Arial" w:cs="Arial"/>
          <w:kern w:val="1"/>
          <w:sz w:val="24"/>
          <w:szCs w:val="24"/>
          <w:lang w:eastAsia="pl-PL"/>
        </w:rPr>
        <w:br/>
      </w:r>
      <w:r w:rsidRPr="00F32C9A">
        <w:rPr>
          <w:rFonts w:ascii="Arial" w:eastAsia="Lucida Sans Unicode" w:hAnsi="Arial" w:cs="Arial"/>
          <w:kern w:val="1"/>
          <w:sz w:val="24"/>
          <w:szCs w:val="24"/>
          <w:lang w:eastAsia="pl-PL"/>
        </w:rPr>
        <w:t xml:space="preserve">do wypowiedzenia się co do zebranych dowodów i materiałów. Nie wniesiono uwag </w:t>
      </w:r>
      <w:r w:rsidR="00F32C9A">
        <w:rPr>
          <w:rFonts w:ascii="Arial" w:eastAsia="Lucida Sans Unicode" w:hAnsi="Arial" w:cs="Arial"/>
          <w:kern w:val="1"/>
          <w:sz w:val="24"/>
          <w:szCs w:val="24"/>
          <w:lang w:eastAsia="pl-PL"/>
        </w:rPr>
        <w:br/>
      </w:r>
      <w:r w:rsidRPr="00F32C9A">
        <w:rPr>
          <w:rFonts w:ascii="Arial" w:eastAsia="Lucida Sans Unicode" w:hAnsi="Arial" w:cs="Arial"/>
          <w:kern w:val="1"/>
          <w:sz w:val="24"/>
          <w:szCs w:val="24"/>
          <w:lang w:eastAsia="pl-PL"/>
        </w:rPr>
        <w:t>do sprawy we wskazanym terminie.</w:t>
      </w:r>
    </w:p>
    <w:p w14:paraId="3BE4EABE" w14:textId="207FDE02" w:rsidR="009C270C" w:rsidRPr="006155F3" w:rsidRDefault="009C270C" w:rsidP="006155F3">
      <w:pPr>
        <w:pStyle w:val="Arial10i5"/>
        <w:spacing w:before="200" w:after="200" w:line="320" w:lineRule="exact"/>
        <w:ind w:right="139"/>
        <w:rPr>
          <w:sz w:val="24"/>
          <w:szCs w:val="24"/>
          <w:u w:val="single"/>
        </w:rPr>
      </w:pPr>
      <w:r w:rsidRPr="006155F3">
        <w:rPr>
          <w:sz w:val="24"/>
          <w:szCs w:val="24"/>
          <w:u w:val="single"/>
        </w:rPr>
        <w:t>III. Uzasadnienie prawne</w:t>
      </w:r>
    </w:p>
    <w:p w14:paraId="3C19E2F3" w14:textId="1EE4293A" w:rsidR="00D20E9D" w:rsidRPr="006155F3" w:rsidRDefault="00D20E9D" w:rsidP="006155F3">
      <w:pPr>
        <w:pStyle w:val="Arial10i5"/>
        <w:spacing w:after="200" w:line="320" w:lineRule="exact"/>
        <w:ind w:right="139"/>
        <w:rPr>
          <w:rFonts w:cs="Arial"/>
          <w:color w:val="auto"/>
          <w:sz w:val="24"/>
          <w:szCs w:val="24"/>
        </w:rPr>
      </w:pPr>
      <w:r w:rsidRPr="006155F3">
        <w:rPr>
          <w:rFonts w:cs="Arial"/>
          <w:color w:val="auto"/>
          <w:sz w:val="24"/>
          <w:szCs w:val="24"/>
        </w:rPr>
        <w:t xml:space="preserve">Zgodnie z art. 180 ustawy </w:t>
      </w:r>
      <w:r w:rsidR="00BF2B69" w:rsidRPr="006155F3">
        <w:rPr>
          <w:rFonts w:cs="Arial"/>
          <w:bCs/>
          <w:color w:val="auto"/>
          <w:sz w:val="24"/>
          <w:szCs w:val="24"/>
        </w:rPr>
        <w:t>POŚ</w:t>
      </w:r>
      <w:r w:rsidRPr="006155F3">
        <w:rPr>
          <w:rFonts w:cs="Arial"/>
          <w:color w:val="auto"/>
          <w:sz w:val="24"/>
          <w:szCs w:val="24"/>
        </w:rPr>
        <w:t>, eksploatacja instalacji powodująca wprowadzanie gazów lub pyłów do powietrza, wprowadzanie ścieków do wód lub do ziemi, wytwarzanie odpadów</w:t>
      </w:r>
      <w:r w:rsidR="00516593">
        <w:rPr>
          <w:rFonts w:cs="Arial"/>
          <w:color w:val="auto"/>
          <w:sz w:val="24"/>
          <w:szCs w:val="24"/>
        </w:rPr>
        <w:t>,</w:t>
      </w:r>
      <w:r w:rsidRPr="006155F3">
        <w:rPr>
          <w:rFonts w:cs="Arial"/>
          <w:color w:val="auto"/>
          <w:sz w:val="24"/>
          <w:szCs w:val="24"/>
        </w:rPr>
        <w:t xml:space="preserve"> jest dozwolona po uzyskaniu pozwolenia, jeżeli jest ono wymagane.</w:t>
      </w:r>
    </w:p>
    <w:p w14:paraId="48244F5B" w14:textId="3D50F9BA" w:rsidR="00D20E9D" w:rsidRPr="006155F3" w:rsidRDefault="00D20E9D" w:rsidP="006155F3">
      <w:pPr>
        <w:pStyle w:val="Arial10i5"/>
        <w:spacing w:after="120" w:line="320" w:lineRule="exact"/>
        <w:ind w:right="139"/>
        <w:rPr>
          <w:rFonts w:cs="Arial"/>
          <w:color w:val="auto"/>
          <w:sz w:val="24"/>
          <w:szCs w:val="24"/>
        </w:rPr>
      </w:pPr>
      <w:r w:rsidRPr="006155F3">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6155F3">
        <w:rPr>
          <w:rFonts w:cs="Arial"/>
          <w:i/>
          <w:color w:val="auto"/>
          <w:sz w:val="24"/>
          <w:szCs w:val="24"/>
        </w:rPr>
        <w:t>Obowiązek uzyskania pozwolenia jest konsekwencją przede wszystkim tego, że środowisko jest istotnym elementem procesów gospodarczych, w kontekście użytkowania jego zasobów oraz powodowania emisji, któ</w:t>
      </w:r>
      <w:r w:rsidR="00405CFE" w:rsidRPr="006155F3">
        <w:rPr>
          <w:rFonts w:cs="Arial"/>
          <w:i/>
          <w:color w:val="auto"/>
          <w:sz w:val="24"/>
          <w:szCs w:val="24"/>
        </w:rPr>
        <w:t xml:space="preserve">ra może przekształcić </w:t>
      </w:r>
      <w:r w:rsidRPr="006155F3">
        <w:rPr>
          <w:rFonts w:cs="Arial"/>
          <w:i/>
          <w:color w:val="auto"/>
          <w:sz w:val="24"/>
          <w:szCs w:val="24"/>
        </w:rPr>
        <w:t>się w zanieczyszczenie</w:t>
      </w:r>
      <w:r w:rsidRPr="006155F3">
        <w:rPr>
          <w:rFonts w:cs="Arial"/>
          <w:color w:val="auto"/>
          <w:sz w:val="24"/>
          <w:szCs w:val="24"/>
        </w:rPr>
        <w:t>” (wyrok NSA z dnia 10 marca 2020 r., sygn. akt II OSK 1224/18). Działalność, o której stanowi ww. przepis to eksploatacja instalacji, natomiast skutki – to emisja do środowiska substancji, które je</w:t>
      </w:r>
      <w:r w:rsidR="00500ACE">
        <w:rPr>
          <w:rFonts w:cs="Arial"/>
          <w:color w:val="auto"/>
          <w:sz w:val="24"/>
          <w:szCs w:val="24"/>
        </w:rPr>
        <w:t xml:space="preserve"> </w:t>
      </w:r>
      <w:r w:rsidRPr="006155F3">
        <w:rPr>
          <w:rFonts w:cs="Arial"/>
          <w:color w:val="auto"/>
          <w:sz w:val="24"/>
          <w:szCs w:val="24"/>
        </w:rPr>
        <w:t xml:space="preserve">zanieczyszczają. Nie każda jednak tego rodzaju działalność wymaga uzyskania pozwolenia. Zgoda organu jest bowiem konieczna wyłącznie wtedy, gdy ustawodawca, w sposób wyraźny, nałoży obowiązek jej otrzymania. </w:t>
      </w:r>
    </w:p>
    <w:p w14:paraId="3405300C" w14:textId="3006AB35" w:rsidR="00D20E9D" w:rsidRPr="006155F3" w:rsidRDefault="00D20E9D" w:rsidP="006155F3">
      <w:pPr>
        <w:pStyle w:val="Arial10i5"/>
        <w:spacing w:after="120" w:line="320" w:lineRule="exact"/>
        <w:ind w:right="139"/>
        <w:rPr>
          <w:rFonts w:cs="Arial"/>
          <w:color w:val="auto"/>
          <w:sz w:val="24"/>
          <w:szCs w:val="24"/>
        </w:rPr>
      </w:pPr>
      <w:r w:rsidRPr="006155F3">
        <w:rPr>
          <w:rFonts w:cs="Arial"/>
          <w:color w:val="auto"/>
          <w:sz w:val="24"/>
          <w:szCs w:val="24"/>
        </w:rPr>
        <w:lastRenderedPageBreak/>
        <w:t xml:space="preserve">Pozwolenia, o których stanowi art. 180 ustawy </w:t>
      </w:r>
      <w:r w:rsidR="00D7262F" w:rsidRPr="006155F3">
        <w:rPr>
          <w:rFonts w:cs="Arial"/>
          <w:bCs/>
          <w:color w:val="auto"/>
          <w:sz w:val="24"/>
          <w:szCs w:val="24"/>
        </w:rPr>
        <w:t>POŚ</w:t>
      </w:r>
      <w:r w:rsidRPr="006155F3">
        <w:rPr>
          <w:rFonts w:cs="Arial"/>
          <w:color w:val="auto"/>
          <w:sz w:val="24"/>
          <w:szCs w:val="24"/>
        </w:rPr>
        <w:t xml:space="preserve"> są nazywane w doktrynie pozwoleniami emisyjnymi. Katalog tych pozwoleń został określony w art. 181 </w:t>
      </w:r>
      <w:r w:rsidR="00500ACE">
        <w:rPr>
          <w:rFonts w:cs="Arial"/>
          <w:color w:val="auto"/>
          <w:sz w:val="24"/>
          <w:szCs w:val="24"/>
        </w:rPr>
        <w:br/>
      </w:r>
      <w:r w:rsidRPr="006155F3">
        <w:rPr>
          <w:rFonts w:cs="Arial"/>
          <w:color w:val="auto"/>
          <w:sz w:val="24"/>
          <w:szCs w:val="24"/>
        </w:rPr>
        <w:t xml:space="preserve">ust. 1 ustawy </w:t>
      </w:r>
      <w:r w:rsidR="00D7262F" w:rsidRPr="006155F3">
        <w:rPr>
          <w:rFonts w:cs="Arial"/>
          <w:bCs/>
          <w:color w:val="auto"/>
          <w:sz w:val="24"/>
          <w:szCs w:val="24"/>
        </w:rPr>
        <w:t>POŚ</w:t>
      </w:r>
      <w:r w:rsidRPr="006155F3">
        <w:rPr>
          <w:rFonts w:cs="Arial"/>
          <w:color w:val="auto"/>
          <w:sz w:val="24"/>
          <w:szCs w:val="24"/>
        </w:rPr>
        <w:t xml:space="preserve">. Jednym z nich jest pozwolenie zintegrowane (art. 181 </w:t>
      </w:r>
      <w:r w:rsidR="00500ACE">
        <w:rPr>
          <w:rFonts w:cs="Arial"/>
          <w:color w:val="auto"/>
          <w:sz w:val="24"/>
          <w:szCs w:val="24"/>
        </w:rPr>
        <w:br/>
      </w:r>
      <w:r w:rsidRPr="006155F3">
        <w:rPr>
          <w:rFonts w:cs="Arial"/>
          <w:color w:val="auto"/>
          <w:sz w:val="24"/>
          <w:szCs w:val="24"/>
        </w:rPr>
        <w:t xml:space="preserve">ust. 1 pkt 1 ustawy </w:t>
      </w:r>
      <w:r w:rsidR="00D7262F" w:rsidRPr="006155F3">
        <w:rPr>
          <w:rFonts w:cs="Arial"/>
          <w:bCs/>
          <w:color w:val="auto"/>
          <w:sz w:val="24"/>
          <w:szCs w:val="24"/>
        </w:rPr>
        <w:t>POŚ</w:t>
      </w:r>
      <w:r w:rsidRPr="006155F3">
        <w:rPr>
          <w:rFonts w:cs="Arial"/>
          <w:color w:val="auto"/>
          <w:sz w:val="24"/>
          <w:szCs w:val="24"/>
        </w:rPr>
        <w:t>).</w:t>
      </w:r>
    </w:p>
    <w:p w14:paraId="46111BF8" w14:textId="0AE2DB8F" w:rsidR="00D20E9D" w:rsidRPr="006155F3" w:rsidRDefault="00D20E9D" w:rsidP="006155F3">
      <w:pPr>
        <w:pStyle w:val="Arial10i5"/>
        <w:spacing w:after="120" w:line="320" w:lineRule="exact"/>
        <w:ind w:right="139"/>
        <w:rPr>
          <w:rFonts w:cs="Arial"/>
          <w:color w:val="auto"/>
          <w:sz w:val="24"/>
          <w:szCs w:val="24"/>
        </w:rPr>
      </w:pPr>
      <w:r w:rsidRPr="006155F3">
        <w:rPr>
          <w:rFonts w:cs="Arial"/>
          <w:color w:val="auto"/>
          <w:sz w:val="24"/>
          <w:szCs w:val="24"/>
        </w:rPr>
        <w:t xml:space="preserve">Ideą pozwolenia zintegrowanego jest kompleksowe zarządzanie emisjami </w:t>
      </w:r>
      <w:r w:rsidR="00500ACE">
        <w:rPr>
          <w:rFonts w:cs="Arial"/>
          <w:color w:val="auto"/>
          <w:sz w:val="24"/>
          <w:szCs w:val="24"/>
        </w:rPr>
        <w:br/>
      </w:r>
      <w:r w:rsidRPr="006155F3">
        <w:rPr>
          <w:rFonts w:cs="Arial"/>
          <w:color w:val="auto"/>
          <w:sz w:val="24"/>
          <w:szCs w:val="24"/>
        </w:rPr>
        <w:t xml:space="preserve">do środowiska. Ujmuje ono bowiem swoją treścią całość oddziaływań na środowisko </w:t>
      </w:r>
      <w:r w:rsidR="00F32C9A">
        <w:rPr>
          <w:rFonts w:cs="Arial"/>
          <w:color w:val="auto"/>
          <w:sz w:val="24"/>
          <w:szCs w:val="24"/>
        </w:rPr>
        <w:br/>
      </w:r>
      <w:r w:rsidRPr="006155F3">
        <w:rPr>
          <w:rFonts w:cs="Arial"/>
          <w:color w:val="auto"/>
          <w:sz w:val="24"/>
          <w:szCs w:val="24"/>
        </w:rPr>
        <w:t xml:space="preserve">i zastępuje wszelkie pozwolenia sektorowe i ewentualne inne decyzje o charakterze reglamentacyjnym, związane z ochroną środowiska, a wymagane w związku </w:t>
      </w:r>
      <w:r w:rsidR="00500ACE">
        <w:rPr>
          <w:rFonts w:cs="Arial"/>
          <w:color w:val="auto"/>
          <w:sz w:val="24"/>
          <w:szCs w:val="24"/>
        </w:rPr>
        <w:br/>
      </w:r>
      <w:r w:rsidRPr="006155F3">
        <w:rPr>
          <w:rFonts w:cs="Arial"/>
          <w:color w:val="auto"/>
          <w:sz w:val="24"/>
          <w:szCs w:val="24"/>
        </w:rPr>
        <w:t xml:space="preserve">z eksploatacją określonych instalacji (tak: </w:t>
      </w:r>
      <w:r w:rsidRPr="006155F3">
        <w:rPr>
          <w:rFonts w:cs="Arial"/>
          <w:i/>
          <w:color w:val="auto"/>
          <w:sz w:val="24"/>
          <w:szCs w:val="24"/>
        </w:rPr>
        <w:t xml:space="preserve">Prawo Ochrony Środowiska. Komentarz, </w:t>
      </w:r>
      <w:r w:rsidR="00F32C9A">
        <w:rPr>
          <w:rFonts w:cs="Arial"/>
          <w:i/>
          <w:color w:val="auto"/>
          <w:sz w:val="24"/>
          <w:szCs w:val="24"/>
        </w:rPr>
        <w:br/>
      </w:r>
      <w:r w:rsidRPr="006155F3">
        <w:rPr>
          <w:rFonts w:cs="Arial"/>
          <w:i/>
          <w:color w:val="auto"/>
          <w:sz w:val="24"/>
          <w:szCs w:val="24"/>
        </w:rPr>
        <w:t>pod red. nauk. M. Górskiego</w:t>
      </w:r>
      <w:r w:rsidRPr="006155F3">
        <w:rPr>
          <w:rFonts w:cs="Arial"/>
          <w:color w:val="auto"/>
          <w:sz w:val="24"/>
          <w:szCs w:val="24"/>
        </w:rPr>
        <w:t xml:space="preserve">, wyd. C.H. Beck, Legalis). </w:t>
      </w:r>
    </w:p>
    <w:p w14:paraId="196ACA3E" w14:textId="7BE1966F" w:rsidR="00D20E9D" w:rsidRPr="006155F3" w:rsidRDefault="00D20E9D" w:rsidP="006155F3">
      <w:pPr>
        <w:pStyle w:val="Arial10i5"/>
        <w:spacing w:after="120" w:line="320" w:lineRule="exact"/>
        <w:ind w:right="139"/>
        <w:rPr>
          <w:rFonts w:cs="Arial"/>
          <w:color w:val="auto"/>
          <w:sz w:val="24"/>
          <w:szCs w:val="24"/>
        </w:rPr>
      </w:pPr>
      <w:r w:rsidRPr="006155F3">
        <w:rPr>
          <w:rFonts w:cs="Arial"/>
          <w:color w:val="auto"/>
          <w:sz w:val="24"/>
          <w:szCs w:val="24"/>
        </w:rPr>
        <w:t xml:space="preserve">W myśl art. 201 ust. 1 ustawy </w:t>
      </w:r>
      <w:r w:rsidR="00D7262F" w:rsidRPr="006155F3">
        <w:rPr>
          <w:rFonts w:cs="Arial"/>
          <w:bCs/>
          <w:color w:val="auto"/>
          <w:sz w:val="24"/>
          <w:szCs w:val="24"/>
        </w:rPr>
        <w:t>POŚ</w:t>
      </w:r>
      <w:r w:rsidRPr="006155F3">
        <w:rPr>
          <w:rFonts w:cs="Arial"/>
          <w:color w:val="auto"/>
          <w:sz w:val="24"/>
          <w:szCs w:val="24"/>
        </w:rPr>
        <w:t xml:space="preserve">,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w:t>
      </w:r>
      <w:r w:rsidR="00D7262F" w:rsidRPr="006155F3">
        <w:rPr>
          <w:rFonts w:cs="Arial"/>
          <w:bCs/>
          <w:color w:val="auto"/>
          <w:sz w:val="24"/>
          <w:szCs w:val="24"/>
        </w:rPr>
        <w:t>POŚ</w:t>
      </w:r>
      <w:r w:rsidRPr="006155F3">
        <w:rPr>
          <w:rFonts w:cs="Arial"/>
          <w:color w:val="auto"/>
          <w:sz w:val="24"/>
          <w:szCs w:val="24"/>
        </w:rPr>
        <w:t xml:space="preserve">, minister właściwy do spraw klimatu określi, w drodze rozporządzenia, rodzaje instalacji mogących powodować znaczne zanieczyszczenie poszczególnych elementów przyrodniczych albo środowiska jako całości. </w:t>
      </w:r>
    </w:p>
    <w:p w14:paraId="30DD7B80" w14:textId="78BD39F7" w:rsidR="00D20E9D" w:rsidRPr="006155F3" w:rsidRDefault="00D20E9D" w:rsidP="006155F3">
      <w:pPr>
        <w:pStyle w:val="Arial10i5"/>
        <w:spacing w:after="120" w:line="320" w:lineRule="exact"/>
        <w:ind w:right="139"/>
        <w:rPr>
          <w:rFonts w:cs="Arial"/>
          <w:color w:val="auto"/>
          <w:sz w:val="24"/>
          <w:szCs w:val="24"/>
        </w:rPr>
      </w:pPr>
      <w:r w:rsidRPr="006155F3">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F32C9A">
        <w:rPr>
          <w:rFonts w:cs="Arial"/>
          <w:color w:val="auto"/>
          <w:sz w:val="24"/>
          <w:szCs w:val="24"/>
        </w:rPr>
        <w:br/>
      </w:r>
      <w:r w:rsidRPr="006155F3">
        <w:rPr>
          <w:rFonts w:cs="Arial"/>
          <w:color w:val="auto"/>
          <w:sz w:val="24"/>
          <w:szCs w:val="24"/>
        </w:rPr>
        <w:t xml:space="preserve">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w:t>
      </w:r>
      <w:r w:rsidR="00F32C9A">
        <w:rPr>
          <w:rFonts w:cs="Arial"/>
          <w:color w:val="auto"/>
          <w:sz w:val="24"/>
          <w:szCs w:val="24"/>
        </w:rPr>
        <w:br/>
      </w:r>
      <w:r w:rsidRPr="006155F3">
        <w:rPr>
          <w:rFonts w:cs="Arial"/>
          <w:color w:val="auto"/>
          <w:sz w:val="24"/>
          <w:szCs w:val="24"/>
        </w:rPr>
        <w:t>ma obowiązek uzyskać pozwolenie zintegrowane (por. wyrok WSA w Olsztynie</w:t>
      </w:r>
      <w:r w:rsidR="00347DDE">
        <w:rPr>
          <w:rFonts w:cs="Arial"/>
          <w:color w:val="auto"/>
          <w:sz w:val="24"/>
          <w:szCs w:val="24"/>
        </w:rPr>
        <w:t>,</w:t>
      </w:r>
      <w:r w:rsidRPr="006155F3">
        <w:rPr>
          <w:rFonts w:cs="Arial"/>
          <w:color w:val="auto"/>
          <w:sz w:val="24"/>
          <w:szCs w:val="24"/>
        </w:rPr>
        <w:t xml:space="preserve"> z dnia </w:t>
      </w:r>
      <w:r w:rsidR="001C750A">
        <w:rPr>
          <w:rFonts w:cs="Arial"/>
          <w:color w:val="auto"/>
          <w:sz w:val="24"/>
          <w:szCs w:val="24"/>
        </w:rPr>
        <w:br/>
      </w:r>
      <w:r w:rsidRPr="006155F3">
        <w:rPr>
          <w:rFonts w:cs="Arial"/>
          <w:color w:val="auto"/>
          <w:sz w:val="24"/>
          <w:szCs w:val="24"/>
        </w:rPr>
        <w:t xml:space="preserve">26 września 2019 r., sygn. akt II SA/Ol 443/19). Co ważne, pozwolenie zintegrowane, mimo że – w istocie rzeczy – zastępuje tzw. pozwolenia sektorowe (por. art. 182 </w:t>
      </w:r>
      <w:r w:rsidR="001C750A">
        <w:rPr>
          <w:rFonts w:cs="Arial"/>
          <w:color w:val="auto"/>
          <w:sz w:val="24"/>
          <w:szCs w:val="24"/>
        </w:rPr>
        <w:br/>
      </w:r>
      <w:r w:rsidRPr="006155F3">
        <w:rPr>
          <w:rFonts w:cs="Arial"/>
          <w:color w:val="auto"/>
          <w:sz w:val="24"/>
          <w:szCs w:val="24"/>
        </w:rPr>
        <w:t xml:space="preserve">i art. 211 ust. 1 ustawy </w:t>
      </w:r>
      <w:r w:rsidR="00D7262F" w:rsidRPr="006155F3">
        <w:rPr>
          <w:rFonts w:cs="Arial"/>
          <w:bCs/>
          <w:color w:val="auto"/>
          <w:sz w:val="24"/>
          <w:szCs w:val="24"/>
        </w:rPr>
        <w:t>POŚ</w:t>
      </w:r>
      <w:r w:rsidRPr="006155F3">
        <w:rPr>
          <w:rFonts w:cs="Arial"/>
          <w:color w:val="auto"/>
          <w:sz w:val="24"/>
          <w:szCs w:val="24"/>
        </w:rPr>
        <w:t xml:space="preserve">), to nie może być przez nie zastępowane (analogicznie: wyrok WSA w Lublinie z dnia 13 września 2010 r., sygn. akt II SA/Lu 205/10).  </w:t>
      </w:r>
    </w:p>
    <w:p w14:paraId="3BD7A236" w14:textId="5384C979" w:rsidR="00D20E9D" w:rsidRPr="006155F3" w:rsidRDefault="00D20E9D" w:rsidP="006155F3">
      <w:pPr>
        <w:pStyle w:val="Arial10i5"/>
        <w:spacing w:after="120" w:line="320" w:lineRule="exact"/>
        <w:ind w:right="139"/>
        <w:rPr>
          <w:rFonts w:cs="Arial"/>
          <w:color w:val="auto"/>
          <w:sz w:val="24"/>
          <w:szCs w:val="24"/>
        </w:rPr>
      </w:pPr>
      <w:r w:rsidRPr="006155F3">
        <w:rPr>
          <w:rFonts w:cs="Arial"/>
          <w:color w:val="auto"/>
          <w:sz w:val="24"/>
          <w:szCs w:val="24"/>
        </w:rPr>
        <w:t xml:space="preserve">Pozwolenie zintegrowane wydaje, w drodze decyzji, na wniosek prowadzącego instalację, organ ochrony środowiska (art. 183 ust. 1 w zw. z art. 184 ust. 1 ustawy </w:t>
      </w:r>
      <w:r w:rsidR="00D7262F" w:rsidRPr="006155F3">
        <w:rPr>
          <w:rFonts w:cs="Arial"/>
          <w:bCs/>
          <w:color w:val="auto"/>
          <w:sz w:val="24"/>
          <w:szCs w:val="24"/>
        </w:rPr>
        <w:t>POŚ</w:t>
      </w:r>
      <w:r w:rsidRPr="006155F3">
        <w:rPr>
          <w:rFonts w:cs="Arial"/>
          <w:color w:val="auto"/>
          <w:sz w:val="24"/>
          <w:szCs w:val="24"/>
        </w:rPr>
        <w:t>).</w:t>
      </w:r>
    </w:p>
    <w:p w14:paraId="5A76BABF" w14:textId="21FF7A51" w:rsidR="00D20E9D" w:rsidRPr="006155F3" w:rsidRDefault="00D20E9D" w:rsidP="006155F3">
      <w:pPr>
        <w:pStyle w:val="WW-BodyText212"/>
        <w:spacing w:line="320" w:lineRule="exact"/>
        <w:ind w:right="139"/>
        <w:jc w:val="left"/>
        <w:rPr>
          <w:rFonts w:ascii="Arial" w:hAnsi="Arial" w:cs="Arial"/>
          <w:color w:val="auto"/>
        </w:rPr>
      </w:pPr>
      <w:r w:rsidRPr="006155F3">
        <w:rPr>
          <w:rFonts w:ascii="Arial" w:hAnsi="Arial" w:cs="Arial"/>
          <w:color w:val="auto"/>
        </w:rPr>
        <w:t xml:space="preserve">System organów ochrony środowiska został określony w art. 376 i nast. ustawy </w:t>
      </w:r>
      <w:r w:rsidR="00D7262F" w:rsidRPr="006155F3">
        <w:rPr>
          <w:rFonts w:ascii="Arial" w:hAnsi="Arial" w:cs="Arial"/>
          <w:bCs/>
          <w:color w:val="auto"/>
        </w:rPr>
        <w:t>POŚ</w:t>
      </w:r>
      <w:r w:rsidRPr="006155F3">
        <w:rPr>
          <w:rFonts w:ascii="Arial" w:hAnsi="Arial" w:cs="Arial"/>
          <w:color w:val="auto"/>
        </w:rPr>
        <w:t xml:space="preserve">. Jak wynika z art. 376 pkt 2b ustawy </w:t>
      </w:r>
      <w:r w:rsidR="00D7262F" w:rsidRPr="006155F3">
        <w:rPr>
          <w:rFonts w:ascii="Arial" w:hAnsi="Arial" w:cs="Arial"/>
          <w:bCs/>
          <w:color w:val="auto"/>
        </w:rPr>
        <w:t>POŚ</w:t>
      </w:r>
      <w:r w:rsidRPr="006155F3">
        <w:rPr>
          <w:rFonts w:ascii="Arial" w:hAnsi="Arial" w:cs="Arial"/>
          <w:color w:val="auto"/>
        </w:rPr>
        <w:t xml:space="preserve">, jednym z organów ochrony środowiska jest marszałek województwa. Jego kompetencje określa art. 378 ust. 2a ustawy </w:t>
      </w:r>
      <w:r w:rsidR="00D7262F" w:rsidRPr="006155F3">
        <w:rPr>
          <w:rFonts w:ascii="Arial" w:hAnsi="Arial" w:cs="Arial"/>
          <w:bCs/>
          <w:color w:val="auto"/>
        </w:rPr>
        <w:t>POŚ</w:t>
      </w:r>
      <w:r w:rsidRPr="006155F3">
        <w:rPr>
          <w:rFonts w:ascii="Arial" w:hAnsi="Arial" w:cs="Arial"/>
          <w:color w:val="auto"/>
        </w:rPr>
        <w:t>. Zgodnie z tym przepisem, marszałek województwa jest właściwy w sprawach:</w:t>
      </w:r>
    </w:p>
    <w:p w14:paraId="17E71605" w14:textId="7F622413" w:rsidR="00D20E9D" w:rsidRPr="006155F3" w:rsidRDefault="00D20E9D" w:rsidP="006155F3">
      <w:pPr>
        <w:pStyle w:val="WW-BodyText212"/>
        <w:numPr>
          <w:ilvl w:val="0"/>
          <w:numId w:val="60"/>
        </w:numPr>
        <w:spacing w:after="0" w:line="320" w:lineRule="exact"/>
        <w:ind w:left="714" w:right="139" w:hanging="357"/>
        <w:jc w:val="left"/>
        <w:rPr>
          <w:rFonts w:ascii="Arial" w:hAnsi="Arial" w:cs="Arial"/>
          <w:color w:val="auto"/>
        </w:rPr>
      </w:pPr>
      <w:r w:rsidRPr="006155F3">
        <w:rPr>
          <w:rFonts w:ascii="Arial" w:hAnsi="Arial" w:cs="Arial"/>
          <w:color w:val="auto"/>
        </w:rPr>
        <w:t xml:space="preserve">przedsięwzięć i zdarzeń na terenach zakładów, gdzie jest eksploatowana instalacja, która jest kwalifikowana jako przedsięwzięcie </w:t>
      </w:r>
      <w:r w:rsidRPr="006155F3">
        <w:rPr>
          <w:rFonts w:ascii="Arial" w:hAnsi="Arial" w:cs="Arial"/>
          <w:color w:val="auto"/>
          <w:u w:val="single"/>
        </w:rPr>
        <w:t xml:space="preserve">mogące zawsze </w:t>
      </w:r>
      <w:r w:rsidRPr="006155F3">
        <w:rPr>
          <w:rFonts w:ascii="Arial" w:hAnsi="Arial" w:cs="Arial"/>
          <w:color w:val="auto"/>
          <w:u w:val="single"/>
        </w:rPr>
        <w:lastRenderedPageBreak/>
        <w:t>znacząco oddziaływać na środowisko</w:t>
      </w:r>
      <w:r w:rsidRPr="006155F3">
        <w:rPr>
          <w:rFonts w:ascii="Arial" w:hAnsi="Arial" w:cs="Arial"/>
          <w:color w:val="auto"/>
        </w:rPr>
        <w:t xml:space="preserve"> w rozumieniu ustawy z dnia 3 października 2008 r. o udostępnianiu informacji o środowisku i jego ochronie, udziale społeczeństwa w ochronie środowiska oraz o ocenach oddziaływania </w:t>
      </w:r>
      <w:r w:rsidR="001C750A">
        <w:rPr>
          <w:rFonts w:ascii="Arial" w:hAnsi="Arial" w:cs="Arial"/>
          <w:color w:val="auto"/>
        </w:rPr>
        <w:br/>
      </w:r>
      <w:r w:rsidRPr="006155F3">
        <w:rPr>
          <w:rFonts w:ascii="Arial" w:hAnsi="Arial" w:cs="Arial"/>
          <w:color w:val="auto"/>
        </w:rPr>
        <w:t>na środowisko;</w:t>
      </w:r>
    </w:p>
    <w:p w14:paraId="17446F1F" w14:textId="7FDDE7B6" w:rsidR="00D20E9D" w:rsidRPr="006155F3" w:rsidRDefault="00D20E9D" w:rsidP="006155F3">
      <w:pPr>
        <w:pStyle w:val="WW-BodyText212"/>
        <w:numPr>
          <w:ilvl w:val="0"/>
          <w:numId w:val="60"/>
        </w:numPr>
        <w:spacing w:after="0" w:line="320" w:lineRule="exact"/>
        <w:ind w:left="714" w:right="139" w:hanging="357"/>
        <w:jc w:val="left"/>
        <w:rPr>
          <w:rFonts w:ascii="Arial" w:hAnsi="Arial" w:cs="Arial"/>
          <w:color w:val="auto"/>
        </w:rPr>
      </w:pPr>
      <w:r w:rsidRPr="006155F3">
        <w:rPr>
          <w:rFonts w:ascii="Arial" w:hAnsi="Arial" w:cs="Arial"/>
          <w:color w:val="auto"/>
        </w:rPr>
        <w:t xml:space="preserve">przedsięwzięcia mogącego zawsze znacząco oddziaływać na środowisko </w:t>
      </w:r>
      <w:r w:rsidR="001C750A">
        <w:rPr>
          <w:rFonts w:ascii="Arial" w:hAnsi="Arial" w:cs="Arial"/>
          <w:color w:val="auto"/>
        </w:rPr>
        <w:br/>
      </w:r>
      <w:r w:rsidRPr="006155F3">
        <w:rPr>
          <w:rFonts w:ascii="Arial" w:hAnsi="Arial" w:cs="Arial"/>
          <w:color w:val="auto"/>
        </w:rPr>
        <w:t xml:space="preserve">w rozumieniu ustawy z dnia 3 października 2008 r. o udostępnianiu informacji </w:t>
      </w:r>
      <w:r w:rsidR="001C750A">
        <w:rPr>
          <w:rFonts w:ascii="Arial" w:hAnsi="Arial" w:cs="Arial"/>
          <w:color w:val="auto"/>
        </w:rPr>
        <w:br/>
      </w:r>
      <w:r w:rsidRPr="006155F3">
        <w:rPr>
          <w:rFonts w:ascii="Arial" w:hAnsi="Arial" w:cs="Arial"/>
          <w:color w:val="auto"/>
        </w:rPr>
        <w:t xml:space="preserve">o środowisku i jego ochronie, udziale społeczeństwa w ochronie środowiska oraz o ocenach oddziaływania na środowisko, realizowanego na terenach innych </w:t>
      </w:r>
      <w:r w:rsidR="001C750A">
        <w:rPr>
          <w:rFonts w:ascii="Arial" w:hAnsi="Arial" w:cs="Arial"/>
          <w:color w:val="auto"/>
        </w:rPr>
        <w:br/>
      </w:r>
      <w:r w:rsidRPr="006155F3">
        <w:rPr>
          <w:rFonts w:ascii="Arial" w:hAnsi="Arial" w:cs="Arial"/>
          <w:color w:val="auto"/>
        </w:rPr>
        <w:t>niż wymienione w pkt 1;</w:t>
      </w:r>
    </w:p>
    <w:p w14:paraId="3767BFAB" w14:textId="7F0F2840" w:rsidR="00D20E9D" w:rsidRPr="006155F3" w:rsidRDefault="00D20E9D" w:rsidP="006155F3">
      <w:pPr>
        <w:pStyle w:val="WW-BodyText212"/>
        <w:numPr>
          <w:ilvl w:val="0"/>
          <w:numId w:val="60"/>
        </w:numPr>
        <w:spacing w:after="0" w:line="320" w:lineRule="exact"/>
        <w:ind w:left="714" w:right="139" w:hanging="357"/>
        <w:jc w:val="left"/>
        <w:rPr>
          <w:rFonts w:ascii="Arial" w:hAnsi="Arial" w:cs="Arial"/>
          <w:color w:val="auto"/>
        </w:rPr>
      </w:pPr>
      <w:r w:rsidRPr="006155F3">
        <w:rPr>
          <w:rFonts w:ascii="Arial" w:hAnsi="Arial" w:cs="Arial"/>
          <w:color w:val="auto"/>
        </w:rPr>
        <w:t xml:space="preserve">pozwolenia na wytwarzanie odpadów i pozwolenia zintegrowanego dla instalacji komunalnych, o których mowa w art. 38b ust. 1 pkt 1 ustawy z dnia 14 grudnia 2012 r. o odpadach; </w:t>
      </w:r>
    </w:p>
    <w:p w14:paraId="2230E0EF" w14:textId="03881843" w:rsidR="00D20E9D" w:rsidRPr="006155F3" w:rsidRDefault="00D20E9D" w:rsidP="006155F3">
      <w:pPr>
        <w:pStyle w:val="WW-BodyText212"/>
        <w:numPr>
          <w:ilvl w:val="0"/>
          <w:numId w:val="60"/>
        </w:numPr>
        <w:spacing w:line="320" w:lineRule="exact"/>
        <w:ind w:left="714" w:right="139" w:hanging="357"/>
        <w:jc w:val="left"/>
        <w:rPr>
          <w:rFonts w:ascii="Arial" w:hAnsi="Arial" w:cs="Arial"/>
          <w:color w:val="auto"/>
        </w:rPr>
      </w:pPr>
      <w:r w:rsidRPr="006155F3">
        <w:rPr>
          <w:rFonts w:ascii="Arial" w:hAnsi="Arial" w:cs="Arial"/>
          <w:color w:val="auto"/>
        </w:rPr>
        <w:t>o których mowa</w:t>
      </w:r>
      <w:r w:rsidR="0029736B" w:rsidRPr="006155F3">
        <w:rPr>
          <w:rFonts w:ascii="Arial" w:hAnsi="Arial" w:cs="Arial"/>
          <w:color w:val="auto"/>
        </w:rPr>
        <w:t xml:space="preserve"> w art. 237 i art. 362 ust. 1-</w:t>
      </w:r>
      <w:r w:rsidRPr="006155F3">
        <w:rPr>
          <w:rFonts w:ascii="Arial" w:hAnsi="Arial" w:cs="Arial"/>
          <w:color w:val="auto"/>
        </w:rPr>
        <w:t xml:space="preserve">3, w zakresie dróg innych </w:t>
      </w:r>
      <w:r w:rsidR="001C750A">
        <w:rPr>
          <w:rFonts w:ascii="Arial" w:hAnsi="Arial" w:cs="Arial"/>
          <w:color w:val="auto"/>
        </w:rPr>
        <w:br/>
      </w:r>
      <w:r w:rsidRPr="006155F3">
        <w:rPr>
          <w:rFonts w:ascii="Arial" w:hAnsi="Arial" w:cs="Arial"/>
          <w:color w:val="auto"/>
        </w:rPr>
        <w:t xml:space="preserve">niż autostrady i drogi ekspresowe, usytuowanych w miastach na prawach powiatu. </w:t>
      </w:r>
    </w:p>
    <w:p w14:paraId="4831F42F" w14:textId="1717834E" w:rsidR="00D20E9D" w:rsidRPr="006155F3" w:rsidRDefault="00D20E9D" w:rsidP="006155F3">
      <w:pPr>
        <w:pStyle w:val="WW-BodyText212"/>
        <w:spacing w:line="320" w:lineRule="exact"/>
        <w:ind w:right="139"/>
        <w:jc w:val="left"/>
        <w:rPr>
          <w:rFonts w:ascii="Arial" w:hAnsi="Arial" w:cs="Arial"/>
          <w:color w:val="auto"/>
        </w:rPr>
      </w:pPr>
      <w:r w:rsidRPr="006155F3">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1C750A">
        <w:rPr>
          <w:rFonts w:ascii="Arial" w:hAnsi="Arial" w:cs="Arial"/>
          <w:color w:val="auto"/>
        </w:rPr>
        <w:br/>
      </w:r>
      <w:r w:rsidRPr="006155F3">
        <w:rPr>
          <w:rFonts w:ascii="Arial" w:hAnsi="Arial" w:cs="Arial"/>
          <w:color w:val="auto"/>
        </w:rPr>
        <w:t xml:space="preserve">w art. 38b ust. 1 pkt 1 ustawy o odpadach. </w:t>
      </w:r>
    </w:p>
    <w:p w14:paraId="3F71943A" w14:textId="56993541" w:rsidR="00D20E9D" w:rsidRPr="006155F3" w:rsidRDefault="00D20E9D" w:rsidP="006155F3">
      <w:pPr>
        <w:pStyle w:val="WW-BodyText212"/>
        <w:spacing w:line="320" w:lineRule="exact"/>
        <w:ind w:right="139"/>
        <w:jc w:val="left"/>
        <w:rPr>
          <w:rFonts w:ascii="Arial" w:hAnsi="Arial" w:cs="Arial"/>
          <w:color w:val="auto"/>
        </w:rPr>
      </w:pPr>
      <w:r w:rsidRPr="006155F3">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Definicja legalna instalacji komunalnej znajduje się z kolei w art. 35 ust. 6 ustawy o odpadach. Zgodnie z tym przepisem, instalacją komunalną jest instalacja do przetwarzania niesegregowanych (zmieszanych) odpadów komunalnych lub pozostałości </w:t>
      </w:r>
      <w:r w:rsidR="001C750A">
        <w:rPr>
          <w:rFonts w:ascii="Arial" w:hAnsi="Arial" w:cs="Arial"/>
          <w:color w:val="auto"/>
        </w:rPr>
        <w:br/>
      </w:r>
      <w:r w:rsidRPr="006155F3">
        <w:rPr>
          <w:rFonts w:ascii="Arial" w:hAnsi="Arial" w:cs="Arial"/>
          <w:color w:val="auto"/>
        </w:rPr>
        <w:t xml:space="preserve">z przetwarzania tych odpadów, określona na liście, o której mowa w art. 38b </w:t>
      </w:r>
      <w:r w:rsidR="001C750A">
        <w:rPr>
          <w:rFonts w:ascii="Arial" w:hAnsi="Arial" w:cs="Arial"/>
          <w:color w:val="auto"/>
        </w:rPr>
        <w:br/>
      </w:r>
      <w:r w:rsidRPr="006155F3">
        <w:rPr>
          <w:rFonts w:ascii="Arial" w:hAnsi="Arial" w:cs="Arial"/>
          <w:color w:val="auto"/>
        </w:rPr>
        <w:t xml:space="preserve">ust. 1 pkt 1, spełniająca wymagania najlepszej dostępnej techniki, o której mowa </w:t>
      </w:r>
      <w:r w:rsidR="001C750A">
        <w:rPr>
          <w:rFonts w:ascii="Arial" w:hAnsi="Arial" w:cs="Arial"/>
          <w:color w:val="auto"/>
        </w:rPr>
        <w:br/>
      </w:r>
      <w:r w:rsidRPr="006155F3">
        <w:rPr>
          <w:rFonts w:ascii="Arial" w:hAnsi="Arial" w:cs="Arial"/>
          <w:color w:val="auto"/>
        </w:rPr>
        <w:t xml:space="preserve">w art. 207 ustawy </w:t>
      </w:r>
      <w:r w:rsidR="00125111" w:rsidRPr="006155F3">
        <w:rPr>
          <w:rFonts w:ascii="Arial" w:hAnsi="Arial" w:cs="Arial"/>
          <w:bCs/>
          <w:color w:val="auto"/>
        </w:rPr>
        <w:t>POŚ</w:t>
      </w:r>
      <w:r w:rsidRPr="006155F3">
        <w:rPr>
          <w:rFonts w:ascii="Arial" w:hAnsi="Arial" w:cs="Arial"/>
          <w:color w:val="auto"/>
        </w:rPr>
        <w:t>, lub technologii, o której mowa w art. 143 tej ustawy, zapewniająca:</w:t>
      </w:r>
    </w:p>
    <w:p w14:paraId="03505728" w14:textId="77777777" w:rsidR="00D20E9D" w:rsidRPr="006155F3" w:rsidRDefault="00D20E9D" w:rsidP="006155F3">
      <w:pPr>
        <w:pStyle w:val="WW-BodyText212"/>
        <w:numPr>
          <w:ilvl w:val="0"/>
          <w:numId w:val="61"/>
        </w:numPr>
        <w:spacing w:after="0" w:line="320" w:lineRule="exact"/>
        <w:ind w:left="714" w:right="139" w:hanging="357"/>
        <w:jc w:val="left"/>
        <w:rPr>
          <w:rFonts w:ascii="Arial" w:hAnsi="Arial" w:cs="Arial"/>
          <w:color w:val="auto"/>
        </w:rPr>
      </w:pPr>
      <w:r w:rsidRPr="006155F3">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3C2C4417" w14:textId="77777777" w:rsidR="00D20E9D" w:rsidRPr="006155F3" w:rsidRDefault="00D20E9D" w:rsidP="006155F3">
      <w:pPr>
        <w:pStyle w:val="WW-BodyText212"/>
        <w:numPr>
          <w:ilvl w:val="0"/>
          <w:numId w:val="61"/>
        </w:numPr>
        <w:spacing w:line="320" w:lineRule="exact"/>
        <w:ind w:right="139"/>
        <w:jc w:val="left"/>
        <w:rPr>
          <w:rFonts w:ascii="Arial" w:hAnsi="Arial" w:cs="Arial"/>
          <w:color w:val="auto"/>
        </w:rPr>
      </w:pPr>
      <w:r w:rsidRPr="006155F3">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053A5B76" w14:textId="4E9CE39E" w:rsidR="00D20E9D" w:rsidRPr="006155F3" w:rsidRDefault="00D20E9D" w:rsidP="006155F3">
      <w:pPr>
        <w:pStyle w:val="WW-BodyText212"/>
        <w:spacing w:line="320" w:lineRule="exact"/>
        <w:ind w:right="139"/>
        <w:jc w:val="left"/>
        <w:rPr>
          <w:rFonts w:ascii="Arial" w:hAnsi="Arial" w:cs="Arial"/>
          <w:color w:val="auto"/>
        </w:rPr>
      </w:pPr>
      <w:r w:rsidRPr="006155F3">
        <w:rPr>
          <w:rFonts w:ascii="Arial" w:hAnsi="Arial" w:cs="Arial"/>
          <w:color w:val="auto"/>
        </w:rPr>
        <w:t xml:space="preserve">Treść pozwolenia zintegrowanego wyznacza zasadniczo art. 211 ust. 1 ustawy </w:t>
      </w:r>
      <w:r w:rsidR="00D7262F" w:rsidRPr="006155F3">
        <w:rPr>
          <w:rFonts w:ascii="Arial" w:hAnsi="Arial" w:cs="Arial"/>
          <w:bCs/>
          <w:color w:val="auto"/>
        </w:rPr>
        <w:t>POŚ</w:t>
      </w:r>
      <w:r w:rsidRPr="006155F3">
        <w:rPr>
          <w:rFonts w:ascii="Arial" w:hAnsi="Arial" w:cs="Arial"/>
          <w:color w:val="auto"/>
        </w:rPr>
        <w:t xml:space="preserve">, wskazując, że pozwolenie zintegrowane spełnia wymagania określone dla pozwoleń, </w:t>
      </w:r>
      <w:r w:rsidR="001C750A">
        <w:rPr>
          <w:rFonts w:ascii="Arial" w:hAnsi="Arial" w:cs="Arial"/>
          <w:color w:val="auto"/>
        </w:rPr>
        <w:br/>
      </w:r>
      <w:r w:rsidRPr="006155F3">
        <w:rPr>
          <w:rFonts w:ascii="Arial" w:hAnsi="Arial" w:cs="Arial"/>
          <w:color w:val="auto"/>
        </w:rPr>
        <w:t xml:space="preserve">o których mowa w art. 181 ust. 1 pkt 2 i 4 (tj. pozwolenia na wprowadzanie gazów lub pyłów do powietrza oraz pozwolenia na wytwarzanie odpadów), pozwolenia wodnoprawnego na pobór wód oraz pozwolenia wodnoprawnego na wprowadzanie </w:t>
      </w:r>
      <w:r w:rsidRPr="006155F3">
        <w:rPr>
          <w:rFonts w:ascii="Arial" w:hAnsi="Arial" w:cs="Arial"/>
          <w:color w:val="auto"/>
        </w:rPr>
        <w:lastRenderedPageBreak/>
        <w:t xml:space="preserve">ścieków do wód lub do ziemi. Dodatkowe elementy pozwolenia zintegrowanego zostały określone w art. 211 ust. 3-9 ustawy </w:t>
      </w:r>
      <w:r w:rsidR="00153297" w:rsidRPr="006155F3">
        <w:rPr>
          <w:rFonts w:ascii="Arial" w:hAnsi="Arial" w:cs="Arial"/>
          <w:bCs/>
          <w:color w:val="auto"/>
        </w:rPr>
        <w:t>POŚ</w:t>
      </w:r>
      <w:r w:rsidRPr="006155F3">
        <w:rPr>
          <w:rFonts w:ascii="Arial" w:hAnsi="Arial" w:cs="Arial"/>
          <w:color w:val="auto"/>
        </w:rPr>
        <w:t xml:space="preserve">, a także w art. 202 ust. 1-6 ustawy </w:t>
      </w:r>
      <w:r w:rsidR="00153297" w:rsidRPr="006155F3">
        <w:rPr>
          <w:rFonts w:ascii="Arial" w:hAnsi="Arial" w:cs="Arial"/>
          <w:bCs/>
          <w:color w:val="auto"/>
        </w:rPr>
        <w:t>POŚ</w:t>
      </w:r>
      <w:r w:rsidRPr="006155F3">
        <w:rPr>
          <w:rFonts w:ascii="Arial" w:hAnsi="Arial" w:cs="Arial"/>
          <w:color w:val="auto"/>
        </w:rPr>
        <w:t xml:space="preserve">. </w:t>
      </w:r>
    </w:p>
    <w:p w14:paraId="36AEF700" w14:textId="4C4FC5A9" w:rsidR="00D20E9D" w:rsidRPr="006155F3" w:rsidRDefault="00D20E9D" w:rsidP="006155F3">
      <w:pPr>
        <w:pStyle w:val="WW-BodyText212"/>
        <w:spacing w:line="320" w:lineRule="exact"/>
        <w:ind w:right="139"/>
        <w:jc w:val="left"/>
        <w:rPr>
          <w:rFonts w:ascii="Arial" w:hAnsi="Arial" w:cs="Arial"/>
          <w:color w:val="auto"/>
        </w:rPr>
      </w:pPr>
      <w:r w:rsidRPr="006155F3">
        <w:rPr>
          <w:rFonts w:ascii="Arial" w:hAnsi="Arial" w:cs="Arial"/>
          <w:color w:val="auto"/>
        </w:rPr>
        <w:t xml:space="preserve">Pozwolenia zintegrowane wydawane są, co do zasady, na czas nieoznaczony </w:t>
      </w:r>
      <w:r w:rsidR="001C750A">
        <w:rPr>
          <w:rFonts w:ascii="Arial" w:hAnsi="Arial" w:cs="Arial"/>
          <w:color w:val="auto"/>
        </w:rPr>
        <w:br/>
      </w:r>
      <w:r w:rsidRPr="006155F3">
        <w:rPr>
          <w:rFonts w:ascii="Arial" w:hAnsi="Arial" w:cs="Arial"/>
          <w:color w:val="auto"/>
        </w:rPr>
        <w:t xml:space="preserve">(art. 188 ust. 1 ustawy </w:t>
      </w:r>
      <w:r w:rsidR="00D7262F" w:rsidRPr="006155F3">
        <w:rPr>
          <w:rFonts w:ascii="Arial" w:hAnsi="Arial" w:cs="Arial"/>
          <w:bCs/>
          <w:color w:val="auto"/>
        </w:rPr>
        <w:t>POŚ</w:t>
      </w:r>
      <w:r w:rsidRPr="006155F3">
        <w:rPr>
          <w:rFonts w:ascii="Arial" w:hAnsi="Arial" w:cs="Arial"/>
          <w:color w:val="auto"/>
        </w:rPr>
        <w:t>).</w:t>
      </w:r>
    </w:p>
    <w:p w14:paraId="71468028" w14:textId="77777777" w:rsidR="00D20E9D" w:rsidRPr="006155F3" w:rsidRDefault="00D20E9D" w:rsidP="006155F3">
      <w:pPr>
        <w:pStyle w:val="WW-BodyText212"/>
        <w:spacing w:line="320" w:lineRule="exact"/>
        <w:ind w:right="139"/>
        <w:contextualSpacing/>
        <w:jc w:val="left"/>
        <w:rPr>
          <w:rFonts w:ascii="Arial" w:hAnsi="Arial" w:cs="Arial"/>
          <w:color w:val="auto"/>
        </w:rPr>
      </w:pPr>
      <w:r w:rsidRPr="006155F3">
        <w:rPr>
          <w:rFonts w:ascii="Arial" w:hAnsi="Arial" w:cs="Arial"/>
          <w:color w:val="auto"/>
        </w:rPr>
        <w:t>Biorąc zatem pod uwagę:</w:t>
      </w:r>
    </w:p>
    <w:p w14:paraId="38AF7179" w14:textId="77777777" w:rsidR="00D20E9D" w:rsidRPr="006155F3" w:rsidRDefault="00D20E9D" w:rsidP="006155F3">
      <w:pPr>
        <w:pStyle w:val="WW-BodyText212"/>
        <w:numPr>
          <w:ilvl w:val="0"/>
          <w:numId w:val="62"/>
        </w:numPr>
        <w:spacing w:after="60" w:line="320" w:lineRule="exact"/>
        <w:ind w:left="714" w:right="139" w:hanging="357"/>
        <w:contextualSpacing/>
        <w:jc w:val="left"/>
        <w:rPr>
          <w:rFonts w:ascii="Arial" w:hAnsi="Arial" w:cs="Arial"/>
          <w:color w:val="auto"/>
        </w:rPr>
      </w:pPr>
      <w:r w:rsidRPr="006155F3">
        <w:rPr>
          <w:rFonts w:ascii="Arial" w:hAnsi="Arial" w:cs="Arial"/>
          <w:color w:val="auto"/>
        </w:rPr>
        <w:t>rodzaj instalacji, będącej przedmiotem wniosku;</w:t>
      </w:r>
    </w:p>
    <w:p w14:paraId="3DA0FB02" w14:textId="77777777" w:rsidR="00D20E9D" w:rsidRPr="006155F3" w:rsidRDefault="00D20E9D" w:rsidP="006155F3">
      <w:pPr>
        <w:pStyle w:val="WW-BodyText212"/>
        <w:numPr>
          <w:ilvl w:val="0"/>
          <w:numId w:val="62"/>
        </w:numPr>
        <w:spacing w:after="60" w:line="320" w:lineRule="exact"/>
        <w:ind w:left="714" w:right="139" w:hanging="357"/>
        <w:jc w:val="left"/>
        <w:rPr>
          <w:rFonts w:ascii="Arial" w:hAnsi="Arial" w:cs="Arial"/>
          <w:color w:val="auto"/>
        </w:rPr>
      </w:pPr>
      <w:r w:rsidRPr="006155F3">
        <w:rPr>
          <w:rFonts w:ascii="Arial" w:hAnsi="Arial" w:cs="Arial"/>
          <w:color w:val="auto"/>
        </w:rPr>
        <w:t>zakres przedmiotowy wniosku;</w:t>
      </w:r>
    </w:p>
    <w:p w14:paraId="41AD1641" w14:textId="3502B679" w:rsidR="009073D8" w:rsidRPr="006155F3" w:rsidRDefault="00D20E9D" w:rsidP="006155F3">
      <w:pPr>
        <w:pStyle w:val="WW-BodyText212"/>
        <w:spacing w:line="320" w:lineRule="exact"/>
        <w:ind w:right="139"/>
        <w:jc w:val="left"/>
        <w:rPr>
          <w:rFonts w:ascii="Arial" w:hAnsi="Arial" w:cs="Arial"/>
          <w:color w:val="auto"/>
        </w:rPr>
      </w:pPr>
      <w:r w:rsidRPr="006155F3">
        <w:rPr>
          <w:rFonts w:ascii="Arial" w:hAnsi="Arial" w:cs="Arial"/>
          <w:color w:val="auto"/>
        </w:rPr>
        <w:t>organ stwierdza, że przedmiotowy wniosek należy rozpoznać w oparciu o wyżej wskazane przepisy.</w:t>
      </w:r>
    </w:p>
    <w:p w14:paraId="6E6EB4AC" w14:textId="71568778" w:rsidR="007F0E33" w:rsidRPr="006155F3" w:rsidRDefault="009C270C" w:rsidP="006155F3">
      <w:pPr>
        <w:pStyle w:val="Arial10i5"/>
        <w:spacing w:after="200" w:line="320" w:lineRule="exact"/>
        <w:ind w:right="139"/>
        <w:rPr>
          <w:sz w:val="24"/>
          <w:szCs w:val="24"/>
          <w:u w:val="single"/>
        </w:rPr>
      </w:pPr>
      <w:r w:rsidRPr="006155F3">
        <w:rPr>
          <w:sz w:val="24"/>
          <w:szCs w:val="24"/>
          <w:u w:val="single"/>
        </w:rPr>
        <w:t>IV. Uzasadnienie szczegółowe</w:t>
      </w:r>
    </w:p>
    <w:p w14:paraId="0B969E34" w14:textId="0E65AE99" w:rsidR="005C2C5C" w:rsidRPr="006155F3" w:rsidRDefault="005C2C5C"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1C750A">
        <w:rPr>
          <w:rFonts w:ascii="Arial" w:hAnsi="Arial" w:cs="Arial"/>
          <w:sz w:val="24"/>
          <w:szCs w:val="24"/>
        </w:rPr>
        <w:br/>
      </w:r>
      <w:r w:rsidRPr="006155F3">
        <w:rPr>
          <w:rFonts w:ascii="Arial" w:hAnsi="Arial" w:cs="Arial"/>
          <w:sz w:val="24"/>
          <w:szCs w:val="24"/>
        </w:rPr>
        <w:t xml:space="preserve">i niniejszą decyzją udzielił pozwolenia zintegrowanego </w:t>
      </w:r>
      <w:r w:rsidR="00AB7DA4" w:rsidRPr="006155F3">
        <w:rPr>
          <w:rFonts w:ascii="Arial" w:hAnsi="Arial" w:cs="Arial"/>
          <w:sz w:val="24"/>
          <w:szCs w:val="24"/>
        </w:rPr>
        <w:t>dla instalacji do przetwarzania odpadów innych niż niebezpieczne, zlokalizowanej w Czechowicach-Dziedzicach</w:t>
      </w:r>
      <w:r w:rsidR="00347DDE">
        <w:rPr>
          <w:rFonts w:ascii="Arial" w:hAnsi="Arial" w:cs="Arial"/>
          <w:sz w:val="24"/>
          <w:szCs w:val="24"/>
        </w:rPr>
        <w:t>,</w:t>
      </w:r>
      <w:r w:rsidR="00AB7DA4" w:rsidRPr="006155F3">
        <w:rPr>
          <w:rFonts w:ascii="Arial" w:hAnsi="Arial" w:cs="Arial"/>
          <w:sz w:val="24"/>
          <w:szCs w:val="24"/>
        </w:rPr>
        <w:t xml:space="preserve"> przy ul. Komorowickiej 25</w:t>
      </w:r>
      <w:r w:rsidRPr="006155F3">
        <w:rPr>
          <w:rFonts w:ascii="Arial" w:hAnsi="Arial" w:cs="Arial"/>
          <w:sz w:val="24"/>
          <w:szCs w:val="24"/>
        </w:rPr>
        <w:t xml:space="preserve">, eksploatowanej przez </w:t>
      </w:r>
      <w:r w:rsidR="00AB7DA4" w:rsidRPr="006155F3">
        <w:rPr>
          <w:rFonts w:ascii="Arial" w:hAnsi="Arial" w:cs="Arial"/>
          <w:iCs/>
          <w:sz w:val="24"/>
          <w:szCs w:val="24"/>
        </w:rPr>
        <w:t>SANIT-TRANS</w:t>
      </w:r>
      <w:r w:rsidRPr="006155F3">
        <w:rPr>
          <w:rFonts w:ascii="Arial" w:hAnsi="Arial" w:cs="Arial"/>
          <w:iCs/>
          <w:sz w:val="24"/>
          <w:szCs w:val="24"/>
        </w:rPr>
        <w:t xml:space="preserve"> Sp. z o.o.</w:t>
      </w:r>
    </w:p>
    <w:p w14:paraId="4CCDF540" w14:textId="77777777" w:rsidR="005C2C5C" w:rsidRPr="006155F3" w:rsidRDefault="005C2C5C"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W części I pozwolenia, organ, kierując się wymaganiami art. 188 ust. 2 ustawy POŚ, określił rodzaj i parametry instalacji istotne z punktu widzenia przeciwdziałania zanieczyszczeniom. Oprócz tego, w pozwoleniu znalazły się szczegółowe zapisy dotyczące:</w:t>
      </w:r>
    </w:p>
    <w:p w14:paraId="14467CA8" w14:textId="77777777" w:rsidR="005C2C5C" w:rsidRPr="006155F3" w:rsidRDefault="005C2C5C" w:rsidP="006155F3">
      <w:pPr>
        <w:numPr>
          <w:ilvl w:val="0"/>
          <w:numId w:val="93"/>
        </w:num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gospodarki wodno-ściekowej,</w:t>
      </w:r>
    </w:p>
    <w:p w14:paraId="6F28FBCA" w14:textId="77777777" w:rsidR="005C2C5C" w:rsidRPr="006155F3" w:rsidRDefault="005C2C5C" w:rsidP="006155F3">
      <w:pPr>
        <w:numPr>
          <w:ilvl w:val="0"/>
          <w:numId w:val="93"/>
        </w:num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ochrony powietrza,</w:t>
      </w:r>
    </w:p>
    <w:p w14:paraId="12506E85" w14:textId="77777777" w:rsidR="005C2C5C" w:rsidRPr="006155F3" w:rsidRDefault="005C2C5C" w:rsidP="006155F3">
      <w:pPr>
        <w:numPr>
          <w:ilvl w:val="0"/>
          <w:numId w:val="93"/>
        </w:num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ochrony przed hałasem,</w:t>
      </w:r>
    </w:p>
    <w:p w14:paraId="32AC9ACA" w14:textId="77777777" w:rsidR="005C2C5C" w:rsidRPr="006155F3" w:rsidRDefault="005C2C5C" w:rsidP="006155F3">
      <w:pPr>
        <w:numPr>
          <w:ilvl w:val="0"/>
          <w:numId w:val="93"/>
        </w:numPr>
        <w:overflowPunct w:val="0"/>
        <w:autoSpaceDE w:val="0"/>
        <w:autoSpaceDN w:val="0"/>
        <w:adjustRightInd w:val="0"/>
        <w:spacing w:line="320" w:lineRule="exact"/>
        <w:ind w:left="714" w:right="142" w:hanging="357"/>
        <w:textAlignment w:val="baseline"/>
        <w:rPr>
          <w:rFonts w:ascii="Arial" w:hAnsi="Arial" w:cs="Arial"/>
          <w:sz w:val="24"/>
          <w:szCs w:val="24"/>
        </w:rPr>
      </w:pPr>
      <w:r w:rsidRPr="006155F3">
        <w:rPr>
          <w:rFonts w:ascii="Arial" w:hAnsi="Arial" w:cs="Arial"/>
          <w:sz w:val="24"/>
          <w:szCs w:val="24"/>
        </w:rPr>
        <w:t>gospodarki odpadami.</w:t>
      </w:r>
    </w:p>
    <w:p w14:paraId="18FBE406" w14:textId="69EC9BEE" w:rsidR="005C2C5C" w:rsidRPr="006155F3" w:rsidRDefault="003D328D" w:rsidP="006155F3">
      <w:pPr>
        <w:overflowPunct w:val="0"/>
        <w:autoSpaceDE w:val="0"/>
        <w:autoSpaceDN w:val="0"/>
        <w:adjustRightInd w:val="0"/>
        <w:spacing w:after="120" w:line="320" w:lineRule="exact"/>
        <w:ind w:right="139"/>
        <w:textAlignment w:val="baseline"/>
        <w:rPr>
          <w:rFonts w:ascii="Arial" w:hAnsi="Arial" w:cs="Arial"/>
          <w:sz w:val="24"/>
          <w:szCs w:val="24"/>
          <w:u w:val="single"/>
        </w:rPr>
      </w:pPr>
      <w:r w:rsidRPr="006155F3">
        <w:rPr>
          <w:rFonts w:ascii="Arial" w:hAnsi="Arial" w:cs="Arial"/>
          <w:sz w:val="24"/>
          <w:szCs w:val="24"/>
          <w:u w:val="single"/>
        </w:rPr>
        <w:t>Ad 1) Gospodarka wodno-ściekowa</w:t>
      </w:r>
    </w:p>
    <w:p w14:paraId="137C49D0" w14:textId="11DB099B"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 xml:space="preserve">W części I. </w:t>
      </w:r>
      <w:r w:rsidR="003832CD" w:rsidRPr="006155F3">
        <w:rPr>
          <w:rFonts w:ascii="Arial" w:hAnsi="Arial" w:cs="Arial"/>
          <w:iCs/>
          <w:sz w:val="24"/>
          <w:szCs w:val="24"/>
        </w:rPr>
        <w:t>pkt. 4</w:t>
      </w:r>
      <w:r w:rsidRPr="006155F3">
        <w:rPr>
          <w:rFonts w:ascii="Arial" w:hAnsi="Arial" w:cs="Arial"/>
          <w:iCs/>
          <w:sz w:val="24"/>
          <w:szCs w:val="24"/>
        </w:rPr>
        <w:t xml:space="preserve"> została opisana gospodarka wodna Zakładu SANIT-TRANS Sp. z o.o. w Czechowicach-Dziedzicach.</w:t>
      </w:r>
    </w:p>
    <w:p w14:paraId="2228641E" w14:textId="77777777"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W procesie technologicznym instalacji do produkcji paliw alternatywnych nie jest wykorzystywana woda. Nie przewiduje się mycia posadzki hali wodą, czyszczenie odbywa się na bieżąco – na sucho, a w przypadku konieczności, posadzka będzie myta przez firmę zewnętrzną, która zagospodaruje powstały odpad. Woda będzie wykorzystywana jedynie na potrzeby socjalno-bytowe pracowników, do mycia pojazdów w myjni samochodowej, do celów przeciwpożarowych i pobierana będzie z sieci wodociągowej podmiotu zewnętrznego.</w:t>
      </w:r>
    </w:p>
    <w:p w14:paraId="0295852E" w14:textId="77777777"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Myjnia samochodowa nie jest użytkowana przez samochody, które transportują odpady do instalacji objętej pozwoleniem zintegrowanym, w związku z powyższym nie ma powiązania z instalacją IPPC.</w:t>
      </w:r>
    </w:p>
    <w:p w14:paraId="3D22E49E" w14:textId="0D8471DF"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lastRenderedPageBreak/>
        <w:t xml:space="preserve">W punkcie </w:t>
      </w:r>
      <w:r w:rsidRPr="006155F3">
        <w:rPr>
          <w:rFonts w:ascii="Arial" w:hAnsi="Arial" w:cs="Arial"/>
          <w:i/>
          <w:iCs/>
          <w:sz w:val="24"/>
          <w:szCs w:val="24"/>
        </w:rPr>
        <w:t>„Gospodarka ściekowa”</w:t>
      </w:r>
      <w:r w:rsidRPr="006155F3">
        <w:rPr>
          <w:rFonts w:ascii="Arial" w:hAnsi="Arial" w:cs="Arial"/>
          <w:iCs/>
          <w:sz w:val="24"/>
          <w:szCs w:val="24"/>
        </w:rPr>
        <w:t xml:space="preserve"> została opisana gospodarka ściekowa Zakładu w Czechowicach-Dziedzicach Sanit-Trans Sp. z o.o.</w:t>
      </w:r>
    </w:p>
    <w:p w14:paraId="7EA94FFF" w14:textId="6D9ACB1F"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 xml:space="preserve">Instalacja do produkcji paliw alternatywnych oraz punkt zbierania odpadów </w:t>
      </w:r>
      <w:r w:rsidR="001C750A">
        <w:rPr>
          <w:rFonts w:ascii="Arial" w:hAnsi="Arial" w:cs="Arial"/>
          <w:iCs/>
          <w:sz w:val="24"/>
          <w:szCs w:val="24"/>
        </w:rPr>
        <w:br/>
      </w:r>
      <w:r w:rsidRPr="006155F3">
        <w:rPr>
          <w:rFonts w:ascii="Arial" w:hAnsi="Arial" w:cs="Arial"/>
          <w:iCs/>
          <w:sz w:val="24"/>
          <w:szCs w:val="24"/>
        </w:rPr>
        <w:t>nie są źródłem powstawania ścieków przemysłowych. Nie przewiduje się mycia posadzki hali wodą, czyszczenie odbywa się na bieżąco - na sucho, a w przypadku konieczności, posadzka będzie myta przez firmę zewnętrzną, która zagospodaruje powstały odpad.</w:t>
      </w:r>
    </w:p>
    <w:p w14:paraId="406EEF3C" w14:textId="77777777"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Nie będą powstawały odcieki z miejsc magazynowania odpadów, gdyż wody opadowe i roztopowe nie będą miały kontaktu z odpadami. Miejsca magazynowania odpadów stanowią: hala magazynowa, hala produkcji oraz plac magazynowy. Odpady na placu magazynowym gromadzone są w zamkniętych kontenerach lub zadaszonych boksach.</w:t>
      </w:r>
    </w:p>
    <w:p w14:paraId="7ADCA58A" w14:textId="77777777"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W obrębie Zakładu funkcjonuje myjnia samochodowa. Nie jest ona użytkowana przez samochody, które transportują odpady do instalacji objętej pozwoleniem zintegrowanym, w związku z powyższym nie ma powiązania z instalacją IPPC.</w:t>
      </w:r>
    </w:p>
    <w:p w14:paraId="7DC789AD" w14:textId="56F2E311"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 xml:space="preserve">W punkcie tym została podana informacja na temat ścieków bytowych, ścieków z myjni samochodowej oraz wód opadowych i roztopowych, które powstają niezależnie </w:t>
      </w:r>
      <w:r w:rsidR="001C750A">
        <w:rPr>
          <w:rFonts w:ascii="Arial" w:hAnsi="Arial" w:cs="Arial"/>
          <w:iCs/>
          <w:sz w:val="24"/>
          <w:szCs w:val="24"/>
        </w:rPr>
        <w:br/>
      </w:r>
      <w:r w:rsidRPr="006155F3">
        <w:rPr>
          <w:rFonts w:ascii="Arial" w:hAnsi="Arial" w:cs="Arial"/>
          <w:iCs/>
          <w:sz w:val="24"/>
          <w:szCs w:val="24"/>
        </w:rPr>
        <w:t xml:space="preserve">od eksploatacji instalacji. </w:t>
      </w:r>
    </w:p>
    <w:p w14:paraId="6AF9BD70" w14:textId="6DE7CC6A"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 xml:space="preserve">W </w:t>
      </w:r>
      <w:r w:rsidR="003832CD" w:rsidRPr="006155F3">
        <w:rPr>
          <w:rFonts w:ascii="Arial" w:hAnsi="Arial" w:cs="Arial"/>
          <w:iCs/>
          <w:sz w:val="24"/>
          <w:szCs w:val="24"/>
        </w:rPr>
        <w:t>części II.</w:t>
      </w:r>
      <w:r w:rsidRPr="006155F3">
        <w:rPr>
          <w:rFonts w:ascii="Arial" w:hAnsi="Arial" w:cs="Arial"/>
          <w:iCs/>
          <w:sz w:val="24"/>
          <w:szCs w:val="24"/>
        </w:rPr>
        <w:t xml:space="preserve"> </w:t>
      </w:r>
      <w:r w:rsidRPr="006155F3">
        <w:rPr>
          <w:rFonts w:ascii="Arial" w:hAnsi="Arial" w:cs="Arial"/>
          <w:i/>
          <w:iCs/>
          <w:sz w:val="24"/>
          <w:szCs w:val="24"/>
        </w:rPr>
        <w:t>„Wymagane działania, w tym środki techniczne mające na celu zapobieganie lub ograniczanie emisji. Sposoby osiągania wysokiego poziomu ochrony środowiska jako całości”</w:t>
      </w:r>
      <w:r w:rsidRPr="006155F3">
        <w:rPr>
          <w:rFonts w:ascii="Arial" w:hAnsi="Arial" w:cs="Arial"/>
          <w:iCs/>
          <w:sz w:val="24"/>
          <w:szCs w:val="24"/>
        </w:rPr>
        <w:t xml:space="preserve"> przedstawiono ocenę spełnienia najlepszych dostępnych technik dla instalacji produkcji paliwa alternatywnego oraz punktu zbierania odpadów, zlokalizowanej w Czechowicach-Dziedzicach</w:t>
      </w:r>
      <w:r w:rsidR="00347DDE">
        <w:rPr>
          <w:rFonts w:ascii="Arial" w:hAnsi="Arial" w:cs="Arial"/>
          <w:iCs/>
          <w:sz w:val="24"/>
          <w:szCs w:val="24"/>
        </w:rPr>
        <w:t>,</w:t>
      </w:r>
      <w:r w:rsidRPr="006155F3">
        <w:rPr>
          <w:rFonts w:ascii="Arial" w:hAnsi="Arial" w:cs="Arial"/>
          <w:iCs/>
          <w:sz w:val="24"/>
          <w:szCs w:val="24"/>
        </w:rPr>
        <w:t xml:space="preserve"> przy ul. Komorowickiej 25, eksploatowanej przez Sanit-Trans Sp. z o.o. z/s w Międzyrzeczu Górnym, w zakresie gospodarki wodno-ściekowej, zgodnie z D</w:t>
      </w:r>
      <w:r w:rsidRPr="006155F3">
        <w:rPr>
          <w:rFonts w:ascii="Arial" w:hAnsi="Arial" w:cs="Arial"/>
          <w:bCs/>
          <w:iCs/>
          <w:sz w:val="24"/>
          <w:szCs w:val="24"/>
        </w:rPr>
        <w:t xml:space="preserve">ecyzją Wykonawczą Komisji (UE) 2018/1147 z dnia 10 sierpnia 2018 r. ustanawiającą konkluzje dotyczące najlepszych dostępnych technik (BAT) </w:t>
      </w:r>
      <w:r w:rsidR="001C750A">
        <w:rPr>
          <w:rFonts w:ascii="Arial" w:hAnsi="Arial" w:cs="Arial"/>
          <w:bCs/>
          <w:iCs/>
          <w:sz w:val="24"/>
          <w:szCs w:val="24"/>
        </w:rPr>
        <w:br/>
      </w:r>
      <w:r w:rsidRPr="006155F3">
        <w:rPr>
          <w:rFonts w:ascii="Arial" w:hAnsi="Arial" w:cs="Arial"/>
          <w:bCs/>
          <w:iCs/>
          <w:sz w:val="24"/>
          <w:szCs w:val="24"/>
        </w:rPr>
        <w:t>w odniesieniu do przetwarzania odpadów zgodnie z dyrektywą Parlamentu Europejskiego i Rady 2010/75/UE.</w:t>
      </w:r>
    </w:p>
    <w:p w14:paraId="09E55AD1" w14:textId="77777777" w:rsidR="00AB7DA4" w:rsidRPr="006155F3" w:rsidRDefault="00AB7DA4" w:rsidP="006155F3">
      <w:pPr>
        <w:overflowPunct w:val="0"/>
        <w:autoSpaceDE w:val="0"/>
        <w:autoSpaceDN w:val="0"/>
        <w:adjustRightInd w:val="0"/>
        <w:spacing w:after="120" w:line="320" w:lineRule="exact"/>
        <w:ind w:right="139"/>
        <w:textAlignment w:val="baseline"/>
        <w:rPr>
          <w:rFonts w:ascii="Arial" w:hAnsi="Arial" w:cs="Arial"/>
          <w:iCs/>
          <w:sz w:val="24"/>
          <w:szCs w:val="24"/>
        </w:rPr>
      </w:pPr>
      <w:r w:rsidRPr="006155F3">
        <w:rPr>
          <w:rFonts w:ascii="Arial" w:hAnsi="Arial" w:cs="Arial"/>
          <w:iCs/>
          <w:sz w:val="24"/>
          <w:szCs w:val="24"/>
        </w:rPr>
        <w:t>W wyniku analizy stwierdzono, że w zakresie gospodarki wodno-ściekowej:</w:t>
      </w:r>
    </w:p>
    <w:p w14:paraId="3ED9B168" w14:textId="3EFDEF13" w:rsidR="00AB7DA4" w:rsidRPr="006155F3" w:rsidRDefault="00AB7DA4" w:rsidP="006155F3">
      <w:pPr>
        <w:numPr>
          <w:ilvl w:val="0"/>
          <w:numId w:val="122"/>
        </w:numPr>
        <w:overflowPunct w:val="0"/>
        <w:autoSpaceDE w:val="0"/>
        <w:autoSpaceDN w:val="0"/>
        <w:adjustRightInd w:val="0"/>
        <w:spacing w:after="120" w:line="320" w:lineRule="exact"/>
        <w:ind w:right="139"/>
        <w:textAlignment w:val="baseline"/>
        <w:rPr>
          <w:rFonts w:ascii="Arial" w:hAnsi="Arial" w:cs="Arial"/>
          <w:iCs/>
          <w:sz w:val="24"/>
          <w:szCs w:val="24"/>
          <w:lang w:val="x-none"/>
        </w:rPr>
      </w:pPr>
      <w:r w:rsidRPr="006155F3">
        <w:rPr>
          <w:rFonts w:ascii="Arial" w:hAnsi="Arial" w:cs="Arial"/>
          <w:iCs/>
          <w:sz w:val="24"/>
          <w:szCs w:val="24"/>
        </w:rPr>
        <w:t>W</w:t>
      </w:r>
      <w:r w:rsidRPr="006155F3">
        <w:rPr>
          <w:rFonts w:ascii="Arial" w:hAnsi="Arial" w:cs="Arial"/>
          <w:iCs/>
          <w:sz w:val="24"/>
          <w:szCs w:val="24"/>
          <w:lang w:val="x-none"/>
        </w:rPr>
        <w:t> instalacji</w:t>
      </w:r>
      <w:r w:rsidRPr="006155F3">
        <w:rPr>
          <w:rFonts w:ascii="Arial" w:hAnsi="Arial" w:cs="Arial"/>
          <w:b/>
          <w:bCs/>
          <w:iCs/>
          <w:sz w:val="24"/>
          <w:szCs w:val="24"/>
          <w:lang w:val="x-none"/>
        </w:rPr>
        <w:t xml:space="preserve"> </w:t>
      </w:r>
      <w:r w:rsidRPr="006155F3">
        <w:rPr>
          <w:rFonts w:ascii="Arial" w:hAnsi="Arial" w:cs="Arial"/>
          <w:bCs/>
          <w:iCs/>
          <w:sz w:val="24"/>
          <w:szCs w:val="24"/>
          <w:lang w:val="x-none"/>
        </w:rPr>
        <w:t>zastosowane</w:t>
      </w:r>
      <w:r w:rsidRPr="006155F3">
        <w:rPr>
          <w:rFonts w:ascii="Arial" w:hAnsi="Arial" w:cs="Arial"/>
          <w:iCs/>
          <w:sz w:val="24"/>
          <w:szCs w:val="24"/>
          <w:lang w:val="x-none"/>
        </w:rPr>
        <w:t xml:space="preserve"> zostaną rozwiązania wynikające z konkluzji BAT 11 </w:t>
      </w:r>
      <w:r w:rsidR="001C750A">
        <w:rPr>
          <w:rFonts w:ascii="Arial" w:hAnsi="Arial" w:cs="Arial"/>
          <w:iCs/>
          <w:sz w:val="24"/>
          <w:szCs w:val="24"/>
          <w:lang w:val="x-none"/>
        </w:rPr>
        <w:br/>
      </w:r>
      <w:r w:rsidRPr="006155F3">
        <w:rPr>
          <w:rFonts w:ascii="Arial" w:hAnsi="Arial" w:cs="Arial"/>
          <w:iCs/>
          <w:sz w:val="24"/>
          <w:szCs w:val="24"/>
          <w:lang w:val="x-none"/>
        </w:rPr>
        <w:t>i BAT 19 w</w:t>
      </w:r>
      <w:r w:rsidRPr="006155F3">
        <w:rPr>
          <w:rFonts w:ascii="Arial" w:hAnsi="Arial" w:cs="Arial"/>
          <w:iCs/>
          <w:sz w:val="24"/>
          <w:szCs w:val="24"/>
        </w:rPr>
        <w:t> </w:t>
      </w:r>
      <w:r w:rsidRPr="006155F3">
        <w:rPr>
          <w:rFonts w:ascii="Arial" w:hAnsi="Arial" w:cs="Arial"/>
          <w:iCs/>
          <w:sz w:val="24"/>
          <w:szCs w:val="24"/>
          <w:lang w:val="x-none"/>
        </w:rPr>
        <w:t>odniesieniu do przetwarzania odpadów.</w:t>
      </w:r>
    </w:p>
    <w:p w14:paraId="3526D938" w14:textId="10FCDDE5" w:rsidR="00BF4182" w:rsidRPr="006155F3" w:rsidRDefault="00500ACE" w:rsidP="006155F3">
      <w:pPr>
        <w:numPr>
          <w:ilvl w:val="0"/>
          <w:numId w:val="122"/>
        </w:numPr>
        <w:overflowPunct w:val="0"/>
        <w:autoSpaceDE w:val="0"/>
        <w:autoSpaceDN w:val="0"/>
        <w:adjustRightInd w:val="0"/>
        <w:spacing w:after="120" w:line="320" w:lineRule="exact"/>
        <w:ind w:right="139"/>
        <w:textAlignment w:val="baseline"/>
        <w:rPr>
          <w:rFonts w:ascii="Arial" w:hAnsi="Arial" w:cs="Arial"/>
          <w:iCs/>
          <w:sz w:val="24"/>
          <w:szCs w:val="24"/>
          <w:lang w:val="x-none"/>
        </w:rPr>
      </w:pPr>
      <w:r>
        <w:rPr>
          <w:rFonts w:ascii="Arial" w:hAnsi="Arial" w:cs="Arial"/>
          <w:iCs/>
          <w:sz w:val="24"/>
          <w:szCs w:val="24"/>
        </w:rPr>
        <w:t>I</w:t>
      </w:r>
      <w:r w:rsidR="00AB7DA4" w:rsidRPr="006155F3">
        <w:rPr>
          <w:rFonts w:ascii="Arial" w:hAnsi="Arial" w:cs="Arial"/>
          <w:bCs/>
          <w:iCs/>
          <w:sz w:val="24"/>
          <w:szCs w:val="24"/>
          <w:lang w:val="x-none"/>
        </w:rPr>
        <w:t>n</w:t>
      </w:r>
      <w:r w:rsidR="00AB7DA4" w:rsidRPr="006155F3">
        <w:rPr>
          <w:rFonts w:ascii="Arial" w:hAnsi="Arial" w:cs="Arial"/>
          <w:bCs/>
          <w:iCs/>
          <w:sz w:val="24"/>
          <w:szCs w:val="24"/>
        </w:rPr>
        <w:t>stalacj</w:t>
      </w:r>
      <w:r>
        <w:rPr>
          <w:rFonts w:ascii="Arial" w:hAnsi="Arial" w:cs="Arial"/>
          <w:bCs/>
          <w:iCs/>
          <w:sz w:val="24"/>
          <w:szCs w:val="24"/>
        </w:rPr>
        <w:t>a</w:t>
      </w:r>
      <w:r w:rsidR="00AB7DA4" w:rsidRPr="006155F3">
        <w:rPr>
          <w:rFonts w:ascii="Arial" w:hAnsi="Arial" w:cs="Arial"/>
          <w:bCs/>
          <w:iCs/>
          <w:sz w:val="24"/>
          <w:szCs w:val="24"/>
        </w:rPr>
        <w:t xml:space="preserve"> </w:t>
      </w:r>
      <w:r w:rsidR="00AB7DA4" w:rsidRPr="006155F3">
        <w:rPr>
          <w:rFonts w:ascii="Arial" w:hAnsi="Arial" w:cs="Arial"/>
          <w:iCs/>
          <w:sz w:val="24"/>
          <w:szCs w:val="24"/>
          <w:lang w:val="x-none"/>
        </w:rPr>
        <w:t xml:space="preserve">do produkcji paliw alternatywnych oraz punkt zbierania odpadów nie </w:t>
      </w:r>
      <w:r w:rsidR="00AB7DA4" w:rsidRPr="006155F3">
        <w:rPr>
          <w:rFonts w:ascii="Arial" w:hAnsi="Arial" w:cs="Arial"/>
          <w:iCs/>
          <w:sz w:val="24"/>
          <w:szCs w:val="24"/>
        </w:rPr>
        <w:t>są</w:t>
      </w:r>
      <w:r w:rsidR="00AB7DA4" w:rsidRPr="006155F3">
        <w:rPr>
          <w:rFonts w:ascii="Arial" w:hAnsi="Arial" w:cs="Arial"/>
          <w:iCs/>
          <w:sz w:val="24"/>
          <w:szCs w:val="24"/>
          <w:lang w:val="x-none"/>
        </w:rPr>
        <w:t xml:space="preserve"> źródłem powstawania ścieków przemysłowych, zatem </w:t>
      </w:r>
      <w:r w:rsidR="00AB7DA4" w:rsidRPr="006155F3">
        <w:rPr>
          <w:rFonts w:ascii="Arial" w:hAnsi="Arial" w:cs="Arial"/>
          <w:iCs/>
          <w:sz w:val="24"/>
          <w:szCs w:val="24"/>
        </w:rPr>
        <w:t xml:space="preserve">instalacja </w:t>
      </w:r>
      <w:r w:rsidR="00AB7DA4" w:rsidRPr="006155F3">
        <w:rPr>
          <w:rFonts w:ascii="Arial" w:hAnsi="Arial" w:cs="Arial"/>
          <w:iCs/>
          <w:sz w:val="24"/>
          <w:szCs w:val="24"/>
          <w:lang w:val="x-none"/>
        </w:rPr>
        <w:t>nie będzie powodowała emisji ścieków do wód. Wobec powyższego instalacja nie wymaga dostosowania do wymagań konkluzji BAT w</w:t>
      </w:r>
      <w:r w:rsidR="00AB7DA4" w:rsidRPr="006155F3">
        <w:rPr>
          <w:rFonts w:ascii="Arial" w:hAnsi="Arial" w:cs="Arial"/>
          <w:iCs/>
          <w:sz w:val="24"/>
          <w:szCs w:val="24"/>
          <w:lang w:bidi="pl-PL"/>
        </w:rPr>
        <w:t> </w:t>
      </w:r>
      <w:r w:rsidR="00AB7DA4" w:rsidRPr="006155F3">
        <w:rPr>
          <w:rFonts w:ascii="Arial" w:hAnsi="Arial" w:cs="Arial"/>
          <w:iCs/>
          <w:sz w:val="24"/>
          <w:szCs w:val="24"/>
          <w:lang w:val="x-none"/>
        </w:rPr>
        <w:t>odniesieniu do przetwarzania odpadów w zakresie emisji ścieków do wody.</w:t>
      </w:r>
    </w:p>
    <w:p w14:paraId="436A89EA" w14:textId="5BA1C4DC" w:rsidR="003D328D" w:rsidRPr="006155F3" w:rsidRDefault="003D328D" w:rsidP="006155F3">
      <w:pPr>
        <w:overflowPunct w:val="0"/>
        <w:autoSpaceDE w:val="0"/>
        <w:autoSpaceDN w:val="0"/>
        <w:adjustRightInd w:val="0"/>
        <w:spacing w:line="320" w:lineRule="exact"/>
        <w:ind w:right="142"/>
        <w:textAlignment w:val="baseline"/>
        <w:rPr>
          <w:rFonts w:ascii="Arial" w:hAnsi="Arial" w:cs="Arial"/>
          <w:sz w:val="24"/>
          <w:szCs w:val="24"/>
          <w:u w:val="single"/>
        </w:rPr>
      </w:pPr>
      <w:r w:rsidRPr="006155F3">
        <w:rPr>
          <w:rFonts w:ascii="Arial" w:hAnsi="Arial" w:cs="Arial"/>
          <w:sz w:val="24"/>
          <w:szCs w:val="24"/>
          <w:u w:val="single"/>
        </w:rPr>
        <w:t>Ad 2) Ochrona powietrza</w:t>
      </w:r>
    </w:p>
    <w:p w14:paraId="71E9E87D" w14:textId="2EC974F5"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Wniosek wraz z uzupełnieniami, przedłożonymi na wezwania organu, w zakresie emisji zanieczyszczeń do powietrza / ochrony powietrza, spełnia wymagania określone </w:t>
      </w:r>
      <w:r w:rsidR="001C750A">
        <w:rPr>
          <w:rFonts w:ascii="Arial" w:hAnsi="Arial" w:cs="Arial"/>
          <w:sz w:val="24"/>
          <w:szCs w:val="24"/>
        </w:rPr>
        <w:br/>
      </w:r>
      <w:r w:rsidRPr="006155F3">
        <w:rPr>
          <w:rFonts w:ascii="Arial" w:hAnsi="Arial" w:cs="Arial"/>
          <w:sz w:val="24"/>
          <w:szCs w:val="24"/>
        </w:rPr>
        <w:t xml:space="preserve">w art. 184 oraz art. 221 ustawy </w:t>
      </w:r>
      <w:r w:rsidR="00D7262F" w:rsidRPr="006155F3">
        <w:rPr>
          <w:rFonts w:ascii="Arial" w:hAnsi="Arial" w:cs="Arial"/>
          <w:bCs/>
          <w:sz w:val="24"/>
          <w:szCs w:val="24"/>
        </w:rPr>
        <w:t>POŚ</w:t>
      </w:r>
      <w:r w:rsidRPr="006155F3">
        <w:rPr>
          <w:rFonts w:ascii="Arial" w:hAnsi="Arial" w:cs="Arial"/>
          <w:sz w:val="24"/>
          <w:szCs w:val="24"/>
        </w:rPr>
        <w:t>.</w:t>
      </w:r>
    </w:p>
    <w:p w14:paraId="358907CF" w14:textId="13CE9E7B"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lastRenderedPageBreak/>
        <w:t xml:space="preserve">Źródłem zorganizowanej emisji substancji do powietrza na terenie zakładu są procesy mechanicznego przetwarzania odpadów, których celem jest wytworzenie paliwa alternatywnego, prowadzone w hali produkcyjnej paliw alternatywnych, wyposażonej </w:t>
      </w:r>
      <w:r w:rsidR="001C750A">
        <w:rPr>
          <w:rFonts w:ascii="Arial" w:hAnsi="Arial" w:cs="Arial"/>
          <w:sz w:val="24"/>
          <w:szCs w:val="24"/>
        </w:rPr>
        <w:br/>
      </w:r>
      <w:r w:rsidRPr="006155F3">
        <w:rPr>
          <w:rFonts w:ascii="Arial" w:hAnsi="Arial" w:cs="Arial"/>
          <w:sz w:val="24"/>
          <w:szCs w:val="24"/>
        </w:rPr>
        <w:t>w wentylację mechaniczną.</w:t>
      </w:r>
    </w:p>
    <w:p w14:paraId="64FD688A" w14:textId="77777777"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W hali produkcyjnej, celem oczyszczania powietrza, zastosowano 2 rodzaje filtrów powietrza:</w:t>
      </w:r>
    </w:p>
    <w:p w14:paraId="68A055E4" w14:textId="77777777" w:rsidR="00AB7DA4" w:rsidRPr="006155F3" w:rsidRDefault="00AB7DA4" w:rsidP="006155F3">
      <w:pPr>
        <w:numPr>
          <w:ilvl w:val="0"/>
          <w:numId w:val="123"/>
        </w:num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filtr Nestro, podłączony bezpośrednio do linii technologicznej, który ma za zadanie oczyścić powietrze z separatora powietrznego (odseparowanie większych cząstek pyłu ze strumienia powietrza); wstępnie oczyszczone powietrze poprzez filtrocyklon jest zawracane z powrotem do hali,</w:t>
      </w:r>
    </w:p>
    <w:p w14:paraId="6A0BEAE9" w14:textId="77777777" w:rsidR="00AB7DA4" w:rsidRPr="006155F3" w:rsidRDefault="00AB7DA4" w:rsidP="006155F3">
      <w:pPr>
        <w:numPr>
          <w:ilvl w:val="0"/>
          <w:numId w:val="123"/>
        </w:num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filtr tkaninowy, którego zadaniem jest oczyszczanie powietrza w hali produkcyjnej; oczyszczone powietrze odprowadzane jest na zewnątrz hali poprzez zadaszony emitor E-1 o wysokości 13 m i przekroju wylotu 0,5 m x 0,8 m.</w:t>
      </w:r>
    </w:p>
    <w:p w14:paraId="663FD9BD" w14:textId="77777777"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Źródłem niezorganizowanej emisji substancji do powietrza na terenie zakładu jest proces magazynowania paliw alternatywnych, prowadzony w hali magazynowej paliw alternatywnych (hala z przestrzenią otwartą między ścianami), eksploatacja sprzętu specjalistycznego tj. ładowarek i wózka widłowego, a także ruch pojazdów ciężarowych, dowożących odpady do przetwarzania oraz wywożących odpady do dalszego zagospodarowania.</w:t>
      </w:r>
    </w:p>
    <w:p w14:paraId="3A91137C" w14:textId="4FD952B0"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W decyzji, zgodnie z wymaganiami art. 188 ust. 2 pkt 5 oraz art. 224 ust 1 pkt 1 </w:t>
      </w:r>
      <w:r w:rsidR="00500ACE">
        <w:rPr>
          <w:rFonts w:ascii="Arial" w:hAnsi="Arial" w:cs="Arial"/>
          <w:sz w:val="24"/>
          <w:szCs w:val="24"/>
        </w:rPr>
        <w:br/>
      </w:r>
      <w:r w:rsidRPr="006155F3">
        <w:rPr>
          <w:rFonts w:ascii="Arial" w:hAnsi="Arial" w:cs="Arial"/>
          <w:sz w:val="24"/>
          <w:szCs w:val="24"/>
        </w:rPr>
        <w:t xml:space="preserve">ww. ustawy </w:t>
      </w:r>
      <w:r w:rsidR="00D7262F" w:rsidRPr="006155F3">
        <w:rPr>
          <w:rFonts w:ascii="Arial" w:hAnsi="Arial" w:cs="Arial"/>
          <w:bCs/>
          <w:sz w:val="24"/>
          <w:szCs w:val="24"/>
        </w:rPr>
        <w:t>POŚ</w:t>
      </w:r>
      <w:r w:rsidRPr="006155F3">
        <w:rPr>
          <w:rFonts w:ascii="Arial" w:hAnsi="Arial" w:cs="Arial"/>
          <w:sz w:val="24"/>
          <w:szCs w:val="24"/>
        </w:rPr>
        <w:t xml:space="preserve">, określono źródło powstawania oraz miejsce wprowadzania gazów </w:t>
      </w:r>
      <w:r w:rsidR="00500ACE">
        <w:rPr>
          <w:rFonts w:ascii="Arial" w:hAnsi="Arial" w:cs="Arial"/>
          <w:sz w:val="24"/>
          <w:szCs w:val="24"/>
        </w:rPr>
        <w:br/>
      </w:r>
      <w:r w:rsidRPr="006155F3">
        <w:rPr>
          <w:rFonts w:ascii="Arial" w:hAnsi="Arial" w:cs="Arial"/>
          <w:sz w:val="24"/>
          <w:szCs w:val="24"/>
        </w:rPr>
        <w:t xml:space="preserve">i pyłów do powietrza, jego charakterystykę oraz czas eksploatacji. </w:t>
      </w:r>
    </w:p>
    <w:p w14:paraId="6AA53E22" w14:textId="775DD2ED"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W decyzji, zgodnie z art. 211 ust. 6 pkt 2) ww. ustawy </w:t>
      </w:r>
      <w:r w:rsidR="00D7262F" w:rsidRPr="006155F3">
        <w:rPr>
          <w:rFonts w:ascii="Arial" w:hAnsi="Arial" w:cs="Arial"/>
          <w:bCs/>
          <w:sz w:val="24"/>
          <w:szCs w:val="24"/>
        </w:rPr>
        <w:t>POŚ</w:t>
      </w:r>
      <w:r w:rsidRPr="006155F3">
        <w:rPr>
          <w:rFonts w:ascii="Arial" w:hAnsi="Arial" w:cs="Arial"/>
          <w:sz w:val="24"/>
          <w:szCs w:val="24"/>
        </w:rPr>
        <w:t xml:space="preserve">, określono sposoby osiągania wysokiego poziomu ochrony środowiska jako całości, wpływające </w:t>
      </w:r>
      <w:r w:rsidR="001C750A">
        <w:rPr>
          <w:rFonts w:ascii="Arial" w:hAnsi="Arial" w:cs="Arial"/>
          <w:sz w:val="24"/>
          <w:szCs w:val="24"/>
        </w:rPr>
        <w:br/>
      </w:r>
      <w:r w:rsidRPr="006155F3">
        <w:rPr>
          <w:rFonts w:ascii="Arial" w:hAnsi="Arial" w:cs="Arial"/>
          <w:sz w:val="24"/>
          <w:szCs w:val="24"/>
        </w:rPr>
        <w:t xml:space="preserve">na zapobieganie i ograniczanie emisjom zanieczyszczeń do powietrza, w tym odniesiono się do wymagań Decyzji wykonawczej Komisji (UE) 2018/1147 ustanawiającej konkluzje dotyczące najlepszych odstępnych technik (BAT) </w:t>
      </w:r>
      <w:r w:rsidR="00500ACE">
        <w:rPr>
          <w:rFonts w:ascii="Arial" w:hAnsi="Arial" w:cs="Arial"/>
          <w:sz w:val="24"/>
          <w:szCs w:val="24"/>
        </w:rPr>
        <w:br/>
      </w:r>
      <w:r w:rsidRPr="006155F3">
        <w:rPr>
          <w:rFonts w:ascii="Arial" w:hAnsi="Arial" w:cs="Arial"/>
          <w:sz w:val="24"/>
          <w:szCs w:val="24"/>
        </w:rPr>
        <w:t>w odniesieniu do przetwarzania odpadów, zgodnie z dyrektywą Parlamentu Europejskiego i Rady 2010/75/UE, mających zastosowanie dla przedmiotowej instalacji.</w:t>
      </w:r>
    </w:p>
    <w:p w14:paraId="604D8022" w14:textId="0CFB2DD5"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Zastosowane w instalacji rozwiązania technologiczne, mające na celu zapobieganie </w:t>
      </w:r>
      <w:r w:rsidR="001C750A">
        <w:rPr>
          <w:rFonts w:ascii="Arial" w:hAnsi="Arial" w:cs="Arial"/>
          <w:sz w:val="24"/>
          <w:szCs w:val="24"/>
        </w:rPr>
        <w:br/>
      </w:r>
      <w:r w:rsidRPr="006155F3">
        <w:rPr>
          <w:rFonts w:ascii="Arial" w:hAnsi="Arial" w:cs="Arial"/>
          <w:sz w:val="24"/>
          <w:szCs w:val="24"/>
        </w:rPr>
        <w:t>i ograniczanie emisji zanieczyszczeń oraz odorów do powietrza, w tym m.in.:</w:t>
      </w:r>
    </w:p>
    <w:p w14:paraId="183973C4" w14:textId="77777777" w:rsidR="00AB7DA4" w:rsidRPr="006155F3" w:rsidRDefault="00AB7DA4" w:rsidP="0065694F">
      <w:pPr>
        <w:numPr>
          <w:ilvl w:val="0"/>
          <w:numId w:val="95"/>
        </w:numPr>
        <w:overflowPunct w:val="0"/>
        <w:autoSpaceDE w:val="0"/>
        <w:autoSpaceDN w:val="0"/>
        <w:adjustRightInd w:val="0"/>
        <w:spacing w:line="320" w:lineRule="exact"/>
        <w:ind w:left="851" w:right="142"/>
        <w:textAlignment w:val="baseline"/>
        <w:rPr>
          <w:rFonts w:ascii="Arial" w:hAnsi="Arial" w:cs="Arial"/>
          <w:sz w:val="24"/>
          <w:szCs w:val="24"/>
        </w:rPr>
      </w:pPr>
      <w:r w:rsidRPr="006155F3">
        <w:rPr>
          <w:rFonts w:ascii="Arial" w:hAnsi="Arial" w:cs="Arial"/>
          <w:sz w:val="24"/>
          <w:szCs w:val="24"/>
        </w:rPr>
        <w:t>zapobieganie emisjom rozproszonym do powietrza m.in. poprzez prowadzenie procesu przetwarzania odpadów w zamkniętej hali,</w:t>
      </w:r>
    </w:p>
    <w:p w14:paraId="2965595C" w14:textId="5F460220" w:rsidR="00AB7DA4" w:rsidRPr="006155F3" w:rsidRDefault="00AB7DA4" w:rsidP="0065694F">
      <w:pPr>
        <w:numPr>
          <w:ilvl w:val="0"/>
          <w:numId w:val="95"/>
        </w:numPr>
        <w:overflowPunct w:val="0"/>
        <w:autoSpaceDE w:val="0"/>
        <w:autoSpaceDN w:val="0"/>
        <w:adjustRightInd w:val="0"/>
        <w:spacing w:line="320" w:lineRule="exact"/>
        <w:ind w:left="851" w:right="142"/>
        <w:textAlignment w:val="baseline"/>
        <w:rPr>
          <w:rFonts w:ascii="Arial" w:hAnsi="Arial" w:cs="Arial"/>
          <w:sz w:val="24"/>
          <w:szCs w:val="24"/>
        </w:rPr>
      </w:pPr>
      <w:r w:rsidRPr="006155F3">
        <w:rPr>
          <w:rFonts w:ascii="Arial" w:hAnsi="Arial" w:cs="Arial"/>
          <w:sz w:val="24"/>
          <w:szCs w:val="24"/>
        </w:rPr>
        <w:t xml:space="preserve">ograniczenie zorganizowanych emisji substancji do powietrza poprzez prowadzenie procesu przetwarzania odpadów w zamkniętej hali, wyposażonej </w:t>
      </w:r>
      <w:r w:rsidR="00500ACE">
        <w:rPr>
          <w:rFonts w:ascii="Arial" w:hAnsi="Arial" w:cs="Arial"/>
          <w:sz w:val="24"/>
          <w:szCs w:val="24"/>
        </w:rPr>
        <w:br/>
      </w:r>
      <w:r w:rsidRPr="006155F3">
        <w:rPr>
          <w:rFonts w:ascii="Arial" w:hAnsi="Arial" w:cs="Arial"/>
          <w:sz w:val="24"/>
          <w:szCs w:val="24"/>
        </w:rPr>
        <w:t xml:space="preserve">w wentylację mechaniczną, w której zastosowano dwustopniowy system oczyszczania gazów (cyklon i filtr workowy), </w:t>
      </w:r>
    </w:p>
    <w:p w14:paraId="680A0CBA" w14:textId="464D546B" w:rsidR="00AB7DA4" w:rsidRPr="006155F3" w:rsidRDefault="00AB7DA4" w:rsidP="0065694F">
      <w:pPr>
        <w:numPr>
          <w:ilvl w:val="0"/>
          <w:numId w:val="95"/>
        </w:numPr>
        <w:overflowPunct w:val="0"/>
        <w:autoSpaceDE w:val="0"/>
        <w:autoSpaceDN w:val="0"/>
        <w:adjustRightInd w:val="0"/>
        <w:spacing w:line="320" w:lineRule="exact"/>
        <w:ind w:left="851" w:right="142"/>
        <w:textAlignment w:val="baseline"/>
        <w:rPr>
          <w:rFonts w:ascii="Arial" w:hAnsi="Arial" w:cs="Arial"/>
          <w:sz w:val="24"/>
          <w:szCs w:val="24"/>
        </w:rPr>
      </w:pPr>
      <w:r w:rsidRPr="006155F3">
        <w:rPr>
          <w:rFonts w:ascii="Arial" w:hAnsi="Arial" w:cs="Arial"/>
          <w:sz w:val="24"/>
          <w:szCs w:val="24"/>
        </w:rPr>
        <w:lastRenderedPageBreak/>
        <w:t>zapobieganie emisjom odorów poprzez przyjmowanie do procesu odpadów, które nie generują dokuczliwych odorów (do instalacji nie są kierowane zmieszane odpady komunalne, ani też odpady ulegające rozkładowi</w:t>
      </w:r>
      <w:r w:rsidR="00347DDE">
        <w:rPr>
          <w:rFonts w:ascii="Arial" w:hAnsi="Arial" w:cs="Arial"/>
          <w:sz w:val="24"/>
          <w:szCs w:val="24"/>
        </w:rPr>
        <w:t xml:space="preserve">, </w:t>
      </w:r>
      <w:r w:rsidRPr="006155F3">
        <w:rPr>
          <w:rFonts w:ascii="Arial" w:hAnsi="Arial" w:cs="Arial"/>
          <w:sz w:val="24"/>
          <w:szCs w:val="24"/>
        </w:rPr>
        <w:t>np. podlegając</w:t>
      </w:r>
      <w:r w:rsidR="003405B1" w:rsidRPr="006155F3">
        <w:rPr>
          <w:rFonts w:ascii="Arial" w:hAnsi="Arial" w:cs="Arial"/>
          <w:sz w:val="24"/>
          <w:szCs w:val="24"/>
        </w:rPr>
        <w:t>e</w:t>
      </w:r>
      <w:r w:rsidRPr="006155F3">
        <w:rPr>
          <w:rFonts w:ascii="Arial" w:hAnsi="Arial" w:cs="Arial"/>
          <w:sz w:val="24"/>
          <w:szCs w:val="24"/>
        </w:rPr>
        <w:t xml:space="preserve"> procesom gnilnym) oraz poprzez minimalizowanie czasu magazynowania odpadów,</w:t>
      </w:r>
    </w:p>
    <w:p w14:paraId="7FC519B0" w14:textId="1B19EAF8"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są zgodne z wymaganiami Konkluzji BAT dla przetwarzania odpadów, określonych </w:t>
      </w:r>
      <w:r w:rsidR="001C750A">
        <w:rPr>
          <w:rFonts w:ascii="Arial" w:hAnsi="Arial" w:cs="Arial"/>
          <w:sz w:val="24"/>
          <w:szCs w:val="24"/>
        </w:rPr>
        <w:br/>
      </w:r>
      <w:r w:rsidRPr="006155F3">
        <w:rPr>
          <w:rFonts w:ascii="Arial" w:hAnsi="Arial" w:cs="Arial"/>
          <w:sz w:val="24"/>
          <w:szCs w:val="24"/>
        </w:rPr>
        <w:t>w Decyzji wykonawczej Komisji (UE) 2018/1147 ustanawiającej konkluzje dotyczące najlepszych odstępnych technik (BAT) w odniesieniu do przetwarzania odpadów zgodnie z dyrektywą Parlamentu Europejskiego i Rady 2010/75/UE.</w:t>
      </w:r>
    </w:p>
    <w:p w14:paraId="477773A4" w14:textId="1BCC7DD0"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W decyzji, zgodnie z wymaganiami art. 188 ust. 2 pkt 2 oraz art. art. 224 ust. 2 </w:t>
      </w:r>
      <w:r w:rsidR="00500ACE">
        <w:rPr>
          <w:rFonts w:ascii="Arial" w:hAnsi="Arial" w:cs="Arial"/>
          <w:sz w:val="24"/>
          <w:szCs w:val="24"/>
        </w:rPr>
        <w:br/>
      </w:r>
      <w:r w:rsidRPr="006155F3">
        <w:rPr>
          <w:rFonts w:ascii="Arial" w:hAnsi="Arial" w:cs="Arial"/>
          <w:sz w:val="24"/>
          <w:szCs w:val="24"/>
        </w:rPr>
        <w:t xml:space="preserve">ww. ustawy </w:t>
      </w:r>
      <w:r w:rsidR="00D7262F" w:rsidRPr="006155F3">
        <w:rPr>
          <w:rFonts w:ascii="Arial" w:hAnsi="Arial" w:cs="Arial"/>
          <w:bCs/>
          <w:sz w:val="24"/>
          <w:szCs w:val="24"/>
        </w:rPr>
        <w:t>POŚ</w:t>
      </w:r>
      <w:r w:rsidRPr="006155F3">
        <w:rPr>
          <w:rFonts w:ascii="Arial" w:hAnsi="Arial" w:cs="Arial"/>
          <w:sz w:val="24"/>
          <w:szCs w:val="24"/>
        </w:rPr>
        <w:t>, określono wielkość dopuszczalnej emisji w warunkach normalnego funkcjonowania instalacji, w tym:</w:t>
      </w:r>
    </w:p>
    <w:p w14:paraId="4C9C3A69" w14:textId="77777777" w:rsidR="00AB7DA4" w:rsidRPr="006155F3" w:rsidRDefault="00AB7DA4" w:rsidP="0065694F">
      <w:pPr>
        <w:numPr>
          <w:ilvl w:val="0"/>
          <w:numId w:val="95"/>
        </w:numPr>
        <w:overflowPunct w:val="0"/>
        <w:autoSpaceDE w:val="0"/>
        <w:autoSpaceDN w:val="0"/>
        <w:adjustRightInd w:val="0"/>
        <w:spacing w:line="320" w:lineRule="exact"/>
        <w:ind w:left="851" w:right="142"/>
        <w:textAlignment w:val="baseline"/>
        <w:rPr>
          <w:rFonts w:ascii="Arial" w:hAnsi="Arial" w:cs="Arial"/>
          <w:sz w:val="24"/>
          <w:szCs w:val="24"/>
        </w:rPr>
      </w:pPr>
      <w:r w:rsidRPr="006155F3">
        <w:rPr>
          <w:rFonts w:ascii="Arial" w:hAnsi="Arial" w:cs="Arial"/>
          <w:sz w:val="24"/>
          <w:szCs w:val="24"/>
        </w:rPr>
        <w:t>graniczne poziomy emisji BAT – AEL, wyrażone w mg/Nm</w:t>
      </w:r>
      <w:r w:rsidRPr="006155F3">
        <w:rPr>
          <w:rFonts w:ascii="Arial" w:hAnsi="Arial" w:cs="Arial"/>
          <w:sz w:val="24"/>
          <w:szCs w:val="24"/>
          <w:vertAlign w:val="superscript"/>
        </w:rPr>
        <w:t>3</w:t>
      </w:r>
      <w:r w:rsidRPr="006155F3">
        <w:rPr>
          <w:rFonts w:ascii="Arial" w:hAnsi="Arial" w:cs="Arial"/>
          <w:sz w:val="24"/>
          <w:szCs w:val="24"/>
        </w:rPr>
        <w:t xml:space="preserve"> (dotyczy emisji pyłu ogółem i emisji całkowitego LZO),</w:t>
      </w:r>
    </w:p>
    <w:p w14:paraId="2079B433" w14:textId="77777777" w:rsidR="00AB7DA4" w:rsidRPr="006155F3" w:rsidRDefault="00AB7DA4" w:rsidP="0065694F">
      <w:pPr>
        <w:numPr>
          <w:ilvl w:val="0"/>
          <w:numId w:val="95"/>
        </w:numPr>
        <w:overflowPunct w:val="0"/>
        <w:autoSpaceDE w:val="0"/>
        <w:autoSpaceDN w:val="0"/>
        <w:adjustRightInd w:val="0"/>
        <w:spacing w:line="320" w:lineRule="exact"/>
        <w:ind w:left="851" w:right="142"/>
        <w:textAlignment w:val="baseline"/>
        <w:rPr>
          <w:rFonts w:ascii="Arial" w:hAnsi="Arial" w:cs="Arial"/>
          <w:sz w:val="24"/>
          <w:szCs w:val="24"/>
        </w:rPr>
      </w:pPr>
      <w:r w:rsidRPr="006155F3">
        <w:rPr>
          <w:rFonts w:ascii="Arial" w:hAnsi="Arial" w:cs="Arial"/>
          <w:sz w:val="24"/>
          <w:szCs w:val="24"/>
        </w:rPr>
        <w:t>dopuszczalne poziomy emisji, wyrażone w kg/h (dotyczy emisji pyłu PM10 i pyłu PM2,5),</w:t>
      </w:r>
    </w:p>
    <w:p w14:paraId="7802CB23" w14:textId="4C57F479" w:rsidR="00AB7DA4" w:rsidRPr="006155F3" w:rsidRDefault="00AB7DA4" w:rsidP="0065694F">
      <w:pPr>
        <w:numPr>
          <w:ilvl w:val="0"/>
          <w:numId w:val="95"/>
        </w:numPr>
        <w:overflowPunct w:val="0"/>
        <w:autoSpaceDE w:val="0"/>
        <w:autoSpaceDN w:val="0"/>
        <w:adjustRightInd w:val="0"/>
        <w:spacing w:line="320" w:lineRule="exact"/>
        <w:ind w:left="851" w:right="142"/>
        <w:textAlignment w:val="baseline"/>
        <w:rPr>
          <w:rFonts w:ascii="Arial" w:hAnsi="Arial" w:cs="Arial"/>
          <w:sz w:val="24"/>
          <w:szCs w:val="24"/>
        </w:rPr>
      </w:pPr>
      <w:r w:rsidRPr="006155F3">
        <w:rPr>
          <w:rFonts w:ascii="Arial" w:hAnsi="Arial" w:cs="Arial"/>
          <w:sz w:val="24"/>
          <w:szCs w:val="24"/>
        </w:rPr>
        <w:t xml:space="preserve">roczny poziom emisji zanieczyszczeń dla całej instalacji, wyrażony </w:t>
      </w:r>
      <w:r w:rsidR="001C750A">
        <w:rPr>
          <w:rFonts w:ascii="Arial" w:hAnsi="Arial" w:cs="Arial"/>
          <w:sz w:val="24"/>
          <w:szCs w:val="24"/>
        </w:rPr>
        <w:br/>
      </w:r>
      <w:r w:rsidRPr="006155F3">
        <w:rPr>
          <w:rFonts w:ascii="Arial" w:hAnsi="Arial" w:cs="Arial"/>
          <w:sz w:val="24"/>
          <w:szCs w:val="24"/>
        </w:rPr>
        <w:t>w Mg/rok.</w:t>
      </w:r>
    </w:p>
    <w:p w14:paraId="1E37E9EA" w14:textId="5B6BD84B"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W ramach oceny wpływu eksploatacji instalacji na jakość powietrza, wnioskodawca przeprowadził analizę rozprzestrzeniania się zanieczyszczeń w powietrzu, przy uwzględnieniu ww. dopuszczalnych poziomów emisji. Analiza wykazała, </w:t>
      </w:r>
      <w:r w:rsidR="00500ACE">
        <w:rPr>
          <w:rFonts w:ascii="Arial" w:hAnsi="Arial" w:cs="Arial"/>
          <w:sz w:val="24"/>
          <w:szCs w:val="24"/>
        </w:rPr>
        <w:t>że</w:t>
      </w:r>
      <w:r w:rsidRPr="006155F3">
        <w:rPr>
          <w:rFonts w:ascii="Arial" w:hAnsi="Arial" w:cs="Arial"/>
          <w:sz w:val="24"/>
          <w:szCs w:val="24"/>
        </w:rPr>
        <w:t xml:space="preserve"> przy dotrzymaniu dopuszczalnych poziomów emisji i warunków wprowadzania emitowanych substancji do powietrza ustalonych w niniejszej decyzji, nie zostaną przekroczone dopuszczalne poziomy substancji w powietrzu, określone w rozporządzeniu Ministra Środowiska z dnia 24 sierpnia 2012 r. w sprawie poziomów niektórych substancji w powietrzu (Dz. U. z 2021 r., poz. 845), a także wartości odniesienia, określone </w:t>
      </w:r>
      <w:r w:rsidR="001C750A">
        <w:rPr>
          <w:rFonts w:ascii="Arial" w:hAnsi="Arial" w:cs="Arial"/>
          <w:sz w:val="24"/>
          <w:szCs w:val="24"/>
        </w:rPr>
        <w:br/>
      </w:r>
      <w:r w:rsidRPr="006155F3">
        <w:rPr>
          <w:rFonts w:ascii="Arial" w:hAnsi="Arial" w:cs="Arial"/>
          <w:sz w:val="24"/>
          <w:szCs w:val="24"/>
        </w:rPr>
        <w:t xml:space="preserve">w rozporządzeniu z dnia 26 stycznia 2010 r. w sprawie wartości odniesienia dla niektórych substancji w powietrzu (Dz.U z 2010 r., nr 16, poz. 87), poza terenem, </w:t>
      </w:r>
      <w:r w:rsidR="001C750A">
        <w:rPr>
          <w:rFonts w:ascii="Arial" w:hAnsi="Arial" w:cs="Arial"/>
          <w:sz w:val="24"/>
          <w:szCs w:val="24"/>
        </w:rPr>
        <w:br/>
      </w:r>
      <w:r w:rsidRPr="006155F3">
        <w:rPr>
          <w:rFonts w:ascii="Arial" w:hAnsi="Arial" w:cs="Arial"/>
          <w:sz w:val="24"/>
          <w:szCs w:val="24"/>
        </w:rPr>
        <w:t>do którego prowadzący instalację posiada tytuł prawny, za wyjątkiem stężenia pyłu zawieszonego PM2,5. Powyższa sytuacja związana jest ze złym stanem jakości powietrza w rejonie lokalizacji instalacji. Zgodnie z informacją Głównego Inspektoratu Ochrony Środowiska z dnia 21 lipca 2022 r., znak: DMS-KA.731.1.434.2022, tło pyłu zawieszonego PM2,5 w rejonie przedmiotowej instalacji wynosi 24 µg/m</w:t>
      </w:r>
      <w:r w:rsidRPr="006155F3">
        <w:rPr>
          <w:rFonts w:ascii="Arial" w:hAnsi="Arial" w:cs="Arial"/>
          <w:sz w:val="24"/>
          <w:szCs w:val="24"/>
          <w:vertAlign w:val="superscript"/>
        </w:rPr>
        <w:t>3</w:t>
      </w:r>
      <w:r w:rsidRPr="006155F3">
        <w:rPr>
          <w:rFonts w:ascii="Arial" w:hAnsi="Arial" w:cs="Arial"/>
          <w:sz w:val="24"/>
          <w:szCs w:val="24"/>
        </w:rPr>
        <w:t>, a zatem przekracza dopuszczalną wartość stężenia pyłu zawieszonego PM2,5 w powietrzu, określoną w rozporządzeniu Ministra Środowiska z dnia 24 sierpnia 2012 r. w sprawie poziomów niektórych substancji w powietrzu (Dz. U. z 2021 r., poz. 845) tj. 20 µg/m</w:t>
      </w:r>
      <w:r w:rsidRPr="006155F3">
        <w:rPr>
          <w:rFonts w:ascii="Arial" w:hAnsi="Arial" w:cs="Arial"/>
          <w:sz w:val="24"/>
          <w:szCs w:val="24"/>
          <w:vertAlign w:val="superscript"/>
        </w:rPr>
        <w:t>3</w:t>
      </w:r>
      <w:r w:rsidRPr="006155F3">
        <w:rPr>
          <w:rFonts w:ascii="Arial" w:hAnsi="Arial" w:cs="Arial"/>
          <w:sz w:val="24"/>
          <w:szCs w:val="24"/>
        </w:rPr>
        <w:t>.</w:t>
      </w:r>
    </w:p>
    <w:p w14:paraId="62157492" w14:textId="77777777"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Organ, przy wydawaniu niniejszej decyzji, udzielającej pozwolenia m.in. na emisję pyłu do powietrza z instalacji, uwzględnił fakt, iż eksploatacja przedmiotowej instalacji ma swój udział w ww. tle zanieczyszczeń (z uwagi na dotychczasową eksploatację), a także </w:t>
      </w:r>
      <w:r w:rsidRPr="006155F3">
        <w:rPr>
          <w:rFonts w:ascii="Arial" w:hAnsi="Arial" w:cs="Arial"/>
          <w:sz w:val="24"/>
          <w:szCs w:val="24"/>
        </w:rPr>
        <w:lastRenderedPageBreak/>
        <w:t>uwzględnił wyniki obliczeń rozprzestrzeniania się substancji (powstających wskutek eksploatacji instalacji) w powietrzu, wskazujące, iż maksymalne średnioroczne stężenie pyłu PM2,5 w powietrzu wynosi 0,046 µg/m</w:t>
      </w:r>
      <w:r w:rsidRPr="006155F3">
        <w:rPr>
          <w:rFonts w:ascii="Arial" w:hAnsi="Arial" w:cs="Arial"/>
          <w:sz w:val="24"/>
          <w:szCs w:val="24"/>
          <w:vertAlign w:val="superscript"/>
        </w:rPr>
        <w:t>3</w:t>
      </w:r>
      <w:r w:rsidRPr="006155F3">
        <w:rPr>
          <w:rFonts w:ascii="Arial" w:hAnsi="Arial" w:cs="Arial"/>
          <w:sz w:val="24"/>
          <w:szCs w:val="24"/>
        </w:rPr>
        <w:t>, co stanowi 0,2% wartości dopuszczalnej.</w:t>
      </w:r>
    </w:p>
    <w:p w14:paraId="2F33F047" w14:textId="30101206"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Zważywszy na dotychczasową eksploatację instalacji bez wymaganego pozwolenia </w:t>
      </w:r>
      <w:r w:rsidR="001C750A">
        <w:rPr>
          <w:rFonts w:ascii="Arial" w:hAnsi="Arial" w:cs="Arial"/>
          <w:sz w:val="24"/>
          <w:szCs w:val="24"/>
        </w:rPr>
        <w:br/>
      </w:r>
      <w:r w:rsidRPr="006155F3">
        <w:rPr>
          <w:rFonts w:ascii="Arial" w:hAnsi="Arial" w:cs="Arial"/>
          <w:sz w:val="24"/>
          <w:szCs w:val="24"/>
        </w:rPr>
        <w:t xml:space="preserve">w zakresie emisji substancji do powietrza, instalację produkcji paliw alternatywnych należy traktować w niniejszym aspekcie jako instalację nową, dlatego też organ, przy wydawaniu niniejszej decyzji, dokonał analizy konieczności realizacji obowiązku postępowania kompensacyjnego, o którym mowa w art. 227-229 ww. ustawy </w:t>
      </w:r>
      <w:r w:rsidR="00D7262F" w:rsidRPr="006155F3">
        <w:rPr>
          <w:rFonts w:ascii="Arial" w:hAnsi="Arial" w:cs="Arial"/>
          <w:bCs/>
          <w:sz w:val="24"/>
          <w:szCs w:val="24"/>
        </w:rPr>
        <w:t>POŚ</w:t>
      </w:r>
      <w:r w:rsidRPr="006155F3">
        <w:rPr>
          <w:rFonts w:ascii="Arial" w:hAnsi="Arial" w:cs="Arial"/>
          <w:sz w:val="24"/>
          <w:szCs w:val="24"/>
        </w:rPr>
        <w:t>.</w:t>
      </w:r>
    </w:p>
    <w:p w14:paraId="56E6B399" w14:textId="708D0B8A"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bCs/>
          <w:sz w:val="24"/>
          <w:szCs w:val="24"/>
        </w:rPr>
        <w:t xml:space="preserve">Zgodnie z art. 225 ust. 1 ww. ustawy </w:t>
      </w:r>
      <w:r w:rsidR="00D7262F" w:rsidRPr="006155F3">
        <w:rPr>
          <w:rFonts w:ascii="Arial" w:hAnsi="Arial" w:cs="Arial"/>
          <w:bCs/>
          <w:sz w:val="24"/>
          <w:szCs w:val="24"/>
        </w:rPr>
        <w:t>POŚ</w:t>
      </w:r>
      <w:r w:rsidRPr="006155F3">
        <w:rPr>
          <w:rFonts w:ascii="Arial" w:hAnsi="Arial" w:cs="Arial"/>
          <w:bCs/>
          <w:sz w:val="24"/>
          <w:szCs w:val="24"/>
        </w:rPr>
        <w:t xml:space="preserve">, </w:t>
      </w:r>
      <w:r w:rsidRPr="006155F3">
        <w:rPr>
          <w:rFonts w:ascii="Arial" w:hAnsi="Arial" w:cs="Arial"/>
          <w:sz w:val="24"/>
          <w:szCs w:val="24"/>
        </w:rPr>
        <w:t xml:space="preserve">na obszarze, na którym zostały przekroczone standardy jakości powietrza, wyznaczonym w ocenie poziomów substancji w powietrzu, o której mowa w art. 89 ww. ustawy, przeprowadzonej przez Głównego Inspektora Ochrony Środowiska, wydanie pozwolenia na wprowadzanie do powietrza substancji, dla której standard jakości powietrza został przekroczony, z nowo budowanej instalacji lub zmienianej w sposób istotny, jest możliwe, jeżeli zostanie zapewniona odpowiednia redukcja ilości tej substancji wprowadzanej do powietrza z innych instalacji usytuowanych na obszarze gminy, w której planowana jest budowa nowej instalacji lub dokonanie istotnej zmiany instalacji. </w:t>
      </w:r>
    </w:p>
    <w:p w14:paraId="222517BA" w14:textId="0196F1F1" w:rsidR="00AB7DA4" w:rsidRPr="006155F3" w:rsidRDefault="00AB7DA4" w:rsidP="006155F3">
      <w:pPr>
        <w:overflowPunct w:val="0"/>
        <w:autoSpaceDE w:val="0"/>
        <w:autoSpaceDN w:val="0"/>
        <w:adjustRightInd w:val="0"/>
        <w:spacing w:line="320" w:lineRule="exact"/>
        <w:ind w:right="142"/>
        <w:textAlignment w:val="baseline"/>
        <w:rPr>
          <w:rFonts w:ascii="Arial" w:hAnsi="Arial" w:cs="Arial"/>
          <w:bCs/>
          <w:sz w:val="24"/>
          <w:szCs w:val="24"/>
        </w:rPr>
      </w:pPr>
      <w:r w:rsidRPr="006155F3">
        <w:rPr>
          <w:rFonts w:ascii="Arial" w:hAnsi="Arial" w:cs="Arial"/>
          <w:bCs/>
          <w:sz w:val="24"/>
          <w:szCs w:val="24"/>
        </w:rPr>
        <w:t xml:space="preserve">Z opracowania </w:t>
      </w:r>
      <w:r w:rsidRPr="006155F3">
        <w:rPr>
          <w:rFonts w:ascii="Arial" w:hAnsi="Arial" w:cs="Arial"/>
          <w:sz w:val="24"/>
          <w:szCs w:val="24"/>
        </w:rPr>
        <w:t>Głównego Inspektoratu Ochrony Środowiska</w:t>
      </w:r>
      <w:r w:rsidRPr="006155F3">
        <w:rPr>
          <w:rFonts w:ascii="Arial" w:hAnsi="Arial" w:cs="Arial"/>
          <w:bCs/>
          <w:sz w:val="24"/>
          <w:szCs w:val="24"/>
        </w:rPr>
        <w:t xml:space="preserve"> pn. „Roczna ocena jakości powietrza w województwie śląskim. Raport wojewódzki za rok 2023”, wynika, iż strefa śląska, w obrębie której zlokalizowana jest przedmiotowa instalacja, została zakwalifikowana do klasy A (w zakresie substancji emitowanych instalacji,</w:t>
      </w:r>
      <w:r w:rsidR="001C750A">
        <w:rPr>
          <w:rFonts w:ascii="Arial" w:hAnsi="Arial" w:cs="Arial"/>
          <w:bCs/>
          <w:sz w:val="24"/>
          <w:szCs w:val="24"/>
        </w:rPr>
        <w:t xml:space="preserve"> </w:t>
      </w:r>
      <w:r w:rsidRPr="006155F3">
        <w:rPr>
          <w:rFonts w:ascii="Arial" w:hAnsi="Arial" w:cs="Arial"/>
          <w:bCs/>
          <w:sz w:val="24"/>
          <w:szCs w:val="24"/>
        </w:rPr>
        <w:t>podlegających ocenie - tj. pył PM10 i pył PM2,5).</w:t>
      </w:r>
    </w:p>
    <w:p w14:paraId="040C02A8" w14:textId="16CC52A4" w:rsidR="00AB7DA4" w:rsidRPr="006155F3" w:rsidRDefault="00AB7DA4" w:rsidP="006155F3">
      <w:pPr>
        <w:overflowPunct w:val="0"/>
        <w:autoSpaceDE w:val="0"/>
        <w:autoSpaceDN w:val="0"/>
        <w:adjustRightInd w:val="0"/>
        <w:spacing w:line="320" w:lineRule="exact"/>
        <w:ind w:right="142"/>
        <w:textAlignment w:val="baseline"/>
        <w:rPr>
          <w:rFonts w:ascii="Arial" w:hAnsi="Arial" w:cs="Arial"/>
          <w:bCs/>
          <w:sz w:val="24"/>
          <w:szCs w:val="24"/>
        </w:rPr>
      </w:pPr>
      <w:r w:rsidRPr="006155F3">
        <w:rPr>
          <w:rFonts w:ascii="Arial" w:hAnsi="Arial" w:cs="Arial"/>
          <w:bCs/>
          <w:sz w:val="24"/>
          <w:szCs w:val="24"/>
        </w:rPr>
        <w:t xml:space="preserve">Mając na uwadze powyższe, należy stwierdzić, iż przy wydawaniu niniejszej decyzji, </w:t>
      </w:r>
      <w:r w:rsidR="001C750A">
        <w:rPr>
          <w:rFonts w:ascii="Arial" w:hAnsi="Arial" w:cs="Arial"/>
          <w:bCs/>
          <w:sz w:val="24"/>
          <w:szCs w:val="24"/>
        </w:rPr>
        <w:br/>
      </w:r>
      <w:r w:rsidRPr="006155F3">
        <w:rPr>
          <w:rFonts w:ascii="Arial" w:hAnsi="Arial" w:cs="Arial"/>
          <w:bCs/>
          <w:sz w:val="24"/>
          <w:szCs w:val="24"/>
        </w:rPr>
        <w:t>nie występuje obowiązek przeprowadzenia postępowania kompensacyjnego.</w:t>
      </w:r>
    </w:p>
    <w:p w14:paraId="5BCE9077" w14:textId="378B17E0"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W decyzji, zgodnie z wymaganiami art. 188 ust. 2 pkt 3 ww. ustawy </w:t>
      </w:r>
      <w:r w:rsidR="00D7262F" w:rsidRPr="006155F3">
        <w:rPr>
          <w:rFonts w:ascii="Arial" w:hAnsi="Arial" w:cs="Arial"/>
          <w:bCs/>
          <w:sz w:val="24"/>
          <w:szCs w:val="24"/>
        </w:rPr>
        <w:t>POŚ</w:t>
      </w:r>
      <w:r w:rsidRPr="006155F3">
        <w:rPr>
          <w:rFonts w:ascii="Arial" w:hAnsi="Arial" w:cs="Arial"/>
          <w:sz w:val="24"/>
          <w:szCs w:val="24"/>
        </w:rPr>
        <w:t xml:space="preserve">, odniesiono </w:t>
      </w:r>
      <w:r w:rsidR="001C750A">
        <w:rPr>
          <w:rFonts w:ascii="Arial" w:hAnsi="Arial" w:cs="Arial"/>
          <w:sz w:val="24"/>
          <w:szCs w:val="24"/>
        </w:rPr>
        <w:br/>
      </w:r>
      <w:r w:rsidRPr="006155F3">
        <w:rPr>
          <w:rFonts w:ascii="Arial" w:hAnsi="Arial" w:cs="Arial"/>
          <w:sz w:val="24"/>
          <w:szCs w:val="24"/>
        </w:rPr>
        <w:t>się do zagadnienia pracy instalacji w uzasadnionych technologicznie warunkach eksploatacyjnych odbiegających od normalnych. W związku z tym, iż eksploatacja instalacji w warunkach odbiegających od normalnych nie powoduje zwiększonej emisji substancji do powietrza, w stosunku do emisji występującej w trakcie normalnej pracy instalacji, odstąpiono od określenia warunków i parametrów charakteryzujących pracę instalacji, określających moment zakończenia rozruchu i moment rozpoczęcia wyłączania instalacji.</w:t>
      </w:r>
    </w:p>
    <w:p w14:paraId="1E89103B" w14:textId="23E92CFD"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 xml:space="preserve">W decyzji określono zakres i sposób monitorowania procesów technologicznych, w tym pomiaru wielkości emisji zanieczyszczeń do powietrza, zgodne z wymaganiami Konkluzji BAT. </w:t>
      </w:r>
    </w:p>
    <w:p w14:paraId="78009FCC" w14:textId="1D92CC4E" w:rsidR="00AB7DA4" w:rsidRPr="006155F3" w:rsidRDefault="00AB7DA4" w:rsidP="006155F3">
      <w:pPr>
        <w:overflowPunct w:val="0"/>
        <w:autoSpaceDE w:val="0"/>
        <w:autoSpaceDN w:val="0"/>
        <w:adjustRightInd w:val="0"/>
        <w:spacing w:line="320" w:lineRule="exact"/>
        <w:ind w:right="142"/>
        <w:textAlignment w:val="baseline"/>
        <w:rPr>
          <w:rFonts w:ascii="Arial" w:hAnsi="Arial" w:cs="Arial"/>
          <w:sz w:val="24"/>
          <w:szCs w:val="24"/>
        </w:rPr>
      </w:pPr>
      <w:r w:rsidRPr="006155F3">
        <w:rPr>
          <w:rFonts w:ascii="Arial" w:hAnsi="Arial" w:cs="Arial"/>
          <w:sz w:val="24"/>
          <w:szCs w:val="24"/>
        </w:rPr>
        <w:t>W decyzji określono sposób i częstotliwość przekazywania informacji i danych organowi właściwemu do wydania pozwolenia i wojewódzkiemu inspektorowi ochrony środowiska.</w:t>
      </w:r>
    </w:p>
    <w:p w14:paraId="2872EED6" w14:textId="4B3ACA00" w:rsidR="005C2C5C" w:rsidRPr="006155F3" w:rsidRDefault="003D328D" w:rsidP="006155F3">
      <w:pPr>
        <w:overflowPunct w:val="0"/>
        <w:autoSpaceDE w:val="0"/>
        <w:autoSpaceDN w:val="0"/>
        <w:adjustRightInd w:val="0"/>
        <w:spacing w:after="120" w:line="320" w:lineRule="exact"/>
        <w:ind w:right="139"/>
        <w:textAlignment w:val="baseline"/>
        <w:rPr>
          <w:rFonts w:ascii="Arial" w:hAnsi="Arial" w:cs="Arial"/>
          <w:sz w:val="24"/>
          <w:szCs w:val="24"/>
          <w:u w:val="single"/>
        </w:rPr>
      </w:pPr>
      <w:r w:rsidRPr="006155F3">
        <w:rPr>
          <w:rFonts w:ascii="Arial" w:hAnsi="Arial" w:cs="Arial"/>
          <w:sz w:val="24"/>
          <w:szCs w:val="24"/>
          <w:u w:val="single"/>
        </w:rPr>
        <w:t xml:space="preserve">Ad 3) </w:t>
      </w:r>
      <w:r w:rsidR="00CF0274" w:rsidRPr="006155F3">
        <w:rPr>
          <w:rFonts w:ascii="Arial" w:hAnsi="Arial" w:cs="Arial"/>
          <w:sz w:val="24"/>
          <w:szCs w:val="24"/>
          <w:u w:val="single"/>
        </w:rPr>
        <w:t>Ochrona przed hałasem</w:t>
      </w:r>
    </w:p>
    <w:p w14:paraId="2C282F66" w14:textId="77777777"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lastRenderedPageBreak/>
        <w:t xml:space="preserve">Linia technologiczna do produkcji paliwa alternatywnego zostanie umieszczona wewnątrz budynku hali magazynowo-produkcyjnej. </w:t>
      </w:r>
    </w:p>
    <w:p w14:paraId="63A07F09" w14:textId="3C2F237F"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W jej skład wchodzić będą: rozdrabniarka wstępna, separator metali żelaznych, przesiewacz, separator powietrzny, rozdrabniarka końcowa, taśmociągi podające oraz odbierające łączące poszczególne urządzenia. W ramach obsługi instalacji wykorzystywane będą: ładowarka (do wstępnego mieszania odpadów), ładowarka kołowa (do podawania odpadów na instalację i z magazynu na samochody), wózek widłowy, waga samochodowa/najazdowa (stanowiąca część instalacji do przetwarzania stłuczki szklanej objętej odrębnym zezwoleniem), samochód typu hakowiec i typu bramowiec do przewożenia kontenerów. </w:t>
      </w:r>
    </w:p>
    <w:p w14:paraId="278DA9B4" w14:textId="32C7F2FB"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Budynek hali magazynowo-produkcyjnej to obiekt murowany, przykryty dachem, zamykany, o betonowej i nieprzepuszczalnej posadzce, z podziałem na halę magazynową paliwa alternatywnego, która od wysokości 6 [m] do dachu stanowi część otwartą zabezpieczoną stalową siatką. W budynku znajdują się</w:t>
      </w:r>
      <w:r w:rsidR="00347DDE">
        <w:rPr>
          <w:rFonts w:ascii="Arial" w:hAnsi="Arial" w:cs="Arial"/>
          <w:sz w:val="24"/>
          <w:szCs w:val="24"/>
        </w:rPr>
        <w:t>,</w:t>
      </w:r>
      <w:r w:rsidRPr="006155F3">
        <w:rPr>
          <w:rFonts w:ascii="Arial" w:hAnsi="Arial" w:cs="Arial"/>
          <w:sz w:val="24"/>
          <w:szCs w:val="24"/>
        </w:rPr>
        <w:t xml:space="preserve"> hala magazynowa (gotowego) paliwa alternatywnego i hala produkcji paliwa alternatywnego</w:t>
      </w:r>
      <w:r w:rsidR="00347DDE">
        <w:rPr>
          <w:rFonts w:ascii="Arial" w:hAnsi="Arial" w:cs="Arial"/>
          <w:sz w:val="24"/>
          <w:szCs w:val="24"/>
        </w:rPr>
        <w:t>,</w:t>
      </w:r>
      <w:r w:rsidRPr="006155F3">
        <w:rPr>
          <w:rFonts w:ascii="Arial" w:hAnsi="Arial" w:cs="Arial"/>
          <w:sz w:val="24"/>
          <w:szCs w:val="24"/>
        </w:rPr>
        <w:t xml:space="preserve"> wyposażona </w:t>
      </w:r>
      <w:r w:rsidR="001C750A">
        <w:rPr>
          <w:rFonts w:ascii="Arial" w:hAnsi="Arial" w:cs="Arial"/>
          <w:sz w:val="24"/>
          <w:szCs w:val="24"/>
        </w:rPr>
        <w:br/>
      </w:r>
      <w:r w:rsidRPr="006155F3">
        <w:rPr>
          <w:rFonts w:ascii="Arial" w:hAnsi="Arial" w:cs="Arial"/>
          <w:sz w:val="24"/>
          <w:szCs w:val="24"/>
        </w:rPr>
        <w:t xml:space="preserve">w układ wentylacyjny z filtrocyklonem, służący do utrzymania wymaganej jakości powietrza na stanowiskach pracy. </w:t>
      </w:r>
    </w:p>
    <w:p w14:paraId="00B42DE5" w14:textId="77777777"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Hala produkcyjna stanowiąca kubaturowe źródło hałasu charakteryzuje się równoważnym poziomem dźwięku A w odległości 1 [m] od ścian wewnątrz obiektu wynoszącym 92 [dB(A)]. </w:t>
      </w:r>
    </w:p>
    <w:p w14:paraId="19E82D4A" w14:textId="7C6E5CE3"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Budynek wykony jest w konstrukcji stalowej z poszyciem elewacji w formie płyty warstwowej z izolacją termiczną o izolacyjności akustycznej ścian R</w:t>
      </w:r>
      <w:r w:rsidRPr="006155F3">
        <w:rPr>
          <w:rFonts w:ascii="Arial" w:hAnsi="Arial" w:cs="Arial"/>
          <w:sz w:val="24"/>
          <w:szCs w:val="24"/>
          <w:vertAlign w:val="subscript"/>
        </w:rPr>
        <w:t>A</w:t>
      </w:r>
      <w:r w:rsidRPr="006155F3">
        <w:rPr>
          <w:rFonts w:ascii="Arial" w:hAnsi="Arial" w:cs="Arial"/>
          <w:sz w:val="24"/>
          <w:szCs w:val="24"/>
        </w:rPr>
        <w:t xml:space="preserve"> = 46 [dB]. Natomiast dach pokryty </w:t>
      </w:r>
      <w:r w:rsidR="00661C89" w:rsidRPr="006155F3">
        <w:rPr>
          <w:rFonts w:ascii="Arial" w:hAnsi="Arial" w:cs="Arial"/>
          <w:sz w:val="24"/>
          <w:szCs w:val="24"/>
        </w:rPr>
        <w:t>jest blachą</w:t>
      </w:r>
      <w:r w:rsidRPr="006155F3">
        <w:rPr>
          <w:rFonts w:ascii="Arial" w:hAnsi="Arial" w:cs="Arial"/>
          <w:sz w:val="24"/>
          <w:szCs w:val="24"/>
        </w:rPr>
        <w:t xml:space="preserve"> falistą o izolacyjności R</w:t>
      </w:r>
      <w:r w:rsidRPr="006155F3">
        <w:rPr>
          <w:rFonts w:ascii="Arial" w:hAnsi="Arial" w:cs="Arial"/>
          <w:sz w:val="24"/>
          <w:szCs w:val="24"/>
          <w:vertAlign w:val="subscript"/>
        </w:rPr>
        <w:t>A</w:t>
      </w:r>
      <w:r w:rsidRPr="006155F3">
        <w:rPr>
          <w:rFonts w:ascii="Arial" w:hAnsi="Arial" w:cs="Arial"/>
          <w:sz w:val="24"/>
          <w:szCs w:val="24"/>
        </w:rPr>
        <w:t xml:space="preserve"> = 20 [dB].</w:t>
      </w:r>
    </w:p>
    <w:p w14:paraId="51FB1718" w14:textId="3BC15EED"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Źródłami hałasu pracującymi w otwartej przestrzeni będą głównie środki transportu </w:t>
      </w:r>
      <w:r w:rsidR="001C750A">
        <w:rPr>
          <w:rFonts w:ascii="Arial" w:hAnsi="Arial" w:cs="Arial"/>
          <w:sz w:val="24"/>
          <w:szCs w:val="24"/>
        </w:rPr>
        <w:br/>
      </w:r>
      <w:r w:rsidRPr="006155F3">
        <w:rPr>
          <w:rFonts w:ascii="Arial" w:hAnsi="Arial" w:cs="Arial"/>
          <w:sz w:val="24"/>
          <w:szCs w:val="24"/>
        </w:rPr>
        <w:t xml:space="preserve">i maszyny do obsługi instalacji, tj. ładowarki kołowe i ruch samochodów transportujących odpady. W celu zapobiegania i ograniczania oddziaływania w zakresie hałasu transport, załadunek i rozładunek samochodów prowadzony będzie głównie w porze dziennej, </w:t>
      </w:r>
      <w:r w:rsidR="001C750A">
        <w:rPr>
          <w:rFonts w:ascii="Arial" w:hAnsi="Arial" w:cs="Arial"/>
          <w:sz w:val="24"/>
          <w:szCs w:val="24"/>
        </w:rPr>
        <w:br/>
      </w:r>
      <w:r w:rsidRPr="006155F3">
        <w:rPr>
          <w:rFonts w:ascii="Arial" w:hAnsi="Arial" w:cs="Arial"/>
          <w:sz w:val="24"/>
          <w:szCs w:val="24"/>
        </w:rPr>
        <w:t xml:space="preserve">a w porze nocnej zostanie ograniczony do minimum i prowadzony wyłącznie </w:t>
      </w:r>
      <w:r w:rsidR="00500ACE">
        <w:rPr>
          <w:rFonts w:ascii="Arial" w:hAnsi="Arial" w:cs="Arial"/>
          <w:sz w:val="24"/>
          <w:szCs w:val="24"/>
        </w:rPr>
        <w:br/>
      </w:r>
      <w:r w:rsidRPr="006155F3">
        <w:rPr>
          <w:rFonts w:ascii="Arial" w:hAnsi="Arial" w:cs="Arial"/>
          <w:sz w:val="24"/>
          <w:szCs w:val="24"/>
        </w:rPr>
        <w:t xml:space="preserve">w przypadku konieczności dowozu lub wywozu odpadów. Instalacja do produkcji paliw alternatywnych będzie eksploatowana w systemie 3 zmianowym </w:t>
      </w:r>
      <w:r w:rsidR="00347DDE">
        <w:rPr>
          <w:rFonts w:ascii="Arial" w:hAnsi="Arial" w:cs="Arial"/>
          <w:sz w:val="24"/>
          <w:szCs w:val="24"/>
        </w:rPr>
        <w:t>,</w:t>
      </w:r>
      <w:r w:rsidRPr="006155F3">
        <w:rPr>
          <w:rFonts w:ascii="Arial" w:hAnsi="Arial" w:cs="Arial"/>
          <w:sz w:val="24"/>
          <w:szCs w:val="24"/>
        </w:rPr>
        <w:t>przez 7 dni w tygodniu.</w:t>
      </w:r>
    </w:p>
    <w:p w14:paraId="28B1C4DE" w14:textId="3A11A77D" w:rsidR="005B1430" w:rsidRPr="006155F3" w:rsidRDefault="005B1430" w:rsidP="00500ACE">
      <w:pPr>
        <w:overflowPunct w:val="0"/>
        <w:autoSpaceDE w:val="0"/>
        <w:autoSpaceDN w:val="0"/>
        <w:adjustRightInd w:val="0"/>
        <w:spacing w:after="120" w:line="320" w:lineRule="exact"/>
        <w:ind w:right="72"/>
        <w:textAlignment w:val="baseline"/>
        <w:rPr>
          <w:rFonts w:ascii="Arial" w:hAnsi="Arial" w:cs="Arial"/>
          <w:sz w:val="24"/>
          <w:szCs w:val="24"/>
        </w:rPr>
      </w:pPr>
      <w:r w:rsidRPr="006155F3">
        <w:rPr>
          <w:rFonts w:ascii="Arial" w:hAnsi="Arial" w:cs="Arial"/>
          <w:sz w:val="24"/>
          <w:szCs w:val="24"/>
        </w:rPr>
        <w:t xml:space="preserve">Dopuszczalne poziomy hałasu na najbliższych terenach podlegających ochronie przed hałasem zostały określone na podstawie zapisów miejscowych planów zagospodarowania przestrzennego oraz na podstawie faktycznego zagospodarowania </w:t>
      </w:r>
      <w:r w:rsidR="001C750A">
        <w:rPr>
          <w:rFonts w:ascii="Arial" w:hAnsi="Arial" w:cs="Arial"/>
          <w:sz w:val="24"/>
          <w:szCs w:val="24"/>
        </w:rPr>
        <w:br/>
      </w:r>
      <w:r w:rsidRPr="006155F3">
        <w:rPr>
          <w:rFonts w:ascii="Arial" w:hAnsi="Arial" w:cs="Arial"/>
          <w:sz w:val="24"/>
          <w:szCs w:val="24"/>
        </w:rPr>
        <w:t>i wykorzystania terenów potwierdzonego opiniami przedstawionymi w pismach Urzędu Miejskiego w Czechowicach-Dziedzicach z dnia 27.06.2016 r. znak UA.6254.3.2016 oraz Urzędu Miejskiego w Bielsku-Białej z dnia 08.06.2016 r. znak OS</w:t>
      </w:r>
      <w:r w:rsidR="00500ACE">
        <w:rPr>
          <w:rFonts w:ascii="Arial" w:hAnsi="Arial" w:cs="Arial"/>
          <w:sz w:val="24"/>
          <w:szCs w:val="24"/>
        </w:rPr>
        <w:t>-</w:t>
      </w:r>
      <w:r w:rsidRPr="006155F3">
        <w:rPr>
          <w:rFonts w:ascii="Arial" w:hAnsi="Arial" w:cs="Arial"/>
          <w:sz w:val="24"/>
          <w:szCs w:val="24"/>
        </w:rPr>
        <w:t xml:space="preserve">HA.6254.18.2016.JP. Zgodnie z opinią Urzędów, tereny z zabudową mieszkaniową po stronie zachodniej </w:t>
      </w:r>
      <w:r w:rsidR="00500ACE">
        <w:rPr>
          <w:rFonts w:ascii="Arial" w:hAnsi="Arial" w:cs="Arial"/>
          <w:sz w:val="24"/>
          <w:szCs w:val="24"/>
        </w:rPr>
        <w:br/>
      </w:r>
      <w:r w:rsidRPr="006155F3">
        <w:rPr>
          <w:rFonts w:ascii="Arial" w:hAnsi="Arial" w:cs="Arial"/>
          <w:sz w:val="24"/>
          <w:szCs w:val="24"/>
        </w:rPr>
        <w:t xml:space="preserve">oraz po stronie wschodniej się od granic Zakładu, znajdujące się w otoczeniu ulicy Komorowickiej w Czechowicach-Dziedzicach oraz ulicy Za Kuźnią w Bielsku-Białej, zakwalifikowano do terenów zabudowy zagrodowej.  </w:t>
      </w:r>
    </w:p>
    <w:p w14:paraId="3EFA89D6" w14:textId="0463787A"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lastRenderedPageBreak/>
        <w:t xml:space="preserve">Najbliższa zabudowa mieszkaniowa w otoczeniu miejsca lokalizacji instalacji, zlokalizowana jest w kierunku zachodnim w rejonie ul. Komorowickej 32 i 38 </w:t>
      </w:r>
      <w:r w:rsidR="001C750A">
        <w:rPr>
          <w:rFonts w:ascii="Arial" w:hAnsi="Arial" w:cs="Arial"/>
          <w:sz w:val="24"/>
          <w:szCs w:val="24"/>
        </w:rPr>
        <w:br/>
      </w:r>
      <w:r w:rsidRPr="006155F3">
        <w:rPr>
          <w:rFonts w:ascii="Arial" w:hAnsi="Arial" w:cs="Arial"/>
          <w:sz w:val="24"/>
          <w:szCs w:val="24"/>
        </w:rPr>
        <w:t>w Czechowicach-Dziedzicach oraz w kierunku wschodnim</w:t>
      </w:r>
      <w:r w:rsidR="00347DDE">
        <w:rPr>
          <w:rFonts w:ascii="Arial" w:hAnsi="Arial" w:cs="Arial"/>
          <w:sz w:val="24"/>
          <w:szCs w:val="24"/>
        </w:rPr>
        <w:t>,</w:t>
      </w:r>
      <w:r w:rsidRPr="006155F3">
        <w:rPr>
          <w:rFonts w:ascii="Arial" w:hAnsi="Arial" w:cs="Arial"/>
          <w:sz w:val="24"/>
          <w:szCs w:val="24"/>
        </w:rPr>
        <w:t xml:space="preserve"> przy ul. Za Kuźnią Nr 139 </w:t>
      </w:r>
      <w:r w:rsidR="001C750A">
        <w:rPr>
          <w:rFonts w:ascii="Arial" w:hAnsi="Arial" w:cs="Arial"/>
          <w:sz w:val="24"/>
          <w:szCs w:val="24"/>
        </w:rPr>
        <w:br/>
      </w:r>
      <w:r w:rsidRPr="006155F3">
        <w:rPr>
          <w:rFonts w:ascii="Arial" w:hAnsi="Arial" w:cs="Arial"/>
          <w:sz w:val="24"/>
          <w:szCs w:val="24"/>
        </w:rPr>
        <w:t xml:space="preserve">w Bielsku-Białej.  </w:t>
      </w:r>
    </w:p>
    <w:p w14:paraId="43B012A4" w14:textId="771193A5"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Przeprowadzone obliczenia rozkładu pola akustycznego wykazały, że eksploatacja zakładu SANIT-TRANS Sp. z o.o. w Czechowicach-Dziedzicach</w:t>
      </w:r>
      <w:r w:rsidR="00347DDE">
        <w:rPr>
          <w:rFonts w:ascii="Arial" w:hAnsi="Arial" w:cs="Arial"/>
          <w:sz w:val="24"/>
          <w:szCs w:val="24"/>
        </w:rPr>
        <w:t>,</w:t>
      </w:r>
      <w:r w:rsidRPr="006155F3">
        <w:rPr>
          <w:rFonts w:ascii="Arial" w:hAnsi="Arial" w:cs="Arial"/>
          <w:sz w:val="24"/>
          <w:szCs w:val="24"/>
        </w:rPr>
        <w:t xml:space="preserve"> przy ul. Komorowickiej, po realizacji przedsięwzięcia nie powoduje przekroczeń dopuszczalnych poziomów dźwięku na najbliższych terenach chronionych przed hałasem. Wykonane obliczenia akustyczne uwzględniły położenie ekranu zabezpieczającego o wysokości 9 [m], przebiegającego pomiędzy budynkiem hali magazynowej paliwa alternatywnego, a wiatą magazynową. </w:t>
      </w:r>
    </w:p>
    <w:p w14:paraId="1618394C" w14:textId="525346EB"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Po przeprowadzonej analizie wniosku należy stwierdzić, iż przedmiotowa instalacja IPPC spełnienia wymagania decyzji Wykonawczej Komisji (UE) 2018/1147 z dnia </w:t>
      </w:r>
      <w:r w:rsidR="00500ACE">
        <w:rPr>
          <w:rFonts w:ascii="Arial" w:hAnsi="Arial" w:cs="Arial"/>
          <w:sz w:val="24"/>
          <w:szCs w:val="24"/>
        </w:rPr>
        <w:br/>
      </w:r>
      <w:r w:rsidRPr="006155F3">
        <w:rPr>
          <w:rFonts w:ascii="Arial" w:hAnsi="Arial" w:cs="Arial"/>
          <w:sz w:val="24"/>
          <w:szCs w:val="24"/>
        </w:rPr>
        <w:t xml:space="preserve">10 sierpnia 2018 r. ustanawiającej konkluzje dotyczące najlepszych dostępnych technik (BAT) w odniesieniu do przetwarzania odpadów zgodnie z dyrektywą Parlamentu Europejskiego i Rady 2010/75/UE. </w:t>
      </w:r>
    </w:p>
    <w:p w14:paraId="5811564A" w14:textId="6D80C0CB" w:rsidR="005B1430" w:rsidRPr="006155F3" w:rsidRDefault="005B1430"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W celu zapobiegania emisjom hałasu i wibracji, w ramach BAT18 zastosowanie mają techniki polegające na obudowaniu urządzeń instalacji do produkcji paliw alternatywnych poprzez umieszczenie ich wewnątrz hali produkcyjnej. Transport, załadunek </w:t>
      </w:r>
      <w:r w:rsidR="001C750A">
        <w:rPr>
          <w:rFonts w:ascii="Arial" w:hAnsi="Arial" w:cs="Arial"/>
          <w:sz w:val="24"/>
          <w:szCs w:val="24"/>
        </w:rPr>
        <w:br/>
      </w:r>
      <w:r w:rsidRPr="006155F3">
        <w:rPr>
          <w:rFonts w:ascii="Arial" w:hAnsi="Arial" w:cs="Arial"/>
          <w:sz w:val="24"/>
          <w:szCs w:val="24"/>
        </w:rPr>
        <w:t xml:space="preserve">i rozładunek samochodów prowadzony jest głównie w porze dnia. Zapewnia się </w:t>
      </w:r>
      <w:r w:rsidR="001C750A">
        <w:rPr>
          <w:rFonts w:ascii="Arial" w:hAnsi="Arial" w:cs="Arial"/>
          <w:sz w:val="24"/>
          <w:szCs w:val="24"/>
        </w:rPr>
        <w:br/>
      </w:r>
      <w:r w:rsidRPr="006155F3">
        <w:rPr>
          <w:rFonts w:ascii="Arial" w:hAnsi="Arial" w:cs="Arial"/>
          <w:sz w:val="24"/>
          <w:szCs w:val="24"/>
        </w:rPr>
        <w:t xml:space="preserve">o utrzymaniu urządzeń w dobrym stanie technicznym, prowadzeniu regularnych </w:t>
      </w:r>
      <w:r w:rsidR="001C750A">
        <w:rPr>
          <w:rFonts w:ascii="Arial" w:hAnsi="Arial" w:cs="Arial"/>
          <w:sz w:val="24"/>
          <w:szCs w:val="24"/>
        </w:rPr>
        <w:br/>
      </w:r>
      <w:r w:rsidRPr="006155F3">
        <w:rPr>
          <w:rFonts w:ascii="Arial" w:hAnsi="Arial" w:cs="Arial"/>
          <w:sz w:val="24"/>
          <w:szCs w:val="24"/>
        </w:rPr>
        <w:t xml:space="preserve">ich przeglądów, konserwacji i napraw. </w:t>
      </w:r>
    </w:p>
    <w:p w14:paraId="344F644D" w14:textId="24226F37" w:rsidR="00CF0274" w:rsidRPr="006155F3" w:rsidRDefault="00CF0274" w:rsidP="006155F3">
      <w:pPr>
        <w:overflowPunct w:val="0"/>
        <w:autoSpaceDE w:val="0"/>
        <w:autoSpaceDN w:val="0"/>
        <w:adjustRightInd w:val="0"/>
        <w:spacing w:after="120" w:line="320" w:lineRule="exact"/>
        <w:ind w:right="139"/>
        <w:textAlignment w:val="baseline"/>
        <w:rPr>
          <w:rFonts w:ascii="Arial" w:hAnsi="Arial" w:cs="Arial"/>
          <w:sz w:val="24"/>
          <w:szCs w:val="24"/>
          <w:u w:val="single"/>
        </w:rPr>
      </w:pPr>
      <w:r w:rsidRPr="006155F3">
        <w:rPr>
          <w:rFonts w:ascii="Arial" w:hAnsi="Arial" w:cs="Arial"/>
          <w:sz w:val="24"/>
          <w:szCs w:val="24"/>
          <w:u w:val="single"/>
        </w:rPr>
        <w:t>Ad 4) Gospodarka odpadami</w:t>
      </w:r>
    </w:p>
    <w:p w14:paraId="19AF8D68" w14:textId="77777777" w:rsidR="00CF0274" w:rsidRPr="006155F3" w:rsidRDefault="00CF0274"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W zakresie gospodarki odpadami w pozwoleniu zostały określone:</w:t>
      </w:r>
    </w:p>
    <w:p w14:paraId="6442DE7D" w14:textId="77777777" w:rsidR="00D7262F" w:rsidRPr="006155F3" w:rsidRDefault="00D7262F" w:rsidP="006155F3">
      <w:pPr>
        <w:pStyle w:val="Akapitzlist"/>
        <w:numPr>
          <w:ilvl w:val="0"/>
          <w:numId w:val="97"/>
        </w:numPr>
        <w:overflowPunct w:val="0"/>
        <w:autoSpaceDE w:val="0"/>
        <w:autoSpaceDN w:val="0"/>
        <w:adjustRightInd w:val="0"/>
        <w:spacing w:after="120" w:line="320" w:lineRule="exact"/>
        <w:ind w:right="139"/>
        <w:jc w:val="left"/>
        <w:textAlignment w:val="baseline"/>
        <w:rPr>
          <w:rFonts w:ascii="Arial" w:hAnsi="Arial" w:cs="Arial"/>
        </w:rPr>
      </w:pPr>
      <w:r w:rsidRPr="006155F3">
        <w:rPr>
          <w:rFonts w:ascii="Arial" w:hAnsi="Arial" w:cs="Arial"/>
        </w:rPr>
        <w:t>wymagane zapisy dotyczące gospodarki odpadami wytwarzanymi (o których stanowi art. 188 ust. 2b ustawy POŚ),</w:t>
      </w:r>
    </w:p>
    <w:p w14:paraId="6DEC9062" w14:textId="77777777" w:rsidR="00CF0274" w:rsidRPr="006155F3" w:rsidRDefault="00CF0274" w:rsidP="006155F3">
      <w:pPr>
        <w:pStyle w:val="Akapitzlist"/>
        <w:numPr>
          <w:ilvl w:val="0"/>
          <w:numId w:val="97"/>
        </w:numPr>
        <w:overflowPunct w:val="0"/>
        <w:autoSpaceDE w:val="0"/>
        <w:autoSpaceDN w:val="0"/>
        <w:adjustRightInd w:val="0"/>
        <w:spacing w:after="120" w:line="320" w:lineRule="exact"/>
        <w:ind w:right="139"/>
        <w:jc w:val="left"/>
        <w:textAlignment w:val="baseline"/>
        <w:rPr>
          <w:rFonts w:ascii="Arial" w:hAnsi="Arial" w:cs="Arial"/>
        </w:rPr>
      </w:pPr>
      <w:r w:rsidRPr="006155F3">
        <w:rPr>
          <w:rFonts w:ascii="Arial" w:hAnsi="Arial" w:cs="Arial"/>
        </w:rPr>
        <w:t>opis przebiegu procesu technologicznego polegającego na przetwarzaniu odpadów,</w:t>
      </w:r>
    </w:p>
    <w:p w14:paraId="4A379E3F" w14:textId="785A0B09" w:rsidR="00CF0274" w:rsidRPr="006155F3" w:rsidRDefault="00CF0274" w:rsidP="006155F3">
      <w:pPr>
        <w:pStyle w:val="Akapitzlist"/>
        <w:numPr>
          <w:ilvl w:val="0"/>
          <w:numId w:val="97"/>
        </w:numPr>
        <w:overflowPunct w:val="0"/>
        <w:autoSpaceDE w:val="0"/>
        <w:autoSpaceDN w:val="0"/>
        <w:adjustRightInd w:val="0"/>
        <w:spacing w:after="120" w:line="320" w:lineRule="exact"/>
        <w:ind w:right="139"/>
        <w:jc w:val="left"/>
        <w:textAlignment w:val="baseline"/>
        <w:rPr>
          <w:rFonts w:ascii="Arial" w:hAnsi="Arial" w:cs="Arial"/>
        </w:rPr>
      </w:pPr>
      <w:r w:rsidRPr="006155F3">
        <w:rPr>
          <w:rFonts w:ascii="Arial" w:hAnsi="Arial" w:cs="Arial"/>
        </w:rPr>
        <w:t>opis miejsc magazynowania odpadów wytwarzanych w związku z eksploatacją przedmiotow</w:t>
      </w:r>
      <w:r w:rsidR="002A2D35" w:rsidRPr="006155F3">
        <w:rPr>
          <w:rFonts w:ascii="Arial" w:hAnsi="Arial" w:cs="Arial"/>
        </w:rPr>
        <w:t>ej</w:t>
      </w:r>
      <w:r w:rsidRPr="006155F3">
        <w:rPr>
          <w:rFonts w:ascii="Arial" w:hAnsi="Arial" w:cs="Arial"/>
        </w:rPr>
        <w:t xml:space="preserve"> instalacji</w:t>
      </w:r>
      <w:r w:rsidR="002A2D35" w:rsidRPr="006155F3">
        <w:rPr>
          <w:rFonts w:ascii="Arial" w:hAnsi="Arial" w:cs="Arial"/>
        </w:rPr>
        <w:t xml:space="preserve">, </w:t>
      </w:r>
      <w:r w:rsidRPr="006155F3">
        <w:rPr>
          <w:rFonts w:ascii="Arial" w:hAnsi="Arial" w:cs="Arial"/>
        </w:rPr>
        <w:t>odpadów odbieranych do przetwarzania</w:t>
      </w:r>
      <w:r w:rsidR="002A2D35" w:rsidRPr="006155F3">
        <w:rPr>
          <w:rFonts w:ascii="Arial" w:hAnsi="Arial" w:cs="Arial"/>
        </w:rPr>
        <w:t xml:space="preserve"> oraz odpadów zbieranych</w:t>
      </w:r>
      <w:r w:rsidR="00347DDE">
        <w:rPr>
          <w:rFonts w:ascii="Arial" w:hAnsi="Arial" w:cs="Arial"/>
        </w:rPr>
        <w:t>,</w:t>
      </w:r>
    </w:p>
    <w:p w14:paraId="3BA8F143" w14:textId="0F3577CF" w:rsidR="00CF0274" w:rsidRPr="006155F3" w:rsidRDefault="00CF0274" w:rsidP="006155F3">
      <w:pPr>
        <w:pStyle w:val="Akapitzlist"/>
        <w:numPr>
          <w:ilvl w:val="0"/>
          <w:numId w:val="97"/>
        </w:numPr>
        <w:overflowPunct w:val="0"/>
        <w:autoSpaceDE w:val="0"/>
        <w:autoSpaceDN w:val="0"/>
        <w:adjustRightInd w:val="0"/>
        <w:spacing w:after="120" w:line="320" w:lineRule="exact"/>
        <w:ind w:right="139"/>
        <w:jc w:val="left"/>
        <w:textAlignment w:val="baseline"/>
        <w:rPr>
          <w:rFonts w:ascii="Arial" w:hAnsi="Arial" w:cs="Arial"/>
        </w:rPr>
      </w:pPr>
      <w:r w:rsidRPr="006155F3">
        <w:rPr>
          <w:rFonts w:ascii="Arial" w:hAnsi="Arial" w:cs="Arial"/>
        </w:rPr>
        <w:t>zakres i sposób prowadzenia ewidencji odpadów,</w:t>
      </w:r>
    </w:p>
    <w:p w14:paraId="1141F0AE" w14:textId="3F87DE41" w:rsidR="002A2D35" w:rsidRPr="006155F3" w:rsidRDefault="002A2D35" w:rsidP="006155F3">
      <w:pPr>
        <w:pStyle w:val="Akapitzlist"/>
        <w:numPr>
          <w:ilvl w:val="0"/>
          <w:numId w:val="97"/>
        </w:numPr>
        <w:overflowPunct w:val="0"/>
        <w:autoSpaceDE w:val="0"/>
        <w:autoSpaceDN w:val="0"/>
        <w:adjustRightInd w:val="0"/>
        <w:spacing w:after="120" w:line="320" w:lineRule="exact"/>
        <w:ind w:right="139"/>
        <w:jc w:val="left"/>
        <w:textAlignment w:val="baseline"/>
        <w:rPr>
          <w:rFonts w:ascii="Arial" w:hAnsi="Arial" w:cs="Arial"/>
        </w:rPr>
      </w:pPr>
      <w:r w:rsidRPr="006155F3">
        <w:rPr>
          <w:rFonts w:ascii="Arial" w:hAnsi="Arial" w:cs="Arial"/>
        </w:rPr>
        <w:t>opis sposobu dalszego gospodarowania odpadami, z uwzględnieniem zbierania, transportu, odzysku i unieszkodliwiania odpadów</w:t>
      </w:r>
      <w:r w:rsidR="00347DDE">
        <w:rPr>
          <w:rFonts w:ascii="Arial" w:hAnsi="Arial" w:cs="Arial"/>
        </w:rPr>
        <w:t>,</w:t>
      </w:r>
    </w:p>
    <w:p w14:paraId="5E1A2EF0" w14:textId="5A663D60" w:rsidR="00CF0274" w:rsidRPr="006155F3" w:rsidRDefault="00CF0274" w:rsidP="006155F3">
      <w:pPr>
        <w:pStyle w:val="Akapitzlist"/>
        <w:numPr>
          <w:ilvl w:val="0"/>
          <w:numId w:val="97"/>
        </w:numPr>
        <w:overflowPunct w:val="0"/>
        <w:autoSpaceDE w:val="0"/>
        <w:autoSpaceDN w:val="0"/>
        <w:adjustRightInd w:val="0"/>
        <w:spacing w:after="120" w:line="320" w:lineRule="exact"/>
        <w:ind w:right="139"/>
        <w:jc w:val="left"/>
        <w:textAlignment w:val="baseline"/>
        <w:rPr>
          <w:rFonts w:ascii="Arial" w:hAnsi="Arial" w:cs="Arial"/>
        </w:rPr>
      </w:pPr>
      <w:r w:rsidRPr="006155F3">
        <w:rPr>
          <w:rFonts w:ascii="Arial" w:hAnsi="Arial" w:cs="Arial"/>
        </w:rPr>
        <w:t>sposób postępowania w przypadku zakończenia eksploatacji instalacji, a w tym gospodarowania odpadami znajdującymi się na terenie zakładu</w:t>
      </w:r>
      <w:r w:rsidR="00347DDE">
        <w:rPr>
          <w:rFonts w:ascii="Arial" w:hAnsi="Arial" w:cs="Arial"/>
        </w:rPr>
        <w:t>,</w:t>
      </w:r>
      <w:r w:rsidRPr="006155F3">
        <w:rPr>
          <w:rFonts w:ascii="Arial" w:hAnsi="Arial" w:cs="Arial"/>
        </w:rPr>
        <w:t xml:space="preserve"> w momencie zakończenia eksploatacji oraz ewentualnymi odpadami, które mogą powstać </w:t>
      </w:r>
      <w:r w:rsidR="001C750A">
        <w:rPr>
          <w:rFonts w:ascii="Arial" w:hAnsi="Arial" w:cs="Arial"/>
        </w:rPr>
        <w:br/>
      </w:r>
      <w:r w:rsidRPr="006155F3">
        <w:rPr>
          <w:rFonts w:ascii="Arial" w:hAnsi="Arial" w:cs="Arial"/>
        </w:rPr>
        <w:t>w ramach tej likwidacji.</w:t>
      </w:r>
    </w:p>
    <w:p w14:paraId="2D878CF3" w14:textId="335F5EA5" w:rsidR="00CF0274" w:rsidRPr="006155F3" w:rsidRDefault="00CF0274"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We wniosku oraz dokonanych uzupełnieniach wnioskodawca przedstawił wszystkie, wymagane przepisami prawa informacje dla pozwolenia na wytwarzanie odpadów oraz zezwolenia na przetwarzanie odpadów. Z informacji tych wynika, że sposób </w:t>
      </w:r>
      <w:r w:rsidRPr="006155F3">
        <w:rPr>
          <w:rFonts w:ascii="Arial" w:hAnsi="Arial" w:cs="Arial"/>
          <w:sz w:val="24"/>
          <w:szCs w:val="24"/>
        </w:rPr>
        <w:lastRenderedPageBreak/>
        <w:t xml:space="preserve">prowadzenia gospodarki odpadami w przedmiotowej instalacji będzie prawidłowy </w:t>
      </w:r>
      <w:r w:rsidR="001C750A">
        <w:rPr>
          <w:rFonts w:ascii="Arial" w:hAnsi="Arial" w:cs="Arial"/>
          <w:sz w:val="24"/>
          <w:szCs w:val="24"/>
        </w:rPr>
        <w:br/>
      </w:r>
      <w:r w:rsidRPr="006155F3">
        <w:rPr>
          <w:rFonts w:ascii="Arial" w:hAnsi="Arial" w:cs="Arial"/>
          <w:sz w:val="24"/>
          <w:szCs w:val="24"/>
        </w:rPr>
        <w:t>i zgodny z obowiązującymi przepisami w tym zakresie.</w:t>
      </w:r>
    </w:p>
    <w:p w14:paraId="0CE169BC" w14:textId="75DC0F64" w:rsidR="00CF0274" w:rsidRPr="006155F3" w:rsidRDefault="00CF0274"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Zapisy pozwolenia są również zgodne z uzyskaną przez wnioskodawcę decyzj</w:t>
      </w:r>
      <w:r w:rsidR="00233230" w:rsidRPr="006155F3">
        <w:rPr>
          <w:rFonts w:ascii="Arial" w:hAnsi="Arial" w:cs="Arial"/>
          <w:sz w:val="24"/>
          <w:szCs w:val="24"/>
        </w:rPr>
        <w:t>ą</w:t>
      </w:r>
      <w:r w:rsidRPr="006155F3">
        <w:rPr>
          <w:rFonts w:ascii="Arial" w:hAnsi="Arial" w:cs="Arial"/>
          <w:sz w:val="24"/>
          <w:szCs w:val="24"/>
        </w:rPr>
        <w:t xml:space="preserve"> </w:t>
      </w:r>
      <w:r w:rsidR="001643FC" w:rsidRPr="006155F3">
        <w:rPr>
          <w:rFonts w:ascii="Arial" w:hAnsi="Arial" w:cs="Arial"/>
          <w:sz w:val="24"/>
          <w:szCs w:val="24"/>
        </w:rPr>
        <w:br/>
      </w:r>
      <w:r w:rsidRPr="006155F3">
        <w:rPr>
          <w:rFonts w:ascii="Arial" w:hAnsi="Arial" w:cs="Arial"/>
          <w:sz w:val="24"/>
          <w:szCs w:val="24"/>
        </w:rPr>
        <w:t xml:space="preserve">o środowiskowych uwarunkowaniach dla przedsięwzięcia związanego z realizacją przedmiotowej instalacji (decyzja Burmistrza Miasta </w:t>
      </w:r>
      <w:r w:rsidR="002A2D35" w:rsidRPr="006155F3">
        <w:rPr>
          <w:rFonts w:ascii="Arial" w:hAnsi="Arial" w:cs="Arial"/>
          <w:sz w:val="24"/>
          <w:szCs w:val="24"/>
        </w:rPr>
        <w:t>Czechowice-Dziedzice</w:t>
      </w:r>
      <w:r w:rsidRPr="006155F3">
        <w:rPr>
          <w:rFonts w:ascii="Arial" w:hAnsi="Arial" w:cs="Arial"/>
          <w:sz w:val="24"/>
          <w:szCs w:val="24"/>
        </w:rPr>
        <w:t xml:space="preserve"> </w:t>
      </w:r>
      <w:r w:rsidR="00500ACE">
        <w:rPr>
          <w:rFonts w:ascii="Arial" w:hAnsi="Arial" w:cs="Arial"/>
          <w:sz w:val="24"/>
          <w:szCs w:val="24"/>
        </w:rPr>
        <w:br/>
      </w:r>
      <w:r w:rsidRPr="006155F3">
        <w:rPr>
          <w:rFonts w:ascii="Arial" w:hAnsi="Arial" w:cs="Arial"/>
          <w:sz w:val="24"/>
          <w:szCs w:val="24"/>
        </w:rPr>
        <w:t>z 2</w:t>
      </w:r>
      <w:r w:rsidR="002A2D35" w:rsidRPr="006155F3">
        <w:rPr>
          <w:rFonts w:ascii="Arial" w:hAnsi="Arial" w:cs="Arial"/>
          <w:sz w:val="24"/>
          <w:szCs w:val="24"/>
        </w:rPr>
        <w:t>4</w:t>
      </w:r>
      <w:r w:rsidRPr="006155F3">
        <w:rPr>
          <w:rFonts w:ascii="Arial" w:hAnsi="Arial" w:cs="Arial"/>
          <w:sz w:val="24"/>
          <w:szCs w:val="24"/>
        </w:rPr>
        <w:t xml:space="preserve"> </w:t>
      </w:r>
      <w:r w:rsidR="002A2D35" w:rsidRPr="006155F3">
        <w:rPr>
          <w:rFonts w:ascii="Arial" w:hAnsi="Arial" w:cs="Arial"/>
          <w:sz w:val="24"/>
          <w:szCs w:val="24"/>
        </w:rPr>
        <w:t>listopada</w:t>
      </w:r>
      <w:r w:rsidRPr="006155F3">
        <w:rPr>
          <w:rFonts w:ascii="Arial" w:hAnsi="Arial" w:cs="Arial"/>
          <w:sz w:val="24"/>
          <w:szCs w:val="24"/>
        </w:rPr>
        <w:t xml:space="preserve"> 20</w:t>
      </w:r>
      <w:r w:rsidR="002A2D35" w:rsidRPr="006155F3">
        <w:rPr>
          <w:rFonts w:ascii="Arial" w:hAnsi="Arial" w:cs="Arial"/>
          <w:sz w:val="24"/>
          <w:szCs w:val="24"/>
        </w:rPr>
        <w:t>17</w:t>
      </w:r>
      <w:r w:rsidRPr="006155F3">
        <w:rPr>
          <w:rFonts w:ascii="Arial" w:hAnsi="Arial" w:cs="Arial"/>
          <w:sz w:val="24"/>
          <w:szCs w:val="24"/>
        </w:rPr>
        <w:t xml:space="preserve"> roku znak: O</w:t>
      </w:r>
      <w:r w:rsidR="002A2D35" w:rsidRPr="006155F3">
        <w:rPr>
          <w:rFonts w:ascii="Arial" w:hAnsi="Arial" w:cs="Arial"/>
          <w:sz w:val="24"/>
          <w:szCs w:val="24"/>
        </w:rPr>
        <w:t>Ś.6220.15.2017</w:t>
      </w:r>
      <w:r w:rsidRPr="006155F3">
        <w:rPr>
          <w:rFonts w:ascii="Arial" w:hAnsi="Arial" w:cs="Arial"/>
          <w:sz w:val="24"/>
          <w:szCs w:val="24"/>
        </w:rPr>
        <w:t xml:space="preserve">), a w szczególności w odniesieniu </w:t>
      </w:r>
      <w:r w:rsidR="00500ACE">
        <w:rPr>
          <w:rFonts w:ascii="Arial" w:hAnsi="Arial" w:cs="Arial"/>
          <w:sz w:val="24"/>
          <w:szCs w:val="24"/>
        </w:rPr>
        <w:br/>
      </w:r>
      <w:r w:rsidRPr="006155F3">
        <w:rPr>
          <w:rFonts w:ascii="Arial" w:hAnsi="Arial" w:cs="Arial"/>
          <w:sz w:val="24"/>
          <w:szCs w:val="24"/>
        </w:rPr>
        <w:t xml:space="preserve">do mocy przerobowej instalacji oraz przebiegu procesu technologicznego. </w:t>
      </w:r>
    </w:p>
    <w:p w14:paraId="056E1E9F" w14:textId="6CBEC0AC" w:rsidR="00CF0274" w:rsidRPr="006155F3" w:rsidRDefault="00CF0274"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W części pozwolenia zintegrowanego, będącej zezwoleniem na </w:t>
      </w:r>
      <w:r w:rsidR="001643FC" w:rsidRPr="006155F3">
        <w:rPr>
          <w:rFonts w:ascii="Arial" w:hAnsi="Arial" w:cs="Arial"/>
          <w:sz w:val="24"/>
          <w:szCs w:val="24"/>
        </w:rPr>
        <w:t>przetwarzanie</w:t>
      </w:r>
      <w:r w:rsidRPr="006155F3">
        <w:rPr>
          <w:rFonts w:ascii="Arial" w:hAnsi="Arial" w:cs="Arial"/>
          <w:sz w:val="24"/>
          <w:szCs w:val="24"/>
        </w:rPr>
        <w:t xml:space="preserve"> odpadów wprowadzono szczegółowe zapisy dotyczące</w:t>
      </w:r>
      <w:r w:rsidR="00D7262F" w:rsidRPr="006155F3">
        <w:rPr>
          <w:rFonts w:ascii="Arial" w:hAnsi="Arial" w:cs="Arial"/>
          <w:sz w:val="24"/>
          <w:szCs w:val="24"/>
        </w:rPr>
        <w:t xml:space="preserve"> </w:t>
      </w:r>
      <w:r w:rsidRPr="006155F3">
        <w:rPr>
          <w:rFonts w:ascii="Arial" w:hAnsi="Arial" w:cs="Arial"/>
          <w:sz w:val="24"/>
          <w:szCs w:val="24"/>
        </w:rPr>
        <w:t xml:space="preserve">wymogów jakie muszą spełniać miejsca </w:t>
      </w:r>
      <w:r w:rsidR="001C750A">
        <w:rPr>
          <w:rFonts w:ascii="Arial" w:hAnsi="Arial" w:cs="Arial"/>
          <w:sz w:val="24"/>
          <w:szCs w:val="24"/>
        </w:rPr>
        <w:br/>
      </w:r>
      <w:r w:rsidRPr="006155F3">
        <w:rPr>
          <w:rFonts w:ascii="Arial" w:hAnsi="Arial" w:cs="Arial"/>
          <w:sz w:val="24"/>
          <w:szCs w:val="24"/>
        </w:rPr>
        <w:t>i sposób magazynowania odpadów,</w:t>
      </w:r>
      <w:r w:rsidR="00D7262F" w:rsidRPr="006155F3">
        <w:rPr>
          <w:rFonts w:ascii="Arial" w:hAnsi="Arial" w:cs="Arial"/>
          <w:sz w:val="24"/>
          <w:szCs w:val="24"/>
        </w:rPr>
        <w:t xml:space="preserve"> </w:t>
      </w:r>
      <w:r w:rsidRPr="006155F3">
        <w:rPr>
          <w:rFonts w:ascii="Arial" w:hAnsi="Arial" w:cs="Arial"/>
          <w:sz w:val="24"/>
          <w:szCs w:val="24"/>
        </w:rPr>
        <w:t>w taki sposób, aby prowadzenie przez wnioskodawcę działań związanych z przetwarzaniem odpadów było obwarowane odpowiednimi zapisami, pozwalającymi na to, aby proces przetwarzania odpadów był zgodny z obowiązującymi przepisami z zakresu gospodarki odpadami</w:t>
      </w:r>
      <w:r w:rsidR="00FE2902" w:rsidRPr="006155F3">
        <w:rPr>
          <w:rFonts w:ascii="Arial" w:hAnsi="Arial" w:cs="Arial"/>
          <w:sz w:val="24"/>
          <w:szCs w:val="24"/>
        </w:rPr>
        <w:t>.</w:t>
      </w:r>
    </w:p>
    <w:p w14:paraId="2D2E338B" w14:textId="2C4320FF" w:rsidR="00185151" w:rsidRPr="006155F3" w:rsidRDefault="00185151"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Analogicznie jak w przypadku zezwolenia na przetwarzanie odpadów, ustawodawca dopuszcza możliwość ujęcia takich zapisów w pozwoleniu zintegrowanym, pozwoleniu na wytwarzanie odpadów, a także w zezwoleniu na przetwarzanie odpadów. Mając </w:t>
      </w:r>
      <w:r w:rsidR="001C750A">
        <w:rPr>
          <w:rFonts w:ascii="Arial" w:hAnsi="Arial" w:cs="Arial"/>
          <w:sz w:val="24"/>
          <w:szCs w:val="24"/>
        </w:rPr>
        <w:br/>
      </w:r>
      <w:r w:rsidRPr="006155F3">
        <w:rPr>
          <w:rFonts w:ascii="Arial" w:hAnsi="Arial" w:cs="Arial"/>
          <w:sz w:val="24"/>
          <w:szCs w:val="24"/>
        </w:rPr>
        <w:t xml:space="preserve">na względzie powyższe, organ, kierując się art. 43 ust. 1 ustawy o odpadach, określił </w:t>
      </w:r>
      <w:r w:rsidR="001C750A">
        <w:rPr>
          <w:rFonts w:ascii="Arial" w:hAnsi="Arial" w:cs="Arial"/>
          <w:sz w:val="24"/>
          <w:szCs w:val="24"/>
        </w:rPr>
        <w:br/>
      </w:r>
      <w:r w:rsidRPr="006155F3">
        <w:rPr>
          <w:rFonts w:ascii="Arial" w:hAnsi="Arial" w:cs="Arial"/>
          <w:sz w:val="24"/>
          <w:szCs w:val="24"/>
        </w:rPr>
        <w:t>w niniejszej decyzji:</w:t>
      </w:r>
    </w:p>
    <w:p w14:paraId="607C1E68" w14:textId="77777777" w:rsidR="00185151" w:rsidRPr="006155F3" w:rsidRDefault="00185151" w:rsidP="006155F3">
      <w:pPr>
        <w:numPr>
          <w:ilvl w:val="0"/>
          <w:numId w:val="125"/>
        </w:numPr>
        <w:overflowPunct w:val="0"/>
        <w:autoSpaceDE w:val="0"/>
        <w:autoSpaceDN w:val="0"/>
        <w:adjustRightInd w:val="0"/>
        <w:spacing w:after="120" w:line="320" w:lineRule="exact"/>
        <w:ind w:right="139"/>
        <w:contextualSpacing/>
        <w:textAlignment w:val="baseline"/>
        <w:rPr>
          <w:rFonts w:ascii="Arial" w:hAnsi="Arial" w:cs="Arial"/>
          <w:sz w:val="24"/>
          <w:szCs w:val="24"/>
        </w:rPr>
      </w:pPr>
      <w:r w:rsidRPr="006155F3">
        <w:rPr>
          <w:rFonts w:ascii="Arial" w:hAnsi="Arial" w:cs="Arial"/>
          <w:sz w:val="24"/>
          <w:szCs w:val="24"/>
        </w:rPr>
        <w:t>rodzaje odpadów przewidywanych zbierania;</w:t>
      </w:r>
    </w:p>
    <w:p w14:paraId="14A75D7E" w14:textId="77777777" w:rsidR="00185151" w:rsidRPr="006155F3" w:rsidRDefault="00185151" w:rsidP="006155F3">
      <w:pPr>
        <w:numPr>
          <w:ilvl w:val="0"/>
          <w:numId w:val="125"/>
        </w:numPr>
        <w:overflowPunct w:val="0"/>
        <w:autoSpaceDE w:val="0"/>
        <w:autoSpaceDN w:val="0"/>
        <w:adjustRightInd w:val="0"/>
        <w:spacing w:after="120" w:line="320" w:lineRule="exact"/>
        <w:ind w:right="139"/>
        <w:contextualSpacing/>
        <w:textAlignment w:val="baseline"/>
        <w:rPr>
          <w:rFonts w:ascii="Arial" w:hAnsi="Arial" w:cs="Arial"/>
          <w:sz w:val="24"/>
          <w:szCs w:val="24"/>
        </w:rPr>
      </w:pPr>
      <w:r w:rsidRPr="006155F3">
        <w:rPr>
          <w:rFonts w:ascii="Arial" w:hAnsi="Arial" w:cs="Arial"/>
          <w:sz w:val="24"/>
          <w:szCs w:val="24"/>
        </w:rPr>
        <w:t>miejsce zbierania odpadów;</w:t>
      </w:r>
    </w:p>
    <w:p w14:paraId="73BA58DA" w14:textId="77777777" w:rsidR="00185151" w:rsidRPr="006155F3" w:rsidRDefault="00185151" w:rsidP="006155F3">
      <w:pPr>
        <w:numPr>
          <w:ilvl w:val="0"/>
          <w:numId w:val="125"/>
        </w:numPr>
        <w:overflowPunct w:val="0"/>
        <w:autoSpaceDE w:val="0"/>
        <w:autoSpaceDN w:val="0"/>
        <w:adjustRightInd w:val="0"/>
        <w:spacing w:after="120" w:line="320" w:lineRule="exact"/>
        <w:ind w:right="139"/>
        <w:contextualSpacing/>
        <w:textAlignment w:val="baseline"/>
        <w:rPr>
          <w:rFonts w:ascii="Arial" w:hAnsi="Arial" w:cs="Arial"/>
          <w:sz w:val="24"/>
          <w:szCs w:val="24"/>
        </w:rPr>
      </w:pPr>
      <w:r w:rsidRPr="006155F3">
        <w:rPr>
          <w:rFonts w:ascii="Arial" w:hAnsi="Arial" w:cs="Arial"/>
          <w:sz w:val="24"/>
          <w:szCs w:val="24"/>
        </w:rPr>
        <w:t>wskazanie:</w:t>
      </w:r>
    </w:p>
    <w:p w14:paraId="4EEF983C" w14:textId="77777777" w:rsidR="00185151" w:rsidRPr="006155F3" w:rsidRDefault="00185151" w:rsidP="006155F3">
      <w:pPr>
        <w:numPr>
          <w:ilvl w:val="1"/>
          <w:numId w:val="124"/>
        </w:numPr>
        <w:overflowPunct w:val="0"/>
        <w:autoSpaceDE w:val="0"/>
        <w:autoSpaceDN w:val="0"/>
        <w:adjustRightInd w:val="0"/>
        <w:spacing w:after="120" w:line="320" w:lineRule="exact"/>
        <w:ind w:left="851" w:right="142" w:hanging="357"/>
        <w:contextualSpacing/>
        <w:textAlignment w:val="baseline"/>
        <w:rPr>
          <w:rFonts w:ascii="Arial" w:hAnsi="Arial" w:cs="Arial"/>
          <w:sz w:val="24"/>
          <w:szCs w:val="24"/>
        </w:rPr>
      </w:pPr>
      <w:r w:rsidRPr="006155F3">
        <w:rPr>
          <w:rFonts w:ascii="Arial" w:hAnsi="Arial" w:cs="Arial"/>
          <w:sz w:val="24"/>
          <w:szCs w:val="24"/>
        </w:rPr>
        <w:t>miejsca i sposobu magazynowania oraz rodzaju magazynowanych odpadów,</w:t>
      </w:r>
    </w:p>
    <w:p w14:paraId="58B00525" w14:textId="77777777" w:rsidR="00185151" w:rsidRPr="006155F3" w:rsidRDefault="00185151" w:rsidP="006155F3">
      <w:pPr>
        <w:numPr>
          <w:ilvl w:val="1"/>
          <w:numId w:val="124"/>
        </w:numPr>
        <w:overflowPunct w:val="0"/>
        <w:autoSpaceDE w:val="0"/>
        <w:autoSpaceDN w:val="0"/>
        <w:adjustRightInd w:val="0"/>
        <w:spacing w:after="120" w:line="320" w:lineRule="exact"/>
        <w:ind w:left="851" w:right="142" w:hanging="357"/>
        <w:contextualSpacing/>
        <w:textAlignment w:val="baseline"/>
        <w:rPr>
          <w:rFonts w:ascii="Arial" w:hAnsi="Arial" w:cs="Arial"/>
          <w:sz w:val="24"/>
          <w:szCs w:val="24"/>
        </w:rPr>
      </w:pPr>
      <w:r w:rsidRPr="006155F3">
        <w:rPr>
          <w:rFonts w:ascii="Arial" w:hAnsi="Arial" w:cs="Arial"/>
          <w:sz w:val="24"/>
          <w:szCs w:val="24"/>
        </w:rPr>
        <w:t>maksymalnej masy poszczególnych rodzajów odpadów i maksymalnej łącznej masy wszystkich rodzajów odpadów, które w tym samym czasie mogą być magazynowane oraz które mogą być magazynowane w okresie roku,</w:t>
      </w:r>
    </w:p>
    <w:p w14:paraId="73C243FD" w14:textId="77777777" w:rsidR="00185151" w:rsidRPr="006155F3" w:rsidRDefault="00185151" w:rsidP="006155F3">
      <w:pPr>
        <w:numPr>
          <w:ilvl w:val="1"/>
          <w:numId w:val="124"/>
        </w:numPr>
        <w:overflowPunct w:val="0"/>
        <w:autoSpaceDE w:val="0"/>
        <w:autoSpaceDN w:val="0"/>
        <w:adjustRightInd w:val="0"/>
        <w:spacing w:after="120" w:line="320" w:lineRule="exact"/>
        <w:ind w:left="851" w:right="142" w:hanging="357"/>
        <w:contextualSpacing/>
        <w:textAlignment w:val="baseline"/>
        <w:rPr>
          <w:rFonts w:ascii="Arial" w:hAnsi="Arial" w:cs="Arial"/>
          <w:sz w:val="24"/>
          <w:szCs w:val="24"/>
        </w:rPr>
      </w:pPr>
      <w:r w:rsidRPr="006155F3">
        <w:rPr>
          <w:rFonts w:ascii="Arial" w:hAnsi="Arial" w:cs="Arial"/>
          <w:sz w:val="24"/>
          <w:szCs w:val="24"/>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7EB74228" w14:textId="1F4D7CF2" w:rsidR="00185151" w:rsidRPr="006155F3" w:rsidRDefault="00185151" w:rsidP="006155F3">
      <w:pPr>
        <w:numPr>
          <w:ilvl w:val="1"/>
          <w:numId w:val="124"/>
        </w:numPr>
        <w:overflowPunct w:val="0"/>
        <w:autoSpaceDE w:val="0"/>
        <w:autoSpaceDN w:val="0"/>
        <w:adjustRightInd w:val="0"/>
        <w:spacing w:after="120" w:line="320" w:lineRule="exact"/>
        <w:ind w:left="851" w:right="142" w:hanging="357"/>
        <w:contextualSpacing/>
        <w:textAlignment w:val="baseline"/>
        <w:rPr>
          <w:rFonts w:ascii="Arial" w:hAnsi="Arial" w:cs="Arial"/>
          <w:sz w:val="24"/>
          <w:szCs w:val="24"/>
        </w:rPr>
      </w:pPr>
      <w:r w:rsidRPr="006155F3">
        <w:rPr>
          <w:rFonts w:ascii="Arial" w:hAnsi="Arial" w:cs="Arial"/>
          <w:sz w:val="24"/>
          <w:szCs w:val="24"/>
        </w:rPr>
        <w:t>całkowitej pojemności (wyrażonej w Mg) instalacji, obiektu budowlanego lub jego części lub innego miejsca magazynowania odpadów</w:t>
      </w:r>
      <w:r w:rsidR="00347DDE">
        <w:rPr>
          <w:rFonts w:ascii="Arial" w:hAnsi="Arial" w:cs="Arial"/>
          <w:sz w:val="24"/>
          <w:szCs w:val="24"/>
        </w:rPr>
        <w:t>.</w:t>
      </w:r>
    </w:p>
    <w:p w14:paraId="1E0347F1" w14:textId="668B2CD3" w:rsidR="00185151" w:rsidRPr="006155F3" w:rsidRDefault="00185151" w:rsidP="006155F3">
      <w:pPr>
        <w:numPr>
          <w:ilvl w:val="0"/>
          <w:numId w:val="126"/>
        </w:numPr>
        <w:overflowPunct w:val="0"/>
        <w:autoSpaceDE w:val="0"/>
        <w:autoSpaceDN w:val="0"/>
        <w:adjustRightInd w:val="0"/>
        <w:spacing w:after="120" w:line="320" w:lineRule="exact"/>
        <w:ind w:left="357" w:right="142" w:hanging="357"/>
        <w:textAlignment w:val="baseline"/>
        <w:rPr>
          <w:rFonts w:ascii="Arial" w:hAnsi="Arial" w:cs="Arial"/>
          <w:sz w:val="24"/>
          <w:szCs w:val="24"/>
        </w:rPr>
      </w:pPr>
      <w:r w:rsidRPr="006155F3">
        <w:rPr>
          <w:rFonts w:ascii="Arial" w:hAnsi="Arial" w:cs="Arial"/>
          <w:sz w:val="24"/>
          <w:szCs w:val="24"/>
        </w:rPr>
        <w:t xml:space="preserve">opis metody lub metod zbierania odpadów. </w:t>
      </w:r>
    </w:p>
    <w:p w14:paraId="3D51CAE9" w14:textId="52654F1B" w:rsidR="00CF0274" w:rsidRPr="006155F3" w:rsidRDefault="00CF0274" w:rsidP="00500ACE">
      <w:pPr>
        <w:overflowPunct w:val="0"/>
        <w:autoSpaceDE w:val="0"/>
        <w:autoSpaceDN w:val="0"/>
        <w:adjustRightInd w:val="0"/>
        <w:spacing w:after="120" w:line="320" w:lineRule="exact"/>
        <w:ind w:right="-69"/>
        <w:textAlignment w:val="baseline"/>
        <w:rPr>
          <w:rFonts w:ascii="Arial" w:hAnsi="Arial" w:cs="Arial"/>
          <w:sz w:val="24"/>
          <w:szCs w:val="24"/>
        </w:rPr>
      </w:pPr>
      <w:r w:rsidRPr="006155F3">
        <w:rPr>
          <w:rFonts w:ascii="Arial" w:hAnsi="Arial" w:cs="Arial"/>
          <w:sz w:val="24"/>
          <w:szCs w:val="24"/>
        </w:rPr>
        <w:t xml:space="preserve">Wnioskodawca do przedmiotowego wniosku dołączył zgodnie art. 42 ust. 4b pkt 1 </w:t>
      </w:r>
      <w:r w:rsidR="00500ACE">
        <w:rPr>
          <w:rFonts w:ascii="Arial" w:hAnsi="Arial" w:cs="Arial"/>
          <w:sz w:val="24"/>
          <w:szCs w:val="24"/>
        </w:rPr>
        <w:br/>
      </w:r>
      <w:r w:rsidRPr="006155F3">
        <w:rPr>
          <w:rFonts w:ascii="Arial" w:hAnsi="Arial" w:cs="Arial"/>
          <w:sz w:val="24"/>
          <w:szCs w:val="24"/>
        </w:rPr>
        <w:t xml:space="preserve">ww. ustawy o odpadach oraz w przepisach wydanych na podstawie art. 43 ust. 8 </w:t>
      </w:r>
      <w:r w:rsidR="00500ACE">
        <w:rPr>
          <w:rFonts w:ascii="Arial" w:hAnsi="Arial" w:cs="Arial"/>
          <w:sz w:val="24"/>
          <w:szCs w:val="24"/>
        </w:rPr>
        <w:br/>
      </w:r>
      <w:r w:rsidRPr="006155F3">
        <w:rPr>
          <w:rFonts w:ascii="Arial" w:hAnsi="Arial" w:cs="Arial"/>
          <w:sz w:val="24"/>
          <w:szCs w:val="24"/>
        </w:rPr>
        <w:t>ww. ustawy o odpadach</w:t>
      </w:r>
      <w:r w:rsidR="00347DDE">
        <w:rPr>
          <w:rFonts w:ascii="Arial" w:hAnsi="Arial" w:cs="Arial"/>
          <w:sz w:val="24"/>
          <w:szCs w:val="24"/>
        </w:rPr>
        <w:t>,</w:t>
      </w:r>
      <w:r w:rsidRPr="006155F3">
        <w:rPr>
          <w:rFonts w:ascii="Arial" w:hAnsi="Arial" w:cs="Arial"/>
          <w:sz w:val="24"/>
          <w:szCs w:val="24"/>
        </w:rPr>
        <w:t xml:space="preserve"> operat </w:t>
      </w:r>
      <w:bookmarkStart w:id="4" w:name="_Hlk168910277"/>
      <w:r w:rsidRPr="006155F3">
        <w:rPr>
          <w:rFonts w:ascii="Arial" w:hAnsi="Arial" w:cs="Arial"/>
          <w:sz w:val="24"/>
          <w:szCs w:val="24"/>
        </w:rPr>
        <w:t xml:space="preserve">przeciwpożarowy </w:t>
      </w:r>
      <w:bookmarkEnd w:id="4"/>
      <w:r w:rsidR="002A2D35" w:rsidRPr="006155F3">
        <w:rPr>
          <w:rFonts w:ascii="Arial" w:hAnsi="Arial" w:cs="Arial"/>
          <w:sz w:val="24"/>
          <w:szCs w:val="24"/>
        </w:rPr>
        <w:t>pn. „Operat przeciwpożarowy dla miejsc zbierania, przetwarzania i magazynowania odpadów na terenie Zakładu Gospodarki Odpadami SANIT-TRANS Sp. z o.o. w Czechowicach-Dziedzicach</w:t>
      </w:r>
      <w:r w:rsidR="00347DDE">
        <w:rPr>
          <w:rFonts w:ascii="Arial" w:hAnsi="Arial" w:cs="Arial"/>
          <w:sz w:val="24"/>
          <w:szCs w:val="24"/>
        </w:rPr>
        <w:t>,</w:t>
      </w:r>
      <w:r w:rsidR="002A2D35" w:rsidRPr="006155F3">
        <w:rPr>
          <w:rFonts w:ascii="Arial" w:hAnsi="Arial" w:cs="Arial"/>
          <w:sz w:val="24"/>
          <w:szCs w:val="24"/>
        </w:rPr>
        <w:t xml:space="preserve"> ul. Komorowicka 32”</w:t>
      </w:r>
      <w:r w:rsidR="00347DDE">
        <w:rPr>
          <w:rFonts w:ascii="Arial" w:hAnsi="Arial" w:cs="Arial"/>
          <w:sz w:val="24"/>
          <w:szCs w:val="24"/>
        </w:rPr>
        <w:t>,</w:t>
      </w:r>
      <w:r w:rsidR="002A2D35" w:rsidRPr="006155F3">
        <w:rPr>
          <w:rFonts w:ascii="Arial" w:hAnsi="Arial" w:cs="Arial"/>
          <w:sz w:val="24"/>
          <w:szCs w:val="24"/>
        </w:rPr>
        <w:t xml:space="preserve"> wykonanym przez rzeczoznawcę ds. spraw zabezpieczeń przeciwpożarowych, uzgodnionym z Komendantem Miejskim Państwowej Straży Pożarnej w Bielsku-Białej postanowieniem z dnia 27 lutego 2020 r., znak: MZ.0253.14.2020.JJ, oraz zatwierdzonym </w:t>
      </w:r>
      <w:r w:rsidR="002A2D35" w:rsidRPr="006155F3">
        <w:rPr>
          <w:rFonts w:ascii="Arial" w:hAnsi="Arial" w:cs="Arial"/>
          <w:sz w:val="24"/>
          <w:szCs w:val="24"/>
        </w:rPr>
        <w:lastRenderedPageBreak/>
        <w:t>postanowieniem Komendanta Powiatowego Państwowej Straży Pożarnej w Bielsku-Białej z dnia 9 stycznia 2024 r., znak: MZ.52805.1.2024.JJ.</w:t>
      </w:r>
    </w:p>
    <w:p w14:paraId="2B6CEE26" w14:textId="2655AEFB" w:rsidR="00CF0274" w:rsidRPr="006155F3" w:rsidRDefault="00CF0274" w:rsidP="006155F3">
      <w:pPr>
        <w:overflowPunct w:val="0"/>
        <w:autoSpaceDE w:val="0"/>
        <w:autoSpaceDN w:val="0"/>
        <w:adjustRightInd w:val="0"/>
        <w:spacing w:after="120" w:line="320" w:lineRule="exact"/>
        <w:ind w:right="139"/>
        <w:textAlignment w:val="baseline"/>
        <w:rPr>
          <w:rFonts w:ascii="Arial" w:hAnsi="Arial" w:cs="Arial"/>
          <w:sz w:val="24"/>
          <w:szCs w:val="24"/>
        </w:rPr>
      </w:pPr>
      <w:r w:rsidRPr="006155F3">
        <w:rPr>
          <w:rFonts w:ascii="Arial" w:hAnsi="Arial" w:cs="Arial"/>
          <w:sz w:val="24"/>
          <w:szCs w:val="24"/>
        </w:rPr>
        <w:t xml:space="preserve">Zgodnie z art. 187 ust. 4a ustawy </w:t>
      </w:r>
      <w:r w:rsidR="00D7262F" w:rsidRPr="006155F3">
        <w:rPr>
          <w:rFonts w:ascii="Arial" w:hAnsi="Arial" w:cs="Arial"/>
          <w:sz w:val="24"/>
          <w:szCs w:val="24"/>
        </w:rPr>
        <w:t>POŚ</w:t>
      </w:r>
      <w:r w:rsidRPr="006155F3">
        <w:rPr>
          <w:rFonts w:ascii="Arial" w:hAnsi="Arial" w:cs="Arial"/>
          <w:sz w:val="24"/>
          <w:szCs w:val="24"/>
        </w:rPr>
        <w:t xml:space="preserve"> w pozwoleniu zintegrowanym uwzględniającym zbieranie lub przetwarzanie odpadów ustanawia się zabezpieczenie roszczeń zgodnie </w:t>
      </w:r>
      <w:r w:rsidR="001C750A">
        <w:rPr>
          <w:rFonts w:ascii="Arial" w:hAnsi="Arial" w:cs="Arial"/>
          <w:sz w:val="24"/>
          <w:szCs w:val="24"/>
        </w:rPr>
        <w:br/>
      </w:r>
      <w:r w:rsidRPr="006155F3">
        <w:rPr>
          <w:rFonts w:ascii="Arial" w:hAnsi="Arial" w:cs="Arial"/>
          <w:sz w:val="24"/>
          <w:szCs w:val="24"/>
        </w:rPr>
        <w:t>z art. 48a ustawy z dnia 14 grudnia 2012 r. o odpadach (t. j. Dz.U. z 2023 r. poz. 1587 ze zm.).</w:t>
      </w:r>
    </w:p>
    <w:p w14:paraId="0CF8F74F" w14:textId="40268C94" w:rsidR="00CF0274" w:rsidRPr="006155F3" w:rsidRDefault="00CF0274" w:rsidP="00837343">
      <w:pPr>
        <w:overflowPunct w:val="0"/>
        <w:autoSpaceDE w:val="0"/>
        <w:autoSpaceDN w:val="0"/>
        <w:adjustRightInd w:val="0"/>
        <w:spacing w:after="120" w:line="320" w:lineRule="exact"/>
        <w:ind w:right="142"/>
        <w:textAlignment w:val="baseline"/>
        <w:rPr>
          <w:rFonts w:ascii="Arial" w:hAnsi="Arial" w:cs="Arial"/>
          <w:sz w:val="24"/>
          <w:szCs w:val="24"/>
        </w:rPr>
      </w:pPr>
      <w:r w:rsidRPr="006155F3">
        <w:rPr>
          <w:rFonts w:ascii="Arial" w:hAnsi="Arial" w:cs="Arial"/>
          <w:sz w:val="24"/>
          <w:szCs w:val="24"/>
        </w:rPr>
        <w:t xml:space="preserve">Zgodnie z art. 48a ww. ustawy o odpadach wprowadzony przez ustawodawcę obowiązek ustanowienia zabezpieczenia roszczeń powstał celem zabezpieczenia środków pieniężnych na pokrycie kosztów związanych z usunięciem odpadów z miejsca nieprzeznaczonego do ich składowania lub magazynowania zgodnie z art. 26 ust 2 ustawy o odpadach lub wykonania obowiązku wynikającego z art. 47 ust 7 ustawy </w:t>
      </w:r>
      <w:r w:rsidR="001C750A">
        <w:rPr>
          <w:rFonts w:ascii="Arial" w:hAnsi="Arial" w:cs="Arial"/>
          <w:sz w:val="24"/>
          <w:szCs w:val="24"/>
        </w:rPr>
        <w:br/>
      </w:r>
      <w:r w:rsidRPr="006155F3">
        <w:rPr>
          <w:rFonts w:ascii="Arial" w:hAnsi="Arial" w:cs="Arial"/>
          <w:sz w:val="24"/>
          <w:szCs w:val="24"/>
        </w:rPr>
        <w:t>o odpadach, w tym usunięcia odpadów i ich zagospodarowania łącznie z odpadami stanowiącymi pozostałości z akcji gaśniczej, usunięcia negatywnych skutków w środowisku lub szkodami w środowisku.</w:t>
      </w:r>
    </w:p>
    <w:p w14:paraId="46343A76" w14:textId="21EBE8DA" w:rsidR="00CF0274" w:rsidRPr="006155F3" w:rsidRDefault="00CF0274" w:rsidP="00837343">
      <w:pPr>
        <w:overflowPunct w:val="0"/>
        <w:autoSpaceDE w:val="0"/>
        <w:autoSpaceDN w:val="0"/>
        <w:adjustRightInd w:val="0"/>
        <w:spacing w:after="120" w:line="320" w:lineRule="exact"/>
        <w:ind w:right="142"/>
        <w:textAlignment w:val="baseline"/>
        <w:rPr>
          <w:rFonts w:ascii="Arial" w:hAnsi="Arial" w:cs="Arial"/>
          <w:sz w:val="24"/>
          <w:szCs w:val="24"/>
        </w:rPr>
      </w:pPr>
      <w:r w:rsidRPr="006155F3">
        <w:rPr>
          <w:rFonts w:ascii="Arial" w:hAnsi="Arial" w:cs="Arial"/>
          <w:sz w:val="24"/>
          <w:szCs w:val="24"/>
        </w:rPr>
        <w:t xml:space="preserve">Wysokość zabezpieczenia roszczeń zgodnie z przepisem art. 48a ust. 3 ustawy </w:t>
      </w:r>
      <w:r w:rsidR="001C750A">
        <w:rPr>
          <w:rFonts w:ascii="Arial" w:hAnsi="Arial" w:cs="Arial"/>
          <w:sz w:val="24"/>
          <w:szCs w:val="24"/>
        </w:rPr>
        <w:br/>
      </w:r>
      <w:r w:rsidRPr="006155F3">
        <w:rPr>
          <w:rFonts w:ascii="Arial" w:hAnsi="Arial" w:cs="Arial"/>
          <w:sz w:val="24"/>
          <w:szCs w:val="24"/>
        </w:rPr>
        <w:t>o odpadach, stanowi iloczyn największej masy odpadów, które mogłyby być magazynowane w instalacji, obiekcie budowlanym lub jego części lub innym miejscu magazynowania odpadów, z uwzględnieniem wymiarów obiektu budowlanego lub jego części lub innego miejsca magazynowania odpadów, oraz stawki zabezpieczenia roszczeń.</w:t>
      </w:r>
    </w:p>
    <w:p w14:paraId="5CB39383" w14:textId="1398A65D" w:rsidR="00CF0274" w:rsidRPr="006155F3" w:rsidRDefault="00CF0274" w:rsidP="00837343">
      <w:pPr>
        <w:overflowPunct w:val="0"/>
        <w:autoSpaceDE w:val="0"/>
        <w:autoSpaceDN w:val="0"/>
        <w:adjustRightInd w:val="0"/>
        <w:spacing w:after="120" w:line="320" w:lineRule="exact"/>
        <w:ind w:right="142"/>
        <w:textAlignment w:val="baseline"/>
        <w:rPr>
          <w:rFonts w:ascii="Arial" w:hAnsi="Arial" w:cs="Arial"/>
          <w:sz w:val="24"/>
          <w:szCs w:val="24"/>
        </w:rPr>
      </w:pPr>
      <w:r w:rsidRPr="006155F3">
        <w:rPr>
          <w:rFonts w:ascii="Arial" w:hAnsi="Arial" w:cs="Arial"/>
          <w:sz w:val="24"/>
          <w:szCs w:val="24"/>
        </w:rPr>
        <w:t>We wniosku wnioskodawca określił proponowaną formę i wysokość zabezpieczenia roszczeń zgodnie z art. 42 ust. 1 pkt 9a ustawy o odpadach</w:t>
      </w:r>
      <w:r w:rsidR="00347DDE">
        <w:rPr>
          <w:rFonts w:ascii="Arial" w:hAnsi="Arial" w:cs="Arial"/>
          <w:sz w:val="24"/>
          <w:szCs w:val="24"/>
        </w:rPr>
        <w:t>,</w:t>
      </w:r>
      <w:r w:rsidRPr="006155F3">
        <w:rPr>
          <w:rFonts w:ascii="Arial" w:hAnsi="Arial" w:cs="Arial"/>
          <w:sz w:val="24"/>
          <w:szCs w:val="24"/>
        </w:rPr>
        <w:t xml:space="preserve"> opierając się </w:t>
      </w:r>
      <w:r w:rsidR="00500ACE">
        <w:rPr>
          <w:rFonts w:ascii="Arial" w:hAnsi="Arial" w:cs="Arial"/>
          <w:sz w:val="24"/>
          <w:szCs w:val="24"/>
        </w:rPr>
        <w:br/>
      </w:r>
      <w:r w:rsidRPr="006155F3">
        <w:rPr>
          <w:rFonts w:ascii="Arial" w:hAnsi="Arial" w:cs="Arial"/>
          <w:sz w:val="24"/>
          <w:szCs w:val="24"/>
        </w:rPr>
        <w:t>na rozporządzeniu Ministra Środowiska z dnia 7 lutego 2019 r. w sprawie wysokości stawek zabezpieczenia roszczeń (Dz. U. z 2019 r., poz. 256).</w:t>
      </w:r>
    </w:p>
    <w:p w14:paraId="53889FF4" w14:textId="017CD720" w:rsidR="005C2C5C" w:rsidRPr="006155F3" w:rsidRDefault="00CF0274" w:rsidP="00837343">
      <w:pPr>
        <w:overflowPunct w:val="0"/>
        <w:autoSpaceDE w:val="0"/>
        <w:autoSpaceDN w:val="0"/>
        <w:adjustRightInd w:val="0"/>
        <w:spacing w:after="120" w:line="320" w:lineRule="exact"/>
        <w:ind w:right="142"/>
        <w:textAlignment w:val="baseline"/>
        <w:rPr>
          <w:rFonts w:ascii="Arial" w:hAnsi="Arial" w:cs="Arial"/>
          <w:sz w:val="24"/>
          <w:szCs w:val="24"/>
        </w:rPr>
      </w:pPr>
      <w:r w:rsidRPr="006155F3">
        <w:rPr>
          <w:rFonts w:ascii="Arial" w:hAnsi="Arial" w:cs="Arial"/>
          <w:sz w:val="24"/>
          <w:szCs w:val="24"/>
        </w:rPr>
        <w:t>Obliczona wysokość zabezpieczenia roszczeń obejmuje miejsca magazynowania odpadów na terenie zakładu przeznaczone do magazynowania odpadów przed procesem ich przetwarzania w instalacjach do przetwarzania odpadów.</w:t>
      </w:r>
    </w:p>
    <w:p w14:paraId="6A0E6FF8" w14:textId="2A6C04F9" w:rsidR="005C2C5C" w:rsidRPr="006155F3" w:rsidRDefault="00CF0274" w:rsidP="00837343">
      <w:pPr>
        <w:overflowPunct w:val="0"/>
        <w:autoSpaceDE w:val="0"/>
        <w:autoSpaceDN w:val="0"/>
        <w:adjustRightInd w:val="0"/>
        <w:spacing w:after="120" w:line="320" w:lineRule="exact"/>
        <w:ind w:right="142"/>
        <w:textAlignment w:val="baseline"/>
        <w:rPr>
          <w:rFonts w:ascii="Arial" w:hAnsi="Arial" w:cs="Arial"/>
          <w:sz w:val="24"/>
          <w:szCs w:val="24"/>
        </w:rPr>
      </w:pPr>
      <w:r w:rsidRPr="006155F3">
        <w:rPr>
          <w:rFonts w:ascii="Arial" w:hAnsi="Arial" w:cs="Arial"/>
          <w:sz w:val="24"/>
          <w:szCs w:val="24"/>
        </w:rPr>
        <w:t xml:space="preserve">Wnioskowana przez </w:t>
      </w:r>
      <w:r w:rsidR="002A2D35" w:rsidRPr="006155F3">
        <w:rPr>
          <w:rFonts w:ascii="Arial" w:hAnsi="Arial" w:cs="Arial"/>
          <w:sz w:val="24"/>
          <w:szCs w:val="24"/>
        </w:rPr>
        <w:t>SANIT-TRANS</w:t>
      </w:r>
      <w:r w:rsidRPr="006155F3">
        <w:rPr>
          <w:rFonts w:ascii="Arial" w:hAnsi="Arial" w:cs="Arial"/>
          <w:sz w:val="24"/>
          <w:szCs w:val="24"/>
        </w:rPr>
        <w:t xml:space="preserve"> </w:t>
      </w:r>
      <w:r w:rsidR="002A2D35" w:rsidRPr="006155F3">
        <w:rPr>
          <w:rFonts w:ascii="Arial" w:hAnsi="Arial" w:cs="Arial"/>
          <w:sz w:val="24"/>
          <w:szCs w:val="24"/>
        </w:rPr>
        <w:t>S</w:t>
      </w:r>
      <w:r w:rsidRPr="006155F3">
        <w:rPr>
          <w:rFonts w:ascii="Arial" w:hAnsi="Arial" w:cs="Arial"/>
          <w:sz w:val="24"/>
          <w:szCs w:val="24"/>
        </w:rPr>
        <w:t xml:space="preserve">p. z o. o. z siedzibą w </w:t>
      </w:r>
      <w:r w:rsidR="002A2D35" w:rsidRPr="006155F3">
        <w:rPr>
          <w:rFonts w:ascii="Arial" w:hAnsi="Arial" w:cs="Arial"/>
          <w:sz w:val="24"/>
          <w:szCs w:val="24"/>
        </w:rPr>
        <w:t>Międzyrzeczu Górnym 383</w:t>
      </w:r>
      <w:r w:rsidRPr="006155F3">
        <w:rPr>
          <w:rFonts w:ascii="Arial" w:hAnsi="Arial" w:cs="Arial"/>
          <w:sz w:val="24"/>
          <w:szCs w:val="24"/>
        </w:rPr>
        <w:t>, wysokość zabezpieczenia roszczeń w formie gwarancji bankowej</w:t>
      </w:r>
      <w:r w:rsidR="00347DDE">
        <w:rPr>
          <w:rFonts w:ascii="Arial" w:hAnsi="Arial" w:cs="Arial"/>
          <w:sz w:val="24"/>
          <w:szCs w:val="24"/>
        </w:rPr>
        <w:t xml:space="preserve">, opiewająca na kwotę </w:t>
      </w:r>
      <w:r w:rsidR="00DE0C8D">
        <w:rPr>
          <w:rFonts w:ascii="Arial" w:hAnsi="Arial" w:cs="Arial"/>
          <w:sz w:val="24"/>
          <w:szCs w:val="24"/>
        </w:rPr>
        <w:t>……………………</w:t>
      </w:r>
      <w:r w:rsidR="00837343">
        <w:rPr>
          <w:rFonts w:ascii="Arial" w:hAnsi="Arial" w:cs="Arial"/>
          <w:sz w:val="24"/>
          <w:szCs w:val="24"/>
        </w:rPr>
        <w:t>…</w:t>
      </w:r>
      <w:r w:rsidR="00DE0C8D">
        <w:rPr>
          <w:rFonts w:ascii="Arial" w:hAnsi="Arial" w:cs="Arial"/>
          <w:sz w:val="24"/>
          <w:szCs w:val="24"/>
        </w:rPr>
        <w:t xml:space="preserve">… </w:t>
      </w:r>
      <w:r w:rsidR="002A2D35" w:rsidRPr="006155F3">
        <w:rPr>
          <w:rFonts w:ascii="Arial" w:hAnsi="Arial" w:cs="Arial"/>
          <w:bCs/>
          <w:sz w:val="24"/>
          <w:szCs w:val="24"/>
          <w:lang w:bidi="pl-PL"/>
        </w:rPr>
        <w:t>zł.</w:t>
      </w:r>
    </w:p>
    <w:p w14:paraId="35CBD8AE" w14:textId="7250B9ED" w:rsidR="004F582B" w:rsidRPr="006155F3" w:rsidRDefault="004F582B" w:rsidP="006155F3">
      <w:pPr>
        <w:overflowPunct w:val="0"/>
        <w:autoSpaceDE w:val="0"/>
        <w:autoSpaceDN w:val="0"/>
        <w:adjustRightInd w:val="0"/>
        <w:spacing w:line="320" w:lineRule="exact"/>
        <w:ind w:right="139"/>
        <w:textAlignment w:val="baseline"/>
        <w:rPr>
          <w:rFonts w:ascii="Arial" w:eastAsia="Times New Roman" w:hAnsi="Arial" w:cs="Arial"/>
          <w:b/>
          <w:sz w:val="24"/>
          <w:szCs w:val="24"/>
          <w:lang w:eastAsia="pl-PL"/>
        </w:rPr>
      </w:pPr>
      <w:r w:rsidRPr="006155F3">
        <w:rPr>
          <w:rFonts w:ascii="Arial" w:eastAsia="Times New Roman" w:hAnsi="Arial" w:cs="Arial"/>
          <w:b/>
          <w:sz w:val="24"/>
          <w:szCs w:val="24"/>
          <w:lang w:eastAsia="pl-PL"/>
        </w:rPr>
        <w:t xml:space="preserve">Po przeprowadzonym postępowaniu administracyjnym organ zważył, </w:t>
      </w:r>
      <w:r w:rsidR="001C750A">
        <w:rPr>
          <w:rFonts w:ascii="Arial" w:eastAsia="Times New Roman" w:hAnsi="Arial" w:cs="Arial"/>
          <w:b/>
          <w:sz w:val="24"/>
          <w:szCs w:val="24"/>
          <w:lang w:eastAsia="pl-PL"/>
        </w:rPr>
        <w:br/>
      </w:r>
      <w:r w:rsidRPr="006155F3">
        <w:rPr>
          <w:rFonts w:ascii="Arial" w:eastAsia="Times New Roman" w:hAnsi="Arial" w:cs="Arial"/>
          <w:b/>
          <w:sz w:val="24"/>
          <w:szCs w:val="24"/>
          <w:lang w:eastAsia="pl-PL"/>
        </w:rPr>
        <w:t>co następuje.</w:t>
      </w:r>
    </w:p>
    <w:p w14:paraId="684452C4" w14:textId="77777777" w:rsidR="004F582B" w:rsidRPr="006155F3" w:rsidRDefault="004F582B" w:rsidP="006155F3">
      <w:pPr>
        <w:overflowPunct w:val="0"/>
        <w:autoSpaceDE w:val="0"/>
        <w:autoSpaceDN w:val="0"/>
        <w:adjustRightInd w:val="0"/>
        <w:spacing w:line="320" w:lineRule="exact"/>
        <w:ind w:right="139"/>
        <w:textAlignment w:val="baseline"/>
        <w:rPr>
          <w:rFonts w:ascii="Arial" w:eastAsia="Times New Roman" w:hAnsi="Arial" w:cs="Arial"/>
          <w:sz w:val="24"/>
          <w:szCs w:val="24"/>
          <w:lang w:eastAsia="pl-PL"/>
        </w:rPr>
      </w:pPr>
      <w:r w:rsidRPr="006155F3">
        <w:rPr>
          <w:rFonts w:ascii="Arial" w:eastAsia="Times New Roman" w:hAnsi="Arial" w:cs="Arial"/>
          <w:sz w:val="24"/>
          <w:szCs w:val="24"/>
          <w:lang w:eastAsia="pl-PL"/>
        </w:rPr>
        <w:t xml:space="preserve">W stanie faktycznym sprawy, biorąc pod uwagę przepisy prawa materialnego, zaistniała konieczność udzielenia pozwolenia zintegrowanego. Strona przedłożyła podanie w tym zakresie, które spełnia wymogi formalne. Po zbadaniu podania organ stwierdził, że instalacja, będąca przedmiotem wniosku spełnia wymagania przepisów, dotyczących ochrony środowiska, a w szczególności spełnia wymagania ochrony środowiska wynikające z najlepszych dostępnych technik. </w:t>
      </w:r>
    </w:p>
    <w:p w14:paraId="6FE9599B" w14:textId="134A0D66" w:rsidR="00A3342C" w:rsidRPr="006155F3" w:rsidRDefault="004F582B" w:rsidP="006155F3">
      <w:pPr>
        <w:overflowPunct w:val="0"/>
        <w:autoSpaceDE w:val="0"/>
        <w:autoSpaceDN w:val="0"/>
        <w:adjustRightInd w:val="0"/>
        <w:spacing w:line="320" w:lineRule="exact"/>
        <w:ind w:right="139"/>
        <w:textAlignment w:val="baseline"/>
        <w:rPr>
          <w:rFonts w:ascii="Arial" w:eastAsia="Times New Roman" w:hAnsi="Arial" w:cs="Arial"/>
          <w:sz w:val="24"/>
          <w:szCs w:val="24"/>
          <w:lang w:eastAsia="pl-PL"/>
        </w:rPr>
      </w:pPr>
      <w:r w:rsidRPr="006155F3">
        <w:rPr>
          <w:rFonts w:ascii="Arial" w:eastAsia="Times New Roman" w:hAnsi="Arial" w:cs="Arial"/>
          <w:sz w:val="24"/>
          <w:szCs w:val="24"/>
          <w:lang w:eastAsia="pl-PL"/>
        </w:rPr>
        <w:t>Mając na względzie powyższe, orzeczono jak w sentencji.</w:t>
      </w:r>
    </w:p>
    <w:p w14:paraId="26D8BF04" w14:textId="40D08122" w:rsidR="003B12CE" w:rsidRPr="006155F3" w:rsidRDefault="00FA7C87" w:rsidP="006155F3">
      <w:pPr>
        <w:pStyle w:val="Arial10i50"/>
        <w:keepNext/>
        <w:tabs>
          <w:tab w:val="left" w:pos="284"/>
        </w:tabs>
        <w:spacing w:before="240" w:after="240" w:line="320" w:lineRule="exact"/>
        <w:ind w:right="139"/>
        <w:rPr>
          <w:rFonts w:cs="Arial"/>
          <w:b/>
          <w:sz w:val="24"/>
          <w:szCs w:val="24"/>
        </w:rPr>
      </w:pPr>
      <w:r w:rsidRPr="006155F3">
        <w:rPr>
          <w:rFonts w:cs="Arial"/>
          <w:b/>
          <w:noProof/>
          <w:sz w:val="24"/>
          <w:szCs w:val="24"/>
          <w:lang w:eastAsia="pl-PL"/>
        </w:rPr>
        <w:lastRenderedPageBreak/>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427CA"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FD6417" w:rsidRPr="006155F3">
        <w:rPr>
          <w:rFonts w:cs="Arial"/>
          <w:b/>
          <w:sz w:val="24"/>
          <w:szCs w:val="24"/>
        </w:rPr>
        <w:t>Pouczenie</w:t>
      </w:r>
    </w:p>
    <w:p w14:paraId="09C03694" w14:textId="77777777" w:rsidR="00FD6417" w:rsidRPr="006155F3" w:rsidRDefault="00FD6417" w:rsidP="00837343">
      <w:pPr>
        <w:pStyle w:val="Arial10i50"/>
        <w:keepNext/>
        <w:tabs>
          <w:tab w:val="left" w:pos="284"/>
        </w:tabs>
        <w:spacing w:line="320" w:lineRule="exact"/>
        <w:ind w:right="142"/>
        <w:rPr>
          <w:rFonts w:cs="Arial"/>
          <w:sz w:val="24"/>
          <w:szCs w:val="24"/>
        </w:rPr>
      </w:pPr>
      <w:r w:rsidRPr="006155F3">
        <w:rPr>
          <w:rFonts w:cs="Arial"/>
          <w:sz w:val="24"/>
          <w:szCs w:val="24"/>
        </w:rPr>
        <w:t>Na podstawie art. 127 § 1 i 2 ustawy z dnia 14 czerwca 1960 r. - Kodeks postępowania administracyjnego, stronie służy odwołanie od niniejszej decyzji do Ministra właściwego do spraw klimatu i środowiska, które wnosi się za pośrednictwem organu, który ją wydał, w terminie 14 dni od dnia jej doręczenia.</w:t>
      </w:r>
    </w:p>
    <w:p w14:paraId="7CFA30BD" w14:textId="13361DE6" w:rsidR="00CE1073" w:rsidRPr="00837343" w:rsidRDefault="00FD6417" w:rsidP="00837343">
      <w:pPr>
        <w:pStyle w:val="Arial10i50"/>
        <w:keepNext/>
        <w:tabs>
          <w:tab w:val="left" w:pos="284"/>
        </w:tabs>
        <w:spacing w:line="320" w:lineRule="exact"/>
        <w:ind w:right="142"/>
        <w:rPr>
          <w:rFonts w:cs="Arial"/>
          <w:sz w:val="24"/>
          <w:szCs w:val="24"/>
        </w:rPr>
      </w:pPr>
      <w:r w:rsidRPr="006155F3">
        <w:rPr>
          <w:rFonts w:cs="Arial"/>
          <w:sz w:val="24"/>
          <w:szCs w:val="24"/>
        </w:rPr>
        <w:t xml:space="preserve">Zgodnie z 127a Kodeksu postepowania administracyjnego, w trakcie biegu terminu do wniesienia odwołania strona może zrzec się prawa do wniesienia odwołania wobec organu administracji publicznej, który wydał decyzję. Z dniem doręczenia organowi </w:t>
      </w:r>
      <w:r w:rsidRPr="00837343">
        <w:rPr>
          <w:rFonts w:cs="Arial"/>
          <w:sz w:val="24"/>
          <w:szCs w:val="24"/>
        </w:rPr>
        <w:t>administracji publicznej oświadczenia o zrzeczeniu się prawa do wniesienia odwołania przez ostatnią ze stron postępowania decyzja staje się ostateczna i prawomocna</w:t>
      </w:r>
      <w:r w:rsidR="001F5D54" w:rsidRPr="00837343">
        <w:rPr>
          <w:rFonts w:cs="Arial"/>
          <w:sz w:val="24"/>
          <w:szCs w:val="24"/>
        </w:rPr>
        <w:t>.</w:t>
      </w:r>
    </w:p>
    <w:p w14:paraId="260DBAA4" w14:textId="7419DB15" w:rsidR="00A86691" w:rsidRPr="00837343" w:rsidRDefault="00A86691" w:rsidP="00837343">
      <w:pPr>
        <w:spacing w:after="0" w:line="320" w:lineRule="exact"/>
        <w:ind w:right="142"/>
        <w:rPr>
          <w:rFonts w:ascii="Arial" w:hAnsi="Arial" w:cs="Arial"/>
          <w:b/>
          <w:sz w:val="24"/>
          <w:szCs w:val="24"/>
          <w:u w:val="single"/>
        </w:rPr>
      </w:pPr>
    </w:p>
    <w:p w14:paraId="1EF6BC07" w14:textId="7BAF9D5B" w:rsidR="00B1505F" w:rsidRPr="00837343" w:rsidRDefault="00B1505F" w:rsidP="00204A0B">
      <w:pPr>
        <w:spacing w:after="0" w:line="268" w:lineRule="exact"/>
        <w:ind w:right="139"/>
        <w:rPr>
          <w:rFonts w:ascii="Arial" w:hAnsi="Arial" w:cs="Arial"/>
          <w:b/>
          <w:sz w:val="24"/>
          <w:szCs w:val="24"/>
          <w:u w:val="single"/>
        </w:rPr>
      </w:pPr>
    </w:p>
    <w:p w14:paraId="3A911476" w14:textId="3EC5D41C" w:rsidR="00500ACE" w:rsidRPr="00837343" w:rsidRDefault="005C7239" w:rsidP="00204A0B">
      <w:pPr>
        <w:spacing w:after="0" w:line="268" w:lineRule="exact"/>
        <w:ind w:right="139"/>
        <w:rPr>
          <w:rFonts w:ascii="Arial" w:hAnsi="Arial" w:cs="Arial"/>
          <w:bCs/>
          <w:sz w:val="24"/>
          <w:szCs w:val="24"/>
        </w:rPr>
      </w:pPr>
      <w:r w:rsidRPr="00837343">
        <w:rPr>
          <w:rFonts w:ascii="Arial" w:hAnsi="Arial" w:cs="Arial"/>
          <w:bCs/>
          <w:sz w:val="24"/>
          <w:szCs w:val="24"/>
        </w:rPr>
        <w:t>z</w:t>
      </w:r>
      <w:r w:rsidR="003A7E48" w:rsidRPr="00837343">
        <w:rPr>
          <w:rFonts w:ascii="Arial" w:hAnsi="Arial" w:cs="Arial"/>
          <w:bCs/>
          <w:sz w:val="24"/>
          <w:szCs w:val="24"/>
        </w:rPr>
        <w:t xml:space="preserve"> </w:t>
      </w:r>
      <w:r w:rsidRPr="00837343">
        <w:rPr>
          <w:rFonts w:ascii="Arial" w:hAnsi="Arial" w:cs="Arial"/>
          <w:bCs/>
          <w:sz w:val="24"/>
          <w:szCs w:val="24"/>
        </w:rPr>
        <w:t>U</w:t>
      </w:r>
      <w:r w:rsidR="003A7E48" w:rsidRPr="00837343">
        <w:rPr>
          <w:rFonts w:ascii="Arial" w:hAnsi="Arial" w:cs="Arial"/>
          <w:bCs/>
          <w:sz w:val="24"/>
          <w:szCs w:val="24"/>
        </w:rPr>
        <w:t>p. Marszałka Województwa</w:t>
      </w:r>
    </w:p>
    <w:p w14:paraId="35E376CE" w14:textId="11181034" w:rsidR="003A7E48" w:rsidRPr="00837343" w:rsidRDefault="00E37663" w:rsidP="00204A0B">
      <w:pPr>
        <w:spacing w:after="0" w:line="268" w:lineRule="exact"/>
        <w:ind w:right="139"/>
        <w:rPr>
          <w:rFonts w:ascii="Arial" w:hAnsi="Arial" w:cs="Arial"/>
          <w:b/>
          <w:sz w:val="24"/>
          <w:szCs w:val="24"/>
        </w:rPr>
      </w:pPr>
      <w:r w:rsidRPr="00837343">
        <w:rPr>
          <w:rFonts w:ascii="Arial" w:hAnsi="Arial" w:cs="Arial"/>
          <w:b/>
          <w:sz w:val="24"/>
          <w:szCs w:val="24"/>
        </w:rPr>
        <w:t>Grzegorz Januszek</w:t>
      </w:r>
    </w:p>
    <w:p w14:paraId="1F311894" w14:textId="3CFCDC15" w:rsidR="00E37663" w:rsidRPr="00837343" w:rsidRDefault="00E37663" w:rsidP="00204A0B">
      <w:pPr>
        <w:spacing w:after="0" w:line="268" w:lineRule="exact"/>
        <w:ind w:right="139"/>
        <w:rPr>
          <w:rFonts w:ascii="Arial" w:hAnsi="Arial" w:cs="Arial"/>
          <w:bCs/>
          <w:sz w:val="24"/>
          <w:szCs w:val="24"/>
        </w:rPr>
      </w:pPr>
      <w:r w:rsidRPr="00837343">
        <w:rPr>
          <w:rFonts w:ascii="Arial" w:hAnsi="Arial" w:cs="Arial"/>
          <w:bCs/>
          <w:sz w:val="24"/>
          <w:szCs w:val="24"/>
        </w:rPr>
        <w:t>p.o. Zastępcy Dyre</w:t>
      </w:r>
      <w:r w:rsidR="005C7239" w:rsidRPr="00837343">
        <w:rPr>
          <w:rFonts w:ascii="Arial" w:hAnsi="Arial" w:cs="Arial"/>
          <w:bCs/>
          <w:sz w:val="24"/>
          <w:szCs w:val="24"/>
        </w:rPr>
        <w:t>ktora</w:t>
      </w:r>
    </w:p>
    <w:p w14:paraId="037B3AC1" w14:textId="0C6DBD56" w:rsidR="005C7239" w:rsidRPr="00837343" w:rsidRDefault="005C7239" w:rsidP="00204A0B">
      <w:pPr>
        <w:spacing w:after="0" w:line="268" w:lineRule="exact"/>
        <w:ind w:right="139"/>
        <w:rPr>
          <w:rFonts w:ascii="Arial" w:hAnsi="Arial" w:cs="Arial"/>
          <w:bCs/>
          <w:sz w:val="24"/>
          <w:szCs w:val="24"/>
        </w:rPr>
      </w:pPr>
      <w:r w:rsidRPr="00837343">
        <w:rPr>
          <w:rFonts w:ascii="Arial" w:hAnsi="Arial" w:cs="Arial"/>
          <w:bCs/>
          <w:sz w:val="24"/>
          <w:szCs w:val="24"/>
        </w:rPr>
        <w:t>Departament Ochrony Środowiska,</w:t>
      </w:r>
    </w:p>
    <w:p w14:paraId="0153EAD3" w14:textId="4BCCD755" w:rsidR="005C7239" w:rsidRPr="00837343" w:rsidRDefault="005C7239" w:rsidP="00204A0B">
      <w:pPr>
        <w:spacing w:after="0" w:line="268" w:lineRule="exact"/>
        <w:ind w:right="139"/>
        <w:rPr>
          <w:rFonts w:ascii="Arial" w:hAnsi="Arial" w:cs="Arial"/>
          <w:bCs/>
          <w:sz w:val="24"/>
          <w:szCs w:val="24"/>
        </w:rPr>
      </w:pPr>
      <w:r w:rsidRPr="00837343">
        <w:rPr>
          <w:rFonts w:ascii="Arial" w:hAnsi="Arial" w:cs="Arial"/>
          <w:bCs/>
          <w:sz w:val="24"/>
          <w:szCs w:val="24"/>
        </w:rPr>
        <w:t>Ekologii i Opłat Środowiskowych</w:t>
      </w:r>
    </w:p>
    <w:p w14:paraId="63B58824" w14:textId="4634B800" w:rsidR="00500ACE" w:rsidRPr="00837343" w:rsidRDefault="00500ACE" w:rsidP="00204A0B">
      <w:pPr>
        <w:spacing w:after="0" w:line="268" w:lineRule="exact"/>
        <w:ind w:right="139"/>
        <w:rPr>
          <w:rFonts w:ascii="Arial" w:hAnsi="Arial" w:cs="Arial"/>
          <w:b/>
          <w:sz w:val="24"/>
          <w:szCs w:val="24"/>
          <w:u w:val="single"/>
        </w:rPr>
      </w:pPr>
    </w:p>
    <w:p w14:paraId="6F83B98E" w14:textId="2B726975" w:rsidR="00500ACE" w:rsidRPr="00837343" w:rsidRDefault="00500ACE" w:rsidP="00204A0B">
      <w:pPr>
        <w:spacing w:after="0" w:line="268" w:lineRule="exact"/>
        <w:ind w:right="139"/>
        <w:rPr>
          <w:rFonts w:ascii="Arial" w:hAnsi="Arial" w:cs="Arial"/>
          <w:b/>
          <w:sz w:val="24"/>
          <w:szCs w:val="24"/>
          <w:u w:val="single"/>
        </w:rPr>
      </w:pPr>
    </w:p>
    <w:p w14:paraId="5B55F4B0" w14:textId="0B98FDB3" w:rsidR="00500ACE" w:rsidRPr="00837343" w:rsidRDefault="00500ACE" w:rsidP="00204A0B">
      <w:pPr>
        <w:spacing w:after="0" w:line="268" w:lineRule="exact"/>
        <w:ind w:right="139"/>
        <w:rPr>
          <w:rFonts w:ascii="Arial" w:hAnsi="Arial" w:cs="Arial"/>
          <w:b/>
          <w:sz w:val="24"/>
          <w:szCs w:val="24"/>
          <w:u w:val="single"/>
        </w:rPr>
      </w:pPr>
    </w:p>
    <w:p w14:paraId="074975E0" w14:textId="283BCE8B" w:rsidR="00500ACE" w:rsidRPr="00837343" w:rsidRDefault="00500ACE" w:rsidP="00204A0B">
      <w:pPr>
        <w:spacing w:after="0" w:line="268" w:lineRule="exact"/>
        <w:ind w:right="139"/>
        <w:rPr>
          <w:rFonts w:ascii="Arial" w:hAnsi="Arial" w:cs="Arial"/>
          <w:b/>
          <w:sz w:val="24"/>
          <w:szCs w:val="24"/>
          <w:u w:val="single"/>
        </w:rPr>
      </w:pPr>
    </w:p>
    <w:p w14:paraId="196F7EDE" w14:textId="22566C2E" w:rsidR="00500ACE" w:rsidRDefault="00500ACE" w:rsidP="00204A0B">
      <w:pPr>
        <w:spacing w:after="0" w:line="268" w:lineRule="exact"/>
        <w:ind w:right="139"/>
        <w:rPr>
          <w:rFonts w:ascii="Arial" w:hAnsi="Arial" w:cs="Arial"/>
          <w:b/>
          <w:sz w:val="21"/>
          <w:szCs w:val="21"/>
          <w:u w:val="single"/>
        </w:rPr>
      </w:pPr>
    </w:p>
    <w:p w14:paraId="6880E5CB" w14:textId="33FC88B8" w:rsidR="00347DDE" w:rsidRDefault="00347DDE" w:rsidP="00204A0B">
      <w:pPr>
        <w:spacing w:after="0" w:line="268" w:lineRule="exact"/>
        <w:ind w:right="139"/>
        <w:rPr>
          <w:rFonts w:ascii="Arial" w:hAnsi="Arial" w:cs="Arial"/>
          <w:b/>
          <w:sz w:val="21"/>
          <w:szCs w:val="21"/>
          <w:u w:val="single"/>
        </w:rPr>
      </w:pPr>
    </w:p>
    <w:sectPr w:rsidR="00347DDE" w:rsidSect="004B5F0E">
      <w:footerReference w:type="default" r:id="rId11"/>
      <w:pgSz w:w="11906" w:h="16838" w:code="9"/>
      <w:pgMar w:top="1418" w:right="992" w:bottom="1418" w:left="1344"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DAB7" w14:textId="77777777" w:rsidR="00DE0C8D" w:rsidRDefault="00DE0C8D" w:rsidP="00996FEA">
      <w:pPr>
        <w:spacing w:after="0" w:line="240" w:lineRule="auto"/>
      </w:pPr>
      <w:r>
        <w:separator/>
      </w:r>
    </w:p>
  </w:endnote>
  <w:endnote w:type="continuationSeparator" w:id="0">
    <w:p w14:paraId="23E807B3" w14:textId="77777777" w:rsidR="00DE0C8D" w:rsidRDefault="00DE0C8D"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2"/>
    <w:family w:val="auto"/>
    <w:pitch w:val="default"/>
  </w:font>
  <w:font w:name="Arial Unicode MS">
    <w:panose1 w:val="020B0604020202020204"/>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Andale Sans UI">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BIRIQM+MyriadPro-Regular">
    <w:charset w:val="00"/>
    <w:family w:val="swiss"/>
    <w:pitch w:val="default"/>
  </w:font>
  <w:font w:name="InterstateOT-Bold">
    <w:charset w:val="00"/>
    <w:family w:val="swiss"/>
    <w:pitch w:val="default"/>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Arial PL">
    <w:altName w:val="Times New Roman"/>
    <w:panose1 w:val="00000000000000000000"/>
    <w:charset w:val="00"/>
    <w:family w:val="roman"/>
    <w:notTrueType/>
    <w:pitch w:val="default"/>
  </w:font>
  <w:font w:name="Liberation Serif">
    <w:panose1 w:val="00000000000000000000"/>
    <w:charset w:val="EE"/>
    <w:family w:val="roman"/>
    <w:notTrueType/>
    <w:pitch w:val="variable"/>
    <w:sig w:usb0="00000007" w:usb1="00000000" w:usb2="00000000" w:usb3="00000000" w:csb0="00000003" w:csb1="00000000"/>
  </w:font>
  <w:font w:name="Univers-PL">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41117"/>
      <w:docPartObj>
        <w:docPartGallery w:val="Page Numbers (Bottom of Page)"/>
        <w:docPartUnique/>
      </w:docPartObj>
    </w:sdtPr>
    <w:sdtContent>
      <w:p w14:paraId="2E56423B" w14:textId="78460FE0" w:rsidR="00DE0C8D" w:rsidRDefault="00DE0C8D" w:rsidP="00E2255A">
        <w:pPr>
          <w:pStyle w:val="Stopka"/>
          <w:jc w:val="center"/>
        </w:pPr>
        <w:r>
          <w:rPr>
            <w:noProof/>
          </w:rPr>
          <w:fldChar w:fldCharType="begin"/>
        </w:r>
        <w:r>
          <w:rPr>
            <w:noProof/>
          </w:rPr>
          <w:instrText>PAGE   \* MERGEFORMAT</w:instrText>
        </w:r>
        <w:r>
          <w:rPr>
            <w:noProof/>
          </w:rPr>
          <w:fldChar w:fldCharType="separate"/>
        </w:r>
        <w:r w:rsidR="00845056">
          <w:rPr>
            <w:noProof/>
          </w:rPr>
          <w:t>70</w:t>
        </w:r>
        <w:r>
          <w:rPr>
            <w:noProof/>
          </w:rPr>
          <w:fldChar w:fldCharType="end"/>
        </w:r>
      </w:p>
    </w:sdtContent>
  </w:sdt>
  <w:p w14:paraId="3E379312" w14:textId="77777777" w:rsidR="00DE0C8D" w:rsidRDefault="00DE0C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A1B0" w14:textId="77777777" w:rsidR="00DE0C8D" w:rsidRDefault="00DE0C8D" w:rsidP="00996FEA">
      <w:pPr>
        <w:spacing w:after="0" w:line="240" w:lineRule="auto"/>
      </w:pPr>
      <w:r>
        <w:separator/>
      </w:r>
    </w:p>
  </w:footnote>
  <w:footnote w:type="continuationSeparator" w:id="0">
    <w:p w14:paraId="584E14BB" w14:textId="77777777" w:rsidR="00DE0C8D" w:rsidRDefault="00DE0C8D"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4AAC3E4"/>
    <w:lvl w:ilvl="0">
      <w:start w:val="1"/>
      <w:numFmt w:val="decimal"/>
      <w:pStyle w:val="strzalka"/>
      <w:lvlText w:val="%1."/>
      <w:lvlJc w:val="left"/>
      <w:pPr>
        <w:tabs>
          <w:tab w:val="num" w:pos="1352"/>
        </w:tabs>
        <w:ind w:left="1352"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singleLevel"/>
    <w:tmpl w:val="00000009"/>
    <w:name w:val="WW8Num9"/>
    <w:lvl w:ilvl="0">
      <w:start w:val="1"/>
      <w:numFmt w:val="bullet"/>
      <w:pStyle w:val="Pa17"/>
      <w:lvlText w:val=""/>
      <w:lvlJc w:val="left"/>
      <w:pPr>
        <w:tabs>
          <w:tab w:val="num" w:pos="855"/>
        </w:tabs>
        <w:ind w:left="855" w:hanging="360"/>
      </w:pPr>
      <w:rPr>
        <w:rFonts w:ascii="Wingdings" w:hAnsi="Wingdings"/>
      </w:rPr>
    </w:lvl>
  </w:abstractNum>
  <w:abstractNum w:abstractNumId="8" w15:restartNumberingAfterBreak="0">
    <w:nsid w:val="0000001A"/>
    <w:multiLevelType w:val="singleLevel"/>
    <w:tmpl w:val="0000001A"/>
    <w:name w:val="WW8Num69"/>
    <w:lvl w:ilvl="0">
      <w:start w:val="1"/>
      <w:numFmt w:val="decimal"/>
      <w:lvlText w:val="%1."/>
      <w:lvlJc w:val="left"/>
      <w:pPr>
        <w:tabs>
          <w:tab w:val="num" w:pos="0"/>
        </w:tabs>
        <w:ind w:left="360" w:hanging="360"/>
      </w:pPr>
      <w:rPr>
        <w:rFonts w:hint="default"/>
      </w:rPr>
    </w:lvl>
  </w:abstractNum>
  <w:abstractNum w:abstractNumId="9"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10"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597B3E"/>
    <w:multiLevelType w:val="singleLevel"/>
    <w:tmpl w:val="4F722FF4"/>
    <w:lvl w:ilvl="0">
      <w:start w:val="1"/>
      <w:numFmt w:val="decimal"/>
      <w:pStyle w:val="Numerowanie1"/>
      <w:lvlText w:val="%1."/>
      <w:lvlJc w:val="left"/>
      <w:pPr>
        <w:tabs>
          <w:tab w:val="num" w:pos="76"/>
        </w:tabs>
        <w:ind w:left="76" w:hanging="360"/>
      </w:pPr>
      <w:rPr>
        <w:rFonts w:hint="default"/>
        <w:b/>
      </w:rPr>
    </w:lvl>
  </w:abstractNum>
  <w:abstractNum w:abstractNumId="12" w15:restartNumberingAfterBreak="0">
    <w:nsid w:val="00626672"/>
    <w:multiLevelType w:val="hybridMultilevel"/>
    <w:tmpl w:val="69348ABE"/>
    <w:lvl w:ilvl="0" w:tplc="1B3E9D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0F96E81"/>
    <w:multiLevelType w:val="multilevel"/>
    <w:tmpl w:val="4ECE9CEE"/>
    <w:lvl w:ilvl="0">
      <w:start w:val="4"/>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1C4609D"/>
    <w:multiLevelType w:val="hybridMultilevel"/>
    <w:tmpl w:val="83AE2DC6"/>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15:restartNumberingAfterBreak="0">
    <w:nsid w:val="04B96F7D"/>
    <w:multiLevelType w:val="hybridMultilevel"/>
    <w:tmpl w:val="9A84396A"/>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1A0F03"/>
    <w:multiLevelType w:val="hybridMultilevel"/>
    <w:tmpl w:val="37BA4202"/>
    <w:lvl w:ilvl="0" w:tplc="04150011">
      <w:start w:val="1"/>
      <w:numFmt w:val="decimal"/>
      <w:lvlText w:val="%1)"/>
      <w:lvlJc w:val="left"/>
      <w:pPr>
        <w:ind w:left="360" w:hanging="360"/>
      </w:pPr>
    </w:lvl>
    <w:lvl w:ilvl="1" w:tplc="A678CDFE">
      <w:start w:val="1"/>
      <w:numFmt w:val="lowerLetter"/>
      <w:lvlText w:val="%2)"/>
      <w:lvlJc w:val="left"/>
      <w:pPr>
        <w:ind w:left="567" w:hanging="283"/>
      </w:pPr>
      <w:rPr>
        <w:rFonts w:hint="default"/>
      </w:rPr>
    </w:lvl>
    <w:lvl w:ilvl="2" w:tplc="929E1A8C">
      <w:start w:val="50"/>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2B55BE"/>
    <w:multiLevelType w:val="hybridMultilevel"/>
    <w:tmpl w:val="237A758E"/>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C77788"/>
    <w:multiLevelType w:val="hybridMultilevel"/>
    <w:tmpl w:val="DC683FFC"/>
    <w:lvl w:ilvl="0" w:tplc="A288B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F72E84"/>
    <w:multiLevelType w:val="hybridMultilevel"/>
    <w:tmpl w:val="FDF41868"/>
    <w:lvl w:ilvl="0" w:tplc="79623D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C210E4F"/>
    <w:multiLevelType w:val="hybridMultilevel"/>
    <w:tmpl w:val="46F4961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4" w15:restartNumberingAfterBreak="0">
    <w:nsid w:val="0EF3237A"/>
    <w:multiLevelType w:val="hybridMultilevel"/>
    <w:tmpl w:val="5A3ABD1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6" w15:restartNumberingAfterBreak="0">
    <w:nsid w:val="142B673B"/>
    <w:multiLevelType w:val="hybridMultilevel"/>
    <w:tmpl w:val="35FA1230"/>
    <w:lvl w:ilvl="0" w:tplc="B97E89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8"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9"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1" w15:restartNumberingAfterBreak="0">
    <w:nsid w:val="173F7FC2"/>
    <w:multiLevelType w:val="hybridMultilevel"/>
    <w:tmpl w:val="346A289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33"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4" w15:restartNumberingAfterBreak="0">
    <w:nsid w:val="1AD210D1"/>
    <w:multiLevelType w:val="hybridMultilevel"/>
    <w:tmpl w:val="8BC6A336"/>
    <w:lvl w:ilvl="0" w:tplc="1B3E9DA6">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5"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1C006E56"/>
    <w:multiLevelType w:val="hybridMultilevel"/>
    <w:tmpl w:val="66DA4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48380A"/>
    <w:multiLevelType w:val="hybridMultilevel"/>
    <w:tmpl w:val="2D9E8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6144C8"/>
    <w:multiLevelType w:val="hybridMultilevel"/>
    <w:tmpl w:val="046ABA40"/>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3F0769"/>
    <w:multiLevelType w:val="multilevel"/>
    <w:tmpl w:val="9EACBC1A"/>
    <w:lvl w:ilvl="0">
      <w:start w:val="1"/>
      <w:numFmt w:val="decimal"/>
      <w:pStyle w:val="s1"/>
      <w:lvlText w:val="%1."/>
      <w:lvlJc w:val="left"/>
      <w:pPr>
        <w:tabs>
          <w:tab w:val="num" w:pos="360"/>
        </w:tabs>
        <w:ind w:left="360" w:hanging="360"/>
      </w:pPr>
      <w:rPr>
        <w:rFonts w:cs="Times New Roman" w:hint="default"/>
      </w:rPr>
    </w:lvl>
    <w:lvl w:ilvl="1">
      <w:start w:val="1"/>
      <w:numFmt w:val="decimal"/>
      <w:pStyle w:val="s2"/>
      <w:lvlText w:val="%1.%2."/>
      <w:lvlJc w:val="left"/>
      <w:pPr>
        <w:tabs>
          <w:tab w:val="num" w:pos="360"/>
        </w:tabs>
        <w:ind w:left="360" w:hanging="360"/>
      </w:pPr>
      <w:rPr>
        <w:rFonts w:ascii="Times New Roman" w:eastAsia="Times New Roman" w:hAnsi="Times New Roman" w:cs="Times New Roman" w:hint="default"/>
        <w:b/>
      </w:rPr>
    </w:lvl>
    <w:lvl w:ilvl="2">
      <w:start w:val="1"/>
      <w:numFmt w:val="decimal"/>
      <w:pStyle w:val="s3"/>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0B04765"/>
    <w:multiLevelType w:val="multilevel"/>
    <w:tmpl w:val="8286CE0E"/>
    <w:lvl w:ilvl="0">
      <w:start w:val="1"/>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3104882"/>
    <w:multiLevelType w:val="hybridMultilevel"/>
    <w:tmpl w:val="D26AA312"/>
    <w:lvl w:ilvl="0" w:tplc="E6FC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4" w15:restartNumberingAfterBreak="0">
    <w:nsid w:val="24B90250"/>
    <w:multiLevelType w:val="hybridMultilevel"/>
    <w:tmpl w:val="01FEAEF6"/>
    <w:styleLink w:val="remAufz-Liste1"/>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6501238"/>
    <w:multiLevelType w:val="hybridMultilevel"/>
    <w:tmpl w:val="3C54B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7"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8" w15:restartNumberingAfterBreak="0">
    <w:nsid w:val="28811F96"/>
    <w:multiLevelType w:val="hybridMultilevel"/>
    <w:tmpl w:val="E1924C18"/>
    <w:lvl w:ilvl="0" w:tplc="9C26D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29BA6DA0"/>
    <w:multiLevelType w:val="hybridMultilevel"/>
    <w:tmpl w:val="B23AF020"/>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2A6F1628"/>
    <w:multiLevelType w:val="multilevel"/>
    <w:tmpl w:val="760E6F2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1419A4"/>
    <w:multiLevelType w:val="hybridMultilevel"/>
    <w:tmpl w:val="C896E100"/>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D321E7B"/>
    <w:multiLevelType w:val="hybridMultilevel"/>
    <w:tmpl w:val="1570E65A"/>
    <w:lvl w:ilvl="0" w:tplc="D4600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56" w15:restartNumberingAfterBreak="0">
    <w:nsid w:val="30852465"/>
    <w:multiLevelType w:val="hybridMultilevel"/>
    <w:tmpl w:val="E0F0DB4E"/>
    <w:lvl w:ilvl="0" w:tplc="FB2438D4">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7" w15:restartNumberingAfterBreak="0">
    <w:nsid w:val="308C320C"/>
    <w:multiLevelType w:val="hybridMultilevel"/>
    <w:tmpl w:val="5EEAC2A2"/>
    <w:lvl w:ilvl="0" w:tplc="4FCCC0C4">
      <w:start w:val="1"/>
      <w:numFmt w:val="bullet"/>
      <w:lvlText w:val=""/>
      <w:lvlJc w:val="left"/>
      <w:pPr>
        <w:ind w:left="720" w:hanging="360"/>
      </w:pPr>
      <w:rPr>
        <w:rFonts w:ascii="Symbol" w:hAnsi="Symbol" w:hint="default"/>
        <w:w w:val="9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0C23447"/>
    <w:multiLevelType w:val="hybridMultilevel"/>
    <w:tmpl w:val="670E1398"/>
    <w:lvl w:ilvl="0" w:tplc="1B3E9DA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10528E"/>
    <w:multiLevelType w:val="hybridMultilevel"/>
    <w:tmpl w:val="84D42188"/>
    <w:lvl w:ilvl="0" w:tplc="0808A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62" w15:restartNumberingAfterBreak="0">
    <w:nsid w:val="327A3028"/>
    <w:multiLevelType w:val="hybridMultilevel"/>
    <w:tmpl w:val="4B50B43E"/>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64"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65"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66" w15:restartNumberingAfterBreak="0">
    <w:nsid w:val="364C4E29"/>
    <w:multiLevelType w:val="hybridMultilevel"/>
    <w:tmpl w:val="68AE3282"/>
    <w:lvl w:ilvl="0" w:tplc="8E1A2538">
      <w:start w:val="1"/>
      <w:numFmt w:val="bullet"/>
      <w:lvlText w:val=""/>
      <w:lvlJc w:val="left"/>
      <w:pPr>
        <w:ind w:left="720" w:hanging="360"/>
      </w:pPr>
      <w:rPr>
        <w:rFonts w:ascii="Symbol" w:hAnsi="Symbol" w:hint="default"/>
      </w:rPr>
    </w:lvl>
    <w:lvl w:ilvl="1" w:tplc="8E1A253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9"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71" w15:restartNumberingAfterBreak="0">
    <w:nsid w:val="3CC929D2"/>
    <w:multiLevelType w:val="hybridMultilevel"/>
    <w:tmpl w:val="48428190"/>
    <w:lvl w:ilvl="0" w:tplc="04150005">
      <w:start w:val="1"/>
      <w:numFmt w:val="bullet"/>
      <w:lvlText w:val=""/>
      <w:lvlJc w:val="left"/>
      <w:pPr>
        <w:ind w:left="720" w:hanging="360"/>
      </w:pPr>
      <w:rPr>
        <w:rFonts w:ascii="Wingdings" w:hAnsi="Wingdings" w:hint="default"/>
      </w:rPr>
    </w:lvl>
    <w:lvl w:ilvl="1" w:tplc="197ABA7E">
      <w:numFmt w:val="bullet"/>
      <w:lvlText w:val="·"/>
      <w:lvlJc w:val="left"/>
      <w:pPr>
        <w:ind w:left="1785" w:hanging="705"/>
      </w:pPr>
      <w:rPr>
        <w:rFonts w:ascii="Symbol" w:eastAsia="Times New Roman"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pStyle w:val="StylNagwek4Niebieski"/>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D2F642D"/>
    <w:multiLevelType w:val="hybridMultilevel"/>
    <w:tmpl w:val="D4788B00"/>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DA65C0E"/>
    <w:multiLevelType w:val="multilevel"/>
    <w:tmpl w:val="9C5E6C98"/>
    <w:lvl w:ilvl="0">
      <w:start w:val="1"/>
      <w:numFmt w:val="decimal"/>
      <w:pStyle w:val="j1konspnum"/>
      <w:lvlText w:val="%1."/>
      <w:lvlJc w:val="left"/>
      <w:pPr>
        <w:ind w:left="360" w:hanging="360"/>
      </w:pPr>
      <w:rPr>
        <w:rFonts w:cs="Times New Roman"/>
      </w:rPr>
    </w:lvl>
    <w:lvl w:ilvl="1">
      <w:start w:val="1"/>
      <w:numFmt w:val="decimal"/>
      <w:pStyle w:val="j2konspnum"/>
      <w:lvlText w:val="%1.%2."/>
      <w:lvlJc w:val="left"/>
      <w:pPr>
        <w:ind w:left="792" w:hanging="432"/>
      </w:pPr>
      <w:rPr>
        <w:rFonts w:cs="Times New Roman"/>
      </w:rPr>
    </w:lvl>
    <w:lvl w:ilvl="2">
      <w:start w:val="1"/>
      <w:numFmt w:val="decimal"/>
      <w:pStyle w:val="j3konspnum"/>
      <w:lvlText w:val="%1.%2.%3."/>
      <w:lvlJc w:val="left"/>
      <w:pPr>
        <w:ind w:left="1224" w:hanging="504"/>
      </w:pPr>
      <w:rPr>
        <w:rFonts w:cs="Times New Roman"/>
      </w:rPr>
    </w:lvl>
    <w:lvl w:ilvl="3">
      <w:start w:val="1"/>
      <w:numFmt w:val="decimal"/>
      <w:pStyle w:val="j4konspnum"/>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40331929"/>
    <w:multiLevelType w:val="hybridMultilevel"/>
    <w:tmpl w:val="52A4E95C"/>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2126C49"/>
    <w:multiLevelType w:val="hybridMultilevel"/>
    <w:tmpl w:val="DACA068E"/>
    <w:lvl w:ilvl="0" w:tplc="5532E1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77" w15:restartNumberingAfterBreak="0">
    <w:nsid w:val="448E4318"/>
    <w:multiLevelType w:val="hybridMultilevel"/>
    <w:tmpl w:val="4564854C"/>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5BE5E87"/>
    <w:multiLevelType w:val="hybridMultilevel"/>
    <w:tmpl w:val="40B0260A"/>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80" w15:restartNumberingAfterBreak="0">
    <w:nsid w:val="45C26E4E"/>
    <w:multiLevelType w:val="hybridMultilevel"/>
    <w:tmpl w:val="E14A889A"/>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68A5371"/>
    <w:multiLevelType w:val="hybridMultilevel"/>
    <w:tmpl w:val="A53EE50C"/>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69E50B7"/>
    <w:multiLevelType w:val="hybridMultilevel"/>
    <w:tmpl w:val="7A602A5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6F01A1C"/>
    <w:multiLevelType w:val="hybridMultilevel"/>
    <w:tmpl w:val="CE0AC982"/>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85" w15:restartNumberingAfterBreak="0">
    <w:nsid w:val="49907050"/>
    <w:multiLevelType w:val="hybridMultilevel"/>
    <w:tmpl w:val="0E4CF41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88" w15:restartNumberingAfterBreak="0">
    <w:nsid w:val="4C9B0A26"/>
    <w:multiLevelType w:val="hybridMultilevel"/>
    <w:tmpl w:val="DB4A47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90"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54465780"/>
    <w:multiLevelType w:val="hybridMultilevel"/>
    <w:tmpl w:val="ECD440A0"/>
    <w:lvl w:ilvl="0" w:tplc="1B3E9DA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54D95D6C"/>
    <w:multiLevelType w:val="hybridMultilevel"/>
    <w:tmpl w:val="A76ECA9C"/>
    <w:lvl w:ilvl="0" w:tplc="E6FC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5C93B46"/>
    <w:multiLevelType w:val="hybridMultilevel"/>
    <w:tmpl w:val="7CFA1B50"/>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93B7B4D"/>
    <w:multiLevelType w:val="hybridMultilevel"/>
    <w:tmpl w:val="10D4F586"/>
    <w:lvl w:ilvl="0" w:tplc="FC6ED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99" w15:restartNumberingAfterBreak="0">
    <w:nsid w:val="5D8E5C1D"/>
    <w:multiLevelType w:val="hybridMultilevel"/>
    <w:tmpl w:val="2EEC6FF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DBE0993"/>
    <w:multiLevelType w:val="hybridMultilevel"/>
    <w:tmpl w:val="C902F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2"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04"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05"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06" w15:restartNumberingAfterBreak="0">
    <w:nsid w:val="633C370E"/>
    <w:multiLevelType w:val="hybridMultilevel"/>
    <w:tmpl w:val="BAA04634"/>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08" w15:restartNumberingAfterBreak="0">
    <w:nsid w:val="64D76B33"/>
    <w:multiLevelType w:val="hybridMultilevel"/>
    <w:tmpl w:val="B1C09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10" w15:restartNumberingAfterBreak="0">
    <w:nsid w:val="66C13DC9"/>
    <w:multiLevelType w:val="hybridMultilevel"/>
    <w:tmpl w:val="349234F0"/>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8997966"/>
    <w:multiLevelType w:val="hybridMultilevel"/>
    <w:tmpl w:val="08FAB042"/>
    <w:lvl w:ilvl="0" w:tplc="A1C45D32">
      <w:start w:val="1"/>
      <w:numFmt w:val="decimal"/>
      <w:pStyle w:val="StylNagwek3DolewejInterliniapojedyncze"/>
      <w:lvlText w:val="%1."/>
      <w:lvlJc w:val="left"/>
      <w:pPr>
        <w:tabs>
          <w:tab w:val="num" w:pos="303"/>
        </w:tabs>
        <w:ind w:left="303" w:hanging="360"/>
      </w:pPr>
      <w:rPr>
        <w:rFonts w:cs="Times New Roman" w:hint="default"/>
      </w:rPr>
    </w:lvl>
    <w:lvl w:ilvl="1" w:tplc="04150019" w:tentative="1">
      <w:start w:val="1"/>
      <w:numFmt w:val="lowerLetter"/>
      <w:lvlText w:val="%2."/>
      <w:lvlJc w:val="left"/>
      <w:pPr>
        <w:tabs>
          <w:tab w:val="num" w:pos="1023"/>
        </w:tabs>
        <w:ind w:left="1023" w:hanging="360"/>
      </w:pPr>
      <w:rPr>
        <w:rFonts w:cs="Times New Roman"/>
      </w:rPr>
    </w:lvl>
    <w:lvl w:ilvl="2" w:tplc="0415001B" w:tentative="1">
      <w:start w:val="1"/>
      <w:numFmt w:val="lowerRoman"/>
      <w:lvlText w:val="%3."/>
      <w:lvlJc w:val="right"/>
      <w:pPr>
        <w:tabs>
          <w:tab w:val="num" w:pos="1743"/>
        </w:tabs>
        <w:ind w:left="1743" w:hanging="180"/>
      </w:pPr>
      <w:rPr>
        <w:rFonts w:cs="Times New Roman"/>
      </w:rPr>
    </w:lvl>
    <w:lvl w:ilvl="3" w:tplc="0415000F" w:tentative="1">
      <w:start w:val="1"/>
      <w:numFmt w:val="decimal"/>
      <w:lvlText w:val="%4."/>
      <w:lvlJc w:val="left"/>
      <w:pPr>
        <w:tabs>
          <w:tab w:val="num" w:pos="2463"/>
        </w:tabs>
        <w:ind w:left="2463" w:hanging="360"/>
      </w:pPr>
      <w:rPr>
        <w:rFonts w:cs="Times New Roman"/>
      </w:rPr>
    </w:lvl>
    <w:lvl w:ilvl="4" w:tplc="04150019" w:tentative="1">
      <w:start w:val="1"/>
      <w:numFmt w:val="lowerLetter"/>
      <w:lvlText w:val="%5."/>
      <w:lvlJc w:val="left"/>
      <w:pPr>
        <w:tabs>
          <w:tab w:val="num" w:pos="3183"/>
        </w:tabs>
        <w:ind w:left="3183" w:hanging="360"/>
      </w:pPr>
      <w:rPr>
        <w:rFonts w:cs="Times New Roman"/>
      </w:rPr>
    </w:lvl>
    <w:lvl w:ilvl="5" w:tplc="0415001B" w:tentative="1">
      <w:start w:val="1"/>
      <w:numFmt w:val="lowerRoman"/>
      <w:lvlText w:val="%6."/>
      <w:lvlJc w:val="right"/>
      <w:pPr>
        <w:tabs>
          <w:tab w:val="num" w:pos="3903"/>
        </w:tabs>
        <w:ind w:left="3903" w:hanging="180"/>
      </w:pPr>
      <w:rPr>
        <w:rFonts w:cs="Times New Roman"/>
      </w:rPr>
    </w:lvl>
    <w:lvl w:ilvl="6" w:tplc="0415000F" w:tentative="1">
      <w:start w:val="1"/>
      <w:numFmt w:val="decimal"/>
      <w:lvlText w:val="%7."/>
      <w:lvlJc w:val="left"/>
      <w:pPr>
        <w:tabs>
          <w:tab w:val="num" w:pos="4623"/>
        </w:tabs>
        <w:ind w:left="4623" w:hanging="360"/>
      </w:pPr>
      <w:rPr>
        <w:rFonts w:cs="Times New Roman"/>
      </w:rPr>
    </w:lvl>
    <w:lvl w:ilvl="7" w:tplc="04150019" w:tentative="1">
      <w:start w:val="1"/>
      <w:numFmt w:val="lowerLetter"/>
      <w:lvlText w:val="%8."/>
      <w:lvlJc w:val="left"/>
      <w:pPr>
        <w:tabs>
          <w:tab w:val="num" w:pos="5343"/>
        </w:tabs>
        <w:ind w:left="5343" w:hanging="360"/>
      </w:pPr>
      <w:rPr>
        <w:rFonts w:cs="Times New Roman"/>
      </w:rPr>
    </w:lvl>
    <w:lvl w:ilvl="8" w:tplc="0415001B" w:tentative="1">
      <w:start w:val="1"/>
      <w:numFmt w:val="lowerRoman"/>
      <w:lvlText w:val="%9."/>
      <w:lvlJc w:val="right"/>
      <w:pPr>
        <w:tabs>
          <w:tab w:val="num" w:pos="6063"/>
        </w:tabs>
        <w:ind w:left="6063" w:hanging="180"/>
      </w:pPr>
      <w:rPr>
        <w:rFonts w:cs="Times New Roman"/>
      </w:rPr>
    </w:lvl>
  </w:abstractNum>
  <w:abstractNum w:abstractNumId="112" w15:restartNumberingAfterBreak="0">
    <w:nsid w:val="68C10A9C"/>
    <w:multiLevelType w:val="hybridMultilevel"/>
    <w:tmpl w:val="8944687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96B7AB0"/>
    <w:multiLevelType w:val="hybridMultilevel"/>
    <w:tmpl w:val="F97A85E0"/>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C4562C5"/>
    <w:multiLevelType w:val="hybridMultilevel"/>
    <w:tmpl w:val="C36E08A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16" w15:restartNumberingAfterBreak="0">
    <w:nsid w:val="703618D6"/>
    <w:multiLevelType w:val="multilevel"/>
    <w:tmpl w:val="10968B3E"/>
    <w:lvl w:ilvl="0">
      <w:start w:val="1"/>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18"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22245FE"/>
    <w:multiLevelType w:val="hybridMultilevel"/>
    <w:tmpl w:val="DD2A4016"/>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49F535B"/>
    <w:multiLevelType w:val="hybridMultilevel"/>
    <w:tmpl w:val="0C789778"/>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22" w15:restartNumberingAfterBreak="0">
    <w:nsid w:val="77A018D5"/>
    <w:multiLevelType w:val="hybridMultilevel"/>
    <w:tmpl w:val="A0B84292"/>
    <w:lvl w:ilvl="0" w:tplc="4FCCC0C4">
      <w:start w:val="1"/>
      <w:numFmt w:val="bullet"/>
      <w:lvlText w:val=""/>
      <w:lvlJc w:val="left"/>
      <w:pPr>
        <w:ind w:left="720" w:hanging="360"/>
      </w:pPr>
      <w:rPr>
        <w:rFonts w:ascii="Symbol" w:hAnsi="Symbol" w:hint="default"/>
        <w:w w:val="9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7EFD0016"/>
    <w:multiLevelType w:val="hybridMultilevel"/>
    <w:tmpl w:val="D354E388"/>
    <w:lvl w:ilvl="0" w:tplc="23328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23"/>
  </w:num>
  <w:num w:numId="3">
    <w:abstractNumId w:val="32"/>
  </w:num>
  <w:num w:numId="4">
    <w:abstractNumId w:val="3"/>
  </w:num>
  <w:num w:numId="5">
    <w:abstractNumId w:val="104"/>
  </w:num>
  <w:num w:numId="6">
    <w:abstractNumId w:val="65"/>
  </w:num>
  <w:num w:numId="7">
    <w:abstractNumId w:val="103"/>
  </w:num>
  <w:num w:numId="8">
    <w:abstractNumId w:val="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107"/>
  </w:num>
  <w:num w:numId="12">
    <w:abstractNumId w:val="55"/>
  </w:num>
  <w:num w:numId="13">
    <w:abstractNumId w:val="49"/>
  </w:num>
  <w:num w:numId="14">
    <w:abstractNumId w:val="84"/>
  </w:num>
  <w:num w:numId="15">
    <w:abstractNumId w:val="79"/>
  </w:num>
  <w:num w:numId="16">
    <w:abstractNumId w:val="61"/>
  </w:num>
  <w:num w:numId="17">
    <w:abstractNumId w:val="63"/>
  </w:num>
  <w:num w:numId="18">
    <w:abstractNumId w:val="109"/>
  </w:num>
  <w:num w:numId="19">
    <w:abstractNumId w:val="98"/>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9"/>
  </w:num>
  <w:num w:numId="22">
    <w:abstractNumId w:val="105"/>
  </w:num>
  <w:num w:numId="23">
    <w:abstractNumId w:val="87"/>
  </w:num>
  <w:num w:numId="24">
    <w:abstractNumId w:val="117"/>
  </w:num>
  <w:num w:numId="25">
    <w:abstractNumId w:val="89"/>
  </w:num>
  <w:num w:numId="26">
    <w:abstractNumId w:val="121"/>
  </w:num>
  <w:num w:numId="27">
    <w:abstractNumId w:val="76"/>
  </w:num>
  <w:num w:numId="28">
    <w:abstractNumId w:val="33"/>
  </w:num>
  <w:num w:numId="29">
    <w:abstractNumId w:val="1"/>
  </w:num>
  <w:num w:numId="30">
    <w:abstractNumId w:val="90"/>
  </w:num>
  <w:num w:numId="31">
    <w:abstractNumId w:val="25"/>
  </w:num>
  <w:num w:numId="32">
    <w:abstractNumId w:val="47"/>
  </w:num>
  <w:num w:numId="33">
    <w:abstractNumId w:val="64"/>
  </w:num>
  <w:num w:numId="34">
    <w:abstractNumId w:val="9"/>
  </w:num>
  <w:num w:numId="35">
    <w:abstractNumId w:val="92"/>
  </w:num>
  <w:num w:numId="36">
    <w:abstractNumId w:val="115"/>
  </w:num>
  <w:num w:numId="37">
    <w:abstractNumId w:val="43"/>
  </w:num>
  <w:num w:numId="38">
    <w:abstractNumId w:val="15"/>
  </w:num>
  <w:num w:numId="39">
    <w:abstractNumId w:val="35"/>
  </w:num>
  <w:num w:numId="40">
    <w:abstractNumId w:val="123"/>
  </w:num>
  <w:num w:numId="41">
    <w:abstractNumId w:val="41"/>
  </w:num>
  <w:num w:numId="42">
    <w:abstractNumId w:val="91"/>
  </w:num>
  <w:num w:numId="43">
    <w:abstractNumId w:val="67"/>
  </w:num>
  <w:num w:numId="44">
    <w:abstractNumId w:val="46"/>
  </w:num>
  <w:num w:numId="45">
    <w:abstractNumId w:val="93"/>
  </w:num>
  <w:num w:numId="46">
    <w:abstractNumId w:val="101"/>
  </w:num>
  <w:num w:numId="47">
    <w:abstractNumId w:val="102"/>
  </w:num>
  <w:num w:numId="48">
    <w:abstractNumId w:val="68"/>
  </w:num>
  <w:num w:numId="49">
    <w:abstractNumId w:val="51"/>
  </w:num>
  <w:num w:numId="50">
    <w:abstractNumId w:val="2"/>
  </w:num>
  <w:num w:numId="51">
    <w:abstractNumId w:val="125"/>
  </w:num>
  <w:num w:numId="52">
    <w:abstractNumId w:val="28"/>
  </w:num>
  <w:num w:numId="53">
    <w:abstractNumId w:val="86"/>
  </w:num>
  <w:num w:numId="54">
    <w:abstractNumId w:val="118"/>
  </w:num>
  <w:num w:numId="55">
    <w:abstractNumId w:val="27"/>
  </w:num>
  <w:num w:numId="56">
    <w:abstractNumId w:val="6"/>
  </w:num>
  <w:num w:numId="57">
    <w:abstractNumId w:val="10"/>
  </w:num>
  <w:num w:numId="58">
    <w:abstractNumId w:val="29"/>
  </w:num>
  <w:num w:numId="59">
    <w:abstractNumId w:val="45"/>
  </w:num>
  <w:num w:numId="60">
    <w:abstractNumId w:val="59"/>
  </w:num>
  <w:num w:numId="61">
    <w:abstractNumId w:val="122"/>
  </w:num>
  <w:num w:numId="62">
    <w:abstractNumId w:val="57"/>
  </w:num>
  <w:num w:numId="63">
    <w:abstractNumId w:val="66"/>
  </w:num>
  <w:num w:numId="64">
    <w:abstractNumId w:val="74"/>
  </w:num>
  <w:num w:numId="65">
    <w:abstractNumId w:val="96"/>
  </w:num>
  <w:num w:numId="66">
    <w:abstractNumId w:val="21"/>
  </w:num>
  <w:num w:numId="67">
    <w:abstractNumId w:val="108"/>
  </w:num>
  <w:num w:numId="68">
    <w:abstractNumId w:val="83"/>
  </w:num>
  <w:num w:numId="69">
    <w:abstractNumId w:val="106"/>
  </w:num>
  <w:num w:numId="70">
    <w:abstractNumId w:val="34"/>
  </w:num>
  <w:num w:numId="71">
    <w:abstractNumId w:val="17"/>
  </w:num>
  <w:num w:numId="72">
    <w:abstractNumId w:val="85"/>
  </w:num>
  <w:num w:numId="73">
    <w:abstractNumId w:val="31"/>
  </w:num>
  <w:num w:numId="74">
    <w:abstractNumId w:val="56"/>
  </w:num>
  <w:num w:numId="75">
    <w:abstractNumId w:val="50"/>
  </w:num>
  <w:num w:numId="76">
    <w:abstractNumId w:val="113"/>
  </w:num>
  <w:num w:numId="77">
    <w:abstractNumId w:val="82"/>
  </w:num>
  <w:num w:numId="78">
    <w:abstractNumId w:val="42"/>
  </w:num>
  <w:num w:numId="79">
    <w:abstractNumId w:val="114"/>
  </w:num>
  <w:num w:numId="80">
    <w:abstractNumId w:val="16"/>
  </w:num>
  <w:num w:numId="81">
    <w:abstractNumId w:val="80"/>
  </w:num>
  <w:num w:numId="82">
    <w:abstractNumId w:val="72"/>
  </w:num>
  <w:num w:numId="83">
    <w:abstractNumId w:val="62"/>
  </w:num>
  <w:num w:numId="84">
    <w:abstractNumId w:val="44"/>
  </w:num>
  <w:num w:numId="85">
    <w:abstractNumId w:val="81"/>
  </w:num>
  <w:num w:numId="86">
    <w:abstractNumId w:val="12"/>
  </w:num>
  <w:num w:numId="87">
    <w:abstractNumId w:val="94"/>
  </w:num>
  <w:num w:numId="88">
    <w:abstractNumId w:val="58"/>
  </w:num>
  <w:num w:numId="89">
    <w:abstractNumId w:val="36"/>
  </w:num>
  <w:num w:numId="90">
    <w:abstractNumId w:val="22"/>
  </w:num>
  <w:num w:numId="91">
    <w:abstractNumId w:val="88"/>
  </w:num>
  <w:num w:numId="92">
    <w:abstractNumId w:val="53"/>
  </w:num>
  <w:num w:numId="93">
    <w:abstractNumId w:val="100"/>
  </w:num>
  <w:num w:numId="94">
    <w:abstractNumId w:val="19"/>
  </w:num>
  <w:num w:numId="95">
    <w:abstractNumId w:val="97"/>
  </w:num>
  <w:num w:numId="96">
    <w:abstractNumId w:val="120"/>
  </w:num>
  <w:num w:numId="97">
    <w:abstractNumId w:val="38"/>
  </w:num>
  <w:num w:numId="98">
    <w:abstractNumId w:val="110"/>
  </w:num>
  <w:num w:numId="99">
    <w:abstractNumId w:val="95"/>
  </w:num>
  <w:num w:numId="100">
    <w:abstractNumId w:val="24"/>
  </w:num>
  <w:num w:numId="101">
    <w:abstractNumId w:val="112"/>
  </w:num>
  <w:num w:numId="102">
    <w:abstractNumId w:val="99"/>
  </w:num>
  <w:num w:numId="103">
    <w:abstractNumId w:val="14"/>
  </w:num>
  <w:num w:numId="104">
    <w:abstractNumId w:val="20"/>
  </w:num>
  <w:num w:numId="105">
    <w:abstractNumId w:val="37"/>
  </w:num>
  <w:num w:numId="106">
    <w:abstractNumId w:val="54"/>
  </w:num>
  <w:num w:numId="107">
    <w:abstractNumId w:val="119"/>
  </w:num>
  <w:num w:numId="108">
    <w:abstractNumId w:val="77"/>
  </w:num>
  <w:num w:numId="109">
    <w:abstractNumId w:val="40"/>
  </w:num>
  <w:num w:numId="110">
    <w:abstractNumId w:val="48"/>
  </w:num>
  <w:num w:numId="111">
    <w:abstractNumId w:val="71"/>
  </w:num>
  <w:num w:numId="112">
    <w:abstractNumId w:val="111"/>
  </w:num>
  <w:num w:numId="113">
    <w:abstractNumId w:val="7"/>
  </w:num>
  <w:num w:numId="114">
    <w:abstractNumId w:val="73"/>
  </w:num>
  <w:num w:numId="115">
    <w:abstractNumId w:val="11"/>
  </w:num>
  <w:num w:numId="116">
    <w:abstractNumId w:val="26"/>
  </w:num>
  <w:num w:numId="117">
    <w:abstractNumId w:val="39"/>
  </w:num>
  <w:num w:numId="118">
    <w:abstractNumId w:val="124"/>
  </w:num>
  <w:num w:numId="119">
    <w:abstractNumId w:val="18"/>
  </w:num>
  <w:num w:numId="120">
    <w:abstractNumId w:val="75"/>
  </w:num>
  <w:num w:numId="121">
    <w:abstractNumId w:val="8"/>
  </w:num>
  <w:num w:numId="122">
    <w:abstractNumId w:val="60"/>
  </w:num>
  <w:num w:numId="123">
    <w:abstractNumId w:val="78"/>
  </w:num>
  <w:num w:numId="124">
    <w:abstractNumId w:val="116"/>
  </w:num>
  <w:num w:numId="125">
    <w:abstractNumId w:val="52"/>
  </w:num>
  <w:num w:numId="126">
    <w:abstractNumId w:val="1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EA"/>
    <w:rsid w:val="000003A4"/>
    <w:rsid w:val="0000045A"/>
    <w:rsid w:val="00001128"/>
    <w:rsid w:val="00001B41"/>
    <w:rsid w:val="00003001"/>
    <w:rsid w:val="00003CF5"/>
    <w:rsid w:val="00004316"/>
    <w:rsid w:val="0000433C"/>
    <w:rsid w:val="00004777"/>
    <w:rsid w:val="00004CD0"/>
    <w:rsid w:val="00004FBC"/>
    <w:rsid w:val="00005032"/>
    <w:rsid w:val="00005465"/>
    <w:rsid w:val="000058A2"/>
    <w:rsid w:val="000058E8"/>
    <w:rsid w:val="00005BE0"/>
    <w:rsid w:val="00005DE3"/>
    <w:rsid w:val="0000618A"/>
    <w:rsid w:val="00006196"/>
    <w:rsid w:val="000076A3"/>
    <w:rsid w:val="000077FF"/>
    <w:rsid w:val="0000784B"/>
    <w:rsid w:val="0001082C"/>
    <w:rsid w:val="00010C22"/>
    <w:rsid w:val="00010C83"/>
    <w:rsid w:val="00013057"/>
    <w:rsid w:val="000133DF"/>
    <w:rsid w:val="000140DC"/>
    <w:rsid w:val="0001424B"/>
    <w:rsid w:val="00014B9C"/>
    <w:rsid w:val="00014C3B"/>
    <w:rsid w:val="00014F93"/>
    <w:rsid w:val="00015283"/>
    <w:rsid w:val="000154E7"/>
    <w:rsid w:val="0001568F"/>
    <w:rsid w:val="00015983"/>
    <w:rsid w:val="0001707F"/>
    <w:rsid w:val="000171F7"/>
    <w:rsid w:val="000177D3"/>
    <w:rsid w:val="00017BCA"/>
    <w:rsid w:val="00017CBE"/>
    <w:rsid w:val="00017FB0"/>
    <w:rsid w:val="00020675"/>
    <w:rsid w:val="000207CF"/>
    <w:rsid w:val="000212B0"/>
    <w:rsid w:val="00021498"/>
    <w:rsid w:val="000215D1"/>
    <w:rsid w:val="000217B5"/>
    <w:rsid w:val="00022009"/>
    <w:rsid w:val="000235D9"/>
    <w:rsid w:val="000241E1"/>
    <w:rsid w:val="000247B2"/>
    <w:rsid w:val="000248F5"/>
    <w:rsid w:val="00024CAA"/>
    <w:rsid w:val="00024E17"/>
    <w:rsid w:val="00025B80"/>
    <w:rsid w:val="000261C6"/>
    <w:rsid w:val="000263BE"/>
    <w:rsid w:val="00026933"/>
    <w:rsid w:val="00026ECE"/>
    <w:rsid w:val="00026F8E"/>
    <w:rsid w:val="000274E9"/>
    <w:rsid w:val="000302B3"/>
    <w:rsid w:val="00030343"/>
    <w:rsid w:val="00030535"/>
    <w:rsid w:val="000331BD"/>
    <w:rsid w:val="0003343F"/>
    <w:rsid w:val="0003369B"/>
    <w:rsid w:val="00033A26"/>
    <w:rsid w:val="000345C3"/>
    <w:rsid w:val="00034791"/>
    <w:rsid w:val="00035370"/>
    <w:rsid w:val="00035637"/>
    <w:rsid w:val="00035E56"/>
    <w:rsid w:val="00035F95"/>
    <w:rsid w:val="00036249"/>
    <w:rsid w:val="000365CB"/>
    <w:rsid w:val="000367A4"/>
    <w:rsid w:val="000367C5"/>
    <w:rsid w:val="00036F5B"/>
    <w:rsid w:val="00037DDA"/>
    <w:rsid w:val="000411BE"/>
    <w:rsid w:val="00041810"/>
    <w:rsid w:val="00041E06"/>
    <w:rsid w:val="00041E3E"/>
    <w:rsid w:val="000426C2"/>
    <w:rsid w:val="00042778"/>
    <w:rsid w:val="00042D62"/>
    <w:rsid w:val="00042EC8"/>
    <w:rsid w:val="0004345D"/>
    <w:rsid w:val="00043EA6"/>
    <w:rsid w:val="0004457A"/>
    <w:rsid w:val="00044B37"/>
    <w:rsid w:val="0004587C"/>
    <w:rsid w:val="00045D10"/>
    <w:rsid w:val="000466BB"/>
    <w:rsid w:val="00046BDB"/>
    <w:rsid w:val="00047F92"/>
    <w:rsid w:val="000509F9"/>
    <w:rsid w:val="00050C7F"/>
    <w:rsid w:val="00051E17"/>
    <w:rsid w:val="00052AE3"/>
    <w:rsid w:val="000544D4"/>
    <w:rsid w:val="00055377"/>
    <w:rsid w:val="00055ABF"/>
    <w:rsid w:val="00055CA4"/>
    <w:rsid w:val="00055D8B"/>
    <w:rsid w:val="00055DDA"/>
    <w:rsid w:val="00056672"/>
    <w:rsid w:val="000566B7"/>
    <w:rsid w:val="0005708C"/>
    <w:rsid w:val="00057264"/>
    <w:rsid w:val="000574AE"/>
    <w:rsid w:val="000603CC"/>
    <w:rsid w:val="0006065C"/>
    <w:rsid w:val="000609C7"/>
    <w:rsid w:val="00060D56"/>
    <w:rsid w:val="00061146"/>
    <w:rsid w:val="000616E2"/>
    <w:rsid w:val="00063136"/>
    <w:rsid w:val="000632BE"/>
    <w:rsid w:val="000635BA"/>
    <w:rsid w:val="000638B3"/>
    <w:rsid w:val="000641A4"/>
    <w:rsid w:val="000643A2"/>
    <w:rsid w:val="000649F7"/>
    <w:rsid w:val="00064D01"/>
    <w:rsid w:val="0006537E"/>
    <w:rsid w:val="000653D5"/>
    <w:rsid w:val="000657B7"/>
    <w:rsid w:val="00065B07"/>
    <w:rsid w:val="000665DF"/>
    <w:rsid w:val="0006722A"/>
    <w:rsid w:val="000673E8"/>
    <w:rsid w:val="00067548"/>
    <w:rsid w:val="0007134A"/>
    <w:rsid w:val="000719AE"/>
    <w:rsid w:val="00071FA0"/>
    <w:rsid w:val="00073CA6"/>
    <w:rsid w:val="00074D56"/>
    <w:rsid w:val="000750F9"/>
    <w:rsid w:val="000756BE"/>
    <w:rsid w:val="00075884"/>
    <w:rsid w:val="00075971"/>
    <w:rsid w:val="000774C0"/>
    <w:rsid w:val="00080B92"/>
    <w:rsid w:val="00080DC2"/>
    <w:rsid w:val="00081ECB"/>
    <w:rsid w:val="00082017"/>
    <w:rsid w:val="000827C0"/>
    <w:rsid w:val="0008288C"/>
    <w:rsid w:val="000829CE"/>
    <w:rsid w:val="000829E7"/>
    <w:rsid w:val="00083BD6"/>
    <w:rsid w:val="00083C04"/>
    <w:rsid w:val="00084486"/>
    <w:rsid w:val="00084C52"/>
    <w:rsid w:val="000860D0"/>
    <w:rsid w:val="0008616D"/>
    <w:rsid w:val="00086E76"/>
    <w:rsid w:val="00086F7F"/>
    <w:rsid w:val="00087931"/>
    <w:rsid w:val="00087F01"/>
    <w:rsid w:val="00090586"/>
    <w:rsid w:val="000907AC"/>
    <w:rsid w:val="00090F86"/>
    <w:rsid w:val="000925DF"/>
    <w:rsid w:val="00092AF2"/>
    <w:rsid w:val="00092D20"/>
    <w:rsid w:val="0009377B"/>
    <w:rsid w:val="00094440"/>
    <w:rsid w:val="000953AB"/>
    <w:rsid w:val="00096056"/>
    <w:rsid w:val="000960C0"/>
    <w:rsid w:val="000960CC"/>
    <w:rsid w:val="00096B8B"/>
    <w:rsid w:val="000A0013"/>
    <w:rsid w:val="000A058F"/>
    <w:rsid w:val="000A0C33"/>
    <w:rsid w:val="000A1732"/>
    <w:rsid w:val="000A1A53"/>
    <w:rsid w:val="000A4984"/>
    <w:rsid w:val="000A4AA5"/>
    <w:rsid w:val="000A4BDC"/>
    <w:rsid w:val="000A5CBC"/>
    <w:rsid w:val="000A71FE"/>
    <w:rsid w:val="000A7ACB"/>
    <w:rsid w:val="000B0841"/>
    <w:rsid w:val="000B0DB0"/>
    <w:rsid w:val="000B111F"/>
    <w:rsid w:val="000B1567"/>
    <w:rsid w:val="000B167C"/>
    <w:rsid w:val="000B2DED"/>
    <w:rsid w:val="000B302F"/>
    <w:rsid w:val="000B377F"/>
    <w:rsid w:val="000B44D4"/>
    <w:rsid w:val="000B45B4"/>
    <w:rsid w:val="000B50E6"/>
    <w:rsid w:val="000B58CD"/>
    <w:rsid w:val="000B713A"/>
    <w:rsid w:val="000B71B0"/>
    <w:rsid w:val="000B790C"/>
    <w:rsid w:val="000B7BC6"/>
    <w:rsid w:val="000C0A6E"/>
    <w:rsid w:val="000C1AE2"/>
    <w:rsid w:val="000C1DD6"/>
    <w:rsid w:val="000C21C5"/>
    <w:rsid w:val="000C21C7"/>
    <w:rsid w:val="000C2544"/>
    <w:rsid w:val="000C3030"/>
    <w:rsid w:val="000C3755"/>
    <w:rsid w:val="000C3F3E"/>
    <w:rsid w:val="000C4BE2"/>
    <w:rsid w:val="000C4D34"/>
    <w:rsid w:val="000C593C"/>
    <w:rsid w:val="000C5AD3"/>
    <w:rsid w:val="000C6D0A"/>
    <w:rsid w:val="000C74EE"/>
    <w:rsid w:val="000D016C"/>
    <w:rsid w:val="000D060E"/>
    <w:rsid w:val="000D0707"/>
    <w:rsid w:val="000D09AA"/>
    <w:rsid w:val="000D0C6F"/>
    <w:rsid w:val="000D1168"/>
    <w:rsid w:val="000D131F"/>
    <w:rsid w:val="000D1400"/>
    <w:rsid w:val="000D253D"/>
    <w:rsid w:val="000D2F85"/>
    <w:rsid w:val="000D305C"/>
    <w:rsid w:val="000D31A9"/>
    <w:rsid w:val="000D3502"/>
    <w:rsid w:val="000D3D62"/>
    <w:rsid w:val="000D4502"/>
    <w:rsid w:val="000D487A"/>
    <w:rsid w:val="000D587B"/>
    <w:rsid w:val="000D5CB1"/>
    <w:rsid w:val="000D5EDC"/>
    <w:rsid w:val="000D690E"/>
    <w:rsid w:val="000D7286"/>
    <w:rsid w:val="000E0306"/>
    <w:rsid w:val="000E04E1"/>
    <w:rsid w:val="000E150E"/>
    <w:rsid w:val="000E2ECB"/>
    <w:rsid w:val="000E3661"/>
    <w:rsid w:val="000E3914"/>
    <w:rsid w:val="000E4281"/>
    <w:rsid w:val="000E4473"/>
    <w:rsid w:val="000E4613"/>
    <w:rsid w:val="000E46B4"/>
    <w:rsid w:val="000E5D18"/>
    <w:rsid w:val="000E692B"/>
    <w:rsid w:val="000F09C9"/>
    <w:rsid w:val="000F223D"/>
    <w:rsid w:val="000F2A24"/>
    <w:rsid w:val="000F3A01"/>
    <w:rsid w:val="000F4266"/>
    <w:rsid w:val="000F4863"/>
    <w:rsid w:val="000F5C1B"/>
    <w:rsid w:val="000F7623"/>
    <w:rsid w:val="001005A9"/>
    <w:rsid w:val="0010139F"/>
    <w:rsid w:val="0010167A"/>
    <w:rsid w:val="0010226D"/>
    <w:rsid w:val="001025FD"/>
    <w:rsid w:val="00102787"/>
    <w:rsid w:val="00102A2F"/>
    <w:rsid w:val="00102AF8"/>
    <w:rsid w:val="00103CCD"/>
    <w:rsid w:val="001046BF"/>
    <w:rsid w:val="00104889"/>
    <w:rsid w:val="0010546D"/>
    <w:rsid w:val="00106259"/>
    <w:rsid w:val="00106882"/>
    <w:rsid w:val="00106C70"/>
    <w:rsid w:val="00107314"/>
    <w:rsid w:val="001073F4"/>
    <w:rsid w:val="001077B9"/>
    <w:rsid w:val="00110589"/>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137"/>
    <w:rsid w:val="00120A43"/>
    <w:rsid w:val="00122ABA"/>
    <w:rsid w:val="00123F9B"/>
    <w:rsid w:val="001240A8"/>
    <w:rsid w:val="001240B8"/>
    <w:rsid w:val="001240CD"/>
    <w:rsid w:val="0012442A"/>
    <w:rsid w:val="00124710"/>
    <w:rsid w:val="001248DC"/>
    <w:rsid w:val="00125111"/>
    <w:rsid w:val="00126045"/>
    <w:rsid w:val="00126BCE"/>
    <w:rsid w:val="00127916"/>
    <w:rsid w:val="0012791A"/>
    <w:rsid w:val="001302DB"/>
    <w:rsid w:val="0013039E"/>
    <w:rsid w:val="00130C46"/>
    <w:rsid w:val="00130F61"/>
    <w:rsid w:val="00131712"/>
    <w:rsid w:val="00131C75"/>
    <w:rsid w:val="00131E79"/>
    <w:rsid w:val="00132203"/>
    <w:rsid w:val="0013261C"/>
    <w:rsid w:val="00132AF9"/>
    <w:rsid w:val="0013302D"/>
    <w:rsid w:val="0013327A"/>
    <w:rsid w:val="001332D2"/>
    <w:rsid w:val="001348D6"/>
    <w:rsid w:val="001350EA"/>
    <w:rsid w:val="001359A2"/>
    <w:rsid w:val="00135E55"/>
    <w:rsid w:val="0013674D"/>
    <w:rsid w:val="001368AA"/>
    <w:rsid w:val="00140DE3"/>
    <w:rsid w:val="00140FB6"/>
    <w:rsid w:val="001415C7"/>
    <w:rsid w:val="00141626"/>
    <w:rsid w:val="0014183D"/>
    <w:rsid w:val="00141DA8"/>
    <w:rsid w:val="00142B30"/>
    <w:rsid w:val="0014375E"/>
    <w:rsid w:val="001439A6"/>
    <w:rsid w:val="00143D8A"/>
    <w:rsid w:val="001441DF"/>
    <w:rsid w:val="0014444C"/>
    <w:rsid w:val="00144979"/>
    <w:rsid w:val="00145D60"/>
    <w:rsid w:val="001466C8"/>
    <w:rsid w:val="00146B81"/>
    <w:rsid w:val="00150D31"/>
    <w:rsid w:val="0015180E"/>
    <w:rsid w:val="00151F2C"/>
    <w:rsid w:val="00151F46"/>
    <w:rsid w:val="001527D0"/>
    <w:rsid w:val="00152D1B"/>
    <w:rsid w:val="00153297"/>
    <w:rsid w:val="00154ABE"/>
    <w:rsid w:val="00155524"/>
    <w:rsid w:val="00156CF5"/>
    <w:rsid w:val="001575E9"/>
    <w:rsid w:val="001576A9"/>
    <w:rsid w:val="001576AC"/>
    <w:rsid w:val="001616AC"/>
    <w:rsid w:val="0016318D"/>
    <w:rsid w:val="001643FC"/>
    <w:rsid w:val="00164876"/>
    <w:rsid w:val="00164E0E"/>
    <w:rsid w:val="00165A25"/>
    <w:rsid w:val="00166349"/>
    <w:rsid w:val="00166F27"/>
    <w:rsid w:val="00167AB6"/>
    <w:rsid w:val="0017075B"/>
    <w:rsid w:val="00170F5C"/>
    <w:rsid w:val="00170F97"/>
    <w:rsid w:val="00171C4C"/>
    <w:rsid w:val="001722C1"/>
    <w:rsid w:val="00172BC1"/>
    <w:rsid w:val="00173450"/>
    <w:rsid w:val="00173701"/>
    <w:rsid w:val="001739D7"/>
    <w:rsid w:val="00174105"/>
    <w:rsid w:val="00174148"/>
    <w:rsid w:val="001747AF"/>
    <w:rsid w:val="0017490D"/>
    <w:rsid w:val="001749A5"/>
    <w:rsid w:val="00175737"/>
    <w:rsid w:val="00175893"/>
    <w:rsid w:val="001760EC"/>
    <w:rsid w:val="0017619B"/>
    <w:rsid w:val="0017653B"/>
    <w:rsid w:val="00176563"/>
    <w:rsid w:val="001766E1"/>
    <w:rsid w:val="00180509"/>
    <w:rsid w:val="00180C94"/>
    <w:rsid w:val="00180EBE"/>
    <w:rsid w:val="001812D2"/>
    <w:rsid w:val="001813E4"/>
    <w:rsid w:val="001818F5"/>
    <w:rsid w:val="00181A7B"/>
    <w:rsid w:val="00182207"/>
    <w:rsid w:val="00182367"/>
    <w:rsid w:val="00182698"/>
    <w:rsid w:val="0018321A"/>
    <w:rsid w:val="001834FC"/>
    <w:rsid w:val="00185151"/>
    <w:rsid w:val="00186B08"/>
    <w:rsid w:val="00187081"/>
    <w:rsid w:val="00187128"/>
    <w:rsid w:val="001878C8"/>
    <w:rsid w:val="00191CB0"/>
    <w:rsid w:val="001924B1"/>
    <w:rsid w:val="001928E3"/>
    <w:rsid w:val="00193FFD"/>
    <w:rsid w:val="0019445B"/>
    <w:rsid w:val="001947DB"/>
    <w:rsid w:val="00195229"/>
    <w:rsid w:val="0019528F"/>
    <w:rsid w:val="001959F4"/>
    <w:rsid w:val="00196FEE"/>
    <w:rsid w:val="001971E0"/>
    <w:rsid w:val="001972C5"/>
    <w:rsid w:val="0019781C"/>
    <w:rsid w:val="001A04AE"/>
    <w:rsid w:val="001A12F5"/>
    <w:rsid w:val="001A1855"/>
    <w:rsid w:val="001A1925"/>
    <w:rsid w:val="001A1EBF"/>
    <w:rsid w:val="001A2C88"/>
    <w:rsid w:val="001A3C9D"/>
    <w:rsid w:val="001A48E7"/>
    <w:rsid w:val="001A6EA1"/>
    <w:rsid w:val="001A7385"/>
    <w:rsid w:val="001B0FE6"/>
    <w:rsid w:val="001B177A"/>
    <w:rsid w:val="001B2C84"/>
    <w:rsid w:val="001B345E"/>
    <w:rsid w:val="001B35C7"/>
    <w:rsid w:val="001B3888"/>
    <w:rsid w:val="001B636C"/>
    <w:rsid w:val="001B63CB"/>
    <w:rsid w:val="001B7595"/>
    <w:rsid w:val="001C0348"/>
    <w:rsid w:val="001C0FD6"/>
    <w:rsid w:val="001C10DF"/>
    <w:rsid w:val="001C12CE"/>
    <w:rsid w:val="001C1982"/>
    <w:rsid w:val="001C23D2"/>
    <w:rsid w:val="001C31DA"/>
    <w:rsid w:val="001C36DA"/>
    <w:rsid w:val="001C3C77"/>
    <w:rsid w:val="001C3E0D"/>
    <w:rsid w:val="001C56D0"/>
    <w:rsid w:val="001C56F7"/>
    <w:rsid w:val="001C6B68"/>
    <w:rsid w:val="001C71C5"/>
    <w:rsid w:val="001C750A"/>
    <w:rsid w:val="001C79CA"/>
    <w:rsid w:val="001D0B35"/>
    <w:rsid w:val="001D15D2"/>
    <w:rsid w:val="001D1E22"/>
    <w:rsid w:val="001D2950"/>
    <w:rsid w:val="001D309D"/>
    <w:rsid w:val="001D32BE"/>
    <w:rsid w:val="001D3496"/>
    <w:rsid w:val="001D3D3E"/>
    <w:rsid w:val="001D48CD"/>
    <w:rsid w:val="001D510E"/>
    <w:rsid w:val="001D5D70"/>
    <w:rsid w:val="001D5E6A"/>
    <w:rsid w:val="001D60F1"/>
    <w:rsid w:val="001D62A8"/>
    <w:rsid w:val="001D6374"/>
    <w:rsid w:val="001D63AC"/>
    <w:rsid w:val="001D6751"/>
    <w:rsid w:val="001D6BBB"/>
    <w:rsid w:val="001D6EF1"/>
    <w:rsid w:val="001D7771"/>
    <w:rsid w:val="001D7F7C"/>
    <w:rsid w:val="001E2731"/>
    <w:rsid w:val="001E2B4D"/>
    <w:rsid w:val="001E2C08"/>
    <w:rsid w:val="001E2C5E"/>
    <w:rsid w:val="001E306E"/>
    <w:rsid w:val="001E3113"/>
    <w:rsid w:val="001E3D14"/>
    <w:rsid w:val="001E642C"/>
    <w:rsid w:val="001F0B8D"/>
    <w:rsid w:val="001F1288"/>
    <w:rsid w:val="001F17DF"/>
    <w:rsid w:val="001F1EFF"/>
    <w:rsid w:val="001F389D"/>
    <w:rsid w:val="001F3C9C"/>
    <w:rsid w:val="001F49D8"/>
    <w:rsid w:val="001F5253"/>
    <w:rsid w:val="001F53D0"/>
    <w:rsid w:val="001F5D54"/>
    <w:rsid w:val="001F602A"/>
    <w:rsid w:val="001F6913"/>
    <w:rsid w:val="001F6CB4"/>
    <w:rsid w:val="002000DD"/>
    <w:rsid w:val="00200511"/>
    <w:rsid w:val="00200E9D"/>
    <w:rsid w:val="00201069"/>
    <w:rsid w:val="00201239"/>
    <w:rsid w:val="0020136B"/>
    <w:rsid w:val="0020173F"/>
    <w:rsid w:val="00201B9C"/>
    <w:rsid w:val="0020203A"/>
    <w:rsid w:val="00202BA7"/>
    <w:rsid w:val="00204A0B"/>
    <w:rsid w:val="0020594C"/>
    <w:rsid w:val="0020594E"/>
    <w:rsid w:val="00206611"/>
    <w:rsid w:val="00206868"/>
    <w:rsid w:val="00207C46"/>
    <w:rsid w:val="002107B3"/>
    <w:rsid w:val="00211604"/>
    <w:rsid w:val="00211B89"/>
    <w:rsid w:val="00211E89"/>
    <w:rsid w:val="0021228C"/>
    <w:rsid w:val="00212E3A"/>
    <w:rsid w:val="00212E70"/>
    <w:rsid w:val="0021349F"/>
    <w:rsid w:val="00214279"/>
    <w:rsid w:val="00215638"/>
    <w:rsid w:val="00215857"/>
    <w:rsid w:val="0021600A"/>
    <w:rsid w:val="0021622E"/>
    <w:rsid w:val="00216242"/>
    <w:rsid w:val="0021658D"/>
    <w:rsid w:val="00216D96"/>
    <w:rsid w:val="00217A39"/>
    <w:rsid w:val="00220A7F"/>
    <w:rsid w:val="00221C21"/>
    <w:rsid w:val="0022279D"/>
    <w:rsid w:val="00222BBC"/>
    <w:rsid w:val="002243F2"/>
    <w:rsid w:val="00224664"/>
    <w:rsid w:val="00225061"/>
    <w:rsid w:val="0022606F"/>
    <w:rsid w:val="002266D5"/>
    <w:rsid w:val="00226C00"/>
    <w:rsid w:val="00230064"/>
    <w:rsid w:val="0023085F"/>
    <w:rsid w:val="0023155D"/>
    <w:rsid w:val="00231E92"/>
    <w:rsid w:val="00231F2A"/>
    <w:rsid w:val="00232383"/>
    <w:rsid w:val="00232DD9"/>
    <w:rsid w:val="00233230"/>
    <w:rsid w:val="00233F99"/>
    <w:rsid w:val="0023448F"/>
    <w:rsid w:val="00234A41"/>
    <w:rsid w:val="00234DDE"/>
    <w:rsid w:val="00235059"/>
    <w:rsid w:val="002357BA"/>
    <w:rsid w:val="00235A85"/>
    <w:rsid w:val="00236C73"/>
    <w:rsid w:val="0023793E"/>
    <w:rsid w:val="00237C07"/>
    <w:rsid w:val="00242839"/>
    <w:rsid w:val="00242D8C"/>
    <w:rsid w:val="0024408E"/>
    <w:rsid w:val="002447A3"/>
    <w:rsid w:val="002449B2"/>
    <w:rsid w:val="00244AE3"/>
    <w:rsid w:val="00244E37"/>
    <w:rsid w:val="00244EC5"/>
    <w:rsid w:val="002453B6"/>
    <w:rsid w:val="00246A92"/>
    <w:rsid w:val="002475F4"/>
    <w:rsid w:val="00247A95"/>
    <w:rsid w:val="002503D1"/>
    <w:rsid w:val="00250563"/>
    <w:rsid w:val="00250914"/>
    <w:rsid w:val="00250B2E"/>
    <w:rsid w:val="002512ED"/>
    <w:rsid w:val="0025144F"/>
    <w:rsid w:val="00251627"/>
    <w:rsid w:val="00251D80"/>
    <w:rsid w:val="00251D99"/>
    <w:rsid w:val="00252E7C"/>
    <w:rsid w:val="00252EE3"/>
    <w:rsid w:val="002530D9"/>
    <w:rsid w:val="00253561"/>
    <w:rsid w:val="002535F5"/>
    <w:rsid w:val="00253C7F"/>
    <w:rsid w:val="00253F85"/>
    <w:rsid w:val="002549A9"/>
    <w:rsid w:val="00255E57"/>
    <w:rsid w:val="002564D8"/>
    <w:rsid w:val="002565B0"/>
    <w:rsid w:val="00256C86"/>
    <w:rsid w:val="002573D8"/>
    <w:rsid w:val="0025761D"/>
    <w:rsid w:val="00260729"/>
    <w:rsid w:val="00260873"/>
    <w:rsid w:val="00261036"/>
    <w:rsid w:val="00261489"/>
    <w:rsid w:val="00261685"/>
    <w:rsid w:val="002617EE"/>
    <w:rsid w:val="00261FB7"/>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0A6"/>
    <w:rsid w:val="00271626"/>
    <w:rsid w:val="002724D4"/>
    <w:rsid w:val="0027254E"/>
    <w:rsid w:val="002725CD"/>
    <w:rsid w:val="00272612"/>
    <w:rsid w:val="002727C9"/>
    <w:rsid w:val="00273822"/>
    <w:rsid w:val="002739F1"/>
    <w:rsid w:val="0027476A"/>
    <w:rsid w:val="00274A30"/>
    <w:rsid w:val="0027685A"/>
    <w:rsid w:val="0028144E"/>
    <w:rsid w:val="00281B87"/>
    <w:rsid w:val="00281F99"/>
    <w:rsid w:val="00282F9B"/>
    <w:rsid w:val="0028303F"/>
    <w:rsid w:val="0028316B"/>
    <w:rsid w:val="002834B8"/>
    <w:rsid w:val="00284335"/>
    <w:rsid w:val="00284968"/>
    <w:rsid w:val="00287094"/>
    <w:rsid w:val="0028788F"/>
    <w:rsid w:val="00287AC7"/>
    <w:rsid w:val="0029227D"/>
    <w:rsid w:val="00292BB3"/>
    <w:rsid w:val="00293391"/>
    <w:rsid w:val="00295222"/>
    <w:rsid w:val="0029736B"/>
    <w:rsid w:val="002A0EA4"/>
    <w:rsid w:val="002A1171"/>
    <w:rsid w:val="002A15EE"/>
    <w:rsid w:val="002A1736"/>
    <w:rsid w:val="002A1907"/>
    <w:rsid w:val="002A2A3F"/>
    <w:rsid w:val="002A2C08"/>
    <w:rsid w:val="002A2D35"/>
    <w:rsid w:val="002A39F4"/>
    <w:rsid w:val="002A3E31"/>
    <w:rsid w:val="002A4358"/>
    <w:rsid w:val="002A476A"/>
    <w:rsid w:val="002A599E"/>
    <w:rsid w:val="002A7663"/>
    <w:rsid w:val="002B18A3"/>
    <w:rsid w:val="002B1C91"/>
    <w:rsid w:val="002B2166"/>
    <w:rsid w:val="002B2B31"/>
    <w:rsid w:val="002B2D8C"/>
    <w:rsid w:val="002B3670"/>
    <w:rsid w:val="002B3824"/>
    <w:rsid w:val="002B3ACD"/>
    <w:rsid w:val="002B3D40"/>
    <w:rsid w:val="002B4A80"/>
    <w:rsid w:val="002B4E97"/>
    <w:rsid w:val="002B73A6"/>
    <w:rsid w:val="002B76DE"/>
    <w:rsid w:val="002C0E15"/>
    <w:rsid w:val="002C13EA"/>
    <w:rsid w:val="002C2217"/>
    <w:rsid w:val="002C2329"/>
    <w:rsid w:val="002C2941"/>
    <w:rsid w:val="002C32BA"/>
    <w:rsid w:val="002C3AEB"/>
    <w:rsid w:val="002C41BC"/>
    <w:rsid w:val="002C4468"/>
    <w:rsid w:val="002C462B"/>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B10"/>
    <w:rsid w:val="002D2C91"/>
    <w:rsid w:val="002D2F43"/>
    <w:rsid w:val="002D3175"/>
    <w:rsid w:val="002D375A"/>
    <w:rsid w:val="002D3971"/>
    <w:rsid w:val="002D3AA1"/>
    <w:rsid w:val="002D3BA5"/>
    <w:rsid w:val="002D4D19"/>
    <w:rsid w:val="002D54DF"/>
    <w:rsid w:val="002D5BFA"/>
    <w:rsid w:val="002D5F22"/>
    <w:rsid w:val="002D6BBF"/>
    <w:rsid w:val="002D7142"/>
    <w:rsid w:val="002D7339"/>
    <w:rsid w:val="002D7D5B"/>
    <w:rsid w:val="002D7F1F"/>
    <w:rsid w:val="002E0E78"/>
    <w:rsid w:val="002E10EF"/>
    <w:rsid w:val="002E1992"/>
    <w:rsid w:val="002E23A3"/>
    <w:rsid w:val="002E25D7"/>
    <w:rsid w:val="002E2779"/>
    <w:rsid w:val="002E283F"/>
    <w:rsid w:val="002E2E14"/>
    <w:rsid w:val="002E3ECE"/>
    <w:rsid w:val="002E456D"/>
    <w:rsid w:val="002E473A"/>
    <w:rsid w:val="002E4783"/>
    <w:rsid w:val="002E4DA0"/>
    <w:rsid w:val="002E5421"/>
    <w:rsid w:val="002E6292"/>
    <w:rsid w:val="002E6435"/>
    <w:rsid w:val="002E66C6"/>
    <w:rsid w:val="002E6F6B"/>
    <w:rsid w:val="002E6FF7"/>
    <w:rsid w:val="002E75A4"/>
    <w:rsid w:val="002E7694"/>
    <w:rsid w:val="002E7B68"/>
    <w:rsid w:val="002E7E4F"/>
    <w:rsid w:val="002E7FC5"/>
    <w:rsid w:val="002F03EF"/>
    <w:rsid w:val="002F0805"/>
    <w:rsid w:val="002F0DE5"/>
    <w:rsid w:val="002F1178"/>
    <w:rsid w:val="002F2316"/>
    <w:rsid w:val="002F2D4B"/>
    <w:rsid w:val="002F3251"/>
    <w:rsid w:val="002F3553"/>
    <w:rsid w:val="002F3645"/>
    <w:rsid w:val="002F4196"/>
    <w:rsid w:val="002F4299"/>
    <w:rsid w:val="002F485F"/>
    <w:rsid w:val="002F4915"/>
    <w:rsid w:val="002F49DA"/>
    <w:rsid w:val="002F523D"/>
    <w:rsid w:val="002F6DB1"/>
    <w:rsid w:val="002F6F77"/>
    <w:rsid w:val="002F7297"/>
    <w:rsid w:val="002F758F"/>
    <w:rsid w:val="002F7A79"/>
    <w:rsid w:val="00300269"/>
    <w:rsid w:val="00300536"/>
    <w:rsid w:val="00301E8D"/>
    <w:rsid w:val="00302B74"/>
    <w:rsid w:val="00303571"/>
    <w:rsid w:val="00303838"/>
    <w:rsid w:val="00303AB5"/>
    <w:rsid w:val="00304B21"/>
    <w:rsid w:val="00304B41"/>
    <w:rsid w:val="00305141"/>
    <w:rsid w:val="00305D1B"/>
    <w:rsid w:val="003063CD"/>
    <w:rsid w:val="00311342"/>
    <w:rsid w:val="00311FB3"/>
    <w:rsid w:val="00313FA7"/>
    <w:rsid w:val="00313FDE"/>
    <w:rsid w:val="00314064"/>
    <w:rsid w:val="00314283"/>
    <w:rsid w:val="00314D40"/>
    <w:rsid w:val="00315D2C"/>
    <w:rsid w:val="00315F40"/>
    <w:rsid w:val="00316157"/>
    <w:rsid w:val="00316E75"/>
    <w:rsid w:val="00317CA0"/>
    <w:rsid w:val="003206CE"/>
    <w:rsid w:val="00321209"/>
    <w:rsid w:val="003223B4"/>
    <w:rsid w:val="00322630"/>
    <w:rsid w:val="00322899"/>
    <w:rsid w:val="0032346E"/>
    <w:rsid w:val="00323F8A"/>
    <w:rsid w:val="003249B3"/>
    <w:rsid w:val="00325129"/>
    <w:rsid w:val="00325E55"/>
    <w:rsid w:val="00326AF6"/>
    <w:rsid w:val="003273E0"/>
    <w:rsid w:val="0032785A"/>
    <w:rsid w:val="003306D1"/>
    <w:rsid w:val="00330BAE"/>
    <w:rsid w:val="00331029"/>
    <w:rsid w:val="00332BA3"/>
    <w:rsid w:val="00333415"/>
    <w:rsid w:val="00333680"/>
    <w:rsid w:val="003336A3"/>
    <w:rsid w:val="0033410F"/>
    <w:rsid w:val="0033431C"/>
    <w:rsid w:val="0033479E"/>
    <w:rsid w:val="00335512"/>
    <w:rsid w:val="00335550"/>
    <w:rsid w:val="003355BF"/>
    <w:rsid w:val="00336A19"/>
    <w:rsid w:val="00336C38"/>
    <w:rsid w:val="0033717F"/>
    <w:rsid w:val="00337F7D"/>
    <w:rsid w:val="0034013F"/>
    <w:rsid w:val="003405B1"/>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47DDE"/>
    <w:rsid w:val="003502E8"/>
    <w:rsid w:val="00350E53"/>
    <w:rsid w:val="003511ED"/>
    <w:rsid w:val="00351715"/>
    <w:rsid w:val="00351756"/>
    <w:rsid w:val="003524D2"/>
    <w:rsid w:val="0035250D"/>
    <w:rsid w:val="00352E1D"/>
    <w:rsid w:val="003534E9"/>
    <w:rsid w:val="00353B8F"/>
    <w:rsid w:val="00353E22"/>
    <w:rsid w:val="00353F2B"/>
    <w:rsid w:val="00354EA1"/>
    <w:rsid w:val="00355134"/>
    <w:rsid w:val="00355255"/>
    <w:rsid w:val="00356750"/>
    <w:rsid w:val="00356C76"/>
    <w:rsid w:val="00356CA1"/>
    <w:rsid w:val="0035744E"/>
    <w:rsid w:val="00357CFB"/>
    <w:rsid w:val="003600D9"/>
    <w:rsid w:val="00360435"/>
    <w:rsid w:val="003605B4"/>
    <w:rsid w:val="00360CDD"/>
    <w:rsid w:val="00361FFA"/>
    <w:rsid w:val="00362332"/>
    <w:rsid w:val="00362E56"/>
    <w:rsid w:val="00362F29"/>
    <w:rsid w:val="00363427"/>
    <w:rsid w:val="00364453"/>
    <w:rsid w:val="003653AC"/>
    <w:rsid w:val="00367853"/>
    <w:rsid w:val="00370EB1"/>
    <w:rsid w:val="0037116F"/>
    <w:rsid w:val="00371B47"/>
    <w:rsid w:val="003736BA"/>
    <w:rsid w:val="00373D00"/>
    <w:rsid w:val="003761EE"/>
    <w:rsid w:val="0037689F"/>
    <w:rsid w:val="00376CEE"/>
    <w:rsid w:val="00377500"/>
    <w:rsid w:val="0037772A"/>
    <w:rsid w:val="0037774D"/>
    <w:rsid w:val="00377E8A"/>
    <w:rsid w:val="003808C7"/>
    <w:rsid w:val="00380ECD"/>
    <w:rsid w:val="00380FF6"/>
    <w:rsid w:val="00381494"/>
    <w:rsid w:val="0038195D"/>
    <w:rsid w:val="00382071"/>
    <w:rsid w:val="003830A9"/>
    <w:rsid w:val="003832CD"/>
    <w:rsid w:val="003848BA"/>
    <w:rsid w:val="00384DD3"/>
    <w:rsid w:val="00385805"/>
    <w:rsid w:val="00385B96"/>
    <w:rsid w:val="00386C12"/>
    <w:rsid w:val="00386DF4"/>
    <w:rsid w:val="003873B5"/>
    <w:rsid w:val="00387958"/>
    <w:rsid w:val="00390378"/>
    <w:rsid w:val="0039056F"/>
    <w:rsid w:val="00390F63"/>
    <w:rsid w:val="00391031"/>
    <w:rsid w:val="003914C6"/>
    <w:rsid w:val="003923D7"/>
    <w:rsid w:val="003928A6"/>
    <w:rsid w:val="00392FAB"/>
    <w:rsid w:val="00393151"/>
    <w:rsid w:val="00393CD6"/>
    <w:rsid w:val="00393DA6"/>
    <w:rsid w:val="0039412B"/>
    <w:rsid w:val="0039465B"/>
    <w:rsid w:val="00395016"/>
    <w:rsid w:val="0039541C"/>
    <w:rsid w:val="003957C8"/>
    <w:rsid w:val="00395B09"/>
    <w:rsid w:val="00396414"/>
    <w:rsid w:val="003969A7"/>
    <w:rsid w:val="00396A5A"/>
    <w:rsid w:val="00396FCE"/>
    <w:rsid w:val="003977ED"/>
    <w:rsid w:val="0039797B"/>
    <w:rsid w:val="00397B3D"/>
    <w:rsid w:val="003A015A"/>
    <w:rsid w:val="003A09BC"/>
    <w:rsid w:val="003A11F2"/>
    <w:rsid w:val="003A248A"/>
    <w:rsid w:val="003A2622"/>
    <w:rsid w:val="003A2A26"/>
    <w:rsid w:val="003A33A9"/>
    <w:rsid w:val="003A3E91"/>
    <w:rsid w:val="003A479A"/>
    <w:rsid w:val="003A4B51"/>
    <w:rsid w:val="003A4B7B"/>
    <w:rsid w:val="003A50B5"/>
    <w:rsid w:val="003A69B6"/>
    <w:rsid w:val="003A706C"/>
    <w:rsid w:val="003A7135"/>
    <w:rsid w:val="003A76A9"/>
    <w:rsid w:val="003A7D03"/>
    <w:rsid w:val="003A7E48"/>
    <w:rsid w:val="003B04AC"/>
    <w:rsid w:val="003B12CE"/>
    <w:rsid w:val="003B17E0"/>
    <w:rsid w:val="003B2434"/>
    <w:rsid w:val="003B258E"/>
    <w:rsid w:val="003B2B2A"/>
    <w:rsid w:val="003B32C2"/>
    <w:rsid w:val="003B454E"/>
    <w:rsid w:val="003B530E"/>
    <w:rsid w:val="003B533B"/>
    <w:rsid w:val="003B66B3"/>
    <w:rsid w:val="003B708F"/>
    <w:rsid w:val="003B7A61"/>
    <w:rsid w:val="003B7B6E"/>
    <w:rsid w:val="003B7CB3"/>
    <w:rsid w:val="003B7D7D"/>
    <w:rsid w:val="003C0838"/>
    <w:rsid w:val="003C0B2B"/>
    <w:rsid w:val="003C0C9C"/>
    <w:rsid w:val="003C17D9"/>
    <w:rsid w:val="003C186A"/>
    <w:rsid w:val="003C1BD1"/>
    <w:rsid w:val="003C1BDE"/>
    <w:rsid w:val="003C1E4D"/>
    <w:rsid w:val="003C2FC2"/>
    <w:rsid w:val="003C3E5E"/>
    <w:rsid w:val="003C42FC"/>
    <w:rsid w:val="003C4790"/>
    <w:rsid w:val="003C5818"/>
    <w:rsid w:val="003C5B5E"/>
    <w:rsid w:val="003C5FE9"/>
    <w:rsid w:val="003C6BAD"/>
    <w:rsid w:val="003C7084"/>
    <w:rsid w:val="003C7A5F"/>
    <w:rsid w:val="003C7B7B"/>
    <w:rsid w:val="003D01DA"/>
    <w:rsid w:val="003D02CB"/>
    <w:rsid w:val="003D0C08"/>
    <w:rsid w:val="003D0F61"/>
    <w:rsid w:val="003D1358"/>
    <w:rsid w:val="003D14E5"/>
    <w:rsid w:val="003D1830"/>
    <w:rsid w:val="003D29B7"/>
    <w:rsid w:val="003D2ECD"/>
    <w:rsid w:val="003D328D"/>
    <w:rsid w:val="003D32B5"/>
    <w:rsid w:val="003D3638"/>
    <w:rsid w:val="003D46CB"/>
    <w:rsid w:val="003D4F1F"/>
    <w:rsid w:val="003D5B77"/>
    <w:rsid w:val="003D6B3C"/>
    <w:rsid w:val="003D7150"/>
    <w:rsid w:val="003E01DE"/>
    <w:rsid w:val="003E02CE"/>
    <w:rsid w:val="003E0734"/>
    <w:rsid w:val="003E0A8A"/>
    <w:rsid w:val="003E153F"/>
    <w:rsid w:val="003E30F2"/>
    <w:rsid w:val="003E4225"/>
    <w:rsid w:val="003E49ED"/>
    <w:rsid w:val="003E4BE6"/>
    <w:rsid w:val="003E568A"/>
    <w:rsid w:val="003E696F"/>
    <w:rsid w:val="003F0567"/>
    <w:rsid w:val="003F08F1"/>
    <w:rsid w:val="003F1EDA"/>
    <w:rsid w:val="003F1F03"/>
    <w:rsid w:val="003F1F31"/>
    <w:rsid w:val="003F34C5"/>
    <w:rsid w:val="003F3817"/>
    <w:rsid w:val="003F3840"/>
    <w:rsid w:val="003F387D"/>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5CFE"/>
    <w:rsid w:val="00406217"/>
    <w:rsid w:val="0040645D"/>
    <w:rsid w:val="00406D5F"/>
    <w:rsid w:val="004104B9"/>
    <w:rsid w:val="00410D49"/>
    <w:rsid w:val="00410E43"/>
    <w:rsid w:val="0041166C"/>
    <w:rsid w:val="00411958"/>
    <w:rsid w:val="00412B5F"/>
    <w:rsid w:val="00413049"/>
    <w:rsid w:val="004133A6"/>
    <w:rsid w:val="00414BA7"/>
    <w:rsid w:val="00415906"/>
    <w:rsid w:val="0041655F"/>
    <w:rsid w:val="00416767"/>
    <w:rsid w:val="004167C9"/>
    <w:rsid w:val="0041687D"/>
    <w:rsid w:val="00416DEE"/>
    <w:rsid w:val="004174EA"/>
    <w:rsid w:val="00420354"/>
    <w:rsid w:val="00420577"/>
    <w:rsid w:val="004205CF"/>
    <w:rsid w:val="0042154C"/>
    <w:rsid w:val="00422C63"/>
    <w:rsid w:val="004236A3"/>
    <w:rsid w:val="00423BF9"/>
    <w:rsid w:val="00423FC9"/>
    <w:rsid w:val="00424327"/>
    <w:rsid w:val="004244C2"/>
    <w:rsid w:val="00424E90"/>
    <w:rsid w:val="00425BC3"/>
    <w:rsid w:val="00426226"/>
    <w:rsid w:val="00427A3C"/>
    <w:rsid w:val="004308F3"/>
    <w:rsid w:val="0043152F"/>
    <w:rsid w:val="00433604"/>
    <w:rsid w:val="0043362A"/>
    <w:rsid w:val="00433C14"/>
    <w:rsid w:val="004340FE"/>
    <w:rsid w:val="004355D0"/>
    <w:rsid w:val="00435FCB"/>
    <w:rsid w:val="004408B3"/>
    <w:rsid w:val="00440B5D"/>
    <w:rsid w:val="004415D2"/>
    <w:rsid w:val="0044178F"/>
    <w:rsid w:val="004425BD"/>
    <w:rsid w:val="0044385E"/>
    <w:rsid w:val="00443FB5"/>
    <w:rsid w:val="00444780"/>
    <w:rsid w:val="00445227"/>
    <w:rsid w:val="004457ED"/>
    <w:rsid w:val="0044649A"/>
    <w:rsid w:val="00446F6B"/>
    <w:rsid w:val="0044705C"/>
    <w:rsid w:val="004476A8"/>
    <w:rsid w:val="00452C6D"/>
    <w:rsid w:val="00454136"/>
    <w:rsid w:val="00454C0B"/>
    <w:rsid w:val="004550FC"/>
    <w:rsid w:val="00455465"/>
    <w:rsid w:val="00455DAF"/>
    <w:rsid w:val="00456029"/>
    <w:rsid w:val="00456172"/>
    <w:rsid w:val="004561BA"/>
    <w:rsid w:val="00457299"/>
    <w:rsid w:val="00457436"/>
    <w:rsid w:val="004603D0"/>
    <w:rsid w:val="00460953"/>
    <w:rsid w:val="00460B3B"/>
    <w:rsid w:val="00461054"/>
    <w:rsid w:val="00461312"/>
    <w:rsid w:val="00462F03"/>
    <w:rsid w:val="004639B3"/>
    <w:rsid w:val="00463AD7"/>
    <w:rsid w:val="00463E0F"/>
    <w:rsid w:val="00464258"/>
    <w:rsid w:val="00464D1D"/>
    <w:rsid w:val="00465264"/>
    <w:rsid w:val="00465710"/>
    <w:rsid w:val="00465F6B"/>
    <w:rsid w:val="00467B56"/>
    <w:rsid w:val="00467C6D"/>
    <w:rsid w:val="00470A53"/>
    <w:rsid w:val="00471251"/>
    <w:rsid w:val="004716AA"/>
    <w:rsid w:val="00472C20"/>
    <w:rsid w:val="00473EB1"/>
    <w:rsid w:val="00474BE2"/>
    <w:rsid w:val="004761BF"/>
    <w:rsid w:val="004768AC"/>
    <w:rsid w:val="00476956"/>
    <w:rsid w:val="00476E19"/>
    <w:rsid w:val="004771AE"/>
    <w:rsid w:val="004774EB"/>
    <w:rsid w:val="00480EDF"/>
    <w:rsid w:val="0048164B"/>
    <w:rsid w:val="00481C59"/>
    <w:rsid w:val="00481F02"/>
    <w:rsid w:val="00481FE4"/>
    <w:rsid w:val="004820C7"/>
    <w:rsid w:val="004821C6"/>
    <w:rsid w:val="004823D0"/>
    <w:rsid w:val="004836E5"/>
    <w:rsid w:val="00483819"/>
    <w:rsid w:val="00483AE8"/>
    <w:rsid w:val="00483C85"/>
    <w:rsid w:val="00483D43"/>
    <w:rsid w:val="0048459B"/>
    <w:rsid w:val="004846A9"/>
    <w:rsid w:val="00485C2F"/>
    <w:rsid w:val="004862B4"/>
    <w:rsid w:val="00486BDD"/>
    <w:rsid w:val="00490195"/>
    <w:rsid w:val="004901C8"/>
    <w:rsid w:val="00490248"/>
    <w:rsid w:val="00490366"/>
    <w:rsid w:val="004903D7"/>
    <w:rsid w:val="00490797"/>
    <w:rsid w:val="004909C8"/>
    <w:rsid w:val="00490EF7"/>
    <w:rsid w:val="00491225"/>
    <w:rsid w:val="00491D5A"/>
    <w:rsid w:val="00492185"/>
    <w:rsid w:val="0049289F"/>
    <w:rsid w:val="004928C6"/>
    <w:rsid w:val="004930AB"/>
    <w:rsid w:val="004930FB"/>
    <w:rsid w:val="004932B8"/>
    <w:rsid w:val="004933AF"/>
    <w:rsid w:val="004938CD"/>
    <w:rsid w:val="00493D05"/>
    <w:rsid w:val="00493F3F"/>
    <w:rsid w:val="00494D30"/>
    <w:rsid w:val="00494EB9"/>
    <w:rsid w:val="00494ED3"/>
    <w:rsid w:val="004952F8"/>
    <w:rsid w:val="004954FE"/>
    <w:rsid w:val="0049559A"/>
    <w:rsid w:val="0049665C"/>
    <w:rsid w:val="00496C25"/>
    <w:rsid w:val="00497A75"/>
    <w:rsid w:val="004A0376"/>
    <w:rsid w:val="004A03FF"/>
    <w:rsid w:val="004A063C"/>
    <w:rsid w:val="004A147E"/>
    <w:rsid w:val="004A19F4"/>
    <w:rsid w:val="004A1CA0"/>
    <w:rsid w:val="004A21A2"/>
    <w:rsid w:val="004A266C"/>
    <w:rsid w:val="004A3885"/>
    <w:rsid w:val="004A3CE0"/>
    <w:rsid w:val="004A42FF"/>
    <w:rsid w:val="004A4670"/>
    <w:rsid w:val="004A4769"/>
    <w:rsid w:val="004A4D58"/>
    <w:rsid w:val="004A5F7E"/>
    <w:rsid w:val="004A62BE"/>
    <w:rsid w:val="004A701F"/>
    <w:rsid w:val="004A75E3"/>
    <w:rsid w:val="004A7B62"/>
    <w:rsid w:val="004B01A2"/>
    <w:rsid w:val="004B1276"/>
    <w:rsid w:val="004B178C"/>
    <w:rsid w:val="004B2B87"/>
    <w:rsid w:val="004B3784"/>
    <w:rsid w:val="004B4F05"/>
    <w:rsid w:val="004B5069"/>
    <w:rsid w:val="004B5AC2"/>
    <w:rsid w:val="004B5BDE"/>
    <w:rsid w:val="004B5D34"/>
    <w:rsid w:val="004B5F0E"/>
    <w:rsid w:val="004B5F55"/>
    <w:rsid w:val="004B5F76"/>
    <w:rsid w:val="004B6308"/>
    <w:rsid w:val="004B78EA"/>
    <w:rsid w:val="004C0005"/>
    <w:rsid w:val="004C06A8"/>
    <w:rsid w:val="004C17D9"/>
    <w:rsid w:val="004C1999"/>
    <w:rsid w:val="004C1A30"/>
    <w:rsid w:val="004C21FF"/>
    <w:rsid w:val="004C23F1"/>
    <w:rsid w:val="004C3321"/>
    <w:rsid w:val="004C3D15"/>
    <w:rsid w:val="004C55D7"/>
    <w:rsid w:val="004C5805"/>
    <w:rsid w:val="004C5FDC"/>
    <w:rsid w:val="004C6149"/>
    <w:rsid w:val="004C69F1"/>
    <w:rsid w:val="004C790D"/>
    <w:rsid w:val="004C7A5B"/>
    <w:rsid w:val="004C7B80"/>
    <w:rsid w:val="004C7DC5"/>
    <w:rsid w:val="004C7E1A"/>
    <w:rsid w:val="004C7F29"/>
    <w:rsid w:val="004D0591"/>
    <w:rsid w:val="004D1889"/>
    <w:rsid w:val="004D48B0"/>
    <w:rsid w:val="004D6430"/>
    <w:rsid w:val="004D690D"/>
    <w:rsid w:val="004D6E7C"/>
    <w:rsid w:val="004D7137"/>
    <w:rsid w:val="004D7528"/>
    <w:rsid w:val="004D7FCA"/>
    <w:rsid w:val="004E00F9"/>
    <w:rsid w:val="004E01F3"/>
    <w:rsid w:val="004E0856"/>
    <w:rsid w:val="004E2E07"/>
    <w:rsid w:val="004E2FA4"/>
    <w:rsid w:val="004E3674"/>
    <w:rsid w:val="004E3803"/>
    <w:rsid w:val="004E3955"/>
    <w:rsid w:val="004E3D33"/>
    <w:rsid w:val="004E3F95"/>
    <w:rsid w:val="004E404C"/>
    <w:rsid w:val="004E4141"/>
    <w:rsid w:val="004E41E4"/>
    <w:rsid w:val="004E41F7"/>
    <w:rsid w:val="004E4E75"/>
    <w:rsid w:val="004E6919"/>
    <w:rsid w:val="004E746E"/>
    <w:rsid w:val="004E75F5"/>
    <w:rsid w:val="004F020D"/>
    <w:rsid w:val="004F2093"/>
    <w:rsid w:val="004F37FB"/>
    <w:rsid w:val="004F3AE8"/>
    <w:rsid w:val="004F436F"/>
    <w:rsid w:val="004F43C0"/>
    <w:rsid w:val="004F582B"/>
    <w:rsid w:val="004F5EF2"/>
    <w:rsid w:val="004F6281"/>
    <w:rsid w:val="004F6647"/>
    <w:rsid w:val="004F6700"/>
    <w:rsid w:val="004F7732"/>
    <w:rsid w:val="004F7D84"/>
    <w:rsid w:val="004F7FDD"/>
    <w:rsid w:val="00500174"/>
    <w:rsid w:val="005001D9"/>
    <w:rsid w:val="00500ACE"/>
    <w:rsid w:val="00501B52"/>
    <w:rsid w:val="00501E2E"/>
    <w:rsid w:val="00502FE8"/>
    <w:rsid w:val="00504023"/>
    <w:rsid w:val="0050403B"/>
    <w:rsid w:val="0050464B"/>
    <w:rsid w:val="00504BCB"/>
    <w:rsid w:val="00504ECF"/>
    <w:rsid w:val="0050596B"/>
    <w:rsid w:val="00505F86"/>
    <w:rsid w:val="00506126"/>
    <w:rsid w:val="005062C2"/>
    <w:rsid w:val="00511268"/>
    <w:rsid w:val="005120B6"/>
    <w:rsid w:val="00512714"/>
    <w:rsid w:val="00512979"/>
    <w:rsid w:val="00512D44"/>
    <w:rsid w:val="00513326"/>
    <w:rsid w:val="00513653"/>
    <w:rsid w:val="0051379D"/>
    <w:rsid w:val="00514799"/>
    <w:rsid w:val="00514D50"/>
    <w:rsid w:val="00514E29"/>
    <w:rsid w:val="0051539D"/>
    <w:rsid w:val="00516593"/>
    <w:rsid w:val="005165A8"/>
    <w:rsid w:val="00516B4D"/>
    <w:rsid w:val="00516D85"/>
    <w:rsid w:val="00516DCF"/>
    <w:rsid w:val="0051739A"/>
    <w:rsid w:val="005179BE"/>
    <w:rsid w:val="00517CAC"/>
    <w:rsid w:val="005205F1"/>
    <w:rsid w:val="00520DFA"/>
    <w:rsid w:val="00521893"/>
    <w:rsid w:val="0052216F"/>
    <w:rsid w:val="00522478"/>
    <w:rsid w:val="005226C2"/>
    <w:rsid w:val="005230C2"/>
    <w:rsid w:val="00523E9C"/>
    <w:rsid w:val="00524189"/>
    <w:rsid w:val="0052465E"/>
    <w:rsid w:val="005251CF"/>
    <w:rsid w:val="005256B9"/>
    <w:rsid w:val="00527C09"/>
    <w:rsid w:val="00527CA2"/>
    <w:rsid w:val="0053083C"/>
    <w:rsid w:val="00531987"/>
    <w:rsid w:val="00531B73"/>
    <w:rsid w:val="00532773"/>
    <w:rsid w:val="00532C29"/>
    <w:rsid w:val="00532CAE"/>
    <w:rsid w:val="00533220"/>
    <w:rsid w:val="005335AC"/>
    <w:rsid w:val="00533A30"/>
    <w:rsid w:val="00533D3C"/>
    <w:rsid w:val="005346CB"/>
    <w:rsid w:val="005346DA"/>
    <w:rsid w:val="00534914"/>
    <w:rsid w:val="00535457"/>
    <w:rsid w:val="005359AA"/>
    <w:rsid w:val="00536267"/>
    <w:rsid w:val="00536708"/>
    <w:rsid w:val="00536D6B"/>
    <w:rsid w:val="0053785D"/>
    <w:rsid w:val="00537C26"/>
    <w:rsid w:val="005400F9"/>
    <w:rsid w:val="0054021E"/>
    <w:rsid w:val="0054140D"/>
    <w:rsid w:val="0054167E"/>
    <w:rsid w:val="00541C7A"/>
    <w:rsid w:val="00541ED8"/>
    <w:rsid w:val="00542D6F"/>
    <w:rsid w:val="00543013"/>
    <w:rsid w:val="0054316D"/>
    <w:rsid w:val="00544D70"/>
    <w:rsid w:val="005456BB"/>
    <w:rsid w:val="00545C36"/>
    <w:rsid w:val="00545E39"/>
    <w:rsid w:val="00546AE4"/>
    <w:rsid w:val="005474FB"/>
    <w:rsid w:val="00547AD7"/>
    <w:rsid w:val="0055007D"/>
    <w:rsid w:val="005501E9"/>
    <w:rsid w:val="00551754"/>
    <w:rsid w:val="00551D9B"/>
    <w:rsid w:val="00552219"/>
    <w:rsid w:val="00552FB8"/>
    <w:rsid w:val="00553548"/>
    <w:rsid w:val="0055377A"/>
    <w:rsid w:val="00553D2D"/>
    <w:rsid w:val="00553ED9"/>
    <w:rsid w:val="00554362"/>
    <w:rsid w:val="00554598"/>
    <w:rsid w:val="00554DA6"/>
    <w:rsid w:val="00555267"/>
    <w:rsid w:val="00555612"/>
    <w:rsid w:val="00555A9E"/>
    <w:rsid w:val="00556452"/>
    <w:rsid w:val="00556BAB"/>
    <w:rsid w:val="00556C5D"/>
    <w:rsid w:val="00557A85"/>
    <w:rsid w:val="00560B05"/>
    <w:rsid w:val="0056124B"/>
    <w:rsid w:val="0056293A"/>
    <w:rsid w:val="00562C43"/>
    <w:rsid w:val="00562D75"/>
    <w:rsid w:val="00563A09"/>
    <w:rsid w:val="005641C0"/>
    <w:rsid w:val="00564784"/>
    <w:rsid w:val="00564C79"/>
    <w:rsid w:val="00564E3C"/>
    <w:rsid w:val="0056515F"/>
    <w:rsid w:val="00566419"/>
    <w:rsid w:val="00570876"/>
    <w:rsid w:val="00570B92"/>
    <w:rsid w:val="005710F9"/>
    <w:rsid w:val="005721B3"/>
    <w:rsid w:val="005728EF"/>
    <w:rsid w:val="00572A34"/>
    <w:rsid w:val="00572E57"/>
    <w:rsid w:val="00572FFF"/>
    <w:rsid w:val="00574F31"/>
    <w:rsid w:val="00575165"/>
    <w:rsid w:val="005755B7"/>
    <w:rsid w:val="00575699"/>
    <w:rsid w:val="00575781"/>
    <w:rsid w:val="005758CB"/>
    <w:rsid w:val="00576004"/>
    <w:rsid w:val="00576018"/>
    <w:rsid w:val="00576AC7"/>
    <w:rsid w:val="00576EA1"/>
    <w:rsid w:val="0057715B"/>
    <w:rsid w:val="00577AA4"/>
    <w:rsid w:val="00577AE2"/>
    <w:rsid w:val="00580CF3"/>
    <w:rsid w:val="00581374"/>
    <w:rsid w:val="005816BF"/>
    <w:rsid w:val="00582840"/>
    <w:rsid w:val="00582893"/>
    <w:rsid w:val="00582A80"/>
    <w:rsid w:val="00583374"/>
    <w:rsid w:val="00583851"/>
    <w:rsid w:val="00583899"/>
    <w:rsid w:val="00583C52"/>
    <w:rsid w:val="00584224"/>
    <w:rsid w:val="00584714"/>
    <w:rsid w:val="00584859"/>
    <w:rsid w:val="0058612D"/>
    <w:rsid w:val="005862B4"/>
    <w:rsid w:val="00586B8B"/>
    <w:rsid w:val="00587354"/>
    <w:rsid w:val="005873AD"/>
    <w:rsid w:val="00587AAE"/>
    <w:rsid w:val="005900BF"/>
    <w:rsid w:val="00590DF0"/>
    <w:rsid w:val="00591B10"/>
    <w:rsid w:val="00592DAF"/>
    <w:rsid w:val="0059313F"/>
    <w:rsid w:val="005931D4"/>
    <w:rsid w:val="00593B4D"/>
    <w:rsid w:val="00593C69"/>
    <w:rsid w:val="00594062"/>
    <w:rsid w:val="00594C55"/>
    <w:rsid w:val="0059511F"/>
    <w:rsid w:val="00595913"/>
    <w:rsid w:val="00596280"/>
    <w:rsid w:val="00596B34"/>
    <w:rsid w:val="005A0977"/>
    <w:rsid w:val="005A1271"/>
    <w:rsid w:val="005A1E34"/>
    <w:rsid w:val="005A21A2"/>
    <w:rsid w:val="005A3AB6"/>
    <w:rsid w:val="005A3E71"/>
    <w:rsid w:val="005A3EEF"/>
    <w:rsid w:val="005A5542"/>
    <w:rsid w:val="005A5584"/>
    <w:rsid w:val="005A59A9"/>
    <w:rsid w:val="005A5E4D"/>
    <w:rsid w:val="005A7747"/>
    <w:rsid w:val="005A7AD2"/>
    <w:rsid w:val="005A7E40"/>
    <w:rsid w:val="005B0593"/>
    <w:rsid w:val="005B1430"/>
    <w:rsid w:val="005B19C5"/>
    <w:rsid w:val="005B1FFA"/>
    <w:rsid w:val="005B27F1"/>
    <w:rsid w:val="005B2D2F"/>
    <w:rsid w:val="005B3250"/>
    <w:rsid w:val="005B3510"/>
    <w:rsid w:val="005B3920"/>
    <w:rsid w:val="005B4375"/>
    <w:rsid w:val="005B5240"/>
    <w:rsid w:val="005B5455"/>
    <w:rsid w:val="005B67F3"/>
    <w:rsid w:val="005B6BF8"/>
    <w:rsid w:val="005B7096"/>
    <w:rsid w:val="005B70A3"/>
    <w:rsid w:val="005B75B4"/>
    <w:rsid w:val="005B7682"/>
    <w:rsid w:val="005B792C"/>
    <w:rsid w:val="005B7E4B"/>
    <w:rsid w:val="005C0329"/>
    <w:rsid w:val="005C067D"/>
    <w:rsid w:val="005C0B10"/>
    <w:rsid w:val="005C1587"/>
    <w:rsid w:val="005C1599"/>
    <w:rsid w:val="005C2C5C"/>
    <w:rsid w:val="005C4FFD"/>
    <w:rsid w:val="005C68F2"/>
    <w:rsid w:val="005C7239"/>
    <w:rsid w:val="005C74BC"/>
    <w:rsid w:val="005C78FB"/>
    <w:rsid w:val="005C7C61"/>
    <w:rsid w:val="005D002C"/>
    <w:rsid w:val="005D06D1"/>
    <w:rsid w:val="005D07F3"/>
    <w:rsid w:val="005D0844"/>
    <w:rsid w:val="005D0A70"/>
    <w:rsid w:val="005D0C9E"/>
    <w:rsid w:val="005D0E1C"/>
    <w:rsid w:val="005D10C7"/>
    <w:rsid w:val="005D1E20"/>
    <w:rsid w:val="005D22EA"/>
    <w:rsid w:val="005D2376"/>
    <w:rsid w:val="005D304B"/>
    <w:rsid w:val="005D3C6C"/>
    <w:rsid w:val="005D3EC8"/>
    <w:rsid w:val="005D4D81"/>
    <w:rsid w:val="005D5691"/>
    <w:rsid w:val="005D5938"/>
    <w:rsid w:val="005D5974"/>
    <w:rsid w:val="005D6725"/>
    <w:rsid w:val="005D6BCE"/>
    <w:rsid w:val="005D6DA8"/>
    <w:rsid w:val="005D6F41"/>
    <w:rsid w:val="005D7497"/>
    <w:rsid w:val="005D76CC"/>
    <w:rsid w:val="005D7EED"/>
    <w:rsid w:val="005E00E0"/>
    <w:rsid w:val="005E1862"/>
    <w:rsid w:val="005E243A"/>
    <w:rsid w:val="005E294E"/>
    <w:rsid w:val="005E348A"/>
    <w:rsid w:val="005E3850"/>
    <w:rsid w:val="005E3F8C"/>
    <w:rsid w:val="005E5B09"/>
    <w:rsid w:val="005E5C03"/>
    <w:rsid w:val="005E6913"/>
    <w:rsid w:val="005E6C1F"/>
    <w:rsid w:val="005E6DE0"/>
    <w:rsid w:val="005E794F"/>
    <w:rsid w:val="005F120E"/>
    <w:rsid w:val="005F123E"/>
    <w:rsid w:val="005F1A5A"/>
    <w:rsid w:val="005F2272"/>
    <w:rsid w:val="005F2668"/>
    <w:rsid w:val="005F2774"/>
    <w:rsid w:val="005F3CBA"/>
    <w:rsid w:val="005F473F"/>
    <w:rsid w:val="005F4C7E"/>
    <w:rsid w:val="005F5C90"/>
    <w:rsid w:val="005F5E19"/>
    <w:rsid w:val="005F5E4B"/>
    <w:rsid w:val="005F69FE"/>
    <w:rsid w:val="005F6EA8"/>
    <w:rsid w:val="005F74B1"/>
    <w:rsid w:val="00600140"/>
    <w:rsid w:val="006010FE"/>
    <w:rsid w:val="00601A75"/>
    <w:rsid w:val="00601C2D"/>
    <w:rsid w:val="00601C6C"/>
    <w:rsid w:val="00602DE5"/>
    <w:rsid w:val="00604FC3"/>
    <w:rsid w:val="006050A9"/>
    <w:rsid w:val="006063EA"/>
    <w:rsid w:val="006064A1"/>
    <w:rsid w:val="0061071A"/>
    <w:rsid w:val="00610DAB"/>
    <w:rsid w:val="00610FF5"/>
    <w:rsid w:val="0061107C"/>
    <w:rsid w:val="00611BDF"/>
    <w:rsid w:val="00612A60"/>
    <w:rsid w:val="00612B2A"/>
    <w:rsid w:val="00612C17"/>
    <w:rsid w:val="00612C77"/>
    <w:rsid w:val="00613B5D"/>
    <w:rsid w:val="00613CD8"/>
    <w:rsid w:val="00614B93"/>
    <w:rsid w:val="006155F3"/>
    <w:rsid w:val="006157F9"/>
    <w:rsid w:val="00615DB3"/>
    <w:rsid w:val="00615DC2"/>
    <w:rsid w:val="006167FC"/>
    <w:rsid w:val="006172E4"/>
    <w:rsid w:val="00620387"/>
    <w:rsid w:val="00620732"/>
    <w:rsid w:val="006213AC"/>
    <w:rsid w:val="00621765"/>
    <w:rsid w:val="00622A46"/>
    <w:rsid w:val="00622D12"/>
    <w:rsid w:val="00623192"/>
    <w:rsid w:val="0062341F"/>
    <w:rsid w:val="00624039"/>
    <w:rsid w:val="006241A7"/>
    <w:rsid w:val="0062422A"/>
    <w:rsid w:val="00625E77"/>
    <w:rsid w:val="006264A2"/>
    <w:rsid w:val="0062741F"/>
    <w:rsid w:val="00627F3E"/>
    <w:rsid w:val="00630387"/>
    <w:rsid w:val="0063100F"/>
    <w:rsid w:val="006312B3"/>
    <w:rsid w:val="006316B9"/>
    <w:rsid w:val="0063171B"/>
    <w:rsid w:val="00631803"/>
    <w:rsid w:val="00631A99"/>
    <w:rsid w:val="00631CDE"/>
    <w:rsid w:val="00631F69"/>
    <w:rsid w:val="00632249"/>
    <w:rsid w:val="006325B6"/>
    <w:rsid w:val="00632695"/>
    <w:rsid w:val="00633063"/>
    <w:rsid w:val="0063359B"/>
    <w:rsid w:val="00633B67"/>
    <w:rsid w:val="0063442E"/>
    <w:rsid w:val="00635845"/>
    <w:rsid w:val="00635C06"/>
    <w:rsid w:val="00636C74"/>
    <w:rsid w:val="00636D98"/>
    <w:rsid w:val="00637CF5"/>
    <w:rsid w:val="006406B9"/>
    <w:rsid w:val="00640CF0"/>
    <w:rsid w:val="0064101F"/>
    <w:rsid w:val="00641ADA"/>
    <w:rsid w:val="006420F1"/>
    <w:rsid w:val="0064273C"/>
    <w:rsid w:val="00642F90"/>
    <w:rsid w:val="006437E6"/>
    <w:rsid w:val="00643CE0"/>
    <w:rsid w:val="00643F1C"/>
    <w:rsid w:val="00644A73"/>
    <w:rsid w:val="00644C79"/>
    <w:rsid w:val="00644F8C"/>
    <w:rsid w:val="00645176"/>
    <w:rsid w:val="006458CE"/>
    <w:rsid w:val="0064709A"/>
    <w:rsid w:val="0065027D"/>
    <w:rsid w:val="00650930"/>
    <w:rsid w:val="00651217"/>
    <w:rsid w:val="006512B9"/>
    <w:rsid w:val="006512E5"/>
    <w:rsid w:val="006524ED"/>
    <w:rsid w:val="0065287E"/>
    <w:rsid w:val="006529AC"/>
    <w:rsid w:val="00652B36"/>
    <w:rsid w:val="00652B73"/>
    <w:rsid w:val="0065379E"/>
    <w:rsid w:val="006544D1"/>
    <w:rsid w:val="00654BEC"/>
    <w:rsid w:val="006551C6"/>
    <w:rsid w:val="006552A1"/>
    <w:rsid w:val="006558D7"/>
    <w:rsid w:val="00655F05"/>
    <w:rsid w:val="00656065"/>
    <w:rsid w:val="0065694F"/>
    <w:rsid w:val="006569C6"/>
    <w:rsid w:val="00656F6C"/>
    <w:rsid w:val="006608D1"/>
    <w:rsid w:val="006619A6"/>
    <w:rsid w:val="00661A27"/>
    <w:rsid w:val="00661C89"/>
    <w:rsid w:val="0066259F"/>
    <w:rsid w:val="00663897"/>
    <w:rsid w:val="00663A4A"/>
    <w:rsid w:val="00663BF9"/>
    <w:rsid w:val="006642C8"/>
    <w:rsid w:val="006643DD"/>
    <w:rsid w:val="00664585"/>
    <w:rsid w:val="00664AE6"/>
    <w:rsid w:val="00666540"/>
    <w:rsid w:val="00666625"/>
    <w:rsid w:val="00666AEF"/>
    <w:rsid w:val="0066702A"/>
    <w:rsid w:val="006673F4"/>
    <w:rsid w:val="006674CE"/>
    <w:rsid w:val="00667848"/>
    <w:rsid w:val="00667BC3"/>
    <w:rsid w:val="00667D1A"/>
    <w:rsid w:val="0067045D"/>
    <w:rsid w:val="0067080F"/>
    <w:rsid w:val="00670A12"/>
    <w:rsid w:val="00670A2B"/>
    <w:rsid w:val="00670BC8"/>
    <w:rsid w:val="006719C5"/>
    <w:rsid w:val="00671BEE"/>
    <w:rsid w:val="00672818"/>
    <w:rsid w:val="00672F7D"/>
    <w:rsid w:val="00673272"/>
    <w:rsid w:val="00673442"/>
    <w:rsid w:val="00673466"/>
    <w:rsid w:val="00673907"/>
    <w:rsid w:val="00673F84"/>
    <w:rsid w:val="0067403F"/>
    <w:rsid w:val="00674928"/>
    <w:rsid w:val="00674DFA"/>
    <w:rsid w:val="00675478"/>
    <w:rsid w:val="006770CB"/>
    <w:rsid w:val="00677ACF"/>
    <w:rsid w:val="00680793"/>
    <w:rsid w:val="00680E69"/>
    <w:rsid w:val="0068172A"/>
    <w:rsid w:val="00681CAB"/>
    <w:rsid w:val="00681DCE"/>
    <w:rsid w:val="006820A6"/>
    <w:rsid w:val="00682CBF"/>
    <w:rsid w:val="006836B8"/>
    <w:rsid w:val="00683B05"/>
    <w:rsid w:val="00684BE9"/>
    <w:rsid w:val="00686EB8"/>
    <w:rsid w:val="00687CE8"/>
    <w:rsid w:val="00687F4A"/>
    <w:rsid w:val="00690525"/>
    <w:rsid w:val="00691335"/>
    <w:rsid w:val="0069684D"/>
    <w:rsid w:val="00697D20"/>
    <w:rsid w:val="006A0340"/>
    <w:rsid w:val="006A049E"/>
    <w:rsid w:val="006A19E1"/>
    <w:rsid w:val="006A33AE"/>
    <w:rsid w:val="006A48E6"/>
    <w:rsid w:val="006A5E8F"/>
    <w:rsid w:val="006A7E1F"/>
    <w:rsid w:val="006B0813"/>
    <w:rsid w:val="006B0DF9"/>
    <w:rsid w:val="006B0EE0"/>
    <w:rsid w:val="006B10F5"/>
    <w:rsid w:val="006B21C7"/>
    <w:rsid w:val="006B2D1C"/>
    <w:rsid w:val="006B3164"/>
    <w:rsid w:val="006B3FAC"/>
    <w:rsid w:val="006B4771"/>
    <w:rsid w:val="006B50B9"/>
    <w:rsid w:val="006B695D"/>
    <w:rsid w:val="006B7404"/>
    <w:rsid w:val="006C05E1"/>
    <w:rsid w:val="006C071E"/>
    <w:rsid w:val="006C0BAC"/>
    <w:rsid w:val="006C148D"/>
    <w:rsid w:val="006C1CA3"/>
    <w:rsid w:val="006C2E06"/>
    <w:rsid w:val="006C2E3A"/>
    <w:rsid w:val="006C36A7"/>
    <w:rsid w:val="006C437C"/>
    <w:rsid w:val="006C550F"/>
    <w:rsid w:val="006C58B9"/>
    <w:rsid w:val="006C6773"/>
    <w:rsid w:val="006C697B"/>
    <w:rsid w:val="006C7BCF"/>
    <w:rsid w:val="006C7FB9"/>
    <w:rsid w:val="006D012C"/>
    <w:rsid w:val="006D1C6A"/>
    <w:rsid w:val="006D340F"/>
    <w:rsid w:val="006D4B10"/>
    <w:rsid w:val="006D4FAA"/>
    <w:rsid w:val="006D4FCA"/>
    <w:rsid w:val="006D5531"/>
    <w:rsid w:val="006D6105"/>
    <w:rsid w:val="006D64EB"/>
    <w:rsid w:val="006D75D7"/>
    <w:rsid w:val="006D7CFF"/>
    <w:rsid w:val="006E0FA4"/>
    <w:rsid w:val="006E24CD"/>
    <w:rsid w:val="006E38B1"/>
    <w:rsid w:val="006E4223"/>
    <w:rsid w:val="006E4F08"/>
    <w:rsid w:val="006E60F5"/>
    <w:rsid w:val="006E74DF"/>
    <w:rsid w:val="006E791F"/>
    <w:rsid w:val="006E7BA0"/>
    <w:rsid w:val="006E7D6B"/>
    <w:rsid w:val="006F09B2"/>
    <w:rsid w:val="006F1A8E"/>
    <w:rsid w:val="006F2C57"/>
    <w:rsid w:val="006F3329"/>
    <w:rsid w:val="006F37B7"/>
    <w:rsid w:val="006F468C"/>
    <w:rsid w:val="006F5136"/>
    <w:rsid w:val="006F53BC"/>
    <w:rsid w:val="006F55D2"/>
    <w:rsid w:val="006F5BB9"/>
    <w:rsid w:val="006F63CF"/>
    <w:rsid w:val="006F6B39"/>
    <w:rsid w:val="006F75D6"/>
    <w:rsid w:val="006F7B19"/>
    <w:rsid w:val="007000F7"/>
    <w:rsid w:val="00700942"/>
    <w:rsid w:val="0070199A"/>
    <w:rsid w:val="007019F6"/>
    <w:rsid w:val="007020DD"/>
    <w:rsid w:val="007027EC"/>
    <w:rsid w:val="00702C63"/>
    <w:rsid w:val="00702C9C"/>
    <w:rsid w:val="0070356B"/>
    <w:rsid w:val="0070374D"/>
    <w:rsid w:val="0070383B"/>
    <w:rsid w:val="00703C0C"/>
    <w:rsid w:val="00703DC8"/>
    <w:rsid w:val="007048AF"/>
    <w:rsid w:val="00704CCA"/>
    <w:rsid w:val="007052A6"/>
    <w:rsid w:val="007052B1"/>
    <w:rsid w:val="00705A42"/>
    <w:rsid w:val="00706C3F"/>
    <w:rsid w:val="00707074"/>
    <w:rsid w:val="00707140"/>
    <w:rsid w:val="0070732B"/>
    <w:rsid w:val="00707735"/>
    <w:rsid w:val="0071021F"/>
    <w:rsid w:val="00710CFE"/>
    <w:rsid w:val="00710DCD"/>
    <w:rsid w:val="00710FE3"/>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292A"/>
    <w:rsid w:val="00722D6D"/>
    <w:rsid w:val="007239F0"/>
    <w:rsid w:val="00723D64"/>
    <w:rsid w:val="0072427F"/>
    <w:rsid w:val="007245C6"/>
    <w:rsid w:val="00724745"/>
    <w:rsid w:val="00725377"/>
    <w:rsid w:val="0072767E"/>
    <w:rsid w:val="00730C0E"/>
    <w:rsid w:val="00730C48"/>
    <w:rsid w:val="00731030"/>
    <w:rsid w:val="00731DD1"/>
    <w:rsid w:val="00731E56"/>
    <w:rsid w:val="00732565"/>
    <w:rsid w:val="00732C88"/>
    <w:rsid w:val="00733DC7"/>
    <w:rsid w:val="00734F53"/>
    <w:rsid w:val="0073551B"/>
    <w:rsid w:val="0073586A"/>
    <w:rsid w:val="007358B3"/>
    <w:rsid w:val="00735A46"/>
    <w:rsid w:val="00735F33"/>
    <w:rsid w:val="00736FB0"/>
    <w:rsid w:val="00737154"/>
    <w:rsid w:val="00737635"/>
    <w:rsid w:val="00737A33"/>
    <w:rsid w:val="00737DC4"/>
    <w:rsid w:val="0074036F"/>
    <w:rsid w:val="0074078F"/>
    <w:rsid w:val="00740A2B"/>
    <w:rsid w:val="00740A41"/>
    <w:rsid w:val="00740B58"/>
    <w:rsid w:val="00740DC4"/>
    <w:rsid w:val="00740E7C"/>
    <w:rsid w:val="00741128"/>
    <w:rsid w:val="0074145A"/>
    <w:rsid w:val="00741BFB"/>
    <w:rsid w:val="00742923"/>
    <w:rsid w:val="00742FE5"/>
    <w:rsid w:val="007432AE"/>
    <w:rsid w:val="00743365"/>
    <w:rsid w:val="00743EA4"/>
    <w:rsid w:val="007441E5"/>
    <w:rsid w:val="00744329"/>
    <w:rsid w:val="007445DA"/>
    <w:rsid w:val="00745A62"/>
    <w:rsid w:val="00745B75"/>
    <w:rsid w:val="00745EAE"/>
    <w:rsid w:val="00746129"/>
    <w:rsid w:val="007467EC"/>
    <w:rsid w:val="0074681F"/>
    <w:rsid w:val="00746883"/>
    <w:rsid w:val="00747C94"/>
    <w:rsid w:val="007500A3"/>
    <w:rsid w:val="00751415"/>
    <w:rsid w:val="0075271B"/>
    <w:rsid w:val="00752891"/>
    <w:rsid w:val="00752F5F"/>
    <w:rsid w:val="007532E6"/>
    <w:rsid w:val="0075404E"/>
    <w:rsid w:val="0075461F"/>
    <w:rsid w:val="00754A40"/>
    <w:rsid w:val="00754CDF"/>
    <w:rsid w:val="007551DC"/>
    <w:rsid w:val="00756064"/>
    <w:rsid w:val="00757E66"/>
    <w:rsid w:val="007601CB"/>
    <w:rsid w:val="00760392"/>
    <w:rsid w:val="00760828"/>
    <w:rsid w:val="0076084E"/>
    <w:rsid w:val="00760ABB"/>
    <w:rsid w:val="00761547"/>
    <w:rsid w:val="00761B55"/>
    <w:rsid w:val="0076242A"/>
    <w:rsid w:val="0076442D"/>
    <w:rsid w:val="007656F5"/>
    <w:rsid w:val="007663E4"/>
    <w:rsid w:val="00767B20"/>
    <w:rsid w:val="007705C7"/>
    <w:rsid w:val="0077099F"/>
    <w:rsid w:val="00770CED"/>
    <w:rsid w:val="00771E59"/>
    <w:rsid w:val="0077207F"/>
    <w:rsid w:val="007723D3"/>
    <w:rsid w:val="00772B2B"/>
    <w:rsid w:val="00772F78"/>
    <w:rsid w:val="007730A3"/>
    <w:rsid w:val="0077376B"/>
    <w:rsid w:val="00773CC5"/>
    <w:rsid w:val="0077477A"/>
    <w:rsid w:val="00774827"/>
    <w:rsid w:val="00774C0F"/>
    <w:rsid w:val="00775F8E"/>
    <w:rsid w:val="0077774E"/>
    <w:rsid w:val="00777A5A"/>
    <w:rsid w:val="00777F93"/>
    <w:rsid w:val="00780DBA"/>
    <w:rsid w:val="00781459"/>
    <w:rsid w:val="007814DE"/>
    <w:rsid w:val="00781655"/>
    <w:rsid w:val="00781748"/>
    <w:rsid w:val="00781819"/>
    <w:rsid w:val="007819F2"/>
    <w:rsid w:val="00781B03"/>
    <w:rsid w:val="00782B0A"/>
    <w:rsid w:val="00782DF5"/>
    <w:rsid w:val="00782FCE"/>
    <w:rsid w:val="00783392"/>
    <w:rsid w:val="00784CF4"/>
    <w:rsid w:val="00784F71"/>
    <w:rsid w:val="007851D6"/>
    <w:rsid w:val="00785B2D"/>
    <w:rsid w:val="007866F4"/>
    <w:rsid w:val="00786AF8"/>
    <w:rsid w:val="00787E34"/>
    <w:rsid w:val="00787FFE"/>
    <w:rsid w:val="00790432"/>
    <w:rsid w:val="00790669"/>
    <w:rsid w:val="00790CD5"/>
    <w:rsid w:val="00790D2E"/>
    <w:rsid w:val="0079127A"/>
    <w:rsid w:val="0079151C"/>
    <w:rsid w:val="00791CBC"/>
    <w:rsid w:val="00791EC8"/>
    <w:rsid w:val="00792290"/>
    <w:rsid w:val="007926BE"/>
    <w:rsid w:val="00793668"/>
    <w:rsid w:val="0079368A"/>
    <w:rsid w:val="00793D98"/>
    <w:rsid w:val="00794618"/>
    <w:rsid w:val="00794A08"/>
    <w:rsid w:val="00795683"/>
    <w:rsid w:val="00796662"/>
    <w:rsid w:val="00796B0B"/>
    <w:rsid w:val="00796B1B"/>
    <w:rsid w:val="00796C0A"/>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29D4"/>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49D"/>
    <w:rsid w:val="007C469B"/>
    <w:rsid w:val="007C62F0"/>
    <w:rsid w:val="007C70C0"/>
    <w:rsid w:val="007D0181"/>
    <w:rsid w:val="007D070B"/>
    <w:rsid w:val="007D098F"/>
    <w:rsid w:val="007D1176"/>
    <w:rsid w:val="007D157D"/>
    <w:rsid w:val="007D174E"/>
    <w:rsid w:val="007D3BED"/>
    <w:rsid w:val="007D3DF0"/>
    <w:rsid w:val="007D3F9C"/>
    <w:rsid w:val="007D453A"/>
    <w:rsid w:val="007D5894"/>
    <w:rsid w:val="007D667F"/>
    <w:rsid w:val="007D7022"/>
    <w:rsid w:val="007D723A"/>
    <w:rsid w:val="007D7702"/>
    <w:rsid w:val="007D797A"/>
    <w:rsid w:val="007E0857"/>
    <w:rsid w:val="007E0EF1"/>
    <w:rsid w:val="007E1307"/>
    <w:rsid w:val="007E131C"/>
    <w:rsid w:val="007E199F"/>
    <w:rsid w:val="007E19CF"/>
    <w:rsid w:val="007E2099"/>
    <w:rsid w:val="007E2EB4"/>
    <w:rsid w:val="007E2EF6"/>
    <w:rsid w:val="007E3BBE"/>
    <w:rsid w:val="007E3C30"/>
    <w:rsid w:val="007E3E3D"/>
    <w:rsid w:val="007E59B6"/>
    <w:rsid w:val="007E6948"/>
    <w:rsid w:val="007E6CE6"/>
    <w:rsid w:val="007E7644"/>
    <w:rsid w:val="007E7E78"/>
    <w:rsid w:val="007F0574"/>
    <w:rsid w:val="007F059B"/>
    <w:rsid w:val="007F07A2"/>
    <w:rsid w:val="007F0E33"/>
    <w:rsid w:val="007F16A4"/>
    <w:rsid w:val="007F16E6"/>
    <w:rsid w:val="007F193A"/>
    <w:rsid w:val="007F2D88"/>
    <w:rsid w:val="007F2E26"/>
    <w:rsid w:val="007F385D"/>
    <w:rsid w:val="007F3D9E"/>
    <w:rsid w:val="007F4504"/>
    <w:rsid w:val="007F4854"/>
    <w:rsid w:val="007F53CE"/>
    <w:rsid w:val="007F6681"/>
    <w:rsid w:val="007F7DD8"/>
    <w:rsid w:val="008006B3"/>
    <w:rsid w:val="00801D64"/>
    <w:rsid w:val="00801F81"/>
    <w:rsid w:val="00801FBB"/>
    <w:rsid w:val="008032AB"/>
    <w:rsid w:val="00804A98"/>
    <w:rsid w:val="00804C5B"/>
    <w:rsid w:val="00805E43"/>
    <w:rsid w:val="0080601E"/>
    <w:rsid w:val="00806517"/>
    <w:rsid w:val="0080679A"/>
    <w:rsid w:val="00806EC8"/>
    <w:rsid w:val="00806F6F"/>
    <w:rsid w:val="00807B20"/>
    <w:rsid w:val="008107C0"/>
    <w:rsid w:val="008108FC"/>
    <w:rsid w:val="00811EED"/>
    <w:rsid w:val="00811FE1"/>
    <w:rsid w:val="0081249F"/>
    <w:rsid w:val="00813D0B"/>
    <w:rsid w:val="00813ED1"/>
    <w:rsid w:val="008140F0"/>
    <w:rsid w:val="00814EC8"/>
    <w:rsid w:val="008151E6"/>
    <w:rsid w:val="008159DC"/>
    <w:rsid w:val="00816116"/>
    <w:rsid w:val="00816D9D"/>
    <w:rsid w:val="00816DB3"/>
    <w:rsid w:val="00817D52"/>
    <w:rsid w:val="00820487"/>
    <w:rsid w:val="00820B59"/>
    <w:rsid w:val="00821ACB"/>
    <w:rsid w:val="008225B4"/>
    <w:rsid w:val="00824080"/>
    <w:rsid w:val="00824648"/>
    <w:rsid w:val="00824EB3"/>
    <w:rsid w:val="008253E1"/>
    <w:rsid w:val="00825526"/>
    <w:rsid w:val="008259A3"/>
    <w:rsid w:val="00825DC8"/>
    <w:rsid w:val="008270F0"/>
    <w:rsid w:val="00827293"/>
    <w:rsid w:val="008277CF"/>
    <w:rsid w:val="00827FFE"/>
    <w:rsid w:val="00830168"/>
    <w:rsid w:val="008302B7"/>
    <w:rsid w:val="00830AF3"/>
    <w:rsid w:val="008316D9"/>
    <w:rsid w:val="00832D0A"/>
    <w:rsid w:val="00833171"/>
    <w:rsid w:val="008342B1"/>
    <w:rsid w:val="0083460E"/>
    <w:rsid w:val="008346DE"/>
    <w:rsid w:val="00834C2B"/>
    <w:rsid w:val="0083645D"/>
    <w:rsid w:val="00836588"/>
    <w:rsid w:val="0083701F"/>
    <w:rsid w:val="00837343"/>
    <w:rsid w:val="00841668"/>
    <w:rsid w:val="00841799"/>
    <w:rsid w:val="008417E0"/>
    <w:rsid w:val="0084237E"/>
    <w:rsid w:val="00842734"/>
    <w:rsid w:val="00842AB9"/>
    <w:rsid w:val="00843F40"/>
    <w:rsid w:val="00845056"/>
    <w:rsid w:val="0084535F"/>
    <w:rsid w:val="0084725B"/>
    <w:rsid w:val="0084730B"/>
    <w:rsid w:val="00847522"/>
    <w:rsid w:val="008477D7"/>
    <w:rsid w:val="00850CEE"/>
    <w:rsid w:val="008510E9"/>
    <w:rsid w:val="008511A4"/>
    <w:rsid w:val="00851D91"/>
    <w:rsid w:val="008521A9"/>
    <w:rsid w:val="00852690"/>
    <w:rsid w:val="00852977"/>
    <w:rsid w:val="00852AB2"/>
    <w:rsid w:val="00852ADC"/>
    <w:rsid w:val="00852CD6"/>
    <w:rsid w:val="00853829"/>
    <w:rsid w:val="008556E8"/>
    <w:rsid w:val="00855FB3"/>
    <w:rsid w:val="00856CD8"/>
    <w:rsid w:val="00856D99"/>
    <w:rsid w:val="00857260"/>
    <w:rsid w:val="00860275"/>
    <w:rsid w:val="008609ED"/>
    <w:rsid w:val="0086128D"/>
    <w:rsid w:val="008612B7"/>
    <w:rsid w:val="008615B9"/>
    <w:rsid w:val="008617C2"/>
    <w:rsid w:val="00861C41"/>
    <w:rsid w:val="00862D39"/>
    <w:rsid w:val="008641B7"/>
    <w:rsid w:val="00864598"/>
    <w:rsid w:val="008646B2"/>
    <w:rsid w:val="008655C9"/>
    <w:rsid w:val="00865880"/>
    <w:rsid w:val="008664AD"/>
    <w:rsid w:val="008672EA"/>
    <w:rsid w:val="00870879"/>
    <w:rsid w:val="00871186"/>
    <w:rsid w:val="008714FD"/>
    <w:rsid w:val="0087152A"/>
    <w:rsid w:val="00871E88"/>
    <w:rsid w:val="00872391"/>
    <w:rsid w:val="00873C51"/>
    <w:rsid w:val="00873EDD"/>
    <w:rsid w:val="00873F80"/>
    <w:rsid w:val="0087400E"/>
    <w:rsid w:val="00874851"/>
    <w:rsid w:val="00875605"/>
    <w:rsid w:val="008759AA"/>
    <w:rsid w:val="00875AD7"/>
    <w:rsid w:val="00876D9C"/>
    <w:rsid w:val="00876F4F"/>
    <w:rsid w:val="0087707A"/>
    <w:rsid w:val="008776CA"/>
    <w:rsid w:val="008777AC"/>
    <w:rsid w:val="00877D42"/>
    <w:rsid w:val="0088037F"/>
    <w:rsid w:val="0088055F"/>
    <w:rsid w:val="00880864"/>
    <w:rsid w:val="00880ECC"/>
    <w:rsid w:val="0088122D"/>
    <w:rsid w:val="00881478"/>
    <w:rsid w:val="00881698"/>
    <w:rsid w:val="00881CF8"/>
    <w:rsid w:val="0088343F"/>
    <w:rsid w:val="0088386E"/>
    <w:rsid w:val="00883B01"/>
    <w:rsid w:val="00883B8E"/>
    <w:rsid w:val="00883F5B"/>
    <w:rsid w:val="0088504E"/>
    <w:rsid w:val="00885385"/>
    <w:rsid w:val="00885A8A"/>
    <w:rsid w:val="00886673"/>
    <w:rsid w:val="0088671D"/>
    <w:rsid w:val="008870F7"/>
    <w:rsid w:val="0088742A"/>
    <w:rsid w:val="008878B4"/>
    <w:rsid w:val="00891434"/>
    <w:rsid w:val="00891D2A"/>
    <w:rsid w:val="00893225"/>
    <w:rsid w:val="008936D0"/>
    <w:rsid w:val="00894131"/>
    <w:rsid w:val="008942EE"/>
    <w:rsid w:val="008943C3"/>
    <w:rsid w:val="008946BE"/>
    <w:rsid w:val="00894A35"/>
    <w:rsid w:val="00894BD8"/>
    <w:rsid w:val="00894BF1"/>
    <w:rsid w:val="008951CD"/>
    <w:rsid w:val="00895723"/>
    <w:rsid w:val="00895A52"/>
    <w:rsid w:val="00895A81"/>
    <w:rsid w:val="00895BC2"/>
    <w:rsid w:val="00896031"/>
    <w:rsid w:val="00897776"/>
    <w:rsid w:val="008A1006"/>
    <w:rsid w:val="008A162A"/>
    <w:rsid w:val="008A1C03"/>
    <w:rsid w:val="008A2949"/>
    <w:rsid w:val="008A2A06"/>
    <w:rsid w:val="008A2ADF"/>
    <w:rsid w:val="008A2BC2"/>
    <w:rsid w:val="008A2C14"/>
    <w:rsid w:val="008A323D"/>
    <w:rsid w:val="008A4665"/>
    <w:rsid w:val="008A4FB0"/>
    <w:rsid w:val="008A59C1"/>
    <w:rsid w:val="008A6877"/>
    <w:rsid w:val="008A71EF"/>
    <w:rsid w:val="008A73BD"/>
    <w:rsid w:val="008A73DE"/>
    <w:rsid w:val="008A7677"/>
    <w:rsid w:val="008B06C1"/>
    <w:rsid w:val="008B10EE"/>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0620"/>
    <w:rsid w:val="008C1665"/>
    <w:rsid w:val="008C1CEF"/>
    <w:rsid w:val="008C1DF3"/>
    <w:rsid w:val="008C2122"/>
    <w:rsid w:val="008C3132"/>
    <w:rsid w:val="008C3D61"/>
    <w:rsid w:val="008C4AB4"/>
    <w:rsid w:val="008C568A"/>
    <w:rsid w:val="008C5D23"/>
    <w:rsid w:val="008C6120"/>
    <w:rsid w:val="008C6F08"/>
    <w:rsid w:val="008C7017"/>
    <w:rsid w:val="008C7A0E"/>
    <w:rsid w:val="008C7D9F"/>
    <w:rsid w:val="008D00FF"/>
    <w:rsid w:val="008D0DA2"/>
    <w:rsid w:val="008D15BE"/>
    <w:rsid w:val="008D18DC"/>
    <w:rsid w:val="008D2656"/>
    <w:rsid w:val="008D2670"/>
    <w:rsid w:val="008D28F9"/>
    <w:rsid w:val="008D342E"/>
    <w:rsid w:val="008D4309"/>
    <w:rsid w:val="008D529A"/>
    <w:rsid w:val="008D5342"/>
    <w:rsid w:val="008D5B81"/>
    <w:rsid w:val="008D6D16"/>
    <w:rsid w:val="008D705E"/>
    <w:rsid w:val="008D7BE4"/>
    <w:rsid w:val="008D7F44"/>
    <w:rsid w:val="008E1C1A"/>
    <w:rsid w:val="008E1F6A"/>
    <w:rsid w:val="008E275B"/>
    <w:rsid w:val="008E2B0B"/>
    <w:rsid w:val="008E2FFA"/>
    <w:rsid w:val="008E3991"/>
    <w:rsid w:val="008E58EB"/>
    <w:rsid w:val="008E619A"/>
    <w:rsid w:val="008E6CA3"/>
    <w:rsid w:val="008E76B2"/>
    <w:rsid w:val="008E7C8B"/>
    <w:rsid w:val="008F0CA2"/>
    <w:rsid w:val="008F1276"/>
    <w:rsid w:val="008F2CEF"/>
    <w:rsid w:val="008F35B3"/>
    <w:rsid w:val="008F41B5"/>
    <w:rsid w:val="008F4276"/>
    <w:rsid w:val="008F48DD"/>
    <w:rsid w:val="008F4DF7"/>
    <w:rsid w:val="008F62E6"/>
    <w:rsid w:val="008F6834"/>
    <w:rsid w:val="008F790C"/>
    <w:rsid w:val="00900B73"/>
    <w:rsid w:val="00900B79"/>
    <w:rsid w:val="00901A23"/>
    <w:rsid w:val="00901ECB"/>
    <w:rsid w:val="00902316"/>
    <w:rsid w:val="00902AE5"/>
    <w:rsid w:val="00903856"/>
    <w:rsid w:val="009038C0"/>
    <w:rsid w:val="009039AB"/>
    <w:rsid w:val="00903BEF"/>
    <w:rsid w:val="00903FE4"/>
    <w:rsid w:val="009045ED"/>
    <w:rsid w:val="009049A3"/>
    <w:rsid w:val="00904EE7"/>
    <w:rsid w:val="0090586A"/>
    <w:rsid w:val="00905A87"/>
    <w:rsid w:val="00905DE5"/>
    <w:rsid w:val="009068D1"/>
    <w:rsid w:val="009068FE"/>
    <w:rsid w:val="00906F83"/>
    <w:rsid w:val="00907132"/>
    <w:rsid w:val="00907379"/>
    <w:rsid w:val="009073D8"/>
    <w:rsid w:val="009077A0"/>
    <w:rsid w:val="00907880"/>
    <w:rsid w:val="00910687"/>
    <w:rsid w:val="009114E6"/>
    <w:rsid w:val="00911AE7"/>
    <w:rsid w:val="009120D8"/>
    <w:rsid w:val="009125C1"/>
    <w:rsid w:val="00912A41"/>
    <w:rsid w:val="0091351C"/>
    <w:rsid w:val="00913BF2"/>
    <w:rsid w:val="00914671"/>
    <w:rsid w:val="0091473B"/>
    <w:rsid w:val="00914756"/>
    <w:rsid w:val="00914C4A"/>
    <w:rsid w:val="00914D42"/>
    <w:rsid w:val="00915290"/>
    <w:rsid w:val="00916436"/>
    <w:rsid w:val="00916EFC"/>
    <w:rsid w:val="00916F5F"/>
    <w:rsid w:val="009170A4"/>
    <w:rsid w:val="00917EC3"/>
    <w:rsid w:val="00921216"/>
    <w:rsid w:val="009217A7"/>
    <w:rsid w:val="009217FC"/>
    <w:rsid w:val="00921BA9"/>
    <w:rsid w:val="00921D06"/>
    <w:rsid w:val="00922136"/>
    <w:rsid w:val="009227EF"/>
    <w:rsid w:val="00924B81"/>
    <w:rsid w:val="00924CBA"/>
    <w:rsid w:val="00925B1D"/>
    <w:rsid w:val="00925C5D"/>
    <w:rsid w:val="00926211"/>
    <w:rsid w:val="0092635E"/>
    <w:rsid w:val="009267FA"/>
    <w:rsid w:val="00926C2B"/>
    <w:rsid w:val="00926F19"/>
    <w:rsid w:val="00927C1C"/>
    <w:rsid w:val="0093052B"/>
    <w:rsid w:val="00930970"/>
    <w:rsid w:val="00930C32"/>
    <w:rsid w:val="009315FB"/>
    <w:rsid w:val="0093179C"/>
    <w:rsid w:val="0093194F"/>
    <w:rsid w:val="00931F92"/>
    <w:rsid w:val="0093561A"/>
    <w:rsid w:val="0093589A"/>
    <w:rsid w:val="009359B2"/>
    <w:rsid w:val="00935A40"/>
    <w:rsid w:val="00936914"/>
    <w:rsid w:val="009374C4"/>
    <w:rsid w:val="00937B9E"/>
    <w:rsid w:val="00937E88"/>
    <w:rsid w:val="009404C2"/>
    <w:rsid w:val="009406A0"/>
    <w:rsid w:val="0094080A"/>
    <w:rsid w:val="00940BA1"/>
    <w:rsid w:val="00941250"/>
    <w:rsid w:val="00941700"/>
    <w:rsid w:val="00942509"/>
    <w:rsid w:val="00943458"/>
    <w:rsid w:val="00943B8B"/>
    <w:rsid w:val="00943D86"/>
    <w:rsid w:val="00945FF9"/>
    <w:rsid w:val="009465FE"/>
    <w:rsid w:val="00946634"/>
    <w:rsid w:val="009467BB"/>
    <w:rsid w:val="009468C3"/>
    <w:rsid w:val="00947AE0"/>
    <w:rsid w:val="00947CD4"/>
    <w:rsid w:val="0095022B"/>
    <w:rsid w:val="009511F0"/>
    <w:rsid w:val="00952B51"/>
    <w:rsid w:val="00952B8E"/>
    <w:rsid w:val="00952D00"/>
    <w:rsid w:val="00954C8B"/>
    <w:rsid w:val="00954C96"/>
    <w:rsid w:val="009551BE"/>
    <w:rsid w:val="00956703"/>
    <w:rsid w:val="00957E00"/>
    <w:rsid w:val="00957E7F"/>
    <w:rsid w:val="00960A0F"/>
    <w:rsid w:val="009622EF"/>
    <w:rsid w:val="00962ED6"/>
    <w:rsid w:val="00963073"/>
    <w:rsid w:val="00964122"/>
    <w:rsid w:val="00964C32"/>
    <w:rsid w:val="00965E98"/>
    <w:rsid w:val="009661ED"/>
    <w:rsid w:val="00970136"/>
    <w:rsid w:val="0097019A"/>
    <w:rsid w:val="00970745"/>
    <w:rsid w:val="0097075F"/>
    <w:rsid w:val="00971248"/>
    <w:rsid w:val="009719B2"/>
    <w:rsid w:val="00971D8F"/>
    <w:rsid w:val="009723B4"/>
    <w:rsid w:val="0097267A"/>
    <w:rsid w:val="009729E1"/>
    <w:rsid w:val="00972A48"/>
    <w:rsid w:val="009734AD"/>
    <w:rsid w:val="00973560"/>
    <w:rsid w:val="0097367E"/>
    <w:rsid w:val="00973685"/>
    <w:rsid w:val="0097405B"/>
    <w:rsid w:val="00974506"/>
    <w:rsid w:val="00975140"/>
    <w:rsid w:val="00976265"/>
    <w:rsid w:val="00976592"/>
    <w:rsid w:val="009768CC"/>
    <w:rsid w:val="00976DA9"/>
    <w:rsid w:val="009770A4"/>
    <w:rsid w:val="00977158"/>
    <w:rsid w:val="0098057D"/>
    <w:rsid w:val="00980AE5"/>
    <w:rsid w:val="0098104E"/>
    <w:rsid w:val="00981086"/>
    <w:rsid w:val="009811AC"/>
    <w:rsid w:val="0098201E"/>
    <w:rsid w:val="009827C6"/>
    <w:rsid w:val="009828C4"/>
    <w:rsid w:val="009829B9"/>
    <w:rsid w:val="009833DD"/>
    <w:rsid w:val="009835B6"/>
    <w:rsid w:val="009842A9"/>
    <w:rsid w:val="00984AEB"/>
    <w:rsid w:val="00985405"/>
    <w:rsid w:val="00985FB6"/>
    <w:rsid w:val="00986613"/>
    <w:rsid w:val="0098670A"/>
    <w:rsid w:val="0098694D"/>
    <w:rsid w:val="0098750C"/>
    <w:rsid w:val="009907EC"/>
    <w:rsid w:val="009920FC"/>
    <w:rsid w:val="00993CF3"/>
    <w:rsid w:val="009948D4"/>
    <w:rsid w:val="00994AFD"/>
    <w:rsid w:val="009950C4"/>
    <w:rsid w:val="00995D38"/>
    <w:rsid w:val="0099619B"/>
    <w:rsid w:val="00996FEA"/>
    <w:rsid w:val="009A0142"/>
    <w:rsid w:val="009A0A13"/>
    <w:rsid w:val="009A13D9"/>
    <w:rsid w:val="009A16F4"/>
    <w:rsid w:val="009A1A0A"/>
    <w:rsid w:val="009A1A99"/>
    <w:rsid w:val="009A27A6"/>
    <w:rsid w:val="009A2917"/>
    <w:rsid w:val="009A2B96"/>
    <w:rsid w:val="009A3045"/>
    <w:rsid w:val="009A3114"/>
    <w:rsid w:val="009A33D9"/>
    <w:rsid w:val="009A5490"/>
    <w:rsid w:val="009A5623"/>
    <w:rsid w:val="009A64F5"/>
    <w:rsid w:val="009A6CFB"/>
    <w:rsid w:val="009A7334"/>
    <w:rsid w:val="009A7AAE"/>
    <w:rsid w:val="009B0525"/>
    <w:rsid w:val="009B0772"/>
    <w:rsid w:val="009B0C28"/>
    <w:rsid w:val="009B0DB8"/>
    <w:rsid w:val="009B13A9"/>
    <w:rsid w:val="009B14B1"/>
    <w:rsid w:val="009B323C"/>
    <w:rsid w:val="009B32A1"/>
    <w:rsid w:val="009B3B6E"/>
    <w:rsid w:val="009B44E3"/>
    <w:rsid w:val="009B4910"/>
    <w:rsid w:val="009B571D"/>
    <w:rsid w:val="009B71DD"/>
    <w:rsid w:val="009B7368"/>
    <w:rsid w:val="009B77F4"/>
    <w:rsid w:val="009C077C"/>
    <w:rsid w:val="009C0D27"/>
    <w:rsid w:val="009C12AA"/>
    <w:rsid w:val="009C252E"/>
    <w:rsid w:val="009C270C"/>
    <w:rsid w:val="009C2F43"/>
    <w:rsid w:val="009C3026"/>
    <w:rsid w:val="009C3382"/>
    <w:rsid w:val="009C3AEC"/>
    <w:rsid w:val="009C4763"/>
    <w:rsid w:val="009C4AA0"/>
    <w:rsid w:val="009C5AE8"/>
    <w:rsid w:val="009C5B89"/>
    <w:rsid w:val="009C5C38"/>
    <w:rsid w:val="009C5E40"/>
    <w:rsid w:val="009C6E49"/>
    <w:rsid w:val="009C7516"/>
    <w:rsid w:val="009C7FB3"/>
    <w:rsid w:val="009D04FE"/>
    <w:rsid w:val="009D0C5A"/>
    <w:rsid w:val="009D34AF"/>
    <w:rsid w:val="009D3769"/>
    <w:rsid w:val="009D37F6"/>
    <w:rsid w:val="009D3E79"/>
    <w:rsid w:val="009D49E8"/>
    <w:rsid w:val="009D4FBA"/>
    <w:rsid w:val="009D6B6D"/>
    <w:rsid w:val="009D7151"/>
    <w:rsid w:val="009D7467"/>
    <w:rsid w:val="009E06EC"/>
    <w:rsid w:val="009E07F8"/>
    <w:rsid w:val="009E08FE"/>
    <w:rsid w:val="009E0D47"/>
    <w:rsid w:val="009E0F11"/>
    <w:rsid w:val="009E2B7F"/>
    <w:rsid w:val="009E2EA2"/>
    <w:rsid w:val="009E33AB"/>
    <w:rsid w:val="009E33B0"/>
    <w:rsid w:val="009E3C6A"/>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80B"/>
    <w:rsid w:val="009F29C0"/>
    <w:rsid w:val="009F2E58"/>
    <w:rsid w:val="009F314E"/>
    <w:rsid w:val="009F3462"/>
    <w:rsid w:val="009F34AB"/>
    <w:rsid w:val="009F3A3C"/>
    <w:rsid w:val="009F4BD4"/>
    <w:rsid w:val="009F4D72"/>
    <w:rsid w:val="009F52FA"/>
    <w:rsid w:val="009F547A"/>
    <w:rsid w:val="009F58BC"/>
    <w:rsid w:val="009F6338"/>
    <w:rsid w:val="009F6A49"/>
    <w:rsid w:val="009F78F2"/>
    <w:rsid w:val="009F796A"/>
    <w:rsid w:val="009F79C8"/>
    <w:rsid w:val="009F7ADB"/>
    <w:rsid w:val="009F7B36"/>
    <w:rsid w:val="00A0031C"/>
    <w:rsid w:val="00A004D2"/>
    <w:rsid w:val="00A008E1"/>
    <w:rsid w:val="00A00AFB"/>
    <w:rsid w:val="00A01660"/>
    <w:rsid w:val="00A016F7"/>
    <w:rsid w:val="00A02D59"/>
    <w:rsid w:val="00A03B8A"/>
    <w:rsid w:val="00A03E28"/>
    <w:rsid w:val="00A04350"/>
    <w:rsid w:val="00A05501"/>
    <w:rsid w:val="00A07293"/>
    <w:rsid w:val="00A07515"/>
    <w:rsid w:val="00A10038"/>
    <w:rsid w:val="00A10281"/>
    <w:rsid w:val="00A118F6"/>
    <w:rsid w:val="00A125A6"/>
    <w:rsid w:val="00A139FB"/>
    <w:rsid w:val="00A13AB6"/>
    <w:rsid w:val="00A13B4F"/>
    <w:rsid w:val="00A14C33"/>
    <w:rsid w:val="00A1560C"/>
    <w:rsid w:val="00A162D0"/>
    <w:rsid w:val="00A16930"/>
    <w:rsid w:val="00A16B12"/>
    <w:rsid w:val="00A21666"/>
    <w:rsid w:val="00A21A0E"/>
    <w:rsid w:val="00A2251F"/>
    <w:rsid w:val="00A22CC6"/>
    <w:rsid w:val="00A23B17"/>
    <w:rsid w:val="00A2446B"/>
    <w:rsid w:val="00A2452A"/>
    <w:rsid w:val="00A254F2"/>
    <w:rsid w:val="00A256EF"/>
    <w:rsid w:val="00A25745"/>
    <w:rsid w:val="00A25CF3"/>
    <w:rsid w:val="00A25FA6"/>
    <w:rsid w:val="00A25FB8"/>
    <w:rsid w:val="00A260E2"/>
    <w:rsid w:val="00A2697C"/>
    <w:rsid w:val="00A275D3"/>
    <w:rsid w:val="00A2787C"/>
    <w:rsid w:val="00A27D40"/>
    <w:rsid w:val="00A30BDA"/>
    <w:rsid w:val="00A30F53"/>
    <w:rsid w:val="00A313B8"/>
    <w:rsid w:val="00A3342C"/>
    <w:rsid w:val="00A33C18"/>
    <w:rsid w:val="00A3443C"/>
    <w:rsid w:val="00A361A2"/>
    <w:rsid w:val="00A4287A"/>
    <w:rsid w:val="00A42B94"/>
    <w:rsid w:val="00A43682"/>
    <w:rsid w:val="00A4565C"/>
    <w:rsid w:val="00A45EB3"/>
    <w:rsid w:val="00A472AF"/>
    <w:rsid w:val="00A473E1"/>
    <w:rsid w:val="00A47595"/>
    <w:rsid w:val="00A47BFE"/>
    <w:rsid w:val="00A50F4A"/>
    <w:rsid w:val="00A5138C"/>
    <w:rsid w:val="00A5194E"/>
    <w:rsid w:val="00A521F7"/>
    <w:rsid w:val="00A52293"/>
    <w:rsid w:val="00A52D0A"/>
    <w:rsid w:val="00A53687"/>
    <w:rsid w:val="00A538D2"/>
    <w:rsid w:val="00A53B18"/>
    <w:rsid w:val="00A53E9A"/>
    <w:rsid w:val="00A53F68"/>
    <w:rsid w:val="00A54501"/>
    <w:rsid w:val="00A553CE"/>
    <w:rsid w:val="00A55AF4"/>
    <w:rsid w:val="00A561CF"/>
    <w:rsid w:val="00A56336"/>
    <w:rsid w:val="00A56FF5"/>
    <w:rsid w:val="00A5731F"/>
    <w:rsid w:val="00A578AB"/>
    <w:rsid w:val="00A57975"/>
    <w:rsid w:val="00A57BC1"/>
    <w:rsid w:val="00A607DD"/>
    <w:rsid w:val="00A61FFC"/>
    <w:rsid w:val="00A6412B"/>
    <w:rsid w:val="00A646D2"/>
    <w:rsid w:val="00A65059"/>
    <w:rsid w:val="00A6589F"/>
    <w:rsid w:val="00A65A01"/>
    <w:rsid w:val="00A67006"/>
    <w:rsid w:val="00A6706C"/>
    <w:rsid w:val="00A67DDC"/>
    <w:rsid w:val="00A7067D"/>
    <w:rsid w:val="00A706AF"/>
    <w:rsid w:val="00A70E34"/>
    <w:rsid w:val="00A71580"/>
    <w:rsid w:val="00A7203D"/>
    <w:rsid w:val="00A734A2"/>
    <w:rsid w:val="00A7365B"/>
    <w:rsid w:val="00A73B0D"/>
    <w:rsid w:val="00A742D7"/>
    <w:rsid w:val="00A743BB"/>
    <w:rsid w:val="00A74817"/>
    <w:rsid w:val="00A74DB7"/>
    <w:rsid w:val="00A75439"/>
    <w:rsid w:val="00A75484"/>
    <w:rsid w:val="00A75CB4"/>
    <w:rsid w:val="00A76AE7"/>
    <w:rsid w:val="00A77F73"/>
    <w:rsid w:val="00A80E6D"/>
    <w:rsid w:val="00A81511"/>
    <w:rsid w:val="00A82D5E"/>
    <w:rsid w:val="00A84A10"/>
    <w:rsid w:val="00A84B8C"/>
    <w:rsid w:val="00A84BC1"/>
    <w:rsid w:val="00A84C2B"/>
    <w:rsid w:val="00A85516"/>
    <w:rsid w:val="00A85906"/>
    <w:rsid w:val="00A85A9A"/>
    <w:rsid w:val="00A85C62"/>
    <w:rsid w:val="00A85FA9"/>
    <w:rsid w:val="00A86040"/>
    <w:rsid w:val="00A8605C"/>
    <w:rsid w:val="00A86691"/>
    <w:rsid w:val="00A86BB9"/>
    <w:rsid w:val="00A87FCB"/>
    <w:rsid w:val="00A9015E"/>
    <w:rsid w:val="00A90875"/>
    <w:rsid w:val="00A9133D"/>
    <w:rsid w:val="00A913A2"/>
    <w:rsid w:val="00A91FCE"/>
    <w:rsid w:val="00A9214B"/>
    <w:rsid w:val="00A93003"/>
    <w:rsid w:val="00A93920"/>
    <w:rsid w:val="00A93FF8"/>
    <w:rsid w:val="00A9502D"/>
    <w:rsid w:val="00A9508B"/>
    <w:rsid w:val="00A95E36"/>
    <w:rsid w:val="00A96B06"/>
    <w:rsid w:val="00AA0EC6"/>
    <w:rsid w:val="00AA1234"/>
    <w:rsid w:val="00AA1F7A"/>
    <w:rsid w:val="00AA207C"/>
    <w:rsid w:val="00AA2E3F"/>
    <w:rsid w:val="00AA3066"/>
    <w:rsid w:val="00AA3996"/>
    <w:rsid w:val="00AA42E6"/>
    <w:rsid w:val="00AA5C58"/>
    <w:rsid w:val="00AA5D79"/>
    <w:rsid w:val="00AA62F3"/>
    <w:rsid w:val="00AA68E0"/>
    <w:rsid w:val="00AA6C06"/>
    <w:rsid w:val="00AB056D"/>
    <w:rsid w:val="00AB0FE6"/>
    <w:rsid w:val="00AB1B06"/>
    <w:rsid w:val="00AB21E3"/>
    <w:rsid w:val="00AB2758"/>
    <w:rsid w:val="00AB2A0F"/>
    <w:rsid w:val="00AB43FD"/>
    <w:rsid w:val="00AB5248"/>
    <w:rsid w:val="00AB74F5"/>
    <w:rsid w:val="00AB785C"/>
    <w:rsid w:val="00AB7DA4"/>
    <w:rsid w:val="00AC0860"/>
    <w:rsid w:val="00AC0917"/>
    <w:rsid w:val="00AC0DDC"/>
    <w:rsid w:val="00AC1259"/>
    <w:rsid w:val="00AC1B63"/>
    <w:rsid w:val="00AC2D35"/>
    <w:rsid w:val="00AC30C7"/>
    <w:rsid w:val="00AC37D6"/>
    <w:rsid w:val="00AC43B6"/>
    <w:rsid w:val="00AC449F"/>
    <w:rsid w:val="00AC52DA"/>
    <w:rsid w:val="00AC5C74"/>
    <w:rsid w:val="00AC5E11"/>
    <w:rsid w:val="00AC5F1D"/>
    <w:rsid w:val="00AC72DE"/>
    <w:rsid w:val="00AC7394"/>
    <w:rsid w:val="00AC73DF"/>
    <w:rsid w:val="00AC7722"/>
    <w:rsid w:val="00AC7775"/>
    <w:rsid w:val="00AD0A48"/>
    <w:rsid w:val="00AD0B1C"/>
    <w:rsid w:val="00AD1355"/>
    <w:rsid w:val="00AD167C"/>
    <w:rsid w:val="00AD19B5"/>
    <w:rsid w:val="00AD1AC3"/>
    <w:rsid w:val="00AD1E16"/>
    <w:rsid w:val="00AD2598"/>
    <w:rsid w:val="00AD26CE"/>
    <w:rsid w:val="00AD29FB"/>
    <w:rsid w:val="00AD462C"/>
    <w:rsid w:val="00AD4773"/>
    <w:rsid w:val="00AD48DB"/>
    <w:rsid w:val="00AD5588"/>
    <w:rsid w:val="00AD626D"/>
    <w:rsid w:val="00AD6AAD"/>
    <w:rsid w:val="00AD6D78"/>
    <w:rsid w:val="00AD7300"/>
    <w:rsid w:val="00AD7618"/>
    <w:rsid w:val="00AE2CD2"/>
    <w:rsid w:val="00AE383B"/>
    <w:rsid w:val="00AE385C"/>
    <w:rsid w:val="00AE3B93"/>
    <w:rsid w:val="00AE4AE5"/>
    <w:rsid w:val="00AE5748"/>
    <w:rsid w:val="00AE5D03"/>
    <w:rsid w:val="00AE635E"/>
    <w:rsid w:val="00AE6582"/>
    <w:rsid w:val="00AE68C7"/>
    <w:rsid w:val="00AE6B1C"/>
    <w:rsid w:val="00AE6C59"/>
    <w:rsid w:val="00AE6CC8"/>
    <w:rsid w:val="00AE6D35"/>
    <w:rsid w:val="00AE6E0B"/>
    <w:rsid w:val="00AE70FE"/>
    <w:rsid w:val="00AE72D1"/>
    <w:rsid w:val="00AE77A5"/>
    <w:rsid w:val="00AE7C4A"/>
    <w:rsid w:val="00AF005F"/>
    <w:rsid w:val="00AF08EF"/>
    <w:rsid w:val="00AF222C"/>
    <w:rsid w:val="00AF25D7"/>
    <w:rsid w:val="00AF313A"/>
    <w:rsid w:val="00AF3CED"/>
    <w:rsid w:val="00AF431B"/>
    <w:rsid w:val="00AF474B"/>
    <w:rsid w:val="00AF4943"/>
    <w:rsid w:val="00AF4EC7"/>
    <w:rsid w:val="00AF5634"/>
    <w:rsid w:val="00AF5786"/>
    <w:rsid w:val="00AF5E4D"/>
    <w:rsid w:val="00AF6888"/>
    <w:rsid w:val="00AF6B10"/>
    <w:rsid w:val="00AF7003"/>
    <w:rsid w:val="00AF701A"/>
    <w:rsid w:val="00AF781B"/>
    <w:rsid w:val="00AF7BC6"/>
    <w:rsid w:val="00B00248"/>
    <w:rsid w:val="00B0051B"/>
    <w:rsid w:val="00B017AD"/>
    <w:rsid w:val="00B017B9"/>
    <w:rsid w:val="00B02687"/>
    <w:rsid w:val="00B03305"/>
    <w:rsid w:val="00B054AD"/>
    <w:rsid w:val="00B05BCD"/>
    <w:rsid w:val="00B06C27"/>
    <w:rsid w:val="00B06F4F"/>
    <w:rsid w:val="00B070CD"/>
    <w:rsid w:val="00B07433"/>
    <w:rsid w:val="00B07619"/>
    <w:rsid w:val="00B07731"/>
    <w:rsid w:val="00B1016D"/>
    <w:rsid w:val="00B10434"/>
    <w:rsid w:val="00B113CE"/>
    <w:rsid w:val="00B113D5"/>
    <w:rsid w:val="00B11875"/>
    <w:rsid w:val="00B120CF"/>
    <w:rsid w:val="00B12742"/>
    <w:rsid w:val="00B1274D"/>
    <w:rsid w:val="00B1377C"/>
    <w:rsid w:val="00B13D7E"/>
    <w:rsid w:val="00B13E08"/>
    <w:rsid w:val="00B14162"/>
    <w:rsid w:val="00B14C4C"/>
    <w:rsid w:val="00B14DFF"/>
    <w:rsid w:val="00B1505F"/>
    <w:rsid w:val="00B15065"/>
    <w:rsid w:val="00B15592"/>
    <w:rsid w:val="00B1597F"/>
    <w:rsid w:val="00B16450"/>
    <w:rsid w:val="00B16DCA"/>
    <w:rsid w:val="00B178FF"/>
    <w:rsid w:val="00B17A02"/>
    <w:rsid w:val="00B17CC5"/>
    <w:rsid w:val="00B17D2F"/>
    <w:rsid w:val="00B206B3"/>
    <w:rsid w:val="00B208B0"/>
    <w:rsid w:val="00B20F07"/>
    <w:rsid w:val="00B2157D"/>
    <w:rsid w:val="00B218C9"/>
    <w:rsid w:val="00B2282F"/>
    <w:rsid w:val="00B22F2D"/>
    <w:rsid w:val="00B234B5"/>
    <w:rsid w:val="00B23938"/>
    <w:rsid w:val="00B23CDE"/>
    <w:rsid w:val="00B244B8"/>
    <w:rsid w:val="00B2462B"/>
    <w:rsid w:val="00B26D40"/>
    <w:rsid w:val="00B26E0D"/>
    <w:rsid w:val="00B279FF"/>
    <w:rsid w:val="00B27A98"/>
    <w:rsid w:val="00B27E52"/>
    <w:rsid w:val="00B30515"/>
    <w:rsid w:val="00B31244"/>
    <w:rsid w:val="00B31581"/>
    <w:rsid w:val="00B31ABB"/>
    <w:rsid w:val="00B31D4A"/>
    <w:rsid w:val="00B3363D"/>
    <w:rsid w:val="00B33DE0"/>
    <w:rsid w:val="00B34012"/>
    <w:rsid w:val="00B352C0"/>
    <w:rsid w:val="00B360AF"/>
    <w:rsid w:val="00B362A5"/>
    <w:rsid w:val="00B36EA6"/>
    <w:rsid w:val="00B3729D"/>
    <w:rsid w:val="00B373F1"/>
    <w:rsid w:val="00B379FE"/>
    <w:rsid w:val="00B37EC0"/>
    <w:rsid w:val="00B4026B"/>
    <w:rsid w:val="00B41708"/>
    <w:rsid w:val="00B4217B"/>
    <w:rsid w:val="00B42F43"/>
    <w:rsid w:val="00B42F79"/>
    <w:rsid w:val="00B433B3"/>
    <w:rsid w:val="00B43DAC"/>
    <w:rsid w:val="00B43DC0"/>
    <w:rsid w:val="00B446CC"/>
    <w:rsid w:val="00B4575E"/>
    <w:rsid w:val="00B45769"/>
    <w:rsid w:val="00B45A67"/>
    <w:rsid w:val="00B45AB8"/>
    <w:rsid w:val="00B45F92"/>
    <w:rsid w:val="00B460EB"/>
    <w:rsid w:val="00B463D1"/>
    <w:rsid w:val="00B4648A"/>
    <w:rsid w:val="00B464A7"/>
    <w:rsid w:val="00B46D29"/>
    <w:rsid w:val="00B46D69"/>
    <w:rsid w:val="00B47311"/>
    <w:rsid w:val="00B476A7"/>
    <w:rsid w:val="00B50454"/>
    <w:rsid w:val="00B5047C"/>
    <w:rsid w:val="00B50F85"/>
    <w:rsid w:val="00B515A9"/>
    <w:rsid w:val="00B51B9E"/>
    <w:rsid w:val="00B52EF2"/>
    <w:rsid w:val="00B53C80"/>
    <w:rsid w:val="00B53D8C"/>
    <w:rsid w:val="00B53E91"/>
    <w:rsid w:val="00B540A1"/>
    <w:rsid w:val="00B542C5"/>
    <w:rsid w:val="00B54EDB"/>
    <w:rsid w:val="00B5594C"/>
    <w:rsid w:val="00B55DEE"/>
    <w:rsid w:val="00B55E5C"/>
    <w:rsid w:val="00B569F4"/>
    <w:rsid w:val="00B6063D"/>
    <w:rsid w:val="00B60939"/>
    <w:rsid w:val="00B62930"/>
    <w:rsid w:val="00B62AA3"/>
    <w:rsid w:val="00B63E29"/>
    <w:rsid w:val="00B65601"/>
    <w:rsid w:val="00B662EB"/>
    <w:rsid w:val="00B66DEB"/>
    <w:rsid w:val="00B67778"/>
    <w:rsid w:val="00B7017C"/>
    <w:rsid w:val="00B701F9"/>
    <w:rsid w:val="00B704CE"/>
    <w:rsid w:val="00B70C74"/>
    <w:rsid w:val="00B70F6E"/>
    <w:rsid w:val="00B716EC"/>
    <w:rsid w:val="00B71D30"/>
    <w:rsid w:val="00B71FAE"/>
    <w:rsid w:val="00B7241C"/>
    <w:rsid w:val="00B725B7"/>
    <w:rsid w:val="00B72806"/>
    <w:rsid w:val="00B7357D"/>
    <w:rsid w:val="00B739F5"/>
    <w:rsid w:val="00B73B28"/>
    <w:rsid w:val="00B74AAE"/>
    <w:rsid w:val="00B74FB8"/>
    <w:rsid w:val="00B768EE"/>
    <w:rsid w:val="00B76BD6"/>
    <w:rsid w:val="00B76D7B"/>
    <w:rsid w:val="00B7790E"/>
    <w:rsid w:val="00B77A62"/>
    <w:rsid w:val="00B8014E"/>
    <w:rsid w:val="00B8054C"/>
    <w:rsid w:val="00B80637"/>
    <w:rsid w:val="00B80A83"/>
    <w:rsid w:val="00B80F29"/>
    <w:rsid w:val="00B81F5E"/>
    <w:rsid w:val="00B82420"/>
    <w:rsid w:val="00B82CF0"/>
    <w:rsid w:val="00B8301C"/>
    <w:rsid w:val="00B83E5B"/>
    <w:rsid w:val="00B84D21"/>
    <w:rsid w:val="00B85527"/>
    <w:rsid w:val="00B85C59"/>
    <w:rsid w:val="00B86F16"/>
    <w:rsid w:val="00B870D0"/>
    <w:rsid w:val="00B878C6"/>
    <w:rsid w:val="00B87DEA"/>
    <w:rsid w:val="00B900E0"/>
    <w:rsid w:val="00B90824"/>
    <w:rsid w:val="00B914D0"/>
    <w:rsid w:val="00B915A3"/>
    <w:rsid w:val="00B9176B"/>
    <w:rsid w:val="00B91B86"/>
    <w:rsid w:val="00B922B0"/>
    <w:rsid w:val="00B92B27"/>
    <w:rsid w:val="00B936C8"/>
    <w:rsid w:val="00B938BC"/>
    <w:rsid w:val="00B9401C"/>
    <w:rsid w:val="00B959C3"/>
    <w:rsid w:val="00B95D53"/>
    <w:rsid w:val="00B96099"/>
    <w:rsid w:val="00B96C86"/>
    <w:rsid w:val="00B96D9C"/>
    <w:rsid w:val="00B976CD"/>
    <w:rsid w:val="00B97822"/>
    <w:rsid w:val="00B9794B"/>
    <w:rsid w:val="00B97995"/>
    <w:rsid w:val="00B97C1D"/>
    <w:rsid w:val="00BA080C"/>
    <w:rsid w:val="00BA087E"/>
    <w:rsid w:val="00BA0F2F"/>
    <w:rsid w:val="00BA122D"/>
    <w:rsid w:val="00BA1260"/>
    <w:rsid w:val="00BA2D13"/>
    <w:rsid w:val="00BA312A"/>
    <w:rsid w:val="00BA36DC"/>
    <w:rsid w:val="00BA3899"/>
    <w:rsid w:val="00BA3F13"/>
    <w:rsid w:val="00BA641D"/>
    <w:rsid w:val="00BA667E"/>
    <w:rsid w:val="00BB0011"/>
    <w:rsid w:val="00BB0C97"/>
    <w:rsid w:val="00BB1010"/>
    <w:rsid w:val="00BB1D72"/>
    <w:rsid w:val="00BB1ECB"/>
    <w:rsid w:val="00BB2465"/>
    <w:rsid w:val="00BB3A18"/>
    <w:rsid w:val="00BB3F8A"/>
    <w:rsid w:val="00BB4104"/>
    <w:rsid w:val="00BB479D"/>
    <w:rsid w:val="00BB5BC4"/>
    <w:rsid w:val="00BB63CC"/>
    <w:rsid w:val="00BB6587"/>
    <w:rsid w:val="00BB6671"/>
    <w:rsid w:val="00BB748B"/>
    <w:rsid w:val="00BB7B5D"/>
    <w:rsid w:val="00BC0D93"/>
    <w:rsid w:val="00BC1396"/>
    <w:rsid w:val="00BC295B"/>
    <w:rsid w:val="00BC2975"/>
    <w:rsid w:val="00BC3066"/>
    <w:rsid w:val="00BC3730"/>
    <w:rsid w:val="00BC39BE"/>
    <w:rsid w:val="00BC3C09"/>
    <w:rsid w:val="00BC3F29"/>
    <w:rsid w:val="00BC4646"/>
    <w:rsid w:val="00BC472D"/>
    <w:rsid w:val="00BC47A2"/>
    <w:rsid w:val="00BC4919"/>
    <w:rsid w:val="00BC4E61"/>
    <w:rsid w:val="00BC65EF"/>
    <w:rsid w:val="00BC68A2"/>
    <w:rsid w:val="00BC7B2F"/>
    <w:rsid w:val="00BC7ECA"/>
    <w:rsid w:val="00BD0533"/>
    <w:rsid w:val="00BD080C"/>
    <w:rsid w:val="00BD0CB3"/>
    <w:rsid w:val="00BD3C59"/>
    <w:rsid w:val="00BD57D8"/>
    <w:rsid w:val="00BD7CD4"/>
    <w:rsid w:val="00BD7D1A"/>
    <w:rsid w:val="00BE03B9"/>
    <w:rsid w:val="00BE0477"/>
    <w:rsid w:val="00BE0D8E"/>
    <w:rsid w:val="00BE11F2"/>
    <w:rsid w:val="00BE1DDD"/>
    <w:rsid w:val="00BE1ED9"/>
    <w:rsid w:val="00BE2ADC"/>
    <w:rsid w:val="00BE3A9D"/>
    <w:rsid w:val="00BE3F13"/>
    <w:rsid w:val="00BE50EC"/>
    <w:rsid w:val="00BE51F4"/>
    <w:rsid w:val="00BE56F9"/>
    <w:rsid w:val="00BE598F"/>
    <w:rsid w:val="00BE5990"/>
    <w:rsid w:val="00BE5CE9"/>
    <w:rsid w:val="00BE66F8"/>
    <w:rsid w:val="00BE6907"/>
    <w:rsid w:val="00BE783E"/>
    <w:rsid w:val="00BF0619"/>
    <w:rsid w:val="00BF0EA6"/>
    <w:rsid w:val="00BF10AA"/>
    <w:rsid w:val="00BF2B69"/>
    <w:rsid w:val="00BF2E80"/>
    <w:rsid w:val="00BF301F"/>
    <w:rsid w:val="00BF3202"/>
    <w:rsid w:val="00BF33DB"/>
    <w:rsid w:val="00BF3EF1"/>
    <w:rsid w:val="00BF3F87"/>
    <w:rsid w:val="00BF4182"/>
    <w:rsid w:val="00BF41E2"/>
    <w:rsid w:val="00BF4727"/>
    <w:rsid w:val="00BF5420"/>
    <w:rsid w:val="00BF65CA"/>
    <w:rsid w:val="00BF6BC1"/>
    <w:rsid w:val="00BF6E63"/>
    <w:rsid w:val="00BF743B"/>
    <w:rsid w:val="00C006E0"/>
    <w:rsid w:val="00C00A02"/>
    <w:rsid w:val="00C00E5D"/>
    <w:rsid w:val="00C01533"/>
    <w:rsid w:val="00C01808"/>
    <w:rsid w:val="00C020A3"/>
    <w:rsid w:val="00C02CB5"/>
    <w:rsid w:val="00C02D20"/>
    <w:rsid w:val="00C033A2"/>
    <w:rsid w:val="00C035AF"/>
    <w:rsid w:val="00C03781"/>
    <w:rsid w:val="00C03937"/>
    <w:rsid w:val="00C040A3"/>
    <w:rsid w:val="00C04B7A"/>
    <w:rsid w:val="00C06A58"/>
    <w:rsid w:val="00C06EF2"/>
    <w:rsid w:val="00C06FAE"/>
    <w:rsid w:val="00C07F30"/>
    <w:rsid w:val="00C10A45"/>
    <w:rsid w:val="00C10FF2"/>
    <w:rsid w:val="00C1203C"/>
    <w:rsid w:val="00C12BE6"/>
    <w:rsid w:val="00C132AF"/>
    <w:rsid w:val="00C13DE0"/>
    <w:rsid w:val="00C14245"/>
    <w:rsid w:val="00C142FC"/>
    <w:rsid w:val="00C14451"/>
    <w:rsid w:val="00C14705"/>
    <w:rsid w:val="00C149A4"/>
    <w:rsid w:val="00C14FDB"/>
    <w:rsid w:val="00C15585"/>
    <w:rsid w:val="00C1597B"/>
    <w:rsid w:val="00C15C3F"/>
    <w:rsid w:val="00C15F2E"/>
    <w:rsid w:val="00C161E7"/>
    <w:rsid w:val="00C16611"/>
    <w:rsid w:val="00C177E0"/>
    <w:rsid w:val="00C1791E"/>
    <w:rsid w:val="00C20127"/>
    <w:rsid w:val="00C2037D"/>
    <w:rsid w:val="00C206E9"/>
    <w:rsid w:val="00C20A2C"/>
    <w:rsid w:val="00C20C00"/>
    <w:rsid w:val="00C20CD9"/>
    <w:rsid w:val="00C20F19"/>
    <w:rsid w:val="00C212F0"/>
    <w:rsid w:val="00C21C75"/>
    <w:rsid w:val="00C21CE3"/>
    <w:rsid w:val="00C21D98"/>
    <w:rsid w:val="00C22BD0"/>
    <w:rsid w:val="00C23835"/>
    <w:rsid w:val="00C23934"/>
    <w:rsid w:val="00C24A8E"/>
    <w:rsid w:val="00C26283"/>
    <w:rsid w:val="00C263AC"/>
    <w:rsid w:val="00C264F7"/>
    <w:rsid w:val="00C26F33"/>
    <w:rsid w:val="00C27524"/>
    <w:rsid w:val="00C276BF"/>
    <w:rsid w:val="00C279E3"/>
    <w:rsid w:val="00C31B7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8C"/>
    <w:rsid w:val="00C40845"/>
    <w:rsid w:val="00C40EF6"/>
    <w:rsid w:val="00C41ACD"/>
    <w:rsid w:val="00C41D93"/>
    <w:rsid w:val="00C41F8A"/>
    <w:rsid w:val="00C42020"/>
    <w:rsid w:val="00C433FA"/>
    <w:rsid w:val="00C43D71"/>
    <w:rsid w:val="00C45964"/>
    <w:rsid w:val="00C45AB2"/>
    <w:rsid w:val="00C46365"/>
    <w:rsid w:val="00C46491"/>
    <w:rsid w:val="00C47C64"/>
    <w:rsid w:val="00C47D1F"/>
    <w:rsid w:val="00C50B9D"/>
    <w:rsid w:val="00C50E3A"/>
    <w:rsid w:val="00C511C1"/>
    <w:rsid w:val="00C51E9F"/>
    <w:rsid w:val="00C52DFD"/>
    <w:rsid w:val="00C52E44"/>
    <w:rsid w:val="00C531F3"/>
    <w:rsid w:val="00C54F4E"/>
    <w:rsid w:val="00C55E48"/>
    <w:rsid w:val="00C563D6"/>
    <w:rsid w:val="00C56ECA"/>
    <w:rsid w:val="00C57A60"/>
    <w:rsid w:val="00C60CED"/>
    <w:rsid w:val="00C60D69"/>
    <w:rsid w:val="00C626EE"/>
    <w:rsid w:val="00C63706"/>
    <w:rsid w:val="00C64CC1"/>
    <w:rsid w:val="00C64E57"/>
    <w:rsid w:val="00C65C75"/>
    <w:rsid w:val="00C667EC"/>
    <w:rsid w:val="00C66AD5"/>
    <w:rsid w:val="00C66C56"/>
    <w:rsid w:val="00C6723C"/>
    <w:rsid w:val="00C7048C"/>
    <w:rsid w:val="00C709FB"/>
    <w:rsid w:val="00C716CA"/>
    <w:rsid w:val="00C71D8C"/>
    <w:rsid w:val="00C71E69"/>
    <w:rsid w:val="00C71FCC"/>
    <w:rsid w:val="00C7245C"/>
    <w:rsid w:val="00C72BEB"/>
    <w:rsid w:val="00C73474"/>
    <w:rsid w:val="00C73670"/>
    <w:rsid w:val="00C736F1"/>
    <w:rsid w:val="00C73832"/>
    <w:rsid w:val="00C73D41"/>
    <w:rsid w:val="00C74421"/>
    <w:rsid w:val="00C74AD0"/>
    <w:rsid w:val="00C75368"/>
    <w:rsid w:val="00C7540B"/>
    <w:rsid w:val="00C75BF9"/>
    <w:rsid w:val="00C75F23"/>
    <w:rsid w:val="00C76AB5"/>
    <w:rsid w:val="00C76EA4"/>
    <w:rsid w:val="00C775C1"/>
    <w:rsid w:val="00C77672"/>
    <w:rsid w:val="00C77CD7"/>
    <w:rsid w:val="00C77CDC"/>
    <w:rsid w:val="00C814C9"/>
    <w:rsid w:val="00C82279"/>
    <w:rsid w:val="00C82B4A"/>
    <w:rsid w:val="00C830BB"/>
    <w:rsid w:val="00C8320A"/>
    <w:rsid w:val="00C83311"/>
    <w:rsid w:val="00C8367B"/>
    <w:rsid w:val="00C83E87"/>
    <w:rsid w:val="00C845D0"/>
    <w:rsid w:val="00C85551"/>
    <w:rsid w:val="00C856AB"/>
    <w:rsid w:val="00C856EB"/>
    <w:rsid w:val="00C858C1"/>
    <w:rsid w:val="00C85B24"/>
    <w:rsid w:val="00C85D71"/>
    <w:rsid w:val="00C87D8A"/>
    <w:rsid w:val="00C90150"/>
    <w:rsid w:val="00C90317"/>
    <w:rsid w:val="00C91F92"/>
    <w:rsid w:val="00C9247A"/>
    <w:rsid w:val="00C92585"/>
    <w:rsid w:val="00C92861"/>
    <w:rsid w:val="00C93214"/>
    <w:rsid w:val="00C94EA7"/>
    <w:rsid w:val="00C95DD7"/>
    <w:rsid w:val="00C961F0"/>
    <w:rsid w:val="00C9757B"/>
    <w:rsid w:val="00CA0308"/>
    <w:rsid w:val="00CA1AE2"/>
    <w:rsid w:val="00CA255C"/>
    <w:rsid w:val="00CA2579"/>
    <w:rsid w:val="00CA2C4D"/>
    <w:rsid w:val="00CA2EF8"/>
    <w:rsid w:val="00CA3BFB"/>
    <w:rsid w:val="00CA4DFB"/>
    <w:rsid w:val="00CA4ED3"/>
    <w:rsid w:val="00CA66AE"/>
    <w:rsid w:val="00CA6A21"/>
    <w:rsid w:val="00CA72A7"/>
    <w:rsid w:val="00CB01A3"/>
    <w:rsid w:val="00CB07B1"/>
    <w:rsid w:val="00CB0D44"/>
    <w:rsid w:val="00CB0F7F"/>
    <w:rsid w:val="00CB1205"/>
    <w:rsid w:val="00CB1343"/>
    <w:rsid w:val="00CB1666"/>
    <w:rsid w:val="00CB591C"/>
    <w:rsid w:val="00CB59B9"/>
    <w:rsid w:val="00CB5F8D"/>
    <w:rsid w:val="00CB70E0"/>
    <w:rsid w:val="00CB7588"/>
    <w:rsid w:val="00CB7612"/>
    <w:rsid w:val="00CB7B47"/>
    <w:rsid w:val="00CB7DD1"/>
    <w:rsid w:val="00CC15E9"/>
    <w:rsid w:val="00CC170E"/>
    <w:rsid w:val="00CC1DEB"/>
    <w:rsid w:val="00CC372E"/>
    <w:rsid w:val="00CC47C2"/>
    <w:rsid w:val="00CC5BD9"/>
    <w:rsid w:val="00CC5FFC"/>
    <w:rsid w:val="00CC6014"/>
    <w:rsid w:val="00CC6661"/>
    <w:rsid w:val="00CC6F45"/>
    <w:rsid w:val="00CC7EC1"/>
    <w:rsid w:val="00CD08E3"/>
    <w:rsid w:val="00CD0AB7"/>
    <w:rsid w:val="00CD1AF5"/>
    <w:rsid w:val="00CD1C72"/>
    <w:rsid w:val="00CD29F1"/>
    <w:rsid w:val="00CD2A6C"/>
    <w:rsid w:val="00CD2BFF"/>
    <w:rsid w:val="00CD5668"/>
    <w:rsid w:val="00CD7282"/>
    <w:rsid w:val="00CD73AA"/>
    <w:rsid w:val="00CD7474"/>
    <w:rsid w:val="00CE04B6"/>
    <w:rsid w:val="00CE0553"/>
    <w:rsid w:val="00CE103E"/>
    <w:rsid w:val="00CE1073"/>
    <w:rsid w:val="00CE1318"/>
    <w:rsid w:val="00CE1CB7"/>
    <w:rsid w:val="00CE2F4D"/>
    <w:rsid w:val="00CE2F5A"/>
    <w:rsid w:val="00CE30C9"/>
    <w:rsid w:val="00CE39DB"/>
    <w:rsid w:val="00CE3C2D"/>
    <w:rsid w:val="00CE400D"/>
    <w:rsid w:val="00CE40C0"/>
    <w:rsid w:val="00CE4421"/>
    <w:rsid w:val="00CE4562"/>
    <w:rsid w:val="00CE53C3"/>
    <w:rsid w:val="00CE5A5D"/>
    <w:rsid w:val="00CE5DD0"/>
    <w:rsid w:val="00CE5F54"/>
    <w:rsid w:val="00CE6302"/>
    <w:rsid w:val="00CE74AF"/>
    <w:rsid w:val="00CE758F"/>
    <w:rsid w:val="00CE7619"/>
    <w:rsid w:val="00CE791F"/>
    <w:rsid w:val="00CE7C9B"/>
    <w:rsid w:val="00CE7E57"/>
    <w:rsid w:val="00CF0274"/>
    <w:rsid w:val="00CF02F0"/>
    <w:rsid w:val="00CF08CC"/>
    <w:rsid w:val="00CF1217"/>
    <w:rsid w:val="00CF1296"/>
    <w:rsid w:val="00CF188E"/>
    <w:rsid w:val="00CF1BEB"/>
    <w:rsid w:val="00CF20BB"/>
    <w:rsid w:val="00CF21FA"/>
    <w:rsid w:val="00CF23FF"/>
    <w:rsid w:val="00CF392A"/>
    <w:rsid w:val="00CF396E"/>
    <w:rsid w:val="00CF44CF"/>
    <w:rsid w:val="00CF461F"/>
    <w:rsid w:val="00CF4807"/>
    <w:rsid w:val="00CF4837"/>
    <w:rsid w:val="00CF5117"/>
    <w:rsid w:val="00CF5233"/>
    <w:rsid w:val="00CF602B"/>
    <w:rsid w:val="00CF60E0"/>
    <w:rsid w:val="00CF639E"/>
    <w:rsid w:val="00CF659B"/>
    <w:rsid w:val="00CF69B7"/>
    <w:rsid w:val="00CF6A2C"/>
    <w:rsid w:val="00CF6A98"/>
    <w:rsid w:val="00CF708E"/>
    <w:rsid w:val="00CF7094"/>
    <w:rsid w:val="00CF736C"/>
    <w:rsid w:val="00CF7EE4"/>
    <w:rsid w:val="00CF7EF9"/>
    <w:rsid w:val="00D004C0"/>
    <w:rsid w:val="00D00D15"/>
    <w:rsid w:val="00D0156A"/>
    <w:rsid w:val="00D01A86"/>
    <w:rsid w:val="00D02A7E"/>
    <w:rsid w:val="00D03377"/>
    <w:rsid w:val="00D0395B"/>
    <w:rsid w:val="00D03C7B"/>
    <w:rsid w:val="00D03F03"/>
    <w:rsid w:val="00D04A92"/>
    <w:rsid w:val="00D0545A"/>
    <w:rsid w:val="00D0564F"/>
    <w:rsid w:val="00D0583B"/>
    <w:rsid w:val="00D060D2"/>
    <w:rsid w:val="00D06BB7"/>
    <w:rsid w:val="00D0712B"/>
    <w:rsid w:val="00D10E53"/>
    <w:rsid w:val="00D121C8"/>
    <w:rsid w:val="00D1220A"/>
    <w:rsid w:val="00D1263A"/>
    <w:rsid w:val="00D12A4D"/>
    <w:rsid w:val="00D12C71"/>
    <w:rsid w:val="00D12ED8"/>
    <w:rsid w:val="00D12F06"/>
    <w:rsid w:val="00D15A12"/>
    <w:rsid w:val="00D15A58"/>
    <w:rsid w:val="00D16AC6"/>
    <w:rsid w:val="00D16D11"/>
    <w:rsid w:val="00D16DDB"/>
    <w:rsid w:val="00D17051"/>
    <w:rsid w:val="00D17238"/>
    <w:rsid w:val="00D17736"/>
    <w:rsid w:val="00D20065"/>
    <w:rsid w:val="00D2078E"/>
    <w:rsid w:val="00D20E9D"/>
    <w:rsid w:val="00D212A6"/>
    <w:rsid w:val="00D21409"/>
    <w:rsid w:val="00D21E0B"/>
    <w:rsid w:val="00D22099"/>
    <w:rsid w:val="00D22B06"/>
    <w:rsid w:val="00D22FE6"/>
    <w:rsid w:val="00D232DB"/>
    <w:rsid w:val="00D2335A"/>
    <w:rsid w:val="00D2340A"/>
    <w:rsid w:val="00D235BC"/>
    <w:rsid w:val="00D239C0"/>
    <w:rsid w:val="00D23A1F"/>
    <w:rsid w:val="00D24020"/>
    <w:rsid w:val="00D2417D"/>
    <w:rsid w:val="00D24953"/>
    <w:rsid w:val="00D2617F"/>
    <w:rsid w:val="00D26470"/>
    <w:rsid w:val="00D26AF9"/>
    <w:rsid w:val="00D270D3"/>
    <w:rsid w:val="00D277F2"/>
    <w:rsid w:val="00D27C25"/>
    <w:rsid w:val="00D3050E"/>
    <w:rsid w:val="00D308FB"/>
    <w:rsid w:val="00D30FBA"/>
    <w:rsid w:val="00D310A4"/>
    <w:rsid w:val="00D31593"/>
    <w:rsid w:val="00D317D8"/>
    <w:rsid w:val="00D31D91"/>
    <w:rsid w:val="00D31F6A"/>
    <w:rsid w:val="00D3276F"/>
    <w:rsid w:val="00D329B9"/>
    <w:rsid w:val="00D34043"/>
    <w:rsid w:val="00D3440B"/>
    <w:rsid w:val="00D3557C"/>
    <w:rsid w:val="00D35C32"/>
    <w:rsid w:val="00D3677F"/>
    <w:rsid w:val="00D36A06"/>
    <w:rsid w:val="00D37256"/>
    <w:rsid w:val="00D41CD9"/>
    <w:rsid w:val="00D41EE2"/>
    <w:rsid w:val="00D42C49"/>
    <w:rsid w:val="00D430AF"/>
    <w:rsid w:val="00D431CC"/>
    <w:rsid w:val="00D44331"/>
    <w:rsid w:val="00D44B92"/>
    <w:rsid w:val="00D45B6D"/>
    <w:rsid w:val="00D471E0"/>
    <w:rsid w:val="00D47BF3"/>
    <w:rsid w:val="00D47F47"/>
    <w:rsid w:val="00D500AE"/>
    <w:rsid w:val="00D50406"/>
    <w:rsid w:val="00D504E9"/>
    <w:rsid w:val="00D50602"/>
    <w:rsid w:val="00D50F69"/>
    <w:rsid w:val="00D517F3"/>
    <w:rsid w:val="00D51B25"/>
    <w:rsid w:val="00D51DD5"/>
    <w:rsid w:val="00D521BD"/>
    <w:rsid w:val="00D5321B"/>
    <w:rsid w:val="00D5385C"/>
    <w:rsid w:val="00D55116"/>
    <w:rsid w:val="00D5528D"/>
    <w:rsid w:val="00D5580D"/>
    <w:rsid w:val="00D564DA"/>
    <w:rsid w:val="00D565A6"/>
    <w:rsid w:val="00D56C6A"/>
    <w:rsid w:val="00D621E8"/>
    <w:rsid w:val="00D6229B"/>
    <w:rsid w:val="00D626A0"/>
    <w:rsid w:val="00D6295B"/>
    <w:rsid w:val="00D63992"/>
    <w:rsid w:val="00D64E5C"/>
    <w:rsid w:val="00D657C1"/>
    <w:rsid w:val="00D66650"/>
    <w:rsid w:val="00D6770E"/>
    <w:rsid w:val="00D67B30"/>
    <w:rsid w:val="00D67BF2"/>
    <w:rsid w:val="00D7033B"/>
    <w:rsid w:val="00D70714"/>
    <w:rsid w:val="00D70E1F"/>
    <w:rsid w:val="00D71065"/>
    <w:rsid w:val="00D71186"/>
    <w:rsid w:val="00D71903"/>
    <w:rsid w:val="00D71ACE"/>
    <w:rsid w:val="00D721B8"/>
    <w:rsid w:val="00D723C0"/>
    <w:rsid w:val="00D7262F"/>
    <w:rsid w:val="00D72942"/>
    <w:rsid w:val="00D72D5F"/>
    <w:rsid w:val="00D72FB9"/>
    <w:rsid w:val="00D73569"/>
    <w:rsid w:val="00D73A54"/>
    <w:rsid w:val="00D73F69"/>
    <w:rsid w:val="00D73FFE"/>
    <w:rsid w:val="00D75A33"/>
    <w:rsid w:val="00D75E7D"/>
    <w:rsid w:val="00D76196"/>
    <w:rsid w:val="00D76BE5"/>
    <w:rsid w:val="00D76C54"/>
    <w:rsid w:val="00D76E1E"/>
    <w:rsid w:val="00D77768"/>
    <w:rsid w:val="00D8004D"/>
    <w:rsid w:val="00D812A5"/>
    <w:rsid w:val="00D81603"/>
    <w:rsid w:val="00D82183"/>
    <w:rsid w:val="00D827A9"/>
    <w:rsid w:val="00D82F60"/>
    <w:rsid w:val="00D8410E"/>
    <w:rsid w:val="00D84307"/>
    <w:rsid w:val="00D84EFE"/>
    <w:rsid w:val="00D84FC2"/>
    <w:rsid w:val="00D85097"/>
    <w:rsid w:val="00D85C13"/>
    <w:rsid w:val="00D8603A"/>
    <w:rsid w:val="00D86D43"/>
    <w:rsid w:val="00D8712B"/>
    <w:rsid w:val="00D90411"/>
    <w:rsid w:val="00D92003"/>
    <w:rsid w:val="00D9276D"/>
    <w:rsid w:val="00D92BDB"/>
    <w:rsid w:val="00D94601"/>
    <w:rsid w:val="00D94A2E"/>
    <w:rsid w:val="00D95036"/>
    <w:rsid w:val="00D954C0"/>
    <w:rsid w:val="00D955A9"/>
    <w:rsid w:val="00D9609B"/>
    <w:rsid w:val="00D96766"/>
    <w:rsid w:val="00D96F04"/>
    <w:rsid w:val="00D97E76"/>
    <w:rsid w:val="00DA04DE"/>
    <w:rsid w:val="00DA0927"/>
    <w:rsid w:val="00DA09B1"/>
    <w:rsid w:val="00DA0E48"/>
    <w:rsid w:val="00DA1C05"/>
    <w:rsid w:val="00DA1FBD"/>
    <w:rsid w:val="00DA208B"/>
    <w:rsid w:val="00DA2188"/>
    <w:rsid w:val="00DA2E1C"/>
    <w:rsid w:val="00DA325E"/>
    <w:rsid w:val="00DA38C0"/>
    <w:rsid w:val="00DA432C"/>
    <w:rsid w:val="00DA437C"/>
    <w:rsid w:val="00DA4EBD"/>
    <w:rsid w:val="00DA4F5A"/>
    <w:rsid w:val="00DA6935"/>
    <w:rsid w:val="00DA75DB"/>
    <w:rsid w:val="00DA7965"/>
    <w:rsid w:val="00DA7EE4"/>
    <w:rsid w:val="00DB10C8"/>
    <w:rsid w:val="00DB122F"/>
    <w:rsid w:val="00DB12D1"/>
    <w:rsid w:val="00DB2DED"/>
    <w:rsid w:val="00DB3C23"/>
    <w:rsid w:val="00DB4291"/>
    <w:rsid w:val="00DB4FAF"/>
    <w:rsid w:val="00DB51A3"/>
    <w:rsid w:val="00DB5284"/>
    <w:rsid w:val="00DB58CC"/>
    <w:rsid w:val="00DB66B6"/>
    <w:rsid w:val="00DB787C"/>
    <w:rsid w:val="00DB7F4E"/>
    <w:rsid w:val="00DC0179"/>
    <w:rsid w:val="00DC240F"/>
    <w:rsid w:val="00DC2BD3"/>
    <w:rsid w:val="00DC3525"/>
    <w:rsid w:val="00DC4232"/>
    <w:rsid w:val="00DC4EA6"/>
    <w:rsid w:val="00DC53FD"/>
    <w:rsid w:val="00DC5727"/>
    <w:rsid w:val="00DC58A6"/>
    <w:rsid w:val="00DC662E"/>
    <w:rsid w:val="00DC66C5"/>
    <w:rsid w:val="00DC69B0"/>
    <w:rsid w:val="00DC6B2C"/>
    <w:rsid w:val="00DC6F13"/>
    <w:rsid w:val="00DC73B3"/>
    <w:rsid w:val="00DC7690"/>
    <w:rsid w:val="00DC77D0"/>
    <w:rsid w:val="00DC7DF1"/>
    <w:rsid w:val="00DD03DD"/>
    <w:rsid w:val="00DD076D"/>
    <w:rsid w:val="00DD0C25"/>
    <w:rsid w:val="00DD1866"/>
    <w:rsid w:val="00DD2AB8"/>
    <w:rsid w:val="00DD2CA6"/>
    <w:rsid w:val="00DD314F"/>
    <w:rsid w:val="00DD3788"/>
    <w:rsid w:val="00DD3B97"/>
    <w:rsid w:val="00DD45B3"/>
    <w:rsid w:val="00DD49DD"/>
    <w:rsid w:val="00DD591D"/>
    <w:rsid w:val="00DD5B2E"/>
    <w:rsid w:val="00DD65B8"/>
    <w:rsid w:val="00DD6615"/>
    <w:rsid w:val="00DD6766"/>
    <w:rsid w:val="00DD6C5D"/>
    <w:rsid w:val="00DD6CB8"/>
    <w:rsid w:val="00DD76CB"/>
    <w:rsid w:val="00DD798F"/>
    <w:rsid w:val="00DD7DB5"/>
    <w:rsid w:val="00DD7DC0"/>
    <w:rsid w:val="00DE04C9"/>
    <w:rsid w:val="00DE0C8D"/>
    <w:rsid w:val="00DE0EDF"/>
    <w:rsid w:val="00DE1332"/>
    <w:rsid w:val="00DE2903"/>
    <w:rsid w:val="00DE2F9C"/>
    <w:rsid w:val="00DE34BB"/>
    <w:rsid w:val="00DE386B"/>
    <w:rsid w:val="00DE3E02"/>
    <w:rsid w:val="00DE415A"/>
    <w:rsid w:val="00DE49CF"/>
    <w:rsid w:val="00DE49ED"/>
    <w:rsid w:val="00DE545F"/>
    <w:rsid w:val="00DE5AE1"/>
    <w:rsid w:val="00DE6677"/>
    <w:rsid w:val="00DE690E"/>
    <w:rsid w:val="00DE6C84"/>
    <w:rsid w:val="00DE7008"/>
    <w:rsid w:val="00DE73F0"/>
    <w:rsid w:val="00DF02F2"/>
    <w:rsid w:val="00DF0621"/>
    <w:rsid w:val="00DF17B1"/>
    <w:rsid w:val="00DF1B8E"/>
    <w:rsid w:val="00DF250A"/>
    <w:rsid w:val="00DF346F"/>
    <w:rsid w:val="00DF351A"/>
    <w:rsid w:val="00DF3EC8"/>
    <w:rsid w:val="00DF404D"/>
    <w:rsid w:val="00DF4C2C"/>
    <w:rsid w:val="00DF4CFE"/>
    <w:rsid w:val="00DF5131"/>
    <w:rsid w:val="00DF5AE5"/>
    <w:rsid w:val="00DF6B95"/>
    <w:rsid w:val="00DF7874"/>
    <w:rsid w:val="00DF7C7A"/>
    <w:rsid w:val="00E0042A"/>
    <w:rsid w:val="00E0056E"/>
    <w:rsid w:val="00E00C81"/>
    <w:rsid w:val="00E00DE8"/>
    <w:rsid w:val="00E00E55"/>
    <w:rsid w:val="00E0114C"/>
    <w:rsid w:val="00E01336"/>
    <w:rsid w:val="00E014E1"/>
    <w:rsid w:val="00E01E8D"/>
    <w:rsid w:val="00E03ABC"/>
    <w:rsid w:val="00E04481"/>
    <w:rsid w:val="00E04AB6"/>
    <w:rsid w:val="00E054C2"/>
    <w:rsid w:val="00E06112"/>
    <w:rsid w:val="00E065D1"/>
    <w:rsid w:val="00E06822"/>
    <w:rsid w:val="00E06DE5"/>
    <w:rsid w:val="00E07347"/>
    <w:rsid w:val="00E10233"/>
    <w:rsid w:val="00E11A33"/>
    <w:rsid w:val="00E11C33"/>
    <w:rsid w:val="00E128A3"/>
    <w:rsid w:val="00E13778"/>
    <w:rsid w:val="00E1439C"/>
    <w:rsid w:val="00E14E9D"/>
    <w:rsid w:val="00E15FC8"/>
    <w:rsid w:val="00E16475"/>
    <w:rsid w:val="00E16B11"/>
    <w:rsid w:val="00E175E8"/>
    <w:rsid w:val="00E176D6"/>
    <w:rsid w:val="00E17DAB"/>
    <w:rsid w:val="00E200A5"/>
    <w:rsid w:val="00E21197"/>
    <w:rsid w:val="00E22367"/>
    <w:rsid w:val="00E22428"/>
    <w:rsid w:val="00E2255A"/>
    <w:rsid w:val="00E23956"/>
    <w:rsid w:val="00E240C4"/>
    <w:rsid w:val="00E244CF"/>
    <w:rsid w:val="00E246CF"/>
    <w:rsid w:val="00E24E3B"/>
    <w:rsid w:val="00E25A3C"/>
    <w:rsid w:val="00E26405"/>
    <w:rsid w:val="00E26993"/>
    <w:rsid w:val="00E26B54"/>
    <w:rsid w:val="00E26C74"/>
    <w:rsid w:val="00E30E91"/>
    <w:rsid w:val="00E31702"/>
    <w:rsid w:val="00E31C0F"/>
    <w:rsid w:val="00E31CAC"/>
    <w:rsid w:val="00E31D15"/>
    <w:rsid w:val="00E322D1"/>
    <w:rsid w:val="00E32EF9"/>
    <w:rsid w:val="00E33032"/>
    <w:rsid w:val="00E33F6C"/>
    <w:rsid w:val="00E356B0"/>
    <w:rsid w:val="00E35802"/>
    <w:rsid w:val="00E36344"/>
    <w:rsid w:val="00E366D6"/>
    <w:rsid w:val="00E36C07"/>
    <w:rsid w:val="00E36D9A"/>
    <w:rsid w:val="00E36E19"/>
    <w:rsid w:val="00E374E3"/>
    <w:rsid w:val="00E37663"/>
    <w:rsid w:val="00E40766"/>
    <w:rsid w:val="00E4089D"/>
    <w:rsid w:val="00E40A93"/>
    <w:rsid w:val="00E40D9C"/>
    <w:rsid w:val="00E40ECD"/>
    <w:rsid w:val="00E410AF"/>
    <w:rsid w:val="00E41E18"/>
    <w:rsid w:val="00E4214C"/>
    <w:rsid w:val="00E4266C"/>
    <w:rsid w:val="00E4359C"/>
    <w:rsid w:val="00E441E6"/>
    <w:rsid w:val="00E44D40"/>
    <w:rsid w:val="00E44F2F"/>
    <w:rsid w:val="00E45232"/>
    <w:rsid w:val="00E4616A"/>
    <w:rsid w:val="00E46C45"/>
    <w:rsid w:val="00E47CB1"/>
    <w:rsid w:val="00E47F25"/>
    <w:rsid w:val="00E5031C"/>
    <w:rsid w:val="00E512FC"/>
    <w:rsid w:val="00E52373"/>
    <w:rsid w:val="00E52441"/>
    <w:rsid w:val="00E5358E"/>
    <w:rsid w:val="00E53EF8"/>
    <w:rsid w:val="00E540CC"/>
    <w:rsid w:val="00E55242"/>
    <w:rsid w:val="00E55345"/>
    <w:rsid w:val="00E55F9F"/>
    <w:rsid w:val="00E57B0A"/>
    <w:rsid w:val="00E600DE"/>
    <w:rsid w:val="00E6080E"/>
    <w:rsid w:val="00E60FDC"/>
    <w:rsid w:val="00E61184"/>
    <w:rsid w:val="00E611A8"/>
    <w:rsid w:val="00E614B8"/>
    <w:rsid w:val="00E61C9E"/>
    <w:rsid w:val="00E61D32"/>
    <w:rsid w:val="00E62091"/>
    <w:rsid w:val="00E62EEE"/>
    <w:rsid w:val="00E63A5D"/>
    <w:rsid w:val="00E64405"/>
    <w:rsid w:val="00E65180"/>
    <w:rsid w:val="00E652B5"/>
    <w:rsid w:val="00E6576B"/>
    <w:rsid w:val="00E65A27"/>
    <w:rsid w:val="00E66158"/>
    <w:rsid w:val="00E6648A"/>
    <w:rsid w:val="00E66808"/>
    <w:rsid w:val="00E66BFF"/>
    <w:rsid w:val="00E67787"/>
    <w:rsid w:val="00E67CDC"/>
    <w:rsid w:val="00E67CFF"/>
    <w:rsid w:val="00E70236"/>
    <w:rsid w:val="00E703B3"/>
    <w:rsid w:val="00E70465"/>
    <w:rsid w:val="00E7298E"/>
    <w:rsid w:val="00E73302"/>
    <w:rsid w:val="00E73469"/>
    <w:rsid w:val="00E73CC6"/>
    <w:rsid w:val="00E73DC7"/>
    <w:rsid w:val="00E740B5"/>
    <w:rsid w:val="00E74399"/>
    <w:rsid w:val="00E75252"/>
    <w:rsid w:val="00E752F6"/>
    <w:rsid w:val="00E757D1"/>
    <w:rsid w:val="00E766AE"/>
    <w:rsid w:val="00E7761B"/>
    <w:rsid w:val="00E80A9A"/>
    <w:rsid w:val="00E81C0D"/>
    <w:rsid w:val="00E81C31"/>
    <w:rsid w:val="00E82235"/>
    <w:rsid w:val="00E82CB2"/>
    <w:rsid w:val="00E83253"/>
    <w:rsid w:val="00E83EDB"/>
    <w:rsid w:val="00E841A4"/>
    <w:rsid w:val="00E84610"/>
    <w:rsid w:val="00E848AB"/>
    <w:rsid w:val="00E84F1D"/>
    <w:rsid w:val="00E85A7C"/>
    <w:rsid w:val="00E85CAC"/>
    <w:rsid w:val="00E86AE4"/>
    <w:rsid w:val="00E86EA7"/>
    <w:rsid w:val="00E87252"/>
    <w:rsid w:val="00E87A69"/>
    <w:rsid w:val="00E905CD"/>
    <w:rsid w:val="00E9063A"/>
    <w:rsid w:val="00E908D9"/>
    <w:rsid w:val="00E91FF3"/>
    <w:rsid w:val="00E929F9"/>
    <w:rsid w:val="00E94382"/>
    <w:rsid w:val="00E94632"/>
    <w:rsid w:val="00E94AD4"/>
    <w:rsid w:val="00E94E98"/>
    <w:rsid w:val="00E95490"/>
    <w:rsid w:val="00E959BE"/>
    <w:rsid w:val="00E96475"/>
    <w:rsid w:val="00E96C1C"/>
    <w:rsid w:val="00E97275"/>
    <w:rsid w:val="00EA0585"/>
    <w:rsid w:val="00EA2FEA"/>
    <w:rsid w:val="00EA3CFF"/>
    <w:rsid w:val="00EA445E"/>
    <w:rsid w:val="00EA458A"/>
    <w:rsid w:val="00EA4FB3"/>
    <w:rsid w:val="00EA5EA2"/>
    <w:rsid w:val="00EA6AC9"/>
    <w:rsid w:val="00EA6BDC"/>
    <w:rsid w:val="00EA7710"/>
    <w:rsid w:val="00EA78BD"/>
    <w:rsid w:val="00EB03B7"/>
    <w:rsid w:val="00EB2BF9"/>
    <w:rsid w:val="00EB3614"/>
    <w:rsid w:val="00EB377A"/>
    <w:rsid w:val="00EB3A0A"/>
    <w:rsid w:val="00EB3A2A"/>
    <w:rsid w:val="00EB3C36"/>
    <w:rsid w:val="00EB3D50"/>
    <w:rsid w:val="00EB547A"/>
    <w:rsid w:val="00EB74A5"/>
    <w:rsid w:val="00EB7C64"/>
    <w:rsid w:val="00EC1056"/>
    <w:rsid w:val="00EC16C5"/>
    <w:rsid w:val="00EC2DB8"/>
    <w:rsid w:val="00EC321D"/>
    <w:rsid w:val="00EC357F"/>
    <w:rsid w:val="00EC3A0D"/>
    <w:rsid w:val="00EC3A85"/>
    <w:rsid w:val="00EC3F0A"/>
    <w:rsid w:val="00EC4322"/>
    <w:rsid w:val="00EC537F"/>
    <w:rsid w:val="00EC668C"/>
    <w:rsid w:val="00EC6AB0"/>
    <w:rsid w:val="00EC7AEF"/>
    <w:rsid w:val="00EC7D12"/>
    <w:rsid w:val="00ED0979"/>
    <w:rsid w:val="00ED1795"/>
    <w:rsid w:val="00ED1D6A"/>
    <w:rsid w:val="00ED1FA9"/>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3DE"/>
    <w:rsid w:val="00ED772A"/>
    <w:rsid w:val="00EE135B"/>
    <w:rsid w:val="00EE1B0D"/>
    <w:rsid w:val="00EE2E35"/>
    <w:rsid w:val="00EE332B"/>
    <w:rsid w:val="00EE3C68"/>
    <w:rsid w:val="00EE3E52"/>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549"/>
    <w:rsid w:val="00EF47ED"/>
    <w:rsid w:val="00EF4B51"/>
    <w:rsid w:val="00EF4B8E"/>
    <w:rsid w:val="00EF6063"/>
    <w:rsid w:val="00EF6A34"/>
    <w:rsid w:val="00F00B5A"/>
    <w:rsid w:val="00F01A7F"/>
    <w:rsid w:val="00F01F05"/>
    <w:rsid w:val="00F0306F"/>
    <w:rsid w:val="00F037B8"/>
    <w:rsid w:val="00F0387A"/>
    <w:rsid w:val="00F05024"/>
    <w:rsid w:val="00F05672"/>
    <w:rsid w:val="00F06054"/>
    <w:rsid w:val="00F0671D"/>
    <w:rsid w:val="00F0673C"/>
    <w:rsid w:val="00F06FE3"/>
    <w:rsid w:val="00F102EA"/>
    <w:rsid w:val="00F110B7"/>
    <w:rsid w:val="00F11315"/>
    <w:rsid w:val="00F12357"/>
    <w:rsid w:val="00F12740"/>
    <w:rsid w:val="00F12A56"/>
    <w:rsid w:val="00F12D67"/>
    <w:rsid w:val="00F144F9"/>
    <w:rsid w:val="00F147FC"/>
    <w:rsid w:val="00F149E0"/>
    <w:rsid w:val="00F150DF"/>
    <w:rsid w:val="00F150F3"/>
    <w:rsid w:val="00F154BE"/>
    <w:rsid w:val="00F17C06"/>
    <w:rsid w:val="00F21B77"/>
    <w:rsid w:val="00F222FA"/>
    <w:rsid w:val="00F22996"/>
    <w:rsid w:val="00F22F77"/>
    <w:rsid w:val="00F230FB"/>
    <w:rsid w:val="00F23560"/>
    <w:rsid w:val="00F238EA"/>
    <w:rsid w:val="00F23D2E"/>
    <w:rsid w:val="00F24412"/>
    <w:rsid w:val="00F24482"/>
    <w:rsid w:val="00F247E1"/>
    <w:rsid w:val="00F25568"/>
    <w:rsid w:val="00F262B1"/>
    <w:rsid w:val="00F2639F"/>
    <w:rsid w:val="00F3051E"/>
    <w:rsid w:val="00F31D64"/>
    <w:rsid w:val="00F327DB"/>
    <w:rsid w:val="00F32C9A"/>
    <w:rsid w:val="00F32DFF"/>
    <w:rsid w:val="00F33313"/>
    <w:rsid w:val="00F33E94"/>
    <w:rsid w:val="00F35061"/>
    <w:rsid w:val="00F3539E"/>
    <w:rsid w:val="00F35AD9"/>
    <w:rsid w:val="00F367BD"/>
    <w:rsid w:val="00F37ABB"/>
    <w:rsid w:val="00F37FCD"/>
    <w:rsid w:val="00F401BE"/>
    <w:rsid w:val="00F40AC9"/>
    <w:rsid w:val="00F41BE8"/>
    <w:rsid w:val="00F4219E"/>
    <w:rsid w:val="00F42412"/>
    <w:rsid w:val="00F42528"/>
    <w:rsid w:val="00F42BE4"/>
    <w:rsid w:val="00F43DF7"/>
    <w:rsid w:val="00F43F9A"/>
    <w:rsid w:val="00F456AF"/>
    <w:rsid w:val="00F456E0"/>
    <w:rsid w:val="00F45789"/>
    <w:rsid w:val="00F467E7"/>
    <w:rsid w:val="00F46EF9"/>
    <w:rsid w:val="00F471AA"/>
    <w:rsid w:val="00F477F8"/>
    <w:rsid w:val="00F479A7"/>
    <w:rsid w:val="00F47DEA"/>
    <w:rsid w:val="00F47FDC"/>
    <w:rsid w:val="00F47FF6"/>
    <w:rsid w:val="00F50C65"/>
    <w:rsid w:val="00F51D95"/>
    <w:rsid w:val="00F523C6"/>
    <w:rsid w:val="00F52443"/>
    <w:rsid w:val="00F52F0A"/>
    <w:rsid w:val="00F52F46"/>
    <w:rsid w:val="00F53078"/>
    <w:rsid w:val="00F534AD"/>
    <w:rsid w:val="00F534C0"/>
    <w:rsid w:val="00F53F06"/>
    <w:rsid w:val="00F53F92"/>
    <w:rsid w:val="00F54064"/>
    <w:rsid w:val="00F54490"/>
    <w:rsid w:val="00F544B3"/>
    <w:rsid w:val="00F550FB"/>
    <w:rsid w:val="00F556B7"/>
    <w:rsid w:val="00F55F63"/>
    <w:rsid w:val="00F56D67"/>
    <w:rsid w:val="00F57BDE"/>
    <w:rsid w:val="00F601CC"/>
    <w:rsid w:val="00F62983"/>
    <w:rsid w:val="00F62BE7"/>
    <w:rsid w:val="00F632ED"/>
    <w:rsid w:val="00F6360F"/>
    <w:rsid w:val="00F63842"/>
    <w:rsid w:val="00F63ED5"/>
    <w:rsid w:val="00F655B4"/>
    <w:rsid w:val="00F656E0"/>
    <w:rsid w:val="00F65708"/>
    <w:rsid w:val="00F65860"/>
    <w:rsid w:val="00F66934"/>
    <w:rsid w:val="00F67094"/>
    <w:rsid w:val="00F6755D"/>
    <w:rsid w:val="00F70A3F"/>
    <w:rsid w:val="00F70F0C"/>
    <w:rsid w:val="00F71DBF"/>
    <w:rsid w:val="00F7267A"/>
    <w:rsid w:val="00F7313C"/>
    <w:rsid w:val="00F73741"/>
    <w:rsid w:val="00F7389D"/>
    <w:rsid w:val="00F738C1"/>
    <w:rsid w:val="00F741E9"/>
    <w:rsid w:val="00F747E2"/>
    <w:rsid w:val="00F76721"/>
    <w:rsid w:val="00F76CAE"/>
    <w:rsid w:val="00F76D37"/>
    <w:rsid w:val="00F80022"/>
    <w:rsid w:val="00F80631"/>
    <w:rsid w:val="00F80D98"/>
    <w:rsid w:val="00F80DCE"/>
    <w:rsid w:val="00F80DF8"/>
    <w:rsid w:val="00F81283"/>
    <w:rsid w:val="00F8226B"/>
    <w:rsid w:val="00F82552"/>
    <w:rsid w:val="00F8332E"/>
    <w:rsid w:val="00F83A9E"/>
    <w:rsid w:val="00F83F1A"/>
    <w:rsid w:val="00F84897"/>
    <w:rsid w:val="00F85158"/>
    <w:rsid w:val="00F85E04"/>
    <w:rsid w:val="00F85F4A"/>
    <w:rsid w:val="00F860E3"/>
    <w:rsid w:val="00F86106"/>
    <w:rsid w:val="00F8688E"/>
    <w:rsid w:val="00F90927"/>
    <w:rsid w:val="00F90CF6"/>
    <w:rsid w:val="00F90E84"/>
    <w:rsid w:val="00F910A8"/>
    <w:rsid w:val="00F914B9"/>
    <w:rsid w:val="00F92316"/>
    <w:rsid w:val="00F930B1"/>
    <w:rsid w:val="00F93504"/>
    <w:rsid w:val="00F93719"/>
    <w:rsid w:val="00F94B18"/>
    <w:rsid w:val="00F94EDE"/>
    <w:rsid w:val="00F95CB7"/>
    <w:rsid w:val="00F96252"/>
    <w:rsid w:val="00F96AE7"/>
    <w:rsid w:val="00F96C18"/>
    <w:rsid w:val="00F9713D"/>
    <w:rsid w:val="00F97666"/>
    <w:rsid w:val="00F97B02"/>
    <w:rsid w:val="00F97B58"/>
    <w:rsid w:val="00F97D1B"/>
    <w:rsid w:val="00FA0034"/>
    <w:rsid w:val="00FA1ACD"/>
    <w:rsid w:val="00FA1C89"/>
    <w:rsid w:val="00FA2237"/>
    <w:rsid w:val="00FA2F34"/>
    <w:rsid w:val="00FA45F2"/>
    <w:rsid w:val="00FA4D81"/>
    <w:rsid w:val="00FA51E0"/>
    <w:rsid w:val="00FA57B3"/>
    <w:rsid w:val="00FA5858"/>
    <w:rsid w:val="00FA5F02"/>
    <w:rsid w:val="00FA66FC"/>
    <w:rsid w:val="00FA707A"/>
    <w:rsid w:val="00FA7C87"/>
    <w:rsid w:val="00FA7FB8"/>
    <w:rsid w:val="00FB0C57"/>
    <w:rsid w:val="00FB1DFB"/>
    <w:rsid w:val="00FB2925"/>
    <w:rsid w:val="00FB3AEB"/>
    <w:rsid w:val="00FB43E0"/>
    <w:rsid w:val="00FB5AAA"/>
    <w:rsid w:val="00FB5E73"/>
    <w:rsid w:val="00FB5FD4"/>
    <w:rsid w:val="00FB6A07"/>
    <w:rsid w:val="00FB717A"/>
    <w:rsid w:val="00FB7B61"/>
    <w:rsid w:val="00FC1303"/>
    <w:rsid w:val="00FC1F48"/>
    <w:rsid w:val="00FC247A"/>
    <w:rsid w:val="00FC281E"/>
    <w:rsid w:val="00FC288F"/>
    <w:rsid w:val="00FC2F4F"/>
    <w:rsid w:val="00FC3593"/>
    <w:rsid w:val="00FC3B88"/>
    <w:rsid w:val="00FC559F"/>
    <w:rsid w:val="00FC55BF"/>
    <w:rsid w:val="00FC6127"/>
    <w:rsid w:val="00FC622B"/>
    <w:rsid w:val="00FC6686"/>
    <w:rsid w:val="00FC670D"/>
    <w:rsid w:val="00FC7ABC"/>
    <w:rsid w:val="00FD1EEF"/>
    <w:rsid w:val="00FD40E8"/>
    <w:rsid w:val="00FD4F91"/>
    <w:rsid w:val="00FD4FA1"/>
    <w:rsid w:val="00FD5190"/>
    <w:rsid w:val="00FD525D"/>
    <w:rsid w:val="00FD52B2"/>
    <w:rsid w:val="00FD53BB"/>
    <w:rsid w:val="00FD5A54"/>
    <w:rsid w:val="00FD5AFE"/>
    <w:rsid w:val="00FD6417"/>
    <w:rsid w:val="00FD6D60"/>
    <w:rsid w:val="00FD6DAF"/>
    <w:rsid w:val="00FD70A1"/>
    <w:rsid w:val="00FD741F"/>
    <w:rsid w:val="00FD78B5"/>
    <w:rsid w:val="00FE01D1"/>
    <w:rsid w:val="00FE0542"/>
    <w:rsid w:val="00FE0636"/>
    <w:rsid w:val="00FE0AE4"/>
    <w:rsid w:val="00FE0B61"/>
    <w:rsid w:val="00FE0DBD"/>
    <w:rsid w:val="00FE148F"/>
    <w:rsid w:val="00FE187A"/>
    <w:rsid w:val="00FE19DD"/>
    <w:rsid w:val="00FE1B8E"/>
    <w:rsid w:val="00FE1BE7"/>
    <w:rsid w:val="00FE1F28"/>
    <w:rsid w:val="00FE1FB2"/>
    <w:rsid w:val="00FE2902"/>
    <w:rsid w:val="00FE364E"/>
    <w:rsid w:val="00FE382F"/>
    <w:rsid w:val="00FE426F"/>
    <w:rsid w:val="00FE44A6"/>
    <w:rsid w:val="00FE4619"/>
    <w:rsid w:val="00FE47A6"/>
    <w:rsid w:val="00FE57E5"/>
    <w:rsid w:val="00FE59C0"/>
    <w:rsid w:val="00FE69C5"/>
    <w:rsid w:val="00FE6B0B"/>
    <w:rsid w:val="00FE705A"/>
    <w:rsid w:val="00FE7925"/>
    <w:rsid w:val="00FF01B8"/>
    <w:rsid w:val="00FF1064"/>
    <w:rsid w:val="00FF1F7B"/>
    <w:rsid w:val="00FF2575"/>
    <w:rsid w:val="00FF2D6E"/>
    <w:rsid w:val="00FF3764"/>
    <w:rsid w:val="00FF43CA"/>
    <w:rsid w:val="00FF43D6"/>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865068"/>
  <w15:docId w15:val="{8CE5B45F-0A0C-4B22-8FF3-175C3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37A33"/>
  </w:style>
  <w:style w:type="paragraph" w:styleId="Nagwek1">
    <w:name w:val="heading 1"/>
    <w:aliases w:val="Nagłówek A,H1,Tytuł1,Gliederung1,STEAG encotec 1,PZI-NAG1,RP-NAG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Nag3ówek6 Tabela,Nagłówek6 Tabela,Nag³ówek 6 Tabela,Naglówek 6 Tabela,Naglówek6 Tabela,Nag³ówek6 Tabela,Nag³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n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Tabela M"/>
    <w:basedOn w:val="Standardowy"/>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aliases w:val="tabele"/>
    <w:link w:val="BezodstpwZnak"/>
    <w:qFormat/>
    <w:rsid w:val="00E52373"/>
    <w:pPr>
      <w:spacing w:after="0" w:line="240" w:lineRule="auto"/>
    </w:pPr>
  </w:style>
  <w:style w:type="character" w:customStyle="1" w:styleId="BezodstpwZnak">
    <w:name w:val="Bez odstępów Znak"/>
    <w:aliases w:val="tabele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Nag3ówek6 Tabela Znak,Nagłówek6 Tabela Znak,Nag³ówek 6 Tabela Znak,Naglówek 6 Tabela Znak,Naglówek6 Tabela Znak,Nag³ówek6 Tabela Znak,Nag³ówek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n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uiPriority w:val="99"/>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uiPriority w:val="99"/>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uiPriority w:val="99"/>
    <w:rsid w:val="00633063"/>
    <w:rPr>
      <w:rFonts w:ascii="Symbol" w:hAnsi="Symbol"/>
    </w:rPr>
  </w:style>
  <w:style w:type="character" w:customStyle="1" w:styleId="WW8Num3z1">
    <w:name w:val="WW8Num3z1"/>
    <w:uiPriority w:val="99"/>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uiPriority w:val="99"/>
    <w:rsid w:val="00633063"/>
    <w:rPr>
      <w:rFonts w:ascii="Symbol" w:hAnsi="Symbol"/>
    </w:rPr>
  </w:style>
  <w:style w:type="character" w:customStyle="1" w:styleId="WW8Num2z1">
    <w:name w:val="WW8Num2z1"/>
    <w:uiPriority w:val="99"/>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uiPriority w:val="99"/>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uiPriority w:val="99"/>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uiPriority w:val="99"/>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uiPriority w:val="99"/>
    <w:rsid w:val="00633063"/>
    <w:rPr>
      <w:rFonts w:ascii="Symbol" w:hAnsi="Symbol"/>
    </w:rPr>
  </w:style>
  <w:style w:type="character" w:customStyle="1" w:styleId="WW8Num9z0">
    <w:name w:val="WW8Num9z0"/>
    <w:uiPriority w:val="99"/>
    <w:rsid w:val="00633063"/>
    <w:rPr>
      <w:rFonts w:ascii="Symbol" w:hAnsi="Symbol"/>
    </w:rPr>
  </w:style>
  <w:style w:type="character" w:customStyle="1" w:styleId="WW8Num10z0">
    <w:name w:val="WW8Num10z0"/>
    <w:uiPriority w:val="99"/>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uiPriority w:val="99"/>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uiPriority w:val="99"/>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uiPriority w:val="99"/>
    <w:rsid w:val="00633063"/>
    <w:rPr>
      <w:rFonts w:ascii="StarSymbol" w:hAnsi="StarSymbol" w:cs="StarSymbol"/>
      <w:sz w:val="18"/>
      <w:szCs w:val="18"/>
    </w:rPr>
  </w:style>
  <w:style w:type="character" w:customStyle="1" w:styleId="WW8Num5z2">
    <w:name w:val="WW8Num5z2"/>
    <w:uiPriority w:val="99"/>
    <w:rsid w:val="00633063"/>
    <w:rPr>
      <w:rFonts w:ascii="StarSymbol" w:hAnsi="StarSymbol" w:cs="StarSymbol"/>
      <w:sz w:val="18"/>
      <w:szCs w:val="18"/>
    </w:rPr>
  </w:style>
  <w:style w:type="character" w:customStyle="1" w:styleId="WW8Num5z3">
    <w:name w:val="WW8Num5z3"/>
    <w:uiPriority w:val="99"/>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uiPriority w:val="99"/>
    <w:rsid w:val="00633063"/>
    <w:rPr>
      <w:rFonts w:ascii="Wingdings 2" w:hAnsi="Wingdings 2" w:cs="StarSymbol"/>
      <w:sz w:val="18"/>
      <w:szCs w:val="18"/>
    </w:rPr>
  </w:style>
  <w:style w:type="character" w:customStyle="1" w:styleId="WW8Num6z2">
    <w:name w:val="WW8Num6z2"/>
    <w:uiPriority w:val="99"/>
    <w:rsid w:val="00633063"/>
    <w:rPr>
      <w:rFonts w:ascii="StarSymbol" w:hAnsi="StarSymbol" w:cs="StarSymbol"/>
      <w:sz w:val="18"/>
      <w:szCs w:val="18"/>
    </w:rPr>
  </w:style>
  <w:style w:type="character" w:customStyle="1" w:styleId="WW8Num7z1">
    <w:name w:val="WW8Num7z1"/>
    <w:uiPriority w:val="99"/>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uiPriority w:val="99"/>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uiPriority w:val="99"/>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uiPriority w:val="99"/>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Tekst podstawowy Znak1 Znak,Tekst podstawowy Znak Znak Znak,Tekst podstawowy Znak2 Znak Znak Znak,Tekst podstawowy Znak2 Znak1 Znak,Tekst podstawowy Znak2"/>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Tekst podstawowy Znak1 Znak Znak,Tekst podstawowy Znak Znak Znak Znak,Tekst podstawowy Znak2 Znak Znak Znak Znak,Tekst podstawowy Znak2 Znak1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uiPriority w:val="99"/>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uiPriority w:val="99"/>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uiPriority w:val="99"/>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uiPriority w:val="99"/>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uiPriority w:val="99"/>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uiPriority w:val="99"/>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uiPriority w:val="99"/>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Normalny (Web) Znak Znak,web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uiPriority w:val="99"/>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uiPriority w:val="99"/>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uiPriority w:val="99"/>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uiPriority w:val="99"/>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uiPriority w:val="99"/>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uiPriority w:val="99"/>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uiPriority w:val="99"/>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uiPriority w:val="99"/>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qForma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uiPriority w:val="99"/>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uiPriority w:val="99"/>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uiPriority w:val="99"/>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uiPriority w:val="99"/>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uiPriority w:val="99"/>
    <w:rsid w:val="00633063"/>
  </w:style>
  <w:style w:type="character" w:customStyle="1" w:styleId="Numerstron">
    <w:name w:val="Numer stron"/>
    <w:basedOn w:val="WW-Domylnaczcionkaakapitu"/>
    <w:rsid w:val="00633063"/>
  </w:style>
  <w:style w:type="paragraph" w:customStyle="1" w:styleId="Textbody">
    <w:name w:val="Text body"/>
    <w:basedOn w:val="Normalny"/>
    <w:uiPriority w:val="99"/>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uiPriority w:val="99"/>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uiPriority w:val="99"/>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uiPriority w:val="99"/>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9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9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9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link w:val="Naglowek1Znak"/>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1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uiPriority w:val="99"/>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uiPriority w:val="99"/>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uiPriority w:val="99"/>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uiPriority w:val="99"/>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uiPriority w:val="99"/>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table" w:customStyle="1" w:styleId="SGSTableBasic11">
    <w:name w:val="SGS Table Basic 11"/>
    <w:basedOn w:val="Standardowy"/>
    <w:next w:val="Tabela-Siatka"/>
    <w:uiPriority w:val="39"/>
    <w:rsid w:val="00C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
    <w:name w:val="SGS Table Basic 12"/>
    <w:basedOn w:val="Standardowy"/>
    <w:next w:val="Tabela-Siatka"/>
    <w:uiPriority w:val="39"/>
    <w:rsid w:val="000F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3">
    <w:name w:val="SGS Table Basic 13"/>
    <w:basedOn w:val="Standardowy"/>
    <w:next w:val="Tabela-Siatka"/>
    <w:uiPriority w:val="39"/>
    <w:rsid w:val="000F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4">
    <w:name w:val="SGS Table Basic 14"/>
    <w:basedOn w:val="Standardowy"/>
    <w:next w:val="Tabela-Siatka"/>
    <w:uiPriority w:val="39"/>
    <w:rsid w:val="00550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5">
    <w:name w:val="SGS Table Basic 15"/>
    <w:basedOn w:val="Standardowy"/>
    <w:next w:val="Tabela-Siatka"/>
    <w:uiPriority w:val="39"/>
    <w:rsid w:val="00CA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3">
    <w:name w:val="Znak Znak3"/>
    <w:basedOn w:val="Normalny"/>
    <w:rsid w:val="005F2774"/>
    <w:pPr>
      <w:overflowPunct w:val="0"/>
      <w:autoSpaceDE w:val="0"/>
      <w:autoSpaceDN w:val="0"/>
      <w:adjustRightInd w:val="0"/>
      <w:spacing w:after="0" w:line="240" w:lineRule="auto"/>
    </w:pPr>
    <w:rPr>
      <w:rFonts w:ascii="Times New Roman" w:eastAsia="Times New Roman" w:hAnsi="Times New Roman" w:cs="Times New Roman"/>
      <w:noProof/>
      <w:sz w:val="20"/>
      <w:szCs w:val="20"/>
      <w:lang w:eastAsia="pl-PL"/>
    </w:rPr>
  </w:style>
  <w:style w:type="table" w:customStyle="1" w:styleId="Tabela-Siatka26">
    <w:name w:val="Tabela - Siatka26"/>
    <w:basedOn w:val="Standardowy"/>
    <w:next w:val="Tabela-Siatka"/>
    <w:uiPriority w:val="39"/>
    <w:rsid w:val="001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F4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AE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722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A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05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F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8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98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86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86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86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mAufz-Liste1">
    <w:name w:val="rem_Aufz-Liste1"/>
    <w:basedOn w:val="Bezlisty"/>
    <w:rsid w:val="00913BF2"/>
    <w:pPr>
      <w:numPr>
        <w:numId w:val="84"/>
      </w:numPr>
    </w:pPr>
  </w:style>
  <w:style w:type="character" w:customStyle="1" w:styleId="UnresolvedMention">
    <w:name w:val="Unresolved Mention"/>
    <w:basedOn w:val="Domylnaczcionkaakapitu"/>
    <w:uiPriority w:val="99"/>
    <w:semiHidden/>
    <w:unhideWhenUsed/>
    <w:rsid w:val="00787E34"/>
    <w:rPr>
      <w:color w:val="605E5C"/>
      <w:shd w:val="clear" w:color="auto" w:fill="E1DFDD"/>
    </w:rPr>
  </w:style>
  <w:style w:type="numbering" w:customStyle="1" w:styleId="Bezlisty6">
    <w:name w:val="Bez listy6"/>
    <w:next w:val="Bezlisty"/>
    <w:uiPriority w:val="99"/>
    <w:semiHidden/>
    <w:unhideWhenUsed/>
    <w:rsid w:val="0041655F"/>
  </w:style>
  <w:style w:type="table" w:customStyle="1" w:styleId="Tabela-Siatka32">
    <w:name w:val="Tabela - Siatka32"/>
    <w:basedOn w:val="Standardowy"/>
    <w:next w:val="Tabela-Siatka"/>
    <w:uiPriority w:val="59"/>
    <w:rsid w:val="0041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Regular11">
    <w:name w:val=".TimesRegular11"/>
    <w:basedOn w:val="Normalny"/>
    <w:link w:val="TimesRegular11Znak"/>
    <w:locked/>
    <w:rsid w:val="0041655F"/>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41655F"/>
    <w:rPr>
      <w:rFonts w:ascii="Times" w:eastAsia="Calibri" w:hAnsi="Times" w:cs="Times New Roman"/>
      <w:color w:val="000000"/>
    </w:rPr>
  </w:style>
  <w:style w:type="paragraph" w:styleId="Tekstpodstawowyzwciciem2">
    <w:name w:val="Body Text First Indent 2"/>
    <w:basedOn w:val="Tekstpodstawowywcity"/>
    <w:link w:val="Tekstpodstawowyzwciciem2Znak"/>
    <w:uiPriority w:val="99"/>
    <w:semiHidden/>
    <w:unhideWhenUsed/>
    <w:rsid w:val="0041655F"/>
    <w:pPr>
      <w:widowControl/>
      <w:suppressAutoHyphens w:val="0"/>
      <w:spacing w:after="200" w:line="0" w:lineRule="auto"/>
      <w:ind w:left="360" w:firstLine="360"/>
      <w:jc w:val="left"/>
    </w:pPr>
    <w:rPr>
      <w:rFonts w:asciiTheme="minorHAnsi" w:eastAsiaTheme="minorHAnsi" w:hAnsiTheme="minorHAnsi" w:cstheme="minorBidi"/>
      <w:i w:val="0"/>
      <w:iCs w:val="0"/>
      <w:color w:val="auto"/>
      <w:kern w:val="0"/>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41655F"/>
    <w:rPr>
      <w:rFonts w:ascii="Times New Roman" w:eastAsia="Lucida Sans Unicode" w:hAnsi="Times New Roman" w:cs="Times New Roman"/>
      <w:i w:val="0"/>
      <w:iCs w:val="0"/>
      <w:color w:val="000000"/>
      <w:kern w:val="1"/>
      <w:sz w:val="24"/>
      <w:szCs w:val="24"/>
      <w:lang w:eastAsia="pl-PL"/>
    </w:rPr>
  </w:style>
  <w:style w:type="paragraph" w:customStyle="1" w:styleId="normalnyok">
    <w:name w:val="normalny ok"/>
    <w:basedOn w:val="Normalny"/>
    <w:link w:val="normalnyokZnak"/>
    <w:qFormat/>
    <w:rsid w:val="0041655F"/>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41655F"/>
    <w:rPr>
      <w:rFonts w:ascii="Times New Roman" w:eastAsia="Times New Roman" w:hAnsi="Times New Roman" w:cs="Times New Roman"/>
      <w:lang w:val="x-none" w:eastAsia="x-none"/>
    </w:rPr>
  </w:style>
  <w:style w:type="paragraph" w:customStyle="1" w:styleId="paragraph">
    <w:name w:val="paragraph"/>
    <w:basedOn w:val="Normalny"/>
    <w:rsid w:val="0041655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1655F"/>
  </w:style>
  <w:style w:type="character" w:customStyle="1" w:styleId="scxw104435027">
    <w:name w:val="scxw104435027"/>
    <w:basedOn w:val="Domylnaczcionkaakapitu"/>
    <w:rsid w:val="0041655F"/>
  </w:style>
  <w:style w:type="character" w:customStyle="1" w:styleId="spellingerror">
    <w:name w:val="spellingerror"/>
    <w:basedOn w:val="Domylnaczcionkaakapitu"/>
    <w:rsid w:val="0041655F"/>
  </w:style>
  <w:style w:type="character" w:customStyle="1" w:styleId="FontStyle48">
    <w:name w:val="Font Style48"/>
    <w:uiPriority w:val="99"/>
    <w:rsid w:val="0041655F"/>
    <w:rPr>
      <w:rFonts w:ascii="Calibri" w:hAnsi="Calibri" w:cs="Calibri"/>
      <w:color w:val="000000"/>
      <w:sz w:val="24"/>
      <w:szCs w:val="24"/>
    </w:rPr>
  </w:style>
  <w:style w:type="paragraph" w:customStyle="1" w:styleId="FrontPage3">
    <w:name w:val="FrontPage3"/>
    <w:basedOn w:val="Normalny"/>
    <w:next w:val="Tekstblokowy"/>
    <w:uiPriority w:val="99"/>
    <w:rsid w:val="008D28F9"/>
    <w:pPr>
      <w:suppressAutoHyphens/>
      <w:spacing w:before="160" w:after="0" w:line="320" w:lineRule="exact"/>
      <w:jc w:val="both"/>
    </w:pPr>
    <w:rPr>
      <w:rFonts w:ascii="TrueHelveticaLight" w:eastAsia="Times New Roman" w:hAnsi="TrueHelveticaLight" w:cs="Times New Roman"/>
      <w:sz w:val="20"/>
      <w:szCs w:val="20"/>
      <w:lang w:val="en-GB" w:eastAsia="pl-PL"/>
    </w:rPr>
  </w:style>
  <w:style w:type="paragraph" w:styleId="Tekstblokowy">
    <w:name w:val="Block Text"/>
    <w:basedOn w:val="Normalny"/>
    <w:uiPriority w:val="99"/>
    <w:rsid w:val="008D28F9"/>
    <w:pPr>
      <w:pBdr>
        <w:top w:val="single" w:sz="2" w:space="10" w:color="4472C4" w:shadow="1" w:frame="1"/>
        <w:left w:val="single" w:sz="2" w:space="10" w:color="4472C4" w:shadow="1" w:frame="1"/>
        <w:bottom w:val="single" w:sz="2" w:space="10" w:color="4472C4" w:shadow="1" w:frame="1"/>
        <w:right w:val="single" w:sz="2" w:space="10" w:color="4472C4" w:shadow="1" w:frame="1"/>
      </w:pBdr>
      <w:spacing w:after="0" w:line="240" w:lineRule="auto"/>
      <w:ind w:left="1152" w:right="1152"/>
    </w:pPr>
    <w:rPr>
      <w:rFonts w:ascii="Calibri" w:eastAsia="Times New Roman" w:hAnsi="Calibri" w:cs="Times New Roman"/>
      <w:i/>
      <w:iCs/>
      <w:color w:val="4472C4"/>
      <w:sz w:val="24"/>
      <w:szCs w:val="24"/>
      <w:lang w:eastAsia="pl-PL"/>
    </w:rPr>
  </w:style>
  <w:style w:type="character" w:customStyle="1" w:styleId="Teksttreci10">
    <w:name w:val="Tekst treści (10)_"/>
    <w:link w:val="Teksttreci100"/>
    <w:uiPriority w:val="99"/>
    <w:locked/>
    <w:rsid w:val="008D28F9"/>
    <w:rPr>
      <w:sz w:val="19"/>
      <w:shd w:val="clear" w:color="auto" w:fill="FFFFFF"/>
    </w:rPr>
  </w:style>
  <w:style w:type="character" w:customStyle="1" w:styleId="Teksttreci10Pogrubienie">
    <w:name w:val="Tekst treści (10) + Pogrubienie"/>
    <w:uiPriority w:val="99"/>
    <w:rsid w:val="008D28F9"/>
    <w:rPr>
      <w:sz w:val="19"/>
      <w:shd w:val="clear" w:color="auto" w:fill="FFFFFF"/>
    </w:rPr>
  </w:style>
  <w:style w:type="paragraph" w:customStyle="1" w:styleId="Teksttreci100">
    <w:name w:val="Tekst treści (10)"/>
    <w:basedOn w:val="Normalny"/>
    <w:link w:val="Teksttreci10"/>
    <w:uiPriority w:val="99"/>
    <w:rsid w:val="008D28F9"/>
    <w:pPr>
      <w:shd w:val="clear" w:color="auto" w:fill="FFFFFF"/>
      <w:spacing w:after="0" w:line="165" w:lineRule="exact"/>
      <w:ind w:hanging="360"/>
    </w:pPr>
    <w:rPr>
      <w:sz w:val="19"/>
    </w:rPr>
  </w:style>
  <w:style w:type="character" w:customStyle="1" w:styleId="Teksttreci7">
    <w:name w:val="Tekst treści (7)_"/>
    <w:link w:val="Teksttreci70"/>
    <w:uiPriority w:val="99"/>
    <w:locked/>
    <w:rsid w:val="008D28F9"/>
    <w:rPr>
      <w:sz w:val="47"/>
      <w:shd w:val="clear" w:color="auto" w:fill="FFFFFF"/>
    </w:rPr>
  </w:style>
  <w:style w:type="character" w:customStyle="1" w:styleId="Teksttreci10Kursywa">
    <w:name w:val="Tekst treści (10) + Kursywa"/>
    <w:uiPriority w:val="99"/>
    <w:rsid w:val="008D28F9"/>
    <w:rPr>
      <w:sz w:val="19"/>
      <w:shd w:val="clear" w:color="auto" w:fill="FFFFFF"/>
    </w:rPr>
  </w:style>
  <w:style w:type="paragraph" w:customStyle="1" w:styleId="Teksttreci70">
    <w:name w:val="Tekst treści (7)"/>
    <w:basedOn w:val="Normalny"/>
    <w:link w:val="Teksttreci7"/>
    <w:uiPriority w:val="99"/>
    <w:rsid w:val="008D28F9"/>
    <w:pPr>
      <w:shd w:val="clear" w:color="auto" w:fill="FFFFFF"/>
      <w:spacing w:after="0" w:line="240" w:lineRule="atLeast"/>
    </w:pPr>
    <w:rPr>
      <w:sz w:val="47"/>
    </w:rPr>
  </w:style>
  <w:style w:type="character" w:customStyle="1" w:styleId="Teksttreci10Calibri">
    <w:name w:val="Tekst treści (10) + Calibri"/>
    <w:aliases w:val="Małe litery"/>
    <w:uiPriority w:val="99"/>
    <w:rsid w:val="008D28F9"/>
    <w:rPr>
      <w:sz w:val="19"/>
      <w:shd w:val="clear" w:color="auto" w:fill="FFFFFF"/>
    </w:rPr>
  </w:style>
  <w:style w:type="character" w:customStyle="1" w:styleId="Teksttreci9">
    <w:name w:val="Tekst treści (9)_"/>
    <w:link w:val="Teksttreci91"/>
    <w:uiPriority w:val="99"/>
    <w:locked/>
    <w:rsid w:val="008D28F9"/>
    <w:rPr>
      <w:sz w:val="23"/>
      <w:shd w:val="clear" w:color="auto" w:fill="FFFFFF"/>
    </w:rPr>
  </w:style>
  <w:style w:type="character" w:customStyle="1" w:styleId="Nagwek42">
    <w:name w:val="Nagłówek #4 (2)_"/>
    <w:link w:val="Nagwek420"/>
    <w:uiPriority w:val="99"/>
    <w:locked/>
    <w:rsid w:val="008D28F9"/>
    <w:rPr>
      <w:sz w:val="23"/>
      <w:shd w:val="clear" w:color="auto" w:fill="FFFFFF"/>
    </w:rPr>
  </w:style>
  <w:style w:type="paragraph" w:customStyle="1" w:styleId="Teksttreci91">
    <w:name w:val="Tekst treści (9)"/>
    <w:basedOn w:val="Normalny"/>
    <w:link w:val="Teksttreci9"/>
    <w:uiPriority w:val="99"/>
    <w:rsid w:val="008D28F9"/>
    <w:pPr>
      <w:shd w:val="clear" w:color="auto" w:fill="FFFFFF"/>
      <w:spacing w:before="180" w:after="180" w:line="240" w:lineRule="atLeast"/>
      <w:jc w:val="both"/>
    </w:pPr>
    <w:rPr>
      <w:sz w:val="23"/>
    </w:rPr>
  </w:style>
  <w:style w:type="paragraph" w:customStyle="1" w:styleId="Nagwek420">
    <w:name w:val="Nagłówek #4 (2)"/>
    <w:basedOn w:val="Normalny"/>
    <w:link w:val="Nagwek42"/>
    <w:uiPriority w:val="99"/>
    <w:rsid w:val="008D28F9"/>
    <w:pPr>
      <w:shd w:val="clear" w:color="auto" w:fill="FFFFFF"/>
      <w:spacing w:before="180" w:after="180" w:line="240" w:lineRule="atLeast"/>
      <w:jc w:val="both"/>
      <w:outlineLvl w:val="3"/>
    </w:pPr>
    <w:rPr>
      <w:sz w:val="23"/>
    </w:rPr>
  </w:style>
  <w:style w:type="character" w:customStyle="1" w:styleId="Teksttreci10Calibri1">
    <w:name w:val="Tekst treści (10) + Calibri1"/>
    <w:uiPriority w:val="99"/>
    <w:rsid w:val="008D28F9"/>
    <w:rPr>
      <w:sz w:val="19"/>
      <w:shd w:val="clear" w:color="auto" w:fill="FFFFFF"/>
    </w:rPr>
  </w:style>
  <w:style w:type="character" w:customStyle="1" w:styleId="Nagwek32">
    <w:name w:val="Nagłówek #3 (2)_"/>
    <w:link w:val="Nagwek320"/>
    <w:uiPriority w:val="99"/>
    <w:locked/>
    <w:rsid w:val="008D28F9"/>
    <w:rPr>
      <w:spacing w:val="10"/>
      <w:sz w:val="21"/>
      <w:shd w:val="clear" w:color="auto" w:fill="FFFFFF"/>
    </w:rPr>
  </w:style>
  <w:style w:type="paragraph" w:customStyle="1" w:styleId="Nagwek320">
    <w:name w:val="Nagłówek #3 (2)"/>
    <w:basedOn w:val="Normalny"/>
    <w:link w:val="Nagwek32"/>
    <w:uiPriority w:val="99"/>
    <w:rsid w:val="008D28F9"/>
    <w:pPr>
      <w:shd w:val="clear" w:color="auto" w:fill="FFFFFF"/>
      <w:spacing w:before="180" w:after="180" w:line="240" w:lineRule="atLeast"/>
      <w:ind w:hanging="860"/>
      <w:jc w:val="both"/>
      <w:outlineLvl w:val="2"/>
    </w:pPr>
    <w:rPr>
      <w:spacing w:val="10"/>
      <w:sz w:val="21"/>
    </w:rPr>
  </w:style>
  <w:style w:type="character" w:customStyle="1" w:styleId="Teksttreci1010">
    <w:name w:val="Tekst treści (10) + 10"/>
    <w:aliases w:val="5 pt,Małe litery1"/>
    <w:uiPriority w:val="99"/>
    <w:rsid w:val="008D28F9"/>
    <w:rPr>
      <w:sz w:val="19"/>
      <w:shd w:val="clear" w:color="auto" w:fill="FFFFFF"/>
    </w:rPr>
  </w:style>
  <w:style w:type="paragraph" w:customStyle="1" w:styleId="StylNagwek4NiebieskiPrzed0ptPo0pt">
    <w:name w:val="Styl Nagłówek 4 + Niebieski Przed:  0 pt Po:  0 pt"/>
    <w:basedOn w:val="Nagwek4"/>
    <w:autoRedefine/>
    <w:uiPriority w:val="99"/>
    <w:rsid w:val="008D28F9"/>
    <w:pPr>
      <w:keepLines w:val="0"/>
      <w:widowControl/>
      <w:suppressAutoHyphens w:val="0"/>
      <w:overflowPunct w:val="0"/>
      <w:autoSpaceDE w:val="0"/>
      <w:autoSpaceDN w:val="0"/>
      <w:adjustRightInd w:val="0"/>
      <w:spacing w:before="0" w:line="360" w:lineRule="auto"/>
      <w:jc w:val="left"/>
      <w:textAlignment w:val="baseline"/>
    </w:pPr>
    <w:rPr>
      <w:rFonts w:ascii="Times New Roman" w:eastAsia="Calibri" w:hAnsi="Times New Roman" w:cs="Times New Roman"/>
      <w:bCs w:val="0"/>
      <w:i w:val="0"/>
      <w:color w:val="auto"/>
      <w:kern w:val="0"/>
      <w:szCs w:val="20"/>
      <w:lang w:val="x-none"/>
    </w:rPr>
  </w:style>
  <w:style w:type="character" w:customStyle="1" w:styleId="Teksttreci10Odstpy2pt">
    <w:name w:val="Tekst treści (10) + Odstępy 2 pt"/>
    <w:uiPriority w:val="99"/>
    <w:rsid w:val="008D28F9"/>
    <w:rPr>
      <w:sz w:val="19"/>
      <w:shd w:val="clear" w:color="auto" w:fill="FFFFFF"/>
    </w:rPr>
  </w:style>
  <w:style w:type="paragraph" w:customStyle="1" w:styleId="StylNagwek4Niebieski">
    <w:name w:val="Styl Nagłówek 4 + Niebieski"/>
    <w:basedOn w:val="Nagwek4"/>
    <w:autoRedefine/>
    <w:uiPriority w:val="99"/>
    <w:rsid w:val="008D28F9"/>
    <w:pPr>
      <w:keepLines w:val="0"/>
      <w:widowControl/>
      <w:numPr>
        <w:ilvl w:val="3"/>
        <w:numId w:val="111"/>
      </w:numPr>
      <w:tabs>
        <w:tab w:val="num" w:pos="578"/>
        <w:tab w:val="num" w:pos="984"/>
      </w:tabs>
      <w:suppressAutoHyphens w:val="0"/>
      <w:overflowPunct w:val="0"/>
      <w:autoSpaceDE w:val="0"/>
      <w:autoSpaceDN w:val="0"/>
      <w:adjustRightInd w:val="0"/>
      <w:spacing w:before="0" w:line="360" w:lineRule="auto"/>
      <w:ind w:left="984" w:hanging="578"/>
      <w:jc w:val="left"/>
      <w:textAlignment w:val="baseline"/>
    </w:pPr>
    <w:rPr>
      <w:rFonts w:ascii="Times New Roman" w:eastAsia="Calibri" w:hAnsi="Times New Roman" w:cs="Times New Roman"/>
      <w:i w:val="0"/>
      <w:color w:val="0000FF"/>
      <w:kern w:val="0"/>
      <w:szCs w:val="28"/>
      <w:lang w:val="x-none"/>
    </w:rPr>
  </w:style>
  <w:style w:type="character" w:customStyle="1" w:styleId="Spistreci70">
    <w:name w:val="Spis treści (7)_"/>
    <w:uiPriority w:val="99"/>
    <w:rsid w:val="008D28F9"/>
    <w:rPr>
      <w:rFonts w:ascii="Times New Roman" w:hAnsi="Times New Roman"/>
      <w:spacing w:val="0"/>
      <w:sz w:val="19"/>
    </w:rPr>
  </w:style>
  <w:style w:type="character" w:customStyle="1" w:styleId="Teksttreci8">
    <w:name w:val="Tekst treści (8)_"/>
    <w:link w:val="Teksttreci80"/>
    <w:uiPriority w:val="99"/>
    <w:locked/>
    <w:rsid w:val="008D28F9"/>
    <w:rPr>
      <w:sz w:val="25"/>
      <w:shd w:val="clear" w:color="auto" w:fill="FFFFFF"/>
    </w:rPr>
  </w:style>
  <w:style w:type="character" w:customStyle="1" w:styleId="Spistreci71">
    <w:name w:val="Spis treści (7)"/>
    <w:uiPriority w:val="99"/>
    <w:rsid w:val="008D28F9"/>
    <w:rPr>
      <w:rFonts w:ascii="Times New Roman" w:hAnsi="Times New Roman"/>
      <w:strike/>
      <w:spacing w:val="0"/>
      <w:sz w:val="19"/>
    </w:rPr>
  </w:style>
  <w:style w:type="paragraph" w:customStyle="1" w:styleId="Teksttreci80">
    <w:name w:val="Tekst treści (8)"/>
    <w:basedOn w:val="Normalny"/>
    <w:link w:val="Teksttreci8"/>
    <w:uiPriority w:val="99"/>
    <w:rsid w:val="008D28F9"/>
    <w:pPr>
      <w:shd w:val="clear" w:color="auto" w:fill="FFFFFF"/>
      <w:spacing w:before="480" w:after="180" w:line="240" w:lineRule="atLeast"/>
    </w:pPr>
    <w:rPr>
      <w:sz w:val="25"/>
    </w:rPr>
  </w:style>
  <w:style w:type="paragraph" w:customStyle="1" w:styleId="StylNagwek1Przed0ptPo0pt">
    <w:name w:val="Styl Nagłówek 1 + Przed:  0 pt Po:  0 pt"/>
    <w:basedOn w:val="Nagwek1"/>
    <w:autoRedefine/>
    <w:uiPriority w:val="99"/>
    <w:rsid w:val="008D28F9"/>
    <w:pPr>
      <w:keepLines w:val="0"/>
      <w:widowControl/>
      <w:tabs>
        <w:tab w:val="num" w:pos="552"/>
      </w:tabs>
      <w:suppressAutoHyphens w:val="0"/>
      <w:overflowPunct w:val="0"/>
      <w:autoSpaceDE w:val="0"/>
      <w:autoSpaceDN w:val="0"/>
      <w:adjustRightInd w:val="0"/>
      <w:spacing w:before="0"/>
      <w:ind w:left="552" w:hanging="432"/>
      <w:jc w:val="left"/>
      <w:textAlignment w:val="baseline"/>
    </w:pPr>
    <w:rPr>
      <w:rFonts w:ascii="Times New Roman" w:eastAsia="Times New Roman" w:hAnsi="Times New Roman" w:cs="Times New Roman"/>
      <w:iCs/>
      <w:color w:val="0000FF"/>
      <w:kern w:val="32"/>
      <w:sz w:val="36"/>
      <w:szCs w:val="20"/>
      <w:lang w:val="x-none" w:eastAsia="x-none"/>
    </w:rPr>
  </w:style>
  <w:style w:type="paragraph" w:customStyle="1" w:styleId="Pa3">
    <w:name w:val="Pa3"/>
    <w:basedOn w:val="Default"/>
    <w:next w:val="Default"/>
    <w:uiPriority w:val="99"/>
    <w:rsid w:val="008D28F9"/>
    <w:pPr>
      <w:spacing w:line="180" w:lineRule="atLeast"/>
    </w:pPr>
    <w:rPr>
      <w:rFonts w:ascii="BIRIQM+MyriadPro-Regular" w:eastAsia="Times New Roman" w:hAnsi="BIRIQM+MyriadPro-Regular" w:cs="Times New Roman"/>
      <w:color w:val="auto"/>
    </w:rPr>
  </w:style>
  <w:style w:type="paragraph" w:customStyle="1" w:styleId="Pa4">
    <w:name w:val="Pa4"/>
    <w:basedOn w:val="Default"/>
    <w:next w:val="Default"/>
    <w:uiPriority w:val="99"/>
    <w:rsid w:val="008D28F9"/>
    <w:pPr>
      <w:spacing w:line="180" w:lineRule="atLeast"/>
    </w:pPr>
    <w:rPr>
      <w:rFonts w:ascii="BIRIQM+MyriadPro-Regular" w:eastAsia="Times New Roman" w:hAnsi="BIRIQM+MyriadPro-Regular" w:cs="Times New Roman"/>
      <w:color w:val="auto"/>
    </w:rPr>
  </w:style>
  <w:style w:type="paragraph" w:customStyle="1" w:styleId="Odstep">
    <w:name w:val="Odstep"/>
    <w:basedOn w:val="Normalny"/>
    <w:next w:val="Normalny"/>
    <w:uiPriority w:val="99"/>
    <w:rsid w:val="008D28F9"/>
    <w:pPr>
      <w:widowControl w:val="0"/>
      <w:overflowPunct w:val="0"/>
      <w:autoSpaceDE w:val="0"/>
      <w:autoSpaceDN w:val="0"/>
      <w:adjustRightInd w:val="0"/>
      <w:spacing w:before="60" w:after="60" w:line="120" w:lineRule="auto"/>
      <w:jc w:val="both"/>
      <w:textAlignment w:val="baseline"/>
    </w:pPr>
    <w:rPr>
      <w:rFonts w:ascii="Arial" w:eastAsia="Times New Roman" w:hAnsi="Arial" w:cs="Times New Roman"/>
      <w:szCs w:val="20"/>
      <w:lang w:eastAsia="pl-PL"/>
    </w:rPr>
  </w:style>
  <w:style w:type="paragraph" w:customStyle="1" w:styleId="ListParagraph1">
    <w:name w:val="List Paragraph1"/>
    <w:basedOn w:val="Normalny"/>
    <w:uiPriority w:val="99"/>
    <w:rsid w:val="008D28F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ylNagwek2Przed0ptPo0pt">
    <w:name w:val="Styl Nagłówek 2 + Przed:  0 pt Po:  0 pt"/>
    <w:basedOn w:val="Nagwek2"/>
    <w:autoRedefine/>
    <w:uiPriority w:val="99"/>
    <w:rsid w:val="008D28F9"/>
    <w:pPr>
      <w:keepNext w:val="0"/>
      <w:widowControl/>
      <w:numPr>
        <w:ilvl w:val="0"/>
        <w:numId w:val="0"/>
      </w:numPr>
      <w:tabs>
        <w:tab w:val="clear" w:pos="576"/>
        <w:tab w:val="clear" w:pos="1080"/>
        <w:tab w:val="left" w:pos="0"/>
      </w:tabs>
      <w:suppressAutoHyphens w:val="0"/>
      <w:overflowPunct w:val="0"/>
      <w:autoSpaceDE w:val="0"/>
      <w:autoSpaceDN w:val="0"/>
      <w:adjustRightInd w:val="0"/>
      <w:spacing w:after="240"/>
      <w:jc w:val="left"/>
      <w:textAlignment w:val="baseline"/>
    </w:pPr>
    <w:rPr>
      <w:rFonts w:eastAsia="Times New Roman" w:cs="Arial"/>
      <w:bCs/>
      <w:color w:val="0000FF"/>
      <w:kern w:val="0"/>
      <w:sz w:val="32"/>
      <w:szCs w:val="20"/>
      <w:lang w:val="x-none" w:eastAsia="x-none"/>
    </w:rPr>
  </w:style>
  <w:style w:type="paragraph" w:customStyle="1" w:styleId="celp">
    <w:name w:val="cel_p"/>
    <w:basedOn w:val="Normalny"/>
    <w:uiPriority w:val="99"/>
    <w:rsid w:val="008D28F9"/>
    <w:pPr>
      <w:spacing w:after="15" w:line="360" w:lineRule="auto"/>
      <w:ind w:left="15" w:right="15"/>
      <w:textAlignment w:val="top"/>
    </w:pPr>
    <w:rPr>
      <w:rFonts w:ascii="Times New Roman" w:eastAsia="Times New Roman" w:hAnsi="Times New Roman" w:cs="Times New Roman"/>
      <w:sz w:val="24"/>
      <w:szCs w:val="24"/>
      <w:lang w:eastAsia="pl-PL"/>
    </w:rPr>
  </w:style>
  <w:style w:type="paragraph" w:customStyle="1" w:styleId="StylNagwek3Przed0ptPo0pt">
    <w:name w:val="Styl Nagłówek 3 + Przed:  0 pt Po:  0 pt"/>
    <w:basedOn w:val="Nagwek3"/>
    <w:uiPriority w:val="99"/>
    <w:rsid w:val="008D28F9"/>
    <w:pPr>
      <w:widowControl/>
      <w:numPr>
        <w:numId w:val="0"/>
      </w:numPr>
      <w:tabs>
        <w:tab w:val="num" w:pos="720"/>
      </w:tabs>
      <w:suppressAutoHyphens w:val="0"/>
      <w:overflowPunct w:val="0"/>
      <w:autoSpaceDE w:val="0"/>
      <w:autoSpaceDN w:val="0"/>
      <w:adjustRightInd w:val="0"/>
      <w:spacing w:line="360" w:lineRule="auto"/>
      <w:ind w:left="720" w:hanging="720"/>
      <w:jc w:val="left"/>
      <w:textAlignment w:val="baseline"/>
    </w:pPr>
    <w:rPr>
      <w:rFonts w:eastAsia="Calibri"/>
      <w:color w:val="3366FF"/>
      <w:kern w:val="0"/>
      <w:szCs w:val="20"/>
      <w:u w:color="008000"/>
      <w:lang w:val="x-none"/>
    </w:rPr>
  </w:style>
  <w:style w:type="paragraph" w:customStyle="1" w:styleId="StylNagwek3Przed0ptPo0ptInterliniapojedyncze">
    <w:name w:val="Styl Nagłówek 3 + Przed:  0 pt Po:  0 pt Interlinia:  pojedyncze"/>
    <w:basedOn w:val="Nagwek3"/>
    <w:uiPriority w:val="99"/>
    <w:rsid w:val="008D28F9"/>
    <w:pPr>
      <w:widowControl/>
      <w:numPr>
        <w:numId w:val="0"/>
      </w:numPr>
      <w:tabs>
        <w:tab w:val="num" w:pos="720"/>
      </w:tabs>
      <w:suppressAutoHyphens w:val="0"/>
      <w:overflowPunct w:val="0"/>
      <w:autoSpaceDE w:val="0"/>
      <w:autoSpaceDN w:val="0"/>
      <w:adjustRightInd w:val="0"/>
      <w:ind w:left="720" w:hanging="720"/>
      <w:jc w:val="left"/>
      <w:textAlignment w:val="baseline"/>
    </w:pPr>
    <w:rPr>
      <w:rFonts w:eastAsia="Calibri"/>
      <w:color w:val="3366FF"/>
      <w:kern w:val="0"/>
      <w:szCs w:val="20"/>
      <w:u w:color="008000"/>
      <w:lang w:val="x-none"/>
    </w:rPr>
  </w:style>
  <w:style w:type="paragraph" w:customStyle="1" w:styleId="StylNagwek3Przed0ptPo0pt1">
    <w:name w:val="Styl Nagłówek 3 + Przed:  0 pt Po:  0 pt1"/>
    <w:basedOn w:val="Nagwek3"/>
    <w:uiPriority w:val="99"/>
    <w:rsid w:val="008D28F9"/>
    <w:pPr>
      <w:widowControl/>
      <w:numPr>
        <w:numId w:val="0"/>
      </w:numPr>
      <w:tabs>
        <w:tab w:val="num" w:pos="720"/>
      </w:tabs>
      <w:suppressAutoHyphens w:val="0"/>
      <w:overflowPunct w:val="0"/>
      <w:autoSpaceDE w:val="0"/>
      <w:autoSpaceDN w:val="0"/>
      <w:adjustRightInd w:val="0"/>
      <w:spacing w:line="360" w:lineRule="auto"/>
      <w:ind w:left="720" w:hanging="720"/>
      <w:jc w:val="left"/>
      <w:textAlignment w:val="baseline"/>
    </w:pPr>
    <w:rPr>
      <w:rFonts w:eastAsia="Calibri"/>
      <w:color w:val="3366FF"/>
      <w:kern w:val="0"/>
      <w:szCs w:val="20"/>
      <w:u w:color="008000"/>
      <w:lang w:val="x-none"/>
    </w:rPr>
  </w:style>
  <w:style w:type="paragraph" w:customStyle="1" w:styleId="StylNagwek1NieKursywaPrzed0ptPo0ptInterlinia">
    <w:name w:val="Styl Nagłówek 1 + Nie Kursywa Przed:  0 pt Po:  0 pt Interlinia..."/>
    <w:basedOn w:val="Nagwek1"/>
    <w:autoRedefine/>
    <w:uiPriority w:val="99"/>
    <w:rsid w:val="008D28F9"/>
    <w:pPr>
      <w:keepLines w:val="0"/>
      <w:widowControl/>
      <w:tabs>
        <w:tab w:val="num" w:pos="432"/>
      </w:tabs>
      <w:suppressAutoHyphens w:val="0"/>
      <w:overflowPunct w:val="0"/>
      <w:autoSpaceDE w:val="0"/>
      <w:autoSpaceDN w:val="0"/>
      <w:adjustRightInd w:val="0"/>
      <w:spacing w:before="0" w:line="360" w:lineRule="auto"/>
      <w:ind w:left="432" w:hanging="432"/>
      <w:jc w:val="left"/>
      <w:textAlignment w:val="baseline"/>
    </w:pPr>
    <w:rPr>
      <w:rFonts w:ascii="Times New Roman" w:eastAsia="Times New Roman" w:hAnsi="Times New Roman" w:cs="Times New Roman"/>
      <w:color w:val="0000FF"/>
      <w:kern w:val="32"/>
      <w:sz w:val="36"/>
      <w:szCs w:val="32"/>
      <w:lang w:val="x-none" w:eastAsia="x-none"/>
    </w:rPr>
  </w:style>
  <w:style w:type="paragraph" w:customStyle="1" w:styleId="STANDwciety">
    <w:name w:val="STANDwciety"/>
    <w:basedOn w:val="Normalny"/>
    <w:uiPriority w:val="99"/>
    <w:rsid w:val="008D28F9"/>
    <w:pPr>
      <w:spacing w:after="0" w:line="360" w:lineRule="auto"/>
      <w:ind w:firstLine="567"/>
    </w:pPr>
    <w:rPr>
      <w:rFonts w:ascii="Times New Roman" w:eastAsia="Times New Roman" w:hAnsi="Times New Roman" w:cs="Times New Roman"/>
      <w:sz w:val="24"/>
      <w:szCs w:val="20"/>
      <w:lang w:eastAsia="pl-PL"/>
    </w:rPr>
  </w:style>
  <w:style w:type="character" w:customStyle="1" w:styleId="A0">
    <w:name w:val="A0"/>
    <w:uiPriority w:val="99"/>
    <w:rsid w:val="008D28F9"/>
    <w:rPr>
      <w:color w:val="000000"/>
      <w:sz w:val="17"/>
    </w:rPr>
  </w:style>
  <w:style w:type="character" w:customStyle="1" w:styleId="tip">
    <w:name w:val="tip"/>
    <w:uiPriority w:val="99"/>
    <w:rsid w:val="008D28F9"/>
  </w:style>
  <w:style w:type="paragraph" w:customStyle="1" w:styleId="N7pz">
    <w:name w:val="N 7 pz"/>
    <w:basedOn w:val="Normalny"/>
    <w:uiPriority w:val="99"/>
    <w:rsid w:val="008D28F9"/>
    <w:pPr>
      <w:tabs>
        <w:tab w:val="num" w:pos="360"/>
        <w:tab w:val="num" w:pos="1843"/>
      </w:tabs>
      <w:overflowPunct w:val="0"/>
      <w:autoSpaceDE w:val="0"/>
      <w:autoSpaceDN w:val="0"/>
      <w:adjustRightInd w:val="0"/>
      <w:spacing w:after="80" w:line="300" w:lineRule="exact"/>
      <w:ind w:left="1843" w:hanging="424"/>
      <w:jc w:val="both"/>
      <w:textAlignment w:val="baseline"/>
    </w:pPr>
    <w:rPr>
      <w:rFonts w:ascii="Arial" w:eastAsia="Times New Roman" w:hAnsi="Arial" w:cs="Times New Roman"/>
      <w:szCs w:val="20"/>
      <w:lang w:eastAsia="pl-PL"/>
    </w:rPr>
  </w:style>
  <w:style w:type="character" w:customStyle="1" w:styleId="WW8Num7z3">
    <w:name w:val="WW8Num7z3"/>
    <w:uiPriority w:val="99"/>
    <w:rsid w:val="008D28F9"/>
    <w:rPr>
      <w:rFonts w:ascii="Symbol" w:hAnsi="Symbol"/>
    </w:rPr>
  </w:style>
  <w:style w:type="character" w:customStyle="1" w:styleId="WW8Num9z3">
    <w:name w:val="WW8Num9z3"/>
    <w:uiPriority w:val="99"/>
    <w:rsid w:val="008D28F9"/>
    <w:rPr>
      <w:rFonts w:ascii="Symbol" w:hAnsi="Symbol"/>
    </w:rPr>
  </w:style>
  <w:style w:type="character" w:customStyle="1" w:styleId="WW8Num11z1">
    <w:name w:val="WW8Num11z1"/>
    <w:uiPriority w:val="99"/>
    <w:rsid w:val="008D28F9"/>
    <w:rPr>
      <w:rFonts w:ascii="Courier New" w:hAnsi="Courier New"/>
    </w:rPr>
  </w:style>
  <w:style w:type="character" w:customStyle="1" w:styleId="WW8Num11z3">
    <w:name w:val="WW8Num11z3"/>
    <w:uiPriority w:val="99"/>
    <w:rsid w:val="008D28F9"/>
    <w:rPr>
      <w:rFonts w:ascii="Symbol" w:hAnsi="Symbol"/>
    </w:rPr>
  </w:style>
  <w:style w:type="character" w:customStyle="1" w:styleId="WW8Num12z1">
    <w:name w:val="WW8Num12z1"/>
    <w:uiPriority w:val="99"/>
    <w:rsid w:val="008D28F9"/>
    <w:rPr>
      <w:rFonts w:ascii="Courier New" w:hAnsi="Courier New"/>
    </w:rPr>
  </w:style>
  <w:style w:type="character" w:customStyle="1" w:styleId="WW8Num12z3">
    <w:name w:val="WW8Num12z3"/>
    <w:uiPriority w:val="99"/>
    <w:rsid w:val="008D28F9"/>
    <w:rPr>
      <w:rFonts w:ascii="Symbol" w:hAnsi="Symbol"/>
    </w:rPr>
  </w:style>
  <w:style w:type="character" w:customStyle="1" w:styleId="WW8Num14z1">
    <w:name w:val="WW8Num14z1"/>
    <w:uiPriority w:val="99"/>
    <w:rsid w:val="008D28F9"/>
    <w:rPr>
      <w:rFonts w:ascii="Wingdings" w:hAnsi="Wingdings"/>
    </w:rPr>
  </w:style>
  <w:style w:type="paragraph" w:customStyle="1" w:styleId="Legenda1">
    <w:name w:val="Legenda1"/>
    <w:basedOn w:val="Normalny"/>
    <w:next w:val="Normalny"/>
    <w:uiPriority w:val="99"/>
    <w:rsid w:val="008D28F9"/>
    <w:pPr>
      <w:widowControl w:val="0"/>
      <w:suppressAutoHyphens/>
      <w:autoSpaceDE w:val="0"/>
      <w:spacing w:before="120" w:after="120" w:line="240" w:lineRule="auto"/>
    </w:pPr>
    <w:rPr>
      <w:rFonts w:ascii="Times New Roman" w:eastAsia="Times New Roman" w:hAnsi="Times New Roman" w:cs="Times New Roman"/>
      <w:b/>
      <w:bCs/>
      <w:sz w:val="20"/>
      <w:szCs w:val="20"/>
      <w:lang w:eastAsia="ar-SA"/>
    </w:rPr>
  </w:style>
  <w:style w:type="paragraph" w:customStyle="1" w:styleId="Pa17">
    <w:name w:val="Pa17"/>
    <w:basedOn w:val="Default"/>
    <w:next w:val="Default"/>
    <w:uiPriority w:val="99"/>
    <w:rsid w:val="008D28F9"/>
    <w:pPr>
      <w:numPr>
        <w:numId w:val="113"/>
      </w:numPr>
      <w:tabs>
        <w:tab w:val="clear" w:pos="855"/>
      </w:tabs>
      <w:spacing w:line="161" w:lineRule="atLeast"/>
      <w:ind w:left="0" w:firstLine="0"/>
    </w:pPr>
    <w:rPr>
      <w:rFonts w:ascii="InterstateOT-Bold" w:eastAsia="Times New Roman" w:hAnsi="InterstateOT-Bold" w:cs="Arial Unicode MS"/>
      <w:color w:val="auto"/>
      <w:lang w:bidi="lo-LA"/>
    </w:rPr>
  </w:style>
  <w:style w:type="character" w:customStyle="1" w:styleId="kkob">
    <w:name w:val="kkob"/>
    <w:uiPriority w:val="99"/>
    <w:rsid w:val="008D28F9"/>
    <w:rPr>
      <w:color w:val="638DAB"/>
      <w:sz w:val="24"/>
    </w:rPr>
  </w:style>
  <w:style w:type="character" w:customStyle="1" w:styleId="Tekstzastpczy1">
    <w:name w:val="Tekst zastępczy1"/>
    <w:uiPriority w:val="99"/>
    <w:semiHidden/>
    <w:rsid w:val="008D28F9"/>
    <w:rPr>
      <w:color w:val="808080"/>
    </w:rPr>
  </w:style>
  <w:style w:type="paragraph" w:customStyle="1" w:styleId="Akapitzlist21">
    <w:name w:val="Akapit z listą21"/>
    <w:basedOn w:val="Normalny"/>
    <w:uiPriority w:val="99"/>
    <w:rsid w:val="008D28F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kapitzlist4">
    <w:name w:val="Akapit z listą4"/>
    <w:basedOn w:val="Normalny"/>
    <w:uiPriority w:val="99"/>
    <w:rsid w:val="008D28F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8D28F9"/>
    <w:pPr>
      <w:widowControl w:val="0"/>
      <w:autoSpaceDE w:val="0"/>
      <w:autoSpaceDN w:val="0"/>
      <w:adjustRightInd w:val="0"/>
      <w:spacing w:after="0" w:line="307" w:lineRule="exact"/>
      <w:jc w:val="both"/>
    </w:pPr>
    <w:rPr>
      <w:rFonts w:ascii="Calibri" w:eastAsia="Times New Roman" w:hAnsi="Calibri" w:cs="Times New Roman"/>
      <w:sz w:val="24"/>
      <w:szCs w:val="24"/>
      <w:lang w:eastAsia="pl-PL"/>
    </w:rPr>
  </w:style>
  <w:style w:type="character" w:customStyle="1" w:styleId="FontStyle24">
    <w:name w:val="Font Style24"/>
    <w:uiPriority w:val="99"/>
    <w:rsid w:val="008D28F9"/>
    <w:rPr>
      <w:rFonts w:ascii="Times New Roman" w:hAnsi="Times New Roman"/>
      <w:sz w:val="22"/>
    </w:rPr>
  </w:style>
  <w:style w:type="paragraph" w:customStyle="1" w:styleId="Style3">
    <w:name w:val="Style3"/>
    <w:basedOn w:val="Normalny"/>
    <w:uiPriority w:val="99"/>
    <w:rsid w:val="008D28F9"/>
    <w:pPr>
      <w:widowControl w:val="0"/>
      <w:autoSpaceDE w:val="0"/>
      <w:autoSpaceDN w:val="0"/>
      <w:adjustRightInd w:val="0"/>
      <w:spacing w:after="0" w:line="413" w:lineRule="exact"/>
      <w:ind w:firstLine="542"/>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8D28F9"/>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25">
    <w:name w:val="Font Style25"/>
    <w:uiPriority w:val="99"/>
    <w:rsid w:val="008D28F9"/>
    <w:rPr>
      <w:rFonts w:ascii="Times New Roman" w:hAnsi="Times New Roman"/>
      <w:b/>
      <w:sz w:val="22"/>
    </w:rPr>
  </w:style>
  <w:style w:type="paragraph" w:customStyle="1" w:styleId="Style14">
    <w:name w:val="Style14"/>
    <w:basedOn w:val="Normalny"/>
    <w:uiPriority w:val="99"/>
    <w:rsid w:val="008D28F9"/>
    <w:pPr>
      <w:widowControl w:val="0"/>
      <w:autoSpaceDE w:val="0"/>
      <w:autoSpaceDN w:val="0"/>
      <w:adjustRightInd w:val="0"/>
      <w:spacing w:after="0" w:line="414" w:lineRule="exact"/>
      <w:ind w:firstLine="557"/>
    </w:pPr>
    <w:rPr>
      <w:rFonts w:ascii="Calibri" w:eastAsia="Times New Roman" w:hAnsi="Calibri" w:cs="Times New Roman"/>
      <w:sz w:val="24"/>
      <w:szCs w:val="24"/>
      <w:lang w:eastAsia="pl-PL"/>
    </w:rPr>
  </w:style>
  <w:style w:type="paragraph" w:customStyle="1" w:styleId="Tahoma">
    <w:name w:val="Tahoma"/>
    <w:basedOn w:val="Normalny"/>
    <w:uiPriority w:val="99"/>
    <w:rsid w:val="008D28F9"/>
    <w:pPr>
      <w:spacing w:after="0" w:line="360" w:lineRule="auto"/>
      <w:jc w:val="both"/>
    </w:pPr>
    <w:rPr>
      <w:rFonts w:ascii="Arial" w:eastAsia="Times New Roman" w:hAnsi="Arial" w:cs="Arial"/>
      <w:szCs w:val="24"/>
      <w:lang w:eastAsia="pl-PL"/>
    </w:rPr>
  </w:style>
  <w:style w:type="paragraph" w:customStyle="1" w:styleId="BodyText21">
    <w:name w:val="Body Text 21"/>
    <w:basedOn w:val="Normalny"/>
    <w:rsid w:val="008D28F9"/>
    <w:pPr>
      <w:spacing w:after="0" w:line="360" w:lineRule="auto"/>
    </w:pPr>
    <w:rPr>
      <w:rFonts w:ascii="Arial" w:eastAsia="Times New Roman" w:hAnsi="Arial" w:cs="Arial"/>
      <w:b/>
      <w:bCs/>
      <w:szCs w:val="24"/>
      <w:lang w:eastAsia="pl-PL"/>
    </w:rPr>
  </w:style>
  <w:style w:type="paragraph" w:customStyle="1" w:styleId="atekst">
    <w:name w:val="atekst"/>
    <w:basedOn w:val="Normalny"/>
    <w:uiPriority w:val="99"/>
    <w:rsid w:val="008D28F9"/>
    <w:pPr>
      <w:spacing w:after="0" w:line="360" w:lineRule="auto"/>
      <w:ind w:left="397"/>
      <w:jc w:val="both"/>
    </w:pPr>
    <w:rPr>
      <w:rFonts w:ascii="Arial" w:eastAsia="Times New Roman" w:hAnsi="Arial" w:cs="Arial"/>
      <w:szCs w:val="24"/>
      <w:lang w:eastAsia="pl-PL"/>
    </w:rPr>
  </w:style>
  <w:style w:type="paragraph" w:customStyle="1" w:styleId="StylNagwek3DolewejInterliniapojedyncze">
    <w:name w:val="Styl Nagłówek 3 + Do lewej Interlinia:  pojedyncze"/>
    <w:basedOn w:val="Nagwek3"/>
    <w:uiPriority w:val="99"/>
    <w:rsid w:val="008D28F9"/>
    <w:pPr>
      <w:widowControl/>
      <w:numPr>
        <w:ilvl w:val="0"/>
        <w:numId w:val="112"/>
      </w:numPr>
      <w:tabs>
        <w:tab w:val="clear" w:pos="303"/>
        <w:tab w:val="num" w:pos="578"/>
        <w:tab w:val="num" w:pos="720"/>
      </w:tabs>
      <w:suppressAutoHyphens w:val="0"/>
      <w:overflowPunct w:val="0"/>
      <w:autoSpaceDE w:val="0"/>
      <w:autoSpaceDN w:val="0"/>
      <w:adjustRightInd w:val="0"/>
      <w:spacing w:before="60" w:after="120"/>
      <w:ind w:left="578" w:hanging="578"/>
      <w:jc w:val="left"/>
      <w:textAlignment w:val="baseline"/>
    </w:pPr>
    <w:rPr>
      <w:rFonts w:eastAsia="Calibri"/>
      <w:bCs/>
      <w:i/>
      <w:iCs/>
      <w:color w:val="0000FF"/>
      <w:kern w:val="0"/>
      <w:szCs w:val="20"/>
      <w:u w:color="008000"/>
      <w:lang w:val="x-none"/>
    </w:rPr>
  </w:style>
  <w:style w:type="paragraph" w:customStyle="1" w:styleId="tekstwpolutekstu">
    <w:name w:val="tekst_w_polu_tekstu"/>
    <w:basedOn w:val="Normalny"/>
    <w:uiPriority w:val="99"/>
    <w:rsid w:val="008D28F9"/>
    <w:pPr>
      <w:keepNext/>
      <w:spacing w:after="0" w:line="240" w:lineRule="auto"/>
      <w:jc w:val="center"/>
    </w:pPr>
    <w:rPr>
      <w:rFonts w:ascii="Times New Roman" w:eastAsia="Times New Roman" w:hAnsi="Times New Roman" w:cs="Times New Roman"/>
      <w:sz w:val="20"/>
      <w:szCs w:val="20"/>
      <w:lang w:eastAsia="pl-PL"/>
    </w:rPr>
  </w:style>
  <w:style w:type="paragraph" w:customStyle="1" w:styleId="Tab-Tre-rodek1">
    <w:name w:val="Tab-Treść-Środek1"/>
    <w:basedOn w:val="Normalny"/>
    <w:uiPriority w:val="99"/>
    <w:rsid w:val="008D28F9"/>
    <w:pPr>
      <w:spacing w:after="0" w:line="240" w:lineRule="auto"/>
      <w:jc w:val="center"/>
    </w:pPr>
    <w:rPr>
      <w:rFonts w:ascii="Arial" w:eastAsia="Times New Roman" w:hAnsi="Arial" w:cs="Arial"/>
      <w:lang w:eastAsia="pl-PL"/>
    </w:rPr>
  </w:style>
  <w:style w:type="paragraph" w:customStyle="1" w:styleId="N3pz">
    <w:name w:val="N 3 pz"/>
    <w:basedOn w:val="Normalny"/>
    <w:uiPriority w:val="99"/>
    <w:rsid w:val="008D28F9"/>
    <w:pPr>
      <w:tabs>
        <w:tab w:val="num" w:pos="720"/>
      </w:tabs>
      <w:overflowPunct w:val="0"/>
      <w:autoSpaceDE w:val="0"/>
      <w:autoSpaceDN w:val="0"/>
      <w:adjustRightInd w:val="0"/>
      <w:spacing w:after="80" w:line="300" w:lineRule="exact"/>
      <w:ind w:left="720" w:hanging="360"/>
      <w:jc w:val="both"/>
      <w:textAlignment w:val="baseline"/>
    </w:pPr>
    <w:rPr>
      <w:rFonts w:ascii="Arial" w:eastAsia="Times New Roman" w:hAnsi="Arial" w:cs="Arial"/>
      <w:lang w:eastAsia="pl-PL"/>
    </w:rPr>
  </w:style>
  <w:style w:type="paragraph" w:customStyle="1" w:styleId="W6pz">
    <w:name w:val="W 6 pz"/>
    <w:basedOn w:val="W5pz"/>
    <w:uiPriority w:val="99"/>
    <w:rsid w:val="008D28F9"/>
    <w:pPr>
      <w:numPr>
        <w:numId w:val="0"/>
      </w:numPr>
      <w:tabs>
        <w:tab w:val="clear" w:pos="1134"/>
        <w:tab w:val="left" w:pos="1418"/>
      </w:tabs>
      <w:ind w:left="1418" w:hanging="284"/>
    </w:pPr>
    <w:rPr>
      <w:rFonts w:cs="Arial"/>
      <w:szCs w:val="22"/>
    </w:rPr>
  </w:style>
  <w:style w:type="character" w:customStyle="1" w:styleId="Styl12ptCzarny">
    <w:name w:val="Styl 12 pt Czarny"/>
    <w:uiPriority w:val="99"/>
    <w:rsid w:val="008D28F9"/>
    <w:rPr>
      <w:color w:val="000000"/>
      <w:sz w:val="22"/>
    </w:rPr>
  </w:style>
  <w:style w:type="paragraph" w:customStyle="1" w:styleId="WW-Zawartotabeli1">
    <w:name w:val="WW-Zawartość tabeli1"/>
    <w:basedOn w:val="Tekstpodstawowy"/>
    <w:uiPriority w:val="99"/>
    <w:rsid w:val="008D28F9"/>
    <w:pPr>
      <w:suppressLineNumbers/>
      <w:spacing w:after="120"/>
      <w:jc w:val="left"/>
    </w:pPr>
    <w:rPr>
      <w:rFonts w:eastAsia="Calibri"/>
      <w:color w:val="auto"/>
      <w:kern w:val="0"/>
      <w:sz w:val="22"/>
      <w:lang w:val="x-none"/>
    </w:rPr>
  </w:style>
  <w:style w:type="paragraph" w:customStyle="1" w:styleId="WW-Nagwektabeli1">
    <w:name w:val="WW-Nagłówek tabeli1"/>
    <w:basedOn w:val="WW-Zawartotabeli1"/>
    <w:uiPriority w:val="99"/>
    <w:rsid w:val="008D28F9"/>
    <w:pPr>
      <w:jc w:val="center"/>
    </w:pPr>
    <w:rPr>
      <w:b/>
      <w:bCs/>
      <w:i/>
      <w:iCs/>
    </w:rPr>
  </w:style>
  <w:style w:type="paragraph" w:customStyle="1" w:styleId="StylNagwek1Zlewej021cmPierwszywiersz0cm">
    <w:name w:val="Styl Nagłówek 1 + Z lewej:  021 cm Pierwszy wiersz:  0 cm"/>
    <w:basedOn w:val="Nagwek1"/>
    <w:uiPriority w:val="99"/>
    <w:rsid w:val="008D28F9"/>
    <w:pPr>
      <w:keepLines w:val="0"/>
      <w:widowControl/>
      <w:tabs>
        <w:tab w:val="num" w:pos="552"/>
      </w:tabs>
      <w:suppressAutoHyphens w:val="0"/>
      <w:overflowPunct w:val="0"/>
      <w:autoSpaceDE w:val="0"/>
      <w:autoSpaceDN w:val="0"/>
      <w:adjustRightInd w:val="0"/>
      <w:spacing w:before="0" w:after="60"/>
      <w:ind w:left="119"/>
      <w:jc w:val="left"/>
      <w:textAlignment w:val="baseline"/>
    </w:pPr>
    <w:rPr>
      <w:rFonts w:ascii="Times New Roman" w:eastAsia="Times New Roman" w:hAnsi="Times New Roman" w:cs="Arial"/>
      <w:color w:val="0000FF"/>
      <w:kern w:val="32"/>
      <w:sz w:val="36"/>
      <w:szCs w:val="32"/>
      <w:lang w:val="x-none" w:eastAsia="x-none"/>
    </w:rPr>
  </w:style>
  <w:style w:type="paragraph" w:customStyle="1" w:styleId="StylNagwek1Zlewej021cmPierwszywiersz0cm1">
    <w:name w:val="Styl Nagłówek 1 + Z lewej:  021 cm Pierwszy wiersz:  0 cm1"/>
    <w:basedOn w:val="Nagwek1"/>
    <w:autoRedefine/>
    <w:uiPriority w:val="99"/>
    <w:rsid w:val="008D28F9"/>
    <w:pPr>
      <w:keepLines w:val="0"/>
      <w:widowControl/>
      <w:tabs>
        <w:tab w:val="num" w:pos="552"/>
      </w:tabs>
      <w:suppressAutoHyphens w:val="0"/>
      <w:overflowPunct w:val="0"/>
      <w:autoSpaceDE w:val="0"/>
      <w:autoSpaceDN w:val="0"/>
      <w:adjustRightInd w:val="0"/>
      <w:spacing w:before="0" w:after="60"/>
      <w:ind w:left="119"/>
      <w:jc w:val="left"/>
      <w:textAlignment w:val="baseline"/>
    </w:pPr>
    <w:rPr>
      <w:rFonts w:ascii="Times New Roman" w:eastAsia="Times New Roman" w:hAnsi="Times New Roman" w:cs="Arial"/>
      <w:color w:val="0000FF"/>
      <w:kern w:val="32"/>
      <w:sz w:val="36"/>
      <w:szCs w:val="32"/>
      <w:lang w:val="x-none" w:eastAsia="x-none"/>
    </w:rPr>
  </w:style>
  <w:style w:type="paragraph" w:customStyle="1" w:styleId="StylNagwek1">
    <w:name w:val="Styl Nagłówek 1 +"/>
    <w:basedOn w:val="Nagwek1"/>
    <w:autoRedefine/>
    <w:uiPriority w:val="99"/>
    <w:rsid w:val="008D28F9"/>
    <w:pPr>
      <w:keepLines w:val="0"/>
      <w:widowControl/>
      <w:suppressAutoHyphens w:val="0"/>
      <w:spacing w:before="120" w:after="60" w:line="360" w:lineRule="auto"/>
      <w:ind w:left="720" w:hanging="360"/>
      <w:jc w:val="left"/>
    </w:pPr>
    <w:rPr>
      <w:rFonts w:ascii="Times New Roman" w:eastAsia="Times New Roman" w:hAnsi="Times New Roman" w:cs="Arial"/>
      <w:color w:val="0000FF"/>
      <w:kern w:val="0"/>
      <w:sz w:val="36"/>
      <w:szCs w:val="32"/>
      <w:lang w:val="x-none" w:eastAsia="x-none"/>
    </w:rPr>
  </w:style>
  <w:style w:type="paragraph" w:customStyle="1" w:styleId="StylWyjustowany">
    <w:name w:val="Styl Wyjustowany"/>
    <w:basedOn w:val="Normalny"/>
    <w:uiPriority w:val="99"/>
    <w:rsid w:val="008D28F9"/>
    <w:pPr>
      <w:spacing w:after="0" w:line="360" w:lineRule="auto"/>
      <w:jc w:val="both"/>
    </w:pPr>
    <w:rPr>
      <w:rFonts w:ascii="Arial" w:eastAsia="Times New Roman" w:hAnsi="Arial" w:cs="Arial"/>
      <w:szCs w:val="24"/>
      <w:lang w:eastAsia="pl-PL"/>
    </w:rPr>
  </w:style>
  <w:style w:type="paragraph" w:customStyle="1" w:styleId="StylNagwek3WyjustowanyPrzed0ptPo0pt">
    <w:name w:val="Styl Nagłówek 3 + Wyjustowany Przed:  0 pt Po:  0 pt"/>
    <w:basedOn w:val="Nagwek3"/>
    <w:autoRedefine/>
    <w:uiPriority w:val="99"/>
    <w:rsid w:val="008D28F9"/>
    <w:pPr>
      <w:widowControl/>
      <w:numPr>
        <w:ilvl w:val="0"/>
        <w:numId w:val="0"/>
      </w:numPr>
      <w:tabs>
        <w:tab w:val="num" w:pos="720"/>
      </w:tabs>
      <w:suppressAutoHyphens w:val="0"/>
      <w:spacing w:before="120" w:after="60" w:line="360" w:lineRule="auto"/>
      <w:ind w:left="720" w:hanging="720"/>
      <w:jc w:val="left"/>
    </w:pPr>
    <w:rPr>
      <w:rFonts w:eastAsia="Calibri"/>
      <w:bCs/>
      <w:color w:val="0000FF"/>
      <w:kern w:val="0"/>
      <w:szCs w:val="20"/>
      <w:u w:color="008000"/>
      <w:lang w:val="x-none"/>
    </w:rPr>
  </w:style>
  <w:style w:type="paragraph" w:customStyle="1" w:styleId="StylZawartotabeliNieaciskiPogrubiony">
    <w:name w:val="Styl Zawartość tabeli + Nie (Łaciński) Pogrubiony"/>
    <w:basedOn w:val="Zawartotabeli"/>
    <w:autoRedefine/>
    <w:uiPriority w:val="99"/>
    <w:rsid w:val="008D28F9"/>
    <w:pPr>
      <w:jc w:val="left"/>
    </w:pPr>
    <w:rPr>
      <w:rFonts w:ascii="Arial Narrow" w:eastAsia="Times New Roman" w:hAnsi="Arial Narrow" w:cs="Arial Narrow"/>
      <w:b/>
      <w:bCs/>
      <w:color w:val="auto"/>
      <w:kern w:val="20"/>
      <w:sz w:val="20"/>
    </w:rPr>
  </w:style>
  <w:style w:type="paragraph" w:customStyle="1" w:styleId="CzarodziejNormalnyZnakZnak2">
    <w:name w:val="Czarodziej Normalny Znak Znak2"/>
    <w:basedOn w:val="Normalny"/>
    <w:uiPriority w:val="99"/>
    <w:rsid w:val="008D28F9"/>
    <w:pPr>
      <w:spacing w:after="120" w:line="240" w:lineRule="auto"/>
      <w:jc w:val="both"/>
    </w:pPr>
    <w:rPr>
      <w:rFonts w:ascii="Verdana" w:eastAsia="Times New Roman" w:hAnsi="Verdana" w:cs="Verdana"/>
      <w:sz w:val="20"/>
      <w:szCs w:val="20"/>
      <w:lang w:eastAsia="pl-PL"/>
    </w:rPr>
  </w:style>
  <w:style w:type="paragraph" w:customStyle="1" w:styleId="Bezodstpw1">
    <w:name w:val="Bez odstępów1"/>
    <w:uiPriority w:val="99"/>
    <w:rsid w:val="008D28F9"/>
    <w:pPr>
      <w:spacing w:after="0" w:line="240" w:lineRule="auto"/>
    </w:pPr>
    <w:rPr>
      <w:rFonts w:ascii="Calibri" w:eastAsia="Times New Roman" w:hAnsi="Calibri" w:cs="Calibri"/>
    </w:rPr>
  </w:style>
  <w:style w:type="paragraph" w:customStyle="1" w:styleId="CzarodziejNormalny">
    <w:name w:val="Czarodziej Normalny"/>
    <w:basedOn w:val="Normalny"/>
    <w:link w:val="CzarodziejNormalnyZnak1"/>
    <w:uiPriority w:val="99"/>
    <w:rsid w:val="008D28F9"/>
    <w:pPr>
      <w:spacing w:after="0" w:line="240" w:lineRule="auto"/>
      <w:jc w:val="both"/>
    </w:pPr>
    <w:rPr>
      <w:rFonts w:ascii="Verdana" w:eastAsia="Calibri" w:hAnsi="Verdana" w:cs="Times New Roman"/>
      <w:sz w:val="20"/>
      <w:szCs w:val="20"/>
      <w:lang w:val="x-none" w:eastAsia="pl-PL"/>
    </w:rPr>
  </w:style>
  <w:style w:type="character" w:customStyle="1" w:styleId="CzarodziejNormalnyZnak1">
    <w:name w:val="Czarodziej Normalny Znak1"/>
    <w:link w:val="CzarodziejNormalny"/>
    <w:uiPriority w:val="99"/>
    <w:locked/>
    <w:rsid w:val="008D28F9"/>
    <w:rPr>
      <w:rFonts w:ascii="Verdana" w:eastAsia="Calibri" w:hAnsi="Verdana" w:cs="Times New Roman"/>
      <w:sz w:val="20"/>
      <w:szCs w:val="20"/>
      <w:lang w:val="x-none" w:eastAsia="pl-PL"/>
    </w:rPr>
  </w:style>
  <w:style w:type="paragraph" w:customStyle="1" w:styleId="CzarodziejNormalnyZnak">
    <w:name w:val="Czarodziej Normalny Znak"/>
    <w:basedOn w:val="Normalny"/>
    <w:link w:val="CzarodziejNormalnyZnakZnak"/>
    <w:uiPriority w:val="99"/>
    <w:rsid w:val="008D28F9"/>
    <w:pPr>
      <w:spacing w:after="120" w:line="240" w:lineRule="auto"/>
      <w:jc w:val="both"/>
    </w:pPr>
    <w:rPr>
      <w:rFonts w:ascii="Verdana" w:eastAsia="Calibri" w:hAnsi="Verdana" w:cs="Times New Roman"/>
      <w:sz w:val="20"/>
      <w:szCs w:val="20"/>
      <w:lang w:val="x-none" w:eastAsia="pl-PL"/>
    </w:rPr>
  </w:style>
  <w:style w:type="character" w:customStyle="1" w:styleId="CzarodziejNormalnyZnakZnak">
    <w:name w:val="Czarodziej Normalny Znak Znak"/>
    <w:link w:val="CzarodziejNormalnyZnak"/>
    <w:uiPriority w:val="99"/>
    <w:locked/>
    <w:rsid w:val="008D28F9"/>
    <w:rPr>
      <w:rFonts w:ascii="Verdana" w:eastAsia="Calibri" w:hAnsi="Verdana" w:cs="Times New Roman"/>
      <w:sz w:val="20"/>
      <w:szCs w:val="20"/>
      <w:lang w:val="x-none" w:eastAsia="pl-PL"/>
    </w:rPr>
  </w:style>
  <w:style w:type="paragraph" w:customStyle="1" w:styleId="Tekst0">
    <w:name w:val="Tekst"/>
    <w:basedOn w:val="Tekstpodstawowy"/>
    <w:uiPriority w:val="99"/>
    <w:rsid w:val="008D28F9"/>
    <w:pPr>
      <w:tabs>
        <w:tab w:val="left" w:pos="-31680"/>
        <w:tab w:val="left" w:pos="-31336"/>
        <w:tab w:val="left" w:pos="-30436"/>
        <w:tab w:val="left" w:pos="1"/>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uppressAutoHyphens w:val="0"/>
    </w:pPr>
    <w:rPr>
      <w:rFonts w:ascii="Verdana" w:eastAsia="Calibri" w:hAnsi="Verdana" w:cs="Verdana"/>
      <w:color w:val="auto"/>
      <w:kern w:val="0"/>
      <w:sz w:val="22"/>
      <w:lang w:val="x-none"/>
    </w:rPr>
  </w:style>
  <w:style w:type="paragraph" w:customStyle="1" w:styleId="Tekstpodstawowywcity22">
    <w:name w:val="Tekst podstawowy wcięty 22"/>
    <w:basedOn w:val="Normalny"/>
    <w:uiPriority w:val="99"/>
    <w:rsid w:val="008D28F9"/>
    <w:pPr>
      <w:widowControl w:val="0"/>
      <w:spacing w:before="120" w:after="120" w:line="360" w:lineRule="auto"/>
      <w:ind w:left="567" w:hanging="567"/>
    </w:pPr>
    <w:rPr>
      <w:rFonts w:ascii="Arial" w:eastAsia="Times New Roman" w:hAnsi="Arial" w:cs="Arial"/>
      <w:b/>
      <w:bCs/>
      <w:color w:val="000000"/>
      <w:szCs w:val="24"/>
      <w:lang w:eastAsia="pl-PL"/>
    </w:rPr>
  </w:style>
  <w:style w:type="paragraph" w:customStyle="1" w:styleId="Bezodstpw2">
    <w:name w:val="Bez odstępów2"/>
    <w:uiPriority w:val="99"/>
    <w:rsid w:val="008D28F9"/>
    <w:pPr>
      <w:spacing w:after="0" w:line="240" w:lineRule="auto"/>
    </w:pPr>
    <w:rPr>
      <w:rFonts w:ascii="Calibri" w:eastAsia="Times New Roman" w:hAnsi="Calibri" w:cs="Times New Roman"/>
    </w:rPr>
  </w:style>
  <w:style w:type="paragraph" w:customStyle="1" w:styleId="Tekstpodstawowywcity23">
    <w:name w:val="Tekst podstawowy wcięty 23"/>
    <w:basedOn w:val="Normalny"/>
    <w:uiPriority w:val="99"/>
    <w:rsid w:val="008D28F9"/>
    <w:pPr>
      <w:widowControl w:val="0"/>
      <w:spacing w:before="120" w:after="120" w:line="360" w:lineRule="auto"/>
      <w:ind w:left="567" w:hanging="567"/>
    </w:pPr>
    <w:rPr>
      <w:rFonts w:ascii="Arial" w:eastAsia="Times New Roman" w:hAnsi="Arial" w:cs="Times New Roman"/>
      <w:b/>
      <w:color w:val="000000"/>
      <w:szCs w:val="20"/>
      <w:lang w:eastAsia="pl-PL"/>
    </w:rPr>
  </w:style>
  <w:style w:type="paragraph" w:customStyle="1" w:styleId="Style8">
    <w:name w:val="Style8"/>
    <w:basedOn w:val="Normalny"/>
    <w:uiPriority w:val="99"/>
    <w:rsid w:val="008D28F9"/>
    <w:pPr>
      <w:widowControl w:val="0"/>
      <w:autoSpaceDE w:val="0"/>
      <w:autoSpaceDN w:val="0"/>
      <w:adjustRightInd w:val="0"/>
      <w:spacing w:after="0" w:line="310" w:lineRule="exact"/>
    </w:pPr>
    <w:rPr>
      <w:rFonts w:ascii="Calibri" w:eastAsia="Times New Roman" w:hAnsi="Calibri" w:cs="Times New Roman"/>
      <w:sz w:val="24"/>
      <w:szCs w:val="24"/>
      <w:lang w:eastAsia="pl-PL"/>
    </w:rPr>
  </w:style>
  <w:style w:type="character" w:customStyle="1" w:styleId="FontStyle63">
    <w:name w:val="Font Style63"/>
    <w:uiPriority w:val="99"/>
    <w:rsid w:val="008D28F9"/>
    <w:rPr>
      <w:rFonts w:ascii="Calibri" w:hAnsi="Calibri"/>
      <w:sz w:val="18"/>
    </w:rPr>
  </w:style>
  <w:style w:type="paragraph" w:customStyle="1" w:styleId="Style7">
    <w:name w:val="Style7"/>
    <w:basedOn w:val="Normalny"/>
    <w:uiPriority w:val="99"/>
    <w:rsid w:val="008D28F9"/>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77">
    <w:name w:val="Font Style77"/>
    <w:uiPriority w:val="99"/>
    <w:rsid w:val="008D28F9"/>
    <w:rPr>
      <w:rFonts w:ascii="Century Gothic" w:hAnsi="Century Gothic"/>
      <w:spacing w:val="-20"/>
      <w:sz w:val="42"/>
    </w:rPr>
  </w:style>
  <w:style w:type="character" w:customStyle="1" w:styleId="FontStyle82">
    <w:name w:val="Font Style82"/>
    <w:uiPriority w:val="99"/>
    <w:rsid w:val="008D28F9"/>
    <w:rPr>
      <w:rFonts w:ascii="Calibri" w:hAnsi="Calibri"/>
      <w:sz w:val="22"/>
    </w:rPr>
  </w:style>
  <w:style w:type="character" w:customStyle="1" w:styleId="FontStyle93">
    <w:name w:val="Font Style93"/>
    <w:uiPriority w:val="99"/>
    <w:rsid w:val="008D28F9"/>
    <w:rPr>
      <w:rFonts w:ascii="Candara" w:hAnsi="Candara"/>
      <w:b/>
      <w:sz w:val="18"/>
    </w:rPr>
  </w:style>
  <w:style w:type="character" w:customStyle="1" w:styleId="FontStyle84">
    <w:name w:val="Font Style84"/>
    <w:uiPriority w:val="99"/>
    <w:rsid w:val="008D28F9"/>
    <w:rPr>
      <w:rFonts w:ascii="Calibri" w:hAnsi="Calibri"/>
      <w:b/>
      <w:sz w:val="8"/>
    </w:rPr>
  </w:style>
  <w:style w:type="paragraph" w:customStyle="1" w:styleId="Style16">
    <w:name w:val="Style16"/>
    <w:basedOn w:val="Normalny"/>
    <w:uiPriority w:val="99"/>
    <w:rsid w:val="008D28F9"/>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9">
    <w:name w:val="Style19"/>
    <w:basedOn w:val="Normalny"/>
    <w:uiPriority w:val="99"/>
    <w:rsid w:val="008D28F9"/>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0">
    <w:name w:val="Style20"/>
    <w:basedOn w:val="Normalny"/>
    <w:uiPriority w:val="99"/>
    <w:rsid w:val="008D28F9"/>
    <w:pPr>
      <w:widowControl w:val="0"/>
      <w:autoSpaceDE w:val="0"/>
      <w:autoSpaceDN w:val="0"/>
      <w:adjustRightInd w:val="0"/>
      <w:spacing w:after="0" w:line="307" w:lineRule="exact"/>
    </w:pPr>
    <w:rPr>
      <w:rFonts w:ascii="Calibri" w:eastAsia="Times New Roman" w:hAnsi="Calibri" w:cs="Times New Roman"/>
      <w:sz w:val="24"/>
      <w:szCs w:val="24"/>
      <w:lang w:eastAsia="pl-PL"/>
    </w:rPr>
  </w:style>
  <w:style w:type="character" w:customStyle="1" w:styleId="FontStyle74">
    <w:name w:val="Font Style74"/>
    <w:uiPriority w:val="99"/>
    <w:rsid w:val="008D28F9"/>
    <w:rPr>
      <w:rFonts w:ascii="Calibri" w:hAnsi="Calibri"/>
      <w:b/>
      <w:sz w:val="18"/>
    </w:rPr>
  </w:style>
  <w:style w:type="paragraph" w:customStyle="1" w:styleId="Style34">
    <w:name w:val="Style34"/>
    <w:basedOn w:val="Normalny"/>
    <w:uiPriority w:val="99"/>
    <w:rsid w:val="008D28F9"/>
    <w:pPr>
      <w:widowControl w:val="0"/>
      <w:autoSpaceDE w:val="0"/>
      <w:autoSpaceDN w:val="0"/>
      <w:adjustRightInd w:val="0"/>
      <w:spacing w:after="0" w:line="230" w:lineRule="exact"/>
    </w:pPr>
    <w:rPr>
      <w:rFonts w:ascii="Arial" w:eastAsia="Times New Roman" w:hAnsi="Arial" w:cs="Arial"/>
      <w:sz w:val="24"/>
      <w:szCs w:val="24"/>
      <w:lang w:eastAsia="pl-PL"/>
    </w:rPr>
  </w:style>
  <w:style w:type="paragraph" w:customStyle="1" w:styleId="Style49">
    <w:name w:val="Style49"/>
    <w:basedOn w:val="Normalny"/>
    <w:uiPriority w:val="99"/>
    <w:rsid w:val="008D28F9"/>
    <w:pPr>
      <w:widowControl w:val="0"/>
      <w:autoSpaceDE w:val="0"/>
      <w:autoSpaceDN w:val="0"/>
      <w:adjustRightInd w:val="0"/>
      <w:spacing w:after="0" w:line="266" w:lineRule="exact"/>
      <w:ind w:hanging="187"/>
    </w:pPr>
    <w:rPr>
      <w:rFonts w:ascii="Arial" w:eastAsia="Times New Roman" w:hAnsi="Arial" w:cs="Arial"/>
      <w:sz w:val="24"/>
      <w:szCs w:val="24"/>
      <w:lang w:eastAsia="pl-PL"/>
    </w:rPr>
  </w:style>
  <w:style w:type="paragraph" w:customStyle="1" w:styleId="Style52">
    <w:name w:val="Style52"/>
    <w:basedOn w:val="Normalny"/>
    <w:uiPriority w:val="99"/>
    <w:rsid w:val="008D28F9"/>
    <w:pPr>
      <w:widowControl w:val="0"/>
      <w:autoSpaceDE w:val="0"/>
      <w:autoSpaceDN w:val="0"/>
      <w:adjustRightInd w:val="0"/>
      <w:spacing w:after="0" w:line="269" w:lineRule="exact"/>
    </w:pPr>
    <w:rPr>
      <w:rFonts w:ascii="Arial" w:eastAsia="Times New Roman" w:hAnsi="Arial" w:cs="Arial"/>
      <w:sz w:val="24"/>
      <w:szCs w:val="24"/>
      <w:lang w:eastAsia="pl-PL"/>
    </w:rPr>
  </w:style>
  <w:style w:type="character" w:customStyle="1" w:styleId="FontStyle67">
    <w:name w:val="Font Style67"/>
    <w:uiPriority w:val="99"/>
    <w:rsid w:val="008D28F9"/>
    <w:rPr>
      <w:rFonts w:ascii="Arial" w:hAnsi="Arial"/>
      <w:sz w:val="18"/>
    </w:rPr>
  </w:style>
  <w:style w:type="character" w:customStyle="1" w:styleId="FontStyle73">
    <w:name w:val="Font Style73"/>
    <w:uiPriority w:val="99"/>
    <w:rsid w:val="008D28F9"/>
    <w:rPr>
      <w:rFonts w:ascii="Arial" w:hAnsi="Arial"/>
      <w:b/>
      <w:sz w:val="18"/>
    </w:rPr>
  </w:style>
  <w:style w:type="paragraph" w:customStyle="1" w:styleId="Style24">
    <w:name w:val="Style24"/>
    <w:basedOn w:val="Normalny"/>
    <w:uiPriority w:val="99"/>
    <w:rsid w:val="008D28F9"/>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customStyle="1" w:styleId="FontStyle64">
    <w:name w:val="Font Style64"/>
    <w:uiPriority w:val="99"/>
    <w:rsid w:val="008D28F9"/>
    <w:rPr>
      <w:rFonts w:ascii="Calibri" w:hAnsi="Calibri"/>
      <w:b/>
      <w:sz w:val="10"/>
    </w:rPr>
  </w:style>
  <w:style w:type="paragraph" w:customStyle="1" w:styleId="Akapitzlist5">
    <w:name w:val="Akapit z listą5"/>
    <w:basedOn w:val="Normalny"/>
    <w:uiPriority w:val="99"/>
    <w:rsid w:val="008D28F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podstawowy24">
    <w:name w:val="Tekst podstawowy 24"/>
    <w:basedOn w:val="Normalny"/>
    <w:uiPriority w:val="99"/>
    <w:rsid w:val="008D28F9"/>
    <w:pPr>
      <w:tabs>
        <w:tab w:val="left" w:pos="567"/>
      </w:tabs>
      <w:spacing w:before="60" w:after="120" w:line="360" w:lineRule="auto"/>
      <w:ind w:right="6"/>
      <w:jc w:val="both"/>
    </w:pPr>
    <w:rPr>
      <w:rFonts w:ascii="Arial" w:eastAsia="Times New Roman" w:hAnsi="Arial" w:cs="Times New Roman"/>
      <w:sz w:val="24"/>
      <w:szCs w:val="20"/>
      <w:lang w:eastAsia="pl-PL"/>
    </w:rPr>
  </w:style>
  <w:style w:type="character" w:customStyle="1" w:styleId="oznaczenie">
    <w:name w:val="oznaczenie"/>
    <w:uiPriority w:val="99"/>
    <w:rsid w:val="008D28F9"/>
  </w:style>
  <w:style w:type="paragraph" w:customStyle="1" w:styleId="App3">
    <w:name w:val="App 3"/>
    <w:basedOn w:val="Normalny"/>
    <w:uiPriority w:val="99"/>
    <w:rsid w:val="008D28F9"/>
    <w:pPr>
      <w:spacing w:after="0" w:line="240" w:lineRule="auto"/>
      <w:ind w:right="-664"/>
    </w:pPr>
    <w:rPr>
      <w:rFonts w:ascii="Verdana" w:eastAsia="Times New Roman" w:hAnsi="Verdana" w:cs="Verdana"/>
      <w:b/>
      <w:bCs/>
      <w:sz w:val="20"/>
      <w:szCs w:val="20"/>
      <w:lang w:val="en-GB"/>
    </w:rPr>
  </w:style>
  <w:style w:type="paragraph" w:customStyle="1" w:styleId="rednionabadanymterenie">
    <w:name w:val="rednio na badanym terenie"/>
    <w:basedOn w:val="Normalny"/>
    <w:uiPriority w:val="99"/>
    <w:rsid w:val="008D28F9"/>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
    <w:name w:val="Style2"/>
    <w:basedOn w:val="Normalny"/>
    <w:next w:val="Wcicienormalne"/>
    <w:rsid w:val="008D28F9"/>
    <w:pPr>
      <w:spacing w:after="0" w:line="120" w:lineRule="atLeast"/>
    </w:pPr>
    <w:rPr>
      <w:rFonts w:ascii="Times New Roman" w:eastAsia="Times New Roman" w:hAnsi="Times New Roman" w:cs="Times New Roman"/>
      <w:sz w:val="24"/>
      <w:szCs w:val="24"/>
      <w:lang w:eastAsia="pl-PL"/>
    </w:rPr>
  </w:style>
  <w:style w:type="paragraph" w:customStyle="1" w:styleId="TekstpodstawowyPoradnik">
    <w:name w:val="Tekst podstawowy Poradnik"/>
    <w:basedOn w:val="Tekstpodstawowy"/>
    <w:uiPriority w:val="99"/>
    <w:rsid w:val="008D28F9"/>
    <w:pPr>
      <w:widowControl/>
      <w:suppressAutoHyphens w:val="0"/>
      <w:spacing w:before="30" w:after="30" w:line="260" w:lineRule="exact"/>
      <w:ind w:firstLine="284"/>
    </w:pPr>
    <w:rPr>
      <w:rFonts w:ascii="Franklin Gothic Book" w:eastAsia="Calibri" w:hAnsi="Franklin Gothic Book" w:cs="Franklin Gothic Book"/>
      <w:color w:val="auto"/>
      <w:kern w:val="0"/>
      <w:sz w:val="20"/>
      <w:lang w:val="x-none"/>
    </w:rPr>
  </w:style>
  <w:style w:type="character" w:customStyle="1" w:styleId="textnode2">
    <w:name w:val="textnode2"/>
    <w:uiPriority w:val="99"/>
    <w:rsid w:val="008D28F9"/>
  </w:style>
  <w:style w:type="character" w:customStyle="1" w:styleId="oznaczenie1">
    <w:name w:val="oznaczenie1"/>
    <w:uiPriority w:val="99"/>
    <w:rsid w:val="008D28F9"/>
    <w:rPr>
      <w:b/>
    </w:rPr>
  </w:style>
  <w:style w:type="paragraph" w:customStyle="1" w:styleId="j1konspnum">
    <w:name w:val="j1_konsp_num"/>
    <w:basedOn w:val="Akapitzlist"/>
    <w:uiPriority w:val="99"/>
    <w:rsid w:val="008D28F9"/>
    <w:pPr>
      <w:numPr>
        <w:numId w:val="114"/>
      </w:numPr>
      <w:tabs>
        <w:tab w:val="num" w:pos="720"/>
      </w:tabs>
      <w:spacing w:before="40" w:after="40" w:line="264" w:lineRule="auto"/>
      <w:ind w:left="720"/>
    </w:pPr>
    <w:rPr>
      <w:rFonts w:ascii="Trebuchet MS" w:hAnsi="Trebuchet MS" w:cs="Arial"/>
      <w:kern w:val="16"/>
      <w:sz w:val="22"/>
      <w:szCs w:val="22"/>
      <w:lang w:val="x-none" w:eastAsia="en-US"/>
    </w:rPr>
  </w:style>
  <w:style w:type="paragraph" w:customStyle="1" w:styleId="j2konspnum">
    <w:name w:val="j2_konsp_num"/>
    <w:basedOn w:val="j1konspnum"/>
    <w:uiPriority w:val="99"/>
    <w:rsid w:val="008D28F9"/>
    <w:pPr>
      <w:numPr>
        <w:ilvl w:val="1"/>
      </w:numPr>
      <w:tabs>
        <w:tab w:val="num" w:pos="1080"/>
        <w:tab w:val="num" w:pos="1440"/>
      </w:tabs>
      <w:ind w:left="1440" w:hanging="360"/>
    </w:pPr>
  </w:style>
  <w:style w:type="paragraph" w:customStyle="1" w:styleId="j3konspnum">
    <w:name w:val="j3_konsp_num"/>
    <w:basedOn w:val="j2konspnum"/>
    <w:uiPriority w:val="99"/>
    <w:rsid w:val="008D28F9"/>
    <w:pPr>
      <w:numPr>
        <w:ilvl w:val="2"/>
      </w:numPr>
      <w:tabs>
        <w:tab w:val="num" w:pos="1440"/>
        <w:tab w:val="num" w:pos="1800"/>
        <w:tab w:val="num" w:pos="2160"/>
      </w:tabs>
      <w:ind w:left="2160" w:hanging="180"/>
    </w:pPr>
  </w:style>
  <w:style w:type="paragraph" w:customStyle="1" w:styleId="j4konspnum">
    <w:name w:val="j4_konsp_num"/>
    <w:basedOn w:val="j3konspnum"/>
    <w:uiPriority w:val="99"/>
    <w:rsid w:val="008D28F9"/>
    <w:pPr>
      <w:numPr>
        <w:ilvl w:val="3"/>
      </w:numPr>
      <w:tabs>
        <w:tab w:val="num" w:pos="1800"/>
        <w:tab w:val="num" w:pos="2520"/>
        <w:tab w:val="num" w:pos="2880"/>
      </w:tabs>
      <w:ind w:left="2880" w:hanging="360"/>
    </w:pPr>
  </w:style>
  <w:style w:type="character" w:customStyle="1" w:styleId="nbsplist">
    <w:name w:val="nbsplist"/>
    <w:uiPriority w:val="99"/>
    <w:rsid w:val="008D28F9"/>
  </w:style>
  <w:style w:type="character" w:customStyle="1" w:styleId="mainengadd">
    <w:name w:val="main_eng_add"/>
    <w:uiPriority w:val="99"/>
    <w:rsid w:val="008D28F9"/>
  </w:style>
  <w:style w:type="paragraph" w:customStyle="1" w:styleId="Tekstdugiegocytatu">
    <w:name w:val="Tekst długiego cytatu"/>
    <w:basedOn w:val="Normalny"/>
    <w:uiPriority w:val="99"/>
    <w:rsid w:val="008D28F9"/>
    <w:pPr>
      <w:suppressAutoHyphens/>
      <w:spacing w:after="0" w:line="240" w:lineRule="auto"/>
      <w:ind w:left="284" w:right="-1" w:hanging="284"/>
      <w:jc w:val="both"/>
    </w:pPr>
    <w:rPr>
      <w:rFonts w:ascii="Times New Roman" w:eastAsia="Times New Roman" w:hAnsi="Times New Roman" w:cs="Times New Roman"/>
      <w:sz w:val="24"/>
      <w:szCs w:val="20"/>
      <w:lang w:eastAsia="ar-SA"/>
    </w:rPr>
  </w:style>
  <w:style w:type="paragraph" w:customStyle="1" w:styleId="wyliczanie1">
    <w:name w:val="・wyliczanie"/>
    <w:basedOn w:val="Normalny"/>
    <w:uiPriority w:val="99"/>
    <w:rsid w:val="008D28F9"/>
    <w:pPr>
      <w:overflowPunct w:val="0"/>
      <w:autoSpaceDE w:val="0"/>
      <w:autoSpaceDN w:val="0"/>
      <w:spacing w:after="60" w:line="360" w:lineRule="auto"/>
      <w:ind w:left="60"/>
      <w:jc w:val="both"/>
    </w:pPr>
    <w:rPr>
      <w:rFonts w:ascii="Arial" w:eastAsia="Calibri" w:hAnsi="Arial" w:cs="Arial"/>
      <w:lang w:eastAsia="pl-PL"/>
    </w:rPr>
  </w:style>
  <w:style w:type="paragraph" w:customStyle="1" w:styleId="txt">
    <w:name w:val="txt"/>
    <w:basedOn w:val="Normalny"/>
    <w:rsid w:val="008D28F9"/>
    <w:pPr>
      <w:suppressAutoHyphens/>
      <w:spacing w:after="0" w:line="360" w:lineRule="auto"/>
    </w:pPr>
    <w:rPr>
      <w:rFonts w:ascii="Tms Rmn" w:eastAsia="Times New Roman" w:hAnsi="Tms Rmn" w:cs="Times New Roman"/>
      <w:sz w:val="24"/>
      <w:szCs w:val="20"/>
      <w:lang w:eastAsia="ar-SA"/>
    </w:rPr>
  </w:style>
  <w:style w:type="paragraph" w:customStyle="1" w:styleId="gdzie">
    <w:name w:val="gdzie: ..."/>
    <w:basedOn w:val="Normalny"/>
    <w:uiPriority w:val="99"/>
    <w:rsid w:val="008D28F9"/>
    <w:pPr>
      <w:keepLines/>
      <w:suppressAutoHyphens/>
      <w:spacing w:after="0" w:line="240" w:lineRule="auto"/>
      <w:ind w:left="851"/>
    </w:pPr>
    <w:rPr>
      <w:rFonts w:ascii="Times New Roman" w:eastAsia="Times New Roman" w:hAnsi="Times New Roman" w:cs="Times New Roman"/>
      <w:sz w:val="24"/>
      <w:szCs w:val="20"/>
      <w:lang w:eastAsia="ar-SA"/>
    </w:rPr>
  </w:style>
  <w:style w:type="paragraph" w:customStyle="1" w:styleId="dtn">
    <w:name w:val="dtn"/>
    <w:basedOn w:val="Normalny"/>
    <w:uiPriority w:val="99"/>
    <w:rsid w:val="008D28F9"/>
    <w:pPr>
      <w:widowControl w:val="0"/>
      <w:suppressAutoHyphens/>
      <w:autoSpaceDE w:val="0"/>
      <w:spacing w:after="120" w:line="240" w:lineRule="auto"/>
      <w:jc w:val="center"/>
    </w:pPr>
    <w:rPr>
      <w:rFonts w:ascii="Arial" w:eastAsia="Times New Roman" w:hAnsi="Arial" w:cs="Arial"/>
      <w:b/>
      <w:bCs/>
      <w:sz w:val="24"/>
      <w:szCs w:val="24"/>
      <w:lang w:eastAsia="ar-SA"/>
    </w:rPr>
  </w:style>
  <w:style w:type="paragraph" w:customStyle="1" w:styleId="WW-Rysunek1">
    <w:name w:val="WW-Rysunek1"/>
    <w:basedOn w:val="Normalny"/>
    <w:next w:val="Normalny"/>
    <w:uiPriority w:val="99"/>
    <w:rsid w:val="008D28F9"/>
    <w:pPr>
      <w:suppressAutoHyphens/>
      <w:spacing w:before="120" w:after="120" w:line="240" w:lineRule="auto"/>
      <w:jc w:val="center"/>
    </w:pPr>
    <w:rPr>
      <w:rFonts w:ascii="Times New Roman" w:eastAsia="Times New Roman" w:hAnsi="Times New Roman" w:cs="Times New Roman"/>
      <w:sz w:val="24"/>
      <w:szCs w:val="20"/>
      <w:lang w:eastAsia="ar-SA"/>
    </w:rPr>
  </w:style>
  <w:style w:type="paragraph" w:customStyle="1" w:styleId="Text">
    <w:name w:val="Text"/>
    <w:basedOn w:val="Normalny"/>
    <w:rsid w:val="008D28F9"/>
    <w:pPr>
      <w:spacing w:before="60" w:after="60" w:line="240" w:lineRule="auto"/>
      <w:ind w:left="851"/>
    </w:pPr>
    <w:rPr>
      <w:rFonts w:ascii="Arial" w:eastAsia="Times New Roman" w:hAnsi="Arial" w:cs="Times New Roman"/>
      <w:sz w:val="20"/>
      <w:szCs w:val="20"/>
      <w:lang w:eastAsia="pl-PL"/>
    </w:rPr>
  </w:style>
  <w:style w:type="paragraph" w:customStyle="1" w:styleId="Standzakapitem">
    <w:name w:val="Stand z akapitem"/>
    <w:basedOn w:val="Normalny"/>
    <w:rsid w:val="008D28F9"/>
    <w:pPr>
      <w:spacing w:before="120" w:after="60" w:line="288" w:lineRule="auto"/>
      <w:ind w:firstLine="539"/>
      <w:jc w:val="both"/>
    </w:pPr>
    <w:rPr>
      <w:rFonts w:ascii="Arial" w:eastAsia="Times New Roman" w:hAnsi="Arial" w:cs="Times New Roman"/>
      <w:sz w:val="24"/>
      <w:szCs w:val="20"/>
      <w:lang w:eastAsia="pl-PL"/>
    </w:rPr>
  </w:style>
  <w:style w:type="paragraph" w:customStyle="1" w:styleId="Opistabelwykreswrysunkw">
    <w:name w:val="Opis tabel wykresów rysunków"/>
    <w:basedOn w:val="Normalny"/>
    <w:next w:val="Normalny"/>
    <w:rsid w:val="008D28F9"/>
    <w:pPr>
      <w:spacing w:before="120" w:after="0" w:line="240" w:lineRule="auto"/>
      <w:jc w:val="both"/>
    </w:pPr>
    <w:rPr>
      <w:rFonts w:ascii="Times New Roman" w:eastAsia="Times New Roman" w:hAnsi="Times New Roman" w:cs="Times New Roman"/>
      <w:b/>
      <w:sz w:val="24"/>
      <w:szCs w:val="20"/>
      <w:lang w:eastAsia="pl-PL"/>
    </w:rPr>
  </w:style>
  <w:style w:type="paragraph" w:customStyle="1" w:styleId="Numerowanie1">
    <w:name w:val="Numerowanie 1"/>
    <w:basedOn w:val="Standzakapitem"/>
    <w:rsid w:val="008D28F9"/>
    <w:pPr>
      <w:numPr>
        <w:numId w:val="115"/>
      </w:numPr>
    </w:pPr>
  </w:style>
  <w:style w:type="paragraph" w:customStyle="1" w:styleId="tbl-txt">
    <w:name w:val="tbl-txt"/>
    <w:basedOn w:val="Normalny"/>
    <w:rsid w:val="008D28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Znak1">
    <w:name w:val="Normalny (Web) Znak Znak1"/>
    <w:aliases w:val="webb Znak"/>
    <w:uiPriority w:val="99"/>
    <w:locked/>
    <w:rsid w:val="008D28F9"/>
    <w:rPr>
      <w:rFonts w:ascii="Times New Roman" w:eastAsia="Times New Roman" w:hAnsi="Times New Roman" w:cs="Times New Roman"/>
      <w:sz w:val="24"/>
      <w:szCs w:val="24"/>
      <w:lang w:eastAsia="pl-PL"/>
    </w:rPr>
  </w:style>
  <w:style w:type="paragraph" w:customStyle="1" w:styleId="plgd">
    <w:name w:val="plgd"/>
    <w:basedOn w:val="Normalny"/>
    <w:rsid w:val="008D28F9"/>
    <w:pPr>
      <w:spacing w:after="0" w:line="240" w:lineRule="auto"/>
    </w:pPr>
    <w:rPr>
      <w:rFonts w:ascii="Arial PL" w:eastAsia="Times New Roman" w:hAnsi="Arial PL" w:cs="Times New Roman"/>
      <w:sz w:val="20"/>
      <w:szCs w:val="20"/>
      <w:lang w:eastAsia="pl-PL"/>
    </w:rPr>
  </w:style>
  <w:style w:type="paragraph" w:customStyle="1" w:styleId="anag3">
    <w:name w:val="anag3"/>
    <w:basedOn w:val="Wcicienormalne"/>
    <w:next w:val="Normalny"/>
    <w:uiPriority w:val="99"/>
    <w:rsid w:val="008D28F9"/>
    <w:pPr>
      <w:widowControl/>
      <w:tabs>
        <w:tab w:val="num" w:pos="2520"/>
      </w:tabs>
      <w:spacing w:before="240" w:after="120"/>
      <w:ind w:left="2520" w:hanging="360"/>
      <w:jc w:val="both"/>
      <w:outlineLvl w:val="2"/>
    </w:pPr>
    <w:rPr>
      <w:rFonts w:ascii="Arial" w:hAnsi="Arial"/>
      <w:sz w:val="24"/>
    </w:rPr>
  </w:style>
  <w:style w:type="character" w:customStyle="1" w:styleId="FontStyle11">
    <w:name w:val="Font Style11"/>
    <w:rsid w:val="008D28F9"/>
    <w:rPr>
      <w:rFonts w:ascii="Arial" w:hAnsi="Arial" w:cs="Arial"/>
      <w:sz w:val="20"/>
      <w:szCs w:val="20"/>
    </w:rPr>
  </w:style>
  <w:style w:type="character" w:customStyle="1" w:styleId="FontStyle12">
    <w:name w:val="Font Style12"/>
    <w:rsid w:val="008D28F9"/>
    <w:rPr>
      <w:rFonts w:ascii="Arial" w:hAnsi="Arial" w:cs="Arial"/>
      <w:sz w:val="20"/>
      <w:szCs w:val="20"/>
    </w:rPr>
  </w:style>
  <w:style w:type="paragraph" w:customStyle="1" w:styleId="Zwykytekst2">
    <w:name w:val="Zwykły tekst2"/>
    <w:basedOn w:val="Normalny"/>
    <w:rsid w:val="008D28F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Bezodst3fpf3w">
    <w:name w:val="Bez odstę3fpóf3w"/>
    <w:uiPriority w:val="99"/>
    <w:rsid w:val="008D28F9"/>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paragraph" w:customStyle="1" w:styleId="Tre3f3ftekstu">
    <w:name w:val="Treś3fć3f tekstu"/>
    <w:basedOn w:val="Normalny"/>
    <w:uiPriority w:val="99"/>
    <w:rsid w:val="008D28F9"/>
    <w:pPr>
      <w:widowControl w:val="0"/>
      <w:suppressAutoHyphens/>
      <w:autoSpaceDE w:val="0"/>
      <w:autoSpaceDN w:val="0"/>
      <w:adjustRightInd w:val="0"/>
      <w:spacing w:after="120" w:line="240" w:lineRule="auto"/>
    </w:pPr>
    <w:rPr>
      <w:rFonts w:ascii="Arial" w:eastAsia="Times New Roman" w:hAnsi="Liberation Serif" w:cs="Arial"/>
      <w:sz w:val="24"/>
      <w:szCs w:val="24"/>
      <w:lang w:eastAsia="zh-CN"/>
    </w:rPr>
  </w:style>
  <w:style w:type="paragraph" w:customStyle="1" w:styleId="ZnakZnak14ZnakZnak">
    <w:name w:val="Znak Znak14 Znak Znak"/>
    <w:basedOn w:val="Normalny"/>
    <w:rsid w:val="008D28F9"/>
    <w:pPr>
      <w:spacing w:after="0" w:line="240" w:lineRule="auto"/>
    </w:pPr>
    <w:rPr>
      <w:rFonts w:ascii="Times New Roman" w:eastAsia="Times New Roman" w:hAnsi="Times New Roman" w:cs="Times New Roman"/>
      <w:sz w:val="24"/>
      <w:szCs w:val="24"/>
      <w:lang w:eastAsia="pl-PL"/>
    </w:rPr>
  </w:style>
  <w:style w:type="character" w:customStyle="1" w:styleId="Naglowek1Znak">
    <w:name w:val="Naglowek1 Znak"/>
    <w:link w:val="Naglowek1"/>
    <w:rsid w:val="008D28F9"/>
    <w:rPr>
      <w:rFonts w:ascii="Arial" w:eastAsia="Arial Unicode MS" w:hAnsi="Arial" w:cs="Times New Roman"/>
      <w:b/>
      <w:bCs/>
      <w:sz w:val="28"/>
      <w:szCs w:val="28"/>
      <w:lang w:eastAsia="pl-PL"/>
    </w:rPr>
  </w:style>
  <w:style w:type="character" w:customStyle="1" w:styleId="markedcontent">
    <w:name w:val="markedcontent"/>
    <w:rsid w:val="008D28F9"/>
  </w:style>
  <w:style w:type="paragraph" w:customStyle="1" w:styleId="s1">
    <w:name w:val="s1"/>
    <w:basedOn w:val="Naglowek1"/>
    <w:qFormat/>
    <w:rsid w:val="008D28F9"/>
    <w:pPr>
      <w:numPr>
        <w:numId w:val="117"/>
      </w:numPr>
      <w:tabs>
        <w:tab w:val="clear" w:pos="567"/>
      </w:tabs>
      <w:jc w:val="left"/>
    </w:pPr>
    <w:rPr>
      <w:rFonts w:ascii="Times New Roman" w:eastAsia="Times New Roman" w:hAnsi="Times New Roman"/>
      <w:bCs w:val="0"/>
      <w:sz w:val="24"/>
      <w:szCs w:val="24"/>
      <w:lang w:val="x-none" w:eastAsia="x-none"/>
    </w:rPr>
  </w:style>
  <w:style w:type="paragraph" w:customStyle="1" w:styleId="s2">
    <w:name w:val="s2"/>
    <w:basedOn w:val="Normalny"/>
    <w:link w:val="s2Znak"/>
    <w:qFormat/>
    <w:rsid w:val="008D28F9"/>
    <w:pPr>
      <w:numPr>
        <w:ilvl w:val="1"/>
        <w:numId w:val="117"/>
      </w:numPr>
      <w:spacing w:after="0" w:line="240" w:lineRule="auto"/>
    </w:pPr>
    <w:rPr>
      <w:rFonts w:ascii="Times New Roman" w:eastAsia="Times New Roman" w:hAnsi="Times New Roman" w:cs="Times New Roman"/>
      <w:b/>
      <w:sz w:val="24"/>
      <w:szCs w:val="24"/>
      <w:lang w:val="x-none" w:eastAsia="x-none"/>
    </w:rPr>
  </w:style>
  <w:style w:type="paragraph" w:customStyle="1" w:styleId="s3">
    <w:name w:val="s3"/>
    <w:basedOn w:val="Normalny"/>
    <w:link w:val="s3Znak"/>
    <w:qFormat/>
    <w:rsid w:val="008D28F9"/>
    <w:pPr>
      <w:numPr>
        <w:ilvl w:val="2"/>
        <w:numId w:val="117"/>
      </w:numPr>
      <w:spacing w:after="0" w:line="360" w:lineRule="auto"/>
      <w:jc w:val="both"/>
    </w:pPr>
    <w:rPr>
      <w:rFonts w:ascii="Times New Roman" w:eastAsia="Times New Roman" w:hAnsi="Times New Roman" w:cs="Times New Roman"/>
      <w:b/>
      <w:sz w:val="24"/>
      <w:szCs w:val="24"/>
      <w:lang w:val="x-none" w:eastAsia="x-none"/>
    </w:rPr>
  </w:style>
  <w:style w:type="character" w:customStyle="1" w:styleId="s2Znak">
    <w:name w:val="s2 Znak"/>
    <w:link w:val="s2"/>
    <w:rsid w:val="008D28F9"/>
    <w:rPr>
      <w:rFonts w:ascii="Times New Roman" w:eastAsia="Times New Roman" w:hAnsi="Times New Roman" w:cs="Times New Roman"/>
      <w:b/>
      <w:sz w:val="24"/>
      <w:szCs w:val="24"/>
      <w:lang w:val="x-none" w:eastAsia="x-none"/>
    </w:rPr>
  </w:style>
  <w:style w:type="character" w:customStyle="1" w:styleId="s3Znak">
    <w:name w:val="s3 Znak"/>
    <w:link w:val="s3"/>
    <w:rsid w:val="008D28F9"/>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79461044">
      <w:bodyDiv w:val="1"/>
      <w:marLeft w:val="0"/>
      <w:marRight w:val="0"/>
      <w:marTop w:val="0"/>
      <w:marBottom w:val="0"/>
      <w:divBdr>
        <w:top w:val="none" w:sz="0" w:space="0" w:color="auto"/>
        <w:left w:val="none" w:sz="0" w:space="0" w:color="auto"/>
        <w:bottom w:val="none" w:sz="0" w:space="0" w:color="auto"/>
        <w:right w:val="none" w:sz="0" w:space="0" w:color="auto"/>
      </w:divBdr>
    </w:div>
    <w:div w:id="987901702">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123580020">
      <w:bodyDiv w:val="1"/>
      <w:marLeft w:val="0"/>
      <w:marRight w:val="0"/>
      <w:marTop w:val="0"/>
      <w:marBottom w:val="0"/>
      <w:divBdr>
        <w:top w:val="none" w:sz="0" w:space="0" w:color="auto"/>
        <w:left w:val="none" w:sz="0" w:space="0" w:color="auto"/>
        <w:bottom w:val="none" w:sz="0" w:space="0" w:color="auto"/>
        <w:right w:val="none" w:sz="0" w:space="0" w:color="auto"/>
      </w:divBdr>
    </w:div>
    <w:div w:id="1152135813">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577741368">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894272325">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f2bba74-3af1-4c67-b648-f959a18a9a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D0EF6EC0E50B49BD352123DAE7CBC6" ma:contentTypeVersion="16" ma:contentTypeDescription="Utwórz nowy dokument." ma:contentTypeScope="" ma:versionID="368d3deed37af42c251de37f6070cddd">
  <xsd:schema xmlns:xsd="http://www.w3.org/2001/XMLSchema" xmlns:xs="http://www.w3.org/2001/XMLSchema" xmlns:p="http://schemas.microsoft.com/office/2006/metadata/properties" xmlns:ns3="df2bba74-3af1-4c67-b648-f959a18a9a19" xmlns:ns4="0f738d8f-99dd-4e78-8766-25a79fd39eb8" targetNamespace="http://schemas.microsoft.com/office/2006/metadata/properties" ma:root="true" ma:fieldsID="59c2db30e425fef2c99e80ed6717ae58" ns3:_="" ns4:_="">
    <xsd:import namespace="df2bba74-3af1-4c67-b648-f959a18a9a19"/>
    <xsd:import namespace="0f738d8f-99dd-4e78-8766-25a79fd39e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a74-3af1-4c67-b648-f959a18a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38d8f-99dd-4e78-8766-25a79fd39eb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2.xml><?xml version="1.0" encoding="utf-8"?>
<ds:datastoreItem xmlns:ds="http://schemas.openxmlformats.org/officeDocument/2006/customXml" ds:itemID="{B7F73848-AC72-4287-9CFF-207AC9BCDAC9}">
  <ds:schemaRefs>
    <ds:schemaRef ds:uri="0f738d8f-99dd-4e78-8766-25a79fd39eb8"/>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purl.org/dc/terms/"/>
    <ds:schemaRef ds:uri="http://schemas.openxmlformats.org/package/2006/metadata/core-properties"/>
    <ds:schemaRef ds:uri="df2bba74-3af1-4c67-b648-f959a18a9a19"/>
    <ds:schemaRef ds:uri="http://schemas.microsoft.com/office/2006/metadata/properties"/>
  </ds:schemaRefs>
</ds:datastoreItem>
</file>

<file path=customXml/itemProps3.xml><?xml version="1.0" encoding="utf-8"?>
<ds:datastoreItem xmlns:ds="http://schemas.openxmlformats.org/officeDocument/2006/customXml" ds:itemID="{521C1DAD-D186-4539-9496-36C3160A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a74-3af1-4c67-b648-f959a18a9a19"/>
    <ds:schemaRef ds:uri="0f738d8f-99dd-4e78-8766-25a79fd39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89615-BC60-4DCD-87BF-D7BB9529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29275</Words>
  <Characters>175653</Characters>
  <Application>Microsoft Office Word</Application>
  <DocSecurity>0</DocSecurity>
  <Lines>1463</Lines>
  <Paragraphs>409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Preuss Aleksandra</dc:creator>
  <cp:lastModifiedBy>Sołtysik Monika</cp:lastModifiedBy>
  <cp:revision>2</cp:revision>
  <cp:lastPrinted>2025-01-03T09:20:00Z</cp:lastPrinted>
  <dcterms:created xsi:type="dcterms:W3CDTF">2025-01-30T13:49:00Z</dcterms:created>
  <dcterms:modified xsi:type="dcterms:W3CDTF">2025-01-30T13:49:00Z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0x0101006CD0EF6EC0E50B49BD352123DAE7CBC6</vt:lpwstr>
  </property>
</Properties>
</file>