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9"/>
        <w:tblW w:w="9747" w:type="dxa"/>
        <w:tblLayout w:type="fixed"/>
        <w:tblLook w:val="04A0" w:firstRow="1" w:lastRow="0" w:firstColumn="1" w:lastColumn="0" w:noHBand="0" w:noVBand="1"/>
      </w:tblPr>
      <w:tblGrid>
        <w:gridCol w:w="3227"/>
        <w:gridCol w:w="6520"/>
      </w:tblGrid>
      <w:tr w:rsidR="007B7D84" w:rsidRPr="0040673A" w14:paraId="1276C5DB" w14:textId="77777777" w:rsidTr="00286615">
        <w:trPr>
          <w:trHeight w:val="255"/>
        </w:trPr>
        <w:tc>
          <w:tcPr>
            <w:tcW w:w="3227" w:type="dxa"/>
            <w:tcBorders>
              <w:bottom w:val="single" w:sz="4" w:space="0" w:color="auto"/>
            </w:tcBorders>
            <w:shd w:val="clear" w:color="auto" w:fill="auto"/>
          </w:tcPr>
          <w:p w14:paraId="26E2C350" w14:textId="77777777" w:rsidR="007B7D84" w:rsidRDefault="007B7D84" w:rsidP="00286615">
            <w:pPr>
              <w:pStyle w:val="ArialBold10i5"/>
              <w:rPr>
                <w:rFonts w:cs="Arial"/>
                <w:b w:val="0"/>
              </w:rPr>
            </w:pPr>
          </w:p>
          <w:p w14:paraId="646BABCD" w14:textId="77777777" w:rsidR="007B7D84" w:rsidRDefault="007B7D84" w:rsidP="00286615">
            <w:pPr>
              <w:pStyle w:val="ArialBold10i5"/>
              <w:rPr>
                <w:rFonts w:cs="Arial"/>
                <w:b w:val="0"/>
              </w:rPr>
            </w:pPr>
          </w:p>
          <w:p w14:paraId="11AACC37" w14:textId="77777777" w:rsidR="007B7D84" w:rsidRDefault="007B7D84" w:rsidP="00286615">
            <w:pPr>
              <w:pStyle w:val="ArialBold10i5"/>
              <w:rPr>
                <w:rFonts w:cs="Arial"/>
                <w:b w:val="0"/>
              </w:rPr>
            </w:pPr>
          </w:p>
          <w:p w14:paraId="60690D4E" w14:textId="77777777" w:rsidR="007B7D84" w:rsidRPr="0040673A" w:rsidRDefault="007B7D84" w:rsidP="00286615">
            <w:pPr>
              <w:pStyle w:val="ArialBold10i5"/>
              <w:rPr>
                <w:rFonts w:cs="Arial"/>
              </w:rPr>
            </w:pPr>
          </w:p>
        </w:tc>
        <w:tc>
          <w:tcPr>
            <w:tcW w:w="6520" w:type="dxa"/>
            <w:tcBorders>
              <w:bottom w:val="single" w:sz="4" w:space="0" w:color="auto"/>
            </w:tcBorders>
            <w:shd w:val="clear" w:color="auto" w:fill="auto"/>
            <w:tcMar>
              <w:left w:w="57" w:type="dxa"/>
              <w:right w:w="0" w:type="dxa"/>
            </w:tcMar>
          </w:tcPr>
          <w:p w14:paraId="3930536F" w14:textId="77777777" w:rsidR="007B7D84" w:rsidRPr="006E6752" w:rsidRDefault="007B7D84" w:rsidP="00286615">
            <w:pPr>
              <w:autoSpaceDE w:val="0"/>
              <w:autoSpaceDN w:val="0"/>
              <w:adjustRightInd w:val="0"/>
              <w:spacing w:line="276" w:lineRule="auto"/>
              <w:jc w:val="right"/>
              <w:rPr>
                <w:rFonts w:cs="Arial"/>
                <w:b/>
                <w:bCs/>
                <w:snapToGrid w:val="0"/>
                <w:sz w:val="20"/>
                <w:szCs w:val="20"/>
              </w:rPr>
            </w:pPr>
            <w:r>
              <w:rPr>
                <w:rFonts w:cs="Arial"/>
                <w:b/>
                <w:bCs/>
                <w:snapToGrid w:val="0"/>
                <w:sz w:val="20"/>
                <w:szCs w:val="20"/>
              </w:rPr>
              <w:t>Załącznik nr 1</w:t>
            </w:r>
          </w:p>
          <w:p w14:paraId="0DFDAAF6" w14:textId="46C77DDE" w:rsidR="007B7D84" w:rsidRPr="006E6752" w:rsidRDefault="007B7D84" w:rsidP="00286615">
            <w:pPr>
              <w:autoSpaceDE w:val="0"/>
              <w:autoSpaceDN w:val="0"/>
              <w:adjustRightInd w:val="0"/>
              <w:spacing w:line="276" w:lineRule="auto"/>
              <w:jc w:val="right"/>
              <w:rPr>
                <w:rFonts w:cs="Arial"/>
                <w:b/>
                <w:bCs/>
                <w:snapToGrid w:val="0"/>
                <w:sz w:val="20"/>
                <w:szCs w:val="20"/>
              </w:rPr>
            </w:pPr>
            <w:r w:rsidRPr="006E6752">
              <w:rPr>
                <w:rFonts w:cs="Arial"/>
                <w:b/>
                <w:bCs/>
                <w:snapToGrid w:val="0"/>
                <w:sz w:val="20"/>
                <w:szCs w:val="20"/>
              </w:rPr>
              <w:t>do uchwały Nr</w:t>
            </w:r>
            <w:r w:rsidR="00A31845">
              <w:rPr>
                <w:rFonts w:cs="Arial"/>
                <w:b/>
                <w:bCs/>
                <w:snapToGrid w:val="0"/>
                <w:sz w:val="20"/>
                <w:szCs w:val="20"/>
              </w:rPr>
              <w:t xml:space="preserve">  340/62</w:t>
            </w:r>
            <w:r>
              <w:rPr>
                <w:rFonts w:cs="Arial"/>
                <w:b/>
                <w:bCs/>
                <w:snapToGrid w:val="0"/>
                <w:sz w:val="20"/>
                <w:szCs w:val="20"/>
              </w:rPr>
              <w:t>/VII/2025</w:t>
            </w:r>
          </w:p>
          <w:p w14:paraId="5794467B" w14:textId="77777777" w:rsidR="007B7D84" w:rsidRPr="006E6752" w:rsidRDefault="007B7D84" w:rsidP="00286615">
            <w:pPr>
              <w:autoSpaceDE w:val="0"/>
              <w:autoSpaceDN w:val="0"/>
              <w:adjustRightInd w:val="0"/>
              <w:spacing w:line="276" w:lineRule="auto"/>
              <w:jc w:val="right"/>
              <w:rPr>
                <w:rFonts w:cs="Arial"/>
                <w:b/>
                <w:bCs/>
                <w:snapToGrid w:val="0"/>
                <w:sz w:val="20"/>
                <w:szCs w:val="20"/>
              </w:rPr>
            </w:pPr>
            <w:r w:rsidRPr="006E6752">
              <w:rPr>
                <w:rFonts w:cs="Arial"/>
                <w:b/>
                <w:bCs/>
                <w:snapToGrid w:val="0"/>
                <w:sz w:val="20"/>
                <w:szCs w:val="20"/>
              </w:rPr>
              <w:t>Zarządu Województwa Śląskiego</w:t>
            </w:r>
          </w:p>
          <w:p w14:paraId="6E60AF7A" w14:textId="3A6ADF4D" w:rsidR="007B7D84" w:rsidRPr="006E6752" w:rsidRDefault="00A31845" w:rsidP="00A31845">
            <w:pPr>
              <w:autoSpaceDE w:val="0"/>
              <w:autoSpaceDN w:val="0"/>
              <w:adjustRightInd w:val="0"/>
              <w:spacing w:line="276" w:lineRule="auto"/>
              <w:jc w:val="center"/>
              <w:rPr>
                <w:rFonts w:cs="Arial"/>
                <w:b/>
                <w:bCs/>
                <w:snapToGrid w:val="0"/>
                <w:sz w:val="20"/>
                <w:szCs w:val="20"/>
              </w:rPr>
            </w:pPr>
            <w:r>
              <w:rPr>
                <w:rFonts w:cs="Arial"/>
                <w:b/>
                <w:bCs/>
                <w:snapToGrid w:val="0"/>
                <w:sz w:val="20"/>
                <w:szCs w:val="20"/>
              </w:rPr>
              <w:t xml:space="preserve">                                     </w:t>
            </w:r>
            <w:bookmarkStart w:id="0" w:name="_GoBack"/>
            <w:bookmarkEnd w:id="0"/>
            <w:r w:rsidR="007B7D84" w:rsidRPr="006E6752">
              <w:rPr>
                <w:rFonts w:cs="Arial"/>
                <w:b/>
                <w:bCs/>
                <w:snapToGrid w:val="0"/>
                <w:sz w:val="20"/>
                <w:szCs w:val="20"/>
              </w:rPr>
              <w:t xml:space="preserve">z dnia </w:t>
            </w:r>
            <w:r>
              <w:rPr>
                <w:rFonts w:cs="Arial"/>
                <w:b/>
                <w:bCs/>
                <w:snapToGrid w:val="0"/>
                <w:sz w:val="20"/>
                <w:szCs w:val="20"/>
              </w:rPr>
              <w:t>19.02.2025</w:t>
            </w:r>
          </w:p>
          <w:p w14:paraId="0E38D083" w14:textId="77777777" w:rsidR="007B7D84" w:rsidRDefault="007B7D84" w:rsidP="00286615">
            <w:pPr>
              <w:pStyle w:val="TimesRegular11"/>
              <w:rPr>
                <w:rFonts w:ascii="Arial" w:hAnsi="Arial" w:cs="Arial"/>
                <w:sz w:val="21"/>
                <w:szCs w:val="21"/>
              </w:rPr>
            </w:pPr>
          </w:p>
          <w:p w14:paraId="34A3E85D" w14:textId="77777777" w:rsidR="007B7D84" w:rsidRDefault="007B7D84" w:rsidP="00286615">
            <w:pPr>
              <w:pStyle w:val="TimesRegular11"/>
              <w:rPr>
                <w:rFonts w:ascii="Arial" w:hAnsi="Arial" w:cs="Arial"/>
                <w:sz w:val="21"/>
                <w:szCs w:val="21"/>
              </w:rPr>
            </w:pPr>
            <w:r>
              <w:rPr>
                <w:rFonts w:ascii="Arial" w:hAnsi="Arial" w:cs="Arial"/>
                <w:sz w:val="21"/>
                <w:szCs w:val="21"/>
              </w:rPr>
              <w:t>WZÓR UMOWY</w:t>
            </w:r>
          </w:p>
          <w:p w14:paraId="0F160929" w14:textId="77777777" w:rsidR="007B7D84" w:rsidRDefault="007B7D84" w:rsidP="00286615">
            <w:pPr>
              <w:pStyle w:val="TimesRegular11"/>
              <w:rPr>
                <w:rFonts w:ascii="Arial" w:hAnsi="Arial" w:cs="Arial"/>
                <w:sz w:val="21"/>
                <w:szCs w:val="21"/>
              </w:rPr>
            </w:pPr>
            <w:r>
              <w:rPr>
                <w:rFonts w:ascii="Arial" w:hAnsi="Arial" w:cs="Arial"/>
                <w:sz w:val="21"/>
                <w:szCs w:val="21"/>
              </w:rPr>
              <w:t>Nr CRU WSL - ………/……/2025</w:t>
            </w:r>
          </w:p>
          <w:p w14:paraId="5B6A2769" w14:textId="77777777" w:rsidR="007B7D84" w:rsidRPr="0040673A" w:rsidRDefault="007B7D84" w:rsidP="00286615">
            <w:pPr>
              <w:pStyle w:val="TimesRegular11"/>
              <w:rPr>
                <w:rFonts w:ascii="Arial" w:hAnsi="Arial" w:cs="Arial"/>
                <w:sz w:val="21"/>
                <w:szCs w:val="21"/>
              </w:rPr>
            </w:pPr>
            <w:r>
              <w:rPr>
                <w:rFonts w:ascii="Arial" w:hAnsi="Arial" w:cs="Arial"/>
                <w:sz w:val="21"/>
                <w:szCs w:val="21"/>
              </w:rPr>
              <w:t>o wsparcie realizacji zadania publicznego Województwa Śląskiego</w:t>
            </w:r>
          </w:p>
        </w:tc>
      </w:tr>
      <w:tr w:rsidR="007B7D84" w:rsidRPr="0040673A" w14:paraId="2F583DDA" w14:textId="77777777" w:rsidTr="00286615">
        <w:trPr>
          <w:trHeight w:val="307"/>
        </w:trPr>
        <w:tc>
          <w:tcPr>
            <w:tcW w:w="3227" w:type="dxa"/>
            <w:tcBorders>
              <w:top w:val="single" w:sz="4" w:space="0" w:color="auto"/>
            </w:tcBorders>
            <w:shd w:val="clear" w:color="auto" w:fill="auto"/>
          </w:tcPr>
          <w:p w14:paraId="71912CCF" w14:textId="77777777" w:rsidR="007B7D84" w:rsidRPr="0040673A" w:rsidRDefault="007B7D84" w:rsidP="00286615">
            <w:pPr>
              <w:pStyle w:val="TimesRegular11"/>
              <w:rPr>
                <w:rFonts w:ascii="Arial" w:hAnsi="Arial" w:cs="Arial"/>
                <w:sz w:val="21"/>
                <w:szCs w:val="21"/>
              </w:rPr>
            </w:pPr>
          </w:p>
        </w:tc>
        <w:tc>
          <w:tcPr>
            <w:tcW w:w="6520" w:type="dxa"/>
            <w:tcBorders>
              <w:top w:val="single" w:sz="4" w:space="0" w:color="auto"/>
            </w:tcBorders>
            <w:shd w:val="clear" w:color="auto" w:fill="auto"/>
            <w:tcMar>
              <w:left w:w="57" w:type="dxa"/>
              <w:right w:w="0" w:type="dxa"/>
            </w:tcMar>
          </w:tcPr>
          <w:p w14:paraId="697101A0" w14:textId="77777777" w:rsidR="007B7D84" w:rsidRPr="0040673A" w:rsidRDefault="007B7D84" w:rsidP="00286615">
            <w:pPr>
              <w:pStyle w:val="TimesRegular11"/>
              <w:rPr>
                <w:rStyle w:val="TimesRegular11Znak"/>
                <w:rFonts w:ascii="Arial" w:hAnsi="Arial" w:cs="Arial"/>
                <w:sz w:val="21"/>
                <w:szCs w:val="21"/>
              </w:rPr>
            </w:pPr>
          </w:p>
        </w:tc>
      </w:tr>
      <w:tr w:rsidR="007B7D84" w:rsidRPr="0040673A" w14:paraId="79785CD0" w14:textId="77777777" w:rsidTr="00286615">
        <w:trPr>
          <w:trHeight w:val="53"/>
        </w:trPr>
        <w:tc>
          <w:tcPr>
            <w:tcW w:w="3227" w:type="dxa"/>
            <w:tcBorders>
              <w:bottom w:val="single" w:sz="4" w:space="0" w:color="auto"/>
            </w:tcBorders>
            <w:shd w:val="clear" w:color="auto" w:fill="auto"/>
          </w:tcPr>
          <w:p w14:paraId="6749AF28" w14:textId="77777777" w:rsidR="007B7D84" w:rsidRPr="0040673A" w:rsidRDefault="007B7D84" w:rsidP="00286615">
            <w:pPr>
              <w:pStyle w:val="Arial105"/>
              <w:rPr>
                <w:rFonts w:cs="Arial"/>
                <w:szCs w:val="21"/>
              </w:rPr>
            </w:pPr>
            <w:r w:rsidRPr="0040673A">
              <w:rPr>
                <w:rFonts w:cs="Arial"/>
                <w:szCs w:val="21"/>
              </w:rPr>
              <w:t>zawarta w dniu</w:t>
            </w:r>
          </w:p>
          <w:p w14:paraId="10D17F01" w14:textId="77777777" w:rsidR="007B7D84" w:rsidRPr="0040673A" w:rsidRDefault="007B7D84" w:rsidP="00286615">
            <w:pPr>
              <w:pStyle w:val="Arial105"/>
              <w:rPr>
                <w:rFonts w:cs="Arial"/>
                <w:szCs w:val="21"/>
              </w:rPr>
            </w:pPr>
          </w:p>
        </w:tc>
        <w:tc>
          <w:tcPr>
            <w:tcW w:w="6520" w:type="dxa"/>
            <w:tcBorders>
              <w:bottom w:val="single" w:sz="4" w:space="0" w:color="auto"/>
            </w:tcBorders>
            <w:shd w:val="clear" w:color="auto" w:fill="auto"/>
            <w:tcMar>
              <w:left w:w="57" w:type="dxa"/>
              <w:right w:w="0" w:type="dxa"/>
            </w:tcMar>
          </w:tcPr>
          <w:p w14:paraId="50020B4D" w14:textId="77777777" w:rsidR="007B7D84" w:rsidRPr="0040673A" w:rsidRDefault="007B7D84" w:rsidP="00286615">
            <w:pPr>
              <w:pStyle w:val="Arial105"/>
              <w:rPr>
                <w:rFonts w:cs="Arial"/>
                <w:szCs w:val="21"/>
              </w:rPr>
            </w:pPr>
            <w:proofErr w:type="spellStart"/>
            <w:r>
              <w:rPr>
                <w:rFonts w:cs="Arial"/>
                <w:szCs w:val="21"/>
              </w:rPr>
              <w:t>dd.mm.rrrr</w:t>
            </w:r>
            <w:proofErr w:type="spellEnd"/>
          </w:p>
        </w:tc>
      </w:tr>
      <w:tr w:rsidR="007B7D84" w:rsidRPr="0040673A" w14:paraId="6C56592E" w14:textId="77777777" w:rsidTr="00286615">
        <w:trPr>
          <w:trHeight w:val="300"/>
        </w:trPr>
        <w:tc>
          <w:tcPr>
            <w:tcW w:w="3227" w:type="dxa"/>
            <w:tcBorders>
              <w:top w:val="single" w:sz="4" w:space="0" w:color="auto"/>
            </w:tcBorders>
            <w:shd w:val="clear" w:color="auto" w:fill="auto"/>
          </w:tcPr>
          <w:p w14:paraId="198DA195" w14:textId="77777777" w:rsidR="007B7D84" w:rsidRPr="0040673A" w:rsidRDefault="007B7D84" w:rsidP="00286615">
            <w:pPr>
              <w:pStyle w:val="TimesRegular11"/>
              <w:rPr>
                <w:rFonts w:ascii="Arial" w:hAnsi="Arial" w:cs="Arial"/>
                <w:sz w:val="21"/>
                <w:szCs w:val="21"/>
              </w:rPr>
            </w:pPr>
          </w:p>
        </w:tc>
        <w:tc>
          <w:tcPr>
            <w:tcW w:w="6520" w:type="dxa"/>
            <w:tcBorders>
              <w:top w:val="single" w:sz="4" w:space="0" w:color="auto"/>
            </w:tcBorders>
            <w:shd w:val="clear" w:color="auto" w:fill="auto"/>
            <w:tcMar>
              <w:left w:w="57" w:type="dxa"/>
              <w:right w:w="0" w:type="dxa"/>
            </w:tcMar>
          </w:tcPr>
          <w:p w14:paraId="697C9B15" w14:textId="77777777" w:rsidR="007B7D84" w:rsidRPr="0040673A" w:rsidRDefault="007B7D84" w:rsidP="00286615">
            <w:pPr>
              <w:pStyle w:val="TimesRegular11"/>
              <w:rPr>
                <w:rFonts w:ascii="Arial" w:hAnsi="Arial" w:cs="Arial"/>
                <w:sz w:val="21"/>
                <w:szCs w:val="21"/>
                <w:lang w:eastAsia="pl-PL"/>
              </w:rPr>
            </w:pPr>
          </w:p>
        </w:tc>
      </w:tr>
      <w:tr w:rsidR="007B7D84" w:rsidRPr="0040673A" w14:paraId="397B5E53" w14:textId="77777777" w:rsidTr="00286615">
        <w:trPr>
          <w:trHeight w:val="221"/>
        </w:trPr>
        <w:tc>
          <w:tcPr>
            <w:tcW w:w="3227" w:type="dxa"/>
            <w:tcBorders>
              <w:bottom w:val="single" w:sz="4" w:space="0" w:color="auto"/>
            </w:tcBorders>
            <w:shd w:val="clear" w:color="auto" w:fill="auto"/>
          </w:tcPr>
          <w:p w14:paraId="47A830C6" w14:textId="77777777" w:rsidR="007B7D84" w:rsidRPr="0040673A" w:rsidRDefault="007B7D84" w:rsidP="00286615">
            <w:pPr>
              <w:pStyle w:val="Arial105"/>
              <w:rPr>
                <w:rFonts w:cs="Arial"/>
                <w:szCs w:val="21"/>
              </w:rPr>
            </w:pPr>
            <w:r w:rsidRPr="0040673A">
              <w:rPr>
                <w:rFonts w:cs="Arial"/>
                <w:szCs w:val="21"/>
              </w:rPr>
              <w:t>pomiędzy</w:t>
            </w:r>
          </w:p>
          <w:p w14:paraId="1A63E789" w14:textId="77777777" w:rsidR="007B7D84" w:rsidRPr="0040673A" w:rsidRDefault="007B7D84" w:rsidP="00286615">
            <w:pPr>
              <w:pStyle w:val="Arial105"/>
              <w:rPr>
                <w:rFonts w:cs="Arial"/>
                <w:szCs w:val="21"/>
              </w:rPr>
            </w:pPr>
          </w:p>
        </w:tc>
        <w:tc>
          <w:tcPr>
            <w:tcW w:w="6520" w:type="dxa"/>
            <w:tcBorders>
              <w:bottom w:val="single" w:sz="4" w:space="0" w:color="auto"/>
            </w:tcBorders>
            <w:shd w:val="clear" w:color="auto" w:fill="auto"/>
            <w:tcMar>
              <w:left w:w="57" w:type="dxa"/>
              <w:right w:w="0" w:type="dxa"/>
            </w:tcMar>
          </w:tcPr>
          <w:p w14:paraId="05B630D0" w14:textId="77777777" w:rsidR="007B7D84" w:rsidRPr="0040673A" w:rsidRDefault="007B7D84" w:rsidP="00286615">
            <w:pPr>
              <w:pStyle w:val="Arial105"/>
              <w:rPr>
                <w:rFonts w:cs="Arial"/>
                <w:szCs w:val="21"/>
              </w:rPr>
            </w:pPr>
            <w:r w:rsidRPr="0040673A">
              <w:rPr>
                <w:rFonts w:cs="Arial"/>
                <w:szCs w:val="21"/>
              </w:rPr>
              <w:t>Województwem Śląskim, zwanym w dalszej części „</w:t>
            </w:r>
            <w:r>
              <w:rPr>
                <w:rFonts w:cs="Arial"/>
                <w:szCs w:val="21"/>
              </w:rPr>
              <w:t>Zleceniodawcą</w:t>
            </w:r>
            <w:r w:rsidRPr="0040673A">
              <w:rPr>
                <w:rFonts w:cs="Arial"/>
                <w:szCs w:val="21"/>
              </w:rPr>
              <w:t>”</w:t>
            </w:r>
          </w:p>
        </w:tc>
      </w:tr>
      <w:tr w:rsidR="007B7D84" w:rsidRPr="0040673A" w14:paraId="0963802A" w14:textId="77777777" w:rsidTr="00286615">
        <w:trPr>
          <w:trHeight w:val="277"/>
        </w:trPr>
        <w:tc>
          <w:tcPr>
            <w:tcW w:w="3227" w:type="dxa"/>
            <w:tcBorders>
              <w:top w:val="single" w:sz="4" w:space="0" w:color="auto"/>
            </w:tcBorders>
            <w:shd w:val="clear" w:color="auto" w:fill="auto"/>
          </w:tcPr>
          <w:p w14:paraId="4CDE69EC" w14:textId="77777777" w:rsidR="007B7D84" w:rsidRPr="0040673A" w:rsidRDefault="007B7D84" w:rsidP="00286615">
            <w:pPr>
              <w:pStyle w:val="TimesRegular11"/>
              <w:rPr>
                <w:rFonts w:ascii="Arial" w:hAnsi="Arial" w:cs="Arial"/>
                <w:sz w:val="21"/>
                <w:szCs w:val="21"/>
              </w:rPr>
            </w:pPr>
          </w:p>
        </w:tc>
        <w:tc>
          <w:tcPr>
            <w:tcW w:w="6520" w:type="dxa"/>
            <w:tcBorders>
              <w:top w:val="single" w:sz="4" w:space="0" w:color="auto"/>
            </w:tcBorders>
            <w:shd w:val="clear" w:color="auto" w:fill="auto"/>
            <w:tcMar>
              <w:left w:w="57" w:type="dxa"/>
              <w:right w:w="0" w:type="dxa"/>
            </w:tcMar>
          </w:tcPr>
          <w:p w14:paraId="0B925F6D" w14:textId="77777777" w:rsidR="007B7D84" w:rsidRPr="0040673A" w:rsidRDefault="007B7D84" w:rsidP="00286615">
            <w:pPr>
              <w:pStyle w:val="TimesRegular11"/>
              <w:rPr>
                <w:rFonts w:ascii="Arial" w:hAnsi="Arial" w:cs="Arial"/>
                <w:sz w:val="21"/>
                <w:szCs w:val="21"/>
                <w:lang w:eastAsia="pl-PL"/>
              </w:rPr>
            </w:pPr>
          </w:p>
        </w:tc>
      </w:tr>
      <w:tr w:rsidR="007B7D84" w:rsidRPr="0040673A" w14:paraId="4D182131" w14:textId="77777777" w:rsidTr="00286615">
        <w:trPr>
          <w:trHeight w:val="780"/>
        </w:trPr>
        <w:tc>
          <w:tcPr>
            <w:tcW w:w="3227" w:type="dxa"/>
            <w:tcBorders>
              <w:bottom w:val="single" w:sz="4" w:space="0" w:color="auto"/>
            </w:tcBorders>
            <w:shd w:val="clear" w:color="auto" w:fill="auto"/>
          </w:tcPr>
          <w:p w14:paraId="49387B23" w14:textId="77777777" w:rsidR="007B7D84" w:rsidRPr="0040673A" w:rsidRDefault="007B7D84" w:rsidP="00286615">
            <w:pPr>
              <w:pStyle w:val="Arial105"/>
              <w:rPr>
                <w:rFonts w:cs="Arial"/>
                <w:szCs w:val="21"/>
              </w:rPr>
            </w:pPr>
          </w:p>
          <w:p w14:paraId="16D8CA2E" w14:textId="77777777" w:rsidR="007B7D84" w:rsidRPr="0040673A" w:rsidRDefault="007B7D84" w:rsidP="00286615">
            <w:pPr>
              <w:pStyle w:val="Arial105"/>
              <w:rPr>
                <w:rFonts w:cs="Arial"/>
                <w:szCs w:val="21"/>
              </w:rPr>
            </w:pPr>
            <w:r w:rsidRPr="0040673A">
              <w:rPr>
                <w:rFonts w:cs="Arial"/>
                <w:szCs w:val="21"/>
              </w:rPr>
              <w:t xml:space="preserve">reprezentowanym przez </w:t>
            </w:r>
          </w:p>
          <w:p w14:paraId="15D0FFBC" w14:textId="77777777" w:rsidR="007B7D84" w:rsidRPr="0040673A" w:rsidRDefault="007B7D84" w:rsidP="00286615">
            <w:pPr>
              <w:pStyle w:val="Arial105"/>
              <w:rPr>
                <w:rFonts w:cs="Arial"/>
                <w:szCs w:val="21"/>
              </w:rPr>
            </w:pPr>
          </w:p>
        </w:tc>
        <w:tc>
          <w:tcPr>
            <w:tcW w:w="6520" w:type="dxa"/>
            <w:tcBorders>
              <w:bottom w:val="single" w:sz="4" w:space="0" w:color="auto"/>
            </w:tcBorders>
            <w:shd w:val="clear" w:color="auto" w:fill="auto"/>
            <w:tcMar>
              <w:left w:w="57" w:type="dxa"/>
              <w:right w:w="0" w:type="dxa"/>
            </w:tcMar>
          </w:tcPr>
          <w:p w14:paraId="0DEF8B8B" w14:textId="77777777" w:rsidR="007B7D84" w:rsidRPr="0040673A" w:rsidRDefault="007B7D84" w:rsidP="00286615">
            <w:pPr>
              <w:pStyle w:val="Arial105"/>
              <w:rPr>
                <w:rFonts w:cs="Arial"/>
                <w:szCs w:val="21"/>
              </w:rPr>
            </w:pPr>
            <w:r w:rsidRPr="0040673A">
              <w:rPr>
                <w:rFonts w:cs="Arial"/>
                <w:szCs w:val="21"/>
              </w:rPr>
              <w:t>1</w:t>
            </w:r>
            <w:r>
              <w:rPr>
                <w:rFonts w:cs="Arial"/>
                <w:szCs w:val="21"/>
              </w:rPr>
              <w:t>.</w:t>
            </w:r>
            <w:r w:rsidRPr="0040673A">
              <w:rPr>
                <w:rFonts w:cs="Arial"/>
                <w:szCs w:val="21"/>
              </w:rPr>
              <w:t xml:space="preserve"> </w:t>
            </w:r>
            <w:r>
              <w:rPr>
                <w:rFonts w:cs="Arial"/>
                <w:szCs w:val="21"/>
              </w:rPr>
              <w:t>………………………….. – Wicemarszałka Województwa Śląskiego</w:t>
            </w:r>
          </w:p>
          <w:p w14:paraId="39C90879" w14:textId="77777777" w:rsidR="007B7D84" w:rsidRPr="0040673A" w:rsidRDefault="007B7D84" w:rsidP="00286615">
            <w:pPr>
              <w:pStyle w:val="Arial105"/>
              <w:rPr>
                <w:rFonts w:cs="Arial"/>
                <w:szCs w:val="21"/>
              </w:rPr>
            </w:pPr>
            <w:r w:rsidRPr="0040673A">
              <w:rPr>
                <w:rFonts w:cs="Arial"/>
                <w:szCs w:val="21"/>
              </w:rPr>
              <w:t>2</w:t>
            </w:r>
            <w:r>
              <w:rPr>
                <w:rFonts w:cs="Arial"/>
                <w:szCs w:val="21"/>
              </w:rPr>
              <w:t>.</w:t>
            </w:r>
            <w:r w:rsidRPr="0040673A">
              <w:rPr>
                <w:rFonts w:cs="Arial"/>
                <w:szCs w:val="21"/>
              </w:rPr>
              <w:t xml:space="preserve"> </w:t>
            </w:r>
            <w:r>
              <w:rPr>
                <w:rFonts w:cs="Arial"/>
                <w:szCs w:val="21"/>
              </w:rPr>
              <w:t>………………………….. – Dyrektora Departamentu Promocji, Gospodarki i Sportu</w:t>
            </w:r>
          </w:p>
          <w:p w14:paraId="7056CD8A" w14:textId="77777777" w:rsidR="007B7D84" w:rsidRPr="0040673A" w:rsidRDefault="007B7D84" w:rsidP="00286615">
            <w:pPr>
              <w:pStyle w:val="Arial105"/>
              <w:rPr>
                <w:rFonts w:cs="Arial"/>
                <w:szCs w:val="21"/>
              </w:rPr>
            </w:pPr>
          </w:p>
        </w:tc>
      </w:tr>
      <w:tr w:rsidR="007B7D84" w:rsidRPr="0040673A" w14:paraId="0A17E98C" w14:textId="77777777" w:rsidTr="00286615">
        <w:trPr>
          <w:trHeight w:val="249"/>
        </w:trPr>
        <w:tc>
          <w:tcPr>
            <w:tcW w:w="3227" w:type="dxa"/>
            <w:tcBorders>
              <w:top w:val="single" w:sz="4" w:space="0" w:color="auto"/>
            </w:tcBorders>
            <w:shd w:val="clear" w:color="auto" w:fill="auto"/>
          </w:tcPr>
          <w:p w14:paraId="31BE2A98" w14:textId="77777777" w:rsidR="007B7D84" w:rsidRPr="0040673A" w:rsidRDefault="007B7D84" w:rsidP="00286615">
            <w:pPr>
              <w:spacing w:line="240" w:lineRule="exact"/>
              <w:rPr>
                <w:rFonts w:cs="Arial"/>
              </w:rPr>
            </w:pPr>
          </w:p>
        </w:tc>
        <w:tc>
          <w:tcPr>
            <w:tcW w:w="6520" w:type="dxa"/>
            <w:tcBorders>
              <w:top w:val="single" w:sz="4" w:space="0" w:color="auto"/>
            </w:tcBorders>
            <w:shd w:val="clear" w:color="auto" w:fill="auto"/>
            <w:tcMar>
              <w:left w:w="57" w:type="dxa"/>
              <w:right w:w="0" w:type="dxa"/>
            </w:tcMar>
          </w:tcPr>
          <w:p w14:paraId="6774E23B" w14:textId="77777777" w:rsidR="007B7D84" w:rsidRPr="0040673A" w:rsidRDefault="007B7D84" w:rsidP="00286615">
            <w:pPr>
              <w:pStyle w:val="TimesRegular11"/>
              <w:rPr>
                <w:rFonts w:ascii="Arial" w:hAnsi="Arial" w:cs="Arial"/>
                <w:sz w:val="21"/>
                <w:szCs w:val="21"/>
              </w:rPr>
            </w:pPr>
          </w:p>
        </w:tc>
      </w:tr>
      <w:tr w:rsidR="007B7D84" w:rsidRPr="0040673A" w14:paraId="5FA02303" w14:textId="77777777" w:rsidTr="00286615">
        <w:trPr>
          <w:trHeight w:val="249"/>
        </w:trPr>
        <w:tc>
          <w:tcPr>
            <w:tcW w:w="3227" w:type="dxa"/>
            <w:tcBorders>
              <w:bottom w:val="single" w:sz="4" w:space="0" w:color="auto"/>
            </w:tcBorders>
            <w:shd w:val="clear" w:color="auto" w:fill="auto"/>
          </w:tcPr>
          <w:p w14:paraId="526759DA" w14:textId="77777777" w:rsidR="007B7D84" w:rsidRPr="0040673A" w:rsidRDefault="007B7D84" w:rsidP="00286615">
            <w:pPr>
              <w:pStyle w:val="Arial105"/>
              <w:rPr>
                <w:rFonts w:cs="Arial"/>
                <w:szCs w:val="21"/>
              </w:rPr>
            </w:pPr>
            <w:r w:rsidRPr="0040673A">
              <w:rPr>
                <w:rFonts w:cs="Arial"/>
                <w:szCs w:val="21"/>
              </w:rPr>
              <w:t>z siedzibą</w:t>
            </w:r>
          </w:p>
          <w:p w14:paraId="61EEF0A9" w14:textId="77777777" w:rsidR="007B7D84" w:rsidRPr="0040673A" w:rsidRDefault="007B7D84" w:rsidP="00286615">
            <w:pPr>
              <w:pStyle w:val="Arial105"/>
              <w:rPr>
                <w:rFonts w:cs="Arial"/>
                <w:szCs w:val="21"/>
              </w:rPr>
            </w:pPr>
          </w:p>
        </w:tc>
        <w:tc>
          <w:tcPr>
            <w:tcW w:w="6520" w:type="dxa"/>
            <w:tcBorders>
              <w:bottom w:val="single" w:sz="4" w:space="0" w:color="auto"/>
            </w:tcBorders>
            <w:shd w:val="clear" w:color="auto" w:fill="auto"/>
            <w:tcMar>
              <w:left w:w="57" w:type="dxa"/>
              <w:right w:w="0" w:type="dxa"/>
            </w:tcMar>
          </w:tcPr>
          <w:p w14:paraId="269375E3" w14:textId="77777777" w:rsidR="007B7D84" w:rsidRPr="0040673A" w:rsidRDefault="007B7D84" w:rsidP="00286615">
            <w:pPr>
              <w:pStyle w:val="Arial105"/>
              <w:rPr>
                <w:rFonts w:cs="Arial"/>
                <w:szCs w:val="21"/>
              </w:rPr>
            </w:pPr>
            <w:r w:rsidRPr="0040673A">
              <w:rPr>
                <w:rFonts w:cs="Arial"/>
                <w:szCs w:val="21"/>
              </w:rPr>
              <w:t>ul. Ligonia 46, 40-037, Katowice</w:t>
            </w:r>
          </w:p>
          <w:p w14:paraId="021E4DED" w14:textId="77777777" w:rsidR="007B7D84" w:rsidRPr="0040673A" w:rsidRDefault="007B7D84" w:rsidP="00286615">
            <w:pPr>
              <w:pStyle w:val="Arial105"/>
              <w:rPr>
                <w:rFonts w:cs="Arial"/>
                <w:szCs w:val="21"/>
              </w:rPr>
            </w:pPr>
          </w:p>
        </w:tc>
      </w:tr>
      <w:tr w:rsidR="007B7D84" w:rsidRPr="0040673A" w14:paraId="4E609F29" w14:textId="77777777" w:rsidTr="00286615">
        <w:trPr>
          <w:trHeight w:val="249"/>
        </w:trPr>
        <w:tc>
          <w:tcPr>
            <w:tcW w:w="3227" w:type="dxa"/>
            <w:tcBorders>
              <w:top w:val="single" w:sz="4" w:space="0" w:color="auto"/>
            </w:tcBorders>
            <w:shd w:val="clear" w:color="auto" w:fill="auto"/>
          </w:tcPr>
          <w:p w14:paraId="1D6C007D" w14:textId="77777777" w:rsidR="007B7D84" w:rsidRDefault="007B7D84" w:rsidP="00286615">
            <w:pPr>
              <w:spacing w:line="240" w:lineRule="exact"/>
              <w:rPr>
                <w:rFonts w:cs="Arial"/>
              </w:rPr>
            </w:pPr>
          </w:p>
          <w:p w14:paraId="535B7015" w14:textId="77777777" w:rsidR="007B7D84" w:rsidRDefault="007B7D84" w:rsidP="00286615">
            <w:pPr>
              <w:spacing w:line="240" w:lineRule="exact"/>
              <w:rPr>
                <w:rFonts w:cs="Arial"/>
              </w:rPr>
            </w:pPr>
          </w:p>
          <w:p w14:paraId="75E7CA11" w14:textId="77777777" w:rsidR="007B7D84" w:rsidRDefault="007B7D84" w:rsidP="00286615">
            <w:pPr>
              <w:spacing w:line="240" w:lineRule="exact"/>
              <w:rPr>
                <w:rFonts w:cs="Arial"/>
              </w:rPr>
            </w:pPr>
          </w:p>
          <w:p w14:paraId="583FD25B" w14:textId="77777777" w:rsidR="007B7D84" w:rsidRPr="0040673A" w:rsidRDefault="007B7D84" w:rsidP="00286615">
            <w:pPr>
              <w:spacing w:line="240" w:lineRule="exact"/>
              <w:rPr>
                <w:rFonts w:cs="Arial"/>
              </w:rPr>
            </w:pPr>
            <w:r>
              <w:rPr>
                <w:rFonts w:cs="Arial"/>
              </w:rPr>
              <w:t>a</w:t>
            </w:r>
          </w:p>
        </w:tc>
        <w:tc>
          <w:tcPr>
            <w:tcW w:w="6520" w:type="dxa"/>
            <w:tcBorders>
              <w:top w:val="single" w:sz="4" w:space="0" w:color="auto"/>
            </w:tcBorders>
            <w:shd w:val="clear" w:color="auto" w:fill="auto"/>
            <w:tcMar>
              <w:left w:w="57" w:type="dxa"/>
              <w:right w:w="0" w:type="dxa"/>
            </w:tcMar>
          </w:tcPr>
          <w:p w14:paraId="2375C15B" w14:textId="77777777" w:rsidR="007B7D84" w:rsidRDefault="007B7D84" w:rsidP="00286615">
            <w:pPr>
              <w:pStyle w:val="TimesRegular11"/>
              <w:jc w:val="both"/>
              <w:rPr>
                <w:rFonts w:ascii="Arial" w:hAnsi="Arial" w:cs="Arial"/>
                <w:sz w:val="21"/>
                <w:szCs w:val="21"/>
              </w:rPr>
            </w:pPr>
          </w:p>
          <w:p w14:paraId="778780CB" w14:textId="77777777" w:rsidR="007B7D84" w:rsidRDefault="007B7D84" w:rsidP="00286615">
            <w:pPr>
              <w:pStyle w:val="TimesRegular11"/>
              <w:jc w:val="both"/>
              <w:rPr>
                <w:rFonts w:ascii="Arial" w:hAnsi="Arial" w:cs="Arial"/>
                <w:sz w:val="21"/>
                <w:szCs w:val="21"/>
              </w:rPr>
            </w:pPr>
            <w:r>
              <w:rPr>
                <w:rFonts w:ascii="Arial" w:hAnsi="Arial" w:cs="Arial"/>
                <w:sz w:val="21"/>
                <w:szCs w:val="21"/>
              </w:rPr>
              <w:t>……………………………………………. z siedzibą w …………………,</w:t>
            </w:r>
          </w:p>
          <w:p w14:paraId="2464E98D" w14:textId="77777777" w:rsidR="007B7D84" w:rsidRPr="0040673A" w:rsidRDefault="007B7D84" w:rsidP="00286615">
            <w:pPr>
              <w:pStyle w:val="TimesRegular11"/>
              <w:jc w:val="both"/>
              <w:rPr>
                <w:rFonts w:ascii="Arial" w:hAnsi="Arial" w:cs="Arial"/>
                <w:sz w:val="21"/>
                <w:szCs w:val="21"/>
              </w:rPr>
            </w:pPr>
            <w:r>
              <w:rPr>
                <w:rFonts w:ascii="Arial" w:hAnsi="Arial" w:cs="Arial"/>
                <w:sz w:val="21"/>
                <w:szCs w:val="21"/>
              </w:rPr>
              <w:t>ul. ……………………….., wpisanym do ………………………………… pod numerem ……………………….., zwanym dalej „Zleceniobiorcą”,</w:t>
            </w:r>
          </w:p>
        </w:tc>
      </w:tr>
      <w:tr w:rsidR="007B7D84" w:rsidRPr="0040673A" w14:paraId="60B9198D" w14:textId="77777777" w:rsidTr="00286615">
        <w:trPr>
          <w:trHeight w:val="286"/>
        </w:trPr>
        <w:tc>
          <w:tcPr>
            <w:tcW w:w="3227" w:type="dxa"/>
            <w:tcBorders>
              <w:bottom w:val="single" w:sz="4" w:space="0" w:color="auto"/>
            </w:tcBorders>
            <w:shd w:val="clear" w:color="auto" w:fill="auto"/>
          </w:tcPr>
          <w:p w14:paraId="6BC6D909" w14:textId="77777777" w:rsidR="007B7D84" w:rsidRPr="0040673A" w:rsidRDefault="007B7D84" w:rsidP="00286615">
            <w:pPr>
              <w:pStyle w:val="Arial105"/>
              <w:rPr>
                <w:rFonts w:cs="Arial"/>
                <w:szCs w:val="21"/>
              </w:rPr>
            </w:pPr>
          </w:p>
        </w:tc>
        <w:tc>
          <w:tcPr>
            <w:tcW w:w="6520" w:type="dxa"/>
            <w:tcBorders>
              <w:bottom w:val="single" w:sz="4" w:space="0" w:color="auto"/>
            </w:tcBorders>
            <w:shd w:val="clear" w:color="auto" w:fill="auto"/>
            <w:tcMar>
              <w:left w:w="57" w:type="dxa"/>
              <w:right w:w="0" w:type="dxa"/>
            </w:tcMar>
          </w:tcPr>
          <w:p w14:paraId="468112C0" w14:textId="77777777" w:rsidR="007B7D84" w:rsidRPr="0040673A" w:rsidRDefault="007B7D84" w:rsidP="00286615">
            <w:pPr>
              <w:pStyle w:val="Arial105"/>
              <w:rPr>
                <w:rFonts w:cs="Arial"/>
                <w:szCs w:val="21"/>
              </w:rPr>
            </w:pPr>
          </w:p>
        </w:tc>
      </w:tr>
      <w:tr w:rsidR="007B7D84" w:rsidRPr="0040673A" w14:paraId="7BF2F827" w14:textId="77777777" w:rsidTr="00286615">
        <w:trPr>
          <w:trHeight w:val="249"/>
        </w:trPr>
        <w:tc>
          <w:tcPr>
            <w:tcW w:w="3227" w:type="dxa"/>
            <w:tcBorders>
              <w:top w:val="single" w:sz="4" w:space="0" w:color="auto"/>
            </w:tcBorders>
            <w:shd w:val="clear" w:color="auto" w:fill="auto"/>
          </w:tcPr>
          <w:p w14:paraId="38163334" w14:textId="77777777" w:rsidR="007B7D84" w:rsidRPr="0040673A" w:rsidRDefault="007B7D84" w:rsidP="00286615">
            <w:pPr>
              <w:pStyle w:val="Arial105"/>
              <w:rPr>
                <w:rFonts w:cs="Arial"/>
                <w:szCs w:val="21"/>
              </w:rPr>
            </w:pPr>
          </w:p>
        </w:tc>
        <w:tc>
          <w:tcPr>
            <w:tcW w:w="6520" w:type="dxa"/>
            <w:tcBorders>
              <w:top w:val="single" w:sz="4" w:space="0" w:color="auto"/>
            </w:tcBorders>
            <w:shd w:val="clear" w:color="auto" w:fill="auto"/>
            <w:tcMar>
              <w:left w:w="57" w:type="dxa"/>
              <w:right w:w="0" w:type="dxa"/>
            </w:tcMar>
          </w:tcPr>
          <w:p w14:paraId="46B72AD5" w14:textId="77777777" w:rsidR="007B7D84" w:rsidRPr="0040673A" w:rsidRDefault="007B7D84" w:rsidP="00286615">
            <w:pPr>
              <w:pStyle w:val="TimesRegular11"/>
              <w:rPr>
                <w:rFonts w:ascii="Arial" w:hAnsi="Arial" w:cs="Arial"/>
                <w:sz w:val="21"/>
                <w:szCs w:val="21"/>
              </w:rPr>
            </w:pPr>
          </w:p>
        </w:tc>
      </w:tr>
      <w:tr w:rsidR="007B7D84" w:rsidRPr="0040673A" w14:paraId="16A20C24" w14:textId="77777777" w:rsidTr="00286615">
        <w:tc>
          <w:tcPr>
            <w:tcW w:w="3227" w:type="dxa"/>
            <w:tcBorders>
              <w:bottom w:val="single" w:sz="4" w:space="0" w:color="auto"/>
            </w:tcBorders>
            <w:shd w:val="clear" w:color="auto" w:fill="auto"/>
          </w:tcPr>
          <w:p w14:paraId="3326FB03" w14:textId="77777777" w:rsidR="007B7D84" w:rsidRPr="0040673A" w:rsidRDefault="007B7D84" w:rsidP="00286615">
            <w:pPr>
              <w:pStyle w:val="Arial105"/>
              <w:rPr>
                <w:rFonts w:cs="Arial"/>
                <w:szCs w:val="21"/>
              </w:rPr>
            </w:pPr>
            <w:r w:rsidRPr="0040673A">
              <w:rPr>
                <w:rFonts w:cs="Arial"/>
                <w:szCs w:val="21"/>
              </w:rPr>
              <w:t>na podstawie</w:t>
            </w:r>
          </w:p>
          <w:p w14:paraId="79786BE4" w14:textId="77777777" w:rsidR="007B7D84" w:rsidRPr="0040673A" w:rsidRDefault="007B7D84" w:rsidP="00286615">
            <w:pPr>
              <w:pStyle w:val="Arial105"/>
              <w:rPr>
                <w:rFonts w:cs="Arial"/>
                <w:szCs w:val="21"/>
              </w:rPr>
            </w:pPr>
          </w:p>
        </w:tc>
        <w:tc>
          <w:tcPr>
            <w:tcW w:w="6520" w:type="dxa"/>
            <w:tcBorders>
              <w:bottom w:val="single" w:sz="4" w:space="0" w:color="auto"/>
            </w:tcBorders>
            <w:shd w:val="clear" w:color="auto" w:fill="auto"/>
            <w:tcMar>
              <w:left w:w="57" w:type="dxa"/>
              <w:right w:w="0" w:type="dxa"/>
            </w:tcMar>
          </w:tcPr>
          <w:p w14:paraId="1BD006D0" w14:textId="77777777" w:rsidR="007B7D84" w:rsidRPr="002E7064" w:rsidRDefault="007B7D84" w:rsidP="00A975FB">
            <w:pPr>
              <w:autoSpaceDE w:val="0"/>
              <w:autoSpaceDN w:val="0"/>
              <w:adjustRightInd w:val="0"/>
              <w:spacing w:line="268" w:lineRule="exact"/>
              <w:jc w:val="both"/>
              <w:rPr>
                <w:rFonts w:cs="Arial"/>
              </w:rPr>
            </w:pPr>
            <w:r>
              <w:rPr>
                <w:rFonts w:cs="Arial"/>
                <w:bCs/>
              </w:rPr>
              <w:t xml:space="preserve">Uchwały Nr ………………….. Zarządu Województwa Śląskiego z dnia ………………. r., </w:t>
            </w:r>
          </w:p>
        </w:tc>
      </w:tr>
      <w:tr w:rsidR="007B7D84" w:rsidRPr="0040673A" w14:paraId="3FCBA40A" w14:textId="77777777" w:rsidTr="00286615">
        <w:trPr>
          <w:trHeight w:val="225"/>
        </w:trPr>
        <w:tc>
          <w:tcPr>
            <w:tcW w:w="3227" w:type="dxa"/>
            <w:tcBorders>
              <w:bottom w:val="single" w:sz="4" w:space="0" w:color="auto"/>
            </w:tcBorders>
            <w:shd w:val="clear" w:color="auto" w:fill="auto"/>
          </w:tcPr>
          <w:p w14:paraId="61B88BDB" w14:textId="77777777" w:rsidR="007B7D84" w:rsidRDefault="007B7D84" w:rsidP="00286615">
            <w:pPr>
              <w:pStyle w:val="Arial105"/>
              <w:rPr>
                <w:rFonts w:cs="Arial"/>
                <w:color w:val="auto"/>
                <w:szCs w:val="21"/>
              </w:rPr>
            </w:pPr>
          </w:p>
          <w:p w14:paraId="7FDA3509" w14:textId="77777777" w:rsidR="007B7D84" w:rsidRPr="0040673A" w:rsidRDefault="007B7D84" w:rsidP="00286615">
            <w:pPr>
              <w:pStyle w:val="Arial105"/>
              <w:rPr>
                <w:rFonts w:cs="Arial"/>
                <w:color w:val="auto"/>
                <w:szCs w:val="21"/>
              </w:rPr>
            </w:pPr>
            <w:r w:rsidRPr="0040673A">
              <w:rPr>
                <w:rFonts w:cs="Arial"/>
                <w:color w:val="auto"/>
                <w:szCs w:val="21"/>
              </w:rPr>
              <w:t>dotycząca</w:t>
            </w:r>
          </w:p>
          <w:p w14:paraId="71318A5C" w14:textId="77777777" w:rsidR="007B7D84" w:rsidRPr="004377A8" w:rsidRDefault="007B7D84" w:rsidP="00286615">
            <w:pPr>
              <w:pStyle w:val="Arial105"/>
              <w:rPr>
                <w:rFonts w:cs="Arial"/>
                <w:color w:val="auto"/>
                <w:sz w:val="16"/>
                <w:szCs w:val="21"/>
              </w:rPr>
            </w:pPr>
          </w:p>
        </w:tc>
        <w:tc>
          <w:tcPr>
            <w:tcW w:w="6520" w:type="dxa"/>
            <w:tcBorders>
              <w:bottom w:val="single" w:sz="4" w:space="0" w:color="auto"/>
            </w:tcBorders>
            <w:shd w:val="clear" w:color="auto" w:fill="auto"/>
            <w:tcMar>
              <w:left w:w="57" w:type="dxa"/>
              <w:right w:w="0" w:type="dxa"/>
            </w:tcMar>
          </w:tcPr>
          <w:p w14:paraId="1495E170" w14:textId="77777777" w:rsidR="007B7D84" w:rsidRPr="004377A8" w:rsidRDefault="007B7D84" w:rsidP="00286615">
            <w:pPr>
              <w:pStyle w:val="Arial105"/>
              <w:rPr>
                <w:rFonts w:cs="Arial"/>
                <w:color w:val="auto"/>
                <w:sz w:val="16"/>
                <w:szCs w:val="21"/>
              </w:rPr>
            </w:pPr>
          </w:p>
          <w:p w14:paraId="54F63C76" w14:textId="77777777" w:rsidR="007B7D84" w:rsidRPr="006A541A" w:rsidRDefault="007B7D84" w:rsidP="00286615">
            <w:pPr>
              <w:autoSpaceDE w:val="0"/>
              <w:autoSpaceDN w:val="0"/>
              <w:adjustRightInd w:val="0"/>
              <w:spacing w:line="268" w:lineRule="exact"/>
              <w:jc w:val="both"/>
              <w:rPr>
                <w:rFonts w:cs="Arial"/>
                <w:bCs/>
              </w:rPr>
            </w:pPr>
            <w:r>
              <w:rPr>
                <w:rFonts w:cs="Arial"/>
                <w:bCs/>
              </w:rPr>
              <w:t>udzielenia dotacji celowej z pominięciem otwartego konkursu ofert podmiotom uprawnionym do wykonywania ratownictwa górskiego na </w:t>
            </w:r>
            <w:r w:rsidRPr="00446697">
              <w:rPr>
                <w:rFonts w:cs="Arial"/>
                <w:bCs/>
              </w:rPr>
              <w:t>finansowanie</w:t>
            </w:r>
            <w:r>
              <w:rPr>
                <w:rFonts w:cs="Arial"/>
                <w:bCs/>
              </w:rPr>
              <w:t xml:space="preserve"> zadań w zakresie ratownictwa górskiego.</w:t>
            </w:r>
          </w:p>
          <w:p w14:paraId="057A4C3E" w14:textId="77777777" w:rsidR="007B7D84" w:rsidRPr="004377A8" w:rsidRDefault="007B7D84" w:rsidP="00286615">
            <w:pPr>
              <w:pStyle w:val="Arial105"/>
              <w:rPr>
                <w:rFonts w:cs="Arial"/>
                <w:color w:val="auto"/>
                <w:sz w:val="16"/>
                <w:szCs w:val="21"/>
              </w:rPr>
            </w:pPr>
          </w:p>
        </w:tc>
      </w:tr>
      <w:tr w:rsidR="007B7D84" w:rsidRPr="00887257" w14:paraId="6DA7D628" w14:textId="77777777" w:rsidTr="00286615">
        <w:trPr>
          <w:trHeight w:val="225"/>
        </w:trPr>
        <w:tc>
          <w:tcPr>
            <w:tcW w:w="3227" w:type="dxa"/>
            <w:tcBorders>
              <w:bottom w:val="single" w:sz="4" w:space="0" w:color="auto"/>
            </w:tcBorders>
            <w:shd w:val="clear" w:color="auto" w:fill="auto"/>
          </w:tcPr>
          <w:p w14:paraId="0260F259" w14:textId="77777777" w:rsidR="007B7D84" w:rsidRDefault="007B7D84" w:rsidP="00286615">
            <w:pPr>
              <w:pStyle w:val="NormalnyWeb"/>
              <w:spacing w:before="0" w:beforeAutospacing="0" w:after="0" w:afterAutospacing="0" w:line="276" w:lineRule="auto"/>
              <w:rPr>
                <w:rFonts w:ascii="Arial" w:hAnsi="Arial" w:cs="Arial"/>
                <w:sz w:val="21"/>
                <w:szCs w:val="21"/>
              </w:rPr>
            </w:pPr>
          </w:p>
          <w:p w14:paraId="5C3DE439" w14:textId="77777777" w:rsidR="007B7D84" w:rsidRPr="0040673A" w:rsidRDefault="007B7D84" w:rsidP="00286615">
            <w:pPr>
              <w:pStyle w:val="NormalnyWeb"/>
              <w:spacing w:before="0" w:beforeAutospacing="0" w:after="0" w:afterAutospacing="0" w:line="276" w:lineRule="auto"/>
              <w:rPr>
                <w:rFonts w:ascii="Arial" w:hAnsi="Arial" w:cs="Arial"/>
                <w:sz w:val="21"/>
                <w:szCs w:val="21"/>
              </w:rPr>
            </w:pPr>
            <w:r w:rsidRPr="0040673A">
              <w:rPr>
                <w:rFonts w:ascii="Arial" w:hAnsi="Arial" w:cs="Arial"/>
                <w:sz w:val="21"/>
                <w:szCs w:val="21"/>
              </w:rPr>
              <w:t>osoby nadzorujące realizację</w:t>
            </w:r>
          </w:p>
          <w:p w14:paraId="4D6938C6" w14:textId="77777777" w:rsidR="007B7D84" w:rsidRPr="0040673A" w:rsidRDefault="007B7D84" w:rsidP="00286615">
            <w:pPr>
              <w:pStyle w:val="NormalnyWeb"/>
              <w:spacing w:before="0" w:beforeAutospacing="0" w:after="0" w:afterAutospacing="0" w:line="276" w:lineRule="auto"/>
              <w:rPr>
                <w:rFonts w:ascii="Arial" w:hAnsi="Arial" w:cs="Arial"/>
                <w:sz w:val="21"/>
                <w:szCs w:val="21"/>
              </w:rPr>
            </w:pPr>
            <w:r w:rsidRPr="0040673A">
              <w:rPr>
                <w:rFonts w:ascii="Arial" w:hAnsi="Arial" w:cs="Arial"/>
                <w:sz w:val="21"/>
                <w:szCs w:val="21"/>
              </w:rPr>
              <w:t>umowy ze strony Województwa</w:t>
            </w:r>
            <w:r>
              <w:rPr>
                <w:rFonts w:ascii="Arial" w:hAnsi="Arial" w:cs="Arial"/>
                <w:sz w:val="21"/>
                <w:szCs w:val="21"/>
              </w:rPr>
              <w:t xml:space="preserve"> Śląskiego:</w:t>
            </w:r>
          </w:p>
          <w:p w14:paraId="58B3DB25" w14:textId="77777777" w:rsidR="007B7D84" w:rsidRPr="0040673A" w:rsidRDefault="007B7D84" w:rsidP="00286615">
            <w:pPr>
              <w:pStyle w:val="Arial105"/>
              <w:spacing w:line="276" w:lineRule="auto"/>
              <w:rPr>
                <w:rFonts w:cs="Arial"/>
                <w:color w:val="auto"/>
                <w:szCs w:val="21"/>
              </w:rPr>
            </w:pPr>
          </w:p>
        </w:tc>
        <w:tc>
          <w:tcPr>
            <w:tcW w:w="6520" w:type="dxa"/>
            <w:tcBorders>
              <w:bottom w:val="single" w:sz="4" w:space="0" w:color="auto"/>
            </w:tcBorders>
            <w:shd w:val="clear" w:color="auto" w:fill="auto"/>
            <w:tcMar>
              <w:left w:w="57" w:type="dxa"/>
              <w:right w:w="0" w:type="dxa"/>
            </w:tcMar>
          </w:tcPr>
          <w:p w14:paraId="06EB04C5" w14:textId="77777777" w:rsidR="007B7D84" w:rsidRDefault="007B7D84" w:rsidP="00286615">
            <w:pPr>
              <w:pStyle w:val="NormalnyWeb"/>
              <w:spacing w:before="0" w:beforeAutospacing="0" w:after="0" w:afterAutospacing="0" w:line="276" w:lineRule="auto"/>
              <w:jc w:val="both"/>
              <w:rPr>
                <w:rFonts w:ascii="Arial" w:hAnsi="Arial" w:cs="Arial"/>
                <w:sz w:val="21"/>
                <w:szCs w:val="21"/>
              </w:rPr>
            </w:pPr>
          </w:p>
          <w:p w14:paraId="0122A361" w14:textId="77777777" w:rsidR="007B7D84" w:rsidRDefault="007B7D84" w:rsidP="00286615">
            <w:pPr>
              <w:pStyle w:val="NormalnyWeb"/>
              <w:spacing w:before="0" w:beforeAutospacing="0" w:after="0" w:afterAutospacing="0" w:line="276" w:lineRule="auto"/>
              <w:jc w:val="both"/>
              <w:rPr>
                <w:rFonts w:ascii="Arial" w:hAnsi="Arial" w:cs="Arial"/>
                <w:sz w:val="21"/>
                <w:szCs w:val="21"/>
              </w:rPr>
            </w:pPr>
            <w:r w:rsidRPr="0040673A">
              <w:rPr>
                <w:rFonts w:ascii="Arial" w:hAnsi="Arial" w:cs="Arial"/>
                <w:sz w:val="21"/>
                <w:szCs w:val="21"/>
              </w:rPr>
              <w:t xml:space="preserve">1. </w:t>
            </w:r>
            <w:r>
              <w:rPr>
                <w:rFonts w:ascii="Arial" w:hAnsi="Arial" w:cs="Arial"/>
                <w:sz w:val="21"/>
                <w:szCs w:val="21"/>
              </w:rPr>
              <w:t>…………………………</w:t>
            </w:r>
            <w:r w:rsidRPr="0040673A">
              <w:rPr>
                <w:rFonts w:ascii="Arial" w:hAnsi="Arial" w:cs="Arial"/>
                <w:sz w:val="21"/>
                <w:szCs w:val="21"/>
              </w:rPr>
              <w:t xml:space="preserve"> </w:t>
            </w:r>
            <w:r>
              <w:rPr>
                <w:rFonts w:ascii="Arial" w:hAnsi="Arial" w:cs="Arial"/>
                <w:sz w:val="21"/>
                <w:szCs w:val="21"/>
              </w:rPr>
              <w:t>– ……………………………………………….</w:t>
            </w:r>
          </w:p>
          <w:p w14:paraId="28E2815A" w14:textId="77777777" w:rsidR="007B7D84" w:rsidRPr="0040673A" w:rsidRDefault="007B7D84" w:rsidP="00286615">
            <w:pPr>
              <w:pStyle w:val="NormalnyWeb"/>
              <w:spacing w:before="0" w:beforeAutospacing="0" w:after="0" w:afterAutospacing="0" w:line="276" w:lineRule="auto"/>
              <w:jc w:val="both"/>
              <w:rPr>
                <w:rFonts w:ascii="Arial" w:hAnsi="Arial" w:cs="Arial"/>
                <w:sz w:val="21"/>
                <w:szCs w:val="21"/>
              </w:rPr>
            </w:pPr>
          </w:p>
          <w:p w14:paraId="14892D9F" w14:textId="77777777" w:rsidR="007B7D84" w:rsidRPr="00887257" w:rsidRDefault="007B7D84" w:rsidP="00286615">
            <w:pPr>
              <w:pStyle w:val="NormalnyWeb"/>
              <w:spacing w:before="0" w:beforeAutospacing="0" w:after="0" w:afterAutospacing="0" w:line="276" w:lineRule="auto"/>
              <w:rPr>
                <w:rFonts w:cs="Arial"/>
                <w:szCs w:val="21"/>
              </w:rPr>
            </w:pPr>
            <w:r w:rsidRPr="0040673A">
              <w:rPr>
                <w:rFonts w:ascii="Arial" w:hAnsi="Arial" w:cs="Arial"/>
                <w:sz w:val="21"/>
                <w:szCs w:val="21"/>
              </w:rPr>
              <w:t xml:space="preserve">2. </w:t>
            </w:r>
            <w:r>
              <w:rPr>
                <w:rFonts w:ascii="Arial" w:hAnsi="Arial" w:cs="Arial"/>
                <w:sz w:val="21"/>
                <w:szCs w:val="21"/>
              </w:rPr>
              <w:t>…………………………</w:t>
            </w:r>
            <w:r w:rsidRPr="0040673A">
              <w:rPr>
                <w:rFonts w:ascii="Arial" w:hAnsi="Arial" w:cs="Arial"/>
                <w:sz w:val="21"/>
                <w:szCs w:val="21"/>
              </w:rPr>
              <w:t xml:space="preserve"> </w:t>
            </w:r>
            <w:r>
              <w:rPr>
                <w:rFonts w:ascii="Arial" w:hAnsi="Arial" w:cs="Arial"/>
                <w:sz w:val="21"/>
                <w:szCs w:val="21"/>
              </w:rPr>
              <w:t>– ……………………………………………….</w:t>
            </w:r>
          </w:p>
        </w:tc>
      </w:tr>
      <w:tr w:rsidR="007B7D84" w:rsidRPr="00887257" w14:paraId="48DB1A67" w14:textId="77777777" w:rsidTr="00286615">
        <w:trPr>
          <w:trHeight w:val="225"/>
        </w:trPr>
        <w:tc>
          <w:tcPr>
            <w:tcW w:w="3227" w:type="dxa"/>
            <w:tcBorders>
              <w:top w:val="single" w:sz="4" w:space="0" w:color="auto"/>
            </w:tcBorders>
            <w:shd w:val="clear" w:color="auto" w:fill="auto"/>
          </w:tcPr>
          <w:p w14:paraId="5ACFB73A" w14:textId="77777777" w:rsidR="007B7D84" w:rsidRPr="00887257" w:rsidRDefault="007B7D84" w:rsidP="00286615">
            <w:pPr>
              <w:pStyle w:val="TimesRegular11"/>
              <w:rPr>
                <w:rFonts w:ascii="Arial" w:hAnsi="Arial" w:cs="Arial"/>
                <w:color w:val="auto"/>
                <w:sz w:val="21"/>
                <w:szCs w:val="21"/>
              </w:rPr>
            </w:pPr>
          </w:p>
        </w:tc>
        <w:tc>
          <w:tcPr>
            <w:tcW w:w="6520" w:type="dxa"/>
            <w:tcBorders>
              <w:top w:val="single" w:sz="4" w:space="0" w:color="auto"/>
            </w:tcBorders>
            <w:shd w:val="clear" w:color="auto" w:fill="auto"/>
            <w:tcMar>
              <w:left w:w="57" w:type="dxa"/>
              <w:right w:w="0" w:type="dxa"/>
            </w:tcMar>
          </w:tcPr>
          <w:p w14:paraId="6DB50382" w14:textId="77777777" w:rsidR="007B7D84" w:rsidRDefault="007B7D84" w:rsidP="00286615">
            <w:pPr>
              <w:pStyle w:val="TimesRegular11"/>
              <w:rPr>
                <w:rFonts w:ascii="Arial" w:hAnsi="Arial" w:cs="Arial"/>
                <w:color w:val="auto"/>
                <w:sz w:val="21"/>
                <w:szCs w:val="21"/>
              </w:rPr>
            </w:pPr>
          </w:p>
          <w:p w14:paraId="54549174" w14:textId="77777777" w:rsidR="007B7D84" w:rsidRDefault="007B7D84" w:rsidP="00286615">
            <w:pPr>
              <w:pStyle w:val="TimesRegular11"/>
              <w:rPr>
                <w:rFonts w:ascii="Arial" w:hAnsi="Arial" w:cs="Arial"/>
                <w:color w:val="auto"/>
                <w:sz w:val="21"/>
                <w:szCs w:val="21"/>
              </w:rPr>
            </w:pPr>
          </w:p>
          <w:p w14:paraId="4B5CF977" w14:textId="77777777" w:rsidR="007B7D84" w:rsidRPr="00887257" w:rsidRDefault="007B7D84" w:rsidP="00286615">
            <w:pPr>
              <w:pStyle w:val="TimesRegular11"/>
              <w:rPr>
                <w:rFonts w:ascii="Arial" w:hAnsi="Arial" w:cs="Arial"/>
                <w:color w:val="auto"/>
                <w:sz w:val="21"/>
                <w:szCs w:val="21"/>
              </w:rPr>
            </w:pPr>
          </w:p>
        </w:tc>
      </w:tr>
    </w:tbl>
    <w:p w14:paraId="1890C8E6" w14:textId="77777777" w:rsidR="007B7D84" w:rsidRPr="007B5835" w:rsidRDefault="00A975FB" w:rsidP="00A975FB">
      <w:pPr>
        <w:autoSpaceDE w:val="0"/>
        <w:autoSpaceDN w:val="0"/>
        <w:adjustRightInd w:val="0"/>
        <w:spacing w:before="240" w:after="240" w:line="268" w:lineRule="exact"/>
        <w:rPr>
          <w:rFonts w:cs="Arial"/>
          <w:b/>
        </w:rPr>
      </w:pPr>
      <w:r>
        <w:t xml:space="preserve">                                                                       </w:t>
      </w:r>
      <w:r w:rsidR="007B7D84" w:rsidRPr="007B5835">
        <w:rPr>
          <w:rFonts w:cs="Arial"/>
          <w:b/>
        </w:rPr>
        <w:t>§ 1</w:t>
      </w:r>
    </w:p>
    <w:p w14:paraId="0577CD1D" w14:textId="77777777" w:rsidR="007B7D84" w:rsidRPr="007B5835" w:rsidRDefault="007B7D84" w:rsidP="007B7D84">
      <w:pPr>
        <w:autoSpaceDE w:val="0"/>
        <w:autoSpaceDN w:val="0"/>
        <w:adjustRightInd w:val="0"/>
        <w:spacing w:before="240" w:after="240" w:line="268" w:lineRule="exact"/>
        <w:jc w:val="center"/>
        <w:rPr>
          <w:rFonts w:cs="Arial"/>
          <w:b/>
        </w:rPr>
      </w:pPr>
      <w:r w:rsidRPr="007B5835">
        <w:rPr>
          <w:rFonts w:cs="Arial"/>
          <w:b/>
        </w:rPr>
        <w:t>Przedmiot umowy</w:t>
      </w:r>
    </w:p>
    <w:p w14:paraId="600495CB" w14:textId="6467317D" w:rsidR="007B7D84" w:rsidRPr="00F3755C" w:rsidRDefault="007B7D84" w:rsidP="007B7D84">
      <w:pPr>
        <w:autoSpaceDE w:val="0"/>
        <w:autoSpaceDN w:val="0"/>
        <w:adjustRightInd w:val="0"/>
        <w:spacing w:line="268" w:lineRule="exact"/>
        <w:ind w:left="284" w:hanging="284"/>
        <w:jc w:val="both"/>
        <w:rPr>
          <w:rFonts w:cs="Arial"/>
        </w:rPr>
      </w:pPr>
      <w:r>
        <w:rPr>
          <w:rFonts w:cs="Arial"/>
        </w:rPr>
        <w:t xml:space="preserve">1. </w:t>
      </w:r>
      <w:r w:rsidRPr="007B5835">
        <w:rPr>
          <w:rFonts w:cs="Arial"/>
        </w:rPr>
        <w:t xml:space="preserve">Zleceniodawca zleca Zleceniobiorcy, zgodnie z przepisami </w:t>
      </w:r>
      <w:r>
        <w:rPr>
          <w:rFonts w:cs="Arial"/>
        </w:rPr>
        <w:t>art. 17 ust.</w:t>
      </w:r>
      <w:r w:rsidR="00F279A4">
        <w:rPr>
          <w:rFonts w:cs="Arial"/>
        </w:rPr>
        <w:t xml:space="preserve"> </w:t>
      </w:r>
      <w:r>
        <w:rPr>
          <w:rFonts w:cs="Arial"/>
        </w:rPr>
        <w:t>3, ust.</w:t>
      </w:r>
      <w:r w:rsidR="00F279A4">
        <w:rPr>
          <w:rFonts w:cs="Arial"/>
        </w:rPr>
        <w:t xml:space="preserve"> </w:t>
      </w:r>
      <w:r>
        <w:rPr>
          <w:rFonts w:cs="Arial"/>
        </w:rPr>
        <w:t>5, ust. 6 pkt 1) – 3) i ust. 8 pkt 1) – 7) ustawy z dnia 18 sierpnia 2011 r. o bezpieczeństwie i ratownictwie w górach i na zorganizowanych terenach narciarskich (t</w:t>
      </w:r>
      <w:r w:rsidR="00F279A4">
        <w:rPr>
          <w:rFonts w:cs="Arial"/>
        </w:rPr>
        <w:t xml:space="preserve">. </w:t>
      </w:r>
      <w:r>
        <w:rPr>
          <w:rFonts w:cs="Arial"/>
        </w:rPr>
        <w:t>j.</w:t>
      </w:r>
      <w:r w:rsidR="00F279A4">
        <w:rPr>
          <w:rFonts w:cs="Arial"/>
        </w:rPr>
        <w:t>:</w:t>
      </w:r>
      <w:r>
        <w:rPr>
          <w:rFonts w:cs="Arial"/>
        </w:rPr>
        <w:t xml:space="preserve"> Dz. U. z 2023 r. poz. 1154) oraz art. 4 ust.1 pkt 23) i art. 11 ust. 1 ustawy z dnia 24 kwietnia 2003 r. o działalności pożytku publicznego i o wolontariacie (t</w:t>
      </w:r>
      <w:r w:rsidR="00F279A4">
        <w:rPr>
          <w:rFonts w:cs="Arial"/>
        </w:rPr>
        <w:t xml:space="preserve">. </w:t>
      </w:r>
      <w:r>
        <w:rPr>
          <w:rFonts w:cs="Arial"/>
        </w:rPr>
        <w:t>j.</w:t>
      </w:r>
      <w:r w:rsidR="00F279A4">
        <w:rPr>
          <w:rFonts w:cs="Arial"/>
        </w:rPr>
        <w:t>:</w:t>
      </w:r>
      <w:r>
        <w:rPr>
          <w:rFonts w:cs="Arial"/>
        </w:rPr>
        <w:t xml:space="preserve"> Dz. U. z 2024</w:t>
      </w:r>
      <w:r w:rsidR="00F279A4">
        <w:rPr>
          <w:rFonts w:cs="Arial"/>
        </w:rPr>
        <w:t xml:space="preserve"> </w:t>
      </w:r>
      <w:r>
        <w:rPr>
          <w:rFonts w:cs="Arial"/>
        </w:rPr>
        <w:t>r. poz.1491 ze zm.)</w:t>
      </w:r>
      <w:r w:rsidRPr="007B5835">
        <w:rPr>
          <w:rFonts w:cs="Arial"/>
        </w:rPr>
        <w:t xml:space="preserve">, realizację zadania publicznego pod </w:t>
      </w:r>
      <w:r w:rsidRPr="007B5835">
        <w:rPr>
          <w:rFonts w:cs="Arial"/>
        </w:rPr>
        <w:lastRenderedPageBreak/>
        <w:t>tytułem:</w:t>
      </w:r>
      <w:r>
        <w:rPr>
          <w:rFonts w:cs="Arial"/>
        </w:rPr>
        <w:t>…………………………….</w:t>
      </w:r>
      <w:r w:rsidRPr="007B5835">
        <w:rPr>
          <w:rFonts w:cs="Arial"/>
        </w:rPr>
        <w:t>, określonego szczegółowo w ofercie złożonej przez Zleceniobiorcę w dniu</w:t>
      </w:r>
      <w:r>
        <w:rPr>
          <w:rFonts w:cs="Arial"/>
        </w:rPr>
        <w:t xml:space="preserve"> ……………….2025 roku</w:t>
      </w:r>
      <w:r w:rsidRPr="007B5835">
        <w:rPr>
          <w:rFonts w:cs="Arial"/>
          <w:vertAlign w:val="superscript"/>
        </w:rPr>
        <w:t xml:space="preserve"> </w:t>
      </w:r>
      <w:r>
        <w:rPr>
          <w:rFonts w:cs="Arial"/>
        </w:rPr>
        <w:t>zwanego dalej: ‘’zadaniem publicznym’’</w:t>
      </w:r>
      <w:r w:rsidR="00F279A4">
        <w:rPr>
          <w:rFonts w:cs="Arial"/>
        </w:rPr>
        <w:t>,</w:t>
      </w:r>
      <w:r>
        <w:rPr>
          <w:rFonts w:cs="Arial"/>
        </w:rPr>
        <w:t xml:space="preserve"> </w:t>
      </w:r>
      <w:r w:rsidRPr="00F25768">
        <w:rPr>
          <w:rFonts w:cs="Arial"/>
        </w:rPr>
        <w:t>a</w:t>
      </w:r>
      <w:r w:rsidRPr="007B5835">
        <w:rPr>
          <w:rFonts w:cs="Arial"/>
        </w:rPr>
        <w:t xml:space="preserve">  Zleceniobiorca zobowiązuje się wykonać zadanie publiczne na warunkach określonych w niniejszej umowie </w:t>
      </w:r>
      <w:r w:rsidRPr="00F3755C">
        <w:rPr>
          <w:rFonts w:cs="Arial"/>
        </w:rPr>
        <w:t>oraz w ofercie.</w:t>
      </w:r>
    </w:p>
    <w:p w14:paraId="2AF378CB" w14:textId="77777777" w:rsidR="007B7D84" w:rsidRPr="007B5835" w:rsidRDefault="007B7D84" w:rsidP="007B7D84">
      <w:pPr>
        <w:autoSpaceDE w:val="0"/>
        <w:autoSpaceDN w:val="0"/>
        <w:adjustRightInd w:val="0"/>
        <w:spacing w:line="268" w:lineRule="exact"/>
        <w:ind w:left="284" w:hanging="284"/>
        <w:jc w:val="both"/>
        <w:rPr>
          <w:rFonts w:cs="Arial"/>
        </w:rPr>
      </w:pPr>
      <w:r w:rsidRPr="00F3755C">
        <w:rPr>
          <w:rFonts w:cs="Arial"/>
        </w:rPr>
        <w:t>2. Zleceniodawca przyznaje Zleceniobiorcy środki finansowe, o których mowa w § 3 w formie dotacji,</w:t>
      </w:r>
      <w:r w:rsidRPr="007B5835">
        <w:rPr>
          <w:rFonts w:cs="Arial"/>
        </w:rPr>
        <w:t xml:space="preserve"> której celem jest realizacja zadania publicznego w sposób zgodny z postanowieniami tej umowy.</w:t>
      </w:r>
    </w:p>
    <w:p w14:paraId="596DDABD" w14:textId="65E2811E" w:rsidR="007B7D84" w:rsidRPr="007B5835" w:rsidRDefault="007B7D84" w:rsidP="007B7D84">
      <w:pPr>
        <w:autoSpaceDE w:val="0"/>
        <w:autoSpaceDN w:val="0"/>
        <w:adjustRightInd w:val="0"/>
        <w:spacing w:line="268" w:lineRule="exact"/>
        <w:ind w:left="284" w:hanging="284"/>
        <w:jc w:val="both"/>
        <w:rPr>
          <w:rFonts w:cs="Arial"/>
        </w:rPr>
      </w:pPr>
      <w:r w:rsidRPr="007B5835">
        <w:rPr>
          <w:rFonts w:cs="Arial"/>
        </w:rPr>
        <w:t>3. Niniejsza umowa jest umową o wsparcie realizacji zadania publicznego</w:t>
      </w:r>
      <w:r>
        <w:rPr>
          <w:rFonts w:cs="Arial"/>
        </w:rPr>
        <w:t xml:space="preserve"> w rozumieniu art. 16 ust.</w:t>
      </w:r>
      <w:r w:rsidR="00F279A4">
        <w:rPr>
          <w:rFonts w:cs="Arial"/>
        </w:rPr>
        <w:t xml:space="preserve"> </w:t>
      </w:r>
      <w:r w:rsidRPr="007B5835">
        <w:rPr>
          <w:rFonts w:cs="Arial"/>
        </w:rPr>
        <w:t>1 ustawy</w:t>
      </w:r>
      <w:r w:rsidR="00F279A4">
        <w:rPr>
          <w:rFonts w:cs="Arial"/>
        </w:rPr>
        <w:t xml:space="preserve"> o działalności pożytku publicznego i o wolontariacie.</w:t>
      </w:r>
    </w:p>
    <w:p w14:paraId="666D5A14" w14:textId="77777777" w:rsidR="007B7D84" w:rsidRPr="00EF2A94" w:rsidRDefault="007B7D84" w:rsidP="007B7D84">
      <w:pPr>
        <w:autoSpaceDE w:val="0"/>
        <w:autoSpaceDN w:val="0"/>
        <w:adjustRightInd w:val="0"/>
        <w:spacing w:line="268" w:lineRule="exact"/>
        <w:ind w:left="284" w:hanging="284"/>
        <w:jc w:val="both"/>
        <w:rPr>
          <w:rFonts w:cs="Arial"/>
        </w:rPr>
      </w:pPr>
      <w:r w:rsidRPr="007B5835">
        <w:rPr>
          <w:rFonts w:cs="Arial"/>
        </w:rPr>
        <w:t>4. Wykonanie umowy nastąpi z dniem zaakceptowania przez Zleceniodawcę</w:t>
      </w:r>
      <w:r w:rsidRPr="007B5835">
        <w:rPr>
          <w:rFonts w:cs="Arial"/>
          <w:color w:val="FF0000"/>
        </w:rPr>
        <w:t xml:space="preserve"> </w:t>
      </w:r>
      <w:r w:rsidRPr="007B5835">
        <w:rPr>
          <w:rFonts w:cs="Arial"/>
        </w:rPr>
        <w:t xml:space="preserve">sprawozdania </w:t>
      </w:r>
      <w:r w:rsidRPr="00EF2A94">
        <w:rPr>
          <w:rFonts w:cs="Arial"/>
        </w:rPr>
        <w:t>końcowego, o którym mowa w § 9 ust.</w:t>
      </w:r>
      <w:r>
        <w:rPr>
          <w:rFonts w:cs="Arial"/>
        </w:rPr>
        <w:t>4</w:t>
      </w:r>
      <w:r w:rsidRPr="00EF2A94">
        <w:rPr>
          <w:rFonts w:cs="Arial"/>
        </w:rPr>
        <w:t>.</w:t>
      </w:r>
    </w:p>
    <w:p w14:paraId="0C258DCE" w14:textId="77777777" w:rsidR="007B7D84" w:rsidRPr="007B5835" w:rsidRDefault="007B7D84" w:rsidP="007B7D84">
      <w:pPr>
        <w:autoSpaceDE w:val="0"/>
        <w:autoSpaceDN w:val="0"/>
        <w:adjustRightInd w:val="0"/>
        <w:spacing w:line="268" w:lineRule="exact"/>
        <w:ind w:left="284" w:hanging="284"/>
        <w:jc w:val="both"/>
        <w:rPr>
          <w:rFonts w:cs="Arial"/>
        </w:rPr>
      </w:pPr>
      <w:r w:rsidRPr="00EF2A94">
        <w:rPr>
          <w:rFonts w:cs="Arial"/>
        </w:rPr>
        <w:t>5. Oferta realizacji zadania publicznego oraz aktualizacje opisu poszczególnych działań, harmonogramu, kalkulacji przewidywanych kosztów oraz obligatoryjne rezultaty konieczne do osiągnięcia przy realizacji projektu stanowią załącznik do niniejszej umowy i są integralną częścią</w:t>
      </w:r>
      <w:r w:rsidRPr="007B5835">
        <w:rPr>
          <w:rFonts w:cs="Arial"/>
        </w:rPr>
        <w:t xml:space="preserve"> umowy </w:t>
      </w:r>
      <w:r>
        <w:rPr>
          <w:rFonts w:cs="Arial"/>
        </w:rPr>
        <w:t>w ustalonym końcowym brzmieniu.</w:t>
      </w:r>
    </w:p>
    <w:p w14:paraId="17BDD7D4" w14:textId="77777777" w:rsidR="007B7D84" w:rsidRPr="007B5835" w:rsidRDefault="007B7D84" w:rsidP="007B7D84">
      <w:pPr>
        <w:autoSpaceDE w:val="0"/>
        <w:autoSpaceDN w:val="0"/>
        <w:adjustRightInd w:val="0"/>
        <w:spacing w:line="268" w:lineRule="exact"/>
        <w:ind w:left="284" w:hanging="284"/>
        <w:rPr>
          <w:rFonts w:cs="Arial"/>
        </w:rPr>
      </w:pPr>
      <w:r w:rsidRPr="007B5835">
        <w:rPr>
          <w:rFonts w:cs="Arial"/>
        </w:rPr>
        <w:t>6. Osobą do kontaktów roboczych jest:</w:t>
      </w:r>
    </w:p>
    <w:p w14:paraId="690D9822" w14:textId="77777777" w:rsidR="007B7D84" w:rsidRPr="007B5835" w:rsidRDefault="007B7D84" w:rsidP="007B7D84">
      <w:pPr>
        <w:autoSpaceDE w:val="0"/>
        <w:autoSpaceDN w:val="0"/>
        <w:adjustRightInd w:val="0"/>
        <w:spacing w:line="268" w:lineRule="exact"/>
        <w:ind w:left="284" w:hanging="284"/>
        <w:rPr>
          <w:rFonts w:cs="Arial"/>
        </w:rPr>
      </w:pPr>
      <w:r w:rsidRPr="007B5835">
        <w:rPr>
          <w:rFonts w:cs="Arial"/>
        </w:rPr>
        <w:t>1) ze strony Zleceniodawcy</w:t>
      </w:r>
      <w:r>
        <w:rPr>
          <w:rFonts w:cs="Arial"/>
        </w:rPr>
        <w:t xml:space="preserve">: …………………….   </w:t>
      </w:r>
      <w:r>
        <w:rPr>
          <w:rFonts w:cs="Arial"/>
          <w:b/>
        </w:rPr>
        <w:t>t</w:t>
      </w:r>
      <w:r w:rsidRPr="007B5835">
        <w:rPr>
          <w:rFonts w:cs="Arial"/>
          <w:b/>
        </w:rPr>
        <w:t>el</w:t>
      </w:r>
      <w:r>
        <w:rPr>
          <w:rFonts w:cs="Arial"/>
          <w:b/>
        </w:rPr>
        <w:t>.</w:t>
      </w:r>
      <w:r w:rsidRPr="00CC4818">
        <w:rPr>
          <w:rFonts w:cs="Arial"/>
        </w:rPr>
        <w:t>…</w:t>
      </w:r>
      <w:r>
        <w:rPr>
          <w:rFonts w:cs="Arial"/>
        </w:rPr>
        <w:t>…………..</w:t>
      </w:r>
      <w:r w:rsidRPr="007B5835">
        <w:rPr>
          <w:rFonts w:cs="Arial"/>
          <w:b/>
        </w:rPr>
        <w:t xml:space="preserve"> e-mail:</w:t>
      </w:r>
      <w:r>
        <w:rPr>
          <w:rFonts w:cs="Arial"/>
          <w:b/>
        </w:rPr>
        <w:t xml:space="preserve"> </w:t>
      </w:r>
      <w:r w:rsidRPr="00CC4818">
        <w:rPr>
          <w:rFonts w:cs="Arial"/>
        </w:rPr>
        <w:t>…………………………..</w:t>
      </w:r>
    </w:p>
    <w:p w14:paraId="4992526D" w14:textId="77777777" w:rsidR="007B7D84" w:rsidRPr="007B5835" w:rsidRDefault="007B7D84" w:rsidP="007B7D84">
      <w:pPr>
        <w:autoSpaceDE w:val="0"/>
        <w:autoSpaceDN w:val="0"/>
        <w:adjustRightInd w:val="0"/>
        <w:spacing w:line="268" w:lineRule="exact"/>
        <w:ind w:left="284" w:hanging="284"/>
        <w:rPr>
          <w:rFonts w:cs="Arial"/>
        </w:rPr>
      </w:pPr>
      <w:r w:rsidRPr="007B5835">
        <w:rPr>
          <w:rFonts w:cs="Arial"/>
        </w:rPr>
        <w:t>2) ze strony Zleceniobiorcy:</w:t>
      </w:r>
      <w:r w:rsidRPr="00CC4818">
        <w:rPr>
          <w:rFonts w:cs="Arial"/>
        </w:rPr>
        <w:t xml:space="preserve"> </w:t>
      </w:r>
      <w:r>
        <w:rPr>
          <w:rFonts w:cs="Arial"/>
        </w:rPr>
        <w:t xml:space="preserve">…………………….   </w:t>
      </w:r>
      <w:r>
        <w:rPr>
          <w:rFonts w:cs="Arial"/>
          <w:b/>
        </w:rPr>
        <w:t>t</w:t>
      </w:r>
      <w:r w:rsidRPr="007B5835">
        <w:rPr>
          <w:rFonts w:cs="Arial"/>
          <w:b/>
        </w:rPr>
        <w:t>el</w:t>
      </w:r>
      <w:r>
        <w:rPr>
          <w:rFonts w:cs="Arial"/>
          <w:b/>
        </w:rPr>
        <w:t>.</w:t>
      </w:r>
      <w:r w:rsidRPr="00CC4818">
        <w:rPr>
          <w:rFonts w:cs="Arial"/>
        </w:rPr>
        <w:t>…</w:t>
      </w:r>
      <w:r>
        <w:rPr>
          <w:rFonts w:cs="Arial"/>
        </w:rPr>
        <w:t>…………..</w:t>
      </w:r>
      <w:r w:rsidRPr="007B5835">
        <w:rPr>
          <w:rFonts w:cs="Arial"/>
          <w:b/>
        </w:rPr>
        <w:t xml:space="preserve"> e-mail:</w:t>
      </w:r>
      <w:r>
        <w:rPr>
          <w:rFonts w:cs="Arial"/>
          <w:b/>
        </w:rPr>
        <w:t xml:space="preserve"> </w:t>
      </w:r>
      <w:r w:rsidRPr="00CC4818">
        <w:rPr>
          <w:rFonts w:cs="Arial"/>
        </w:rPr>
        <w:t>…………………………..</w:t>
      </w:r>
    </w:p>
    <w:p w14:paraId="0D710607" w14:textId="77777777" w:rsidR="007B7D84" w:rsidRDefault="007B7D84" w:rsidP="007B7D84">
      <w:pPr>
        <w:spacing w:before="120" w:after="120" w:line="268" w:lineRule="exact"/>
        <w:jc w:val="center"/>
        <w:rPr>
          <w:rFonts w:cs="Arial"/>
          <w:b/>
        </w:rPr>
      </w:pPr>
    </w:p>
    <w:p w14:paraId="4400F9A2" w14:textId="77777777" w:rsidR="007B7D84" w:rsidRPr="007B5835" w:rsidRDefault="007B7D84" w:rsidP="007B7D84">
      <w:pPr>
        <w:spacing w:before="120" w:after="120" w:line="268" w:lineRule="exact"/>
        <w:jc w:val="center"/>
        <w:rPr>
          <w:rFonts w:cs="Arial"/>
          <w:b/>
        </w:rPr>
      </w:pPr>
      <w:r w:rsidRPr="007B5835">
        <w:rPr>
          <w:rFonts w:cs="Arial"/>
          <w:b/>
        </w:rPr>
        <w:t>§ 2</w:t>
      </w:r>
    </w:p>
    <w:p w14:paraId="74759371" w14:textId="77777777" w:rsidR="007B7D84" w:rsidRPr="007B5835" w:rsidRDefault="007B7D84" w:rsidP="007B7D84">
      <w:pPr>
        <w:spacing w:before="120" w:after="120" w:line="268" w:lineRule="exact"/>
        <w:jc w:val="center"/>
        <w:rPr>
          <w:rFonts w:cs="Arial"/>
          <w:b/>
        </w:rPr>
      </w:pPr>
      <w:r w:rsidRPr="007B5835">
        <w:rPr>
          <w:rFonts w:cs="Arial"/>
          <w:b/>
        </w:rPr>
        <w:t>Sposób wykonania zadania publicznego</w:t>
      </w:r>
    </w:p>
    <w:p w14:paraId="5DA63CDA" w14:textId="77777777" w:rsidR="007B7D84" w:rsidRPr="007B5835" w:rsidRDefault="007B7D84" w:rsidP="007B7D84">
      <w:pPr>
        <w:tabs>
          <w:tab w:val="left" w:pos="0"/>
        </w:tabs>
        <w:spacing w:line="268" w:lineRule="exact"/>
        <w:jc w:val="both"/>
        <w:rPr>
          <w:rFonts w:cs="Arial"/>
          <w:b/>
        </w:rPr>
      </w:pPr>
      <w:r w:rsidRPr="007B5835">
        <w:rPr>
          <w:rFonts w:cs="Arial"/>
        </w:rPr>
        <w:t xml:space="preserve">1. Termin realizacji zadania publicznego ustala się </w:t>
      </w:r>
      <w:r w:rsidRPr="007B5835">
        <w:rPr>
          <w:rFonts w:cs="Arial"/>
          <w:b/>
        </w:rPr>
        <w:t>od dnia podpisania umowy do dnia</w:t>
      </w:r>
      <w:r>
        <w:rPr>
          <w:rFonts w:cs="Arial"/>
          <w:b/>
        </w:rPr>
        <w:t xml:space="preserve"> 20 grudnia</w:t>
      </w:r>
      <w:r w:rsidRPr="007B5835">
        <w:rPr>
          <w:rFonts w:cs="Arial"/>
          <w:b/>
        </w:rPr>
        <w:t xml:space="preserve"> 202</w:t>
      </w:r>
      <w:r>
        <w:rPr>
          <w:rFonts w:cs="Arial"/>
          <w:b/>
        </w:rPr>
        <w:t>5</w:t>
      </w:r>
      <w:r w:rsidRPr="007B5835">
        <w:rPr>
          <w:rFonts w:cs="Arial"/>
          <w:b/>
        </w:rPr>
        <w:t xml:space="preserve"> roku.</w:t>
      </w:r>
    </w:p>
    <w:p w14:paraId="4D795920" w14:textId="77777777" w:rsidR="007B7D84" w:rsidRPr="007B5835" w:rsidRDefault="007B7D84" w:rsidP="007B7D84">
      <w:pPr>
        <w:tabs>
          <w:tab w:val="left" w:pos="0"/>
        </w:tabs>
        <w:spacing w:line="268" w:lineRule="exact"/>
        <w:jc w:val="both"/>
        <w:rPr>
          <w:rFonts w:cs="Arial"/>
        </w:rPr>
      </w:pPr>
      <w:r w:rsidRPr="007B5835">
        <w:rPr>
          <w:rFonts w:cs="Arial"/>
        </w:rPr>
        <w:t xml:space="preserve">2. Termin poniesienia wydatków ustala się: </w:t>
      </w:r>
    </w:p>
    <w:p w14:paraId="435D09F9" w14:textId="77777777" w:rsidR="007B7D84" w:rsidRPr="007B5835" w:rsidRDefault="007B7D84" w:rsidP="007B7D84">
      <w:pPr>
        <w:spacing w:line="268" w:lineRule="exact"/>
        <w:ind w:firstLine="284"/>
        <w:jc w:val="both"/>
        <w:rPr>
          <w:rFonts w:cs="Arial"/>
        </w:rPr>
      </w:pPr>
      <w:r w:rsidRPr="007B5835">
        <w:rPr>
          <w:rFonts w:cs="Arial"/>
        </w:rPr>
        <w:t>1) dla środków pochodzących z dotacji:</w:t>
      </w:r>
    </w:p>
    <w:p w14:paraId="63547E21" w14:textId="77777777" w:rsidR="007B7D84" w:rsidRPr="007B5835" w:rsidRDefault="007B7D84" w:rsidP="007B7D84">
      <w:pPr>
        <w:spacing w:line="268" w:lineRule="exact"/>
        <w:ind w:left="284" w:hanging="284"/>
        <w:jc w:val="both"/>
        <w:rPr>
          <w:rFonts w:cs="Arial"/>
          <w:b/>
        </w:rPr>
      </w:pPr>
      <w:r w:rsidRPr="007B5835">
        <w:rPr>
          <w:rFonts w:cs="Arial"/>
          <w:b/>
        </w:rPr>
        <w:tab/>
        <w:t>od dnia podpisania umowy</w:t>
      </w:r>
    </w:p>
    <w:p w14:paraId="3B77AEAD" w14:textId="77777777" w:rsidR="007B7D84" w:rsidRPr="007B5835" w:rsidRDefault="007B7D84" w:rsidP="007B7D84">
      <w:pPr>
        <w:spacing w:line="268" w:lineRule="exact"/>
        <w:ind w:left="284" w:hanging="284"/>
        <w:jc w:val="both"/>
        <w:rPr>
          <w:rFonts w:cs="Arial"/>
        </w:rPr>
      </w:pPr>
      <w:r w:rsidRPr="007B5835">
        <w:rPr>
          <w:rFonts w:cs="Arial"/>
          <w:b/>
        </w:rPr>
        <w:tab/>
        <w:t xml:space="preserve">do dnia </w:t>
      </w:r>
      <w:r>
        <w:rPr>
          <w:rFonts w:cs="Arial"/>
          <w:b/>
        </w:rPr>
        <w:t>31</w:t>
      </w:r>
      <w:r w:rsidRPr="007B5835">
        <w:rPr>
          <w:rFonts w:cs="Arial"/>
          <w:b/>
        </w:rPr>
        <w:t xml:space="preserve"> grudnia 202</w:t>
      </w:r>
      <w:r>
        <w:rPr>
          <w:rFonts w:cs="Arial"/>
          <w:b/>
        </w:rPr>
        <w:t>5</w:t>
      </w:r>
      <w:r w:rsidRPr="007B5835">
        <w:rPr>
          <w:rFonts w:cs="Arial"/>
          <w:b/>
        </w:rPr>
        <w:t xml:space="preserve"> roku.</w:t>
      </w:r>
    </w:p>
    <w:p w14:paraId="7974F1E5" w14:textId="77777777" w:rsidR="007B7D84" w:rsidRPr="007B5835" w:rsidRDefault="007B7D84" w:rsidP="007B7D84">
      <w:pPr>
        <w:spacing w:line="268" w:lineRule="exact"/>
        <w:ind w:left="284"/>
        <w:jc w:val="both"/>
        <w:rPr>
          <w:rFonts w:cs="Arial"/>
        </w:rPr>
      </w:pPr>
      <w:r w:rsidRPr="007B5835">
        <w:rPr>
          <w:rFonts w:cs="Arial"/>
        </w:rPr>
        <w:t>2) dla innych środków finansowych:</w:t>
      </w:r>
    </w:p>
    <w:p w14:paraId="1670D03C" w14:textId="77777777" w:rsidR="007B7D84" w:rsidRPr="007B5835" w:rsidRDefault="007B7D84" w:rsidP="007B7D84">
      <w:pPr>
        <w:spacing w:line="268" w:lineRule="exact"/>
        <w:ind w:firstLine="284"/>
        <w:jc w:val="both"/>
        <w:rPr>
          <w:rFonts w:cs="Arial"/>
          <w:b/>
        </w:rPr>
      </w:pPr>
      <w:r w:rsidRPr="007B5835">
        <w:rPr>
          <w:rFonts w:cs="Arial"/>
          <w:b/>
        </w:rPr>
        <w:t>od dnia podpisania umowy</w:t>
      </w:r>
    </w:p>
    <w:p w14:paraId="00F152F6" w14:textId="77777777" w:rsidR="007B7D84" w:rsidRPr="007B5835" w:rsidRDefault="007B7D84" w:rsidP="007B7D84">
      <w:pPr>
        <w:spacing w:line="268" w:lineRule="exact"/>
        <w:ind w:firstLine="284"/>
        <w:jc w:val="both"/>
        <w:rPr>
          <w:rFonts w:cs="Arial"/>
          <w:b/>
        </w:rPr>
      </w:pPr>
      <w:r w:rsidRPr="007B5835">
        <w:rPr>
          <w:rFonts w:cs="Arial"/>
          <w:b/>
        </w:rPr>
        <w:t>do dnia 31 grudnia 202</w:t>
      </w:r>
      <w:r>
        <w:rPr>
          <w:rFonts w:cs="Arial"/>
          <w:b/>
        </w:rPr>
        <w:t>5</w:t>
      </w:r>
      <w:r w:rsidRPr="007B5835">
        <w:rPr>
          <w:rFonts w:cs="Arial"/>
          <w:b/>
        </w:rPr>
        <w:t xml:space="preserve"> roku.</w:t>
      </w:r>
    </w:p>
    <w:p w14:paraId="45084D95" w14:textId="77777777" w:rsidR="007B7D84" w:rsidRPr="007B5835" w:rsidRDefault="007B7D84" w:rsidP="007B7D84">
      <w:pPr>
        <w:spacing w:line="268" w:lineRule="exact"/>
        <w:ind w:left="284" w:hanging="284"/>
        <w:jc w:val="both"/>
        <w:rPr>
          <w:rFonts w:cs="Arial"/>
        </w:rPr>
      </w:pPr>
      <w:r w:rsidRPr="007B5835">
        <w:rPr>
          <w:rFonts w:cs="Arial"/>
        </w:rPr>
        <w:t>3. Zleceniobiorca zobowiązuje się wykonać zadanie</w:t>
      </w:r>
      <w:r w:rsidRPr="007B5835">
        <w:rPr>
          <w:rFonts w:cs="Arial"/>
          <w:b/>
        </w:rPr>
        <w:t xml:space="preserve"> </w:t>
      </w:r>
      <w:r w:rsidRPr="007B5835">
        <w:rPr>
          <w:rFonts w:cs="Arial"/>
        </w:rPr>
        <w:t>publiczne</w:t>
      </w:r>
      <w:r w:rsidRPr="007B5835">
        <w:rPr>
          <w:rFonts w:cs="Arial"/>
          <w:b/>
        </w:rPr>
        <w:t xml:space="preserve"> </w:t>
      </w:r>
      <w:r w:rsidRPr="007B5835">
        <w:rPr>
          <w:rFonts w:cs="Arial"/>
        </w:rPr>
        <w:t xml:space="preserve">zgodnie z </w:t>
      </w:r>
      <w:r w:rsidRPr="007B5835">
        <w:rPr>
          <w:rFonts w:cs="Arial"/>
          <w:color w:val="000000"/>
        </w:rPr>
        <w:t>ofertą,</w:t>
      </w:r>
      <w:r w:rsidRPr="007B5835">
        <w:rPr>
          <w:rFonts w:cs="Arial"/>
        </w:rPr>
        <w:t xml:space="preserve"> z uwzględnieniem</w:t>
      </w:r>
      <w:r>
        <w:rPr>
          <w:rFonts w:cs="Arial"/>
        </w:rPr>
        <w:t xml:space="preserve"> </w:t>
      </w:r>
      <w:r w:rsidRPr="00DC4B85">
        <w:rPr>
          <w:rFonts w:cs="Arial"/>
        </w:rPr>
        <w:t>realizacji założonych w niej działań, przeprowadzonych zgodnie z harmonogramem ich realizacji oraz osiągając zakładane rezultaty realizacji zadania, zgodnie z przyjętą kalkulacją przewidywanych kosztów zawartych w ofercie, w ustalonym końcowym brzmieniu w terminie określonym w ust</w:t>
      </w:r>
      <w:r w:rsidRPr="007B5835">
        <w:rPr>
          <w:rFonts w:cs="Arial"/>
        </w:rPr>
        <w:t xml:space="preserve">. 1. </w:t>
      </w:r>
    </w:p>
    <w:p w14:paraId="6A951908" w14:textId="77777777" w:rsidR="007B7D84" w:rsidRPr="007B5835" w:rsidRDefault="007B7D84" w:rsidP="007B7D84">
      <w:pPr>
        <w:spacing w:line="268" w:lineRule="exact"/>
        <w:ind w:left="284" w:hanging="284"/>
        <w:jc w:val="both"/>
        <w:rPr>
          <w:rFonts w:cs="Arial"/>
        </w:rPr>
      </w:pPr>
      <w:r w:rsidRPr="007B5835">
        <w:rPr>
          <w:rFonts w:cs="Arial"/>
        </w:rPr>
        <w:t>4. Zleceniobiorca zobowiązuje się do wykorzystania środków, o których mowa w § 3 ust. 1 i 4 zgodnie z celem, na jaki je uzyskał, i na warunkach określonych w niniejszej umowie. Dopuszcza się wydatkowanie uzyskanych przychodów, w tym także odsetek bankowych od</w:t>
      </w:r>
      <w:r>
        <w:rPr>
          <w:rFonts w:cs="Arial"/>
        </w:rPr>
        <w:t> </w:t>
      </w:r>
      <w:r w:rsidRPr="007B5835">
        <w:rPr>
          <w:rFonts w:cs="Arial"/>
        </w:rPr>
        <w:t>środków przekazanych przez Zleceniodawcę, na realizację zadania publicznego wyłącznie na zasadach określonych w umowie. Niewykorzystane przychody Zleceniobiorca zwraca Zleceniodawcy na zasadach określonych w § 10.</w:t>
      </w:r>
    </w:p>
    <w:p w14:paraId="74EE2D48" w14:textId="77777777" w:rsidR="007B7D84" w:rsidRPr="007B5835" w:rsidRDefault="007B7D84" w:rsidP="007B7D84">
      <w:pPr>
        <w:spacing w:line="268" w:lineRule="exact"/>
        <w:ind w:left="284" w:hanging="284"/>
        <w:jc w:val="both"/>
        <w:rPr>
          <w:rFonts w:cs="Arial"/>
        </w:rPr>
      </w:pPr>
      <w:r w:rsidRPr="007B5835">
        <w:rPr>
          <w:rFonts w:cs="Arial"/>
        </w:rPr>
        <w:t>5. Wydatkowanie osiągniętych przychodów, w tym także odsetek bankowych od środków przekazanych przez Zleceniodawcę, z naruszeniem postanowień ust. 4 uznaje się za dotację pobraną w nadmiernej wysokości.</w:t>
      </w:r>
    </w:p>
    <w:p w14:paraId="704C1A24" w14:textId="77777777" w:rsidR="007B7D84" w:rsidRDefault="007B7D84" w:rsidP="007B7D84">
      <w:pPr>
        <w:autoSpaceDE w:val="0"/>
        <w:autoSpaceDN w:val="0"/>
        <w:adjustRightInd w:val="0"/>
        <w:spacing w:before="120" w:after="120" w:line="268" w:lineRule="exact"/>
        <w:jc w:val="center"/>
        <w:rPr>
          <w:rFonts w:cs="Arial"/>
          <w:b/>
        </w:rPr>
      </w:pPr>
    </w:p>
    <w:p w14:paraId="3293C200" w14:textId="77777777" w:rsidR="00A975FB" w:rsidRDefault="00A975FB" w:rsidP="007B7D84">
      <w:pPr>
        <w:autoSpaceDE w:val="0"/>
        <w:autoSpaceDN w:val="0"/>
        <w:adjustRightInd w:val="0"/>
        <w:spacing w:before="120" w:after="120" w:line="268" w:lineRule="exact"/>
        <w:jc w:val="center"/>
        <w:rPr>
          <w:rFonts w:cs="Arial"/>
          <w:b/>
        </w:rPr>
      </w:pPr>
    </w:p>
    <w:p w14:paraId="69865BA1" w14:textId="77777777" w:rsidR="00A975FB" w:rsidRDefault="00A975FB" w:rsidP="007B7D84">
      <w:pPr>
        <w:autoSpaceDE w:val="0"/>
        <w:autoSpaceDN w:val="0"/>
        <w:adjustRightInd w:val="0"/>
        <w:spacing w:before="120" w:after="120" w:line="268" w:lineRule="exact"/>
        <w:jc w:val="center"/>
        <w:rPr>
          <w:rFonts w:cs="Arial"/>
          <w:b/>
        </w:rPr>
      </w:pPr>
    </w:p>
    <w:p w14:paraId="62762353" w14:textId="77777777" w:rsidR="00A975FB" w:rsidRDefault="00A975FB" w:rsidP="007B7D84">
      <w:pPr>
        <w:autoSpaceDE w:val="0"/>
        <w:autoSpaceDN w:val="0"/>
        <w:adjustRightInd w:val="0"/>
        <w:spacing w:before="120" w:after="120" w:line="268" w:lineRule="exact"/>
        <w:jc w:val="center"/>
        <w:rPr>
          <w:rFonts w:cs="Arial"/>
          <w:b/>
        </w:rPr>
      </w:pPr>
    </w:p>
    <w:p w14:paraId="6936204F" w14:textId="77777777" w:rsidR="007B7D84" w:rsidRPr="007B5835" w:rsidRDefault="007B7D84" w:rsidP="007B7D84">
      <w:pPr>
        <w:autoSpaceDE w:val="0"/>
        <w:autoSpaceDN w:val="0"/>
        <w:adjustRightInd w:val="0"/>
        <w:spacing w:before="120" w:after="120" w:line="268" w:lineRule="exact"/>
        <w:jc w:val="center"/>
        <w:rPr>
          <w:rFonts w:cs="Arial"/>
          <w:b/>
        </w:rPr>
      </w:pPr>
      <w:r w:rsidRPr="007B5835">
        <w:rPr>
          <w:rFonts w:cs="Arial"/>
          <w:b/>
        </w:rPr>
        <w:lastRenderedPageBreak/>
        <w:t>§ 3</w:t>
      </w:r>
    </w:p>
    <w:p w14:paraId="5C826BE3" w14:textId="77777777" w:rsidR="007B7D84" w:rsidRPr="007B5835" w:rsidRDefault="007B7D84" w:rsidP="007B7D84">
      <w:pPr>
        <w:autoSpaceDE w:val="0"/>
        <w:autoSpaceDN w:val="0"/>
        <w:adjustRightInd w:val="0"/>
        <w:spacing w:before="120" w:after="120" w:line="268" w:lineRule="exact"/>
        <w:jc w:val="center"/>
        <w:rPr>
          <w:rFonts w:cs="Arial"/>
          <w:b/>
        </w:rPr>
      </w:pPr>
      <w:r w:rsidRPr="007B5835">
        <w:rPr>
          <w:rFonts w:cs="Arial"/>
          <w:b/>
        </w:rPr>
        <w:t>Finansowanie zadania publicznego</w:t>
      </w:r>
    </w:p>
    <w:p w14:paraId="1271C09B" w14:textId="77777777" w:rsidR="007B7D84" w:rsidRDefault="007B7D84" w:rsidP="007B7D84">
      <w:pPr>
        <w:spacing w:line="268" w:lineRule="exact"/>
        <w:ind w:left="284" w:hanging="284"/>
        <w:jc w:val="both"/>
        <w:rPr>
          <w:rFonts w:cs="Arial"/>
        </w:rPr>
      </w:pPr>
      <w:r w:rsidRPr="007B5835">
        <w:rPr>
          <w:rFonts w:cs="Arial"/>
        </w:rPr>
        <w:t xml:space="preserve">1. Zleceniodawca zobowiązuje się do przekazania na realizację zadania publicznego środków finansowych w wysokości </w:t>
      </w:r>
      <w:r w:rsidRPr="007B5835">
        <w:rPr>
          <w:rFonts w:cs="Arial"/>
          <w:b/>
        </w:rPr>
        <w:t xml:space="preserve"> </w:t>
      </w:r>
      <w:r>
        <w:rPr>
          <w:rFonts w:cs="Arial"/>
          <w:b/>
        </w:rPr>
        <w:t>……………………..</w:t>
      </w:r>
      <w:r w:rsidRPr="007B5835">
        <w:rPr>
          <w:rFonts w:cs="Arial"/>
          <w:b/>
        </w:rPr>
        <w:t xml:space="preserve"> złotych (słownie:</w:t>
      </w:r>
      <w:r>
        <w:rPr>
          <w:rFonts w:cs="Arial"/>
          <w:b/>
        </w:rPr>
        <w:t>………………………………</w:t>
      </w:r>
      <w:r w:rsidRPr="007B5835">
        <w:rPr>
          <w:rFonts w:cs="Arial"/>
          <w:b/>
        </w:rPr>
        <w:t xml:space="preserve">), </w:t>
      </w:r>
      <w:r w:rsidRPr="007B5835">
        <w:rPr>
          <w:rFonts w:cs="Arial"/>
        </w:rPr>
        <w:t>na rachunek bankowy Zleceniobiorcy:</w:t>
      </w:r>
      <w:r>
        <w:rPr>
          <w:rFonts w:cs="Arial"/>
        </w:rPr>
        <w:t>…………………………….</w:t>
      </w:r>
      <w:r w:rsidRPr="007B5835">
        <w:rPr>
          <w:rFonts w:cs="Arial"/>
        </w:rPr>
        <w:t xml:space="preserve">, w </w:t>
      </w:r>
      <w:r>
        <w:rPr>
          <w:rFonts w:cs="Arial"/>
        </w:rPr>
        <w:t>następujący sposób:</w:t>
      </w:r>
    </w:p>
    <w:p w14:paraId="30F6A552" w14:textId="77777777" w:rsidR="007B7D84" w:rsidRDefault="007B7D84" w:rsidP="007B7D84">
      <w:pPr>
        <w:spacing w:line="268" w:lineRule="exact"/>
        <w:ind w:left="284" w:hanging="284"/>
        <w:jc w:val="both"/>
        <w:rPr>
          <w:rFonts w:cs="Arial"/>
        </w:rPr>
      </w:pPr>
      <w:r w:rsidRPr="004D3E4D">
        <w:rPr>
          <w:rFonts w:cs="Arial"/>
        </w:rPr>
        <w:t>a)</w:t>
      </w:r>
      <w:r w:rsidRPr="004D3E4D">
        <w:rPr>
          <w:rFonts w:cs="Arial"/>
        </w:rPr>
        <w:tab/>
        <w:t xml:space="preserve">I transza w wysokości …………. złotych (słownie: ) w terminie do 30 dni od </w:t>
      </w:r>
      <w:r>
        <w:rPr>
          <w:rFonts w:cs="Arial"/>
        </w:rPr>
        <w:t>dnia zawarcia niniejszej umowy, zgodnie z podziałem:</w:t>
      </w:r>
    </w:p>
    <w:p w14:paraId="0130F84F" w14:textId="77777777" w:rsidR="007B7D84" w:rsidRDefault="007B7D84" w:rsidP="007B7D84">
      <w:pPr>
        <w:spacing w:line="268" w:lineRule="exact"/>
        <w:ind w:left="284" w:hanging="284"/>
        <w:jc w:val="both"/>
        <w:rPr>
          <w:rFonts w:cs="Arial"/>
        </w:rPr>
      </w:pPr>
      <w:r>
        <w:rPr>
          <w:rFonts w:cs="Arial"/>
        </w:rPr>
        <w:t>§ 2360 - …………………….. złotych (słownie: ……………………)</w:t>
      </w:r>
    </w:p>
    <w:p w14:paraId="4EB2A70B" w14:textId="77777777" w:rsidR="007B7D84" w:rsidRPr="004D3E4D" w:rsidRDefault="007B7D84" w:rsidP="007B7D84">
      <w:pPr>
        <w:spacing w:line="268" w:lineRule="exact"/>
        <w:ind w:left="284" w:hanging="284"/>
        <w:jc w:val="both"/>
        <w:rPr>
          <w:rFonts w:cs="Arial"/>
        </w:rPr>
      </w:pPr>
      <w:r>
        <w:rPr>
          <w:rFonts w:cs="Arial"/>
        </w:rPr>
        <w:t>§ 6190 - …………………….. złotych (słownie: ……………………)</w:t>
      </w:r>
    </w:p>
    <w:p w14:paraId="36BF419E" w14:textId="77777777" w:rsidR="007B7D84" w:rsidRDefault="007B7D84" w:rsidP="007B7D84">
      <w:pPr>
        <w:spacing w:line="268" w:lineRule="exact"/>
        <w:ind w:left="284" w:hanging="284"/>
        <w:jc w:val="both"/>
        <w:rPr>
          <w:rFonts w:cs="Arial"/>
        </w:rPr>
      </w:pPr>
      <w:r w:rsidRPr="004D3E4D">
        <w:rPr>
          <w:rFonts w:cs="Arial"/>
        </w:rPr>
        <w:t>b)</w:t>
      </w:r>
      <w:r w:rsidRPr="004D3E4D">
        <w:rPr>
          <w:rFonts w:cs="Arial"/>
        </w:rPr>
        <w:tab/>
        <w:t xml:space="preserve"> II transza w wysokości ………. złotych (słownie: )  w terminie 30 dni od dnia zatwierdzenia  przez Zlece</w:t>
      </w:r>
      <w:r>
        <w:rPr>
          <w:rFonts w:cs="Arial"/>
        </w:rPr>
        <w:t>niodawcę  rozliczenia I transzy, zgodnie z podziałem:</w:t>
      </w:r>
    </w:p>
    <w:p w14:paraId="62450990" w14:textId="77777777" w:rsidR="007B7D84" w:rsidRDefault="007B7D84" w:rsidP="007B7D84">
      <w:pPr>
        <w:spacing w:line="268" w:lineRule="exact"/>
        <w:ind w:left="284" w:hanging="284"/>
        <w:jc w:val="both"/>
        <w:rPr>
          <w:rFonts w:cs="Arial"/>
        </w:rPr>
      </w:pPr>
      <w:r>
        <w:rPr>
          <w:rFonts w:cs="Arial"/>
        </w:rPr>
        <w:t>§ 2360 - …………………….. złotych (słownie: ……………………)</w:t>
      </w:r>
    </w:p>
    <w:p w14:paraId="0D8CB7E0" w14:textId="77777777" w:rsidR="007B7D84" w:rsidRPr="004D3E4D" w:rsidRDefault="007B7D84" w:rsidP="007B7D84">
      <w:pPr>
        <w:spacing w:line="268" w:lineRule="exact"/>
        <w:ind w:left="284" w:hanging="284"/>
        <w:jc w:val="both"/>
        <w:rPr>
          <w:rFonts w:cs="Arial"/>
        </w:rPr>
      </w:pPr>
      <w:r>
        <w:rPr>
          <w:rFonts w:cs="Arial"/>
        </w:rPr>
        <w:t>§ 6190 - …………………….. złotych (słownie: ……………………)</w:t>
      </w:r>
    </w:p>
    <w:p w14:paraId="6A76C8B1" w14:textId="77777777" w:rsidR="007B7D84" w:rsidRDefault="007B7D84" w:rsidP="007B7D84">
      <w:pPr>
        <w:spacing w:line="268" w:lineRule="exact"/>
        <w:ind w:left="284" w:hanging="284"/>
        <w:jc w:val="both"/>
        <w:rPr>
          <w:rFonts w:cs="Arial"/>
        </w:rPr>
      </w:pPr>
    </w:p>
    <w:p w14:paraId="69FE109B" w14:textId="3D804DA4" w:rsidR="007B7D84" w:rsidRPr="007B5835" w:rsidRDefault="007B7D84" w:rsidP="007B7D84">
      <w:pPr>
        <w:autoSpaceDE w:val="0"/>
        <w:autoSpaceDN w:val="0"/>
        <w:adjustRightInd w:val="0"/>
        <w:spacing w:line="268" w:lineRule="exact"/>
        <w:ind w:left="284" w:hanging="284"/>
        <w:jc w:val="both"/>
        <w:rPr>
          <w:rFonts w:cs="Arial"/>
        </w:rPr>
      </w:pPr>
      <w:r w:rsidRPr="007B5835">
        <w:rPr>
          <w:rFonts w:cs="Arial"/>
        </w:rPr>
        <w:t>2. Zleceniobiorca oświadcza, że jest jedynym posiadaczem wskazanego w ust. 1 rachunku bankowego i zobowiązuje się do utrzymania rachunku wskazanego w ust. 1 nie krócej niż do</w:t>
      </w:r>
      <w:r>
        <w:rPr>
          <w:rFonts w:cs="Arial"/>
        </w:rPr>
        <w:t> </w:t>
      </w:r>
      <w:r w:rsidRPr="007B5835">
        <w:rPr>
          <w:rFonts w:cs="Arial"/>
        </w:rPr>
        <w:t>dnia zaakceptowania przez Zleceniodawcę sprawozdania końcowego, o którym mowa w § 9 ust.</w:t>
      </w:r>
      <w:r w:rsidR="00F279A4">
        <w:rPr>
          <w:rFonts w:cs="Arial"/>
        </w:rPr>
        <w:t xml:space="preserve"> </w:t>
      </w:r>
      <w:r>
        <w:rPr>
          <w:rFonts w:cs="Arial"/>
        </w:rPr>
        <w:t>4</w:t>
      </w:r>
      <w:r w:rsidRPr="007B5835">
        <w:rPr>
          <w:rFonts w:cs="Arial"/>
        </w:rPr>
        <w:t>.</w:t>
      </w:r>
      <w:r w:rsidRPr="007B5835">
        <w:rPr>
          <w:rFonts w:cs="Arial"/>
          <w:color w:val="FF0000"/>
        </w:rPr>
        <w:t xml:space="preserve"> </w:t>
      </w:r>
      <w:r w:rsidRPr="007B5835">
        <w:rPr>
          <w:rFonts w:cs="Arial"/>
        </w:rPr>
        <w:t>W przypadku braku możliwości utrzymania rachunku, o którym mowa w ust. 1, Zleceniobiorca zobowiązuje się do niezwłocznego poinformowania Zleceniodawcy o nowym rachunku i jego numerze.</w:t>
      </w:r>
    </w:p>
    <w:p w14:paraId="52CFF023" w14:textId="77777777" w:rsidR="007B7D84" w:rsidRPr="007B5835" w:rsidRDefault="007B7D84" w:rsidP="007B7D84">
      <w:pPr>
        <w:autoSpaceDE w:val="0"/>
        <w:autoSpaceDN w:val="0"/>
        <w:adjustRightInd w:val="0"/>
        <w:spacing w:line="268" w:lineRule="exact"/>
        <w:ind w:left="284" w:hanging="284"/>
        <w:jc w:val="both"/>
        <w:rPr>
          <w:rFonts w:cs="Arial"/>
        </w:rPr>
      </w:pPr>
      <w:r w:rsidRPr="007B5835">
        <w:rPr>
          <w:rFonts w:cs="Arial"/>
        </w:rPr>
        <w:t>3. Za dzień przekazania dotacji uznaje się dzień obciążenia rachunku Zleceniodawcy.</w:t>
      </w:r>
    </w:p>
    <w:p w14:paraId="0E3C42CA" w14:textId="77777777" w:rsidR="007B7D84" w:rsidRPr="007B5835" w:rsidRDefault="007B7D84" w:rsidP="007B7D84">
      <w:pPr>
        <w:autoSpaceDE w:val="0"/>
        <w:autoSpaceDN w:val="0"/>
        <w:adjustRightInd w:val="0"/>
        <w:spacing w:line="268" w:lineRule="exact"/>
        <w:ind w:left="284" w:hanging="284"/>
        <w:jc w:val="both"/>
        <w:rPr>
          <w:rFonts w:cs="Arial"/>
        </w:rPr>
      </w:pPr>
      <w:r w:rsidRPr="007B5835">
        <w:rPr>
          <w:rFonts w:cs="Arial"/>
        </w:rPr>
        <w:t>4. Zleceniobiorca zobowiązuje się do przekazania na realizację zadania publicznego:</w:t>
      </w:r>
    </w:p>
    <w:p w14:paraId="38DAEB37" w14:textId="77777777" w:rsidR="007B7D84" w:rsidRPr="007B5835" w:rsidRDefault="007B7D84" w:rsidP="007B7D84">
      <w:pPr>
        <w:spacing w:line="268" w:lineRule="exact"/>
        <w:ind w:left="567" w:hanging="283"/>
        <w:jc w:val="both"/>
        <w:rPr>
          <w:rFonts w:cs="Arial"/>
        </w:rPr>
      </w:pPr>
      <w:r w:rsidRPr="007B5835">
        <w:rPr>
          <w:rFonts w:cs="Arial"/>
        </w:rPr>
        <w:t xml:space="preserve">1) innych środków finansowych w wysokości </w:t>
      </w:r>
      <w:r w:rsidRPr="00600410">
        <w:rPr>
          <w:rFonts w:cs="Arial"/>
          <w:b/>
        </w:rPr>
        <w:t>…</w:t>
      </w:r>
      <w:r>
        <w:rPr>
          <w:rFonts w:cs="Arial"/>
        </w:rPr>
        <w:t xml:space="preserve"> </w:t>
      </w:r>
      <w:r w:rsidRPr="007B5835">
        <w:rPr>
          <w:rFonts w:cs="Arial"/>
          <w:b/>
        </w:rPr>
        <w:t>złotych (słownie:</w:t>
      </w:r>
      <w:r>
        <w:rPr>
          <w:rFonts w:cs="Arial"/>
          <w:b/>
        </w:rPr>
        <w:t xml:space="preserve">    </w:t>
      </w:r>
      <w:r w:rsidRPr="007B5835">
        <w:rPr>
          <w:rFonts w:cs="Arial"/>
          <w:b/>
        </w:rPr>
        <w:t>);</w:t>
      </w:r>
    </w:p>
    <w:p w14:paraId="417E80C9" w14:textId="77777777" w:rsidR="007B7D84" w:rsidRPr="007B5835" w:rsidRDefault="007B7D84" w:rsidP="007B7D84">
      <w:pPr>
        <w:spacing w:line="268" w:lineRule="exact"/>
        <w:ind w:left="567" w:hanging="283"/>
        <w:jc w:val="both"/>
        <w:rPr>
          <w:rFonts w:cs="Arial"/>
        </w:rPr>
      </w:pPr>
      <w:r>
        <w:rPr>
          <w:rFonts w:cs="Arial"/>
        </w:rPr>
        <w:t xml:space="preserve">2) wkładu osobowego o wartości </w:t>
      </w:r>
      <w:r w:rsidRPr="00600410">
        <w:rPr>
          <w:rFonts w:cs="Arial"/>
          <w:b/>
        </w:rPr>
        <w:t xml:space="preserve"> …</w:t>
      </w:r>
      <w:r>
        <w:rPr>
          <w:rFonts w:cs="Arial"/>
        </w:rPr>
        <w:t xml:space="preserve"> </w:t>
      </w:r>
      <w:r w:rsidRPr="007B5835">
        <w:rPr>
          <w:rFonts w:cs="Arial"/>
          <w:b/>
        </w:rPr>
        <w:t xml:space="preserve"> złotych (słownie: </w:t>
      </w:r>
      <w:r>
        <w:rPr>
          <w:rFonts w:cs="Arial"/>
          <w:b/>
        </w:rPr>
        <w:t xml:space="preserve">      </w:t>
      </w:r>
      <w:r w:rsidRPr="007B5835">
        <w:rPr>
          <w:rFonts w:cs="Arial"/>
          <w:b/>
        </w:rPr>
        <w:t>);</w:t>
      </w:r>
    </w:p>
    <w:p w14:paraId="2D1F76C3" w14:textId="77777777" w:rsidR="007B7D84" w:rsidRPr="007B5835" w:rsidRDefault="007B7D84" w:rsidP="007B7D84">
      <w:pPr>
        <w:spacing w:line="268" w:lineRule="exact"/>
        <w:ind w:left="567" w:hanging="283"/>
        <w:jc w:val="both"/>
        <w:rPr>
          <w:rFonts w:cs="Arial"/>
        </w:rPr>
      </w:pPr>
      <w:r w:rsidRPr="007B5835">
        <w:rPr>
          <w:rFonts w:cs="Arial"/>
        </w:rPr>
        <w:t xml:space="preserve">3) wkładu rzeczowego o wartości </w:t>
      </w:r>
      <w:r>
        <w:rPr>
          <w:rFonts w:cs="Arial"/>
          <w:b/>
        </w:rPr>
        <w:t>…</w:t>
      </w:r>
      <w:r w:rsidRPr="007B5835">
        <w:rPr>
          <w:rFonts w:cs="Arial"/>
          <w:b/>
        </w:rPr>
        <w:t xml:space="preserve"> złotych (słownie: </w:t>
      </w:r>
      <w:r>
        <w:rPr>
          <w:rFonts w:cs="Arial"/>
          <w:b/>
        </w:rPr>
        <w:t xml:space="preserve">      </w:t>
      </w:r>
      <w:r w:rsidRPr="007B5835">
        <w:rPr>
          <w:rFonts w:cs="Arial"/>
          <w:b/>
        </w:rPr>
        <w:t>)</w:t>
      </w:r>
      <w:r w:rsidRPr="007B5835">
        <w:rPr>
          <w:rFonts w:cs="Arial"/>
        </w:rPr>
        <w:t>.</w:t>
      </w:r>
    </w:p>
    <w:p w14:paraId="2B1BE537" w14:textId="77777777" w:rsidR="007B7D84" w:rsidRPr="007B5835" w:rsidRDefault="007B7D84" w:rsidP="007B7D84">
      <w:pPr>
        <w:spacing w:line="268" w:lineRule="exact"/>
        <w:jc w:val="both"/>
        <w:rPr>
          <w:rFonts w:cs="Arial"/>
        </w:rPr>
      </w:pPr>
      <w:r w:rsidRPr="007B5835">
        <w:rPr>
          <w:rFonts w:cs="Arial"/>
        </w:rPr>
        <w:t xml:space="preserve">5. Całkowity koszt zadania publicznego stanowi sumę kwot dotacji i środków, o których </w:t>
      </w:r>
    </w:p>
    <w:p w14:paraId="683548AB" w14:textId="77777777" w:rsidR="007B7D84" w:rsidRPr="007B5835" w:rsidRDefault="007B7D84" w:rsidP="007B7D84">
      <w:pPr>
        <w:spacing w:line="268" w:lineRule="exact"/>
        <w:ind w:firstLine="284"/>
        <w:jc w:val="both"/>
        <w:rPr>
          <w:rFonts w:cs="Arial"/>
        </w:rPr>
      </w:pPr>
      <w:r w:rsidRPr="007B5835">
        <w:rPr>
          <w:rFonts w:cs="Arial"/>
        </w:rPr>
        <w:t xml:space="preserve">mowa w ust. 4, i wynosi łącznie </w:t>
      </w:r>
      <w:r>
        <w:rPr>
          <w:rFonts w:cs="Arial"/>
          <w:b/>
        </w:rPr>
        <w:t xml:space="preserve">……………….. </w:t>
      </w:r>
      <w:r w:rsidRPr="007B5835">
        <w:rPr>
          <w:rFonts w:cs="Arial"/>
          <w:b/>
        </w:rPr>
        <w:t>złotych (słownie:</w:t>
      </w:r>
      <w:r>
        <w:rPr>
          <w:rFonts w:cs="Arial"/>
          <w:b/>
        </w:rPr>
        <w:t xml:space="preserve">    </w:t>
      </w:r>
      <w:r w:rsidRPr="007B5835">
        <w:rPr>
          <w:rFonts w:cs="Arial"/>
          <w:b/>
        </w:rPr>
        <w:t>)</w:t>
      </w:r>
      <w:r w:rsidRPr="007B5835">
        <w:rPr>
          <w:rFonts w:cs="Arial"/>
        </w:rPr>
        <w:t>,</w:t>
      </w:r>
    </w:p>
    <w:p w14:paraId="5F31B238" w14:textId="77777777" w:rsidR="007B7D84" w:rsidRPr="007B5835" w:rsidRDefault="007B7D84" w:rsidP="007B7D84">
      <w:pPr>
        <w:spacing w:line="268" w:lineRule="exact"/>
        <w:ind w:left="284" w:hanging="257"/>
        <w:jc w:val="both"/>
        <w:rPr>
          <w:rFonts w:cs="Arial"/>
        </w:rPr>
      </w:pPr>
      <w:r w:rsidRPr="007B5835">
        <w:rPr>
          <w:rFonts w:cs="Arial"/>
        </w:rPr>
        <w:t>6. Wysokość środków ze źródeł, o których mowa w ust. 4 pkt 1, oraz wartośc</w:t>
      </w:r>
      <w:r>
        <w:rPr>
          <w:rFonts w:cs="Arial"/>
        </w:rPr>
        <w:t>i</w:t>
      </w:r>
      <w:r w:rsidRPr="007B5835">
        <w:rPr>
          <w:rFonts w:cs="Arial"/>
        </w:rPr>
        <w:t xml:space="preserve"> wkładu osobowego oraz wkładu rzeczowego, o których mowa w ust. 4 pkt 2 i 3 może się zmieniać, o ile nie pomniejszy się wartość tych środków w stosunku do wydatkowanej kwoty dotacji.</w:t>
      </w:r>
    </w:p>
    <w:p w14:paraId="108EEFFB" w14:textId="77777777" w:rsidR="007B7D84" w:rsidRPr="007B5835" w:rsidRDefault="007B7D84" w:rsidP="007B7D84">
      <w:pPr>
        <w:spacing w:line="268" w:lineRule="exact"/>
        <w:ind w:left="284" w:hanging="257"/>
        <w:jc w:val="both"/>
        <w:rPr>
          <w:rFonts w:cs="Arial"/>
        </w:rPr>
      </w:pPr>
      <w:r w:rsidRPr="007B5835">
        <w:rPr>
          <w:rFonts w:cs="Arial"/>
        </w:rPr>
        <w:t>7.Naruszenie postanowień, o których mowa w ust. 4-6</w:t>
      </w:r>
      <w:r w:rsidRPr="007B5835">
        <w:rPr>
          <w:rFonts w:cs="Arial"/>
          <w:color w:val="FF0000"/>
        </w:rPr>
        <w:t xml:space="preserve"> </w:t>
      </w:r>
      <w:r w:rsidRPr="007B5835">
        <w:rPr>
          <w:rFonts w:cs="Arial"/>
        </w:rPr>
        <w:t>uważa się za pobranie dotacji w nadmiernej wysokości.</w:t>
      </w:r>
    </w:p>
    <w:p w14:paraId="5699174C" w14:textId="77777777" w:rsidR="007B7D84" w:rsidRDefault="007B7D84" w:rsidP="007B7D84">
      <w:pPr>
        <w:spacing w:before="120" w:after="120" w:line="268" w:lineRule="exact"/>
        <w:jc w:val="center"/>
        <w:rPr>
          <w:rFonts w:cs="Arial"/>
          <w:b/>
          <w:color w:val="000000"/>
        </w:rPr>
      </w:pPr>
    </w:p>
    <w:p w14:paraId="4A1F9168" w14:textId="77777777" w:rsidR="007B7D84" w:rsidRPr="007B5835" w:rsidRDefault="007B7D84" w:rsidP="007B7D84">
      <w:pPr>
        <w:spacing w:before="120" w:after="120" w:line="268" w:lineRule="exact"/>
        <w:jc w:val="center"/>
        <w:rPr>
          <w:rFonts w:cs="Arial"/>
          <w:b/>
          <w:color w:val="000000"/>
        </w:rPr>
      </w:pPr>
      <w:r w:rsidRPr="007B5835">
        <w:rPr>
          <w:rFonts w:cs="Arial"/>
          <w:b/>
          <w:color w:val="000000"/>
        </w:rPr>
        <w:t>§ 4</w:t>
      </w:r>
    </w:p>
    <w:p w14:paraId="381A119B" w14:textId="77777777" w:rsidR="007B7D84" w:rsidRPr="0023706A" w:rsidRDefault="007B7D84" w:rsidP="007B7D84">
      <w:pPr>
        <w:spacing w:before="120" w:after="120" w:line="268" w:lineRule="exact"/>
        <w:ind w:left="708" w:firstLine="708"/>
        <w:rPr>
          <w:rFonts w:cs="Arial"/>
          <w:b/>
          <w:color w:val="000000"/>
        </w:rPr>
      </w:pPr>
      <w:r w:rsidRPr="007B5835">
        <w:rPr>
          <w:rFonts w:cs="Arial"/>
          <w:b/>
          <w:color w:val="000000"/>
        </w:rPr>
        <w:t>Dokonywanie przesunięć w zakresie ponoszonych wydatków</w:t>
      </w:r>
    </w:p>
    <w:p w14:paraId="5B224471" w14:textId="77777777" w:rsidR="007B7D84" w:rsidRPr="007B5835" w:rsidRDefault="007B7D84" w:rsidP="007B7D84">
      <w:pPr>
        <w:spacing w:line="268" w:lineRule="exact"/>
        <w:ind w:left="284" w:hanging="284"/>
        <w:jc w:val="both"/>
        <w:rPr>
          <w:rFonts w:cs="Arial"/>
          <w:color w:val="000000"/>
        </w:rPr>
      </w:pPr>
      <w:r w:rsidRPr="007B5835">
        <w:rPr>
          <w:rFonts w:cs="Arial"/>
          <w:color w:val="000000"/>
        </w:rPr>
        <w:t>1.</w:t>
      </w:r>
      <w:r>
        <w:rPr>
          <w:rFonts w:cs="Arial"/>
          <w:color w:val="000000"/>
        </w:rPr>
        <w:t xml:space="preserve"> </w:t>
      </w:r>
      <w:r w:rsidRPr="007B5835">
        <w:rPr>
          <w:rFonts w:cs="Arial"/>
          <w:color w:val="000000"/>
        </w:rPr>
        <w:t xml:space="preserve">Dopuszcza się dokonywanie przesunięć pomiędzy poszczególnymi pozycjami kosztów określonymi </w:t>
      </w:r>
      <w:r>
        <w:rPr>
          <w:rFonts w:cs="Arial"/>
          <w:color w:val="000000"/>
        </w:rPr>
        <w:t>w kalkulacji przewidywanych kosztów, zgodnie z ust. 2.</w:t>
      </w:r>
    </w:p>
    <w:p w14:paraId="4CA89AC9" w14:textId="77777777" w:rsidR="007B7D84" w:rsidRDefault="007B7D84" w:rsidP="007B7D84">
      <w:pPr>
        <w:spacing w:line="268" w:lineRule="exact"/>
        <w:ind w:left="284" w:hanging="284"/>
        <w:jc w:val="both"/>
        <w:rPr>
          <w:rFonts w:cs="Arial"/>
          <w:color w:val="000000"/>
        </w:rPr>
      </w:pPr>
      <w:r w:rsidRPr="007B5835">
        <w:rPr>
          <w:rFonts w:cs="Arial"/>
          <w:color w:val="000000"/>
        </w:rPr>
        <w:t>2.</w:t>
      </w:r>
      <w:r>
        <w:rPr>
          <w:rFonts w:cs="Arial"/>
          <w:color w:val="000000"/>
        </w:rPr>
        <w:t xml:space="preserve"> </w:t>
      </w:r>
      <w:r w:rsidRPr="007B5835">
        <w:rPr>
          <w:rFonts w:cs="Arial"/>
          <w:color w:val="000000"/>
        </w:rPr>
        <w:t xml:space="preserve">Przesunięcia uznaje się za zgodne z umową, wówczas gdy dana pozycja kosztorysu nie zwiększy się </w:t>
      </w:r>
      <w:r w:rsidRPr="001668A0">
        <w:rPr>
          <w:rFonts w:cs="Arial"/>
          <w:b/>
          <w:color w:val="000000"/>
        </w:rPr>
        <w:t>o więcej niż 30 %.</w:t>
      </w:r>
    </w:p>
    <w:p w14:paraId="7B46F4E5" w14:textId="79EC3A63" w:rsidR="007B7D84" w:rsidRPr="007B5835" w:rsidRDefault="007B7D84" w:rsidP="007B7D84">
      <w:pPr>
        <w:spacing w:line="268" w:lineRule="exact"/>
        <w:ind w:left="284" w:hanging="284"/>
        <w:jc w:val="both"/>
        <w:rPr>
          <w:rFonts w:cs="Arial"/>
          <w:color w:val="000000"/>
        </w:rPr>
      </w:pPr>
      <w:r>
        <w:rPr>
          <w:rFonts w:cs="Arial"/>
          <w:color w:val="000000"/>
        </w:rPr>
        <w:t xml:space="preserve">3.Na uzasadniony </w:t>
      </w:r>
      <w:r w:rsidRPr="00CC0C56">
        <w:rPr>
          <w:rFonts w:cs="Arial"/>
          <w:color w:val="000000"/>
        </w:rPr>
        <w:t xml:space="preserve"> wniosek podmiotu, dopuszcza się możliwość zwiększenia danej pozycji kosztów powyżej 30 % pod warunkiem uzyskania wcześniejszej zgody dysponenta środków.</w:t>
      </w:r>
    </w:p>
    <w:p w14:paraId="6C2DFA43" w14:textId="77777777" w:rsidR="007B7D84" w:rsidRPr="0023706A" w:rsidRDefault="007B7D84" w:rsidP="007B7D84">
      <w:pPr>
        <w:spacing w:line="268" w:lineRule="exact"/>
        <w:ind w:left="284" w:hanging="284"/>
        <w:jc w:val="both"/>
        <w:rPr>
          <w:rFonts w:cs="Arial"/>
          <w:color w:val="000000"/>
        </w:rPr>
      </w:pPr>
      <w:r>
        <w:rPr>
          <w:rFonts w:cs="Arial"/>
          <w:color w:val="000000"/>
        </w:rPr>
        <w:t>4</w:t>
      </w:r>
      <w:r w:rsidRPr="007B5835">
        <w:rPr>
          <w:rFonts w:cs="Arial"/>
          <w:color w:val="000000"/>
        </w:rPr>
        <w:t>.</w:t>
      </w:r>
      <w:r>
        <w:rPr>
          <w:rFonts w:cs="Arial"/>
          <w:color w:val="000000"/>
        </w:rPr>
        <w:t xml:space="preserve"> </w:t>
      </w:r>
      <w:r w:rsidRPr="007B5835">
        <w:rPr>
          <w:rFonts w:cs="Arial"/>
          <w:color w:val="000000"/>
        </w:rPr>
        <w:t>Naruszenie postanowie</w:t>
      </w:r>
      <w:r>
        <w:rPr>
          <w:rFonts w:cs="Arial"/>
          <w:color w:val="000000"/>
        </w:rPr>
        <w:t>ń</w:t>
      </w:r>
      <w:r w:rsidRPr="007B5835">
        <w:rPr>
          <w:rFonts w:cs="Arial"/>
          <w:color w:val="000000"/>
        </w:rPr>
        <w:t>, o który</w:t>
      </w:r>
      <w:r>
        <w:rPr>
          <w:rFonts w:cs="Arial"/>
          <w:color w:val="000000"/>
        </w:rPr>
        <w:t xml:space="preserve">ch </w:t>
      </w:r>
      <w:r w:rsidRPr="007B5835">
        <w:rPr>
          <w:rFonts w:cs="Arial"/>
          <w:color w:val="000000"/>
        </w:rPr>
        <w:t>mowa w ust. 1-2, uważa się za pobranie części dotacji w</w:t>
      </w:r>
      <w:r>
        <w:rPr>
          <w:rFonts w:cs="Arial"/>
          <w:color w:val="000000"/>
        </w:rPr>
        <w:t> </w:t>
      </w:r>
      <w:r w:rsidRPr="007B5835">
        <w:rPr>
          <w:rFonts w:cs="Arial"/>
          <w:color w:val="000000"/>
        </w:rPr>
        <w:t>nadmiernej wysokości.</w:t>
      </w:r>
    </w:p>
    <w:p w14:paraId="3AE6CCF5" w14:textId="77777777" w:rsidR="007B7D84" w:rsidRDefault="007B7D84" w:rsidP="007B7D84">
      <w:pPr>
        <w:spacing w:before="120" w:after="120" w:line="268" w:lineRule="exact"/>
        <w:jc w:val="center"/>
        <w:rPr>
          <w:rFonts w:cs="Arial"/>
          <w:b/>
        </w:rPr>
      </w:pPr>
    </w:p>
    <w:p w14:paraId="4351AD25" w14:textId="77777777" w:rsidR="007B7D84" w:rsidRPr="007B5835" w:rsidRDefault="007B7D84" w:rsidP="007B7D84">
      <w:pPr>
        <w:spacing w:before="120" w:after="120" w:line="268" w:lineRule="exact"/>
        <w:jc w:val="center"/>
        <w:rPr>
          <w:rFonts w:cs="Arial"/>
          <w:b/>
        </w:rPr>
      </w:pPr>
      <w:r w:rsidRPr="007B5835">
        <w:rPr>
          <w:rFonts w:cs="Arial"/>
          <w:b/>
        </w:rPr>
        <w:t>§5</w:t>
      </w:r>
    </w:p>
    <w:p w14:paraId="2F6C2BA0" w14:textId="77777777" w:rsidR="007B7D84" w:rsidRPr="007B5835" w:rsidRDefault="007B7D84" w:rsidP="007B7D84">
      <w:pPr>
        <w:spacing w:before="120" w:after="120" w:line="268" w:lineRule="exact"/>
        <w:ind w:firstLine="708"/>
        <w:rPr>
          <w:rFonts w:cs="Arial"/>
          <w:b/>
        </w:rPr>
      </w:pPr>
      <w:r w:rsidRPr="007B5835">
        <w:rPr>
          <w:rFonts w:cs="Arial"/>
          <w:b/>
        </w:rPr>
        <w:t>Procentowy udział dotacji w całkowitym koszcie zadania publicznego</w:t>
      </w:r>
    </w:p>
    <w:p w14:paraId="63D26207" w14:textId="77777777" w:rsidR="007B7D84" w:rsidRPr="001668A0" w:rsidRDefault="007B7D84" w:rsidP="007B7D84">
      <w:pPr>
        <w:autoSpaceDE w:val="0"/>
        <w:autoSpaceDN w:val="0"/>
        <w:adjustRightInd w:val="0"/>
        <w:spacing w:line="268" w:lineRule="exact"/>
        <w:ind w:left="284" w:hanging="284"/>
        <w:jc w:val="both"/>
        <w:rPr>
          <w:rFonts w:cs="Arial"/>
          <w:b/>
        </w:rPr>
      </w:pPr>
      <w:r w:rsidRPr="007B5835">
        <w:rPr>
          <w:rFonts w:cs="Arial"/>
        </w:rPr>
        <w:t>1. Procentowy udział dotacji w całkowitym koszcie zadania publicznego w</w:t>
      </w:r>
      <w:bookmarkStart w:id="1" w:name="_Ref437247286"/>
      <w:r w:rsidRPr="007B5835">
        <w:rPr>
          <w:rFonts w:cs="Arial"/>
        </w:rPr>
        <w:t xml:space="preserve">ynosi nie więcej </w:t>
      </w:r>
      <w:r w:rsidRPr="001668A0">
        <w:rPr>
          <w:rFonts w:cs="Arial"/>
          <w:b/>
        </w:rPr>
        <w:t>niż  …%</w:t>
      </w:r>
    </w:p>
    <w:p w14:paraId="19079CA2" w14:textId="77777777" w:rsidR="007B7D84" w:rsidRPr="007B5835" w:rsidRDefault="007B7D84" w:rsidP="007B7D84">
      <w:pPr>
        <w:autoSpaceDE w:val="0"/>
        <w:autoSpaceDN w:val="0"/>
        <w:adjustRightInd w:val="0"/>
        <w:spacing w:line="268" w:lineRule="exact"/>
        <w:ind w:left="284" w:hanging="284"/>
        <w:jc w:val="both"/>
        <w:rPr>
          <w:rFonts w:cs="Arial"/>
        </w:rPr>
      </w:pPr>
      <w:r>
        <w:rPr>
          <w:rFonts w:cs="Arial"/>
        </w:rPr>
        <w:lastRenderedPageBreak/>
        <w:t xml:space="preserve">2. </w:t>
      </w:r>
      <w:r w:rsidRPr="007B5835">
        <w:rPr>
          <w:rFonts w:cs="Arial"/>
        </w:rPr>
        <w:t>Zleceniobiorca jest zobowiązany zachować procentowy udział dotacji w całkowitym koszcie zadania publicznego, o którym mowa w § 3 ust. 5.</w:t>
      </w:r>
      <w:bookmarkEnd w:id="1"/>
    </w:p>
    <w:p w14:paraId="5410B084" w14:textId="77777777" w:rsidR="007B7D84" w:rsidRPr="00AC6CCF" w:rsidRDefault="007B7D84" w:rsidP="007B7D84">
      <w:pPr>
        <w:autoSpaceDE w:val="0"/>
        <w:autoSpaceDN w:val="0"/>
        <w:adjustRightInd w:val="0"/>
        <w:spacing w:line="268" w:lineRule="exact"/>
        <w:ind w:left="284" w:hanging="284"/>
        <w:jc w:val="both"/>
        <w:rPr>
          <w:rFonts w:cs="Arial"/>
          <w:b/>
        </w:rPr>
      </w:pPr>
      <w:r>
        <w:rPr>
          <w:rFonts w:cs="Arial"/>
        </w:rPr>
        <w:t>3. Obowiązek</w:t>
      </w:r>
      <w:r w:rsidRPr="007B5835">
        <w:rPr>
          <w:rFonts w:cs="Arial"/>
        </w:rPr>
        <w:t>, o którym mowa w ust. 2, uważa się za zachowany, je</w:t>
      </w:r>
      <w:r>
        <w:rPr>
          <w:rFonts w:cs="Arial"/>
        </w:rPr>
        <w:t xml:space="preserve">żeli procentowy udział dotacji, </w:t>
      </w:r>
      <w:r w:rsidRPr="007B5835">
        <w:rPr>
          <w:rFonts w:cs="Arial"/>
        </w:rPr>
        <w:t>o którym mowa w ust. 1, w całkowitym koszcie zadania publicznego nie zwiększy się o</w:t>
      </w:r>
      <w:r>
        <w:rPr>
          <w:rFonts w:cs="Arial"/>
        </w:rPr>
        <w:t xml:space="preserve"> więcej </w:t>
      </w:r>
      <w:r w:rsidRPr="00AC6CCF">
        <w:rPr>
          <w:rFonts w:cs="Arial"/>
          <w:b/>
        </w:rPr>
        <w:t>niż …………….. punktów procentowych</w:t>
      </w:r>
    </w:p>
    <w:p w14:paraId="1F50A49A" w14:textId="77777777" w:rsidR="007B7D84" w:rsidRPr="007B5835" w:rsidRDefault="007B7D84" w:rsidP="007B7D84">
      <w:pPr>
        <w:autoSpaceDE w:val="0"/>
        <w:autoSpaceDN w:val="0"/>
        <w:adjustRightInd w:val="0"/>
        <w:spacing w:line="268" w:lineRule="exact"/>
        <w:ind w:left="284" w:hanging="284"/>
        <w:jc w:val="both"/>
        <w:rPr>
          <w:rFonts w:cs="Arial"/>
        </w:rPr>
      </w:pPr>
      <w:r>
        <w:rPr>
          <w:rFonts w:cs="Arial"/>
        </w:rPr>
        <w:t xml:space="preserve">4. </w:t>
      </w:r>
      <w:r w:rsidRPr="007B5835">
        <w:rPr>
          <w:rFonts w:cs="Arial"/>
        </w:rPr>
        <w:t>Przekroczenie limitu, o którym mowa w ust. 3, uważa się za pobranie d</w:t>
      </w:r>
      <w:r>
        <w:rPr>
          <w:rFonts w:cs="Arial"/>
        </w:rPr>
        <w:t>otacji w nadmiernej wysokości.</w:t>
      </w:r>
    </w:p>
    <w:p w14:paraId="73C769F4" w14:textId="77777777" w:rsidR="007B7D84" w:rsidRDefault="007B7D84" w:rsidP="007B7D84">
      <w:pPr>
        <w:spacing w:before="120" w:after="120" w:line="268" w:lineRule="exact"/>
        <w:jc w:val="center"/>
        <w:rPr>
          <w:rFonts w:cs="Arial"/>
          <w:b/>
        </w:rPr>
      </w:pPr>
    </w:p>
    <w:p w14:paraId="4438B6D1" w14:textId="77777777" w:rsidR="007B7D84" w:rsidRPr="007B5835" w:rsidRDefault="007B7D84" w:rsidP="007B7D84">
      <w:pPr>
        <w:spacing w:before="120" w:after="120" w:line="268" w:lineRule="exact"/>
        <w:jc w:val="center"/>
        <w:rPr>
          <w:rFonts w:cs="Arial"/>
          <w:b/>
        </w:rPr>
      </w:pPr>
      <w:r w:rsidRPr="007B5835">
        <w:rPr>
          <w:rFonts w:cs="Arial"/>
          <w:b/>
        </w:rPr>
        <w:t>§6</w:t>
      </w:r>
    </w:p>
    <w:p w14:paraId="4ECA4F75" w14:textId="77777777" w:rsidR="007B7D84" w:rsidRPr="007B5835" w:rsidRDefault="007B7D84" w:rsidP="007B7D84">
      <w:pPr>
        <w:spacing w:before="120" w:after="120" w:line="268" w:lineRule="exact"/>
        <w:jc w:val="center"/>
        <w:rPr>
          <w:rFonts w:cs="Arial"/>
          <w:b/>
        </w:rPr>
      </w:pPr>
      <w:r w:rsidRPr="007B5835">
        <w:rPr>
          <w:rFonts w:cs="Arial"/>
          <w:b/>
        </w:rPr>
        <w:t>Dokumentacja związana z realizacją zadania publicznego</w:t>
      </w:r>
    </w:p>
    <w:p w14:paraId="42572C0C" w14:textId="2EAEF342" w:rsidR="007B7D84" w:rsidRPr="007B5835" w:rsidRDefault="007B7D84" w:rsidP="007B7D84">
      <w:pPr>
        <w:spacing w:line="268" w:lineRule="exact"/>
        <w:ind w:left="284" w:hanging="284"/>
        <w:jc w:val="both"/>
        <w:rPr>
          <w:rFonts w:cs="Arial"/>
        </w:rPr>
      </w:pPr>
      <w:r w:rsidRPr="007B5835">
        <w:rPr>
          <w:rFonts w:cs="Arial"/>
        </w:rPr>
        <w:t>1. Zleceniobiorca jest zobowiązany do prowadzenia wyodrębnionej dokumentacji finansowo-księgowej i ewidencji księgowej zadania publicznego oraz jej opisywania  zgodnie z zasadami wynikającymi z ustawy z dnia 29 września 1994 r. o rachunkowości (</w:t>
      </w:r>
      <w:r w:rsidR="00E90E3D">
        <w:rPr>
          <w:rFonts w:cs="Arial"/>
        </w:rPr>
        <w:t>t</w:t>
      </w:r>
      <w:r w:rsidR="00F279A4">
        <w:rPr>
          <w:rFonts w:cs="Arial"/>
        </w:rPr>
        <w:t>.</w:t>
      </w:r>
      <w:r w:rsidR="00E90E3D">
        <w:rPr>
          <w:rFonts w:cs="Arial"/>
        </w:rPr>
        <w:t xml:space="preserve"> j</w:t>
      </w:r>
      <w:r w:rsidR="00F279A4">
        <w:rPr>
          <w:rFonts w:cs="Arial"/>
        </w:rPr>
        <w:t>.:</w:t>
      </w:r>
      <w:r w:rsidR="00E90E3D">
        <w:rPr>
          <w:rFonts w:cs="Arial"/>
        </w:rPr>
        <w:t xml:space="preserve"> Dz.</w:t>
      </w:r>
      <w:r w:rsidR="00F279A4">
        <w:rPr>
          <w:rFonts w:cs="Arial"/>
        </w:rPr>
        <w:t xml:space="preserve"> </w:t>
      </w:r>
      <w:r w:rsidR="00E90E3D">
        <w:rPr>
          <w:rFonts w:cs="Arial"/>
        </w:rPr>
        <w:t xml:space="preserve">U. z </w:t>
      </w:r>
      <w:r w:rsidR="00F279A4">
        <w:rPr>
          <w:rFonts w:cs="Arial"/>
        </w:rPr>
        <w:t>2023</w:t>
      </w:r>
      <w:r w:rsidR="00F279A4" w:rsidRPr="00D322CA">
        <w:rPr>
          <w:rFonts w:cs="Arial"/>
        </w:rPr>
        <w:t xml:space="preserve"> </w:t>
      </w:r>
      <w:r w:rsidRPr="00D322CA">
        <w:rPr>
          <w:rFonts w:cs="Arial"/>
        </w:rPr>
        <w:t xml:space="preserve">r., </w:t>
      </w:r>
      <w:r w:rsidR="00F279A4">
        <w:rPr>
          <w:rFonts w:cs="Arial"/>
        </w:rPr>
        <w:t xml:space="preserve">poz. 120 </w:t>
      </w:r>
      <w:r>
        <w:rPr>
          <w:rFonts w:cs="Arial"/>
        </w:rPr>
        <w:t xml:space="preserve">z </w:t>
      </w:r>
      <w:proofErr w:type="spellStart"/>
      <w:r>
        <w:rPr>
          <w:rFonts w:cs="Arial"/>
        </w:rPr>
        <w:t>poźn</w:t>
      </w:r>
      <w:proofErr w:type="spellEnd"/>
      <w:r>
        <w:rPr>
          <w:rFonts w:cs="Arial"/>
        </w:rPr>
        <w:t>.</w:t>
      </w:r>
      <w:r w:rsidR="00F279A4">
        <w:rPr>
          <w:rFonts w:cs="Arial"/>
        </w:rPr>
        <w:t xml:space="preserve"> </w:t>
      </w:r>
      <w:proofErr w:type="spellStart"/>
      <w:r>
        <w:rPr>
          <w:rFonts w:cs="Arial"/>
        </w:rPr>
        <w:t>zm</w:t>
      </w:r>
      <w:proofErr w:type="spellEnd"/>
      <w:r>
        <w:rPr>
          <w:rFonts w:cs="Arial"/>
        </w:rPr>
        <w:t>)</w:t>
      </w:r>
      <w:r w:rsidRPr="007B5835">
        <w:rPr>
          <w:rFonts w:cs="Arial"/>
        </w:rPr>
        <w:t xml:space="preserve"> w sposób umożliwiający identyfikację poszczególnych operacji księgowych. </w:t>
      </w:r>
    </w:p>
    <w:p w14:paraId="25419B75" w14:textId="77777777" w:rsidR="007B7D84" w:rsidRPr="007B5835" w:rsidRDefault="007B7D84" w:rsidP="007B7D84">
      <w:pPr>
        <w:spacing w:line="268" w:lineRule="exact"/>
        <w:ind w:left="284" w:hanging="284"/>
        <w:jc w:val="both"/>
        <w:rPr>
          <w:rFonts w:cs="Arial"/>
        </w:rPr>
      </w:pPr>
      <w:r w:rsidRPr="007B5835">
        <w:rPr>
          <w:rFonts w:cs="Arial"/>
        </w:rPr>
        <w:t>2. Zleceniobiorca zobowiązuje się do przechowywania dokumentacji, w tym dokumentacji finansowo-księgowej, związanej z realizacją zadania publicznego przez okres 5 lat, licząc od</w:t>
      </w:r>
      <w:r>
        <w:rPr>
          <w:rFonts w:cs="Arial"/>
        </w:rPr>
        <w:t> </w:t>
      </w:r>
      <w:r w:rsidRPr="007B5835">
        <w:rPr>
          <w:rFonts w:cs="Arial"/>
        </w:rPr>
        <w:t>początku roku następującego po roku, w którym Zleceniobiorca realizował zadanie publiczne.</w:t>
      </w:r>
    </w:p>
    <w:p w14:paraId="60F59BD6" w14:textId="77777777" w:rsidR="007B7D84" w:rsidRDefault="007B7D84" w:rsidP="007B7D84">
      <w:pPr>
        <w:spacing w:after="120" w:line="268" w:lineRule="exact"/>
        <w:ind w:left="284" w:hanging="284"/>
        <w:jc w:val="both"/>
        <w:rPr>
          <w:rFonts w:cs="Arial"/>
        </w:rPr>
      </w:pPr>
      <w:r w:rsidRPr="007B5835">
        <w:rPr>
          <w:rFonts w:cs="Arial"/>
        </w:rPr>
        <w:t>3. Niedochowanie zobowiązania, o którym mowa w ust. 1 i 2, uznaje się, w zależności od zakresu jego naruszenia, za niezrealizowanie części albo całości zadania publicznego, chyba że</w:t>
      </w:r>
      <w:r>
        <w:rPr>
          <w:rFonts w:cs="Arial"/>
        </w:rPr>
        <w:t> </w:t>
      </w:r>
      <w:r w:rsidRPr="007B5835">
        <w:rPr>
          <w:rFonts w:cs="Arial"/>
        </w:rPr>
        <w:t>z</w:t>
      </w:r>
      <w:r>
        <w:rPr>
          <w:rFonts w:cs="Arial"/>
        </w:rPr>
        <w:t> </w:t>
      </w:r>
      <w:r w:rsidRPr="007B5835">
        <w:rPr>
          <w:rFonts w:cs="Arial"/>
        </w:rPr>
        <w:t>innych dowodów wynika, że część albo całość zadania została zrealizowana prawidłowo.</w:t>
      </w:r>
    </w:p>
    <w:p w14:paraId="496853C2" w14:textId="77777777" w:rsidR="007B7D84" w:rsidRDefault="007B7D84" w:rsidP="007B7D84">
      <w:pPr>
        <w:spacing w:before="120" w:after="120" w:line="268" w:lineRule="exact"/>
        <w:jc w:val="center"/>
        <w:rPr>
          <w:rFonts w:cs="Arial"/>
          <w:b/>
        </w:rPr>
      </w:pPr>
    </w:p>
    <w:p w14:paraId="42620C59" w14:textId="77777777" w:rsidR="007B7D84" w:rsidRPr="007B5835" w:rsidRDefault="007B7D84" w:rsidP="007B7D84">
      <w:pPr>
        <w:spacing w:before="120" w:after="120" w:line="268" w:lineRule="exact"/>
        <w:jc w:val="center"/>
        <w:rPr>
          <w:rFonts w:cs="Arial"/>
          <w:b/>
        </w:rPr>
      </w:pPr>
      <w:r w:rsidRPr="007B5835">
        <w:rPr>
          <w:rFonts w:cs="Arial"/>
          <w:b/>
        </w:rPr>
        <w:t>§ 7</w:t>
      </w:r>
    </w:p>
    <w:p w14:paraId="46808820" w14:textId="77777777" w:rsidR="007B7D84" w:rsidRPr="007B5835" w:rsidRDefault="007B7D84" w:rsidP="007B7D84">
      <w:pPr>
        <w:spacing w:before="120" w:after="120" w:line="268" w:lineRule="exact"/>
        <w:jc w:val="center"/>
        <w:rPr>
          <w:rFonts w:cs="Arial"/>
          <w:b/>
        </w:rPr>
      </w:pPr>
      <w:r w:rsidRPr="007B5835">
        <w:rPr>
          <w:rFonts w:cs="Arial"/>
          <w:b/>
        </w:rPr>
        <w:t>Obowiązki i uprawnienia informacyjne</w:t>
      </w:r>
      <w:r w:rsidRPr="007B5835">
        <w:rPr>
          <w:rFonts w:cs="Arial"/>
        </w:rPr>
        <w:t xml:space="preserve"> </w:t>
      </w:r>
    </w:p>
    <w:p w14:paraId="4BF30CA4" w14:textId="08B70019" w:rsidR="007B7D84" w:rsidRPr="007B5835" w:rsidRDefault="007B7D84" w:rsidP="007B7D84">
      <w:pPr>
        <w:tabs>
          <w:tab w:val="num" w:pos="540"/>
        </w:tabs>
        <w:spacing w:line="268" w:lineRule="exact"/>
        <w:ind w:left="284" w:hanging="284"/>
        <w:jc w:val="both"/>
        <w:rPr>
          <w:rFonts w:cs="Arial"/>
        </w:rPr>
      </w:pPr>
      <w:r w:rsidRPr="007B5835">
        <w:rPr>
          <w:rFonts w:cs="Arial"/>
        </w:rPr>
        <w:t xml:space="preserve">1. Zleceniobiorca zobowiązuje się do umieszczania </w:t>
      </w:r>
      <w:r>
        <w:rPr>
          <w:rFonts w:cs="Arial"/>
        </w:rPr>
        <w:t>znaku graficznego</w:t>
      </w:r>
      <w:r w:rsidRPr="00366CF4">
        <w:rPr>
          <w:rFonts w:cs="Arial"/>
        </w:rPr>
        <w:t xml:space="preserve"> </w:t>
      </w:r>
      <w:r>
        <w:rPr>
          <w:rFonts w:cs="Arial"/>
        </w:rPr>
        <w:t>Województwa Śląskiego</w:t>
      </w:r>
      <w:r w:rsidRPr="007B5835">
        <w:rPr>
          <w:rFonts w:cs="Arial"/>
        </w:rPr>
        <w:t xml:space="preserve"> i</w:t>
      </w:r>
      <w:r>
        <w:rPr>
          <w:rFonts w:cs="Arial"/>
        </w:rPr>
        <w:t> </w:t>
      </w:r>
      <w:r w:rsidRPr="007B5835">
        <w:rPr>
          <w:rFonts w:cs="Arial"/>
        </w:rPr>
        <w:t>informacji o</w:t>
      </w:r>
      <w:r>
        <w:rPr>
          <w:rFonts w:cs="Arial"/>
        </w:rPr>
        <w:t> </w:t>
      </w:r>
      <w:r w:rsidRPr="007B5835">
        <w:rPr>
          <w:rFonts w:cs="Arial"/>
        </w:rPr>
        <w:t xml:space="preserve">treści „Dofinansowano z budżetu Samorządu Województwa Śląskiego”, </w:t>
      </w:r>
      <w:r>
        <w:rPr>
          <w:rFonts w:cs="Arial"/>
        </w:rPr>
        <w:t xml:space="preserve">zgodnie z manualem zamieszczonym na stronie: </w:t>
      </w:r>
      <w:hyperlink r:id="rId5" w:history="1">
        <w:r w:rsidRPr="00B77541">
          <w:rPr>
            <w:rStyle w:val="Hipercze"/>
            <w:rFonts w:cs="Arial"/>
          </w:rPr>
          <w:t>https://slaskie.pl/content/logo-wojewodztwa-slaskiego_pobranie</w:t>
        </w:r>
      </w:hyperlink>
      <w:r>
        <w:rPr>
          <w:rFonts w:cs="Arial"/>
        </w:rPr>
        <w:t xml:space="preserve"> </w:t>
      </w:r>
      <w:r w:rsidRPr="007B5835">
        <w:rPr>
          <w:rFonts w:cs="Arial"/>
        </w:rPr>
        <w:t>na</w:t>
      </w:r>
      <w:r>
        <w:rPr>
          <w:rFonts w:cs="Arial"/>
        </w:rPr>
        <w:t> </w:t>
      </w:r>
      <w:r w:rsidRPr="007B5835">
        <w:rPr>
          <w:rFonts w:cs="Arial"/>
        </w:rPr>
        <w:t>wszystkich materiałach, w szczególności promocyjnych, informacyjnych, szkoleniowych i</w:t>
      </w:r>
      <w:r>
        <w:rPr>
          <w:rFonts w:cs="Arial"/>
        </w:rPr>
        <w:t> </w:t>
      </w:r>
      <w:r w:rsidRPr="007B5835">
        <w:rPr>
          <w:rFonts w:cs="Arial"/>
        </w:rPr>
        <w:t xml:space="preserve">edukacyjnych, dotyczących realizowanego zadania publicznego oraz zakupionych rzeczach, o ile ich wielkość i przeznaczenie tego nie uniemożliwia, proporcjonalnie do wielkości innych oznaczeń, w sposób zapewniający jego dobrą widoczność. </w:t>
      </w:r>
    </w:p>
    <w:p w14:paraId="4638C153" w14:textId="77777777" w:rsidR="007B7D84" w:rsidRPr="007B5835" w:rsidRDefault="007B7D84" w:rsidP="007B7D84">
      <w:pPr>
        <w:pStyle w:val="Tekstpodstawowy2"/>
        <w:spacing w:line="268" w:lineRule="exact"/>
        <w:ind w:left="284" w:hanging="284"/>
        <w:rPr>
          <w:rFonts w:ascii="Arial" w:hAnsi="Arial" w:cs="Arial"/>
          <w:sz w:val="21"/>
          <w:szCs w:val="21"/>
        </w:rPr>
      </w:pPr>
      <w:r>
        <w:rPr>
          <w:rFonts w:ascii="Arial" w:hAnsi="Arial" w:cs="Arial"/>
          <w:sz w:val="21"/>
          <w:szCs w:val="21"/>
        </w:rPr>
        <w:t>2</w:t>
      </w:r>
      <w:r w:rsidRPr="007B5835">
        <w:rPr>
          <w:rFonts w:ascii="Arial" w:hAnsi="Arial" w:cs="Arial"/>
          <w:sz w:val="21"/>
          <w:szCs w:val="21"/>
        </w:rPr>
        <w:t>.</w:t>
      </w:r>
      <w:r w:rsidRPr="007B5835">
        <w:rPr>
          <w:rFonts w:ascii="Arial" w:hAnsi="Arial" w:cs="Arial"/>
          <w:sz w:val="21"/>
          <w:szCs w:val="21"/>
        </w:rPr>
        <w:tab/>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0A5D6D84" w14:textId="77777777" w:rsidR="007B7D84" w:rsidRPr="007B5835" w:rsidRDefault="007B7D84" w:rsidP="007B7D84">
      <w:pPr>
        <w:spacing w:line="268" w:lineRule="exact"/>
        <w:ind w:left="284" w:hanging="284"/>
        <w:jc w:val="both"/>
        <w:rPr>
          <w:rFonts w:cs="Arial"/>
        </w:rPr>
      </w:pPr>
      <w:r>
        <w:rPr>
          <w:rFonts w:cs="Arial"/>
        </w:rPr>
        <w:t>3</w:t>
      </w:r>
      <w:r w:rsidRPr="007B5835">
        <w:rPr>
          <w:rFonts w:cs="Arial"/>
        </w:rPr>
        <w:t>. Zleceniobiorca jest zobowiązany informować na bieżąco, jednak nie później niż w terminie 14</w:t>
      </w:r>
      <w:r>
        <w:rPr>
          <w:rFonts w:cs="Arial"/>
        </w:rPr>
        <w:t> </w:t>
      </w:r>
      <w:r w:rsidRPr="007B5835">
        <w:rPr>
          <w:rFonts w:cs="Arial"/>
        </w:rPr>
        <w:t>dni od daty zaistnienia zmian, w szczególności o:</w:t>
      </w:r>
    </w:p>
    <w:p w14:paraId="3D3F04B2" w14:textId="77777777" w:rsidR="007B7D84" w:rsidRPr="007B5835" w:rsidRDefault="007B7D84" w:rsidP="007B7D84">
      <w:pPr>
        <w:numPr>
          <w:ilvl w:val="0"/>
          <w:numId w:val="5"/>
        </w:numPr>
        <w:spacing w:line="268" w:lineRule="exact"/>
        <w:ind w:left="709" w:hanging="425"/>
        <w:jc w:val="both"/>
        <w:rPr>
          <w:rFonts w:cs="Arial"/>
        </w:rPr>
      </w:pPr>
      <w:r w:rsidRPr="007B5835">
        <w:rPr>
          <w:rFonts w:cs="Arial"/>
        </w:rPr>
        <w:t>zmianie adresu siedziby oraz adresów i numerów telefonów osób upoważnionych do</w:t>
      </w:r>
      <w:r>
        <w:rPr>
          <w:rFonts w:cs="Arial"/>
        </w:rPr>
        <w:t> </w:t>
      </w:r>
      <w:r w:rsidRPr="007B5835">
        <w:rPr>
          <w:rFonts w:cs="Arial"/>
        </w:rPr>
        <w:t>reprezentacji;</w:t>
      </w:r>
    </w:p>
    <w:p w14:paraId="35A3ECCB" w14:textId="77777777" w:rsidR="007B7D84" w:rsidRPr="00664252" w:rsidRDefault="007B7D84" w:rsidP="007B7D84">
      <w:pPr>
        <w:numPr>
          <w:ilvl w:val="0"/>
          <w:numId w:val="5"/>
        </w:numPr>
        <w:spacing w:line="268" w:lineRule="exact"/>
        <w:ind w:left="284" w:firstLine="0"/>
        <w:jc w:val="both"/>
        <w:rPr>
          <w:rFonts w:cs="Arial"/>
          <w:b/>
        </w:rPr>
      </w:pPr>
      <w:r w:rsidRPr="007B5835">
        <w:rPr>
          <w:rFonts w:cs="Arial"/>
        </w:rPr>
        <w:t>ogłoszeniu likwidacji lub wszczęciu postępowania upadłościowego.</w:t>
      </w:r>
    </w:p>
    <w:p w14:paraId="6CBFF033" w14:textId="77777777" w:rsidR="007B7D84" w:rsidRDefault="007B7D84" w:rsidP="007B7D84">
      <w:pPr>
        <w:spacing w:before="120" w:after="120" w:line="268" w:lineRule="exact"/>
        <w:jc w:val="center"/>
        <w:rPr>
          <w:rFonts w:cs="Arial"/>
          <w:b/>
        </w:rPr>
      </w:pPr>
    </w:p>
    <w:p w14:paraId="1A6EC72C" w14:textId="77777777" w:rsidR="007B7D84" w:rsidRDefault="007B7D84" w:rsidP="007B7D84">
      <w:pPr>
        <w:spacing w:before="120" w:after="120" w:line="268" w:lineRule="exact"/>
        <w:jc w:val="center"/>
        <w:rPr>
          <w:rFonts w:cs="Arial"/>
          <w:b/>
        </w:rPr>
      </w:pPr>
    </w:p>
    <w:p w14:paraId="26DB932A" w14:textId="77777777" w:rsidR="007B7D84" w:rsidRDefault="007B7D84" w:rsidP="007B7D84">
      <w:pPr>
        <w:spacing w:before="120" w:after="120" w:line="268" w:lineRule="exact"/>
        <w:jc w:val="center"/>
        <w:rPr>
          <w:rFonts w:cs="Arial"/>
          <w:b/>
        </w:rPr>
      </w:pPr>
    </w:p>
    <w:p w14:paraId="50A9843B" w14:textId="77777777" w:rsidR="00A975FB" w:rsidRDefault="00A975FB" w:rsidP="007B7D84">
      <w:pPr>
        <w:spacing w:before="120" w:after="120" w:line="268" w:lineRule="exact"/>
        <w:jc w:val="center"/>
        <w:rPr>
          <w:rFonts w:cs="Arial"/>
          <w:b/>
        </w:rPr>
      </w:pPr>
    </w:p>
    <w:p w14:paraId="12429A56" w14:textId="77777777" w:rsidR="00A975FB" w:rsidRDefault="00A975FB" w:rsidP="007B7D84">
      <w:pPr>
        <w:spacing w:before="120" w:after="120" w:line="268" w:lineRule="exact"/>
        <w:jc w:val="center"/>
        <w:rPr>
          <w:rFonts w:cs="Arial"/>
          <w:b/>
        </w:rPr>
      </w:pPr>
    </w:p>
    <w:p w14:paraId="202792FC" w14:textId="77777777" w:rsidR="007B7D84" w:rsidRPr="007B5835" w:rsidRDefault="007B7D84" w:rsidP="007B7D84">
      <w:pPr>
        <w:spacing w:before="120" w:after="120" w:line="268" w:lineRule="exact"/>
        <w:jc w:val="center"/>
        <w:rPr>
          <w:rFonts w:cs="Arial"/>
          <w:b/>
        </w:rPr>
      </w:pPr>
      <w:r w:rsidRPr="007B5835">
        <w:rPr>
          <w:rFonts w:cs="Arial"/>
          <w:b/>
        </w:rPr>
        <w:lastRenderedPageBreak/>
        <w:t>§ 8</w:t>
      </w:r>
    </w:p>
    <w:p w14:paraId="293E9ACD" w14:textId="77777777" w:rsidR="007B7D84" w:rsidRPr="007B5835" w:rsidRDefault="007B7D84" w:rsidP="007B7D84">
      <w:pPr>
        <w:pStyle w:val="Nagwek5"/>
        <w:spacing w:before="120" w:after="120" w:line="268" w:lineRule="exact"/>
        <w:jc w:val="center"/>
        <w:rPr>
          <w:rFonts w:ascii="Arial" w:hAnsi="Arial" w:cs="Arial"/>
          <w:sz w:val="21"/>
          <w:szCs w:val="21"/>
        </w:rPr>
      </w:pPr>
      <w:r w:rsidRPr="007B5835">
        <w:rPr>
          <w:rFonts w:ascii="Arial" w:hAnsi="Arial" w:cs="Arial"/>
          <w:i w:val="0"/>
          <w:sz w:val="21"/>
          <w:szCs w:val="21"/>
        </w:rPr>
        <w:t>Kontrola zadania publicznego</w:t>
      </w:r>
    </w:p>
    <w:p w14:paraId="61C5685D" w14:textId="77777777" w:rsidR="007B7D84" w:rsidRPr="007B5835" w:rsidRDefault="007B7D84" w:rsidP="007B7D84">
      <w:pPr>
        <w:tabs>
          <w:tab w:val="left" w:pos="180"/>
        </w:tabs>
        <w:spacing w:line="268" w:lineRule="exact"/>
        <w:ind w:left="284" w:hanging="284"/>
        <w:jc w:val="both"/>
        <w:rPr>
          <w:rFonts w:cs="Arial"/>
        </w:rPr>
      </w:pPr>
      <w:r w:rsidRPr="007B5835">
        <w:rPr>
          <w:rFonts w:cs="Arial"/>
        </w:rPr>
        <w:t>1. 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14:paraId="6D4192F8" w14:textId="77777777" w:rsidR="007B7D84" w:rsidRPr="007B5835" w:rsidRDefault="007B7D84" w:rsidP="007B7D84">
      <w:pPr>
        <w:numPr>
          <w:ilvl w:val="0"/>
          <w:numId w:val="4"/>
        </w:numPr>
        <w:tabs>
          <w:tab w:val="num" w:pos="284"/>
        </w:tabs>
        <w:spacing w:line="268" w:lineRule="exact"/>
        <w:ind w:left="284" w:hanging="284"/>
        <w:jc w:val="both"/>
        <w:rPr>
          <w:rFonts w:cs="Arial"/>
        </w:rPr>
      </w:pPr>
      <w:r w:rsidRPr="007B5835">
        <w:rPr>
          <w:rFonts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07B03679" w14:textId="77777777" w:rsidR="007B7D84" w:rsidRPr="007B5835" w:rsidRDefault="007B7D84" w:rsidP="007B7D84">
      <w:pPr>
        <w:pStyle w:val="Tekstpodstawowy2"/>
        <w:numPr>
          <w:ilvl w:val="0"/>
          <w:numId w:val="4"/>
        </w:numPr>
        <w:tabs>
          <w:tab w:val="num" w:pos="284"/>
        </w:tabs>
        <w:spacing w:line="268" w:lineRule="exact"/>
        <w:ind w:left="284" w:hanging="284"/>
        <w:rPr>
          <w:rFonts w:ascii="Arial" w:hAnsi="Arial" w:cs="Arial"/>
          <w:sz w:val="21"/>
          <w:szCs w:val="21"/>
        </w:rPr>
      </w:pPr>
      <w:r w:rsidRPr="007B5835">
        <w:rPr>
          <w:rFonts w:ascii="Arial" w:hAnsi="Arial" w:cs="Arial"/>
          <w:sz w:val="21"/>
          <w:szCs w:val="21"/>
        </w:rPr>
        <w:t>Prawo kontroli przysługuje osobom upoważnionym przez Zleceniodawcę zarówno w siedzibie Zleceniobiorcy, jak i w miejscu realizacji zadania publicznego.</w:t>
      </w:r>
    </w:p>
    <w:p w14:paraId="0E267589" w14:textId="77777777" w:rsidR="007B7D84" w:rsidRPr="007B5835" w:rsidRDefault="007B7D84" w:rsidP="007B7D84">
      <w:pPr>
        <w:pStyle w:val="Tekstpodstawowy2"/>
        <w:numPr>
          <w:ilvl w:val="0"/>
          <w:numId w:val="4"/>
        </w:numPr>
        <w:tabs>
          <w:tab w:val="num" w:pos="284"/>
        </w:tabs>
        <w:spacing w:line="268" w:lineRule="exact"/>
        <w:ind w:left="284" w:hanging="284"/>
        <w:rPr>
          <w:rFonts w:ascii="Arial" w:hAnsi="Arial" w:cs="Arial"/>
          <w:sz w:val="21"/>
          <w:szCs w:val="21"/>
        </w:rPr>
      </w:pPr>
      <w:r w:rsidRPr="007B5835">
        <w:rPr>
          <w:rFonts w:ascii="Arial" w:hAnsi="Arial" w:cs="Arial"/>
          <w:sz w:val="21"/>
          <w:szCs w:val="21"/>
        </w:rPr>
        <w:t>Kontrola lub poszczególne jej czynności mogą być przeprowadzane również w siedzibie Zleceniodawcy.</w:t>
      </w:r>
    </w:p>
    <w:p w14:paraId="7477B75F" w14:textId="77777777" w:rsidR="007B7D84" w:rsidRPr="007B5835" w:rsidRDefault="007B7D84" w:rsidP="007B7D84">
      <w:pPr>
        <w:pStyle w:val="Tekstpodstawowy2"/>
        <w:numPr>
          <w:ilvl w:val="0"/>
          <w:numId w:val="4"/>
        </w:numPr>
        <w:tabs>
          <w:tab w:val="num" w:pos="284"/>
        </w:tabs>
        <w:spacing w:line="268" w:lineRule="exact"/>
        <w:ind w:left="284" w:hanging="284"/>
        <w:rPr>
          <w:rFonts w:ascii="Arial" w:hAnsi="Arial" w:cs="Arial"/>
          <w:sz w:val="21"/>
          <w:szCs w:val="21"/>
        </w:rPr>
      </w:pPr>
      <w:r w:rsidRPr="007B5835">
        <w:rPr>
          <w:rFonts w:ascii="Arial" w:hAnsi="Arial" w:cs="Arial"/>
          <w:sz w:val="21"/>
          <w:szCs w:val="21"/>
        </w:rPr>
        <w:t>O wynikach kontroli, o której mowa w ust. 1, Zleceniodawca poinformuje Zleceniobiorcę</w:t>
      </w:r>
      <w:r>
        <w:rPr>
          <w:rFonts w:ascii="Arial" w:hAnsi="Arial" w:cs="Arial"/>
          <w:sz w:val="21"/>
          <w:szCs w:val="21"/>
        </w:rPr>
        <w:t>, a </w:t>
      </w:r>
      <w:r w:rsidRPr="007B5835">
        <w:rPr>
          <w:rFonts w:ascii="Arial" w:hAnsi="Arial" w:cs="Arial"/>
          <w:sz w:val="21"/>
          <w:szCs w:val="21"/>
        </w:rPr>
        <w:t>w</w:t>
      </w:r>
      <w:r>
        <w:rPr>
          <w:rFonts w:ascii="Arial" w:hAnsi="Arial" w:cs="Arial"/>
          <w:sz w:val="21"/>
          <w:szCs w:val="21"/>
        </w:rPr>
        <w:t> </w:t>
      </w:r>
      <w:r w:rsidRPr="007B5835">
        <w:rPr>
          <w:rFonts w:ascii="Arial" w:hAnsi="Arial" w:cs="Arial"/>
          <w:sz w:val="21"/>
          <w:szCs w:val="21"/>
        </w:rPr>
        <w:t>przypadku stwierdzenia nieprawidłowości przekaże mu wnioski i zalecenia mające na celu ich usunięcie.</w:t>
      </w:r>
    </w:p>
    <w:p w14:paraId="2FC2B6F7" w14:textId="77777777" w:rsidR="007B7D84" w:rsidRPr="007B7D84" w:rsidRDefault="007B7D84" w:rsidP="007B7D84">
      <w:pPr>
        <w:pStyle w:val="Tekstpodstawowy2"/>
        <w:numPr>
          <w:ilvl w:val="0"/>
          <w:numId w:val="4"/>
        </w:numPr>
        <w:tabs>
          <w:tab w:val="num" w:pos="284"/>
        </w:tabs>
        <w:spacing w:line="268" w:lineRule="exact"/>
        <w:ind w:left="284" w:hanging="284"/>
        <w:rPr>
          <w:rFonts w:ascii="Arial" w:hAnsi="Arial" w:cs="Arial"/>
          <w:sz w:val="21"/>
          <w:szCs w:val="21"/>
          <w:u w:val="single"/>
        </w:rPr>
      </w:pPr>
      <w:r w:rsidRPr="007B5835">
        <w:rPr>
          <w:rFonts w:ascii="Arial" w:hAnsi="Arial" w:cs="Arial"/>
          <w:sz w:val="21"/>
          <w:szCs w:val="21"/>
        </w:rPr>
        <w:t>Zleceniobiorca jest zobowiązany w terminie nie dłuższym niż 14 dni od dnia otrzymania wniosków i zaleceń, o których mowa w ust. 5, do ich wykonania i powiadomienia</w:t>
      </w:r>
      <w:r>
        <w:rPr>
          <w:rFonts w:ascii="Arial" w:hAnsi="Arial" w:cs="Arial"/>
          <w:sz w:val="21"/>
          <w:szCs w:val="21"/>
        </w:rPr>
        <w:t xml:space="preserve"> </w:t>
      </w:r>
      <w:r w:rsidRPr="00AB6B69">
        <w:rPr>
          <w:rFonts w:ascii="Arial" w:hAnsi="Arial" w:cs="Arial"/>
          <w:sz w:val="21"/>
          <w:szCs w:val="21"/>
        </w:rPr>
        <w:t>o sposobie ich wykonania Zleceniodawcy.</w:t>
      </w:r>
    </w:p>
    <w:p w14:paraId="5BF1FA85" w14:textId="77777777" w:rsidR="007B7D84" w:rsidRPr="00AB6B69" w:rsidRDefault="007B7D84" w:rsidP="007B7D84">
      <w:pPr>
        <w:pStyle w:val="Tekstpodstawowy2"/>
        <w:spacing w:line="268" w:lineRule="exact"/>
        <w:ind w:left="284"/>
        <w:rPr>
          <w:rFonts w:ascii="Arial" w:hAnsi="Arial" w:cs="Arial"/>
          <w:sz w:val="21"/>
          <w:szCs w:val="21"/>
          <w:u w:val="single"/>
        </w:rPr>
      </w:pPr>
    </w:p>
    <w:p w14:paraId="6D24A385" w14:textId="77777777" w:rsidR="007B7D84" w:rsidRPr="007B5835" w:rsidRDefault="007B7D84" w:rsidP="007B7D84">
      <w:pPr>
        <w:pStyle w:val="Nagwek4"/>
        <w:spacing w:before="120" w:after="120" w:line="268" w:lineRule="exact"/>
        <w:jc w:val="center"/>
        <w:rPr>
          <w:rFonts w:ascii="Arial" w:hAnsi="Arial" w:cs="Arial"/>
          <w:sz w:val="21"/>
          <w:szCs w:val="21"/>
        </w:rPr>
      </w:pPr>
      <w:r w:rsidRPr="007B5835">
        <w:rPr>
          <w:rFonts w:ascii="Arial" w:hAnsi="Arial" w:cs="Arial"/>
          <w:sz w:val="21"/>
          <w:szCs w:val="21"/>
        </w:rPr>
        <w:t>§ 9</w:t>
      </w:r>
    </w:p>
    <w:p w14:paraId="31A2120A" w14:textId="77777777" w:rsidR="007B7D84" w:rsidRPr="007B5835" w:rsidRDefault="007B7D84" w:rsidP="007B7D84">
      <w:pPr>
        <w:pStyle w:val="Nagwek4"/>
        <w:spacing w:after="120" w:line="268" w:lineRule="exact"/>
        <w:jc w:val="center"/>
        <w:rPr>
          <w:rFonts w:ascii="Arial" w:hAnsi="Arial" w:cs="Arial"/>
          <w:sz w:val="21"/>
          <w:szCs w:val="21"/>
        </w:rPr>
      </w:pPr>
      <w:r w:rsidRPr="007B5835">
        <w:rPr>
          <w:rFonts w:ascii="Arial" w:hAnsi="Arial" w:cs="Arial"/>
          <w:sz w:val="21"/>
          <w:szCs w:val="21"/>
        </w:rPr>
        <w:t>Obowiązki sprawozdawcze Zleceniobiorcy</w:t>
      </w:r>
    </w:p>
    <w:p w14:paraId="319AD2B0" w14:textId="77777777" w:rsidR="007B7D84" w:rsidRPr="005820A8" w:rsidRDefault="007B7D84" w:rsidP="007B7D84">
      <w:pPr>
        <w:pStyle w:val="Tekstpodstawowy2"/>
        <w:spacing w:line="268" w:lineRule="exact"/>
        <w:ind w:left="284" w:hanging="284"/>
        <w:rPr>
          <w:rFonts w:ascii="Arial" w:hAnsi="Arial" w:cs="Arial"/>
          <w:color w:val="000000"/>
          <w:sz w:val="21"/>
          <w:szCs w:val="21"/>
        </w:rPr>
      </w:pPr>
      <w:r>
        <w:rPr>
          <w:rFonts w:ascii="Arial" w:hAnsi="Arial" w:cs="Arial"/>
          <w:color w:val="000000"/>
          <w:sz w:val="21"/>
          <w:szCs w:val="21"/>
        </w:rPr>
        <w:t xml:space="preserve">1. </w:t>
      </w:r>
      <w:r w:rsidRPr="007B5835">
        <w:rPr>
          <w:rFonts w:ascii="Arial" w:hAnsi="Arial" w:cs="Arial"/>
          <w:color w:val="000000"/>
          <w:sz w:val="21"/>
          <w:szCs w:val="21"/>
        </w:rPr>
        <w:t xml:space="preserve">Akceptacja sprawozdania i rozliczenie dotacji polega na weryfikacji przez Zleceniodawcę założonych w ofercie rezultatów i działań Zleceniobiorcy, a także prawidłowości poniesionych </w:t>
      </w:r>
      <w:r w:rsidRPr="005820A8">
        <w:rPr>
          <w:rFonts w:ascii="Arial" w:hAnsi="Arial" w:cs="Arial"/>
          <w:color w:val="000000"/>
          <w:sz w:val="21"/>
          <w:szCs w:val="21"/>
        </w:rPr>
        <w:t>wydatków.</w:t>
      </w:r>
    </w:p>
    <w:p w14:paraId="1B91879A" w14:textId="5C90DE05" w:rsidR="007B7D84" w:rsidRPr="007B5835" w:rsidRDefault="007B7D84" w:rsidP="007B7D84">
      <w:pPr>
        <w:pStyle w:val="Tekstpodstawowy2"/>
        <w:spacing w:line="268" w:lineRule="exact"/>
        <w:ind w:left="284" w:hanging="284"/>
        <w:rPr>
          <w:rFonts w:ascii="Arial" w:hAnsi="Arial" w:cs="Arial"/>
          <w:sz w:val="21"/>
          <w:szCs w:val="21"/>
        </w:rPr>
      </w:pPr>
      <w:r w:rsidRPr="007B5835">
        <w:rPr>
          <w:rFonts w:ascii="Arial" w:hAnsi="Arial" w:cs="Arial"/>
          <w:sz w:val="21"/>
          <w:szCs w:val="21"/>
        </w:rPr>
        <w:t>2.</w:t>
      </w:r>
      <w:r>
        <w:rPr>
          <w:rFonts w:ascii="Arial" w:hAnsi="Arial" w:cs="Arial"/>
          <w:sz w:val="21"/>
          <w:szCs w:val="21"/>
        </w:rPr>
        <w:t xml:space="preserve"> </w:t>
      </w:r>
      <w:r w:rsidRPr="007B5835">
        <w:rPr>
          <w:rFonts w:ascii="Arial" w:hAnsi="Arial" w:cs="Arial"/>
          <w:sz w:val="21"/>
          <w:szCs w:val="21"/>
        </w:rPr>
        <w:t>Zleceniodawca może wezwać Zleceniobiorcę do złożenia sprawozdania częściowego z</w:t>
      </w:r>
      <w:r>
        <w:rPr>
          <w:rFonts w:ascii="Arial" w:hAnsi="Arial" w:cs="Arial"/>
          <w:sz w:val="21"/>
          <w:szCs w:val="21"/>
        </w:rPr>
        <w:t> </w:t>
      </w:r>
      <w:r w:rsidRPr="007B5835">
        <w:rPr>
          <w:rFonts w:ascii="Arial" w:hAnsi="Arial" w:cs="Arial"/>
          <w:sz w:val="21"/>
          <w:szCs w:val="21"/>
        </w:rPr>
        <w:t>wykonania</w:t>
      </w:r>
      <w:r>
        <w:rPr>
          <w:rFonts w:ascii="Arial" w:hAnsi="Arial" w:cs="Arial"/>
          <w:sz w:val="21"/>
          <w:szCs w:val="21"/>
        </w:rPr>
        <w:t xml:space="preserve"> </w:t>
      </w:r>
      <w:r w:rsidRPr="007B5835">
        <w:rPr>
          <w:rFonts w:ascii="Arial" w:hAnsi="Arial" w:cs="Arial"/>
          <w:sz w:val="21"/>
          <w:szCs w:val="21"/>
        </w:rPr>
        <w:t>zadania publicznego według wzoru stanowiącego załącznik nr 5 do</w:t>
      </w:r>
      <w:r>
        <w:rPr>
          <w:rFonts w:ascii="Arial" w:hAnsi="Arial" w:cs="Arial"/>
          <w:sz w:val="21"/>
          <w:szCs w:val="21"/>
        </w:rPr>
        <w:t> </w:t>
      </w:r>
      <w:r w:rsidRPr="007B5835">
        <w:rPr>
          <w:rFonts w:ascii="Arial" w:hAnsi="Arial" w:cs="Arial"/>
          <w:sz w:val="21"/>
          <w:szCs w:val="21"/>
        </w:rPr>
        <w:t>rozporządzenia Przewodniczącego Komitetu do spraw Pożytku Publicznego z dnia 24</w:t>
      </w:r>
      <w:r>
        <w:rPr>
          <w:rFonts w:ascii="Arial" w:hAnsi="Arial" w:cs="Arial"/>
          <w:sz w:val="21"/>
          <w:szCs w:val="21"/>
        </w:rPr>
        <w:t> </w:t>
      </w:r>
      <w:r w:rsidRPr="007B5835">
        <w:rPr>
          <w:rFonts w:ascii="Arial" w:hAnsi="Arial" w:cs="Arial"/>
          <w:sz w:val="21"/>
          <w:szCs w:val="21"/>
        </w:rPr>
        <w:t>października 2018 r. w</w:t>
      </w:r>
      <w:r>
        <w:rPr>
          <w:rFonts w:ascii="Arial" w:hAnsi="Arial" w:cs="Arial"/>
          <w:sz w:val="21"/>
          <w:szCs w:val="21"/>
        </w:rPr>
        <w:t> </w:t>
      </w:r>
      <w:r w:rsidRPr="007B5835">
        <w:rPr>
          <w:rFonts w:ascii="Arial" w:hAnsi="Arial" w:cs="Arial"/>
          <w:sz w:val="21"/>
          <w:szCs w:val="21"/>
        </w:rPr>
        <w:t>sprawie wzorów ofert i ramowych wzorów umów dotyczących realizacji zadania publicznego oraz wzorów sprawozdań z wykonania tych zadań</w:t>
      </w:r>
      <w:r>
        <w:rPr>
          <w:rFonts w:ascii="Arial" w:hAnsi="Arial" w:cs="Arial"/>
          <w:sz w:val="21"/>
          <w:szCs w:val="21"/>
        </w:rPr>
        <w:t xml:space="preserve"> (Dz.U. z 2018 </w:t>
      </w:r>
      <w:r w:rsidRPr="007B5835">
        <w:rPr>
          <w:rFonts w:ascii="Arial" w:hAnsi="Arial" w:cs="Arial"/>
          <w:sz w:val="21"/>
          <w:szCs w:val="21"/>
        </w:rPr>
        <w:t>poz. 2057)</w:t>
      </w:r>
      <w:r w:rsidR="00F279A4">
        <w:rPr>
          <w:rFonts w:ascii="Arial" w:hAnsi="Arial" w:cs="Arial"/>
          <w:sz w:val="21"/>
          <w:szCs w:val="21"/>
        </w:rPr>
        <w:t>.</w:t>
      </w:r>
      <w:r w:rsidRPr="007B5835">
        <w:rPr>
          <w:rFonts w:ascii="Arial" w:hAnsi="Arial" w:cs="Arial"/>
          <w:sz w:val="21"/>
          <w:szCs w:val="21"/>
        </w:rPr>
        <w:t xml:space="preserve"> Zleceniobiorca jest zobowiązany do dostarczenia sprawozdania</w:t>
      </w:r>
      <w:r>
        <w:rPr>
          <w:rFonts w:ascii="Arial" w:hAnsi="Arial" w:cs="Arial"/>
          <w:sz w:val="21"/>
          <w:szCs w:val="21"/>
        </w:rPr>
        <w:t>, w formie papierowej</w:t>
      </w:r>
      <w:r w:rsidRPr="007B5835">
        <w:rPr>
          <w:rFonts w:ascii="Arial" w:hAnsi="Arial" w:cs="Arial"/>
          <w:sz w:val="21"/>
          <w:szCs w:val="21"/>
        </w:rPr>
        <w:t xml:space="preserve"> w terminie 30 dni od</w:t>
      </w:r>
      <w:r>
        <w:rPr>
          <w:rFonts w:ascii="Arial" w:hAnsi="Arial" w:cs="Arial"/>
          <w:sz w:val="21"/>
          <w:szCs w:val="21"/>
        </w:rPr>
        <w:t> </w:t>
      </w:r>
      <w:r w:rsidRPr="007B5835">
        <w:rPr>
          <w:rFonts w:ascii="Arial" w:hAnsi="Arial" w:cs="Arial"/>
          <w:sz w:val="21"/>
          <w:szCs w:val="21"/>
        </w:rPr>
        <w:t>dnia doręczenia wezwania.</w:t>
      </w:r>
    </w:p>
    <w:p w14:paraId="390BD45F" w14:textId="77777777" w:rsidR="007B7D84" w:rsidRDefault="007B7D84" w:rsidP="007B7D84">
      <w:pPr>
        <w:pStyle w:val="Tekstpodstawowy2"/>
        <w:spacing w:line="268" w:lineRule="exact"/>
        <w:ind w:left="284" w:hanging="284"/>
        <w:rPr>
          <w:rFonts w:ascii="Arial" w:hAnsi="Arial" w:cs="Arial"/>
          <w:bCs/>
          <w:sz w:val="21"/>
          <w:szCs w:val="21"/>
        </w:rPr>
      </w:pPr>
      <w:r w:rsidRPr="007B5835">
        <w:rPr>
          <w:rFonts w:ascii="Arial" w:hAnsi="Arial" w:cs="Arial"/>
          <w:bCs/>
          <w:sz w:val="21"/>
          <w:szCs w:val="21"/>
        </w:rPr>
        <w:t>3. Zleceniobiorca składa sprawozdanie</w:t>
      </w:r>
      <w:r>
        <w:rPr>
          <w:rFonts w:ascii="Arial" w:hAnsi="Arial" w:cs="Arial"/>
          <w:bCs/>
          <w:sz w:val="21"/>
          <w:szCs w:val="21"/>
        </w:rPr>
        <w:t xml:space="preserve"> częściowe z wykonania zadania publicznego, sporządzone wg wzoru, o którym mowa w ust. 2, w formie papierowej w terminie:</w:t>
      </w:r>
    </w:p>
    <w:p w14:paraId="15DF078C" w14:textId="77777777" w:rsidR="007B7D84" w:rsidRDefault="007B7D84" w:rsidP="007B7D84">
      <w:pPr>
        <w:pStyle w:val="Tekstpodstawowy2"/>
        <w:spacing w:line="268" w:lineRule="exact"/>
        <w:ind w:left="284" w:hanging="284"/>
        <w:rPr>
          <w:rFonts w:ascii="Arial" w:hAnsi="Arial" w:cs="Arial"/>
          <w:b/>
          <w:bCs/>
          <w:sz w:val="21"/>
          <w:szCs w:val="21"/>
        </w:rPr>
      </w:pPr>
      <w:r w:rsidRPr="001668A0">
        <w:rPr>
          <w:rFonts w:ascii="Arial" w:hAnsi="Arial" w:cs="Arial"/>
          <w:b/>
          <w:bCs/>
          <w:sz w:val="21"/>
          <w:szCs w:val="21"/>
        </w:rPr>
        <w:t>a) rozliczenie</w:t>
      </w:r>
      <w:r>
        <w:rPr>
          <w:rFonts w:ascii="Arial" w:hAnsi="Arial" w:cs="Arial"/>
          <w:b/>
          <w:bCs/>
          <w:sz w:val="21"/>
          <w:szCs w:val="21"/>
        </w:rPr>
        <w:t xml:space="preserve"> I transzy dotacji do ……… 2025</w:t>
      </w:r>
      <w:r w:rsidRPr="001668A0">
        <w:rPr>
          <w:rFonts w:ascii="Arial" w:hAnsi="Arial" w:cs="Arial"/>
          <w:b/>
          <w:bCs/>
          <w:sz w:val="21"/>
          <w:szCs w:val="21"/>
        </w:rPr>
        <w:t xml:space="preserve"> r.</w:t>
      </w:r>
    </w:p>
    <w:p w14:paraId="283140D4" w14:textId="77777777" w:rsidR="007B7D84" w:rsidRPr="001668A0" w:rsidRDefault="007B7D84" w:rsidP="007B7D84">
      <w:pPr>
        <w:pStyle w:val="Tekstpodstawowy2"/>
        <w:spacing w:line="268" w:lineRule="exact"/>
        <w:ind w:left="284" w:hanging="284"/>
        <w:rPr>
          <w:rFonts w:ascii="Arial" w:hAnsi="Arial" w:cs="Arial"/>
          <w:b/>
          <w:bCs/>
          <w:sz w:val="21"/>
          <w:szCs w:val="21"/>
        </w:rPr>
      </w:pPr>
      <w:r>
        <w:rPr>
          <w:rFonts w:ascii="Arial" w:hAnsi="Arial" w:cs="Arial"/>
          <w:b/>
          <w:bCs/>
          <w:sz w:val="21"/>
          <w:szCs w:val="21"/>
        </w:rPr>
        <w:t>b) rozliczenie II transzy do 31 grudnia 2025 roku</w:t>
      </w:r>
    </w:p>
    <w:p w14:paraId="0490DCFC" w14:textId="77777777" w:rsidR="007B7D84" w:rsidRPr="007B5835" w:rsidRDefault="007B7D84" w:rsidP="007B7D84">
      <w:pPr>
        <w:pStyle w:val="Tekstpodstawowy2"/>
        <w:spacing w:line="268" w:lineRule="exact"/>
        <w:ind w:left="284" w:hanging="284"/>
        <w:rPr>
          <w:rFonts w:ascii="Arial" w:hAnsi="Arial" w:cs="Arial"/>
          <w:bCs/>
          <w:sz w:val="21"/>
          <w:szCs w:val="21"/>
        </w:rPr>
      </w:pPr>
      <w:r>
        <w:rPr>
          <w:rFonts w:ascii="Arial" w:hAnsi="Arial" w:cs="Arial"/>
          <w:bCs/>
          <w:sz w:val="21"/>
          <w:szCs w:val="21"/>
        </w:rPr>
        <w:t xml:space="preserve">4. Zleceniobiorca składa sprawozdanie </w:t>
      </w:r>
      <w:r w:rsidRPr="007B5835">
        <w:rPr>
          <w:rFonts w:ascii="Arial" w:hAnsi="Arial" w:cs="Arial"/>
          <w:bCs/>
          <w:sz w:val="21"/>
          <w:szCs w:val="21"/>
        </w:rPr>
        <w:t>końcowe z wykonania zadania publicznego sporządzone według wzoru, o którym mowa w ust. 2, w formie papierowej  w terminie 30 dni od dnia zakończenia realizacji zadania publicznego. Na wezwanie Zleceniodawcy, Zleceniobiorca jest zobowiązany do przedłożenia do wglądu oryginałów faktur i innych dowodów księgowych wskazanych</w:t>
      </w:r>
      <w:r>
        <w:rPr>
          <w:rFonts w:ascii="Arial" w:hAnsi="Arial" w:cs="Arial"/>
          <w:bCs/>
          <w:sz w:val="21"/>
          <w:szCs w:val="21"/>
        </w:rPr>
        <w:t xml:space="preserve"> </w:t>
      </w:r>
      <w:r w:rsidRPr="007B5835">
        <w:rPr>
          <w:rFonts w:ascii="Arial" w:hAnsi="Arial" w:cs="Arial"/>
          <w:bCs/>
          <w:sz w:val="21"/>
          <w:szCs w:val="21"/>
        </w:rPr>
        <w:t>w sprawozdaniu, w celu kont</w:t>
      </w:r>
      <w:r>
        <w:rPr>
          <w:rFonts w:ascii="Arial" w:hAnsi="Arial" w:cs="Arial"/>
          <w:bCs/>
          <w:sz w:val="21"/>
          <w:szCs w:val="21"/>
        </w:rPr>
        <w:t>roli i potwierdzenia wysokości</w:t>
      </w:r>
      <w:r w:rsidRPr="007B5835">
        <w:rPr>
          <w:rFonts w:ascii="Arial" w:hAnsi="Arial" w:cs="Arial"/>
          <w:bCs/>
          <w:sz w:val="21"/>
          <w:szCs w:val="21"/>
        </w:rPr>
        <w:t xml:space="preserve"> pokrytych przez Zleceniobiorcę wydatków.</w:t>
      </w:r>
    </w:p>
    <w:p w14:paraId="447A6C77" w14:textId="1C8E5144" w:rsidR="007B7D84" w:rsidRPr="007B5835" w:rsidRDefault="007B7D84" w:rsidP="007B7D84">
      <w:pPr>
        <w:pStyle w:val="Tekstpodstawowy2"/>
        <w:spacing w:line="268" w:lineRule="exact"/>
        <w:ind w:left="284" w:hanging="284"/>
        <w:jc w:val="left"/>
        <w:rPr>
          <w:rFonts w:ascii="Arial" w:hAnsi="Arial" w:cs="Arial"/>
          <w:sz w:val="21"/>
          <w:szCs w:val="21"/>
        </w:rPr>
      </w:pPr>
      <w:r>
        <w:rPr>
          <w:rFonts w:ascii="Arial" w:hAnsi="Arial" w:cs="Arial"/>
          <w:sz w:val="21"/>
          <w:szCs w:val="21"/>
        </w:rPr>
        <w:t>5</w:t>
      </w:r>
      <w:r w:rsidRPr="007B5835">
        <w:rPr>
          <w:rFonts w:ascii="Arial" w:hAnsi="Arial" w:cs="Arial"/>
          <w:sz w:val="21"/>
          <w:szCs w:val="21"/>
        </w:rPr>
        <w:t>. Zleceniodawca ma prawo żądać, aby Zleceniobiorca, w wyznaczonym terminie, przedstawił</w:t>
      </w:r>
      <w:r>
        <w:rPr>
          <w:rFonts w:ascii="Arial" w:hAnsi="Arial" w:cs="Arial"/>
          <w:sz w:val="21"/>
          <w:szCs w:val="21"/>
        </w:rPr>
        <w:t xml:space="preserve"> </w:t>
      </w:r>
      <w:r w:rsidRPr="007B5835">
        <w:rPr>
          <w:rFonts w:ascii="Arial" w:hAnsi="Arial" w:cs="Arial"/>
          <w:sz w:val="21"/>
          <w:szCs w:val="21"/>
        </w:rPr>
        <w:t>dodatkowe informacje, wyjaśnienia oraz dowody do sprawozdania,</w:t>
      </w:r>
      <w:r>
        <w:rPr>
          <w:rFonts w:ascii="Arial" w:hAnsi="Arial" w:cs="Arial"/>
          <w:sz w:val="21"/>
          <w:szCs w:val="21"/>
        </w:rPr>
        <w:t xml:space="preserve"> o którym mowa w ust.</w:t>
      </w:r>
      <w:r w:rsidR="00D73189">
        <w:rPr>
          <w:rFonts w:ascii="Arial" w:hAnsi="Arial" w:cs="Arial"/>
          <w:sz w:val="21"/>
          <w:szCs w:val="21"/>
        </w:rPr>
        <w:t xml:space="preserve"> </w:t>
      </w:r>
      <w:r>
        <w:rPr>
          <w:rFonts w:ascii="Arial" w:hAnsi="Arial" w:cs="Arial"/>
          <w:sz w:val="21"/>
          <w:szCs w:val="21"/>
        </w:rPr>
        <w:t xml:space="preserve">3. </w:t>
      </w:r>
      <w:r w:rsidRPr="007B5835">
        <w:rPr>
          <w:rFonts w:ascii="Arial" w:hAnsi="Arial" w:cs="Arial"/>
          <w:sz w:val="21"/>
          <w:szCs w:val="21"/>
        </w:rPr>
        <w:t>Żądanie to jest wiążące dla Zleceniobiorcy.</w:t>
      </w:r>
    </w:p>
    <w:p w14:paraId="279FDE8F" w14:textId="6F8B7FBE" w:rsidR="007B7D84" w:rsidRPr="007B5835" w:rsidRDefault="007B7D84" w:rsidP="007B7D84">
      <w:pPr>
        <w:pStyle w:val="Tekstpodstawowy2"/>
        <w:spacing w:line="268" w:lineRule="exact"/>
        <w:ind w:left="284" w:hanging="284"/>
        <w:rPr>
          <w:rFonts w:ascii="Arial" w:hAnsi="Arial" w:cs="Arial"/>
          <w:sz w:val="21"/>
          <w:szCs w:val="21"/>
        </w:rPr>
      </w:pPr>
      <w:r>
        <w:rPr>
          <w:rFonts w:ascii="Arial" w:hAnsi="Arial" w:cs="Arial"/>
          <w:sz w:val="21"/>
          <w:szCs w:val="21"/>
        </w:rPr>
        <w:lastRenderedPageBreak/>
        <w:t>6</w:t>
      </w:r>
      <w:r w:rsidRPr="007B5835">
        <w:rPr>
          <w:rFonts w:ascii="Arial" w:hAnsi="Arial" w:cs="Arial"/>
          <w:sz w:val="21"/>
          <w:szCs w:val="21"/>
        </w:rPr>
        <w:t>.</w:t>
      </w:r>
      <w:r>
        <w:rPr>
          <w:rFonts w:ascii="Arial" w:hAnsi="Arial" w:cs="Arial"/>
          <w:sz w:val="21"/>
          <w:szCs w:val="21"/>
        </w:rPr>
        <w:t xml:space="preserve"> </w:t>
      </w:r>
      <w:r w:rsidRPr="007B5835">
        <w:rPr>
          <w:rFonts w:ascii="Arial" w:hAnsi="Arial" w:cs="Arial"/>
          <w:sz w:val="21"/>
          <w:szCs w:val="21"/>
        </w:rPr>
        <w:t>W przypadku niezłożenia sprawozdania, o którym mowa w ust. 3,</w:t>
      </w:r>
      <w:r w:rsidRPr="007B5835">
        <w:rPr>
          <w:rFonts w:ascii="Arial" w:hAnsi="Arial" w:cs="Arial"/>
          <w:color w:val="FF0000"/>
          <w:sz w:val="21"/>
          <w:szCs w:val="21"/>
        </w:rPr>
        <w:t xml:space="preserve"> </w:t>
      </w:r>
      <w:r w:rsidRPr="007B5835">
        <w:rPr>
          <w:rFonts w:ascii="Arial" w:hAnsi="Arial" w:cs="Arial"/>
          <w:sz w:val="21"/>
          <w:szCs w:val="21"/>
        </w:rPr>
        <w:t xml:space="preserve">w terminie Zleceniodawca wzywa pisemnie Zleceniobiorcę do  złożenia </w:t>
      </w:r>
      <w:r w:rsidR="00D73189">
        <w:rPr>
          <w:rFonts w:ascii="Arial" w:hAnsi="Arial" w:cs="Arial"/>
          <w:sz w:val="21"/>
          <w:szCs w:val="21"/>
        </w:rPr>
        <w:t xml:space="preserve">go </w:t>
      </w:r>
      <w:r w:rsidRPr="007B5835">
        <w:rPr>
          <w:rFonts w:ascii="Arial" w:hAnsi="Arial" w:cs="Arial"/>
          <w:sz w:val="21"/>
          <w:szCs w:val="21"/>
        </w:rPr>
        <w:t xml:space="preserve">w terminie 7 dni od dnia otrzymania wezwania. </w:t>
      </w:r>
    </w:p>
    <w:p w14:paraId="3B29D8CF" w14:textId="77777777" w:rsidR="007B7D84" w:rsidRPr="007B5835" w:rsidRDefault="007B7D84" w:rsidP="007B7D84">
      <w:pPr>
        <w:pStyle w:val="Tekstpodstawowy2"/>
        <w:spacing w:line="268" w:lineRule="exact"/>
        <w:ind w:left="284" w:hanging="284"/>
        <w:rPr>
          <w:rFonts w:ascii="Arial" w:hAnsi="Arial" w:cs="Arial"/>
          <w:color w:val="000000"/>
          <w:sz w:val="21"/>
          <w:szCs w:val="21"/>
        </w:rPr>
      </w:pPr>
      <w:r>
        <w:rPr>
          <w:rFonts w:ascii="Arial" w:hAnsi="Arial" w:cs="Arial"/>
          <w:color w:val="000000"/>
          <w:sz w:val="21"/>
          <w:szCs w:val="21"/>
        </w:rPr>
        <w:t>7</w:t>
      </w:r>
      <w:r w:rsidRPr="007B5835">
        <w:rPr>
          <w:rFonts w:ascii="Arial" w:hAnsi="Arial" w:cs="Arial"/>
          <w:color w:val="000000"/>
          <w:sz w:val="21"/>
          <w:szCs w:val="21"/>
        </w:rPr>
        <w:t>. Niezastosowanie się do wezwania, o którym mowa w ust. 5, skutkuje uznaniem dotacji za</w:t>
      </w:r>
      <w:r>
        <w:rPr>
          <w:rFonts w:ascii="Arial" w:hAnsi="Arial" w:cs="Arial"/>
          <w:color w:val="000000"/>
          <w:sz w:val="21"/>
          <w:szCs w:val="21"/>
        </w:rPr>
        <w:t> </w:t>
      </w:r>
      <w:r w:rsidRPr="007B5835">
        <w:rPr>
          <w:rFonts w:ascii="Arial" w:hAnsi="Arial" w:cs="Arial"/>
          <w:color w:val="000000"/>
          <w:sz w:val="21"/>
          <w:szCs w:val="21"/>
        </w:rPr>
        <w:t>wykorzystaną niezgodnie z przeznaczeniem na zasadach, o których mowa w ustawie z dnia 27 sierpnia 2009 r. o finansach publicznych (</w:t>
      </w:r>
      <w:proofErr w:type="spellStart"/>
      <w:r>
        <w:rPr>
          <w:rFonts w:ascii="Arial" w:hAnsi="Arial" w:cs="Arial"/>
          <w:color w:val="000000"/>
          <w:sz w:val="21"/>
          <w:szCs w:val="21"/>
        </w:rPr>
        <w:t>t.j</w:t>
      </w:r>
      <w:proofErr w:type="spellEnd"/>
      <w:r>
        <w:rPr>
          <w:rFonts w:ascii="Arial" w:hAnsi="Arial" w:cs="Arial"/>
          <w:color w:val="000000"/>
          <w:sz w:val="21"/>
          <w:szCs w:val="21"/>
        </w:rPr>
        <w:t>. Dz. U. z 2024</w:t>
      </w:r>
      <w:r w:rsidRPr="00B56086">
        <w:rPr>
          <w:rFonts w:ascii="Arial" w:hAnsi="Arial" w:cs="Arial"/>
          <w:color w:val="000000"/>
          <w:sz w:val="21"/>
          <w:szCs w:val="21"/>
        </w:rPr>
        <w:t xml:space="preserve"> r.</w:t>
      </w:r>
      <w:r>
        <w:rPr>
          <w:rFonts w:ascii="Arial" w:hAnsi="Arial" w:cs="Arial"/>
          <w:color w:val="000000"/>
          <w:sz w:val="21"/>
          <w:szCs w:val="21"/>
        </w:rPr>
        <w:t xml:space="preserve"> </w:t>
      </w:r>
      <w:r w:rsidRPr="00B56086">
        <w:rPr>
          <w:rFonts w:ascii="Arial" w:hAnsi="Arial" w:cs="Arial"/>
          <w:color w:val="000000"/>
          <w:sz w:val="21"/>
          <w:szCs w:val="21"/>
        </w:rPr>
        <w:t xml:space="preserve">poz. </w:t>
      </w:r>
      <w:r>
        <w:rPr>
          <w:rFonts w:ascii="Arial" w:hAnsi="Arial" w:cs="Arial"/>
          <w:color w:val="000000"/>
          <w:sz w:val="21"/>
          <w:szCs w:val="21"/>
        </w:rPr>
        <w:t>1530</w:t>
      </w:r>
      <w:r w:rsidRPr="00B56086">
        <w:rPr>
          <w:rFonts w:ascii="Arial" w:hAnsi="Arial" w:cs="Arial"/>
          <w:color w:val="000000"/>
          <w:sz w:val="21"/>
          <w:szCs w:val="21"/>
        </w:rPr>
        <w:t xml:space="preserve"> z póżn.zm</w:t>
      </w:r>
      <w:r w:rsidRPr="007B5835">
        <w:rPr>
          <w:rFonts w:ascii="Arial" w:hAnsi="Arial" w:cs="Arial"/>
          <w:color w:val="000000"/>
          <w:sz w:val="21"/>
          <w:szCs w:val="21"/>
        </w:rPr>
        <w:t>.).</w:t>
      </w:r>
    </w:p>
    <w:p w14:paraId="4F6F5444" w14:textId="77777777" w:rsidR="007B7D84" w:rsidRPr="007B5835" w:rsidRDefault="007B7D84" w:rsidP="007B7D84">
      <w:pPr>
        <w:pStyle w:val="Tekstpodstawowy2"/>
        <w:spacing w:line="268" w:lineRule="exact"/>
        <w:ind w:left="284" w:hanging="284"/>
        <w:rPr>
          <w:rFonts w:ascii="Arial" w:hAnsi="Arial" w:cs="Arial"/>
          <w:sz w:val="21"/>
          <w:szCs w:val="21"/>
        </w:rPr>
      </w:pPr>
      <w:r>
        <w:rPr>
          <w:rFonts w:ascii="Arial" w:hAnsi="Arial" w:cs="Arial"/>
          <w:sz w:val="21"/>
          <w:szCs w:val="21"/>
        </w:rPr>
        <w:t>8</w:t>
      </w:r>
      <w:r w:rsidRPr="007B5835">
        <w:rPr>
          <w:rFonts w:ascii="Arial" w:hAnsi="Arial" w:cs="Arial"/>
          <w:sz w:val="21"/>
          <w:szCs w:val="21"/>
        </w:rPr>
        <w:t>. Niezastosowanie się do wezwania, o którym mowa w ust. 2,</w:t>
      </w:r>
      <w:r>
        <w:rPr>
          <w:rFonts w:ascii="Arial" w:hAnsi="Arial" w:cs="Arial"/>
          <w:sz w:val="21"/>
          <w:szCs w:val="21"/>
        </w:rPr>
        <w:t xml:space="preserve"> 4, </w:t>
      </w:r>
      <w:r w:rsidRPr="007B5835">
        <w:rPr>
          <w:rFonts w:ascii="Arial" w:hAnsi="Arial" w:cs="Arial"/>
          <w:sz w:val="21"/>
          <w:szCs w:val="21"/>
        </w:rPr>
        <w:t>5</w:t>
      </w:r>
      <w:r>
        <w:rPr>
          <w:rFonts w:ascii="Arial" w:hAnsi="Arial" w:cs="Arial"/>
          <w:sz w:val="21"/>
          <w:szCs w:val="21"/>
        </w:rPr>
        <w:t xml:space="preserve"> i 6</w:t>
      </w:r>
      <w:r w:rsidRPr="007B5835">
        <w:rPr>
          <w:rFonts w:ascii="Arial" w:hAnsi="Arial" w:cs="Arial"/>
          <w:sz w:val="21"/>
          <w:szCs w:val="21"/>
        </w:rPr>
        <w:t xml:space="preserve"> może być podstawą do</w:t>
      </w:r>
      <w:r>
        <w:rPr>
          <w:rFonts w:ascii="Arial" w:hAnsi="Arial" w:cs="Arial"/>
          <w:sz w:val="21"/>
          <w:szCs w:val="21"/>
        </w:rPr>
        <w:t> </w:t>
      </w:r>
      <w:r w:rsidRPr="007B5835">
        <w:rPr>
          <w:rFonts w:ascii="Arial" w:hAnsi="Arial" w:cs="Arial"/>
          <w:sz w:val="21"/>
          <w:szCs w:val="21"/>
        </w:rPr>
        <w:t>natychmiastowego rozwiązania umowy przez Zleceniodawcę.</w:t>
      </w:r>
    </w:p>
    <w:p w14:paraId="7D009116" w14:textId="77777777" w:rsidR="007B7D84" w:rsidRPr="007B5835" w:rsidRDefault="007B7D84" w:rsidP="007B7D84">
      <w:pPr>
        <w:pStyle w:val="Tekstpodstawowy2"/>
        <w:spacing w:line="268" w:lineRule="exact"/>
        <w:ind w:left="284" w:hanging="284"/>
        <w:rPr>
          <w:rFonts w:ascii="Arial" w:hAnsi="Arial" w:cs="Arial"/>
          <w:sz w:val="21"/>
          <w:szCs w:val="21"/>
        </w:rPr>
      </w:pPr>
      <w:r>
        <w:rPr>
          <w:rFonts w:ascii="Arial" w:hAnsi="Arial" w:cs="Arial"/>
          <w:sz w:val="21"/>
          <w:szCs w:val="21"/>
        </w:rPr>
        <w:t>9</w:t>
      </w:r>
      <w:r w:rsidRPr="007B5835">
        <w:rPr>
          <w:rFonts w:ascii="Arial" w:hAnsi="Arial" w:cs="Arial"/>
          <w:sz w:val="21"/>
          <w:szCs w:val="21"/>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19CAF7C6" w14:textId="77777777" w:rsidR="007B7D84" w:rsidRDefault="007B7D84" w:rsidP="007B7D84">
      <w:pPr>
        <w:pStyle w:val="Tekstpodstawowy2"/>
        <w:spacing w:before="240" w:after="120" w:line="268" w:lineRule="exact"/>
        <w:jc w:val="center"/>
        <w:rPr>
          <w:rFonts w:ascii="Arial" w:hAnsi="Arial" w:cs="Arial"/>
          <w:b/>
          <w:sz w:val="21"/>
          <w:szCs w:val="21"/>
        </w:rPr>
      </w:pPr>
    </w:p>
    <w:p w14:paraId="1A90274C" w14:textId="77777777" w:rsidR="007B7D84" w:rsidRPr="007B5835" w:rsidRDefault="007B7D84" w:rsidP="007B7D84">
      <w:pPr>
        <w:pStyle w:val="Tekstpodstawowy2"/>
        <w:spacing w:before="240" w:after="120" w:line="268" w:lineRule="exact"/>
        <w:jc w:val="center"/>
        <w:rPr>
          <w:rFonts w:ascii="Arial" w:hAnsi="Arial" w:cs="Arial"/>
          <w:b/>
          <w:sz w:val="21"/>
          <w:szCs w:val="21"/>
        </w:rPr>
      </w:pPr>
      <w:r w:rsidRPr="007B5835">
        <w:rPr>
          <w:rFonts w:ascii="Arial" w:hAnsi="Arial" w:cs="Arial"/>
          <w:b/>
          <w:sz w:val="21"/>
          <w:szCs w:val="21"/>
        </w:rPr>
        <w:t>§ 10</w:t>
      </w:r>
    </w:p>
    <w:p w14:paraId="27404336" w14:textId="77777777" w:rsidR="007B7D84" w:rsidRPr="007B5835" w:rsidRDefault="007B7D84" w:rsidP="007B7D84">
      <w:pPr>
        <w:pStyle w:val="Tekstpodstawowy2"/>
        <w:spacing w:before="120" w:after="120" w:line="268" w:lineRule="exact"/>
        <w:jc w:val="center"/>
        <w:rPr>
          <w:rFonts w:ascii="Arial" w:hAnsi="Arial" w:cs="Arial"/>
          <w:b/>
          <w:sz w:val="21"/>
          <w:szCs w:val="21"/>
        </w:rPr>
      </w:pPr>
      <w:r w:rsidRPr="007B5835">
        <w:rPr>
          <w:rFonts w:ascii="Arial" w:hAnsi="Arial" w:cs="Arial"/>
          <w:b/>
          <w:sz w:val="21"/>
          <w:szCs w:val="21"/>
        </w:rPr>
        <w:t>Zwrot środków finansowych</w:t>
      </w:r>
    </w:p>
    <w:p w14:paraId="675F35B9" w14:textId="77777777" w:rsidR="007B7D84" w:rsidRPr="007B5835" w:rsidRDefault="007B7D84" w:rsidP="007B7D84">
      <w:pPr>
        <w:pStyle w:val="Tekstpodstawowy2"/>
        <w:spacing w:line="268" w:lineRule="exact"/>
        <w:ind w:left="284" w:hanging="284"/>
        <w:rPr>
          <w:rFonts w:ascii="Arial" w:hAnsi="Arial" w:cs="Arial"/>
          <w:sz w:val="21"/>
          <w:szCs w:val="21"/>
        </w:rPr>
      </w:pPr>
      <w:r w:rsidRPr="007B5835">
        <w:rPr>
          <w:rFonts w:ascii="Arial" w:hAnsi="Arial" w:cs="Arial"/>
          <w:sz w:val="21"/>
          <w:szCs w:val="21"/>
        </w:rPr>
        <w:t>1. Przyznane środki finansowe dotacji określone w § 3 ust. 1 oraz uzyskane w związku z realizacją zadania przychody, w tym odsetki bankowe od przekazanej dotacji, Zleceniobiorca jest zobowiązany wykorzystać w terminie 14 dni od dnia zakończenia realizacji zadania publicznego, nie później jednak niż do dnia 31 grudnia roku, w którym jest realizowane zadanie publiczne.</w:t>
      </w:r>
    </w:p>
    <w:p w14:paraId="4A9CE282" w14:textId="55B092DC" w:rsidR="007B7D84" w:rsidRPr="007B5835" w:rsidRDefault="007B7D84" w:rsidP="007B7D84">
      <w:pPr>
        <w:pStyle w:val="Tekstpodstawowy2"/>
        <w:tabs>
          <w:tab w:val="left" w:pos="180"/>
        </w:tabs>
        <w:spacing w:line="268" w:lineRule="exact"/>
        <w:ind w:left="284" w:hanging="284"/>
        <w:rPr>
          <w:rFonts w:ascii="Arial" w:hAnsi="Arial" w:cs="Arial"/>
          <w:sz w:val="21"/>
          <w:szCs w:val="21"/>
        </w:rPr>
      </w:pPr>
      <w:r w:rsidRPr="007B5835">
        <w:rPr>
          <w:rFonts w:ascii="Arial" w:hAnsi="Arial" w:cs="Arial"/>
          <w:sz w:val="21"/>
          <w:szCs w:val="21"/>
        </w:rPr>
        <w:t>2. Niewykorzystaną kwotę dotacji przyznaną na dany rok budżetowy Zleceniobiorca jest zobowiązany zwrócić w terminie 15 dni od dnia zakończenia realizacji zadania publicznego, o</w:t>
      </w:r>
      <w:r>
        <w:rPr>
          <w:rFonts w:ascii="Arial" w:hAnsi="Arial" w:cs="Arial"/>
          <w:sz w:val="21"/>
          <w:szCs w:val="21"/>
        </w:rPr>
        <w:t> </w:t>
      </w:r>
      <w:r w:rsidRPr="007B5835">
        <w:rPr>
          <w:rFonts w:ascii="Arial" w:hAnsi="Arial" w:cs="Arial"/>
          <w:sz w:val="21"/>
          <w:szCs w:val="21"/>
        </w:rPr>
        <w:t>którym mowa w</w:t>
      </w:r>
      <w:r>
        <w:rPr>
          <w:rFonts w:ascii="Arial" w:hAnsi="Arial" w:cs="Arial"/>
          <w:sz w:val="21"/>
          <w:szCs w:val="21"/>
        </w:rPr>
        <w:t xml:space="preserve"> </w:t>
      </w:r>
      <w:r w:rsidRPr="007B5835">
        <w:rPr>
          <w:rFonts w:ascii="Arial" w:hAnsi="Arial" w:cs="Arial"/>
          <w:sz w:val="21"/>
          <w:szCs w:val="21"/>
        </w:rPr>
        <w:t>§ 2 ust.</w:t>
      </w:r>
      <w:r>
        <w:rPr>
          <w:rFonts w:ascii="Arial" w:hAnsi="Arial" w:cs="Arial"/>
          <w:sz w:val="21"/>
          <w:szCs w:val="21"/>
        </w:rPr>
        <w:t>1</w:t>
      </w:r>
      <w:r w:rsidR="00D73189">
        <w:rPr>
          <w:rFonts w:ascii="Arial" w:hAnsi="Arial" w:cs="Arial"/>
          <w:sz w:val="21"/>
          <w:szCs w:val="21"/>
        </w:rPr>
        <w:t>.</w:t>
      </w:r>
    </w:p>
    <w:p w14:paraId="7FAA6911" w14:textId="77777777" w:rsidR="007B7D84" w:rsidRDefault="007B7D84" w:rsidP="007B7D84">
      <w:pPr>
        <w:pStyle w:val="Tekstpodstawowy2"/>
        <w:spacing w:line="268" w:lineRule="exact"/>
        <w:ind w:left="284" w:hanging="284"/>
        <w:rPr>
          <w:rFonts w:ascii="Arial" w:hAnsi="Arial" w:cs="Arial"/>
          <w:sz w:val="21"/>
          <w:szCs w:val="21"/>
        </w:rPr>
      </w:pPr>
      <w:r w:rsidRPr="007B5835">
        <w:rPr>
          <w:rFonts w:ascii="Arial" w:hAnsi="Arial" w:cs="Arial"/>
          <w:sz w:val="21"/>
          <w:szCs w:val="21"/>
        </w:rPr>
        <w:t>3. Niewykorzystana kwota dotacji podlega zwrotowi na rachunek bankowy wskazany przez Zleceniodawcę.</w:t>
      </w:r>
    </w:p>
    <w:p w14:paraId="478DBB32" w14:textId="77777777" w:rsidR="007B7D84" w:rsidRPr="007B5835" w:rsidRDefault="007B7D84" w:rsidP="007B7D84">
      <w:pPr>
        <w:pStyle w:val="Tekstpodstawowy2"/>
        <w:spacing w:line="268" w:lineRule="exact"/>
        <w:ind w:left="284" w:hanging="284"/>
        <w:rPr>
          <w:rFonts w:ascii="Arial" w:hAnsi="Arial" w:cs="Arial"/>
          <w:b/>
          <w:sz w:val="21"/>
          <w:szCs w:val="21"/>
        </w:rPr>
      </w:pPr>
      <w:r w:rsidRPr="007B5835">
        <w:rPr>
          <w:rFonts w:ascii="Arial" w:hAnsi="Arial" w:cs="Arial"/>
          <w:sz w:val="21"/>
          <w:szCs w:val="21"/>
        </w:rPr>
        <w:t>4. Odsetki od niewykorzystanej kwoty dotacji zwróconej po terminie, o którym mowa w ust. 2, podlegają zwrotowi w wysokości określonej jak dla zaległości podatkowych na</w:t>
      </w:r>
      <w:r>
        <w:rPr>
          <w:rFonts w:ascii="Arial" w:hAnsi="Arial" w:cs="Arial"/>
          <w:sz w:val="21"/>
          <w:szCs w:val="21"/>
        </w:rPr>
        <w:t> </w:t>
      </w:r>
      <w:r w:rsidRPr="007B5835">
        <w:rPr>
          <w:rFonts w:ascii="Arial" w:hAnsi="Arial" w:cs="Arial"/>
          <w:sz w:val="21"/>
          <w:szCs w:val="21"/>
        </w:rPr>
        <w:t>rachunek bankowy wskazany przez Zleceniodawcę. Odsetki nalicza się, począwszy od dnia następującego po dniu, w którym upłynął termin zwrotu niewykorzystanej kwoty dotacji.</w:t>
      </w:r>
    </w:p>
    <w:p w14:paraId="2353371F" w14:textId="77777777" w:rsidR="007B7D84" w:rsidRPr="007B5835" w:rsidRDefault="007B7D84" w:rsidP="007B7D84">
      <w:pPr>
        <w:spacing w:line="268" w:lineRule="exact"/>
        <w:ind w:left="284" w:hanging="284"/>
        <w:jc w:val="both"/>
        <w:rPr>
          <w:rFonts w:cs="Arial"/>
        </w:rPr>
      </w:pPr>
      <w:r w:rsidRPr="007B5835">
        <w:rPr>
          <w:rFonts w:cs="Arial"/>
        </w:rPr>
        <w:t>5. Niewykorzystane przychody i odsetki bankowe od przyznanej dotacji podlegają zwrotowi na</w:t>
      </w:r>
      <w:r>
        <w:rPr>
          <w:rFonts w:cs="Arial"/>
        </w:rPr>
        <w:t> </w:t>
      </w:r>
      <w:r w:rsidRPr="007B5835">
        <w:rPr>
          <w:rFonts w:cs="Arial"/>
        </w:rPr>
        <w:t>zasadach określonych w ust. 2–4.</w:t>
      </w:r>
    </w:p>
    <w:p w14:paraId="4A765E74" w14:textId="77777777" w:rsidR="007B7D84" w:rsidRPr="007B5835" w:rsidRDefault="007B7D84" w:rsidP="007B7D84">
      <w:pPr>
        <w:pStyle w:val="Tekstpodstawowy2"/>
        <w:tabs>
          <w:tab w:val="left" w:pos="180"/>
          <w:tab w:val="left" w:pos="360"/>
        </w:tabs>
        <w:spacing w:line="268" w:lineRule="exact"/>
        <w:ind w:left="284" w:hanging="284"/>
        <w:rPr>
          <w:rFonts w:ascii="Arial" w:hAnsi="Arial" w:cs="Arial"/>
          <w:sz w:val="21"/>
          <w:szCs w:val="21"/>
        </w:rPr>
      </w:pPr>
      <w:r w:rsidRPr="007B5835">
        <w:rPr>
          <w:rFonts w:ascii="Arial" w:hAnsi="Arial" w:cs="Arial"/>
          <w:sz w:val="21"/>
          <w:szCs w:val="21"/>
        </w:rPr>
        <w:t>6.  Kwota dotacji:</w:t>
      </w:r>
    </w:p>
    <w:p w14:paraId="3A1258D7" w14:textId="77777777" w:rsidR="007B7D84" w:rsidRPr="007B5835" w:rsidRDefault="007B7D84" w:rsidP="007B7D84">
      <w:pPr>
        <w:pStyle w:val="Tekstpodstawowy2"/>
        <w:spacing w:line="268" w:lineRule="exact"/>
        <w:ind w:left="284"/>
        <w:rPr>
          <w:rFonts w:ascii="Arial" w:hAnsi="Arial" w:cs="Arial"/>
          <w:sz w:val="21"/>
          <w:szCs w:val="21"/>
        </w:rPr>
      </w:pPr>
      <w:r w:rsidRPr="007B5835">
        <w:rPr>
          <w:rFonts w:ascii="Arial" w:hAnsi="Arial" w:cs="Arial"/>
          <w:sz w:val="21"/>
          <w:szCs w:val="21"/>
        </w:rPr>
        <w:t>1) wykorzystana niezgodnie z przeznaczeniem,</w:t>
      </w:r>
    </w:p>
    <w:p w14:paraId="6CE6FBA1" w14:textId="77777777" w:rsidR="007B7D84" w:rsidRPr="007B5835" w:rsidRDefault="007B7D84" w:rsidP="007B7D84">
      <w:pPr>
        <w:pStyle w:val="Tekstpodstawowy2"/>
        <w:spacing w:line="268" w:lineRule="exact"/>
        <w:ind w:left="284"/>
        <w:rPr>
          <w:rFonts w:ascii="Arial" w:hAnsi="Arial" w:cs="Arial"/>
          <w:sz w:val="21"/>
          <w:szCs w:val="21"/>
        </w:rPr>
      </w:pPr>
      <w:r w:rsidRPr="007B5835">
        <w:rPr>
          <w:rFonts w:ascii="Arial" w:hAnsi="Arial" w:cs="Arial"/>
          <w:sz w:val="21"/>
          <w:szCs w:val="21"/>
        </w:rPr>
        <w:t>2) pobrana nienależnie lub w nadmiernej wysokości</w:t>
      </w:r>
    </w:p>
    <w:p w14:paraId="74505349" w14:textId="77777777" w:rsidR="007B7D84" w:rsidRDefault="007B7D84" w:rsidP="007B7D84">
      <w:pPr>
        <w:spacing w:line="268" w:lineRule="exact"/>
        <w:ind w:left="426" w:hanging="142"/>
        <w:jc w:val="both"/>
        <w:rPr>
          <w:rFonts w:cs="Arial"/>
        </w:rPr>
      </w:pPr>
      <w:r w:rsidRPr="007B5835">
        <w:rPr>
          <w:rFonts w:cs="Arial"/>
        </w:rPr>
        <w:t>– podlega zwrotowi wraz z odsetkami w wysokości określonej jak dla zaległości  podatkowych, na zasadach określonych w przepisach o finansach publicznych.</w:t>
      </w:r>
    </w:p>
    <w:p w14:paraId="489804D7" w14:textId="77777777" w:rsidR="007B7D84" w:rsidRDefault="007B7D84" w:rsidP="007B7D84">
      <w:pPr>
        <w:spacing w:before="120" w:after="120" w:line="268" w:lineRule="exact"/>
        <w:jc w:val="center"/>
        <w:rPr>
          <w:rFonts w:cs="Arial"/>
          <w:b/>
        </w:rPr>
      </w:pPr>
    </w:p>
    <w:p w14:paraId="0AFE868C" w14:textId="77777777" w:rsidR="007B7D84" w:rsidRPr="007B5835" w:rsidRDefault="007B7D84" w:rsidP="007B7D84">
      <w:pPr>
        <w:spacing w:before="120" w:after="120" w:line="268" w:lineRule="exact"/>
        <w:jc w:val="center"/>
        <w:rPr>
          <w:rFonts w:cs="Arial"/>
          <w:b/>
        </w:rPr>
      </w:pPr>
      <w:r w:rsidRPr="007B5835">
        <w:rPr>
          <w:rFonts w:cs="Arial"/>
          <w:b/>
        </w:rPr>
        <w:t>§ 11</w:t>
      </w:r>
    </w:p>
    <w:p w14:paraId="617C658D" w14:textId="77777777" w:rsidR="007B7D84" w:rsidRPr="007B5835" w:rsidRDefault="007B7D84" w:rsidP="007B7D84">
      <w:pPr>
        <w:pStyle w:val="Nagwek1"/>
        <w:spacing w:before="120" w:after="120" w:line="268" w:lineRule="exact"/>
        <w:jc w:val="center"/>
        <w:rPr>
          <w:rFonts w:ascii="Arial" w:hAnsi="Arial" w:cs="Arial"/>
          <w:sz w:val="21"/>
          <w:szCs w:val="21"/>
        </w:rPr>
      </w:pPr>
      <w:r w:rsidRPr="007B5835">
        <w:rPr>
          <w:rFonts w:ascii="Arial" w:hAnsi="Arial" w:cs="Arial"/>
          <w:sz w:val="21"/>
          <w:szCs w:val="21"/>
        </w:rPr>
        <w:t>Rozwiązanie umowy za porozumieniem Stron</w:t>
      </w:r>
    </w:p>
    <w:p w14:paraId="7C50B101" w14:textId="02B46713" w:rsidR="007B7D84" w:rsidRPr="007B5835" w:rsidRDefault="007B7D84" w:rsidP="007B7D84">
      <w:pPr>
        <w:numPr>
          <w:ilvl w:val="0"/>
          <w:numId w:val="1"/>
        </w:numPr>
        <w:tabs>
          <w:tab w:val="clear" w:pos="720"/>
          <w:tab w:val="num" w:pos="180"/>
        </w:tabs>
        <w:spacing w:line="268" w:lineRule="exact"/>
        <w:ind w:left="284" w:hanging="284"/>
        <w:jc w:val="both"/>
        <w:rPr>
          <w:rFonts w:cs="Arial"/>
        </w:rPr>
      </w:pPr>
      <w:r w:rsidRPr="007B5835">
        <w:rPr>
          <w:rFonts w:cs="Arial"/>
        </w:rPr>
        <w:t xml:space="preserve"> Umowa może być rozwiązana na mocy porozumienia Stron w przypadku wystąpienia okoliczności, za które Strony nie ponoszą odpowiedzialności, w tym w przypadku siły wyższej w rozumieniu ustawy z dnia 23 kwietnia 1964 r. – Kodeks cywilny</w:t>
      </w:r>
      <w:r w:rsidR="00D73189">
        <w:rPr>
          <w:rFonts w:cs="Arial"/>
        </w:rPr>
        <w:t xml:space="preserve"> </w:t>
      </w:r>
      <w:r w:rsidRPr="007B5835">
        <w:rPr>
          <w:rFonts w:cs="Arial"/>
        </w:rPr>
        <w:t>(</w:t>
      </w:r>
      <w:r w:rsidR="00D73189">
        <w:rPr>
          <w:rFonts w:cs="Arial"/>
        </w:rPr>
        <w:t xml:space="preserve">t. j.: </w:t>
      </w:r>
      <w:r w:rsidRPr="007B5835">
        <w:rPr>
          <w:rFonts w:cs="Arial"/>
        </w:rPr>
        <w:t xml:space="preserve">Dz.U. z </w:t>
      </w:r>
      <w:r w:rsidR="00D73189" w:rsidRPr="007B5835">
        <w:rPr>
          <w:rFonts w:cs="Arial"/>
        </w:rPr>
        <w:t>20</w:t>
      </w:r>
      <w:r w:rsidR="00D73189">
        <w:rPr>
          <w:rFonts w:cs="Arial"/>
        </w:rPr>
        <w:t>24</w:t>
      </w:r>
      <w:r w:rsidR="00D73189" w:rsidRPr="007B5835">
        <w:rPr>
          <w:rFonts w:cs="Arial"/>
        </w:rPr>
        <w:t xml:space="preserve"> </w:t>
      </w:r>
      <w:r w:rsidRPr="007B5835">
        <w:rPr>
          <w:rFonts w:cs="Arial"/>
        </w:rPr>
        <w:t>r.</w:t>
      </w:r>
      <w:r w:rsidR="00D73189">
        <w:rPr>
          <w:rFonts w:cs="Arial"/>
        </w:rPr>
        <w:t xml:space="preserve">, </w:t>
      </w:r>
      <w:r w:rsidRPr="007B5835">
        <w:rPr>
          <w:rFonts w:cs="Arial"/>
        </w:rPr>
        <w:t>po</w:t>
      </w:r>
      <w:r>
        <w:rPr>
          <w:rFonts w:cs="Arial"/>
        </w:rPr>
        <w:t xml:space="preserve">z. </w:t>
      </w:r>
      <w:r w:rsidR="00D73189">
        <w:rPr>
          <w:rFonts w:cs="Arial"/>
        </w:rPr>
        <w:t xml:space="preserve">1061 </w:t>
      </w:r>
      <w:r>
        <w:rPr>
          <w:rFonts w:cs="Arial"/>
        </w:rPr>
        <w:t>z </w:t>
      </w:r>
      <w:proofErr w:type="spellStart"/>
      <w:r>
        <w:rPr>
          <w:rFonts w:cs="Arial"/>
        </w:rPr>
        <w:t>późn</w:t>
      </w:r>
      <w:proofErr w:type="spellEnd"/>
      <w:r>
        <w:rPr>
          <w:rFonts w:cs="Arial"/>
        </w:rPr>
        <w:t>. zm.</w:t>
      </w:r>
      <w:r w:rsidRPr="007B5835">
        <w:rPr>
          <w:rFonts w:cs="Arial"/>
        </w:rPr>
        <w:t>), które uniemożliwiają wykonanie umowy.</w:t>
      </w:r>
    </w:p>
    <w:p w14:paraId="3EA36AF3" w14:textId="77777777" w:rsidR="007B7D84" w:rsidRDefault="007B7D84" w:rsidP="007B7D84">
      <w:pPr>
        <w:numPr>
          <w:ilvl w:val="0"/>
          <w:numId w:val="1"/>
        </w:numPr>
        <w:tabs>
          <w:tab w:val="clear" w:pos="720"/>
          <w:tab w:val="left" w:pos="180"/>
        </w:tabs>
        <w:spacing w:line="268" w:lineRule="exact"/>
        <w:ind w:left="284" w:hanging="284"/>
        <w:jc w:val="both"/>
        <w:rPr>
          <w:rFonts w:cs="Arial"/>
        </w:rPr>
      </w:pPr>
      <w:r w:rsidRPr="007B5835">
        <w:rPr>
          <w:rFonts w:cs="Arial"/>
        </w:rPr>
        <w:t xml:space="preserve"> W przypadku rozwiązania umowy w trybie określonym w ust. 1 skutki finansowe i obowiązek zwrotu środków finansowych Strony określą w protokole.</w:t>
      </w:r>
    </w:p>
    <w:p w14:paraId="1E4AC239" w14:textId="711A1820" w:rsidR="007B7D84" w:rsidRDefault="007B7D84" w:rsidP="007B7D84">
      <w:pPr>
        <w:numPr>
          <w:ilvl w:val="0"/>
          <w:numId w:val="1"/>
        </w:numPr>
        <w:tabs>
          <w:tab w:val="clear" w:pos="720"/>
        </w:tabs>
        <w:spacing w:line="268" w:lineRule="exact"/>
        <w:ind w:left="284" w:hanging="284"/>
        <w:jc w:val="both"/>
        <w:rPr>
          <w:rFonts w:cs="Arial"/>
        </w:rPr>
      </w:pPr>
      <w:r>
        <w:rPr>
          <w:rFonts w:cs="Arial"/>
        </w:rPr>
        <w:t>W razie ogłoszenia na terenie Rzeczypospolitej Polskiej stanu zagrożenia epidemicznego lub stanu epidemii s</w:t>
      </w:r>
      <w:r w:rsidRPr="00B56086">
        <w:rPr>
          <w:rFonts w:cs="Arial"/>
        </w:rPr>
        <w:t>trony realizując  przedmiot</w:t>
      </w:r>
      <w:r>
        <w:rPr>
          <w:rFonts w:cs="Arial"/>
        </w:rPr>
        <w:t xml:space="preserve"> umowy </w:t>
      </w:r>
      <w:r w:rsidRPr="00B56086">
        <w:rPr>
          <w:rFonts w:cs="Arial"/>
        </w:rPr>
        <w:t>uwzględnią przepisy ustaw</w:t>
      </w:r>
      <w:r>
        <w:rPr>
          <w:rFonts w:cs="Arial"/>
        </w:rPr>
        <w:t>y</w:t>
      </w:r>
      <w:r w:rsidRPr="00B56086">
        <w:rPr>
          <w:rFonts w:cs="Arial"/>
        </w:rPr>
        <w:t xml:space="preserve"> z dnia 5 grudnia 2008 r.  o zapobieganiu oraz zwalczaniu zakażeń i chorób zakaź</w:t>
      </w:r>
      <w:r>
        <w:rPr>
          <w:rFonts w:cs="Arial"/>
        </w:rPr>
        <w:t>nych u ludzi (t.</w:t>
      </w:r>
      <w:r w:rsidR="00D73189">
        <w:rPr>
          <w:rFonts w:cs="Arial"/>
        </w:rPr>
        <w:t xml:space="preserve"> </w:t>
      </w:r>
      <w:r>
        <w:rPr>
          <w:rFonts w:cs="Arial"/>
        </w:rPr>
        <w:t>j.</w:t>
      </w:r>
      <w:r w:rsidR="00D73189">
        <w:rPr>
          <w:rFonts w:cs="Arial"/>
        </w:rPr>
        <w:t>:</w:t>
      </w:r>
      <w:r>
        <w:rPr>
          <w:rFonts w:cs="Arial"/>
        </w:rPr>
        <w:t xml:space="preserve"> Dz. U. z 2024</w:t>
      </w:r>
      <w:r w:rsidR="00D73189">
        <w:rPr>
          <w:rFonts w:cs="Arial"/>
        </w:rPr>
        <w:t xml:space="preserve"> r.,</w:t>
      </w:r>
      <w:r w:rsidRPr="00B56086">
        <w:rPr>
          <w:rFonts w:cs="Arial"/>
        </w:rPr>
        <w:t xml:space="preserve"> poz.</w:t>
      </w:r>
      <w:r w:rsidR="00D73189">
        <w:rPr>
          <w:rFonts w:cs="Arial"/>
        </w:rPr>
        <w:t xml:space="preserve">924 </w:t>
      </w:r>
      <w:r>
        <w:rPr>
          <w:rFonts w:cs="Arial"/>
        </w:rPr>
        <w:t>ze zm.)</w:t>
      </w:r>
      <w:r w:rsidRPr="00B56086">
        <w:rPr>
          <w:rFonts w:cs="Arial"/>
        </w:rPr>
        <w:t xml:space="preserve">. </w:t>
      </w:r>
    </w:p>
    <w:p w14:paraId="3509C54C" w14:textId="77777777" w:rsidR="007B7D84" w:rsidRPr="00664252" w:rsidRDefault="007B7D84" w:rsidP="007B7D84">
      <w:pPr>
        <w:numPr>
          <w:ilvl w:val="0"/>
          <w:numId w:val="1"/>
        </w:numPr>
        <w:tabs>
          <w:tab w:val="clear" w:pos="720"/>
        </w:tabs>
        <w:spacing w:line="268" w:lineRule="exact"/>
        <w:ind w:left="284" w:hanging="284"/>
        <w:jc w:val="both"/>
        <w:rPr>
          <w:rFonts w:cs="Arial"/>
        </w:rPr>
      </w:pPr>
      <w:r w:rsidRPr="00B56086">
        <w:rPr>
          <w:rFonts w:cs="Arial"/>
        </w:rPr>
        <w:lastRenderedPageBreak/>
        <w:t>W szczególności Strony ustalą odpowiedni sposób realizacji przedmiotu umowy, w tym poprzez zmianę terminu realizacji umowy lub zmianę realizacji poszczególnych zadań, uwzględniając przepisy szczególne obowiązujące w</w:t>
      </w:r>
      <w:r>
        <w:rPr>
          <w:rFonts w:cs="Arial"/>
        </w:rPr>
        <w:t> </w:t>
      </w:r>
      <w:r w:rsidRPr="00B56086">
        <w:rPr>
          <w:rFonts w:cs="Arial"/>
        </w:rPr>
        <w:t>tym zakresie, w szczególności dotyczące określonych ograniczeń, nakazów i zakazów w</w:t>
      </w:r>
      <w:r>
        <w:rPr>
          <w:rFonts w:cs="Arial"/>
        </w:rPr>
        <w:t> </w:t>
      </w:r>
      <w:r w:rsidRPr="00B56086">
        <w:rPr>
          <w:rFonts w:cs="Arial"/>
        </w:rPr>
        <w:t>związku z wystąpieniem stanu epidemicznego lub stanu zagrożenia epidemicznego lub też zawrą porozumienie o rozwiązaniu umowy w przypadku wystąpienia przesłanek do jej rozwiązania.</w:t>
      </w:r>
    </w:p>
    <w:p w14:paraId="52E2BE1D" w14:textId="77777777" w:rsidR="007B7D84" w:rsidRDefault="007B7D84" w:rsidP="007B7D84">
      <w:pPr>
        <w:spacing w:before="120" w:after="120" w:line="268" w:lineRule="exact"/>
        <w:jc w:val="center"/>
        <w:rPr>
          <w:rFonts w:cs="Arial"/>
          <w:b/>
        </w:rPr>
      </w:pPr>
    </w:p>
    <w:p w14:paraId="5FA43FA4" w14:textId="77777777" w:rsidR="007B7D84" w:rsidRPr="007B5835" w:rsidRDefault="007B7D84" w:rsidP="007B7D84">
      <w:pPr>
        <w:spacing w:before="120" w:after="120" w:line="268" w:lineRule="exact"/>
        <w:jc w:val="center"/>
        <w:rPr>
          <w:rFonts w:cs="Arial"/>
          <w:b/>
        </w:rPr>
      </w:pPr>
      <w:r w:rsidRPr="007B5835">
        <w:rPr>
          <w:rFonts w:cs="Arial"/>
          <w:b/>
        </w:rPr>
        <w:t>§ 12</w:t>
      </w:r>
    </w:p>
    <w:p w14:paraId="3B2A6001" w14:textId="77777777" w:rsidR="007B7D84" w:rsidRPr="0055112D" w:rsidRDefault="007B7D84" w:rsidP="007B7D84">
      <w:pPr>
        <w:spacing w:before="120" w:after="120" w:line="268" w:lineRule="exact"/>
        <w:jc w:val="center"/>
        <w:rPr>
          <w:rFonts w:cs="Arial"/>
          <w:b/>
        </w:rPr>
      </w:pPr>
      <w:r w:rsidRPr="007B5835">
        <w:rPr>
          <w:rFonts w:cs="Arial"/>
          <w:b/>
        </w:rPr>
        <w:t>Odstąpienie od umowy przez Zleceniobiorcę</w:t>
      </w:r>
    </w:p>
    <w:p w14:paraId="63B1CFA4" w14:textId="77777777" w:rsidR="007B7D84" w:rsidRPr="007B5835" w:rsidRDefault="007B7D84" w:rsidP="007B7D84">
      <w:pPr>
        <w:numPr>
          <w:ilvl w:val="0"/>
          <w:numId w:val="2"/>
        </w:numPr>
        <w:tabs>
          <w:tab w:val="clear" w:pos="720"/>
        </w:tabs>
        <w:spacing w:line="268" w:lineRule="exact"/>
        <w:ind w:left="284" w:hanging="284"/>
        <w:jc w:val="both"/>
        <w:rPr>
          <w:rFonts w:cs="Arial"/>
        </w:rPr>
      </w:pPr>
      <w:r w:rsidRPr="007B5835">
        <w:rPr>
          <w:rFonts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3777B925" w14:textId="77777777" w:rsidR="007B7D84" w:rsidRPr="00664252" w:rsidRDefault="007B7D84" w:rsidP="007B7D84">
      <w:pPr>
        <w:numPr>
          <w:ilvl w:val="0"/>
          <w:numId w:val="2"/>
        </w:numPr>
        <w:tabs>
          <w:tab w:val="clear" w:pos="720"/>
        </w:tabs>
        <w:spacing w:line="268" w:lineRule="exact"/>
        <w:ind w:left="284" w:hanging="284"/>
        <w:jc w:val="both"/>
        <w:rPr>
          <w:rFonts w:cs="Arial"/>
        </w:rPr>
      </w:pPr>
      <w:r w:rsidRPr="007B5835">
        <w:rPr>
          <w:rFonts w:cs="Arial"/>
        </w:rPr>
        <w:t>Zleceniobiorca może odstąpić od umowy, nie później jednak niż do dnia przekazania dotacji, jeżeli Zleceniodawca nie przekaże dotacji w terminie określonym w umowie.</w:t>
      </w:r>
    </w:p>
    <w:p w14:paraId="07068FDF" w14:textId="77777777" w:rsidR="007B7D84" w:rsidRPr="007B5835" w:rsidRDefault="007B7D84" w:rsidP="007B7D84">
      <w:pPr>
        <w:spacing w:before="120" w:after="120" w:line="268" w:lineRule="exact"/>
        <w:jc w:val="center"/>
        <w:rPr>
          <w:rFonts w:cs="Arial"/>
          <w:b/>
        </w:rPr>
      </w:pPr>
      <w:r w:rsidRPr="007B5835">
        <w:rPr>
          <w:rFonts w:cs="Arial"/>
          <w:b/>
        </w:rPr>
        <w:t>§ 13</w:t>
      </w:r>
    </w:p>
    <w:p w14:paraId="21C9FFCE" w14:textId="77777777" w:rsidR="007B7D84" w:rsidRPr="007B5835" w:rsidRDefault="007B7D84" w:rsidP="007B7D84">
      <w:pPr>
        <w:spacing w:before="120" w:after="120" w:line="268" w:lineRule="exact"/>
        <w:jc w:val="center"/>
        <w:rPr>
          <w:rFonts w:cs="Arial"/>
          <w:b/>
        </w:rPr>
      </w:pPr>
      <w:r w:rsidRPr="007B5835">
        <w:rPr>
          <w:rFonts w:cs="Arial"/>
          <w:b/>
        </w:rPr>
        <w:t>Rozwiązanie umowy przez Zleceniodawcę</w:t>
      </w:r>
    </w:p>
    <w:p w14:paraId="5D67589A" w14:textId="77777777" w:rsidR="007B7D84" w:rsidRPr="007B5835" w:rsidRDefault="007B7D84" w:rsidP="007B7D84">
      <w:pPr>
        <w:spacing w:line="268" w:lineRule="exact"/>
        <w:ind w:left="284" w:hanging="284"/>
        <w:jc w:val="both"/>
        <w:rPr>
          <w:rFonts w:cs="Arial"/>
          <w:b/>
        </w:rPr>
      </w:pPr>
      <w:r w:rsidRPr="007B5835">
        <w:rPr>
          <w:rFonts w:cs="Arial"/>
        </w:rPr>
        <w:t>1.</w:t>
      </w:r>
      <w:r w:rsidRPr="007B5835">
        <w:rPr>
          <w:rFonts w:cs="Arial"/>
          <w:b/>
        </w:rPr>
        <w:t xml:space="preserve"> </w:t>
      </w:r>
      <w:r w:rsidRPr="007B5835">
        <w:rPr>
          <w:rFonts w:cs="Arial"/>
        </w:rPr>
        <w:t>Umowa może być rozwiązana przez Zleceniodawcę ze skutkiem natychmiastowym w przypadku:</w:t>
      </w:r>
    </w:p>
    <w:p w14:paraId="60BEF2D2" w14:textId="77777777" w:rsidR="007B7D84" w:rsidRPr="007B5835" w:rsidRDefault="007B7D84" w:rsidP="007B7D84">
      <w:pPr>
        <w:spacing w:line="268" w:lineRule="exact"/>
        <w:ind w:left="567" w:hanging="295"/>
        <w:jc w:val="both"/>
        <w:rPr>
          <w:rFonts w:cs="Arial"/>
        </w:rPr>
      </w:pPr>
      <w:r w:rsidRPr="007B5835">
        <w:rPr>
          <w:rFonts w:cs="Arial"/>
        </w:rPr>
        <w:t>1)</w:t>
      </w:r>
      <w:r w:rsidRPr="007B5835">
        <w:rPr>
          <w:rFonts w:cs="Arial"/>
        </w:rPr>
        <w:tab/>
        <w:t>wykorzystywania udzielonej dotacji niezgodnie z przeznaczeniem lub pobrania w nadmiernej wysokości lub nienależnie, tj. bez podstawy prawnej;</w:t>
      </w:r>
    </w:p>
    <w:p w14:paraId="18764B31" w14:textId="77777777" w:rsidR="007B7D84" w:rsidRPr="007B5835" w:rsidRDefault="007B7D84" w:rsidP="007B7D84">
      <w:pPr>
        <w:spacing w:line="268" w:lineRule="exact"/>
        <w:ind w:left="567" w:hanging="295"/>
        <w:jc w:val="both"/>
        <w:rPr>
          <w:rFonts w:cs="Arial"/>
        </w:rPr>
      </w:pPr>
      <w:r w:rsidRPr="007B5835">
        <w:rPr>
          <w:rFonts w:cs="Arial"/>
        </w:rPr>
        <w:t>2)</w:t>
      </w:r>
      <w:r w:rsidRPr="007B5835">
        <w:rPr>
          <w:rFonts w:cs="Arial"/>
        </w:rPr>
        <w:tab/>
        <w:t xml:space="preserve">nieterminowego oraz nienależytego wykonywania umowy, w szczególności zmniejszenia zakresu rzeczowego realizowanego zadania publicznego; </w:t>
      </w:r>
    </w:p>
    <w:p w14:paraId="0D2F55AB" w14:textId="77777777" w:rsidR="007B7D84" w:rsidRPr="007B5835" w:rsidRDefault="007B7D84" w:rsidP="007B7D84">
      <w:pPr>
        <w:spacing w:line="268" w:lineRule="exact"/>
        <w:ind w:left="567" w:hanging="295"/>
        <w:jc w:val="both"/>
        <w:rPr>
          <w:rFonts w:cs="Arial"/>
        </w:rPr>
      </w:pPr>
      <w:r w:rsidRPr="007B5835">
        <w:rPr>
          <w:rFonts w:cs="Arial"/>
        </w:rPr>
        <w:t>3)</w:t>
      </w:r>
      <w:r w:rsidRPr="007B5835">
        <w:rPr>
          <w:rFonts w:cs="Arial"/>
        </w:rPr>
        <w:tab/>
        <w:t>przekazania przez Zleceniobiorcę części lub całości dotacji osobie trzeciej w sposób niezgodny z niniejszą umową;</w:t>
      </w:r>
    </w:p>
    <w:p w14:paraId="6BF643CE" w14:textId="77777777" w:rsidR="007B7D84" w:rsidRPr="007B5835" w:rsidRDefault="007B7D84" w:rsidP="007B7D84">
      <w:pPr>
        <w:spacing w:line="268" w:lineRule="exact"/>
        <w:ind w:left="567" w:hanging="295"/>
        <w:jc w:val="both"/>
        <w:rPr>
          <w:rFonts w:cs="Arial"/>
        </w:rPr>
      </w:pPr>
      <w:r w:rsidRPr="007B5835">
        <w:rPr>
          <w:rFonts w:cs="Arial"/>
        </w:rPr>
        <w:t>4)</w:t>
      </w:r>
      <w:r w:rsidRPr="007B5835">
        <w:rPr>
          <w:rFonts w:cs="Arial"/>
        </w:rPr>
        <w:tab/>
        <w:t>nieprzedłożenia przez Zleceniobiorcę sprawozdania z wykonania zadania publicznego w terminie określonym i na zasadach określonych w niniejszej umowie;</w:t>
      </w:r>
    </w:p>
    <w:p w14:paraId="61942900" w14:textId="77777777" w:rsidR="007B7D84" w:rsidRPr="007B5835" w:rsidRDefault="007B7D84" w:rsidP="007B7D84">
      <w:pPr>
        <w:spacing w:line="268" w:lineRule="exact"/>
        <w:ind w:left="567" w:hanging="295"/>
        <w:jc w:val="both"/>
        <w:rPr>
          <w:rFonts w:cs="Arial"/>
        </w:rPr>
      </w:pPr>
      <w:r w:rsidRPr="007B5835">
        <w:rPr>
          <w:rFonts w:cs="Arial"/>
        </w:rPr>
        <w:t>5)</w:t>
      </w:r>
      <w:r w:rsidRPr="007B5835">
        <w:rPr>
          <w:rFonts w:cs="Arial"/>
        </w:rPr>
        <w:tab/>
        <w:t>odmowy poddania się przez Zleceniobiorcę kontroli albo niedoprowadzenia przez Zleceniobiorcę w terminie określonym przez Zleceniodawcę do usunięcia stwierdzonych nieprawidłowości;</w:t>
      </w:r>
    </w:p>
    <w:p w14:paraId="0BF5C5E3" w14:textId="77777777" w:rsidR="007B7D84" w:rsidRPr="007B5835" w:rsidRDefault="007B7D84" w:rsidP="007B7D84">
      <w:pPr>
        <w:spacing w:line="268" w:lineRule="exact"/>
        <w:ind w:left="567" w:hanging="295"/>
        <w:jc w:val="both"/>
        <w:rPr>
          <w:rFonts w:cs="Arial"/>
        </w:rPr>
      </w:pPr>
      <w:r w:rsidRPr="007B5835">
        <w:rPr>
          <w:rFonts w:cs="Arial"/>
        </w:rPr>
        <w:t>6)</w:t>
      </w:r>
      <w:r w:rsidRPr="007B5835">
        <w:rPr>
          <w:rFonts w:cs="Arial"/>
        </w:rPr>
        <w:tab/>
        <w:t>stwierdzenia, że oferta na realizację zadania publicznego była nieważna lub została złożona przez osoby do tego nieuprawnione.</w:t>
      </w:r>
    </w:p>
    <w:p w14:paraId="6EB5439E" w14:textId="77777777" w:rsidR="007B7D84" w:rsidRPr="007B5835" w:rsidRDefault="007B7D84" w:rsidP="007B7D84">
      <w:pPr>
        <w:spacing w:line="268" w:lineRule="exact"/>
        <w:ind w:left="567" w:hanging="295"/>
        <w:jc w:val="both"/>
        <w:rPr>
          <w:rFonts w:cs="Arial"/>
        </w:rPr>
      </w:pPr>
      <w:r w:rsidRPr="007B5835">
        <w:rPr>
          <w:rFonts w:cs="Arial"/>
        </w:rPr>
        <w:t>7) niezrealizowania przez Zleceniobiorcę zadania publicznego.</w:t>
      </w:r>
    </w:p>
    <w:p w14:paraId="3AF00068" w14:textId="77777777" w:rsidR="007B7D84" w:rsidRDefault="007B7D84" w:rsidP="007B7D84">
      <w:pPr>
        <w:pStyle w:val="Tekstpodstawowywcity"/>
        <w:spacing w:after="0" w:line="268" w:lineRule="exact"/>
        <w:ind w:left="284" w:hanging="284"/>
        <w:jc w:val="both"/>
        <w:rPr>
          <w:rFonts w:ascii="Arial" w:hAnsi="Arial" w:cs="Arial"/>
          <w:sz w:val="21"/>
          <w:szCs w:val="21"/>
        </w:rPr>
      </w:pPr>
      <w:r w:rsidRPr="007B5835">
        <w:rPr>
          <w:rFonts w:ascii="Arial" w:hAnsi="Arial" w:cs="Arial"/>
          <w:sz w:val="21"/>
          <w:szCs w:val="2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244C60F0" w14:textId="77777777" w:rsidR="007B7D84" w:rsidRDefault="007B7D84" w:rsidP="007B7D84">
      <w:pPr>
        <w:spacing w:before="120" w:after="120" w:line="268" w:lineRule="exact"/>
        <w:jc w:val="center"/>
        <w:rPr>
          <w:rFonts w:cs="Arial"/>
          <w:b/>
        </w:rPr>
      </w:pPr>
    </w:p>
    <w:p w14:paraId="212F91C9" w14:textId="77777777" w:rsidR="007B7D84" w:rsidRPr="007B5835" w:rsidRDefault="007B7D84" w:rsidP="007B7D84">
      <w:pPr>
        <w:spacing w:before="120" w:after="120" w:line="268" w:lineRule="exact"/>
        <w:jc w:val="center"/>
        <w:rPr>
          <w:rFonts w:cs="Arial"/>
          <w:b/>
        </w:rPr>
      </w:pPr>
      <w:r w:rsidRPr="007B5835">
        <w:rPr>
          <w:rFonts w:cs="Arial"/>
          <w:b/>
        </w:rPr>
        <w:t>§ 14</w:t>
      </w:r>
    </w:p>
    <w:p w14:paraId="38F88125" w14:textId="77777777" w:rsidR="007B7D84" w:rsidRPr="007B5835" w:rsidRDefault="007B7D84" w:rsidP="007B7D84">
      <w:pPr>
        <w:spacing w:before="120" w:after="120" w:line="268" w:lineRule="exact"/>
        <w:jc w:val="center"/>
        <w:rPr>
          <w:rFonts w:cs="Arial"/>
          <w:b/>
        </w:rPr>
      </w:pPr>
      <w:r w:rsidRPr="007B5835">
        <w:rPr>
          <w:rFonts w:cs="Arial"/>
          <w:b/>
        </w:rPr>
        <w:t>Zakaz zbywania rzeczy zakupionych za środki pochodzące z dotacji</w:t>
      </w:r>
    </w:p>
    <w:p w14:paraId="307F39F7" w14:textId="77777777" w:rsidR="007B7D84" w:rsidRPr="007B5835" w:rsidRDefault="007B7D84" w:rsidP="007B7D84">
      <w:pPr>
        <w:spacing w:line="268" w:lineRule="exact"/>
        <w:ind w:left="284" w:hanging="284"/>
        <w:jc w:val="both"/>
        <w:rPr>
          <w:rFonts w:cs="Arial"/>
        </w:rPr>
      </w:pPr>
      <w:r w:rsidRPr="007B5835">
        <w:rPr>
          <w:rFonts w:cs="Arial"/>
        </w:rPr>
        <w:t>1. Zleceniobiorca zobowiązuje się do niezbywania związanych z realizacją zadania rzeczy zakupionych na swoją rzecz za środki pochodzące z dotacji przez okres 5 lat od dnia dokonania ich zakupu.</w:t>
      </w:r>
    </w:p>
    <w:p w14:paraId="1BDF8430" w14:textId="77777777" w:rsidR="007B7D84" w:rsidRPr="007B5835" w:rsidRDefault="007B7D84" w:rsidP="007B7D84">
      <w:pPr>
        <w:spacing w:line="268" w:lineRule="exact"/>
        <w:ind w:left="284" w:hanging="284"/>
        <w:jc w:val="both"/>
        <w:rPr>
          <w:rFonts w:cs="Arial"/>
          <w:b/>
        </w:rPr>
      </w:pPr>
      <w:r w:rsidRPr="007B5835">
        <w:rPr>
          <w:rFonts w:cs="Arial"/>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68DED58A" w14:textId="77777777" w:rsidR="007B7D84" w:rsidRPr="007B5835" w:rsidRDefault="007B7D84" w:rsidP="007B7D84">
      <w:pPr>
        <w:keepNext/>
        <w:spacing w:before="120" w:after="120" w:line="268" w:lineRule="exact"/>
        <w:jc w:val="center"/>
        <w:rPr>
          <w:rFonts w:cs="Arial"/>
          <w:b/>
        </w:rPr>
      </w:pPr>
      <w:r w:rsidRPr="007B5835">
        <w:rPr>
          <w:rFonts w:cs="Arial"/>
          <w:b/>
        </w:rPr>
        <w:lastRenderedPageBreak/>
        <w:t>§ 15</w:t>
      </w:r>
    </w:p>
    <w:p w14:paraId="47B30080" w14:textId="77777777" w:rsidR="007B7D84" w:rsidRPr="007B5835" w:rsidRDefault="007B7D84" w:rsidP="007B7D84">
      <w:pPr>
        <w:keepNext/>
        <w:spacing w:before="120" w:after="120" w:line="268" w:lineRule="exact"/>
        <w:jc w:val="center"/>
        <w:rPr>
          <w:rFonts w:cs="Arial"/>
          <w:b/>
        </w:rPr>
      </w:pPr>
      <w:r w:rsidRPr="007B5835">
        <w:rPr>
          <w:rFonts w:cs="Arial"/>
          <w:b/>
        </w:rPr>
        <w:t>Forma pisemna oświadczeń</w:t>
      </w:r>
    </w:p>
    <w:p w14:paraId="39270185" w14:textId="77777777" w:rsidR="007B7D84" w:rsidRPr="007B5835" w:rsidRDefault="007B7D84" w:rsidP="007B7D84">
      <w:pPr>
        <w:numPr>
          <w:ilvl w:val="0"/>
          <w:numId w:val="3"/>
        </w:numPr>
        <w:tabs>
          <w:tab w:val="left" w:pos="284"/>
        </w:tabs>
        <w:spacing w:line="268" w:lineRule="exact"/>
        <w:ind w:left="284" w:hanging="284"/>
        <w:jc w:val="both"/>
        <w:rPr>
          <w:rFonts w:cs="Arial"/>
          <w:color w:val="000000"/>
        </w:rPr>
      </w:pPr>
      <w:r w:rsidRPr="007B5835">
        <w:rPr>
          <w:rFonts w:cs="Arial"/>
          <w:color w:val="000000"/>
        </w:rPr>
        <w:t>Wszelkie zmiany, uzupełnienia i oświadczenia składane w związku z niniejszą umową wymagają formy pisemnej pod rygorem nieważności i mogą być dokonywane w zakresie niewpływającym na zmianę kryteriów wyboru oferty Zleceniobiorcy.</w:t>
      </w:r>
    </w:p>
    <w:p w14:paraId="28722F0C" w14:textId="77777777" w:rsidR="007B7D84" w:rsidRPr="007B5835" w:rsidRDefault="007B7D84" w:rsidP="007B7D84">
      <w:pPr>
        <w:spacing w:line="268" w:lineRule="exact"/>
        <w:ind w:left="284" w:hanging="284"/>
        <w:jc w:val="both"/>
        <w:rPr>
          <w:rFonts w:cs="Arial"/>
          <w:b/>
        </w:rPr>
      </w:pPr>
      <w:r w:rsidRPr="007B5835">
        <w:rPr>
          <w:rFonts w:cs="Arial"/>
        </w:rPr>
        <w:t xml:space="preserve">2. </w:t>
      </w:r>
      <w:r w:rsidRPr="007B5835">
        <w:rPr>
          <w:rFonts w:cs="Arial"/>
          <w:color w:val="000000"/>
        </w:rPr>
        <w:t>Wszelkie wątpliwości związane z realizacją niniejszej umowy będą wyjaśniane w formie pisemnej lub za pomocą środków komunikacji elektronicznej.</w:t>
      </w:r>
    </w:p>
    <w:p w14:paraId="3F83B022" w14:textId="77777777" w:rsidR="007B7D84" w:rsidRDefault="007B7D84" w:rsidP="007B7D84">
      <w:pPr>
        <w:tabs>
          <w:tab w:val="num" w:pos="0"/>
        </w:tabs>
        <w:spacing w:before="120" w:after="120" w:line="268" w:lineRule="exact"/>
        <w:jc w:val="center"/>
        <w:rPr>
          <w:rFonts w:cs="Arial"/>
          <w:b/>
        </w:rPr>
      </w:pPr>
    </w:p>
    <w:p w14:paraId="3A08DAD9" w14:textId="77777777" w:rsidR="007B7D84" w:rsidRPr="007B5835" w:rsidRDefault="007B7D84" w:rsidP="007B7D84">
      <w:pPr>
        <w:tabs>
          <w:tab w:val="num" w:pos="0"/>
        </w:tabs>
        <w:spacing w:before="120" w:after="120" w:line="268" w:lineRule="exact"/>
        <w:jc w:val="center"/>
        <w:rPr>
          <w:rFonts w:cs="Arial"/>
          <w:b/>
        </w:rPr>
      </w:pPr>
      <w:r w:rsidRPr="007B5835">
        <w:rPr>
          <w:rFonts w:cs="Arial"/>
          <w:b/>
        </w:rPr>
        <w:t>§ 16</w:t>
      </w:r>
    </w:p>
    <w:p w14:paraId="00C09027" w14:textId="77777777" w:rsidR="007B7D84" w:rsidRPr="007B5835" w:rsidRDefault="007B7D84" w:rsidP="007B7D84">
      <w:pPr>
        <w:tabs>
          <w:tab w:val="num" w:pos="142"/>
        </w:tabs>
        <w:spacing w:before="120" w:after="120" w:line="268" w:lineRule="exact"/>
        <w:ind w:left="142"/>
        <w:jc w:val="center"/>
        <w:rPr>
          <w:rFonts w:cs="Arial"/>
          <w:b/>
        </w:rPr>
      </w:pPr>
      <w:r w:rsidRPr="007B5835">
        <w:rPr>
          <w:rFonts w:cs="Arial"/>
          <w:b/>
        </w:rPr>
        <w:t>Odpowiedzialność wobec osób trzecich</w:t>
      </w:r>
    </w:p>
    <w:p w14:paraId="7666C90F" w14:textId="77777777" w:rsidR="007B7D84" w:rsidRPr="007B5835" w:rsidRDefault="007B7D84" w:rsidP="007B7D84">
      <w:pPr>
        <w:pStyle w:val="Tekstpodstawowy2"/>
        <w:spacing w:line="268" w:lineRule="exact"/>
        <w:ind w:left="284" w:hanging="284"/>
        <w:rPr>
          <w:rFonts w:ascii="Arial" w:hAnsi="Arial" w:cs="Arial"/>
          <w:sz w:val="21"/>
          <w:szCs w:val="21"/>
        </w:rPr>
      </w:pPr>
      <w:r>
        <w:rPr>
          <w:rFonts w:ascii="Arial" w:hAnsi="Arial" w:cs="Arial"/>
          <w:sz w:val="21"/>
          <w:szCs w:val="21"/>
        </w:rPr>
        <w:t xml:space="preserve">1. </w:t>
      </w:r>
      <w:r w:rsidRPr="007B5835">
        <w:rPr>
          <w:rFonts w:ascii="Arial" w:hAnsi="Arial" w:cs="Arial"/>
          <w:sz w:val="21"/>
          <w:szCs w:val="21"/>
        </w:rPr>
        <w:t>Zleceniobiorca ponosi wyłączną odpowiedzialność wobec osób trzecich za szkody powstałe w</w:t>
      </w:r>
      <w:r>
        <w:rPr>
          <w:rFonts w:ascii="Arial" w:hAnsi="Arial" w:cs="Arial"/>
          <w:sz w:val="21"/>
          <w:szCs w:val="21"/>
        </w:rPr>
        <w:t> </w:t>
      </w:r>
      <w:r w:rsidRPr="007B5835">
        <w:rPr>
          <w:rFonts w:ascii="Arial" w:hAnsi="Arial" w:cs="Arial"/>
          <w:sz w:val="21"/>
          <w:szCs w:val="21"/>
        </w:rPr>
        <w:t xml:space="preserve">związku z realizacją zadania publicznego. </w:t>
      </w:r>
    </w:p>
    <w:p w14:paraId="603C3AB0" w14:textId="77777777" w:rsidR="007B7D84" w:rsidRPr="007B5835" w:rsidRDefault="007B7D84" w:rsidP="007B7D84">
      <w:pPr>
        <w:pStyle w:val="NormalnyWeb"/>
        <w:spacing w:before="0" w:after="0" w:line="268" w:lineRule="exact"/>
        <w:ind w:left="284" w:hanging="284"/>
        <w:jc w:val="both"/>
        <w:rPr>
          <w:rFonts w:ascii="Arial" w:hAnsi="Arial" w:cs="Arial"/>
          <w:sz w:val="21"/>
          <w:szCs w:val="21"/>
        </w:rPr>
      </w:pPr>
      <w:r w:rsidRPr="007B5835">
        <w:rPr>
          <w:rFonts w:ascii="Arial" w:hAnsi="Arial" w:cs="Arial"/>
          <w:sz w:val="21"/>
          <w:szCs w:val="21"/>
        </w:rPr>
        <w:t>2. W zakresie związanym z realizacją zadania publicznego, w tym z gromadzeniem, przetwarzaniem i przekazywaniem danych osobowych, a także wprowadzaniem ich do</w:t>
      </w:r>
      <w:r>
        <w:rPr>
          <w:rFonts w:ascii="Arial" w:hAnsi="Arial" w:cs="Arial"/>
          <w:sz w:val="21"/>
          <w:szCs w:val="21"/>
        </w:rPr>
        <w:t> </w:t>
      </w:r>
      <w:r w:rsidRPr="007B5835">
        <w:rPr>
          <w:rFonts w:ascii="Arial" w:hAnsi="Arial" w:cs="Arial"/>
          <w:sz w:val="21"/>
          <w:szCs w:val="21"/>
        </w:rPr>
        <w:t xml:space="preserve">systemów informatycznych, Zleceniobiorca postępuje zgodnie z postanowieniami rozporządzenia Parlamentu Europejskiego i Rady (UE) </w:t>
      </w:r>
      <w:hyperlink r:id="rId6" w:history="1">
        <w:r w:rsidRPr="007B5835">
          <w:rPr>
            <w:rStyle w:val="Hipercze"/>
            <w:rFonts w:ascii="Arial" w:hAnsi="Arial" w:cs="Arial"/>
            <w:sz w:val="21"/>
            <w:szCs w:val="21"/>
          </w:rPr>
          <w:t>2016/679</w:t>
        </w:r>
      </w:hyperlink>
      <w:r w:rsidRPr="007B5835">
        <w:rPr>
          <w:rFonts w:ascii="Arial" w:hAnsi="Arial" w:cs="Arial"/>
          <w:sz w:val="21"/>
          <w:szCs w:val="21"/>
        </w:rPr>
        <w:t xml:space="preserve"> z dnia 27 kwietnia 2016 r. w</w:t>
      </w:r>
      <w:r>
        <w:rPr>
          <w:rFonts w:ascii="Arial" w:hAnsi="Arial" w:cs="Arial"/>
          <w:sz w:val="21"/>
          <w:szCs w:val="21"/>
        </w:rPr>
        <w:t> </w:t>
      </w:r>
      <w:r w:rsidRPr="007B5835">
        <w:rPr>
          <w:rFonts w:ascii="Arial" w:hAnsi="Arial" w:cs="Arial"/>
          <w:sz w:val="21"/>
          <w:szCs w:val="21"/>
        </w:rPr>
        <w:t xml:space="preserve">sprawie ochrony osób fizycznych w związku z przetwarzaniem danych osobowych i w sprawie swobodnego przepływu takich danych oraz uchylenia dyrektywy </w:t>
      </w:r>
      <w:hyperlink r:id="rId7" w:history="1">
        <w:r w:rsidRPr="007B5835">
          <w:rPr>
            <w:rStyle w:val="Hipercze"/>
            <w:rFonts w:ascii="Arial" w:hAnsi="Arial" w:cs="Arial"/>
            <w:sz w:val="21"/>
            <w:szCs w:val="21"/>
          </w:rPr>
          <w:t>95/46/WE</w:t>
        </w:r>
      </w:hyperlink>
      <w:r w:rsidRPr="007B5835">
        <w:rPr>
          <w:rFonts w:ascii="Arial" w:hAnsi="Arial" w:cs="Arial"/>
          <w:sz w:val="21"/>
          <w:szCs w:val="21"/>
        </w:rPr>
        <w:t xml:space="preserve"> (ogólnego rozporządzenia o ochronie danych) (Dz. Urz. UE L 119 z 04.05.2016, </w:t>
      </w:r>
      <w:hyperlink r:id="rId8" w:history="1">
        <w:r w:rsidRPr="007B5835">
          <w:rPr>
            <w:rStyle w:val="Hipercze"/>
            <w:rFonts w:ascii="Arial" w:hAnsi="Arial" w:cs="Arial"/>
            <w:sz w:val="21"/>
            <w:szCs w:val="21"/>
          </w:rPr>
          <w:t>str. 1</w:t>
        </w:r>
      </w:hyperlink>
      <w:r w:rsidRPr="007B5835">
        <w:rPr>
          <w:rFonts w:ascii="Arial" w:hAnsi="Arial" w:cs="Arial"/>
          <w:sz w:val="21"/>
          <w:szCs w:val="21"/>
        </w:rPr>
        <w:t xml:space="preserve">). </w:t>
      </w:r>
    </w:p>
    <w:p w14:paraId="01A44915" w14:textId="77777777" w:rsidR="007B7D84" w:rsidRDefault="007B7D84" w:rsidP="007B7D84">
      <w:pPr>
        <w:tabs>
          <w:tab w:val="num" w:pos="0"/>
        </w:tabs>
        <w:spacing w:before="120" w:after="120" w:line="268" w:lineRule="exact"/>
        <w:jc w:val="center"/>
        <w:rPr>
          <w:rFonts w:cs="Arial"/>
          <w:b/>
        </w:rPr>
      </w:pPr>
    </w:p>
    <w:p w14:paraId="169467A0" w14:textId="77777777" w:rsidR="007B7D84" w:rsidRPr="007B5835" w:rsidRDefault="007B7D84" w:rsidP="007B7D84">
      <w:pPr>
        <w:tabs>
          <w:tab w:val="num" w:pos="0"/>
        </w:tabs>
        <w:spacing w:before="120" w:after="120" w:line="268" w:lineRule="exact"/>
        <w:jc w:val="center"/>
        <w:rPr>
          <w:rFonts w:cs="Arial"/>
        </w:rPr>
      </w:pPr>
      <w:r w:rsidRPr="007B5835">
        <w:rPr>
          <w:rFonts w:cs="Arial"/>
          <w:b/>
        </w:rPr>
        <w:t>§ 17</w:t>
      </w:r>
    </w:p>
    <w:p w14:paraId="5658130E" w14:textId="77777777" w:rsidR="007B7D84" w:rsidRPr="0055112D" w:rsidRDefault="007B7D84" w:rsidP="007B7D84">
      <w:pPr>
        <w:tabs>
          <w:tab w:val="left" w:pos="284"/>
        </w:tabs>
        <w:spacing w:before="120" w:after="120" w:line="268" w:lineRule="exact"/>
        <w:ind w:left="284"/>
        <w:jc w:val="center"/>
        <w:rPr>
          <w:rFonts w:cs="Arial"/>
          <w:b/>
          <w:color w:val="000000"/>
        </w:rPr>
      </w:pPr>
      <w:r w:rsidRPr="00B56086">
        <w:rPr>
          <w:rFonts w:cs="Arial"/>
          <w:b/>
          <w:color w:val="000000"/>
        </w:rPr>
        <w:t>Zapewnienie dostępności osobom ze szczególnymi potrzebami</w:t>
      </w:r>
    </w:p>
    <w:p w14:paraId="0BDFF2B1" w14:textId="4A83C4A0" w:rsidR="007B7D84" w:rsidRPr="00B56086" w:rsidRDefault="007B7D84" w:rsidP="007B7D84">
      <w:pPr>
        <w:pStyle w:val="NormalnyWeb"/>
        <w:spacing w:before="0" w:after="0" w:line="268" w:lineRule="exact"/>
        <w:ind w:left="284" w:hanging="284"/>
        <w:jc w:val="both"/>
        <w:rPr>
          <w:rFonts w:ascii="Arial" w:hAnsi="Arial" w:cs="Arial"/>
          <w:sz w:val="21"/>
          <w:szCs w:val="21"/>
        </w:rPr>
      </w:pPr>
      <w:r w:rsidRPr="00B56086">
        <w:rPr>
          <w:rFonts w:ascii="Arial" w:hAnsi="Arial" w:cs="Arial"/>
          <w:sz w:val="21"/>
          <w:szCs w:val="21"/>
        </w:rPr>
        <w:t>1.</w:t>
      </w:r>
      <w:r>
        <w:rPr>
          <w:rFonts w:ascii="Arial" w:hAnsi="Arial" w:cs="Arial"/>
          <w:sz w:val="21"/>
          <w:szCs w:val="21"/>
        </w:rPr>
        <w:t xml:space="preserve"> </w:t>
      </w:r>
      <w:r w:rsidRPr="00B56086">
        <w:rPr>
          <w:rFonts w:ascii="Arial" w:hAnsi="Arial" w:cs="Arial"/>
          <w:sz w:val="21"/>
          <w:szCs w:val="21"/>
        </w:rPr>
        <w:t>Stosownie do art. 4 ust. 3 ustawy z dnia 19 lipca 2019 r. o zapewnianiu dostępności osobom ze</w:t>
      </w:r>
      <w:r>
        <w:rPr>
          <w:rFonts w:ascii="Arial" w:hAnsi="Arial" w:cs="Arial"/>
          <w:sz w:val="21"/>
          <w:szCs w:val="21"/>
        </w:rPr>
        <w:t> </w:t>
      </w:r>
      <w:r w:rsidRPr="00B56086">
        <w:rPr>
          <w:rFonts w:ascii="Arial" w:hAnsi="Arial" w:cs="Arial"/>
          <w:sz w:val="21"/>
          <w:szCs w:val="21"/>
        </w:rPr>
        <w:t>szczególnymi potrzebami (</w:t>
      </w:r>
      <w:r w:rsidR="00D73189">
        <w:rPr>
          <w:rFonts w:ascii="Arial" w:hAnsi="Arial" w:cs="Arial"/>
          <w:sz w:val="21"/>
          <w:szCs w:val="21"/>
        </w:rPr>
        <w:t xml:space="preserve">t. j.: </w:t>
      </w:r>
      <w:r w:rsidRPr="00B56086">
        <w:rPr>
          <w:rFonts w:ascii="Arial" w:hAnsi="Arial" w:cs="Arial"/>
          <w:sz w:val="21"/>
          <w:szCs w:val="21"/>
        </w:rPr>
        <w:t xml:space="preserve">Dz. U. z </w:t>
      </w:r>
      <w:r w:rsidR="00D73189" w:rsidRPr="00B56086">
        <w:rPr>
          <w:rFonts w:ascii="Arial" w:hAnsi="Arial" w:cs="Arial"/>
          <w:sz w:val="21"/>
          <w:szCs w:val="21"/>
        </w:rPr>
        <w:t>202</w:t>
      </w:r>
      <w:r w:rsidR="00D73189">
        <w:rPr>
          <w:rFonts w:ascii="Arial" w:hAnsi="Arial" w:cs="Arial"/>
          <w:sz w:val="21"/>
          <w:szCs w:val="21"/>
        </w:rPr>
        <w:t>4</w:t>
      </w:r>
      <w:r w:rsidR="00D73189" w:rsidRPr="00B56086">
        <w:rPr>
          <w:rFonts w:ascii="Arial" w:hAnsi="Arial" w:cs="Arial"/>
          <w:sz w:val="21"/>
          <w:szCs w:val="21"/>
        </w:rPr>
        <w:t xml:space="preserve"> </w:t>
      </w:r>
      <w:r w:rsidRPr="00B56086">
        <w:rPr>
          <w:rFonts w:ascii="Arial" w:hAnsi="Arial" w:cs="Arial"/>
          <w:sz w:val="21"/>
          <w:szCs w:val="21"/>
        </w:rPr>
        <w:t>r.</w:t>
      </w:r>
      <w:r w:rsidR="00D73189">
        <w:rPr>
          <w:rFonts w:ascii="Arial" w:hAnsi="Arial" w:cs="Arial"/>
          <w:sz w:val="21"/>
          <w:szCs w:val="21"/>
        </w:rPr>
        <w:t>,</w:t>
      </w:r>
      <w:r w:rsidRPr="00B56086">
        <w:rPr>
          <w:rFonts w:ascii="Arial" w:hAnsi="Arial" w:cs="Arial"/>
          <w:sz w:val="21"/>
          <w:szCs w:val="21"/>
        </w:rPr>
        <w:t xml:space="preserve"> poz. </w:t>
      </w:r>
      <w:r w:rsidR="00D73189">
        <w:rPr>
          <w:rFonts w:ascii="Arial" w:hAnsi="Arial" w:cs="Arial"/>
          <w:sz w:val="21"/>
          <w:szCs w:val="21"/>
        </w:rPr>
        <w:t>1411</w:t>
      </w:r>
      <w:r w:rsidRPr="00B56086">
        <w:rPr>
          <w:rFonts w:ascii="Arial" w:hAnsi="Arial" w:cs="Arial"/>
          <w:sz w:val="21"/>
          <w:szCs w:val="21"/>
        </w:rPr>
        <w:t>), Zleceniobiorca  realizując niniejszą umowę jest zobowiązany do zapewnienia minimalnych wymagań, o których mowa w</w:t>
      </w:r>
      <w:r>
        <w:rPr>
          <w:rFonts w:ascii="Arial" w:hAnsi="Arial" w:cs="Arial"/>
          <w:sz w:val="21"/>
          <w:szCs w:val="21"/>
        </w:rPr>
        <w:t> </w:t>
      </w:r>
      <w:r w:rsidRPr="00B56086">
        <w:rPr>
          <w:rFonts w:ascii="Arial" w:hAnsi="Arial" w:cs="Arial"/>
          <w:sz w:val="21"/>
          <w:szCs w:val="21"/>
        </w:rPr>
        <w:t>art. 6 tej ustawy, służących zapewnieniu dostępności osobom ze szczególnymi potrzebami, odpowiednio do zakresu zadania publicznego, którego wsparcie lub powierzenie realizacji reguluje niniejsza umowa.</w:t>
      </w:r>
    </w:p>
    <w:p w14:paraId="296E2FFE" w14:textId="77777777" w:rsidR="007B7D84" w:rsidRDefault="007B7D84" w:rsidP="007B7D84">
      <w:pPr>
        <w:pStyle w:val="NormalnyWeb"/>
        <w:spacing w:before="0" w:after="0" w:line="268" w:lineRule="exact"/>
        <w:ind w:left="284" w:hanging="284"/>
        <w:jc w:val="both"/>
        <w:rPr>
          <w:rFonts w:ascii="Arial" w:hAnsi="Arial" w:cs="Arial"/>
          <w:sz w:val="21"/>
          <w:szCs w:val="21"/>
        </w:rPr>
      </w:pPr>
      <w:r w:rsidRPr="00B56086">
        <w:rPr>
          <w:rFonts w:ascii="Arial" w:hAnsi="Arial" w:cs="Arial"/>
          <w:sz w:val="21"/>
          <w:szCs w:val="21"/>
        </w:rPr>
        <w:t>2.</w:t>
      </w:r>
      <w:r>
        <w:rPr>
          <w:rFonts w:ascii="Arial" w:hAnsi="Arial" w:cs="Arial"/>
          <w:sz w:val="21"/>
          <w:szCs w:val="21"/>
        </w:rPr>
        <w:t xml:space="preserve"> </w:t>
      </w:r>
      <w:r w:rsidRPr="00B56086">
        <w:rPr>
          <w:rFonts w:ascii="Arial" w:hAnsi="Arial" w:cs="Arial"/>
          <w:sz w:val="21"/>
          <w:szCs w:val="21"/>
        </w:rPr>
        <w:t>W indywidualnym przypadku, jeżeli Zleceniobiorca nie jest w stanie, w szczególności ze</w:t>
      </w:r>
      <w:r>
        <w:rPr>
          <w:rFonts w:ascii="Arial" w:hAnsi="Arial" w:cs="Arial"/>
          <w:sz w:val="21"/>
          <w:szCs w:val="21"/>
        </w:rPr>
        <w:t> </w:t>
      </w:r>
      <w:r w:rsidRPr="00B56086">
        <w:rPr>
          <w:rFonts w:ascii="Arial" w:hAnsi="Arial" w:cs="Arial"/>
          <w:sz w:val="21"/>
          <w:szCs w:val="21"/>
        </w:rPr>
        <w:t>względów technicznych lub prawnych, zapewnić dostępności osobom ze szczególnymi potrzebami w zakresie, o którym mowa w art. 6 ustawy powołanej w ust. 1, jest obowiązany zapewnić takiej osobie dostęp alternatywny, o którym mowa w art. 7 tej ustawy.</w:t>
      </w:r>
    </w:p>
    <w:p w14:paraId="0333E5E4" w14:textId="77777777" w:rsidR="007B7D84" w:rsidRDefault="007B7D84" w:rsidP="007B7D84">
      <w:pPr>
        <w:tabs>
          <w:tab w:val="num" w:pos="0"/>
        </w:tabs>
        <w:spacing w:before="120" w:after="120" w:line="268" w:lineRule="exact"/>
        <w:rPr>
          <w:rFonts w:cs="Arial"/>
          <w:b/>
        </w:rPr>
      </w:pPr>
    </w:p>
    <w:p w14:paraId="7906FB4B" w14:textId="77777777" w:rsidR="007B7D84" w:rsidRPr="007B5835" w:rsidRDefault="007B7D84" w:rsidP="007B7D84">
      <w:pPr>
        <w:tabs>
          <w:tab w:val="num" w:pos="0"/>
        </w:tabs>
        <w:spacing w:before="120" w:after="120" w:line="268" w:lineRule="exact"/>
        <w:jc w:val="center"/>
        <w:rPr>
          <w:rFonts w:cs="Arial"/>
        </w:rPr>
      </w:pPr>
      <w:r w:rsidRPr="007B5835">
        <w:rPr>
          <w:rFonts w:cs="Arial"/>
          <w:b/>
        </w:rPr>
        <w:t>§ 1</w:t>
      </w:r>
      <w:r>
        <w:rPr>
          <w:rFonts w:cs="Arial"/>
          <w:b/>
        </w:rPr>
        <w:t>8</w:t>
      </w:r>
    </w:p>
    <w:p w14:paraId="1BE3778B" w14:textId="77777777" w:rsidR="007B7D84" w:rsidRPr="007B5835" w:rsidRDefault="007B7D84" w:rsidP="007B7D84">
      <w:pPr>
        <w:spacing w:before="120" w:after="120" w:line="268" w:lineRule="exact"/>
        <w:ind w:left="284" w:hanging="284"/>
        <w:jc w:val="center"/>
        <w:rPr>
          <w:rFonts w:cs="Arial"/>
          <w:b/>
        </w:rPr>
      </w:pPr>
      <w:r w:rsidRPr="007B5835">
        <w:rPr>
          <w:rFonts w:cs="Arial"/>
          <w:b/>
        </w:rPr>
        <w:t>Postanowienia końcowe</w:t>
      </w:r>
    </w:p>
    <w:p w14:paraId="006DCD51" w14:textId="592E7D5F" w:rsidR="007B7D84" w:rsidRPr="007B5835" w:rsidRDefault="007B7D84" w:rsidP="007B7D84">
      <w:pPr>
        <w:spacing w:line="268" w:lineRule="exact"/>
        <w:ind w:left="284" w:hanging="284"/>
        <w:jc w:val="both"/>
        <w:rPr>
          <w:rFonts w:cs="Arial"/>
        </w:rPr>
      </w:pPr>
      <w:r>
        <w:rPr>
          <w:rFonts w:cs="Arial"/>
        </w:rPr>
        <w:t xml:space="preserve">1. </w:t>
      </w:r>
      <w:r w:rsidRPr="007B5835">
        <w:rPr>
          <w:rFonts w:cs="Arial"/>
        </w:rPr>
        <w:t>W odniesieniu do niniejszej umowy mają zastosowanie przepisy prawa powszechnie obowiązującego, w szczególności przepisy ustawy z dnia 27 sierpnia 2009 r. o</w:t>
      </w:r>
      <w:r>
        <w:rPr>
          <w:rFonts w:cs="Arial"/>
        </w:rPr>
        <w:t> </w:t>
      </w:r>
      <w:r w:rsidRPr="007B5835">
        <w:rPr>
          <w:rFonts w:cs="Arial"/>
        </w:rPr>
        <w:t>finansach publicznych (</w:t>
      </w:r>
      <w:r w:rsidRPr="00D835DA">
        <w:rPr>
          <w:rFonts w:cs="Arial"/>
        </w:rPr>
        <w:t>t.</w:t>
      </w:r>
      <w:r w:rsidR="00D73189">
        <w:rPr>
          <w:rFonts w:cs="Arial"/>
        </w:rPr>
        <w:t xml:space="preserve"> </w:t>
      </w:r>
      <w:r w:rsidRPr="00D835DA">
        <w:rPr>
          <w:rFonts w:cs="Arial"/>
        </w:rPr>
        <w:t>j.</w:t>
      </w:r>
      <w:r w:rsidR="00D73189">
        <w:rPr>
          <w:rFonts w:cs="Arial"/>
        </w:rPr>
        <w:t>:</w:t>
      </w:r>
      <w:r w:rsidRPr="00D835DA">
        <w:rPr>
          <w:rFonts w:cs="Arial"/>
        </w:rPr>
        <w:t xml:space="preserve"> Dz. U. z 202</w:t>
      </w:r>
      <w:r>
        <w:rPr>
          <w:rFonts w:cs="Arial"/>
        </w:rPr>
        <w:t>4</w:t>
      </w:r>
      <w:r w:rsidRPr="00D835DA">
        <w:rPr>
          <w:rFonts w:cs="Arial"/>
        </w:rPr>
        <w:t xml:space="preserve"> r.</w:t>
      </w:r>
      <w:r w:rsidR="00D73189">
        <w:rPr>
          <w:rFonts w:cs="Arial"/>
        </w:rPr>
        <w:t>,</w:t>
      </w:r>
      <w:r>
        <w:rPr>
          <w:rFonts w:cs="Arial"/>
        </w:rPr>
        <w:t xml:space="preserve"> </w:t>
      </w:r>
      <w:r w:rsidRPr="00D835DA">
        <w:rPr>
          <w:rFonts w:cs="Arial"/>
        </w:rPr>
        <w:t xml:space="preserve">poz. </w:t>
      </w:r>
      <w:r>
        <w:rPr>
          <w:rFonts w:cs="Arial"/>
        </w:rPr>
        <w:t xml:space="preserve">1530 </w:t>
      </w:r>
      <w:r w:rsidRPr="00D835DA">
        <w:rPr>
          <w:rFonts w:cs="Arial"/>
        </w:rPr>
        <w:t xml:space="preserve">z </w:t>
      </w:r>
      <w:proofErr w:type="spellStart"/>
      <w:r w:rsidR="00D73189" w:rsidRPr="00D835DA">
        <w:rPr>
          <w:rFonts w:cs="Arial"/>
        </w:rPr>
        <w:t>pó</w:t>
      </w:r>
      <w:r w:rsidR="00D73189">
        <w:rPr>
          <w:rFonts w:cs="Arial"/>
        </w:rPr>
        <w:t>ź</w:t>
      </w:r>
      <w:r w:rsidR="00D73189" w:rsidRPr="00D835DA">
        <w:rPr>
          <w:rFonts w:cs="Arial"/>
        </w:rPr>
        <w:t>n</w:t>
      </w:r>
      <w:proofErr w:type="spellEnd"/>
      <w:r w:rsidRPr="00D835DA">
        <w:rPr>
          <w:rFonts w:cs="Arial"/>
        </w:rPr>
        <w:t>.</w:t>
      </w:r>
      <w:r w:rsidR="00D73189">
        <w:rPr>
          <w:rFonts w:cs="Arial"/>
        </w:rPr>
        <w:t xml:space="preserve"> </w:t>
      </w:r>
      <w:r w:rsidRPr="00D835DA">
        <w:rPr>
          <w:rFonts w:cs="Arial"/>
        </w:rPr>
        <w:t>zm</w:t>
      </w:r>
      <w:r w:rsidR="00D73189">
        <w:rPr>
          <w:rFonts w:cs="Arial"/>
        </w:rPr>
        <w:t>.</w:t>
      </w:r>
      <w:r>
        <w:rPr>
          <w:rFonts w:cs="Arial"/>
        </w:rPr>
        <w:t>)</w:t>
      </w:r>
      <w:r w:rsidR="00D73189">
        <w:rPr>
          <w:rFonts w:cs="Arial"/>
        </w:rPr>
        <w:t xml:space="preserve">, </w:t>
      </w:r>
      <w:r w:rsidRPr="007B5835">
        <w:rPr>
          <w:rFonts w:cs="Arial"/>
        </w:rPr>
        <w:t>ustawy z dnia 29 września 1994 r. o rachunkowości (</w:t>
      </w:r>
      <w:r w:rsidRPr="00ED6FA8">
        <w:rPr>
          <w:rFonts w:cs="Arial"/>
        </w:rPr>
        <w:t>t</w:t>
      </w:r>
      <w:r>
        <w:rPr>
          <w:rFonts w:cs="Arial"/>
        </w:rPr>
        <w:t>.</w:t>
      </w:r>
      <w:r w:rsidR="00D73189">
        <w:rPr>
          <w:rFonts w:cs="Arial"/>
        </w:rPr>
        <w:t xml:space="preserve"> </w:t>
      </w:r>
      <w:r>
        <w:rPr>
          <w:rFonts w:cs="Arial"/>
        </w:rPr>
        <w:t>j</w:t>
      </w:r>
      <w:r w:rsidR="00D73189">
        <w:rPr>
          <w:rFonts w:cs="Arial"/>
        </w:rPr>
        <w:t xml:space="preserve">.: </w:t>
      </w:r>
      <w:r>
        <w:rPr>
          <w:rFonts w:cs="Arial"/>
        </w:rPr>
        <w:t xml:space="preserve">Dz.U. z </w:t>
      </w:r>
      <w:r w:rsidR="00D73189">
        <w:rPr>
          <w:rFonts w:cs="Arial"/>
        </w:rPr>
        <w:t xml:space="preserve">2023 </w:t>
      </w:r>
      <w:r>
        <w:rPr>
          <w:rFonts w:cs="Arial"/>
        </w:rPr>
        <w:t>r. poz</w:t>
      </w:r>
      <w:r w:rsidR="00D73189">
        <w:rPr>
          <w:rFonts w:cs="Arial"/>
        </w:rPr>
        <w:t>.</w:t>
      </w:r>
      <w:r>
        <w:rPr>
          <w:rFonts w:cs="Arial"/>
        </w:rPr>
        <w:t xml:space="preserve"> </w:t>
      </w:r>
      <w:r w:rsidR="00D73189">
        <w:rPr>
          <w:rFonts w:cs="Arial"/>
        </w:rPr>
        <w:t xml:space="preserve">120 </w:t>
      </w:r>
      <w:r>
        <w:rPr>
          <w:rFonts w:cs="Arial"/>
        </w:rPr>
        <w:t>ze zm.</w:t>
      </w:r>
      <w:r w:rsidRPr="007B5835">
        <w:rPr>
          <w:rFonts w:cs="Arial"/>
        </w:rPr>
        <w:t>), ustawy z dnia 11 września 2019 r.</w:t>
      </w:r>
      <w:r w:rsidR="00D73189">
        <w:rPr>
          <w:rFonts w:cs="Arial"/>
        </w:rPr>
        <w:t xml:space="preserve"> </w:t>
      </w:r>
      <w:r w:rsidRPr="007B5835">
        <w:rPr>
          <w:rFonts w:cs="Arial"/>
        </w:rPr>
        <w:t>Prawo zamówień publicznych (</w:t>
      </w:r>
      <w:r>
        <w:rPr>
          <w:rFonts w:cs="Arial"/>
        </w:rPr>
        <w:t>t.</w:t>
      </w:r>
      <w:r w:rsidR="00D73189">
        <w:rPr>
          <w:rFonts w:cs="Arial"/>
        </w:rPr>
        <w:t xml:space="preserve"> </w:t>
      </w:r>
      <w:r>
        <w:rPr>
          <w:rFonts w:cs="Arial"/>
        </w:rPr>
        <w:t>j.</w:t>
      </w:r>
      <w:r w:rsidR="00D73189">
        <w:rPr>
          <w:rFonts w:cs="Arial"/>
        </w:rPr>
        <w:t>:</w:t>
      </w:r>
      <w:r>
        <w:rPr>
          <w:rFonts w:cs="Arial"/>
        </w:rPr>
        <w:t xml:space="preserve"> </w:t>
      </w:r>
      <w:r w:rsidRPr="007B5835">
        <w:rPr>
          <w:rFonts w:cs="Arial"/>
        </w:rPr>
        <w:t xml:space="preserve">Dz. U. z </w:t>
      </w:r>
      <w:r w:rsidR="00D73189" w:rsidRPr="007B5835">
        <w:rPr>
          <w:rFonts w:cs="Arial"/>
        </w:rPr>
        <w:t>202</w:t>
      </w:r>
      <w:r w:rsidR="00D73189">
        <w:rPr>
          <w:rFonts w:cs="Arial"/>
        </w:rPr>
        <w:t>4</w:t>
      </w:r>
      <w:r w:rsidR="00D73189" w:rsidRPr="007B5835">
        <w:rPr>
          <w:rFonts w:cs="Arial"/>
        </w:rPr>
        <w:t xml:space="preserve"> </w:t>
      </w:r>
      <w:r w:rsidRPr="007B5835">
        <w:rPr>
          <w:rFonts w:cs="Arial"/>
        </w:rPr>
        <w:t xml:space="preserve">r. poz. </w:t>
      </w:r>
      <w:r w:rsidR="00D73189">
        <w:rPr>
          <w:rFonts w:cs="Arial"/>
        </w:rPr>
        <w:t>1320</w:t>
      </w:r>
      <w:r w:rsidRPr="007B5835">
        <w:rPr>
          <w:rFonts w:cs="Arial"/>
        </w:rPr>
        <w:t>) oraz ustawy z</w:t>
      </w:r>
      <w:r>
        <w:rPr>
          <w:rFonts w:cs="Arial"/>
        </w:rPr>
        <w:t> </w:t>
      </w:r>
      <w:r w:rsidRPr="007B5835">
        <w:rPr>
          <w:rFonts w:cs="Arial"/>
        </w:rPr>
        <w:t>dnia 17 grudnia 2004 r. o odpowiedzialności za naruszenie dyscypliny finansów publicznych (</w:t>
      </w:r>
      <w:r>
        <w:rPr>
          <w:rFonts w:cs="Arial"/>
        </w:rPr>
        <w:t xml:space="preserve"> t.</w:t>
      </w:r>
      <w:r w:rsidR="00BA5ECE">
        <w:rPr>
          <w:rFonts w:cs="Arial"/>
        </w:rPr>
        <w:t xml:space="preserve"> </w:t>
      </w:r>
      <w:r>
        <w:rPr>
          <w:rFonts w:cs="Arial"/>
        </w:rPr>
        <w:t>j.</w:t>
      </w:r>
      <w:r w:rsidR="00BA5ECE">
        <w:rPr>
          <w:rFonts w:cs="Arial"/>
        </w:rPr>
        <w:t xml:space="preserve">: </w:t>
      </w:r>
      <w:r w:rsidRPr="007B5835">
        <w:rPr>
          <w:rFonts w:cs="Arial"/>
        </w:rPr>
        <w:t>Dz. U. z 20</w:t>
      </w:r>
      <w:r>
        <w:rPr>
          <w:rFonts w:cs="Arial"/>
        </w:rPr>
        <w:t>24</w:t>
      </w:r>
      <w:r w:rsidRPr="007B5835">
        <w:rPr>
          <w:rFonts w:cs="Arial"/>
        </w:rPr>
        <w:t xml:space="preserve"> r.</w:t>
      </w:r>
      <w:r>
        <w:rPr>
          <w:rFonts w:cs="Arial"/>
        </w:rPr>
        <w:t xml:space="preserve"> </w:t>
      </w:r>
      <w:r w:rsidRPr="007B5835">
        <w:rPr>
          <w:rFonts w:cs="Arial"/>
        </w:rPr>
        <w:t xml:space="preserve">poz. </w:t>
      </w:r>
      <w:r>
        <w:rPr>
          <w:rFonts w:cs="Arial"/>
        </w:rPr>
        <w:t>104.</w:t>
      </w:r>
      <w:r w:rsidRPr="007B5835">
        <w:rPr>
          <w:rFonts w:cs="Arial"/>
        </w:rPr>
        <w:t>).</w:t>
      </w:r>
    </w:p>
    <w:p w14:paraId="0F6A4A49" w14:textId="77777777" w:rsidR="007B7D84" w:rsidRDefault="007B7D84" w:rsidP="007B7D84">
      <w:pPr>
        <w:pStyle w:val="Tekstpodstawowy2"/>
        <w:spacing w:line="268" w:lineRule="exact"/>
        <w:ind w:left="284" w:hanging="284"/>
        <w:rPr>
          <w:rFonts w:ascii="Arial" w:hAnsi="Arial" w:cs="Arial"/>
          <w:sz w:val="21"/>
          <w:szCs w:val="21"/>
        </w:rPr>
      </w:pPr>
      <w:r>
        <w:rPr>
          <w:rFonts w:ascii="Arial" w:hAnsi="Arial" w:cs="Arial"/>
          <w:sz w:val="21"/>
          <w:szCs w:val="21"/>
        </w:rPr>
        <w:lastRenderedPageBreak/>
        <w:t xml:space="preserve">2. </w:t>
      </w:r>
      <w:r w:rsidRPr="007B5835">
        <w:rPr>
          <w:rFonts w:ascii="Arial" w:hAnsi="Arial" w:cs="Arial"/>
          <w:sz w:val="21"/>
          <w:szCs w:val="21"/>
        </w:rPr>
        <w:t>W zakresie nieuregulowanym umową stosuje się odpowiednio przepisy ustawy z dnia 23 kwietnia 1964 r. – Kodeks cywilny.</w:t>
      </w:r>
    </w:p>
    <w:p w14:paraId="7BB08C49" w14:textId="77777777" w:rsidR="007B7D84" w:rsidRDefault="007B7D84" w:rsidP="007B7D84">
      <w:pPr>
        <w:tabs>
          <w:tab w:val="num" w:pos="142"/>
        </w:tabs>
        <w:spacing w:line="268" w:lineRule="exact"/>
        <w:ind w:left="142"/>
        <w:jc w:val="center"/>
        <w:rPr>
          <w:rFonts w:cs="Arial"/>
          <w:b/>
        </w:rPr>
      </w:pPr>
    </w:p>
    <w:p w14:paraId="3F02D9F2" w14:textId="77777777" w:rsidR="007B7D84" w:rsidRPr="007B5835" w:rsidRDefault="007B7D84" w:rsidP="007B7D84">
      <w:pPr>
        <w:tabs>
          <w:tab w:val="num" w:pos="142"/>
        </w:tabs>
        <w:spacing w:before="120" w:after="120" w:line="268" w:lineRule="exact"/>
        <w:ind w:left="142"/>
        <w:jc w:val="center"/>
        <w:rPr>
          <w:rFonts w:cs="Arial"/>
        </w:rPr>
      </w:pPr>
      <w:r w:rsidRPr="007B5835">
        <w:rPr>
          <w:rFonts w:cs="Arial"/>
          <w:b/>
        </w:rPr>
        <w:t>§ 1</w:t>
      </w:r>
      <w:r>
        <w:rPr>
          <w:rFonts w:cs="Arial"/>
          <w:b/>
        </w:rPr>
        <w:t>9</w:t>
      </w:r>
    </w:p>
    <w:p w14:paraId="6B700017" w14:textId="77777777" w:rsidR="007B7D84" w:rsidRDefault="007B7D84" w:rsidP="007B7D84">
      <w:pPr>
        <w:tabs>
          <w:tab w:val="num" w:pos="0"/>
        </w:tabs>
        <w:spacing w:line="268" w:lineRule="exact"/>
        <w:jc w:val="both"/>
        <w:rPr>
          <w:rFonts w:cs="Arial"/>
        </w:rPr>
      </w:pPr>
      <w:r w:rsidRPr="007B5835">
        <w:rPr>
          <w:rFonts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2C050C4" w14:textId="77777777" w:rsidR="007B7D84" w:rsidRDefault="007B7D84" w:rsidP="007B7D84">
      <w:pPr>
        <w:tabs>
          <w:tab w:val="num" w:pos="0"/>
        </w:tabs>
        <w:spacing w:line="268" w:lineRule="exact"/>
        <w:jc w:val="center"/>
        <w:rPr>
          <w:rFonts w:cs="Arial"/>
        </w:rPr>
      </w:pPr>
    </w:p>
    <w:p w14:paraId="66E743F2" w14:textId="77777777" w:rsidR="007B7D84" w:rsidRDefault="007B7D84" w:rsidP="007B7D84">
      <w:pPr>
        <w:tabs>
          <w:tab w:val="num" w:pos="0"/>
        </w:tabs>
        <w:spacing w:line="268" w:lineRule="exact"/>
        <w:jc w:val="center"/>
        <w:rPr>
          <w:rFonts w:cs="Arial"/>
          <w:b/>
        </w:rPr>
      </w:pPr>
      <w:r>
        <w:rPr>
          <w:rFonts w:cs="Arial"/>
          <w:b/>
        </w:rPr>
        <w:t>§ 20</w:t>
      </w:r>
    </w:p>
    <w:p w14:paraId="51268576" w14:textId="678C8C9C" w:rsidR="007B7D84" w:rsidRPr="00086C36" w:rsidRDefault="007B7D84" w:rsidP="007B7D84">
      <w:pPr>
        <w:tabs>
          <w:tab w:val="num" w:pos="0"/>
        </w:tabs>
        <w:spacing w:line="268" w:lineRule="exact"/>
        <w:rPr>
          <w:rFonts w:cs="Arial"/>
        </w:rPr>
      </w:pPr>
      <w:r w:rsidRPr="00086C36">
        <w:rPr>
          <w:rFonts w:cs="Arial"/>
        </w:rPr>
        <w:t>Zleceniobiorca realizując niniejszą umowę jest zobowiązany do przestrzegania</w:t>
      </w:r>
      <w:r>
        <w:rPr>
          <w:rFonts w:cs="Arial"/>
        </w:rPr>
        <w:t xml:space="preserve"> </w:t>
      </w:r>
      <w:r w:rsidRPr="00086C36">
        <w:rPr>
          <w:rFonts w:cs="Arial"/>
        </w:rPr>
        <w:t>przepisów ustawy z dnia 13 maja 2016 r. o przeciwdziałaniu zagrożeniom</w:t>
      </w:r>
      <w:r>
        <w:rPr>
          <w:rFonts w:cs="Arial"/>
        </w:rPr>
        <w:t xml:space="preserve"> </w:t>
      </w:r>
      <w:r w:rsidRPr="00086C36">
        <w:rPr>
          <w:rFonts w:cs="Arial"/>
        </w:rPr>
        <w:t>przestępczością na tle seksualnym o ochronie małoletnich (</w:t>
      </w:r>
      <w:proofErr w:type="spellStart"/>
      <w:r w:rsidRPr="00086C36">
        <w:rPr>
          <w:rFonts w:cs="Arial"/>
        </w:rPr>
        <w:t>t.j</w:t>
      </w:r>
      <w:proofErr w:type="spellEnd"/>
      <w:r w:rsidRPr="00086C36">
        <w:rPr>
          <w:rFonts w:cs="Arial"/>
        </w:rPr>
        <w:t>. Dz.U. z 2024 r., poz.1802</w:t>
      </w:r>
      <w:r w:rsidR="00BA5ECE">
        <w:rPr>
          <w:rFonts w:cs="Arial"/>
        </w:rPr>
        <w:t xml:space="preserve"> z </w:t>
      </w:r>
      <w:proofErr w:type="spellStart"/>
      <w:r w:rsidR="00BA5ECE">
        <w:rPr>
          <w:rFonts w:cs="Arial"/>
        </w:rPr>
        <w:t>póżn</w:t>
      </w:r>
      <w:proofErr w:type="spellEnd"/>
      <w:r w:rsidR="00BA5ECE">
        <w:rPr>
          <w:rFonts w:cs="Arial"/>
        </w:rPr>
        <w:t>. zm.</w:t>
      </w:r>
      <w:r w:rsidRPr="00086C36">
        <w:rPr>
          <w:rFonts w:cs="Arial"/>
        </w:rPr>
        <w:t>), w szczególności do stosowania wdrożonych standardów ochrony</w:t>
      </w:r>
      <w:r>
        <w:rPr>
          <w:rFonts w:cs="Arial"/>
        </w:rPr>
        <w:t xml:space="preserve"> </w:t>
      </w:r>
      <w:r w:rsidRPr="00086C36">
        <w:rPr>
          <w:rFonts w:cs="Arial"/>
        </w:rPr>
        <w:t>małoletnich.</w:t>
      </w:r>
    </w:p>
    <w:p w14:paraId="4DDAE4F2" w14:textId="77777777" w:rsidR="007B7D84" w:rsidRDefault="007B7D84" w:rsidP="007B7D84">
      <w:pPr>
        <w:spacing w:line="268" w:lineRule="exact"/>
        <w:jc w:val="center"/>
        <w:rPr>
          <w:rFonts w:cs="Arial"/>
          <w:b/>
        </w:rPr>
      </w:pPr>
    </w:p>
    <w:p w14:paraId="618DF306" w14:textId="77777777" w:rsidR="007B7D84" w:rsidRPr="007B5835" w:rsidRDefault="007B7D84" w:rsidP="007B7D84">
      <w:pPr>
        <w:spacing w:before="120" w:after="120" w:line="268" w:lineRule="exact"/>
        <w:jc w:val="center"/>
        <w:rPr>
          <w:rFonts w:cs="Arial"/>
          <w:b/>
        </w:rPr>
      </w:pPr>
      <w:r w:rsidRPr="007B5835">
        <w:rPr>
          <w:rFonts w:cs="Arial"/>
          <w:b/>
        </w:rPr>
        <w:t>§ </w:t>
      </w:r>
      <w:r>
        <w:rPr>
          <w:rFonts w:cs="Arial"/>
          <w:b/>
        </w:rPr>
        <w:t>21</w:t>
      </w:r>
    </w:p>
    <w:p w14:paraId="1DB12897" w14:textId="77777777" w:rsidR="007B7D84" w:rsidRDefault="007B7D84" w:rsidP="007B7D84">
      <w:pPr>
        <w:pStyle w:val="Tekstpodstawowy2"/>
        <w:spacing w:line="268" w:lineRule="exact"/>
        <w:rPr>
          <w:rFonts w:ascii="Arial" w:hAnsi="Arial" w:cs="Arial"/>
          <w:sz w:val="21"/>
          <w:szCs w:val="21"/>
        </w:rPr>
      </w:pPr>
      <w:r w:rsidRPr="007B5835">
        <w:rPr>
          <w:rFonts w:ascii="Arial" w:hAnsi="Arial" w:cs="Arial"/>
          <w:sz w:val="21"/>
          <w:szCs w:val="21"/>
        </w:rPr>
        <w:t>Niniejsza umowa została sporządzona dwóch jednobrzmiących egzemplarzach, z tego jeden egzemplarz dla Zleceniobiorcy i jeden dla Zleceniodawcy.</w:t>
      </w:r>
    </w:p>
    <w:p w14:paraId="306EE28D" w14:textId="77777777" w:rsidR="007B7D84" w:rsidRDefault="007B7D84" w:rsidP="007B7D84">
      <w:pPr>
        <w:pStyle w:val="Tekstpodstawowy2"/>
        <w:spacing w:line="276" w:lineRule="auto"/>
        <w:rPr>
          <w:rFonts w:ascii="Arial" w:hAnsi="Arial" w:cs="Arial"/>
          <w:sz w:val="21"/>
          <w:szCs w:val="21"/>
        </w:rPr>
      </w:pPr>
    </w:p>
    <w:p w14:paraId="28F60FD2" w14:textId="77777777" w:rsidR="007B7D84" w:rsidRPr="007B5835" w:rsidRDefault="007B7D84" w:rsidP="007B7D84">
      <w:pPr>
        <w:pStyle w:val="Tekstpodstawowy2"/>
        <w:spacing w:line="276" w:lineRule="auto"/>
        <w:rPr>
          <w:rFonts w:ascii="Arial" w:hAnsi="Arial" w:cs="Arial"/>
          <w:sz w:val="21"/>
          <w:szCs w:val="21"/>
        </w:rPr>
      </w:pPr>
    </w:p>
    <w:p w14:paraId="02C9A18B" w14:textId="77777777" w:rsidR="007B7D84" w:rsidRPr="007B5835" w:rsidRDefault="007B7D84" w:rsidP="007B7D84">
      <w:pPr>
        <w:pStyle w:val="Tekstpodstawowy2"/>
        <w:spacing w:line="276" w:lineRule="auto"/>
        <w:rPr>
          <w:rFonts w:ascii="Arial" w:hAnsi="Arial" w:cs="Arial"/>
          <w:sz w:val="21"/>
          <w:szCs w:val="21"/>
        </w:rPr>
      </w:pPr>
    </w:p>
    <w:p w14:paraId="0C46F218" w14:textId="77777777" w:rsidR="007B7D84" w:rsidRPr="007B5835" w:rsidRDefault="007B7D84" w:rsidP="007B7D84">
      <w:pPr>
        <w:spacing w:line="276" w:lineRule="auto"/>
        <w:ind w:left="360"/>
        <w:jc w:val="both"/>
        <w:rPr>
          <w:rFonts w:cs="Arial"/>
        </w:rPr>
      </w:pPr>
      <w:r w:rsidRPr="007B5835">
        <w:rPr>
          <w:rFonts w:cs="Arial"/>
        </w:rPr>
        <w:t xml:space="preserve">Zleceniobiorca:                                                 </w:t>
      </w:r>
      <w:r w:rsidRPr="007B5835">
        <w:rPr>
          <w:rFonts w:cs="Arial"/>
        </w:rPr>
        <w:tab/>
      </w:r>
      <w:r w:rsidRPr="007B5835">
        <w:rPr>
          <w:rFonts w:cs="Arial"/>
        </w:rPr>
        <w:tab/>
        <w:t xml:space="preserve"> Zleceniodawca:</w:t>
      </w:r>
    </w:p>
    <w:p w14:paraId="18C236B9" w14:textId="77777777" w:rsidR="007B7D84" w:rsidRPr="007B5835" w:rsidRDefault="007B7D84" w:rsidP="007B7D84">
      <w:pPr>
        <w:spacing w:line="276" w:lineRule="auto"/>
        <w:ind w:left="360"/>
        <w:jc w:val="both"/>
        <w:rPr>
          <w:rFonts w:cs="Arial"/>
        </w:rPr>
      </w:pPr>
    </w:p>
    <w:p w14:paraId="6DBA23EC" w14:textId="77777777" w:rsidR="007B7D84" w:rsidRPr="007B5835" w:rsidRDefault="007B7D84" w:rsidP="007B7D84">
      <w:pPr>
        <w:spacing w:line="276" w:lineRule="auto"/>
        <w:ind w:left="360"/>
        <w:jc w:val="both"/>
        <w:rPr>
          <w:rFonts w:cs="Arial"/>
        </w:rPr>
      </w:pPr>
    </w:p>
    <w:p w14:paraId="190105B1" w14:textId="77777777" w:rsidR="007B7D84" w:rsidRDefault="007B7D84" w:rsidP="007B7D84">
      <w:pPr>
        <w:spacing w:line="276" w:lineRule="auto"/>
        <w:ind w:left="360"/>
        <w:jc w:val="both"/>
        <w:rPr>
          <w:rFonts w:cs="Arial"/>
        </w:rPr>
      </w:pPr>
    </w:p>
    <w:p w14:paraId="57441737" w14:textId="77777777" w:rsidR="007B7D84" w:rsidRPr="007B5835" w:rsidRDefault="007B7D84" w:rsidP="007B7D84">
      <w:pPr>
        <w:spacing w:line="276" w:lineRule="auto"/>
        <w:ind w:left="284"/>
        <w:rPr>
          <w:rFonts w:cs="Arial"/>
        </w:rPr>
      </w:pPr>
    </w:p>
    <w:p w14:paraId="6A3B707F" w14:textId="77777777" w:rsidR="007B7D84" w:rsidRDefault="007B7D84" w:rsidP="007B7D84">
      <w:pPr>
        <w:spacing w:line="276" w:lineRule="auto"/>
        <w:ind w:left="284"/>
        <w:rPr>
          <w:rFonts w:cs="Arial"/>
        </w:rPr>
      </w:pPr>
      <w:r w:rsidRPr="007B5835">
        <w:rPr>
          <w:rFonts w:cs="Arial"/>
        </w:rPr>
        <w:t>.................................................</w:t>
      </w:r>
      <w:r>
        <w:rPr>
          <w:rFonts w:cs="Arial"/>
        </w:rPr>
        <w:tab/>
      </w:r>
      <w:r>
        <w:rPr>
          <w:rFonts w:cs="Arial"/>
        </w:rPr>
        <w:tab/>
      </w:r>
      <w:r>
        <w:rPr>
          <w:rFonts w:cs="Arial"/>
        </w:rPr>
        <w:tab/>
      </w:r>
      <w:r>
        <w:rPr>
          <w:rFonts w:cs="Arial"/>
        </w:rPr>
        <w:tab/>
        <w:t>…..</w:t>
      </w:r>
      <w:r w:rsidRPr="007B5835">
        <w:rPr>
          <w:rFonts w:cs="Arial"/>
        </w:rPr>
        <w:t>……………………………….</w:t>
      </w:r>
    </w:p>
    <w:p w14:paraId="055797F9" w14:textId="77777777" w:rsidR="007B7D84" w:rsidRDefault="007B7D84" w:rsidP="007B7D84">
      <w:pPr>
        <w:spacing w:line="276" w:lineRule="auto"/>
        <w:ind w:left="284"/>
        <w:rPr>
          <w:rFonts w:cs="Arial"/>
        </w:rPr>
      </w:pPr>
    </w:p>
    <w:p w14:paraId="0C6DEB26" w14:textId="77777777" w:rsidR="007B7D84" w:rsidRDefault="007B7D84" w:rsidP="007B7D84">
      <w:pPr>
        <w:spacing w:line="276" w:lineRule="auto"/>
        <w:ind w:left="284"/>
        <w:rPr>
          <w:rFonts w:cs="Arial"/>
        </w:rPr>
      </w:pPr>
    </w:p>
    <w:p w14:paraId="6FE2D36A" w14:textId="77777777" w:rsidR="007B7D84" w:rsidRDefault="007B7D84" w:rsidP="007B7D84">
      <w:pPr>
        <w:spacing w:line="276" w:lineRule="auto"/>
        <w:ind w:left="284"/>
        <w:rPr>
          <w:rFonts w:cs="Arial"/>
        </w:rPr>
      </w:pPr>
    </w:p>
    <w:p w14:paraId="6BD575B4" w14:textId="77777777" w:rsidR="007B7D84" w:rsidRDefault="007B7D84" w:rsidP="007B7D84">
      <w:pPr>
        <w:spacing w:line="276" w:lineRule="auto"/>
        <w:ind w:left="284"/>
        <w:rPr>
          <w:rFonts w:cs="Arial"/>
        </w:rPr>
      </w:pPr>
    </w:p>
    <w:p w14:paraId="77115F51" w14:textId="77777777" w:rsidR="007B7D84" w:rsidRDefault="007B7D84" w:rsidP="007B7D84">
      <w:pPr>
        <w:spacing w:line="276" w:lineRule="auto"/>
        <w:ind w:left="284"/>
        <w:rPr>
          <w:rFonts w:cs="Arial"/>
        </w:rPr>
      </w:pPr>
    </w:p>
    <w:p w14:paraId="70829A0A" w14:textId="77777777" w:rsidR="007B7D84" w:rsidRPr="007B5835" w:rsidRDefault="007B7D84" w:rsidP="007B7D84">
      <w:pPr>
        <w:tabs>
          <w:tab w:val="left" w:pos="5670"/>
        </w:tabs>
        <w:spacing w:line="276" w:lineRule="auto"/>
        <w:ind w:left="284"/>
        <w:rPr>
          <w:rFonts w:cs="Arial"/>
        </w:rPr>
      </w:pPr>
      <w:r w:rsidRPr="007B5835">
        <w:rPr>
          <w:rFonts w:cs="Arial"/>
        </w:rPr>
        <w:t>.................................................</w:t>
      </w:r>
      <w:r>
        <w:rPr>
          <w:rFonts w:cs="Arial"/>
        </w:rPr>
        <w:tab/>
        <w:t>…..</w:t>
      </w:r>
      <w:r w:rsidRPr="007B5835">
        <w:rPr>
          <w:rFonts w:cs="Arial"/>
        </w:rPr>
        <w:t>……………………………….</w:t>
      </w:r>
    </w:p>
    <w:p w14:paraId="5D5C55F6" w14:textId="77777777" w:rsidR="007B7D84" w:rsidRPr="007B5835" w:rsidRDefault="007B7D84" w:rsidP="007B7D84">
      <w:pPr>
        <w:spacing w:line="276" w:lineRule="auto"/>
        <w:ind w:left="284"/>
        <w:rPr>
          <w:rFonts w:cs="Arial"/>
        </w:rPr>
      </w:pPr>
    </w:p>
    <w:p w14:paraId="3A5AA099" w14:textId="77777777" w:rsidR="007B7D84" w:rsidRPr="007B5835" w:rsidRDefault="007B7D84" w:rsidP="007B7D84">
      <w:pPr>
        <w:spacing w:line="276" w:lineRule="auto"/>
        <w:ind w:left="284"/>
        <w:rPr>
          <w:rFonts w:cs="Arial"/>
        </w:rPr>
      </w:pPr>
    </w:p>
    <w:p w14:paraId="41CFEC71" w14:textId="77777777" w:rsidR="007B7D84" w:rsidRPr="007B5835" w:rsidRDefault="007B7D84" w:rsidP="007B7D84">
      <w:pPr>
        <w:autoSpaceDE w:val="0"/>
        <w:autoSpaceDN w:val="0"/>
        <w:adjustRightInd w:val="0"/>
        <w:spacing w:before="240" w:line="276" w:lineRule="auto"/>
        <w:jc w:val="both"/>
        <w:rPr>
          <w:rFonts w:cs="Arial"/>
        </w:rPr>
      </w:pPr>
    </w:p>
    <w:p w14:paraId="60AE833D" w14:textId="77777777" w:rsidR="007B7D84" w:rsidRPr="007B5835" w:rsidRDefault="007B7D84" w:rsidP="007B7D84">
      <w:pPr>
        <w:autoSpaceDE w:val="0"/>
        <w:autoSpaceDN w:val="0"/>
        <w:adjustRightInd w:val="0"/>
        <w:spacing w:before="240" w:line="276" w:lineRule="auto"/>
        <w:jc w:val="both"/>
        <w:rPr>
          <w:rFonts w:cs="Arial"/>
        </w:rPr>
      </w:pPr>
      <w:r>
        <w:rPr>
          <w:rFonts w:cs="Arial"/>
        </w:rPr>
        <w:t>Z</w:t>
      </w:r>
      <w:r w:rsidRPr="007B5835">
        <w:rPr>
          <w:rFonts w:cs="Arial"/>
        </w:rPr>
        <w:t>AŁĄCZNIKI:</w:t>
      </w:r>
    </w:p>
    <w:p w14:paraId="21EDB359" w14:textId="77777777" w:rsidR="007B7D84" w:rsidRPr="007B5835" w:rsidRDefault="007B7D84" w:rsidP="007B7D84">
      <w:pPr>
        <w:spacing w:line="276" w:lineRule="auto"/>
        <w:jc w:val="both"/>
        <w:rPr>
          <w:rFonts w:cs="Arial"/>
        </w:rPr>
      </w:pPr>
      <w:r w:rsidRPr="007B5835">
        <w:rPr>
          <w:rFonts w:cs="Arial"/>
        </w:rPr>
        <w:t>1. Oferta realizacji zadania publicznego.</w:t>
      </w:r>
    </w:p>
    <w:p w14:paraId="37061E4C" w14:textId="77777777" w:rsidR="007B7D84" w:rsidRPr="007B5835" w:rsidRDefault="007B7D84" w:rsidP="007B7D84">
      <w:pPr>
        <w:spacing w:line="276" w:lineRule="auto"/>
        <w:ind w:left="284" w:hanging="284"/>
        <w:jc w:val="both"/>
        <w:rPr>
          <w:rFonts w:cs="Arial"/>
        </w:rPr>
      </w:pPr>
      <w:r w:rsidRPr="007B5835">
        <w:rPr>
          <w:rFonts w:cs="Arial"/>
        </w:rPr>
        <w:t>2. Kopia aktualnego wyciągu z rejestru.</w:t>
      </w:r>
    </w:p>
    <w:p w14:paraId="00C50F99" w14:textId="77777777" w:rsidR="007B7D84" w:rsidRDefault="007B7D84" w:rsidP="007B7D84">
      <w:pPr>
        <w:spacing w:line="276" w:lineRule="auto"/>
        <w:ind w:left="284" w:hanging="284"/>
        <w:jc w:val="both"/>
        <w:rPr>
          <w:rFonts w:cs="Arial"/>
        </w:rPr>
      </w:pPr>
      <w:r w:rsidRPr="007B5835">
        <w:rPr>
          <w:rFonts w:cs="Arial"/>
        </w:rPr>
        <w:t xml:space="preserve">3. Statut </w:t>
      </w:r>
    </w:p>
    <w:p w14:paraId="22F406B9" w14:textId="77777777" w:rsidR="007B7D84" w:rsidRPr="007B5835" w:rsidRDefault="007B7D84" w:rsidP="007B7D84">
      <w:pPr>
        <w:spacing w:line="276" w:lineRule="auto"/>
        <w:ind w:left="284" w:hanging="284"/>
        <w:jc w:val="both"/>
        <w:rPr>
          <w:rFonts w:cs="Arial"/>
        </w:rPr>
      </w:pPr>
      <w:r>
        <w:rPr>
          <w:rFonts w:cs="Arial"/>
        </w:rPr>
        <w:t>4. Kalkulacja kosztów</w:t>
      </w:r>
    </w:p>
    <w:p w14:paraId="06B2AC25" w14:textId="77777777" w:rsidR="007B7D84" w:rsidRPr="007B5835" w:rsidRDefault="007B7D84" w:rsidP="007B7D84">
      <w:pPr>
        <w:spacing w:line="276" w:lineRule="auto"/>
        <w:jc w:val="both"/>
        <w:rPr>
          <w:rFonts w:cs="Arial"/>
        </w:rPr>
      </w:pPr>
      <w:r>
        <w:rPr>
          <w:rFonts w:cs="Arial"/>
        </w:rPr>
        <w:t>5</w:t>
      </w:r>
      <w:r w:rsidRPr="007B5835">
        <w:rPr>
          <w:rFonts w:cs="Arial"/>
        </w:rPr>
        <w:t xml:space="preserve">. </w:t>
      </w:r>
      <w:r>
        <w:rPr>
          <w:rFonts w:cs="Arial"/>
        </w:rPr>
        <w:t>Obowiązki informacyjno-</w:t>
      </w:r>
      <w:r w:rsidRPr="007B5835">
        <w:rPr>
          <w:rFonts w:cs="Arial"/>
        </w:rPr>
        <w:t>promocyjne</w:t>
      </w:r>
    </w:p>
    <w:p w14:paraId="0F82CA9E" w14:textId="77777777" w:rsidR="007B7D84" w:rsidRPr="007B5835" w:rsidRDefault="007B7D84" w:rsidP="007B7D84">
      <w:pPr>
        <w:tabs>
          <w:tab w:val="left" w:pos="360"/>
        </w:tabs>
        <w:spacing w:line="276" w:lineRule="auto"/>
        <w:jc w:val="both"/>
        <w:rPr>
          <w:rFonts w:cs="Arial"/>
        </w:rPr>
      </w:pPr>
    </w:p>
    <w:p w14:paraId="27A3CFF3" w14:textId="77777777" w:rsidR="007B7D84" w:rsidRDefault="007B7D84" w:rsidP="007B7D84">
      <w:pPr>
        <w:tabs>
          <w:tab w:val="left" w:pos="360"/>
        </w:tabs>
        <w:spacing w:line="276" w:lineRule="auto"/>
        <w:jc w:val="both"/>
        <w:rPr>
          <w:rFonts w:cs="Arial"/>
        </w:rPr>
      </w:pPr>
      <w:r w:rsidRPr="007B5835">
        <w:rPr>
          <w:rFonts w:cs="Arial"/>
        </w:rPr>
        <w:t xml:space="preserve">Nr sprawy w SOD </w:t>
      </w:r>
      <w:r>
        <w:rPr>
          <w:rFonts w:cs="Arial"/>
        </w:rPr>
        <w:t>………………..</w:t>
      </w:r>
    </w:p>
    <w:p w14:paraId="526D767B" w14:textId="77777777" w:rsidR="007B7D84" w:rsidRPr="007B7D84" w:rsidRDefault="007B7D84" w:rsidP="007B7D84">
      <w:pPr>
        <w:tabs>
          <w:tab w:val="left" w:pos="360"/>
        </w:tabs>
        <w:spacing w:line="276" w:lineRule="auto"/>
        <w:jc w:val="both"/>
        <w:rPr>
          <w:rFonts w:cs="Arial"/>
        </w:rPr>
      </w:pPr>
      <w:r>
        <w:rPr>
          <w:rFonts w:cs="Arial"/>
        </w:rPr>
        <w:t>Przygotował:</w:t>
      </w:r>
    </w:p>
    <w:sectPr w:rsidR="007B7D84" w:rsidRPr="007B7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8F3BAA"/>
    <w:multiLevelType w:val="hybridMultilevel"/>
    <w:tmpl w:val="D31C5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84"/>
    <w:rsid w:val="00446697"/>
    <w:rsid w:val="004E76A8"/>
    <w:rsid w:val="007B7D84"/>
    <w:rsid w:val="007C2EC7"/>
    <w:rsid w:val="00A31845"/>
    <w:rsid w:val="00A975FB"/>
    <w:rsid w:val="00B91C4E"/>
    <w:rsid w:val="00BA5ECE"/>
    <w:rsid w:val="00BB52B8"/>
    <w:rsid w:val="00D73189"/>
    <w:rsid w:val="00E90E3D"/>
    <w:rsid w:val="00F27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B552"/>
  <w15:chartTrackingRefBased/>
  <w15:docId w15:val="{51540810-8716-44E8-B7A7-56D7FACE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unkty"/>
    <w:qFormat/>
    <w:rsid w:val="007B7D84"/>
    <w:pPr>
      <w:spacing w:after="0" w:line="240" w:lineRule="auto"/>
    </w:pPr>
    <w:rPr>
      <w:rFonts w:ascii="Arial" w:eastAsia="Calibri" w:hAnsi="Arial" w:cs="Times New Roman"/>
      <w:sz w:val="21"/>
      <w:szCs w:val="21"/>
    </w:rPr>
  </w:style>
  <w:style w:type="paragraph" w:styleId="Nagwek1">
    <w:name w:val="heading 1"/>
    <w:basedOn w:val="Normalny"/>
    <w:next w:val="Normalny"/>
    <w:link w:val="Nagwek1Znak"/>
    <w:qFormat/>
    <w:rsid w:val="007B7D84"/>
    <w:pPr>
      <w:keepNext/>
      <w:spacing w:before="240"/>
      <w:jc w:val="right"/>
      <w:outlineLvl w:val="0"/>
    </w:pPr>
    <w:rPr>
      <w:rFonts w:ascii="Times New Roman" w:eastAsia="Times New Roman" w:hAnsi="Times New Roman"/>
      <w:b/>
      <w:bCs/>
      <w:sz w:val="24"/>
      <w:szCs w:val="24"/>
      <w:lang w:eastAsia="pl-PL"/>
    </w:rPr>
  </w:style>
  <w:style w:type="paragraph" w:styleId="Nagwek4">
    <w:name w:val="heading 4"/>
    <w:basedOn w:val="Normalny"/>
    <w:next w:val="Normalny"/>
    <w:link w:val="Nagwek4Znak"/>
    <w:qFormat/>
    <w:rsid w:val="007B7D84"/>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7B7D84"/>
    <w:pPr>
      <w:spacing w:before="240" w:after="60"/>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ialBold10i5">
    <w:name w:val="ArialBold_10i5"/>
    <w:link w:val="ArialBold10i5Znak"/>
    <w:qFormat/>
    <w:rsid w:val="007B7D84"/>
    <w:pPr>
      <w:spacing w:after="0" w:line="268" w:lineRule="exact"/>
    </w:pPr>
    <w:rPr>
      <w:rFonts w:ascii="Arial" w:eastAsia="Calibri" w:hAnsi="Arial" w:cs="Times New Roman"/>
      <w:b/>
      <w:bCs/>
      <w:color w:val="000000"/>
      <w:sz w:val="21"/>
      <w:szCs w:val="21"/>
    </w:rPr>
  </w:style>
  <w:style w:type="paragraph" w:customStyle="1" w:styleId="Arial105">
    <w:name w:val="Arial_105"/>
    <w:link w:val="Arial105Znak"/>
    <w:qFormat/>
    <w:rsid w:val="007B7D84"/>
    <w:pPr>
      <w:spacing w:after="0" w:line="268" w:lineRule="exact"/>
    </w:pPr>
    <w:rPr>
      <w:rFonts w:ascii="Arial" w:eastAsia="Calibri" w:hAnsi="Arial" w:cs="Times New Roman"/>
      <w:color w:val="000000"/>
      <w:sz w:val="21"/>
      <w:szCs w:val="20"/>
    </w:rPr>
  </w:style>
  <w:style w:type="character" w:customStyle="1" w:styleId="ArialBold10i5Znak">
    <w:name w:val="ArialBold_10i5 Znak"/>
    <w:link w:val="ArialBold10i5"/>
    <w:rsid w:val="007B7D84"/>
    <w:rPr>
      <w:rFonts w:ascii="Arial" w:eastAsia="Calibri" w:hAnsi="Arial" w:cs="Times New Roman"/>
      <w:b/>
      <w:bCs/>
      <w:color w:val="000000"/>
      <w:sz w:val="21"/>
      <w:szCs w:val="21"/>
    </w:rPr>
  </w:style>
  <w:style w:type="paragraph" w:customStyle="1" w:styleId="TimesRegular11">
    <w:name w:val=".TimesRegular11"/>
    <w:basedOn w:val="Normalny"/>
    <w:link w:val="TimesRegular11Znak"/>
    <w:qFormat/>
    <w:locked/>
    <w:rsid w:val="007B7D84"/>
    <w:pPr>
      <w:autoSpaceDE w:val="0"/>
      <w:autoSpaceDN w:val="0"/>
      <w:adjustRightInd w:val="0"/>
      <w:spacing w:line="268" w:lineRule="exact"/>
    </w:pPr>
    <w:rPr>
      <w:rFonts w:ascii="Times" w:hAnsi="Times"/>
      <w:color w:val="000000"/>
      <w:sz w:val="22"/>
      <w:szCs w:val="22"/>
    </w:rPr>
  </w:style>
  <w:style w:type="character" w:customStyle="1" w:styleId="Arial105Znak">
    <w:name w:val="Arial_105 Znak"/>
    <w:link w:val="Arial105"/>
    <w:rsid w:val="007B7D84"/>
    <w:rPr>
      <w:rFonts w:ascii="Arial" w:eastAsia="Calibri" w:hAnsi="Arial" w:cs="Times New Roman"/>
      <w:color w:val="000000"/>
      <w:sz w:val="21"/>
      <w:szCs w:val="20"/>
    </w:rPr>
  </w:style>
  <w:style w:type="character" w:customStyle="1" w:styleId="TimesRegular11Znak">
    <w:name w:val=".TimesRegular11 Znak"/>
    <w:link w:val="TimesRegular11"/>
    <w:rsid w:val="007B7D84"/>
    <w:rPr>
      <w:rFonts w:ascii="Times" w:eastAsia="Calibri" w:hAnsi="Times" w:cs="Times New Roman"/>
      <w:color w:val="000000"/>
    </w:rPr>
  </w:style>
  <w:style w:type="paragraph" w:styleId="NormalnyWeb">
    <w:name w:val="Normal (Web)"/>
    <w:basedOn w:val="Normalny"/>
    <w:unhideWhenUsed/>
    <w:rsid w:val="007B7D84"/>
    <w:pPr>
      <w:spacing w:before="100" w:beforeAutospacing="1" w:after="100" w:afterAutospacing="1"/>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7B7D84"/>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7B7D8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7B7D84"/>
    <w:rPr>
      <w:rFonts w:ascii="Times New Roman" w:eastAsia="Times New Roman" w:hAnsi="Times New Roman" w:cs="Times New Roman"/>
      <w:b/>
      <w:bCs/>
      <w:i/>
      <w:iCs/>
      <w:sz w:val="26"/>
      <w:szCs w:val="26"/>
      <w:lang w:eastAsia="pl-PL"/>
    </w:rPr>
  </w:style>
  <w:style w:type="paragraph" w:styleId="Tekstpodstawowy2">
    <w:name w:val="Body Text 2"/>
    <w:basedOn w:val="Normalny"/>
    <w:link w:val="Tekstpodstawowy2Znak"/>
    <w:semiHidden/>
    <w:rsid w:val="007B7D84"/>
    <w:pPr>
      <w:jc w:val="both"/>
    </w:pPr>
    <w:rPr>
      <w:rFonts w:ascii="Courier New" w:eastAsia="Times New Roman" w:hAnsi="Courier New"/>
      <w:sz w:val="24"/>
      <w:szCs w:val="24"/>
      <w:lang w:eastAsia="pl-PL"/>
    </w:rPr>
  </w:style>
  <w:style w:type="character" w:customStyle="1" w:styleId="Tekstpodstawowy2Znak">
    <w:name w:val="Tekst podstawowy 2 Znak"/>
    <w:basedOn w:val="Domylnaczcionkaakapitu"/>
    <w:link w:val="Tekstpodstawowy2"/>
    <w:semiHidden/>
    <w:rsid w:val="007B7D84"/>
    <w:rPr>
      <w:rFonts w:ascii="Courier New" w:eastAsia="Times New Roman" w:hAnsi="Courier New" w:cs="Times New Roman"/>
      <w:sz w:val="24"/>
      <w:szCs w:val="24"/>
      <w:lang w:eastAsia="pl-PL"/>
    </w:rPr>
  </w:style>
  <w:style w:type="paragraph" w:styleId="Tekstpodstawowywcity">
    <w:name w:val="Body Text Indent"/>
    <w:basedOn w:val="Normalny"/>
    <w:link w:val="TekstpodstawowywcityZnak"/>
    <w:semiHidden/>
    <w:rsid w:val="007B7D84"/>
    <w:pPr>
      <w:spacing w:after="120"/>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7B7D84"/>
    <w:rPr>
      <w:rFonts w:ascii="Times New Roman" w:eastAsia="Times New Roman" w:hAnsi="Times New Roman" w:cs="Times New Roman"/>
      <w:sz w:val="24"/>
      <w:szCs w:val="24"/>
      <w:lang w:eastAsia="pl-PL"/>
    </w:rPr>
  </w:style>
  <w:style w:type="character" w:styleId="Hipercze">
    <w:name w:val="Hyperlink"/>
    <w:semiHidden/>
    <w:rsid w:val="007B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 TargetMode="External"/><Relationship Id="rId5" Type="http://schemas.openxmlformats.org/officeDocument/2006/relationships/hyperlink" Target="https://slaskie.pl/content/logo-wojewodztwa-slaskiego_pobran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3357</Words>
  <Characters>20143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Musiała Justyna</dc:creator>
  <cp:keywords/>
  <dc:description/>
  <cp:lastModifiedBy>Sitko Renata</cp:lastModifiedBy>
  <cp:revision>6</cp:revision>
  <cp:lastPrinted>2025-02-13T08:43:00Z</cp:lastPrinted>
  <dcterms:created xsi:type="dcterms:W3CDTF">2025-02-13T08:34:00Z</dcterms:created>
  <dcterms:modified xsi:type="dcterms:W3CDTF">2025-02-20T06:15:00Z</dcterms:modified>
</cp:coreProperties>
</file>