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bookmarkStart w:id="0" w:name="_GoBack"/>
      <w:r w:rsidRPr="00AF39F9">
        <w:rPr>
          <w:color w:val="000000" w:themeColor="text1"/>
        </w:rPr>
        <w:t xml:space="preserve">Uchwała nr </w:t>
      </w:r>
      <w:r w:rsidR="00614ECA">
        <w:rPr>
          <w:color w:val="000000" w:themeColor="text1"/>
        </w:rPr>
        <w:t>541/66/VII/2025</w:t>
      </w:r>
    </w:p>
    <w:bookmarkEnd w:id="0"/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614ECA">
        <w:rPr>
          <w:color w:val="000000" w:themeColor="text1"/>
        </w:rPr>
        <w:t xml:space="preserve">5 marca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814429" w:rsidRDefault="00814429" w:rsidP="00814429">
      <w:pPr>
        <w:pStyle w:val="TreBold"/>
        <w:rPr>
          <w:color w:val="auto"/>
        </w:rPr>
      </w:pPr>
      <w:r>
        <w:t xml:space="preserve">ogłoszenia </w:t>
      </w:r>
      <w:r w:rsidRPr="00AE2E8D">
        <w:rPr>
          <w:color w:val="auto"/>
        </w:rPr>
        <w:t>otwartego konkursu ofert  na zadania publiczne Województwa Śląskiego</w:t>
      </w:r>
    </w:p>
    <w:p w:rsidR="00814429" w:rsidRPr="00906273" w:rsidRDefault="00814429" w:rsidP="00814429">
      <w:pPr>
        <w:pStyle w:val="TreBold"/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AB310C" w:rsidRPr="00BB267B">
        <w:rPr>
          <w:rFonts w:cs="Arial"/>
        </w:rPr>
        <w:t>Śląskie. Turystyka bez barier</w:t>
      </w:r>
    </w:p>
    <w:p w:rsidR="00954DF6" w:rsidRDefault="00954DF6" w:rsidP="00954DF6">
      <w:pPr>
        <w:pStyle w:val="Tre134"/>
      </w:pPr>
    </w:p>
    <w:p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 xml:space="preserve">. Dz. U. z 2024 r. poz. 566, z </w:t>
      </w:r>
      <w:proofErr w:type="spellStart"/>
      <w:r w:rsidR="00BE1E11">
        <w:t>późn</w:t>
      </w:r>
      <w:proofErr w:type="spellEnd"/>
      <w:r w:rsidR="00BE1E11">
        <w:t>. zm.</w:t>
      </w:r>
      <w:r w:rsidR="00814429">
        <w:t>),</w:t>
      </w:r>
      <w:r w:rsidR="00814429" w:rsidRPr="00F6562C">
        <w:t xml:space="preserve"> </w:t>
      </w:r>
      <w:r w:rsidR="00814429">
        <w:t>art. 4 ust.1 pkt 19, art. 11 ust. 1 i 2,</w:t>
      </w:r>
      <w:r w:rsidR="00814429" w:rsidRPr="00F6562C">
        <w:t xml:space="preserve"> </w:t>
      </w:r>
      <w:r w:rsidR="00814429">
        <w:t>art. 13 ust.1,2,3</w:t>
      </w:r>
      <w:r w:rsidR="00814429" w:rsidRPr="00BC4811">
        <w:t xml:space="preserve"> ustawy z dnia 24 kwietnia 2003r. o działalności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EB05D8">
        <w:t xml:space="preserve">/9/2024 Sejmiku Województwa </w:t>
      </w:r>
      <w:proofErr w:type="spellStart"/>
      <w:r w:rsidR="00EB05D8">
        <w:t>Śląśkiego</w:t>
      </w:r>
      <w:proofErr w:type="spellEnd"/>
      <w:r w:rsidR="00EB05D8">
        <w:t xml:space="preserve">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:rsidR="00954DF6" w:rsidRPr="00023E44" w:rsidRDefault="00954DF6" w:rsidP="00954DF6">
      <w:pPr>
        <w:pStyle w:val="Tre0"/>
      </w:pPr>
    </w:p>
    <w:p w:rsidR="00954DF6" w:rsidRPr="00906273" w:rsidRDefault="00954DF6" w:rsidP="00954DF6">
      <w:pPr>
        <w:pStyle w:val="TreBold"/>
      </w:pPr>
      <w:r w:rsidRPr="00906273">
        <w:t>Zarząd Województwa Śląskiego</w:t>
      </w:r>
    </w:p>
    <w:p w:rsidR="00954DF6" w:rsidRPr="00906273" w:rsidRDefault="00954DF6" w:rsidP="00954DF6">
      <w:pPr>
        <w:pStyle w:val="TreBold"/>
      </w:pPr>
      <w:r w:rsidRPr="00906273">
        <w:t>uchwala</w:t>
      </w:r>
    </w:p>
    <w:p w:rsidR="00954DF6" w:rsidRPr="00906273" w:rsidRDefault="00954DF6" w:rsidP="00954DF6">
      <w:pPr>
        <w:pStyle w:val="TreBold"/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Default="00814429" w:rsidP="00954DF6">
      <w:pPr>
        <w:pStyle w:val="Tre0"/>
      </w:pPr>
      <w:r>
        <w:t xml:space="preserve">Ogłasza się otwarty konkurs ofert na zadania publiczne Województwa Śląskiego w dziedzinie </w:t>
      </w:r>
      <w:r w:rsidR="00AB310C">
        <w:t>turystyki i krajoznawstwa w 2025</w:t>
      </w:r>
      <w:r>
        <w:t xml:space="preserve"> r., pn. </w:t>
      </w:r>
      <w:r w:rsidR="00AB310C" w:rsidRPr="00BB267B">
        <w:rPr>
          <w:rFonts w:cs="Arial"/>
        </w:rPr>
        <w:t>Śląskie. Turystyka bez barier</w:t>
      </w:r>
      <w:r>
        <w:t>.</w:t>
      </w:r>
    </w:p>
    <w:p w:rsidR="00814429" w:rsidRPr="003C3555" w:rsidRDefault="00814429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:rsidR="00954DF6" w:rsidRPr="003C3555" w:rsidRDefault="00954DF6" w:rsidP="00954DF6">
      <w:pPr>
        <w:pStyle w:val="Tre0"/>
        <w:rPr>
          <w:szCs w:val="22"/>
        </w:rPr>
      </w:pPr>
    </w:p>
    <w:p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:rsidR="00954DF6" w:rsidRDefault="00954DF6" w:rsidP="00954DF6">
      <w:pPr>
        <w:pStyle w:val="Tre0"/>
      </w:pPr>
    </w:p>
    <w:p w:rsidR="00954DF6" w:rsidRDefault="00954DF6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2E254D" w:rsidRDefault="002E254D" w:rsidP="00954DF6">
      <w:pPr>
        <w:pStyle w:val="Tre0"/>
      </w:pPr>
    </w:p>
    <w:p w:rsidR="00954DF6" w:rsidRDefault="00954DF6" w:rsidP="00954DF6">
      <w:pPr>
        <w:pStyle w:val="Tre0"/>
      </w:pPr>
    </w:p>
    <w:p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lastRenderedPageBreak/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:rsidTr="00CC13B9">
        <w:tc>
          <w:tcPr>
            <w:tcW w:w="3369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C0D" w:rsidRDefault="00FA0C0D" w:rsidP="00AB4A4A">
      <w:r>
        <w:separator/>
      </w:r>
    </w:p>
  </w:endnote>
  <w:endnote w:type="continuationSeparator" w:id="0">
    <w:p w:rsidR="00FA0C0D" w:rsidRDefault="00FA0C0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093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093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C0D" w:rsidRDefault="00FA0C0D" w:rsidP="00AB4A4A">
      <w:r>
        <w:separator/>
      </w:r>
    </w:p>
  </w:footnote>
  <w:footnote w:type="continuationSeparator" w:id="0">
    <w:p w:rsidR="00FA0C0D" w:rsidRDefault="00FA0C0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2E254D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14ECA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310C"/>
    <w:rsid w:val="00AB4A4A"/>
    <w:rsid w:val="00AF0361"/>
    <w:rsid w:val="00AF0935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0C0D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290F-FFAA-447A-9B92-2355A882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2</cp:revision>
  <cp:lastPrinted>2017-10-26T09:31:00Z</cp:lastPrinted>
  <dcterms:created xsi:type="dcterms:W3CDTF">2025-03-06T07:24:00Z</dcterms:created>
  <dcterms:modified xsi:type="dcterms:W3CDTF">2025-03-06T07:24:00Z</dcterms:modified>
</cp:coreProperties>
</file>