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1D5DE4" w14:textId="2587A9BC" w:rsidR="00186A0E" w:rsidRDefault="00186A0E" w:rsidP="00F30470">
      <w:pPr>
        <w:pStyle w:val="rodekTre13"/>
        <w:spacing w:line="240" w:lineRule="auto"/>
        <w:jc w:val="left"/>
        <w:rPr>
          <w:rFonts w:ascii="Arial" w:hAnsi="Arial" w:cs="Arial"/>
          <w:szCs w:val="21"/>
        </w:rPr>
      </w:pPr>
    </w:p>
    <w:p w14:paraId="229158E1" w14:textId="45DF701C" w:rsidR="00E34A4E" w:rsidRPr="00BD1F8C" w:rsidRDefault="00E34A4E" w:rsidP="00E34A4E">
      <w:pPr>
        <w:pStyle w:val="rodekTre13"/>
        <w:spacing w:line="240" w:lineRule="auto"/>
        <w:rPr>
          <w:rFonts w:ascii="Arial" w:hAnsi="Arial" w:cs="Arial"/>
        </w:rPr>
      </w:pPr>
      <w:r>
        <w:rPr>
          <w:rFonts w:ascii="Arial" w:hAnsi="Arial" w:cs="Arial"/>
          <w:szCs w:val="21"/>
        </w:rPr>
        <w:t xml:space="preserve">   </w:t>
      </w:r>
      <w:r w:rsidR="00F30470">
        <w:rPr>
          <w:rFonts w:ascii="Arial" w:hAnsi="Arial" w:cs="Arial"/>
          <w:szCs w:val="21"/>
        </w:rPr>
        <w:t xml:space="preserve">               </w:t>
      </w:r>
      <w:r w:rsidR="00BD1F8C" w:rsidRPr="00BD1F8C">
        <w:rPr>
          <w:rFonts w:ascii="Arial" w:hAnsi="Arial" w:cs="Arial"/>
        </w:rPr>
        <w:t>Uchwała nr 6</w:t>
      </w:r>
      <w:r w:rsidR="00BD1F8C">
        <w:rPr>
          <w:rFonts w:ascii="Arial" w:hAnsi="Arial" w:cs="Arial"/>
        </w:rPr>
        <w:t>22</w:t>
      </w:r>
      <w:r w:rsidR="00801E30">
        <w:rPr>
          <w:rFonts w:ascii="Arial" w:hAnsi="Arial" w:cs="Arial"/>
        </w:rPr>
        <w:t>/</w:t>
      </w:r>
      <w:r w:rsidR="00BD1F8C" w:rsidRPr="00BD1F8C">
        <w:rPr>
          <w:rFonts w:ascii="Arial" w:hAnsi="Arial" w:cs="Arial"/>
        </w:rPr>
        <w:t>70/VII/2025</w:t>
      </w:r>
      <w:r w:rsidR="00BD1F8C" w:rsidRPr="00BD1F8C">
        <w:rPr>
          <w:rFonts w:ascii="Arial" w:hAnsi="Arial" w:cs="Arial"/>
          <w:color w:val="FFFFFF" w:themeColor="background1"/>
        </w:rPr>
        <w:t>……/ ………</w:t>
      </w:r>
      <w:r w:rsidR="00BD1F8C" w:rsidRPr="00BD1F8C">
        <w:rPr>
          <w:rFonts w:ascii="Arial" w:hAnsi="Arial" w:cs="Arial"/>
          <w:color w:val="FFFFFF" w:themeColor="background1"/>
        </w:rPr>
        <w:br/>
      </w:r>
      <w:r w:rsidR="00BD1F8C" w:rsidRPr="00BD1F8C">
        <w:rPr>
          <w:rFonts w:ascii="Arial" w:hAnsi="Arial" w:cs="Arial"/>
        </w:rPr>
        <w:t xml:space="preserve">Zarządu Województwa Śląskiego </w:t>
      </w:r>
      <w:r w:rsidR="00BD1F8C" w:rsidRPr="00BD1F8C">
        <w:rPr>
          <w:rFonts w:ascii="Arial" w:hAnsi="Arial" w:cs="Arial"/>
          <w:b/>
        </w:rPr>
        <w:t xml:space="preserve"> </w:t>
      </w:r>
      <w:r w:rsidR="00BD1F8C" w:rsidRPr="00BD1F8C">
        <w:rPr>
          <w:rFonts w:ascii="Arial" w:hAnsi="Arial" w:cs="Arial"/>
          <w:b/>
        </w:rPr>
        <w:br/>
      </w:r>
      <w:r w:rsidR="00BD1F8C" w:rsidRPr="00BD1F8C">
        <w:rPr>
          <w:rFonts w:ascii="Arial" w:hAnsi="Arial" w:cs="Arial"/>
        </w:rPr>
        <w:t>z dnia 26.03.2025 r.</w:t>
      </w:r>
    </w:p>
    <w:p w14:paraId="229158E2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 xml:space="preserve">                                            </w:t>
      </w:r>
      <w:r w:rsidRPr="00435303">
        <w:rPr>
          <w:rFonts w:ascii="Arial" w:hAnsi="Arial" w:cs="Arial"/>
          <w:color w:val="FFFFFF" w:themeColor="background1"/>
          <w:szCs w:val="21"/>
        </w:rPr>
        <w:t xml:space="preserve">                               2018r.………………</w:t>
      </w:r>
    </w:p>
    <w:p w14:paraId="229158E3" w14:textId="77777777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szCs w:val="21"/>
        </w:rPr>
      </w:pPr>
      <w:r w:rsidRPr="00435303">
        <w:rPr>
          <w:rFonts w:ascii="Arial" w:hAnsi="Arial" w:cs="Arial"/>
          <w:szCs w:val="21"/>
        </w:rPr>
        <w:t>w sprawie:</w:t>
      </w:r>
    </w:p>
    <w:p w14:paraId="229158E4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4CDD2E5" w14:textId="75E30FA7" w:rsidR="00AC49C9" w:rsidRPr="00435303" w:rsidRDefault="00AC49C9" w:rsidP="00AC49C9">
      <w:pPr>
        <w:jc w:val="center"/>
        <w:rPr>
          <w:rFonts w:cs="Arial"/>
          <w:b/>
        </w:rPr>
      </w:pPr>
      <w:r w:rsidRPr="00435303">
        <w:rPr>
          <w:rFonts w:cs="Arial"/>
          <w:b/>
        </w:rPr>
        <w:t xml:space="preserve">zmiany statutu Regionalnego Ośrodka </w:t>
      </w:r>
      <w:r w:rsidR="00684A1E">
        <w:rPr>
          <w:rFonts w:cs="Arial"/>
          <w:b/>
        </w:rPr>
        <w:t xml:space="preserve">Doskonalenia Nauczycieli </w:t>
      </w:r>
      <w:r w:rsidR="003A64CF">
        <w:rPr>
          <w:rFonts w:cs="Arial"/>
          <w:b/>
        </w:rPr>
        <w:t xml:space="preserve">i Informacji Pedagogicznej </w:t>
      </w:r>
      <w:r w:rsidR="00684A1E">
        <w:rPr>
          <w:rFonts w:cs="Arial"/>
          <w:b/>
        </w:rPr>
        <w:t xml:space="preserve">„WOM” w </w:t>
      </w:r>
      <w:r w:rsidR="003A64CF">
        <w:rPr>
          <w:rFonts w:cs="Arial"/>
          <w:b/>
        </w:rPr>
        <w:t>Rybniku.</w:t>
      </w:r>
    </w:p>
    <w:p w14:paraId="229158E6" w14:textId="77777777" w:rsidR="008A13E4" w:rsidRPr="00435303" w:rsidRDefault="008A13E4" w:rsidP="00AC49C9">
      <w:pPr>
        <w:pStyle w:val="TreBold"/>
        <w:spacing w:line="240" w:lineRule="auto"/>
        <w:jc w:val="left"/>
        <w:rPr>
          <w:rFonts w:ascii="Arial" w:hAnsi="Arial" w:cs="Arial"/>
        </w:rPr>
      </w:pPr>
    </w:p>
    <w:p w14:paraId="2318CC30" w14:textId="34EDAA55" w:rsidR="00740012" w:rsidRPr="00AE77DC" w:rsidRDefault="00AE77DC" w:rsidP="00740012">
      <w:pPr>
        <w:pStyle w:val="Standard"/>
        <w:tabs>
          <w:tab w:val="left" w:pos="284"/>
        </w:tabs>
        <w:jc w:val="both"/>
        <w:rPr>
          <w:rFonts w:ascii="Arial" w:hAnsi="Arial" w:cs="Arial"/>
          <w:sz w:val="21"/>
          <w:szCs w:val="21"/>
        </w:rPr>
      </w:pPr>
      <w:r w:rsidRPr="00AE77DC">
        <w:rPr>
          <w:rFonts w:ascii="Arial" w:hAnsi="Arial" w:cs="Arial"/>
          <w:sz w:val="21"/>
          <w:szCs w:val="21"/>
        </w:rPr>
        <w:t xml:space="preserve">Na podstawie: art. 41 ust. 1 ustawy z dnia 5 czerwca 1998 r. o samorządzie województwa (tekst jednolity: Dz. U. z 2024 r. poz. 566 z </w:t>
      </w:r>
      <w:proofErr w:type="spellStart"/>
      <w:r w:rsidRPr="00AE77DC">
        <w:rPr>
          <w:rFonts w:ascii="Arial" w:hAnsi="Arial" w:cs="Arial"/>
          <w:sz w:val="21"/>
          <w:szCs w:val="21"/>
        </w:rPr>
        <w:t>późn</w:t>
      </w:r>
      <w:proofErr w:type="spellEnd"/>
      <w:r w:rsidRPr="00AE77DC">
        <w:rPr>
          <w:rFonts w:ascii="Arial" w:hAnsi="Arial" w:cs="Arial"/>
          <w:sz w:val="21"/>
          <w:szCs w:val="21"/>
        </w:rPr>
        <w:t xml:space="preserve">. zm.), § 2 ust. 3 pkt 1 rozporządzenia Ministra Edukacji Narodowej z dnia 28 maja 2019 r. w sprawie placówek doskonalenia nauczycieli (tekst jednolity: Dz.U. </w:t>
      </w:r>
      <w:r w:rsidRPr="00AE77DC">
        <w:rPr>
          <w:rStyle w:val="ng-binding"/>
          <w:rFonts w:ascii="Arial" w:hAnsi="Arial" w:cs="Arial"/>
          <w:sz w:val="21"/>
          <w:szCs w:val="21"/>
        </w:rPr>
        <w:t xml:space="preserve">z 2023 r. poz. 2738 z </w:t>
      </w:r>
      <w:proofErr w:type="spellStart"/>
      <w:r w:rsidRPr="00AE77DC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Pr="00AE77DC">
        <w:rPr>
          <w:rStyle w:val="ng-binding"/>
          <w:rFonts w:ascii="Arial" w:hAnsi="Arial" w:cs="Arial"/>
          <w:sz w:val="21"/>
          <w:szCs w:val="21"/>
        </w:rPr>
        <w:t xml:space="preserve">. zm.) </w:t>
      </w:r>
      <w:r w:rsidR="00186A0E" w:rsidRPr="00AE77DC">
        <w:rPr>
          <w:rStyle w:val="ng-binding"/>
          <w:rFonts w:ascii="Arial" w:hAnsi="Arial" w:cs="Arial"/>
          <w:sz w:val="21"/>
          <w:szCs w:val="21"/>
        </w:rPr>
        <w:t>oraz</w:t>
      </w:r>
      <w:r w:rsidR="00186A0E" w:rsidRPr="00AE77DC">
        <w:rPr>
          <w:rStyle w:val="ng-binding"/>
          <w:rFonts w:ascii="Arial" w:hAnsi="Arial" w:cs="Arial"/>
          <w:color w:val="FF0000"/>
          <w:sz w:val="21"/>
          <w:szCs w:val="21"/>
        </w:rPr>
        <w:t xml:space="preserve"> </w:t>
      </w:r>
      <w:r w:rsidR="00740012" w:rsidRPr="00AE77DC">
        <w:rPr>
          <w:rStyle w:val="ng-binding"/>
          <w:rFonts w:ascii="Arial" w:hAnsi="Arial" w:cs="Arial"/>
          <w:sz w:val="21"/>
          <w:szCs w:val="21"/>
        </w:rPr>
        <w:t xml:space="preserve">§ 6 ust. 1 Statutu Regionalnego Ośrodka Doskonalenia Nauczycieli i Informacji Pedagogicznej „WOM” w Rybniku, stanowiącego załącznik do uchwały nr </w:t>
      </w:r>
      <w:r w:rsidR="00740012" w:rsidRPr="00AE77DC">
        <w:rPr>
          <w:rFonts w:ascii="Arial" w:hAnsi="Arial" w:cs="Arial"/>
          <w:sz w:val="21"/>
          <w:szCs w:val="21"/>
        </w:rPr>
        <w:t xml:space="preserve">1093/127/VI/2020 </w:t>
      </w:r>
      <w:r w:rsidR="00740012" w:rsidRPr="00AE77DC">
        <w:rPr>
          <w:rStyle w:val="ng-binding"/>
          <w:rFonts w:ascii="Arial" w:hAnsi="Arial" w:cs="Arial"/>
          <w:sz w:val="21"/>
          <w:szCs w:val="21"/>
        </w:rPr>
        <w:t xml:space="preserve">Zarządu Województwa Śląskiego z dnia 20 maja 2020 r. </w:t>
      </w:r>
      <w:r w:rsidR="00740012" w:rsidRPr="00AE77DC">
        <w:rPr>
          <w:rStyle w:val="ng-binding"/>
          <w:rFonts w:ascii="Arial" w:hAnsi="Arial" w:cs="Arial"/>
          <w:sz w:val="21"/>
          <w:szCs w:val="21"/>
        </w:rPr>
        <w:br/>
        <w:t xml:space="preserve">z </w:t>
      </w:r>
      <w:proofErr w:type="spellStart"/>
      <w:r w:rsidR="00740012" w:rsidRPr="00AE77DC">
        <w:rPr>
          <w:rStyle w:val="ng-binding"/>
          <w:rFonts w:ascii="Arial" w:hAnsi="Arial" w:cs="Arial"/>
          <w:sz w:val="21"/>
          <w:szCs w:val="21"/>
        </w:rPr>
        <w:t>późn</w:t>
      </w:r>
      <w:proofErr w:type="spellEnd"/>
      <w:r w:rsidR="00740012" w:rsidRPr="00AE77DC">
        <w:rPr>
          <w:rStyle w:val="ng-binding"/>
          <w:rFonts w:ascii="Arial" w:hAnsi="Arial" w:cs="Arial"/>
          <w:sz w:val="21"/>
          <w:szCs w:val="21"/>
        </w:rPr>
        <w:t xml:space="preserve">. zm.,  po </w:t>
      </w:r>
      <w:r w:rsidR="00740012" w:rsidRPr="00AE77DC">
        <w:rPr>
          <w:rFonts w:ascii="Arial" w:hAnsi="Arial" w:cs="Arial"/>
          <w:sz w:val="21"/>
          <w:szCs w:val="21"/>
        </w:rPr>
        <w:t>zaopiniowaniu przez Komisję Edukacji, Nauki i Kultury Sejmiku Województwa Śląskiego</w:t>
      </w:r>
    </w:p>
    <w:p w14:paraId="50A63E97" w14:textId="598A20CA" w:rsidR="00186A0E" w:rsidRPr="00AE77DC" w:rsidRDefault="00186A0E" w:rsidP="00740012">
      <w:pPr>
        <w:jc w:val="both"/>
        <w:rPr>
          <w:rFonts w:cs="Arial"/>
        </w:rPr>
      </w:pPr>
    </w:p>
    <w:p w14:paraId="004F50DF" w14:textId="37AB0790" w:rsidR="009E15FE" w:rsidRPr="0057649D" w:rsidRDefault="00E34A4E" w:rsidP="0057649D">
      <w:pPr>
        <w:pStyle w:val="Standard"/>
        <w:tabs>
          <w:tab w:val="left" w:pos="284"/>
        </w:tabs>
        <w:jc w:val="center"/>
        <w:rPr>
          <w:rFonts w:ascii="Arial" w:hAnsi="Arial" w:cs="Arial"/>
          <w:b/>
          <w:sz w:val="21"/>
          <w:szCs w:val="21"/>
        </w:rPr>
      </w:pPr>
      <w:r w:rsidRPr="0057649D">
        <w:rPr>
          <w:rFonts w:ascii="Arial" w:hAnsi="Arial" w:cs="Arial"/>
          <w:b/>
          <w:sz w:val="21"/>
          <w:szCs w:val="21"/>
        </w:rPr>
        <w:t>Zarząd Województwa Śląskiego</w:t>
      </w:r>
    </w:p>
    <w:p w14:paraId="229158EA" w14:textId="77777777" w:rsidR="00E34A4E" w:rsidRPr="0057649D" w:rsidRDefault="00E34A4E" w:rsidP="00E34A4E">
      <w:pPr>
        <w:pStyle w:val="TreBold"/>
        <w:spacing w:line="240" w:lineRule="auto"/>
        <w:rPr>
          <w:rFonts w:ascii="Arial" w:hAnsi="Arial" w:cs="Arial"/>
        </w:rPr>
      </w:pPr>
      <w:r w:rsidRPr="0057649D">
        <w:rPr>
          <w:rFonts w:ascii="Arial" w:hAnsi="Arial" w:cs="Arial"/>
        </w:rPr>
        <w:t>uchwala</w:t>
      </w:r>
      <w:bookmarkStart w:id="0" w:name="_GoBack"/>
      <w:bookmarkEnd w:id="0"/>
    </w:p>
    <w:p w14:paraId="229158EB" w14:textId="77777777" w:rsidR="00E34A4E" w:rsidRPr="00435303" w:rsidRDefault="00E34A4E" w:rsidP="00E34A4E">
      <w:pPr>
        <w:pStyle w:val="TreBold"/>
        <w:spacing w:line="240" w:lineRule="auto"/>
        <w:rPr>
          <w:rFonts w:ascii="Arial" w:hAnsi="Arial" w:cs="Arial"/>
        </w:rPr>
      </w:pPr>
    </w:p>
    <w:p w14:paraId="229158ED" w14:textId="1E12D6EC" w:rsidR="005468B3" w:rsidRDefault="00E34A4E" w:rsidP="00AE77DC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1</w:t>
      </w:r>
      <w:r w:rsidR="00486A22">
        <w:rPr>
          <w:rFonts w:ascii="Arial" w:hAnsi="Arial" w:cs="Arial"/>
          <w:b/>
          <w:szCs w:val="21"/>
        </w:rPr>
        <w:t>.</w:t>
      </w:r>
    </w:p>
    <w:p w14:paraId="53CBE114" w14:textId="77777777" w:rsidR="00AE77DC" w:rsidRPr="00AE77DC" w:rsidRDefault="00AE77DC" w:rsidP="00AE77DC">
      <w:pPr>
        <w:pStyle w:val="TreBold"/>
        <w:jc w:val="left"/>
      </w:pPr>
    </w:p>
    <w:p w14:paraId="53AFA8A1" w14:textId="4F86AD72" w:rsidR="00142A52" w:rsidRPr="00AE77DC" w:rsidRDefault="00AC49C9" w:rsidP="003A64CF">
      <w:pPr>
        <w:tabs>
          <w:tab w:val="left" w:pos="426"/>
        </w:tabs>
        <w:jc w:val="both"/>
        <w:rPr>
          <w:rFonts w:cs="Arial"/>
        </w:rPr>
      </w:pPr>
      <w:r w:rsidRPr="00435303">
        <w:rPr>
          <w:rFonts w:cs="Arial"/>
        </w:rPr>
        <w:t xml:space="preserve">Zmienia się statut Regionalnego Ośrodka </w:t>
      </w:r>
      <w:r w:rsidR="000B25DE">
        <w:rPr>
          <w:rFonts w:cs="Arial"/>
        </w:rPr>
        <w:t xml:space="preserve">Doskonalenia Nauczycieli </w:t>
      </w:r>
      <w:r w:rsidR="003A64CF">
        <w:rPr>
          <w:rFonts w:cs="Arial"/>
        </w:rPr>
        <w:t xml:space="preserve">i Informacji Pedagogicznej </w:t>
      </w:r>
      <w:r w:rsidR="000B25DE">
        <w:rPr>
          <w:rFonts w:cs="Arial"/>
        </w:rPr>
        <w:t xml:space="preserve">„WOM” w </w:t>
      </w:r>
      <w:r w:rsidR="003A64CF">
        <w:rPr>
          <w:rFonts w:cs="Arial"/>
        </w:rPr>
        <w:t>Rybniku</w:t>
      </w:r>
      <w:r w:rsidR="000B25DE">
        <w:rPr>
          <w:rFonts w:cs="Arial"/>
        </w:rPr>
        <w:t>,</w:t>
      </w:r>
      <w:r w:rsidRPr="00435303">
        <w:rPr>
          <w:rFonts w:cs="Arial"/>
        </w:rPr>
        <w:t xml:space="preserve"> w brzmieniu stanowiącym załącznik do </w:t>
      </w:r>
      <w:r w:rsidRPr="007A3DBF">
        <w:rPr>
          <w:rFonts w:cs="Arial"/>
        </w:rPr>
        <w:t xml:space="preserve">uchwały nr </w:t>
      </w:r>
      <w:r w:rsidR="00740012" w:rsidRPr="00AE77DC">
        <w:t>1093</w:t>
      </w:r>
      <w:r w:rsidRPr="00AE77DC">
        <w:t>/1</w:t>
      </w:r>
      <w:r w:rsidR="00740012" w:rsidRPr="00AE77DC">
        <w:t>27</w:t>
      </w:r>
      <w:r w:rsidRPr="00AE77DC">
        <w:t xml:space="preserve">/VI/2020 </w:t>
      </w:r>
      <w:r w:rsidRPr="00AE77DC">
        <w:rPr>
          <w:rFonts w:cs="Arial"/>
        </w:rPr>
        <w:t xml:space="preserve">Zarządu Województwa Śląskiego z dnia </w:t>
      </w:r>
      <w:r w:rsidR="00740012" w:rsidRPr="00AE77DC">
        <w:rPr>
          <w:rFonts w:cs="Arial"/>
        </w:rPr>
        <w:t>20 maja</w:t>
      </w:r>
      <w:r w:rsidR="00AE77DC" w:rsidRPr="00AE77DC">
        <w:rPr>
          <w:rFonts w:cs="Arial"/>
        </w:rPr>
        <w:t xml:space="preserve"> </w:t>
      </w:r>
      <w:r w:rsidR="00740012" w:rsidRPr="00AE77DC">
        <w:rPr>
          <w:rFonts w:cs="Arial"/>
        </w:rPr>
        <w:t>2020 r</w:t>
      </w:r>
      <w:r w:rsidRPr="00AE77DC">
        <w:rPr>
          <w:rFonts w:cs="Arial"/>
        </w:rPr>
        <w:t xml:space="preserve">. </w:t>
      </w:r>
      <w:r w:rsidR="0019359A" w:rsidRPr="00AE77DC">
        <w:rPr>
          <w:rFonts w:cs="Arial"/>
        </w:rPr>
        <w:t xml:space="preserve">z </w:t>
      </w:r>
      <w:proofErr w:type="spellStart"/>
      <w:r w:rsidR="0019359A" w:rsidRPr="00AE77DC">
        <w:rPr>
          <w:rFonts w:cs="Arial"/>
        </w:rPr>
        <w:t>późn</w:t>
      </w:r>
      <w:proofErr w:type="spellEnd"/>
      <w:r w:rsidR="0019359A" w:rsidRPr="00AE77DC">
        <w:rPr>
          <w:rFonts w:cs="Arial"/>
        </w:rPr>
        <w:t xml:space="preserve">. zm. </w:t>
      </w:r>
      <w:r w:rsidRPr="00AE77DC">
        <w:rPr>
          <w:rFonts w:cs="Arial"/>
        </w:rPr>
        <w:t xml:space="preserve">w ten sposób, że: </w:t>
      </w:r>
    </w:p>
    <w:p w14:paraId="44D26ECC" w14:textId="77777777" w:rsidR="003A64CF" w:rsidRPr="003A64CF" w:rsidRDefault="003A64CF" w:rsidP="003A64CF">
      <w:pPr>
        <w:tabs>
          <w:tab w:val="left" w:pos="426"/>
        </w:tabs>
        <w:jc w:val="both"/>
        <w:rPr>
          <w:rFonts w:cs="Arial"/>
          <w:color w:val="FF0000"/>
        </w:rPr>
      </w:pPr>
    </w:p>
    <w:p w14:paraId="124E29DB" w14:textId="7742DB61" w:rsidR="00F923F9" w:rsidRPr="00F923F9" w:rsidRDefault="00F923F9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F923F9">
        <w:rPr>
          <w:rFonts w:cs="Arial"/>
        </w:rPr>
        <w:t>§ 3 ust. 1 pkt 3 lit. e statutu</w:t>
      </w:r>
      <w:r w:rsidRPr="00F923F9">
        <w:t xml:space="preserve"> </w:t>
      </w:r>
      <w:r w:rsidRPr="00F923F9">
        <w:rPr>
          <w:rFonts w:cs="Arial"/>
        </w:rPr>
        <w:t>otrzymuje brzmienie:</w:t>
      </w:r>
      <w:r w:rsidRPr="00F923F9">
        <w:rPr>
          <w:rFonts w:cs="Arial"/>
          <w:b/>
        </w:rPr>
        <w:t xml:space="preserve"> </w:t>
      </w:r>
    </w:p>
    <w:p w14:paraId="40FE6ECD" w14:textId="77777777" w:rsidR="00F923F9" w:rsidRPr="003A64CF" w:rsidRDefault="00F923F9" w:rsidP="003A64CF">
      <w:pPr>
        <w:ind w:left="360"/>
        <w:rPr>
          <w:rFonts w:cs="Arial"/>
          <w:b/>
        </w:rPr>
      </w:pPr>
    </w:p>
    <w:p w14:paraId="645F75C9" w14:textId="03D477A0" w:rsidR="002A2144" w:rsidRDefault="00F967FE" w:rsidP="007558E4">
      <w:pPr>
        <w:pStyle w:val="Akapitzlist"/>
        <w:jc w:val="both"/>
        <w:rPr>
          <w:rFonts w:cs="Arial"/>
        </w:rPr>
      </w:pPr>
      <w:r>
        <w:rPr>
          <w:rFonts w:cs="Arial"/>
        </w:rPr>
        <w:t>„</w:t>
      </w:r>
      <w:r w:rsidRPr="004625CD">
        <w:rPr>
          <w:rFonts w:cs="Arial"/>
        </w:rPr>
        <w:t xml:space="preserve">5) organizuje doskonalenie zawodowe pracowników </w:t>
      </w:r>
      <w:r w:rsidR="00AE77DC">
        <w:rPr>
          <w:rFonts w:cs="Arial"/>
        </w:rPr>
        <w:t>ośrodka</w:t>
      </w:r>
      <w:r w:rsidRPr="004625CD">
        <w:rPr>
          <w:rFonts w:cs="Arial"/>
        </w:rPr>
        <w:t>;</w:t>
      </w:r>
      <w:r>
        <w:rPr>
          <w:rFonts w:cs="Arial"/>
        </w:rPr>
        <w:t>”</w:t>
      </w:r>
    </w:p>
    <w:p w14:paraId="427719CE" w14:textId="77777777" w:rsidR="00F30470" w:rsidRPr="002A2144" w:rsidRDefault="00F30470" w:rsidP="007558E4">
      <w:pPr>
        <w:jc w:val="both"/>
        <w:rPr>
          <w:rFonts w:cs="Arial"/>
          <w:b/>
        </w:rPr>
      </w:pPr>
    </w:p>
    <w:p w14:paraId="0E0DAD62" w14:textId="1C01DD09" w:rsidR="00F923F9" w:rsidRPr="00F923F9" w:rsidRDefault="002A2144" w:rsidP="00F923F9">
      <w:pPr>
        <w:pStyle w:val="Akapitzlist"/>
        <w:numPr>
          <w:ilvl w:val="0"/>
          <w:numId w:val="2"/>
        </w:numPr>
        <w:jc w:val="both"/>
        <w:rPr>
          <w:rFonts w:cs="Arial"/>
        </w:rPr>
      </w:pPr>
      <w:r w:rsidRPr="002A2144">
        <w:rPr>
          <w:rFonts w:cs="Arial"/>
        </w:rPr>
        <w:t xml:space="preserve">§ </w:t>
      </w:r>
      <w:r w:rsidR="00F923F9">
        <w:rPr>
          <w:rFonts w:cs="Arial"/>
        </w:rPr>
        <w:t>3 ust. 3</w:t>
      </w:r>
      <w:r w:rsidRPr="002A2144">
        <w:rPr>
          <w:rFonts w:cs="Arial"/>
        </w:rPr>
        <w:t xml:space="preserve"> statutu </w:t>
      </w:r>
      <w:r w:rsidR="0019359A">
        <w:rPr>
          <w:rFonts w:cs="Arial"/>
        </w:rPr>
        <w:t xml:space="preserve">otrzymuje brzmienie: </w:t>
      </w:r>
      <w:r w:rsidRPr="002A2144">
        <w:rPr>
          <w:rFonts w:cs="Arial"/>
        </w:rPr>
        <w:t xml:space="preserve"> </w:t>
      </w:r>
    </w:p>
    <w:p w14:paraId="01ED98EB" w14:textId="13102FAA" w:rsidR="00F923F9" w:rsidRDefault="00F923F9" w:rsidP="00F923F9">
      <w:pPr>
        <w:jc w:val="both"/>
        <w:rPr>
          <w:rFonts w:cs="Arial"/>
        </w:rPr>
      </w:pPr>
    </w:p>
    <w:p w14:paraId="0803E47F" w14:textId="6022E0DD" w:rsidR="00F923F9" w:rsidRPr="00470460" w:rsidRDefault="00F923F9" w:rsidP="00470460">
      <w:pPr>
        <w:ind w:left="709"/>
        <w:jc w:val="both"/>
        <w:rPr>
          <w:rFonts w:cs="Arial"/>
        </w:rPr>
      </w:pPr>
      <w:r>
        <w:rPr>
          <w:rFonts w:cs="Arial"/>
        </w:rPr>
        <w:t>„</w:t>
      </w:r>
      <w:r w:rsidRPr="007863A8">
        <w:rPr>
          <w:rFonts w:cs="Arial"/>
        </w:rPr>
        <w:t>3. Pracownicy ośrodka</w:t>
      </w:r>
      <w:r w:rsidR="00AE77DC">
        <w:rPr>
          <w:rFonts w:cs="Arial"/>
        </w:rPr>
        <w:t>:</w:t>
      </w:r>
    </w:p>
    <w:p w14:paraId="186182CD" w14:textId="6E19D459" w:rsidR="00F923F9" w:rsidRDefault="00F923F9" w:rsidP="003A64CF">
      <w:pPr>
        <w:pStyle w:val="Akapitzlist"/>
        <w:numPr>
          <w:ilvl w:val="0"/>
          <w:numId w:val="12"/>
        </w:numPr>
        <w:spacing w:after="160" w:line="259" w:lineRule="auto"/>
        <w:ind w:left="1276" w:hanging="283"/>
        <w:jc w:val="both"/>
        <w:rPr>
          <w:rFonts w:cs="Arial"/>
        </w:rPr>
      </w:pPr>
      <w:bookmarkStart w:id="1" w:name="_Hlk191292066"/>
      <w:r>
        <w:rPr>
          <w:rFonts w:cs="Arial"/>
        </w:rPr>
        <w:t>d</w:t>
      </w:r>
      <w:r w:rsidRPr="004625CD">
        <w:rPr>
          <w:rFonts w:cs="Arial"/>
        </w:rPr>
        <w:t xml:space="preserve">o organizowania i prowadzenia działalności statutowej </w:t>
      </w:r>
      <w:r>
        <w:rPr>
          <w:rFonts w:cs="Arial"/>
        </w:rPr>
        <w:t xml:space="preserve">w ośrodku </w:t>
      </w:r>
      <w:r w:rsidRPr="004625CD">
        <w:rPr>
          <w:rFonts w:cs="Arial"/>
        </w:rPr>
        <w:t>mogą być zatrudnieni:</w:t>
      </w:r>
    </w:p>
    <w:p w14:paraId="6FE3C1D2" w14:textId="77777777" w:rsidR="00F923F9" w:rsidRDefault="00F923F9" w:rsidP="003A64CF">
      <w:pPr>
        <w:pStyle w:val="Akapitzlist"/>
        <w:numPr>
          <w:ilvl w:val="0"/>
          <w:numId w:val="10"/>
        </w:numPr>
        <w:tabs>
          <w:tab w:val="left" w:pos="1701"/>
        </w:tabs>
        <w:spacing w:after="160" w:line="259" w:lineRule="auto"/>
        <w:ind w:left="1701" w:hanging="283"/>
        <w:jc w:val="both"/>
        <w:rPr>
          <w:rFonts w:cs="Arial"/>
        </w:rPr>
      </w:pPr>
      <w:r w:rsidRPr="009F0D9B">
        <w:rPr>
          <w:rFonts w:cs="Arial"/>
        </w:rPr>
        <w:t>nauczyciele-konsultanci,</w:t>
      </w:r>
    </w:p>
    <w:p w14:paraId="0F8F7CD8" w14:textId="07F23D2E" w:rsidR="00F923F9" w:rsidRDefault="00F923F9" w:rsidP="003A64CF">
      <w:pPr>
        <w:pStyle w:val="Akapitzlist"/>
        <w:numPr>
          <w:ilvl w:val="0"/>
          <w:numId w:val="10"/>
        </w:numPr>
        <w:tabs>
          <w:tab w:val="left" w:pos="1701"/>
        </w:tabs>
        <w:spacing w:after="160" w:line="259" w:lineRule="auto"/>
        <w:ind w:left="1701" w:hanging="283"/>
        <w:jc w:val="both"/>
        <w:rPr>
          <w:rFonts w:cs="Arial"/>
        </w:rPr>
      </w:pPr>
      <w:r w:rsidRPr="009F0D9B">
        <w:rPr>
          <w:rFonts w:cs="Arial"/>
        </w:rPr>
        <w:t>nauczyciele-doradcy metodyczni, których zatrudnienie następuje na podstawie decyzji Śląskiego Kuratora Oświat</w:t>
      </w:r>
      <w:r>
        <w:rPr>
          <w:rFonts w:cs="Arial"/>
        </w:rPr>
        <w:t>y</w:t>
      </w:r>
      <w:r w:rsidRPr="009F0D9B">
        <w:rPr>
          <w:rFonts w:cs="Arial"/>
        </w:rPr>
        <w:t>,</w:t>
      </w:r>
    </w:p>
    <w:p w14:paraId="0EB51F26" w14:textId="77777777" w:rsidR="00F923F9" w:rsidRDefault="00F923F9" w:rsidP="003A64CF">
      <w:pPr>
        <w:pStyle w:val="Akapitzlist"/>
        <w:numPr>
          <w:ilvl w:val="0"/>
          <w:numId w:val="10"/>
        </w:numPr>
        <w:tabs>
          <w:tab w:val="left" w:pos="1701"/>
        </w:tabs>
        <w:spacing w:after="160" w:line="259" w:lineRule="auto"/>
        <w:ind w:left="1701" w:hanging="283"/>
        <w:jc w:val="both"/>
        <w:rPr>
          <w:rFonts w:cs="Arial"/>
        </w:rPr>
      </w:pPr>
      <w:r>
        <w:rPr>
          <w:rFonts w:cs="Arial"/>
        </w:rPr>
        <w:t>nauczyciele-bibliotekarze,</w:t>
      </w:r>
    </w:p>
    <w:p w14:paraId="55789C84" w14:textId="77777777" w:rsidR="00F923F9" w:rsidRDefault="00F923F9" w:rsidP="003A64CF">
      <w:pPr>
        <w:pStyle w:val="Akapitzlist"/>
        <w:numPr>
          <w:ilvl w:val="0"/>
          <w:numId w:val="10"/>
        </w:numPr>
        <w:tabs>
          <w:tab w:val="left" w:pos="1701"/>
        </w:tabs>
        <w:spacing w:after="160" w:line="259" w:lineRule="auto"/>
        <w:ind w:left="1701" w:hanging="283"/>
        <w:jc w:val="both"/>
        <w:rPr>
          <w:rFonts w:cs="Arial"/>
        </w:rPr>
      </w:pPr>
      <w:r w:rsidRPr="009F0D9B">
        <w:rPr>
          <w:rFonts w:cs="Arial"/>
        </w:rPr>
        <w:t>specjaliści niebędący nauczycielami</w:t>
      </w:r>
      <w:r>
        <w:rPr>
          <w:rFonts w:cs="Arial"/>
        </w:rPr>
        <w:t>;</w:t>
      </w:r>
    </w:p>
    <w:p w14:paraId="0F195823" w14:textId="77777777" w:rsidR="00F923F9" w:rsidRPr="009F0D9B" w:rsidRDefault="00F923F9" w:rsidP="003A64CF">
      <w:pPr>
        <w:pStyle w:val="Akapitzlist"/>
        <w:tabs>
          <w:tab w:val="left" w:pos="1701"/>
        </w:tabs>
        <w:ind w:left="1701" w:hanging="283"/>
        <w:jc w:val="both"/>
        <w:rPr>
          <w:rFonts w:cs="Arial"/>
        </w:rPr>
      </w:pPr>
    </w:p>
    <w:p w14:paraId="528B952C" w14:textId="16F13B71" w:rsidR="00F923F9" w:rsidRPr="00AE77DC" w:rsidRDefault="00F923F9" w:rsidP="00AE77DC">
      <w:pPr>
        <w:pStyle w:val="Akapitzlist"/>
        <w:numPr>
          <w:ilvl w:val="0"/>
          <w:numId w:val="11"/>
        </w:numPr>
        <w:spacing w:after="160" w:line="259" w:lineRule="auto"/>
        <w:ind w:left="1276" w:hanging="283"/>
        <w:jc w:val="both"/>
        <w:rPr>
          <w:rFonts w:cs="Arial"/>
        </w:rPr>
      </w:pPr>
      <w:r>
        <w:rPr>
          <w:rFonts w:cs="Arial"/>
        </w:rPr>
        <w:t>d</w:t>
      </w:r>
      <w:r w:rsidRPr="004625CD">
        <w:rPr>
          <w:rFonts w:cs="Arial"/>
        </w:rPr>
        <w:t>o obsługi administracyjnej zatrudniani są pracownicy ekonomiczni, inżynieryjno-techniczni, administracji i obsługi</w:t>
      </w:r>
      <w:r>
        <w:rPr>
          <w:rFonts w:cs="Arial"/>
        </w:rPr>
        <w:t>;</w:t>
      </w:r>
    </w:p>
    <w:p w14:paraId="4FE6948C" w14:textId="77777777" w:rsidR="00F923F9" w:rsidRDefault="00F923F9" w:rsidP="003A64CF">
      <w:pPr>
        <w:pStyle w:val="Akapitzlist"/>
        <w:numPr>
          <w:ilvl w:val="0"/>
          <w:numId w:val="11"/>
        </w:numPr>
        <w:spacing w:after="160" w:line="259" w:lineRule="auto"/>
        <w:ind w:left="1276" w:hanging="283"/>
        <w:jc w:val="both"/>
        <w:rPr>
          <w:rFonts w:cs="Arial"/>
        </w:rPr>
      </w:pPr>
      <w:r>
        <w:rPr>
          <w:rFonts w:cs="Arial"/>
        </w:rPr>
        <w:t>w</w:t>
      </w:r>
      <w:r w:rsidRPr="004625CD">
        <w:rPr>
          <w:rFonts w:cs="Arial"/>
        </w:rPr>
        <w:t xml:space="preserve">szyscy pracownicy </w:t>
      </w:r>
      <w:r>
        <w:rPr>
          <w:rFonts w:cs="Arial"/>
        </w:rPr>
        <w:t>ośrodka</w:t>
      </w:r>
      <w:r w:rsidRPr="004625CD">
        <w:rPr>
          <w:rFonts w:cs="Arial"/>
        </w:rPr>
        <w:t xml:space="preserve"> wykonują zadania i obowiązki określone w zakresach czynności</w:t>
      </w:r>
      <w:r>
        <w:rPr>
          <w:rFonts w:cs="Arial"/>
        </w:rPr>
        <w:t>;</w:t>
      </w:r>
    </w:p>
    <w:p w14:paraId="5BDD9759" w14:textId="77777777" w:rsidR="00F923F9" w:rsidRDefault="00F923F9" w:rsidP="003A64CF">
      <w:pPr>
        <w:pStyle w:val="Akapitzlist"/>
        <w:numPr>
          <w:ilvl w:val="0"/>
          <w:numId w:val="11"/>
        </w:numPr>
        <w:spacing w:after="160" w:line="259" w:lineRule="auto"/>
        <w:ind w:left="1276" w:hanging="283"/>
        <w:jc w:val="both"/>
        <w:rPr>
          <w:rFonts w:cs="Arial"/>
        </w:rPr>
      </w:pPr>
      <w:r>
        <w:rPr>
          <w:rFonts w:cs="Arial"/>
        </w:rPr>
        <w:t>s</w:t>
      </w:r>
      <w:r w:rsidRPr="004625CD">
        <w:rPr>
          <w:rFonts w:cs="Arial"/>
        </w:rPr>
        <w:t>zczegółowy zakres zadań nauczyciela-doradcy metodycznego określa Śląski Kurator Oświaty</w:t>
      </w:r>
      <w:r>
        <w:rPr>
          <w:rFonts w:cs="Arial"/>
        </w:rPr>
        <w:t>;</w:t>
      </w:r>
    </w:p>
    <w:p w14:paraId="18CCD6A8" w14:textId="0B8B444F" w:rsidR="00740012" w:rsidRDefault="00F923F9" w:rsidP="00740012">
      <w:pPr>
        <w:pStyle w:val="Akapitzlist"/>
        <w:numPr>
          <w:ilvl w:val="0"/>
          <w:numId w:val="11"/>
        </w:numPr>
        <w:spacing w:after="160" w:line="259" w:lineRule="auto"/>
        <w:ind w:left="1276" w:hanging="283"/>
        <w:jc w:val="both"/>
        <w:rPr>
          <w:rFonts w:cs="Arial"/>
        </w:rPr>
      </w:pPr>
      <w:r>
        <w:rPr>
          <w:rFonts w:cs="Arial"/>
        </w:rPr>
        <w:t xml:space="preserve">pracownicy placówki mogą wchodzić w skład wojewódzkich zespołów zadaniowych, powoływanych w zależności od potrzeb diagnostycznych </w:t>
      </w:r>
      <w:r w:rsidR="003A64CF">
        <w:rPr>
          <w:rFonts w:cs="Arial"/>
        </w:rPr>
        <w:br/>
      </w:r>
      <w:r>
        <w:rPr>
          <w:rFonts w:cs="Arial"/>
        </w:rPr>
        <w:t>i edukacyjnych województwa przez organ prowadzący. Praca w takich zespołach uwzględniana jest w planach pracy w ramach zadań obowiązkowych placówki.</w:t>
      </w:r>
      <w:bookmarkEnd w:id="1"/>
      <w:r>
        <w:rPr>
          <w:rFonts w:cs="Arial"/>
        </w:rPr>
        <w:t>”</w:t>
      </w:r>
      <w:r w:rsidR="00D85640">
        <w:rPr>
          <w:rFonts w:cs="Arial"/>
        </w:rPr>
        <w:t>;</w:t>
      </w:r>
    </w:p>
    <w:p w14:paraId="4F45A713" w14:textId="4D42C33D" w:rsidR="002A2144" w:rsidRPr="00470460" w:rsidRDefault="002A2144" w:rsidP="00470460">
      <w:pPr>
        <w:rPr>
          <w:rFonts w:cs="Arial"/>
          <w:b/>
        </w:rPr>
      </w:pPr>
    </w:p>
    <w:p w14:paraId="4FAAADE2" w14:textId="4B2CD179" w:rsidR="0019359A" w:rsidRDefault="0019359A" w:rsidP="0019359A">
      <w:pPr>
        <w:pStyle w:val="Akapitzlist"/>
        <w:numPr>
          <w:ilvl w:val="0"/>
          <w:numId w:val="2"/>
        </w:numPr>
        <w:tabs>
          <w:tab w:val="left" w:pos="284"/>
        </w:tabs>
        <w:jc w:val="both"/>
        <w:rPr>
          <w:rFonts w:cs="Arial"/>
        </w:rPr>
      </w:pPr>
      <w:r w:rsidRPr="00F967FE">
        <w:rPr>
          <w:rFonts w:cs="Arial"/>
        </w:rPr>
        <w:t xml:space="preserve">§ </w:t>
      </w:r>
      <w:r w:rsidR="00AA27B1">
        <w:rPr>
          <w:rFonts w:cs="Arial"/>
        </w:rPr>
        <w:t xml:space="preserve">5 </w:t>
      </w:r>
      <w:r w:rsidRPr="00F967FE">
        <w:rPr>
          <w:rFonts w:cs="Arial"/>
        </w:rPr>
        <w:t xml:space="preserve">ust. </w:t>
      </w:r>
      <w:r>
        <w:rPr>
          <w:rFonts w:cs="Arial"/>
        </w:rPr>
        <w:t xml:space="preserve">4 </w:t>
      </w:r>
      <w:r w:rsidR="00D85640">
        <w:rPr>
          <w:rFonts w:cs="Arial"/>
        </w:rPr>
        <w:t xml:space="preserve">statutu </w:t>
      </w:r>
      <w:r>
        <w:rPr>
          <w:rFonts w:cs="Arial"/>
        </w:rPr>
        <w:t xml:space="preserve">otrzymuje brzmienie: </w:t>
      </w:r>
    </w:p>
    <w:p w14:paraId="1F5B1ECB" w14:textId="77777777" w:rsidR="00142A52" w:rsidRPr="00142A52" w:rsidRDefault="00142A52" w:rsidP="00142A52">
      <w:pPr>
        <w:pStyle w:val="Akapitzlist"/>
        <w:tabs>
          <w:tab w:val="left" w:pos="284"/>
        </w:tabs>
        <w:jc w:val="both"/>
        <w:rPr>
          <w:rFonts w:cs="Arial"/>
        </w:rPr>
      </w:pPr>
    </w:p>
    <w:p w14:paraId="4D663996" w14:textId="3495B32D" w:rsidR="003A64CF" w:rsidRPr="0019359A" w:rsidRDefault="0019359A" w:rsidP="00470460">
      <w:pPr>
        <w:tabs>
          <w:tab w:val="left" w:pos="262"/>
        </w:tabs>
        <w:ind w:left="1276" w:hanging="567"/>
        <w:jc w:val="both"/>
        <w:rPr>
          <w:rFonts w:cs="Arial"/>
        </w:rPr>
      </w:pPr>
      <w:bookmarkStart w:id="2" w:name="_Hlk191292307"/>
      <w:r>
        <w:rPr>
          <w:rFonts w:cs="Arial"/>
        </w:rPr>
        <w:t xml:space="preserve">„4. </w:t>
      </w:r>
      <w:r w:rsidRPr="0019359A">
        <w:rPr>
          <w:rFonts w:cs="Arial"/>
        </w:rPr>
        <w:t>Podpisywanie dokumentów finansowych i zobowiązań majątkowych:</w:t>
      </w:r>
    </w:p>
    <w:p w14:paraId="6029FBA6" w14:textId="27604DCF" w:rsidR="0019359A" w:rsidRPr="0019359A" w:rsidRDefault="0019359A" w:rsidP="003A64CF">
      <w:pPr>
        <w:numPr>
          <w:ilvl w:val="0"/>
          <w:numId w:val="8"/>
        </w:numPr>
        <w:tabs>
          <w:tab w:val="left" w:pos="284"/>
        </w:tabs>
        <w:ind w:left="1276" w:hanging="283"/>
        <w:jc w:val="both"/>
        <w:rPr>
          <w:rFonts w:cs="Arial"/>
        </w:rPr>
      </w:pPr>
      <w:r w:rsidRPr="0019359A">
        <w:rPr>
          <w:rFonts w:cs="Arial"/>
        </w:rPr>
        <w:t xml:space="preserve">do podpisywania dokumentów finansowych i zobowiązań majątkowych mają prawo dyrektor </w:t>
      </w:r>
      <w:r w:rsidR="00470460">
        <w:rPr>
          <w:rFonts w:cs="Arial"/>
        </w:rPr>
        <w:t>ośrodka</w:t>
      </w:r>
      <w:r w:rsidRPr="0019359A">
        <w:rPr>
          <w:rFonts w:cs="Arial"/>
        </w:rPr>
        <w:t xml:space="preserve"> i główny księgowy;</w:t>
      </w:r>
    </w:p>
    <w:p w14:paraId="45A806BE" w14:textId="279440EB" w:rsidR="0019359A" w:rsidRPr="0019359A" w:rsidRDefault="0019359A" w:rsidP="003A64CF">
      <w:pPr>
        <w:numPr>
          <w:ilvl w:val="0"/>
          <w:numId w:val="8"/>
        </w:numPr>
        <w:tabs>
          <w:tab w:val="left" w:pos="284"/>
        </w:tabs>
        <w:ind w:left="1276" w:hanging="283"/>
        <w:jc w:val="both"/>
        <w:rPr>
          <w:rFonts w:cs="Arial"/>
        </w:rPr>
      </w:pPr>
      <w:r w:rsidRPr="0019359A">
        <w:rPr>
          <w:rFonts w:cs="Arial"/>
        </w:rPr>
        <w:lastRenderedPageBreak/>
        <w:t xml:space="preserve">w szczególnie uzasadnionych przypadkach dyrektor </w:t>
      </w:r>
      <w:r w:rsidR="00AE77DC">
        <w:rPr>
          <w:rFonts w:cs="Arial"/>
        </w:rPr>
        <w:t xml:space="preserve">ośrodka </w:t>
      </w:r>
      <w:r w:rsidRPr="0019359A">
        <w:rPr>
          <w:rFonts w:cs="Arial"/>
        </w:rPr>
        <w:t>może udzielić indywidualnego upoważnienia wicedyrektorowi</w:t>
      </w:r>
      <w:r w:rsidR="00AE77DC">
        <w:rPr>
          <w:rFonts w:cs="Arial"/>
        </w:rPr>
        <w:t xml:space="preserve"> </w:t>
      </w:r>
      <w:r w:rsidRPr="0019359A">
        <w:rPr>
          <w:rFonts w:cs="Arial"/>
        </w:rPr>
        <w:t xml:space="preserve">lub innemu pracownikowi </w:t>
      </w:r>
      <w:r w:rsidR="00AE77DC">
        <w:rPr>
          <w:rFonts w:cs="Arial"/>
        </w:rPr>
        <w:t xml:space="preserve">ośrodka </w:t>
      </w:r>
      <w:r w:rsidRPr="0019359A">
        <w:rPr>
          <w:rFonts w:cs="Arial"/>
        </w:rPr>
        <w:t>do podpisywania dokumentów finansowych lub zobowiązań majątkowych;</w:t>
      </w:r>
    </w:p>
    <w:p w14:paraId="4A3AEE7D" w14:textId="77777777" w:rsidR="0019359A" w:rsidRDefault="0019359A" w:rsidP="003A64CF">
      <w:pPr>
        <w:numPr>
          <w:ilvl w:val="0"/>
          <w:numId w:val="8"/>
        </w:numPr>
        <w:tabs>
          <w:tab w:val="left" w:pos="284"/>
        </w:tabs>
        <w:ind w:left="1276" w:hanging="283"/>
        <w:jc w:val="both"/>
        <w:rPr>
          <w:rFonts w:cs="Arial"/>
        </w:rPr>
      </w:pPr>
      <w:r w:rsidRPr="0019359A">
        <w:rPr>
          <w:rFonts w:cs="Arial"/>
        </w:rPr>
        <w:t>podpis głównego księgowego jest obowiązkowy na każdym dokumencie finansowym lub zobowiązaniu majątkowym;</w:t>
      </w:r>
    </w:p>
    <w:p w14:paraId="0EEE1E1E" w14:textId="05B922F9" w:rsidR="0019359A" w:rsidRDefault="0019359A" w:rsidP="003A64CF">
      <w:pPr>
        <w:numPr>
          <w:ilvl w:val="0"/>
          <w:numId w:val="8"/>
        </w:numPr>
        <w:tabs>
          <w:tab w:val="left" w:pos="284"/>
        </w:tabs>
        <w:ind w:left="1276" w:hanging="283"/>
        <w:jc w:val="both"/>
        <w:rPr>
          <w:rFonts w:cs="Arial"/>
        </w:rPr>
      </w:pPr>
      <w:r w:rsidRPr="0019359A">
        <w:rPr>
          <w:rFonts w:cs="Arial"/>
        </w:rPr>
        <w:t>w przypadku nieobecności głównego księgowego, wymagana jest kontrasygnata pracownika upoważnionego przez dyrektora do zastępowania głównego księgowego</w:t>
      </w:r>
      <w:bookmarkEnd w:id="2"/>
      <w:r w:rsidRPr="0019359A">
        <w:rPr>
          <w:rFonts w:cs="Arial"/>
        </w:rPr>
        <w:t>.</w:t>
      </w:r>
      <w:r>
        <w:rPr>
          <w:rFonts w:cs="Arial"/>
        </w:rPr>
        <w:t>”.</w:t>
      </w:r>
    </w:p>
    <w:p w14:paraId="615A5351" w14:textId="77777777" w:rsidR="00F967FE" w:rsidRDefault="00F967FE" w:rsidP="003A64CF">
      <w:pPr>
        <w:pStyle w:val="Akapitzlist"/>
        <w:tabs>
          <w:tab w:val="left" w:pos="284"/>
        </w:tabs>
        <w:ind w:left="1276" w:hanging="283"/>
        <w:jc w:val="both"/>
        <w:rPr>
          <w:rFonts w:cs="Arial"/>
          <w:b/>
        </w:rPr>
      </w:pPr>
    </w:p>
    <w:p w14:paraId="229158F0" w14:textId="1E6CD4B9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2</w:t>
      </w:r>
      <w:r w:rsidR="00486A22">
        <w:rPr>
          <w:rFonts w:ascii="Arial" w:hAnsi="Arial" w:cs="Arial"/>
          <w:b/>
          <w:szCs w:val="21"/>
        </w:rPr>
        <w:t>.</w:t>
      </w:r>
    </w:p>
    <w:p w14:paraId="229158F1" w14:textId="77777777" w:rsidR="00E34A4E" w:rsidRPr="00435303" w:rsidRDefault="00E34A4E" w:rsidP="00E34A4E">
      <w:pPr>
        <w:pStyle w:val="Tre134"/>
        <w:spacing w:line="240" w:lineRule="auto"/>
        <w:jc w:val="center"/>
        <w:rPr>
          <w:szCs w:val="21"/>
        </w:rPr>
      </w:pPr>
    </w:p>
    <w:p w14:paraId="55D24880" w14:textId="27188FCD" w:rsidR="00142A52" w:rsidRPr="00142A52" w:rsidRDefault="00142A52" w:rsidP="00E34A4E">
      <w:pPr>
        <w:pStyle w:val="TreBold"/>
        <w:spacing w:line="240" w:lineRule="auto"/>
        <w:jc w:val="both"/>
        <w:rPr>
          <w:rFonts w:ascii="Arial" w:hAnsi="Arial" w:cs="Arial"/>
          <w:b w:val="0"/>
        </w:rPr>
      </w:pPr>
      <w:r w:rsidRPr="00142A52">
        <w:rPr>
          <w:rFonts w:ascii="Arial" w:hAnsi="Arial" w:cs="Arial"/>
          <w:b w:val="0"/>
        </w:rPr>
        <w:t>Wykonanie uchwały powierza się Marszałkowi Województwa.</w:t>
      </w:r>
    </w:p>
    <w:p w14:paraId="689415D1" w14:textId="77777777" w:rsidR="00684A1E" w:rsidRPr="00435303" w:rsidRDefault="00684A1E" w:rsidP="00E34A4E">
      <w:pPr>
        <w:pStyle w:val="TreBold"/>
        <w:spacing w:line="240" w:lineRule="auto"/>
        <w:jc w:val="both"/>
        <w:rPr>
          <w:rFonts w:ascii="Arial" w:hAnsi="Arial" w:cs="Arial"/>
        </w:rPr>
      </w:pPr>
    </w:p>
    <w:p w14:paraId="229158F5" w14:textId="50298AE8" w:rsidR="00E34A4E" w:rsidRPr="00435303" w:rsidRDefault="00E34A4E" w:rsidP="00E34A4E">
      <w:pPr>
        <w:pStyle w:val="rodekTre13"/>
        <w:spacing w:line="240" w:lineRule="auto"/>
        <w:rPr>
          <w:rFonts w:ascii="Arial" w:hAnsi="Arial" w:cs="Arial"/>
          <w:b/>
          <w:szCs w:val="21"/>
        </w:rPr>
      </w:pPr>
      <w:r>
        <w:rPr>
          <w:rFonts w:ascii="Arial" w:hAnsi="Arial" w:cs="Arial"/>
          <w:b/>
          <w:szCs w:val="21"/>
        </w:rPr>
        <w:t>§ 3</w:t>
      </w:r>
      <w:r w:rsidR="00486A22">
        <w:rPr>
          <w:rFonts w:ascii="Arial" w:hAnsi="Arial" w:cs="Arial"/>
          <w:b/>
          <w:szCs w:val="21"/>
        </w:rPr>
        <w:t>.</w:t>
      </w:r>
    </w:p>
    <w:p w14:paraId="27754F72" w14:textId="77777777" w:rsidR="00142A52" w:rsidRDefault="00142A52" w:rsidP="00142A52">
      <w:pPr>
        <w:pStyle w:val="Tre0"/>
        <w:spacing w:line="240" w:lineRule="auto"/>
        <w:rPr>
          <w:rFonts w:ascii="Arial" w:hAnsi="Arial" w:cs="Arial"/>
          <w:szCs w:val="21"/>
        </w:rPr>
      </w:pPr>
    </w:p>
    <w:p w14:paraId="5A758973" w14:textId="77777777" w:rsidR="00142A52" w:rsidRPr="00435303" w:rsidRDefault="00142A52" w:rsidP="00142A52">
      <w:pPr>
        <w:pStyle w:val="Tre134"/>
        <w:spacing w:line="240" w:lineRule="auto"/>
        <w:jc w:val="both"/>
        <w:rPr>
          <w:szCs w:val="21"/>
        </w:rPr>
      </w:pPr>
      <w:r w:rsidRPr="00435303">
        <w:rPr>
          <w:szCs w:val="21"/>
        </w:rPr>
        <w:t>Uchwała wchodzi w życie z dniem podjęcia.</w:t>
      </w:r>
    </w:p>
    <w:p w14:paraId="34B33563" w14:textId="408EFBD5" w:rsidR="00186A0E" w:rsidRDefault="00186A0E" w:rsidP="00186A0E">
      <w:pPr>
        <w:pStyle w:val="Tre0"/>
      </w:pPr>
    </w:p>
    <w:p w14:paraId="485FE190" w14:textId="215D1A38" w:rsidR="0059704C" w:rsidRDefault="0059704C" w:rsidP="00186A0E">
      <w:pPr>
        <w:pStyle w:val="Tre0"/>
      </w:pPr>
    </w:p>
    <w:tbl>
      <w:tblPr>
        <w:tblStyle w:val="Tabela-Siatka"/>
        <w:tblW w:w="0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59704C" w14:paraId="7F006451" w14:textId="77777777" w:rsidTr="0059704C">
        <w:tc>
          <w:tcPr>
            <w:tcW w:w="3369" w:type="dxa"/>
            <w:hideMark/>
          </w:tcPr>
          <w:p w14:paraId="0FAE55A1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Wojciech </w:t>
            </w:r>
            <w:proofErr w:type="spellStart"/>
            <w:r>
              <w:rPr>
                <w:szCs w:val="21"/>
                <w:lang w:eastAsia="pl-PL"/>
              </w:rPr>
              <w:t>Saługa</w:t>
            </w:r>
            <w:proofErr w:type="spellEnd"/>
          </w:p>
        </w:tc>
        <w:tc>
          <w:tcPr>
            <w:tcW w:w="3402" w:type="dxa"/>
            <w:hideMark/>
          </w:tcPr>
          <w:p w14:paraId="2E17C094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6043C55B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22F71ADD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CCE4BDA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1140D38C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055855E6" w14:textId="77777777" w:rsidTr="0059704C">
        <w:tc>
          <w:tcPr>
            <w:tcW w:w="3369" w:type="dxa"/>
            <w:hideMark/>
          </w:tcPr>
          <w:p w14:paraId="4D157C0C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Leszek Pietraszek</w:t>
            </w:r>
          </w:p>
        </w:tc>
        <w:tc>
          <w:tcPr>
            <w:tcW w:w="3402" w:type="dxa"/>
            <w:hideMark/>
          </w:tcPr>
          <w:p w14:paraId="4C44C5AE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05607E94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61E4A97D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1C470351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6B570B45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3B29ABE9" w14:textId="77777777" w:rsidTr="0059704C">
        <w:tc>
          <w:tcPr>
            <w:tcW w:w="3369" w:type="dxa"/>
            <w:hideMark/>
          </w:tcPr>
          <w:p w14:paraId="28E40789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Grzegorz Boski</w:t>
            </w:r>
          </w:p>
        </w:tc>
        <w:tc>
          <w:tcPr>
            <w:tcW w:w="3402" w:type="dxa"/>
            <w:hideMark/>
          </w:tcPr>
          <w:p w14:paraId="4F01E856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173B15B8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0BCEB97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AA6DF16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6EC94A06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0C03ECF9" w14:textId="77777777" w:rsidTr="0059704C">
        <w:tc>
          <w:tcPr>
            <w:tcW w:w="3369" w:type="dxa"/>
            <w:hideMark/>
          </w:tcPr>
          <w:p w14:paraId="48B4DA7E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Joanna </w:t>
            </w:r>
            <w:proofErr w:type="spellStart"/>
            <w:r>
              <w:rPr>
                <w:szCs w:val="21"/>
                <w:lang w:eastAsia="pl-PL"/>
              </w:rPr>
              <w:t>Bojczuk</w:t>
            </w:r>
            <w:proofErr w:type="spellEnd"/>
          </w:p>
        </w:tc>
        <w:tc>
          <w:tcPr>
            <w:tcW w:w="3402" w:type="dxa"/>
            <w:hideMark/>
          </w:tcPr>
          <w:p w14:paraId="5D2EED3D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6C50125A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56DCF4B0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75A3F6A6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  <w:p w14:paraId="2E3A4208" w14:textId="77777777" w:rsidR="0059704C" w:rsidRDefault="0059704C">
            <w:pPr>
              <w:pStyle w:val="Tre0"/>
              <w:spacing w:line="240" w:lineRule="auto"/>
              <w:rPr>
                <w:lang w:eastAsia="pl-PL"/>
              </w:rPr>
            </w:pPr>
          </w:p>
        </w:tc>
      </w:tr>
      <w:tr w:rsidR="0059704C" w14:paraId="6F0BABC3" w14:textId="77777777" w:rsidTr="0059704C">
        <w:tc>
          <w:tcPr>
            <w:tcW w:w="3369" w:type="dxa"/>
            <w:hideMark/>
          </w:tcPr>
          <w:p w14:paraId="0DA6CB8D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Rafał Adamczyk</w:t>
            </w:r>
          </w:p>
        </w:tc>
        <w:tc>
          <w:tcPr>
            <w:tcW w:w="3402" w:type="dxa"/>
            <w:hideMark/>
          </w:tcPr>
          <w:p w14:paraId="52DB9173" w14:textId="77777777" w:rsidR="0059704C" w:rsidRDefault="0059704C">
            <w:pPr>
              <w:pStyle w:val="Tre134"/>
              <w:spacing w:line="240" w:lineRule="auto"/>
              <w:rPr>
                <w:szCs w:val="21"/>
                <w:lang w:eastAsia="pl-PL"/>
              </w:rPr>
            </w:pPr>
            <w:r>
              <w:rPr>
                <w:szCs w:val="21"/>
                <w:lang w:eastAsia="pl-PL"/>
              </w:rPr>
              <w:t>- Członek Zarządu Województwa</w:t>
            </w:r>
          </w:p>
        </w:tc>
        <w:tc>
          <w:tcPr>
            <w:tcW w:w="283" w:type="dxa"/>
            <w:hideMark/>
          </w:tcPr>
          <w:p w14:paraId="4C67CF94" w14:textId="77777777" w:rsidR="0059704C" w:rsidRDefault="0059704C">
            <w:pPr>
              <w:pStyle w:val="Tre134"/>
              <w:spacing w:line="240" w:lineRule="auto"/>
              <w:rPr>
                <w:sz w:val="18"/>
                <w:szCs w:val="18"/>
                <w:lang w:eastAsia="pl-PL"/>
              </w:rPr>
            </w:pPr>
            <w:r>
              <w:rPr>
                <w:lang w:eastAsia="pl-PL"/>
              </w:rPr>
              <w:t>-</w:t>
            </w:r>
          </w:p>
        </w:tc>
        <w:tc>
          <w:tcPr>
            <w:tcW w:w="2552" w:type="dxa"/>
          </w:tcPr>
          <w:p w14:paraId="459342B2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  <w:r>
              <w:rPr>
                <w:lang w:eastAsia="pl-PL"/>
              </w:rPr>
              <w:t>……………………………</w:t>
            </w:r>
          </w:p>
          <w:p w14:paraId="3D729004" w14:textId="77777777" w:rsidR="0059704C" w:rsidRDefault="0059704C">
            <w:pPr>
              <w:pStyle w:val="Tre134"/>
              <w:spacing w:line="240" w:lineRule="auto"/>
              <w:rPr>
                <w:lang w:eastAsia="pl-PL"/>
              </w:rPr>
            </w:pPr>
          </w:p>
        </w:tc>
      </w:tr>
    </w:tbl>
    <w:p w14:paraId="0BC3A612" w14:textId="77777777" w:rsidR="0059704C" w:rsidRPr="00186A0E" w:rsidRDefault="0059704C" w:rsidP="00186A0E">
      <w:pPr>
        <w:pStyle w:val="Tre0"/>
      </w:pPr>
    </w:p>
    <w:p w14:paraId="2E299EEC" w14:textId="5B589032" w:rsidR="00186A0E" w:rsidRPr="00435303" w:rsidRDefault="00186A0E" w:rsidP="00142A52">
      <w:pPr>
        <w:pStyle w:val="rodekTre13"/>
        <w:spacing w:line="240" w:lineRule="auto"/>
        <w:jc w:val="left"/>
        <w:rPr>
          <w:rFonts w:ascii="Arial" w:hAnsi="Arial" w:cs="Arial"/>
          <w:b/>
          <w:szCs w:val="21"/>
        </w:rPr>
      </w:pPr>
    </w:p>
    <w:p w14:paraId="49B41F74" w14:textId="77777777" w:rsidR="00186A0E" w:rsidRDefault="00186A0E" w:rsidP="00186A0E">
      <w:pPr>
        <w:pStyle w:val="Tre0"/>
        <w:spacing w:line="240" w:lineRule="auto"/>
        <w:jc w:val="center"/>
        <w:rPr>
          <w:rFonts w:ascii="Arial" w:hAnsi="Arial" w:cs="Arial"/>
          <w:szCs w:val="21"/>
        </w:rPr>
      </w:pPr>
    </w:p>
    <w:p w14:paraId="468151A6" w14:textId="77777777" w:rsidR="0057649D" w:rsidRPr="00435303" w:rsidRDefault="0057649D" w:rsidP="00E34A4E">
      <w:pPr>
        <w:pStyle w:val="Tre0"/>
        <w:spacing w:line="240" w:lineRule="auto"/>
        <w:rPr>
          <w:rFonts w:ascii="Arial" w:hAnsi="Arial" w:cs="Arial"/>
          <w:szCs w:val="21"/>
        </w:rPr>
      </w:pPr>
    </w:p>
    <w:sectPr w:rsidR="0057649D" w:rsidRPr="00435303" w:rsidSect="00470460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162236"/>
    <w:multiLevelType w:val="hybridMultilevel"/>
    <w:tmpl w:val="E6BE945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984E2A"/>
    <w:multiLevelType w:val="hybridMultilevel"/>
    <w:tmpl w:val="A8F06CF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FE0D02"/>
    <w:multiLevelType w:val="hybridMultilevel"/>
    <w:tmpl w:val="9BFA49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C55F33"/>
    <w:multiLevelType w:val="hybridMultilevel"/>
    <w:tmpl w:val="B9429670"/>
    <w:lvl w:ilvl="0" w:tplc="D11CA00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363452A"/>
    <w:multiLevelType w:val="hybridMultilevel"/>
    <w:tmpl w:val="F872BB22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5F90683"/>
    <w:multiLevelType w:val="hybridMultilevel"/>
    <w:tmpl w:val="1AAC9BA2"/>
    <w:lvl w:ilvl="0" w:tplc="04150017">
      <w:start w:val="1"/>
      <w:numFmt w:val="lowerLetter"/>
      <w:lvlText w:val="%1)"/>
      <w:lvlJc w:val="left"/>
      <w:pPr>
        <w:ind w:left="1408" w:hanging="360"/>
      </w:pPr>
    </w:lvl>
    <w:lvl w:ilvl="1" w:tplc="04150019" w:tentative="1">
      <w:start w:val="1"/>
      <w:numFmt w:val="lowerLetter"/>
      <w:lvlText w:val="%2."/>
      <w:lvlJc w:val="left"/>
      <w:pPr>
        <w:ind w:left="2128" w:hanging="360"/>
      </w:pPr>
    </w:lvl>
    <w:lvl w:ilvl="2" w:tplc="0415001B" w:tentative="1">
      <w:start w:val="1"/>
      <w:numFmt w:val="lowerRoman"/>
      <w:lvlText w:val="%3."/>
      <w:lvlJc w:val="right"/>
      <w:pPr>
        <w:ind w:left="2848" w:hanging="180"/>
      </w:pPr>
    </w:lvl>
    <w:lvl w:ilvl="3" w:tplc="0415000F" w:tentative="1">
      <w:start w:val="1"/>
      <w:numFmt w:val="decimal"/>
      <w:lvlText w:val="%4."/>
      <w:lvlJc w:val="left"/>
      <w:pPr>
        <w:ind w:left="3568" w:hanging="360"/>
      </w:pPr>
    </w:lvl>
    <w:lvl w:ilvl="4" w:tplc="04150019" w:tentative="1">
      <w:start w:val="1"/>
      <w:numFmt w:val="lowerLetter"/>
      <w:lvlText w:val="%5."/>
      <w:lvlJc w:val="left"/>
      <w:pPr>
        <w:ind w:left="4288" w:hanging="360"/>
      </w:pPr>
    </w:lvl>
    <w:lvl w:ilvl="5" w:tplc="0415001B" w:tentative="1">
      <w:start w:val="1"/>
      <w:numFmt w:val="lowerRoman"/>
      <w:lvlText w:val="%6."/>
      <w:lvlJc w:val="right"/>
      <w:pPr>
        <w:ind w:left="5008" w:hanging="180"/>
      </w:pPr>
    </w:lvl>
    <w:lvl w:ilvl="6" w:tplc="0415000F" w:tentative="1">
      <w:start w:val="1"/>
      <w:numFmt w:val="decimal"/>
      <w:lvlText w:val="%7."/>
      <w:lvlJc w:val="left"/>
      <w:pPr>
        <w:ind w:left="5728" w:hanging="360"/>
      </w:pPr>
    </w:lvl>
    <w:lvl w:ilvl="7" w:tplc="04150019" w:tentative="1">
      <w:start w:val="1"/>
      <w:numFmt w:val="lowerLetter"/>
      <w:lvlText w:val="%8."/>
      <w:lvlJc w:val="left"/>
      <w:pPr>
        <w:ind w:left="6448" w:hanging="360"/>
      </w:pPr>
    </w:lvl>
    <w:lvl w:ilvl="8" w:tplc="0415001B" w:tentative="1">
      <w:start w:val="1"/>
      <w:numFmt w:val="lowerRoman"/>
      <w:lvlText w:val="%9."/>
      <w:lvlJc w:val="right"/>
      <w:pPr>
        <w:ind w:left="7168" w:hanging="180"/>
      </w:pPr>
    </w:lvl>
  </w:abstractNum>
  <w:abstractNum w:abstractNumId="6" w15:restartNumberingAfterBreak="0">
    <w:nsid w:val="593A54F1"/>
    <w:multiLevelType w:val="hybridMultilevel"/>
    <w:tmpl w:val="426A2E5C"/>
    <w:lvl w:ilvl="0" w:tplc="52CE049C">
      <w:start w:val="1"/>
      <w:numFmt w:val="decimal"/>
      <w:lvlText w:val="%1.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7" w15:restartNumberingAfterBreak="0">
    <w:nsid w:val="5D11136A"/>
    <w:multiLevelType w:val="hybridMultilevel"/>
    <w:tmpl w:val="D7A8DD1E"/>
    <w:lvl w:ilvl="0" w:tplc="CE8A3FD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DD21A5A"/>
    <w:multiLevelType w:val="hybridMultilevel"/>
    <w:tmpl w:val="CD2EFB9C"/>
    <w:lvl w:ilvl="0" w:tplc="99B2E0DA">
      <w:start w:val="1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abstractNum w:abstractNumId="9" w15:restartNumberingAfterBreak="0">
    <w:nsid w:val="5F533D57"/>
    <w:multiLevelType w:val="hybridMultilevel"/>
    <w:tmpl w:val="EB5836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7F7584"/>
    <w:multiLevelType w:val="hybridMultilevel"/>
    <w:tmpl w:val="DE388E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477A1C"/>
    <w:multiLevelType w:val="hybridMultilevel"/>
    <w:tmpl w:val="3BD8296E"/>
    <w:lvl w:ilvl="0" w:tplc="FFE6D760">
      <w:start w:val="2"/>
      <w:numFmt w:val="decimal"/>
      <w:lvlText w:val="%1)"/>
      <w:lvlJc w:val="left"/>
      <w:pPr>
        <w:ind w:left="6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42" w:hanging="360"/>
      </w:pPr>
    </w:lvl>
    <w:lvl w:ilvl="2" w:tplc="0415001B" w:tentative="1">
      <w:start w:val="1"/>
      <w:numFmt w:val="lowerRoman"/>
      <w:lvlText w:val="%3."/>
      <w:lvlJc w:val="right"/>
      <w:pPr>
        <w:ind w:left="2062" w:hanging="180"/>
      </w:pPr>
    </w:lvl>
    <w:lvl w:ilvl="3" w:tplc="0415000F" w:tentative="1">
      <w:start w:val="1"/>
      <w:numFmt w:val="decimal"/>
      <w:lvlText w:val="%4."/>
      <w:lvlJc w:val="left"/>
      <w:pPr>
        <w:ind w:left="2782" w:hanging="360"/>
      </w:pPr>
    </w:lvl>
    <w:lvl w:ilvl="4" w:tplc="04150019" w:tentative="1">
      <w:start w:val="1"/>
      <w:numFmt w:val="lowerLetter"/>
      <w:lvlText w:val="%5."/>
      <w:lvlJc w:val="left"/>
      <w:pPr>
        <w:ind w:left="3502" w:hanging="360"/>
      </w:pPr>
    </w:lvl>
    <w:lvl w:ilvl="5" w:tplc="0415001B" w:tentative="1">
      <w:start w:val="1"/>
      <w:numFmt w:val="lowerRoman"/>
      <w:lvlText w:val="%6."/>
      <w:lvlJc w:val="right"/>
      <w:pPr>
        <w:ind w:left="4222" w:hanging="180"/>
      </w:pPr>
    </w:lvl>
    <w:lvl w:ilvl="6" w:tplc="0415000F" w:tentative="1">
      <w:start w:val="1"/>
      <w:numFmt w:val="decimal"/>
      <w:lvlText w:val="%7."/>
      <w:lvlJc w:val="left"/>
      <w:pPr>
        <w:ind w:left="4942" w:hanging="360"/>
      </w:pPr>
    </w:lvl>
    <w:lvl w:ilvl="7" w:tplc="04150019" w:tentative="1">
      <w:start w:val="1"/>
      <w:numFmt w:val="lowerLetter"/>
      <w:lvlText w:val="%8."/>
      <w:lvlJc w:val="left"/>
      <w:pPr>
        <w:ind w:left="5662" w:hanging="360"/>
      </w:pPr>
    </w:lvl>
    <w:lvl w:ilvl="8" w:tplc="0415001B" w:tentative="1">
      <w:start w:val="1"/>
      <w:numFmt w:val="lowerRoman"/>
      <w:lvlText w:val="%9."/>
      <w:lvlJc w:val="right"/>
      <w:pPr>
        <w:ind w:left="6382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9"/>
  </w:num>
  <w:num w:numId="6">
    <w:abstractNumId w:val="1"/>
  </w:num>
  <w:num w:numId="7">
    <w:abstractNumId w:val="4"/>
  </w:num>
  <w:num w:numId="8">
    <w:abstractNumId w:val="7"/>
  </w:num>
  <w:num w:numId="9">
    <w:abstractNumId w:val="6"/>
  </w:num>
  <w:num w:numId="10">
    <w:abstractNumId w:val="10"/>
  </w:num>
  <w:num w:numId="11">
    <w:abstractNumId w:val="1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34A4E"/>
    <w:rsid w:val="000316A1"/>
    <w:rsid w:val="000B25DE"/>
    <w:rsid w:val="000F3A17"/>
    <w:rsid w:val="00130410"/>
    <w:rsid w:val="00136525"/>
    <w:rsid w:val="00142A52"/>
    <w:rsid w:val="001670B3"/>
    <w:rsid w:val="001842FF"/>
    <w:rsid w:val="0018486B"/>
    <w:rsid w:val="00186A0E"/>
    <w:rsid w:val="0019359A"/>
    <w:rsid w:val="00291170"/>
    <w:rsid w:val="002A2144"/>
    <w:rsid w:val="00305E18"/>
    <w:rsid w:val="00361F84"/>
    <w:rsid w:val="0038307A"/>
    <w:rsid w:val="003A4C32"/>
    <w:rsid w:val="003A5580"/>
    <w:rsid w:val="003A64CF"/>
    <w:rsid w:val="003F5B2D"/>
    <w:rsid w:val="00470460"/>
    <w:rsid w:val="00486A22"/>
    <w:rsid w:val="00487012"/>
    <w:rsid w:val="004C07E6"/>
    <w:rsid w:val="004F269F"/>
    <w:rsid w:val="004F6148"/>
    <w:rsid w:val="00543D61"/>
    <w:rsid w:val="005468B3"/>
    <w:rsid w:val="0057649D"/>
    <w:rsid w:val="0059704C"/>
    <w:rsid w:val="005B02CF"/>
    <w:rsid w:val="005B37C6"/>
    <w:rsid w:val="005C61C9"/>
    <w:rsid w:val="006063BC"/>
    <w:rsid w:val="0061503F"/>
    <w:rsid w:val="00654879"/>
    <w:rsid w:val="006709FA"/>
    <w:rsid w:val="00684A1E"/>
    <w:rsid w:val="006A0DC7"/>
    <w:rsid w:val="006E182C"/>
    <w:rsid w:val="00740012"/>
    <w:rsid w:val="007558E4"/>
    <w:rsid w:val="00786B54"/>
    <w:rsid w:val="007920B3"/>
    <w:rsid w:val="007A3DBF"/>
    <w:rsid w:val="007C326B"/>
    <w:rsid w:val="007F0760"/>
    <w:rsid w:val="00801E30"/>
    <w:rsid w:val="00843539"/>
    <w:rsid w:val="00860E3F"/>
    <w:rsid w:val="008A13E4"/>
    <w:rsid w:val="009C2DF2"/>
    <w:rsid w:val="009D20CC"/>
    <w:rsid w:val="009D25FF"/>
    <w:rsid w:val="009E15FE"/>
    <w:rsid w:val="00A2128E"/>
    <w:rsid w:val="00A24DBB"/>
    <w:rsid w:val="00A72DBE"/>
    <w:rsid w:val="00A76C07"/>
    <w:rsid w:val="00AA27B1"/>
    <w:rsid w:val="00AC49C9"/>
    <w:rsid w:val="00AE77DC"/>
    <w:rsid w:val="00B025F9"/>
    <w:rsid w:val="00B06BC4"/>
    <w:rsid w:val="00B84A29"/>
    <w:rsid w:val="00B86636"/>
    <w:rsid w:val="00BC3024"/>
    <w:rsid w:val="00BD1F8C"/>
    <w:rsid w:val="00C94538"/>
    <w:rsid w:val="00C9630C"/>
    <w:rsid w:val="00CD4224"/>
    <w:rsid w:val="00D05183"/>
    <w:rsid w:val="00D85640"/>
    <w:rsid w:val="00DA55B4"/>
    <w:rsid w:val="00DB061F"/>
    <w:rsid w:val="00E2032A"/>
    <w:rsid w:val="00E34A4E"/>
    <w:rsid w:val="00E83CC8"/>
    <w:rsid w:val="00E915E8"/>
    <w:rsid w:val="00E93D5F"/>
    <w:rsid w:val="00E9450D"/>
    <w:rsid w:val="00F02075"/>
    <w:rsid w:val="00F13654"/>
    <w:rsid w:val="00F30470"/>
    <w:rsid w:val="00F923F9"/>
    <w:rsid w:val="00F967FE"/>
    <w:rsid w:val="00FE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158E1"/>
  <w15:docId w15:val="{B2A7BFFB-B6A1-4B42-B824-237B968F5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34A4E"/>
    <w:pPr>
      <w:spacing w:after="0" w:line="240" w:lineRule="auto"/>
    </w:pPr>
    <w:rPr>
      <w:rFonts w:ascii="Arial" w:eastAsia="Calibri" w:hAnsi="Arial" w:cs="Times New Roman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reBoldZnak">
    <w:name w:val="Treść_Bold Znak"/>
    <w:link w:val="TreBold"/>
    <w:uiPriority w:val="1"/>
    <w:locked/>
    <w:rsid w:val="00E34A4E"/>
    <w:rPr>
      <w:b/>
      <w:bCs/>
      <w:color w:val="000000"/>
      <w:sz w:val="21"/>
      <w:szCs w:val="21"/>
    </w:rPr>
  </w:style>
  <w:style w:type="paragraph" w:customStyle="1" w:styleId="TreBold">
    <w:name w:val="Treść_Bold"/>
    <w:link w:val="TreBoldZnak"/>
    <w:uiPriority w:val="1"/>
    <w:qFormat/>
    <w:rsid w:val="00E34A4E"/>
    <w:pPr>
      <w:spacing w:after="0" w:line="268" w:lineRule="exact"/>
      <w:jc w:val="center"/>
    </w:pPr>
    <w:rPr>
      <w:b/>
      <w:bCs/>
      <w:color w:val="000000"/>
      <w:sz w:val="21"/>
      <w:szCs w:val="21"/>
    </w:rPr>
  </w:style>
  <w:style w:type="character" w:customStyle="1" w:styleId="Tre0Znak">
    <w:name w:val="Treść_0 Znak"/>
    <w:link w:val="Tre0"/>
    <w:locked/>
    <w:rsid w:val="00E34A4E"/>
    <w:rPr>
      <w:color w:val="000000"/>
      <w:sz w:val="21"/>
    </w:rPr>
  </w:style>
  <w:style w:type="paragraph" w:customStyle="1" w:styleId="Tre0">
    <w:name w:val="Treść_0"/>
    <w:link w:val="Tre0Znak"/>
    <w:qFormat/>
    <w:rsid w:val="00E34A4E"/>
    <w:pPr>
      <w:spacing w:after="0" w:line="268" w:lineRule="exact"/>
    </w:pPr>
    <w:rPr>
      <w:color w:val="000000"/>
      <w:sz w:val="21"/>
    </w:rPr>
  </w:style>
  <w:style w:type="character" w:customStyle="1" w:styleId="rodekTre13Znak">
    <w:name w:val="Środek Treść_13 Znak"/>
    <w:aliases w:val="4 Znak"/>
    <w:link w:val="rodekTre13"/>
    <w:locked/>
    <w:rsid w:val="00E34A4E"/>
    <w:rPr>
      <w:color w:val="000000"/>
      <w:sz w:val="21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E34A4E"/>
    <w:pPr>
      <w:spacing w:after="0" w:line="268" w:lineRule="exact"/>
      <w:jc w:val="center"/>
    </w:pPr>
    <w:rPr>
      <w:color w:val="000000"/>
      <w:sz w:val="21"/>
    </w:rPr>
  </w:style>
  <w:style w:type="character" w:customStyle="1" w:styleId="Tre134Znak">
    <w:name w:val="Treść_13.4 Znak"/>
    <w:basedOn w:val="Tre0Znak"/>
    <w:link w:val="Tre134"/>
    <w:locked/>
    <w:rsid w:val="00E34A4E"/>
    <w:rPr>
      <w:rFonts w:ascii="Arial" w:hAnsi="Arial" w:cs="Arial"/>
      <w:color w:val="000000"/>
      <w:sz w:val="21"/>
    </w:rPr>
  </w:style>
  <w:style w:type="paragraph" w:customStyle="1" w:styleId="Tre134">
    <w:name w:val="Treść_13.4"/>
    <w:next w:val="Tre0"/>
    <w:link w:val="Tre134Znak"/>
    <w:autoRedefine/>
    <w:qFormat/>
    <w:rsid w:val="00E34A4E"/>
    <w:pPr>
      <w:tabs>
        <w:tab w:val="left" w:pos="1796"/>
        <w:tab w:val="left" w:pos="5103"/>
      </w:tabs>
      <w:spacing w:after="0" w:line="268" w:lineRule="exact"/>
    </w:pPr>
    <w:rPr>
      <w:rFonts w:ascii="Arial" w:hAnsi="Arial" w:cs="Arial"/>
      <w:color w:val="000000"/>
      <w:sz w:val="21"/>
    </w:rPr>
  </w:style>
  <w:style w:type="paragraph" w:customStyle="1" w:styleId="Standard">
    <w:name w:val="Standard"/>
    <w:rsid w:val="00E34A4E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customStyle="1" w:styleId="ng-binding">
    <w:name w:val="ng-binding"/>
    <w:basedOn w:val="Domylnaczcionkaakapitu"/>
    <w:rsid w:val="00E34A4E"/>
  </w:style>
  <w:style w:type="character" w:styleId="Pogrubienie">
    <w:name w:val="Strong"/>
    <w:basedOn w:val="Domylnaczcionkaakapitu"/>
    <w:uiPriority w:val="22"/>
    <w:qFormat/>
    <w:rsid w:val="00F13654"/>
    <w:rPr>
      <w:b/>
      <w:bCs/>
    </w:rPr>
  </w:style>
  <w:style w:type="paragraph" w:styleId="Akapitzlist">
    <w:name w:val="List Paragraph"/>
    <w:basedOn w:val="Normalny"/>
    <w:uiPriority w:val="34"/>
    <w:qFormat/>
    <w:rsid w:val="00AC49C9"/>
    <w:pPr>
      <w:ind w:left="720"/>
      <w:contextualSpacing/>
    </w:pPr>
  </w:style>
  <w:style w:type="table" w:styleId="Tabela-Siatka">
    <w:name w:val="Table Grid"/>
    <w:basedOn w:val="Standardowy"/>
    <w:uiPriority w:val="59"/>
    <w:rsid w:val="0059704C"/>
    <w:pPr>
      <w:spacing w:after="0" w:line="240" w:lineRule="auto"/>
    </w:pPr>
    <w:rPr>
      <w:rFonts w:ascii="Arial" w:eastAsia="Calibri" w:hAnsi="Arial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432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490</Words>
  <Characters>2945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wojcikm</dc:creator>
  <cp:lastModifiedBy>Wójcik Magdalena</cp:lastModifiedBy>
  <cp:revision>54</cp:revision>
  <cp:lastPrinted>2021-08-27T06:52:00Z</cp:lastPrinted>
  <dcterms:created xsi:type="dcterms:W3CDTF">2019-10-31T08:10:00Z</dcterms:created>
  <dcterms:modified xsi:type="dcterms:W3CDTF">2025-03-31T06:59:00Z</dcterms:modified>
</cp:coreProperties>
</file>