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EA6BDC" w14:paraId="721C8EF7" w14:textId="77777777" w:rsidTr="004771AE">
        <w:trPr>
          <w:trHeight w:val="841"/>
        </w:trPr>
        <w:tc>
          <w:tcPr>
            <w:tcW w:w="5755" w:type="dxa"/>
            <w:gridSpan w:val="2"/>
          </w:tcPr>
          <w:p w14:paraId="721C8EF5" w14:textId="4EB294A2" w:rsidR="00E52373" w:rsidRPr="00EA6BDC" w:rsidRDefault="00EF7083" w:rsidP="00E52373">
            <w:pPr>
              <w:rPr>
                <w:rFonts w:ascii="Arial" w:hAnsi="Arial" w:cs="Arial"/>
              </w:rPr>
            </w:pPr>
            <w:r>
              <w:rPr>
                <w:rFonts w:ascii="Arial" w:hAnsi="Arial" w:cs="Arial"/>
              </w:rPr>
              <w:t xml:space="preserve"> </w:t>
            </w:r>
          </w:p>
        </w:tc>
        <w:tc>
          <w:tcPr>
            <w:tcW w:w="3851" w:type="dxa"/>
          </w:tcPr>
          <w:p w14:paraId="721C8EF6" w14:textId="77777777" w:rsidR="00E52373" w:rsidRPr="00EA6BDC" w:rsidRDefault="00E52373" w:rsidP="00E52373">
            <w:pPr>
              <w:rPr>
                <w:rFonts w:ascii="Arial" w:hAnsi="Arial" w:cs="Arial"/>
              </w:rPr>
            </w:pPr>
          </w:p>
        </w:tc>
      </w:tr>
      <w:tr w:rsidR="00E52373" w:rsidRPr="00EA6BDC" w14:paraId="721C8EFD" w14:textId="77777777" w:rsidTr="007B2D8F">
        <w:trPr>
          <w:trHeight w:val="1713"/>
        </w:trPr>
        <w:tc>
          <w:tcPr>
            <w:tcW w:w="5755" w:type="dxa"/>
            <w:gridSpan w:val="2"/>
          </w:tcPr>
          <w:p w14:paraId="258E6148" w14:textId="77777777" w:rsidR="00A74817" w:rsidRDefault="00A74817" w:rsidP="00A74817">
            <w:pPr>
              <w:rPr>
                <w:noProof/>
                <w:lang w:eastAsia="pl-PL"/>
              </w:rPr>
            </w:pPr>
          </w:p>
          <w:p w14:paraId="2B31843B" w14:textId="77777777" w:rsidR="002E316C" w:rsidRDefault="002E316C" w:rsidP="00A74817">
            <w:pPr>
              <w:rPr>
                <w:rFonts w:ascii="Arial" w:hAnsi="Arial" w:cs="Arial"/>
              </w:rPr>
            </w:pPr>
          </w:p>
          <w:p w14:paraId="1D8ACC00" w14:textId="77777777" w:rsidR="002E316C" w:rsidRDefault="002E316C" w:rsidP="00A74817">
            <w:pPr>
              <w:rPr>
                <w:rFonts w:ascii="Arial" w:hAnsi="Arial" w:cs="Arial"/>
              </w:rPr>
            </w:pPr>
          </w:p>
          <w:p w14:paraId="34E65350" w14:textId="77777777" w:rsidR="002E316C" w:rsidRDefault="002E316C" w:rsidP="00A74817">
            <w:pPr>
              <w:rPr>
                <w:rFonts w:ascii="Arial" w:hAnsi="Arial" w:cs="Arial"/>
              </w:rPr>
            </w:pPr>
          </w:p>
          <w:p w14:paraId="248A536B" w14:textId="77777777" w:rsidR="002E316C" w:rsidRDefault="002E316C" w:rsidP="00A74817">
            <w:pPr>
              <w:rPr>
                <w:rFonts w:ascii="Arial" w:hAnsi="Arial" w:cs="Arial"/>
              </w:rPr>
            </w:pPr>
          </w:p>
          <w:p w14:paraId="794E4839" w14:textId="77777777" w:rsidR="002E316C" w:rsidRDefault="002E316C" w:rsidP="00A74817">
            <w:pPr>
              <w:rPr>
                <w:rFonts w:ascii="Arial" w:hAnsi="Arial" w:cs="Arial"/>
              </w:rPr>
            </w:pPr>
          </w:p>
          <w:p w14:paraId="648818B3" w14:textId="77777777" w:rsidR="002E316C" w:rsidRDefault="002E316C" w:rsidP="00A74817">
            <w:pPr>
              <w:rPr>
                <w:rFonts w:ascii="Arial" w:hAnsi="Arial" w:cs="Arial"/>
              </w:rPr>
            </w:pPr>
          </w:p>
          <w:p w14:paraId="2F8F6958" w14:textId="77777777" w:rsidR="002E316C" w:rsidRDefault="002E316C" w:rsidP="00A74817">
            <w:pPr>
              <w:rPr>
                <w:rFonts w:ascii="Arial" w:hAnsi="Arial" w:cs="Arial"/>
              </w:rPr>
            </w:pPr>
          </w:p>
          <w:p w14:paraId="5DC287A4" w14:textId="77777777" w:rsidR="002E316C" w:rsidRDefault="002E316C" w:rsidP="00A74817">
            <w:pPr>
              <w:rPr>
                <w:rFonts w:ascii="Arial" w:hAnsi="Arial" w:cs="Arial"/>
              </w:rPr>
            </w:pPr>
          </w:p>
          <w:p w14:paraId="7B9503AB" w14:textId="77777777" w:rsidR="002E316C" w:rsidRDefault="002E316C" w:rsidP="00A74817">
            <w:pPr>
              <w:rPr>
                <w:rFonts w:ascii="Arial" w:hAnsi="Arial" w:cs="Arial"/>
              </w:rPr>
            </w:pPr>
          </w:p>
          <w:p w14:paraId="79FE3501" w14:textId="77777777" w:rsidR="002E316C" w:rsidRDefault="002E316C" w:rsidP="00A74817">
            <w:pPr>
              <w:rPr>
                <w:rFonts w:ascii="Arial" w:hAnsi="Arial" w:cs="Arial"/>
              </w:rPr>
            </w:pPr>
          </w:p>
          <w:p w14:paraId="63B61274" w14:textId="77777777" w:rsidR="002E316C" w:rsidRDefault="002E316C" w:rsidP="00A74817">
            <w:pPr>
              <w:rPr>
                <w:rFonts w:ascii="Arial" w:hAnsi="Arial" w:cs="Arial"/>
              </w:rPr>
            </w:pPr>
          </w:p>
          <w:p w14:paraId="161C9520" w14:textId="77777777" w:rsidR="002E316C" w:rsidRDefault="002E316C" w:rsidP="00A74817">
            <w:pPr>
              <w:rPr>
                <w:rFonts w:ascii="Arial" w:hAnsi="Arial" w:cs="Arial"/>
              </w:rPr>
            </w:pPr>
          </w:p>
          <w:p w14:paraId="2B223255" w14:textId="77777777" w:rsidR="002E316C" w:rsidRDefault="002E316C" w:rsidP="00A74817">
            <w:pPr>
              <w:rPr>
                <w:rFonts w:ascii="Arial" w:hAnsi="Arial" w:cs="Arial"/>
              </w:rPr>
            </w:pPr>
          </w:p>
          <w:p w14:paraId="2A8F439D" w14:textId="77777777" w:rsidR="002E316C" w:rsidRDefault="002E316C" w:rsidP="00A74817">
            <w:pPr>
              <w:rPr>
                <w:rFonts w:ascii="Arial" w:hAnsi="Arial" w:cs="Arial"/>
              </w:rPr>
            </w:pPr>
          </w:p>
          <w:p w14:paraId="0533F09E" w14:textId="77777777" w:rsidR="002E316C" w:rsidRDefault="002E316C" w:rsidP="00A74817">
            <w:pPr>
              <w:rPr>
                <w:rFonts w:ascii="Arial" w:hAnsi="Arial" w:cs="Arial"/>
              </w:rPr>
            </w:pPr>
          </w:p>
          <w:p w14:paraId="721C8EF8" w14:textId="55219A94" w:rsidR="002E316C" w:rsidRPr="00EA6BDC" w:rsidRDefault="002E316C" w:rsidP="00A74817">
            <w:pPr>
              <w:rPr>
                <w:rFonts w:ascii="Arial" w:hAnsi="Arial" w:cs="Arial"/>
              </w:rPr>
            </w:pPr>
          </w:p>
        </w:tc>
        <w:tc>
          <w:tcPr>
            <w:tcW w:w="3851" w:type="dxa"/>
          </w:tcPr>
          <w:p w14:paraId="721C8EF9" w14:textId="20E98CAC" w:rsidR="00424E90" w:rsidRPr="00F66AB2" w:rsidRDefault="0050403B" w:rsidP="00424E90">
            <w:pPr>
              <w:pStyle w:val="Arial10i50"/>
              <w:rPr>
                <w:rFonts w:cs="Arial"/>
              </w:rPr>
            </w:pPr>
            <w:r w:rsidRPr="00F66AB2">
              <w:rPr>
                <w:rFonts w:cs="Arial"/>
              </w:rPr>
              <w:t xml:space="preserve">Katowice, </w:t>
            </w:r>
            <w:r w:rsidR="006B428D">
              <w:rPr>
                <w:rFonts w:cs="Arial"/>
              </w:rPr>
              <w:t xml:space="preserve">8 lipca </w:t>
            </w:r>
            <w:r w:rsidR="009D3DED" w:rsidRPr="00F66AB2">
              <w:rPr>
                <w:rFonts w:cs="Arial"/>
              </w:rPr>
              <w:t>202</w:t>
            </w:r>
            <w:r w:rsidR="004C3F8D">
              <w:rPr>
                <w:rFonts w:cs="Arial"/>
              </w:rPr>
              <w:t>4</w:t>
            </w:r>
            <w:r w:rsidR="00424E90" w:rsidRPr="00F66AB2">
              <w:rPr>
                <w:rFonts w:cs="Arial"/>
              </w:rPr>
              <w:t xml:space="preserve"> r.</w:t>
            </w:r>
          </w:p>
          <w:p w14:paraId="29DF1E7C" w14:textId="501D1BE7" w:rsidR="00DE29E3" w:rsidRPr="00F66AB2" w:rsidRDefault="00424E90" w:rsidP="00424E90">
            <w:pPr>
              <w:pStyle w:val="Arial10i50"/>
              <w:rPr>
                <w:rFonts w:cs="Arial"/>
              </w:rPr>
            </w:pPr>
            <w:r w:rsidRPr="00F66AB2">
              <w:rPr>
                <w:rFonts w:cs="Arial"/>
              </w:rPr>
              <w:t xml:space="preserve">znak sprawy: </w:t>
            </w:r>
            <w:r w:rsidR="00DE29E3" w:rsidRPr="00F66AB2">
              <w:rPr>
                <w:rFonts w:cs="Arial"/>
              </w:rPr>
              <w:t>OE-</w:t>
            </w:r>
            <w:r w:rsidR="00A7211A" w:rsidRPr="00F66AB2">
              <w:rPr>
                <w:rFonts w:cs="Arial"/>
              </w:rPr>
              <w:t>PZ.7222.14</w:t>
            </w:r>
            <w:r w:rsidR="004C3F8D">
              <w:rPr>
                <w:rFonts w:cs="Arial"/>
              </w:rPr>
              <w:t>4</w:t>
            </w:r>
            <w:r w:rsidR="00A7211A" w:rsidRPr="00F66AB2">
              <w:rPr>
                <w:rFonts w:cs="Arial"/>
              </w:rPr>
              <w:t>.2022</w:t>
            </w:r>
          </w:p>
          <w:p w14:paraId="721C8EFA" w14:textId="58D955D4" w:rsidR="00424E90" w:rsidRPr="00F66AB2" w:rsidRDefault="00DE29E3" w:rsidP="00424E90">
            <w:pPr>
              <w:pStyle w:val="Arial10i50"/>
              <w:rPr>
                <w:rFonts w:cs="Arial"/>
              </w:rPr>
            </w:pPr>
            <w:r w:rsidRPr="00F66AB2">
              <w:rPr>
                <w:rFonts w:cs="Arial"/>
              </w:rPr>
              <w:t xml:space="preserve">                      </w:t>
            </w:r>
            <w:r w:rsidR="00A7211A" w:rsidRPr="00F66AB2">
              <w:rPr>
                <w:rFonts w:cs="Arial"/>
              </w:rPr>
              <w:t>(</w:t>
            </w:r>
            <w:r w:rsidR="00424E90" w:rsidRPr="00F66AB2">
              <w:rPr>
                <w:rFonts w:cs="Arial"/>
              </w:rPr>
              <w:t>OS-PZ.7222.</w:t>
            </w:r>
            <w:r w:rsidR="004C3F8D">
              <w:rPr>
                <w:rFonts w:cs="Arial"/>
              </w:rPr>
              <w:t>38</w:t>
            </w:r>
            <w:r w:rsidR="00424E90" w:rsidRPr="00F66AB2">
              <w:rPr>
                <w:rFonts w:cs="Arial"/>
              </w:rPr>
              <w:t>.20</w:t>
            </w:r>
            <w:r w:rsidR="000157B5" w:rsidRPr="00F66AB2">
              <w:rPr>
                <w:rFonts w:cs="Arial"/>
              </w:rPr>
              <w:t>20</w:t>
            </w:r>
            <w:r w:rsidR="00A7211A" w:rsidRPr="00F66AB2">
              <w:rPr>
                <w:rFonts w:cs="Arial"/>
              </w:rPr>
              <w:t>)</w:t>
            </w:r>
          </w:p>
          <w:p w14:paraId="721C8EFB" w14:textId="4385AC55" w:rsidR="00424E90" w:rsidRPr="00F66AB2" w:rsidRDefault="000D2F46" w:rsidP="00424E90">
            <w:pPr>
              <w:pStyle w:val="Arial10i50"/>
              <w:rPr>
                <w:rFonts w:cs="Arial"/>
              </w:rPr>
            </w:pPr>
            <w:r w:rsidRPr="006B428D">
              <w:rPr>
                <w:rFonts w:cs="Arial"/>
              </w:rPr>
              <w:t>znak decyzji: O</w:t>
            </w:r>
            <w:r w:rsidR="00A7211A" w:rsidRPr="006B428D">
              <w:rPr>
                <w:rFonts w:cs="Arial"/>
              </w:rPr>
              <w:t>E</w:t>
            </w:r>
            <w:r w:rsidRPr="006B428D">
              <w:rPr>
                <w:rFonts w:cs="Arial"/>
              </w:rPr>
              <w:t>-PZ.KW-0</w:t>
            </w:r>
            <w:r w:rsidR="003C44A1" w:rsidRPr="006B428D">
              <w:rPr>
                <w:rFonts w:cs="Arial"/>
              </w:rPr>
              <w:t>00</w:t>
            </w:r>
            <w:r w:rsidR="006B428D" w:rsidRPr="006B428D">
              <w:rPr>
                <w:rFonts w:cs="Arial"/>
              </w:rPr>
              <w:t>891</w:t>
            </w:r>
            <w:r w:rsidR="009D3DED" w:rsidRPr="006B428D">
              <w:rPr>
                <w:rFonts w:cs="Arial"/>
              </w:rPr>
              <w:t>/2</w:t>
            </w:r>
            <w:r w:rsidR="004C3F8D" w:rsidRPr="006B428D">
              <w:rPr>
                <w:rFonts w:cs="Arial"/>
              </w:rPr>
              <w:t>4</w:t>
            </w:r>
          </w:p>
          <w:p w14:paraId="721C8EFC" w14:textId="28A64194" w:rsidR="007048AF" w:rsidRPr="00EA6BDC" w:rsidRDefault="00A7211A" w:rsidP="00424E90">
            <w:pPr>
              <w:pStyle w:val="Arial10i50"/>
              <w:rPr>
                <w:rFonts w:cs="Arial"/>
              </w:rPr>
            </w:pPr>
            <w:r w:rsidRPr="00F66AB2">
              <w:rPr>
                <w:rFonts w:cs="Arial"/>
              </w:rPr>
              <w:t>(</w:t>
            </w:r>
            <w:r w:rsidR="00424E90" w:rsidRPr="00F66AB2">
              <w:rPr>
                <w:rFonts w:cs="Arial"/>
              </w:rPr>
              <w:t>za dowodem doręczenia</w:t>
            </w:r>
            <w:r w:rsidRPr="00F66AB2">
              <w:rPr>
                <w:rFonts w:cs="Arial"/>
              </w:rPr>
              <w:t>)</w:t>
            </w:r>
          </w:p>
        </w:tc>
      </w:tr>
      <w:tr w:rsidR="00E52373" w:rsidRPr="00EA6BDC" w14:paraId="721C8F01" w14:textId="77777777" w:rsidTr="0007509E">
        <w:trPr>
          <w:trHeight w:val="625"/>
        </w:trPr>
        <w:tc>
          <w:tcPr>
            <w:tcW w:w="5755" w:type="dxa"/>
            <w:gridSpan w:val="2"/>
          </w:tcPr>
          <w:p w14:paraId="721C8EFF" w14:textId="77777777" w:rsidR="007048AF" w:rsidRPr="003E353B" w:rsidRDefault="007048AF" w:rsidP="000610CF">
            <w:pPr>
              <w:jc w:val="right"/>
              <w:rPr>
                <w:rFonts w:ascii="Arial" w:hAnsi="Arial" w:cs="Arial"/>
              </w:rPr>
            </w:pPr>
          </w:p>
        </w:tc>
        <w:tc>
          <w:tcPr>
            <w:tcW w:w="3851" w:type="dxa"/>
          </w:tcPr>
          <w:p w14:paraId="721C8F00" w14:textId="77777777" w:rsidR="00E52373" w:rsidRPr="003E353B" w:rsidRDefault="00E52373" w:rsidP="00DE49CF">
            <w:pPr>
              <w:rPr>
                <w:rFonts w:ascii="Arial" w:hAnsi="Arial" w:cs="Arial"/>
              </w:rPr>
            </w:pPr>
          </w:p>
        </w:tc>
      </w:tr>
      <w:tr w:rsidR="00852ADC" w:rsidRPr="00EA6BDC" w14:paraId="721C8F04" w14:textId="77777777" w:rsidTr="004771AE">
        <w:tc>
          <w:tcPr>
            <w:tcW w:w="3227" w:type="dxa"/>
          </w:tcPr>
          <w:p w14:paraId="721C8F02" w14:textId="77777777" w:rsidR="00E52373" w:rsidRPr="00EA6BDC" w:rsidRDefault="00D2335A" w:rsidP="00DE49CF">
            <w:pPr>
              <w:pStyle w:val="Arial10i50"/>
              <w:rPr>
                <w:rFonts w:cs="Arial"/>
                <w:b/>
              </w:rPr>
            </w:pPr>
            <w:r w:rsidRPr="00EA6BDC">
              <w:rPr>
                <w:rFonts w:cs="Arial"/>
                <w:b/>
              </w:rPr>
              <w:t>Decyzja</w:t>
            </w:r>
            <w:r w:rsidR="00842AB9">
              <w:rPr>
                <w:rFonts w:cs="Arial"/>
                <w:b/>
              </w:rPr>
              <w:t xml:space="preserve"> nr</w:t>
            </w:r>
          </w:p>
        </w:tc>
        <w:tc>
          <w:tcPr>
            <w:tcW w:w="6379" w:type="dxa"/>
            <w:gridSpan w:val="2"/>
          </w:tcPr>
          <w:p w14:paraId="721C8F03" w14:textId="148B0070" w:rsidR="00E52373" w:rsidRPr="00EA6BDC" w:rsidRDefault="00C62C41" w:rsidP="000157B5">
            <w:pPr>
              <w:pStyle w:val="Arial10i50"/>
              <w:rPr>
                <w:rFonts w:cs="Arial"/>
              </w:rPr>
            </w:pPr>
            <w:r>
              <w:rPr>
                <w:rFonts w:cs="Arial"/>
                <w:b/>
              </w:rPr>
              <w:t>2378</w:t>
            </w:r>
            <w:r w:rsidR="00FD4FA1" w:rsidRPr="002833E6">
              <w:rPr>
                <w:rFonts w:cs="Arial"/>
                <w:b/>
              </w:rPr>
              <w:t>/O</w:t>
            </w:r>
            <w:r w:rsidR="00DE29E3">
              <w:rPr>
                <w:rFonts w:cs="Arial"/>
                <w:b/>
              </w:rPr>
              <w:t>E</w:t>
            </w:r>
            <w:r w:rsidR="00FD4FA1" w:rsidRPr="002833E6">
              <w:rPr>
                <w:rFonts w:cs="Arial"/>
                <w:b/>
              </w:rPr>
              <w:t>/20</w:t>
            </w:r>
            <w:r w:rsidR="009D3DED">
              <w:rPr>
                <w:rFonts w:cs="Arial"/>
                <w:b/>
              </w:rPr>
              <w:t>2</w:t>
            </w:r>
            <w:r w:rsidR="004C3F8D">
              <w:rPr>
                <w:rFonts w:cs="Arial"/>
                <w:b/>
              </w:rPr>
              <w:t>4</w:t>
            </w:r>
          </w:p>
        </w:tc>
      </w:tr>
      <w:tr w:rsidR="00852ADC" w:rsidRPr="00EA6BDC" w14:paraId="721C8F07" w14:textId="77777777" w:rsidTr="004771AE">
        <w:tc>
          <w:tcPr>
            <w:tcW w:w="3227" w:type="dxa"/>
            <w:tcBorders>
              <w:bottom w:val="single" w:sz="4" w:space="0" w:color="auto"/>
            </w:tcBorders>
          </w:tcPr>
          <w:p w14:paraId="721C8F05" w14:textId="77777777" w:rsidR="00E52373" w:rsidRPr="00EA6BDC" w:rsidRDefault="00E52373" w:rsidP="00DE49CF">
            <w:pPr>
              <w:pStyle w:val="Arial10i50"/>
              <w:rPr>
                <w:rFonts w:cs="Arial"/>
              </w:rPr>
            </w:pPr>
          </w:p>
        </w:tc>
        <w:tc>
          <w:tcPr>
            <w:tcW w:w="6379" w:type="dxa"/>
            <w:gridSpan w:val="2"/>
            <w:tcBorders>
              <w:bottom w:val="single" w:sz="4" w:space="0" w:color="auto"/>
            </w:tcBorders>
          </w:tcPr>
          <w:p w14:paraId="721C8F06" w14:textId="77777777" w:rsidR="00E52373" w:rsidRPr="00EA6BDC" w:rsidRDefault="00E52373" w:rsidP="00DE49CF">
            <w:pPr>
              <w:pStyle w:val="Arial10i50"/>
              <w:rPr>
                <w:rFonts w:cs="Arial"/>
              </w:rPr>
            </w:pPr>
          </w:p>
        </w:tc>
      </w:tr>
      <w:tr w:rsidR="00852ADC" w:rsidRPr="00EA6BDC" w14:paraId="721C8F0A" w14:textId="77777777" w:rsidTr="004771AE">
        <w:tc>
          <w:tcPr>
            <w:tcW w:w="3227" w:type="dxa"/>
            <w:tcBorders>
              <w:top w:val="single" w:sz="4" w:space="0" w:color="auto"/>
            </w:tcBorders>
          </w:tcPr>
          <w:p w14:paraId="721C8F08" w14:textId="77777777" w:rsidR="00E52373" w:rsidRPr="00EA6BDC" w:rsidRDefault="00E52373" w:rsidP="00DE49CF">
            <w:pPr>
              <w:pStyle w:val="Arial10i50"/>
              <w:rPr>
                <w:rFonts w:cs="Arial"/>
              </w:rPr>
            </w:pPr>
          </w:p>
        </w:tc>
        <w:tc>
          <w:tcPr>
            <w:tcW w:w="6379" w:type="dxa"/>
            <w:gridSpan w:val="2"/>
            <w:tcBorders>
              <w:top w:val="single" w:sz="4" w:space="0" w:color="auto"/>
            </w:tcBorders>
          </w:tcPr>
          <w:p w14:paraId="721C8F09" w14:textId="77777777" w:rsidR="00E52373" w:rsidRPr="00EA6BDC" w:rsidRDefault="00E52373" w:rsidP="00DE49CF">
            <w:pPr>
              <w:pStyle w:val="Arial10i50"/>
              <w:rPr>
                <w:rFonts w:cs="Arial"/>
              </w:rPr>
            </w:pPr>
          </w:p>
        </w:tc>
      </w:tr>
      <w:tr w:rsidR="00852ADC" w:rsidRPr="00EA6BDC" w14:paraId="721C8F0D" w14:textId="77777777" w:rsidTr="004771AE">
        <w:tc>
          <w:tcPr>
            <w:tcW w:w="3227" w:type="dxa"/>
          </w:tcPr>
          <w:p w14:paraId="721C8F0B" w14:textId="77777777" w:rsidR="00E52373" w:rsidRPr="007A29CD" w:rsidRDefault="00055D8B" w:rsidP="00DE49CF">
            <w:pPr>
              <w:pStyle w:val="Arial10i50"/>
              <w:rPr>
                <w:rFonts w:cs="Arial"/>
                <w:b/>
                <w:szCs w:val="21"/>
              </w:rPr>
            </w:pPr>
            <w:r w:rsidRPr="007A29CD">
              <w:rPr>
                <w:rFonts w:cs="Arial"/>
                <w:b/>
                <w:szCs w:val="21"/>
              </w:rPr>
              <w:t>Organ wydający:</w:t>
            </w:r>
          </w:p>
        </w:tc>
        <w:tc>
          <w:tcPr>
            <w:tcW w:w="6379" w:type="dxa"/>
            <w:gridSpan w:val="2"/>
          </w:tcPr>
          <w:p w14:paraId="721C8F0C" w14:textId="77777777" w:rsidR="00E52373" w:rsidRPr="007A29CD" w:rsidRDefault="00985405" w:rsidP="00DE49CF">
            <w:pPr>
              <w:pStyle w:val="Arial10i50"/>
              <w:rPr>
                <w:rFonts w:cs="Arial"/>
                <w:b/>
              </w:rPr>
            </w:pPr>
            <w:r w:rsidRPr="007A29CD">
              <w:rPr>
                <w:rFonts w:cs="Arial"/>
                <w:b/>
              </w:rPr>
              <w:t>Marszałek Województwa Śląskiego</w:t>
            </w:r>
          </w:p>
        </w:tc>
      </w:tr>
      <w:tr w:rsidR="00852ADC" w:rsidRPr="00EA6BDC" w14:paraId="721C8F10" w14:textId="77777777" w:rsidTr="00B464A7">
        <w:trPr>
          <w:trHeight w:val="242"/>
        </w:trPr>
        <w:tc>
          <w:tcPr>
            <w:tcW w:w="3227" w:type="dxa"/>
            <w:tcBorders>
              <w:bottom w:val="single" w:sz="4" w:space="0" w:color="auto"/>
            </w:tcBorders>
          </w:tcPr>
          <w:p w14:paraId="721C8F0E" w14:textId="77777777" w:rsidR="00E52373" w:rsidRPr="007A29CD" w:rsidRDefault="00E52373" w:rsidP="00DE49CF">
            <w:pPr>
              <w:pStyle w:val="Arial10i50"/>
              <w:rPr>
                <w:rFonts w:cs="Arial"/>
                <w:szCs w:val="21"/>
              </w:rPr>
            </w:pPr>
          </w:p>
        </w:tc>
        <w:tc>
          <w:tcPr>
            <w:tcW w:w="6379" w:type="dxa"/>
            <w:gridSpan w:val="2"/>
            <w:tcBorders>
              <w:bottom w:val="single" w:sz="4" w:space="0" w:color="auto"/>
            </w:tcBorders>
          </w:tcPr>
          <w:p w14:paraId="721C8F0F" w14:textId="77777777" w:rsidR="00E52373" w:rsidRPr="00EA6BDC" w:rsidRDefault="00E52373" w:rsidP="00DE49CF">
            <w:pPr>
              <w:pStyle w:val="Arial10i50"/>
              <w:rPr>
                <w:rFonts w:cs="Arial"/>
              </w:rPr>
            </w:pPr>
          </w:p>
        </w:tc>
      </w:tr>
      <w:tr w:rsidR="00852ADC" w:rsidRPr="00EA6BDC" w14:paraId="721C8F13" w14:textId="77777777" w:rsidTr="00B464A7">
        <w:trPr>
          <w:trHeight w:val="60"/>
        </w:trPr>
        <w:tc>
          <w:tcPr>
            <w:tcW w:w="3227" w:type="dxa"/>
            <w:tcBorders>
              <w:top w:val="single" w:sz="4" w:space="0" w:color="auto"/>
            </w:tcBorders>
          </w:tcPr>
          <w:p w14:paraId="721C8F11" w14:textId="77777777" w:rsidR="00055D8B" w:rsidRPr="007A29CD" w:rsidRDefault="00055D8B" w:rsidP="00DE49CF">
            <w:pPr>
              <w:pStyle w:val="Arial10i50"/>
              <w:rPr>
                <w:rFonts w:cs="Arial"/>
                <w:szCs w:val="21"/>
              </w:rPr>
            </w:pPr>
          </w:p>
        </w:tc>
        <w:tc>
          <w:tcPr>
            <w:tcW w:w="6379" w:type="dxa"/>
            <w:gridSpan w:val="2"/>
            <w:tcBorders>
              <w:top w:val="single" w:sz="4" w:space="0" w:color="auto"/>
            </w:tcBorders>
          </w:tcPr>
          <w:p w14:paraId="721C8F12" w14:textId="77777777" w:rsidR="00055D8B" w:rsidRPr="00EA6BDC" w:rsidRDefault="00055D8B" w:rsidP="00DE49CF">
            <w:pPr>
              <w:pStyle w:val="Arial10i50"/>
              <w:rPr>
                <w:rFonts w:cs="Arial"/>
              </w:rPr>
            </w:pPr>
          </w:p>
        </w:tc>
      </w:tr>
      <w:tr w:rsidR="00852ADC" w:rsidRPr="00EA6BDC" w14:paraId="721C8F16" w14:textId="77777777" w:rsidTr="004771AE">
        <w:tc>
          <w:tcPr>
            <w:tcW w:w="3227" w:type="dxa"/>
          </w:tcPr>
          <w:p w14:paraId="721C8F14" w14:textId="736ED217" w:rsidR="00055D8B" w:rsidRPr="007A29CD" w:rsidRDefault="00E643ED" w:rsidP="00B464A7">
            <w:pPr>
              <w:pStyle w:val="1Rozwjregionalny"/>
              <w:spacing w:before="0" w:after="0"/>
              <w:rPr>
                <w:b w:val="0"/>
                <w:sz w:val="21"/>
                <w:szCs w:val="21"/>
              </w:rPr>
            </w:pPr>
            <w:r>
              <w:rPr>
                <w:b w:val="0"/>
                <w:sz w:val="21"/>
                <w:szCs w:val="21"/>
              </w:rPr>
              <w:t>w</w:t>
            </w:r>
            <w:r w:rsidR="00842AB9" w:rsidRPr="007A29CD">
              <w:rPr>
                <w:b w:val="0"/>
                <w:sz w:val="21"/>
                <w:szCs w:val="21"/>
              </w:rPr>
              <w:t xml:space="preserve"> sprawie</w:t>
            </w:r>
          </w:p>
        </w:tc>
        <w:tc>
          <w:tcPr>
            <w:tcW w:w="6379" w:type="dxa"/>
            <w:gridSpan w:val="2"/>
          </w:tcPr>
          <w:p w14:paraId="721C8F15" w14:textId="4592957A" w:rsidR="00055D8B" w:rsidRPr="00EA6BDC" w:rsidRDefault="007A29CD" w:rsidP="009021A6">
            <w:pPr>
              <w:pStyle w:val="Arial10i50"/>
              <w:rPr>
                <w:rFonts w:cs="Arial"/>
              </w:rPr>
            </w:pPr>
            <w:r>
              <w:rPr>
                <w:rFonts w:cs="Arial"/>
              </w:rPr>
              <w:t>wniosku o zmianę pozwolenia zintegrowanego</w:t>
            </w:r>
          </w:p>
        </w:tc>
      </w:tr>
      <w:tr w:rsidR="00852ADC" w:rsidRPr="00EA6BDC" w14:paraId="721C8F19" w14:textId="77777777" w:rsidTr="00705C3F">
        <w:trPr>
          <w:trHeight w:val="122"/>
        </w:trPr>
        <w:tc>
          <w:tcPr>
            <w:tcW w:w="3227" w:type="dxa"/>
            <w:tcBorders>
              <w:bottom w:val="single" w:sz="4" w:space="0" w:color="auto"/>
            </w:tcBorders>
          </w:tcPr>
          <w:p w14:paraId="721C8F17" w14:textId="77777777" w:rsidR="00055D8B" w:rsidRPr="007A29CD" w:rsidRDefault="00055D8B" w:rsidP="00DE49CF">
            <w:pPr>
              <w:pStyle w:val="Arial10i50"/>
              <w:rPr>
                <w:rFonts w:cs="Arial"/>
                <w:szCs w:val="21"/>
              </w:rPr>
            </w:pPr>
          </w:p>
        </w:tc>
        <w:tc>
          <w:tcPr>
            <w:tcW w:w="6379" w:type="dxa"/>
            <w:gridSpan w:val="2"/>
            <w:tcBorders>
              <w:bottom w:val="single" w:sz="4" w:space="0" w:color="auto"/>
            </w:tcBorders>
          </w:tcPr>
          <w:p w14:paraId="721C8F18" w14:textId="77777777" w:rsidR="00055D8B" w:rsidRPr="00EA6BDC" w:rsidRDefault="00055D8B" w:rsidP="00DE49CF">
            <w:pPr>
              <w:pStyle w:val="Arial10i50"/>
              <w:rPr>
                <w:rFonts w:cs="Arial"/>
              </w:rPr>
            </w:pPr>
          </w:p>
        </w:tc>
      </w:tr>
      <w:tr w:rsidR="00BA1260" w:rsidRPr="00EA6BDC" w14:paraId="721C8F1C" w14:textId="77777777" w:rsidTr="004771AE">
        <w:tc>
          <w:tcPr>
            <w:tcW w:w="3227" w:type="dxa"/>
            <w:tcBorders>
              <w:top w:val="single" w:sz="4" w:space="0" w:color="auto"/>
            </w:tcBorders>
          </w:tcPr>
          <w:p w14:paraId="721C8F1A" w14:textId="77777777" w:rsidR="00BA1260" w:rsidRPr="007A29CD" w:rsidRDefault="00BA1260" w:rsidP="00DE49CF">
            <w:pPr>
              <w:pStyle w:val="Arial10i50"/>
              <w:rPr>
                <w:rFonts w:cs="Arial"/>
                <w:szCs w:val="21"/>
              </w:rPr>
            </w:pPr>
          </w:p>
        </w:tc>
        <w:tc>
          <w:tcPr>
            <w:tcW w:w="6379" w:type="dxa"/>
            <w:gridSpan w:val="2"/>
            <w:tcBorders>
              <w:top w:val="single" w:sz="4" w:space="0" w:color="auto"/>
            </w:tcBorders>
          </w:tcPr>
          <w:p w14:paraId="721C8F1B" w14:textId="77777777" w:rsidR="00BA1260" w:rsidRPr="00EA6BDC" w:rsidRDefault="00BA1260" w:rsidP="00DE49CF">
            <w:pPr>
              <w:pStyle w:val="Arial10i50"/>
              <w:rPr>
                <w:rFonts w:cs="Arial"/>
              </w:rPr>
            </w:pPr>
          </w:p>
        </w:tc>
      </w:tr>
      <w:tr w:rsidR="00BA1260" w:rsidRPr="00EA6BDC" w14:paraId="721C8F1F" w14:textId="77777777" w:rsidTr="004771AE">
        <w:tc>
          <w:tcPr>
            <w:tcW w:w="3227" w:type="dxa"/>
          </w:tcPr>
          <w:p w14:paraId="721C8F1D" w14:textId="3CB8B552" w:rsidR="00BA1260" w:rsidRPr="007A29CD" w:rsidRDefault="007A29CD" w:rsidP="00DE49CF">
            <w:pPr>
              <w:pStyle w:val="Arial10i50"/>
              <w:rPr>
                <w:rFonts w:cs="Arial"/>
                <w:szCs w:val="21"/>
              </w:rPr>
            </w:pPr>
            <w:r>
              <w:rPr>
                <w:rFonts w:cs="Arial"/>
                <w:szCs w:val="21"/>
              </w:rPr>
              <w:t>n</w:t>
            </w:r>
            <w:r w:rsidR="00BA1260" w:rsidRPr="007A29CD">
              <w:rPr>
                <w:rFonts w:cs="Arial"/>
                <w:szCs w:val="21"/>
              </w:rPr>
              <w:t>a podstawie</w:t>
            </w:r>
          </w:p>
        </w:tc>
        <w:tc>
          <w:tcPr>
            <w:tcW w:w="6379" w:type="dxa"/>
            <w:gridSpan w:val="2"/>
          </w:tcPr>
          <w:p w14:paraId="721C8F1E" w14:textId="146F0C1C" w:rsidR="00BA1260" w:rsidRPr="00EA6BDC" w:rsidRDefault="00E643ED" w:rsidP="000C3374">
            <w:pPr>
              <w:pStyle w:val="Arial10i50"/>
              <w:rPr>
                <w:rFonts w:cs="Arial"/>
              </w:rPr>
            </w:pPr>
            <w:r w:rsidRPr="001F6B4C">
              <w:rPr>
                <w:color w:val="auto"/>
              </w:rPr>
              <w:t xml:space="preserve">art. 163 ustawy z dnia 14 czerwca 1960 r. </w:t>
            </w:r>
            <w:r w:rsidRPr="001F6B4C">
              <w:rPr>
                <w:i/>
                <w:color w:val="auto"/>
              </w:rPr>
              <w:t>Kodeks Postępowania Administracyjnego</w:t>
            </w:r>
            <w:r w:rsidRPr="001F6B4C">
              <w:rPr>
                <w:color w:val="auto"/>
              </w:rPr>
              <w:t xml:space="preserve"> (tj. </w:t>
            </w:r>
            <w:r w:rsidRPr="001F6B4C">
              <w:rPr>
                <w:rStyle w:val="plainlinks"/>
                <w:rFonts w:cs="Arial"/>
                <w:color w:val="auto"/>
                <w:szCs w:val="21"/>
              </w:rPr>
              <w:t>Dz. U. z 202</w:t>
            </w:r>
            <w:r w:rsidR="00441E62" w:rsidRPr="001F6B4C">
              <w:rPr>
                <w:rStyle w:val="plainlinks"/>
                <w:rFonts w:cs="Arial"/>
                <w:color w:val="auto"/>
                <w:szCs w:val="21"/>
              </w:rPr>
              <w:t>4</w:t>
            </w:r>
            <w:r w:rsidRPr="001F6B4C">
              <w:rPr>
                <w:rStyle w:val="plainlinks"/>
                <w:rFonts w:cs="Arial"/>
                <w:color w:val="auto"/>
                <w:szCs w:val="21"/>
              </w:rPr>
              <w:t> r. poz. </w:t>
            </w:r>
            <w:r w:rsidR="00441E62" w:rsidRPr="001F6B4C">
              <w:rPr>
                <w:rStyle w:val="plainlinks"/>
                <w:rFonts w:cs="Arial"/>
                <w:color w:val="auto"/>
                <w:szCs w:val="21"/>
              </w:rPr>
              <w:t>572</w:t>
            </w:r>
            <w:r w:rsidRPr="001F6B4C">
              <w:rPr>
                <w:rStyle w:val="plainlinks"/>
                <w:rFonts w:cs="Arial"/>
                <w:color w:val="auto"/>
                <w:szCs w:val="21"/>
              </w:rPr>
              <w:t xml:space="preserve"> </w:t>
            </w:r>
            <w:r w:rsidRPr="001F6B4C">
              <w:rPr>
                <w:color w:val="auto"/>
              </w:rPr>
              <w:t xml:space="preserve"> ze zm.</w:t>
            </w:r>
            <w:r w:rsidRPr="001F6B4C">
              <w:rPr>
                <w:rStyle w:val="plainlinks"/>
                <w:rFonts w:cs="Arial"/>
                <w:color w:val="auto"/>
                <w:szCs w:val="21"/>
              </w:rPr>
              <w:t xml:space="preserve">) </w:t>
            </w:r>
            <w:r w:rsidRPr="001F6B4C">
              <w:rPr>
                <w:color w:val="auto"/>
              </w:rPr>
              <w:t xml:space="preserve">oraz na podstawie art. 181 ust. 1 pkt. 1, 183 ust. 1, 184 ust. 1, art. 192, art. 211, art. 214 ust. 5 i 378 ust. 2a ustawy z dnia 27 kwietnia 2001 r. </w:t>
            </w:r>
            <w:r w:rsidRPr="001F6B4C">
              <w:rPr>
                <w:i/>
                <w:iCs/>
                <w:color w:val="auto"/>
              </w:rPr>
              <w:t>Prawo ochrony środowiska</w:t>
            </w:r>
            <w:r w:rsidRPr="001F6B4C">
              <w:rPr>
                <w:iCs/>
                <w:color w:val="auto"/>
              </w:rPr>
              <w:t xml:space="preserve"> </w:t>
            </w:r>
            <w:r w:rsidRPr="001F6B4C">
              <w:rPr>
                <w:color w:val="auto"/>
              </w:rPr>
              <w:t>(tj. Dz.U. z 202</w:t>
            </w:r>
            <w:r w:rsidR="00441E62" w:rsidRPr="001F6B4C">
              <w:rPr>
                <w:color w:val="auto"/>
              </w:rPr>
              <w:t>4</w:t>
            </w:r>
            <w:r w:rsidRPr="001F6B4C">
              <w:rPr>
                <w:color w:val="auto"/>
              </w:rPr>
              <w:t xml:space="preserve"> r. poz. </w:t>
            </w:r>
            <w:r w:rsidR="00441E62" w:rsidRPr="001F6B4C">
              <w:rPr>
                <w:color w:val="auto"/>
              </w:rPr>
              <w:t>54</w:t>
            </w:r>
            <w:r w:rsidRPr="001F6B4C">
              <w:rPr>
                <w:color w:val="auto"/>
              </w:rPr>
              <w:t xml:space="preserve"> ze zm.)</w:t>
            </w:r>
            <w:r w:rsidR="00E12963" w:rsidRPr="001F6B4C">
              <w:rPr>
                <w:color w:val="auto"/>
              </w:rPr>
              <w:t>,</w:t>
            </w:r>
          </w:p>
        </w:tc>
      </w:tr>
      <w:tr w:rsidR="00BA1260" w:rsidRPr="00EA6BDC" w14:paraId="721C8F22" w14:textId="77777777" w:rsidTr="004771AE">
        <w:tc>
          <w:tcPr>
            <w:tcW w:w="3227" w:type="dxa"/>
            <w:tcBorders>
              <w:bottom w:val="single" w:sz="4" w:space="0" w:color="auto"/>
            </w:tcBorders>
          </w:tcPr>
          <w:p w14:paraId="721C8F20" w14:textId="77777777" w:rsidR="00BA1260" w:rsidRPr="008A7F32" w:rsidRDefault="00BA1260" w:rsidP="008A7F32"/>
        </w:tc>
        <w:tc>
          <w:tcPr>
            <w:tcW w:w="6379" w:type="dxa"/>
            <w:gridSpan w:val="2"/>
            <w:tcBorders>
              <w:bottom w:val="single" w:sz="4" w:space="0" w:color="auto"/>
            </w:tcBorders>
          </w:tcPr>
          <w:p w14:paraId="721C8F21" w14:textId="77777777" w:rsidR="00BA1260" w:rsidRPr="00EA6BDC" w:rsidRDefault="00BA1260" w:rsidP="00DE49CF">
            <w:pPr>
              <w:pStyle w:val="Arial10i50"/>
              <w:rPr>
                <w:rFonts w:cs="Arial"/>
              </w:rPr>
            </w:pPr>
          </w:p>
        </w:tc>
      </w:tr>
      <w:tr w:rsidR="006C36A7" w:rsidRPr="0047187F" w14:paraId="721C8F25" w14:textId="77777777" w:rsidTr="004771AE">
        <w:trPr>
          <w:cantSplit/>
        </w:trPr>
        <w:tc>
          <w:tcPr>
            <w:tcW w:w="9606" w:type="dxa"/>
            <w:gridSpan w:val="3"/>
            <w:tcBorders>
              <w:top w:val="single" w:sz="4" w:space="0" w:color="auto"/>
            </w:tcBorders>
          </w:tcPr>
          <w:p w14:paraId="1F41B97B" w14:textId="6077B3AF" w:rsidR="00AD5EAB" w:rsidRPr="00976B36" w:rsidRDefault="00AD5EAB" w:rsidP="00AE7913">
            <w:pPr>
              <w:pStyle w:val="Arial10i50"/>
              <w:spacing w:after="200"/>
              <w:jc w:val="both"/>
              <w:rPr>
                <w:rFonts w:cs="Arial"/>
                <w:color w:val="auto"/>
                <w:szCs w:val="21"/>
              </w:rPr>
            </w:pPr>
            <w:r w:rsidRPr="00976B36">
              <w:rPr>
                <w:rFonts w:cs="Arial"/>
                <w:color w:val="auto"/>
                <w:szCs w:val="21"/>
              </w:rPr>
              <w:t>po rozpoznaniu wniosku Strony</w:t>
            </w:r>
            <w:r>
              <w:rPr>
                <w:rFonts w:cs="Arial"/>
                <w:color w:val="auto"/>
                <w:szCs w:val="21"/>
              </w:rPr>
              <w:t>, z dnia</w:t>
            </w:r>
            <w:r w:rsidR="004C3F8D">
              <w:rPr>
                <w:rFonts w:cs="Arial"/>
                <w:color w:val="auto"/>
                <w:szCs w:val="21"/>
              </w:rPr>
              <w:t xml:space="preserve"> 19</w:t>
            </w:r>
            <w:r w:rsidR="005A7FAB">
              <w:rPr>
                <w:rFonts w:cs="Arial"/>
                <w:color w:val="auto"/>
                <w:szCs w:val="21"/>
              </w:rPr>
              <w:t xml:space="preserve"> </w:t>
            </w:r>
            <w:r w:rsidR="004C3F8D">
              <w:rPr>
                <w:rFonts w:cs="Arial"/>
                <w:color w:val="auto"/>
                <w:szCs w:val="21"/>
              </w:rPr>
              <w:t xml:space="preserve">lutego </w:t>
            </w:r>
            <w:r w:rsidR="005A7FAB">
              <w:rPr>
                <w:rFonts w:cs="Arial"/>
                <w:color w:val="auto"/>
                <w:szCs w:val="21"/>
              </w:rPr>
              <w:t>2020 r.</w:t>
            </w:r>
          </w:p>
          <w:p w14:paraId="377570EF" w14:textId="77777777" w:rsidR="00AD5EAB" w:rsidRPr="00FF503C" w:rsidRDefault="00AD5EAB" w:rsidP="00AE7913">
            <w:pPr>
              <w:pStyle w:val="Arial10i50"/>
              <w:spacing w:after="200"/>
              <w:jc w:val="both"/>
              <w:rPr>
                <w:rFonts w:cs="Arial"/>
                <w:b/>
                <w:color w:val="auto"/>
                <w:szCs w:val="21"/>
              </w:rPr>
            </w:pPr>
            <w:r>
              <w:rPr>
                <w:rFonts w:cs="Arial"/>
                <w:b/>
                <w:color w:val="auto"/>
                <w:szCs w:val="21"/>
              </w:rPr>
              <w:t>o</w:t>
            </w:r>
            <w:r w:rsidRPr="00FF503C">
              <w:rPr>
                <w:rFonts w:cs="Arial"/>
                <w:b/>
                <w:color w:val="auto"/>
                <w:szCs w:val="21"/>
              </w:rPr>
              <w:t>rzekam</w:t>
            </w:r>
          </w:p>
          <w:p w14:paraId="721C8F24" w14:textId="37D9F241" w:rsidR="00093F53" w:rsidRPr="00296C72" w:rsidRDefault="00AD5EAB" w:rsidP="00AE7913">
            <w:pPr>
              <w:pStyle w:val="Arial10i50"/>
              <w:spacing w:before="120" w:after="120"/>
              <w:jc w:val="both"/>
              <w:rPr>
                <w:rFonts w:cs="Arial"/>
              </w:rPr>
            </w:pPr>
            <w:r w:rsidRPr="00FF503C">
              <w:rPr>
                <w:color w:val="auto"/>
              </w:rPr>
              <w:t>zmienić</w:t>
            </w:r>
            <w:r>
              <w:rPr>
                <w:color w:val="auto"/>
              </w:rPr>
              <w:t xml:space="preserve"> </w:t>
            </w:r>
            <w:r w:rsidRPr="00FF503C">
              <w:rPr>
                <w:rFonts w:cs="Arial"/>
                <w:color w:val="auto"/>
                <w:szCs w:val="21"/>
              </w:rPr>
              <w:t>warunki pozwolenia zintegrowanego</w:t>
            </w:r>
            <w:r>
              <w:rPr>
                <w:rFonts w:cs="Arial"/>
                <w:color w:val="auto"/>
                <w:szCs w:val="21"/>
              </w:rPr>
              <w:t>,</w:t>
            </w:r>
            <w:r w:rsidRPr="00FF503C">
              <w:rPr>
                <w:rFonts w:cs="Arial"/>
                <w:color w:val="auto"/>
                <w:szCs w:val="21"/>
              </w:rPr>
              <w:t xml:space="preserve"> udzielonego decyzją</w:t>
            </w:r>
            <w:r w:rsidRPr="00FF503C">
              <w:rPr>
                <w:color w:val="auto"/>
              </w:rPr>
              <w:t xml:space="preserve"> </w:t>
            </w:r>
            <w:r w:rsidR="00F13AD6" w:rsidRPr="00AE0CCD">
              <w:rPr>
                <w:rFonts w:cs="Arial"/>
              </w:rPr>
              <w:t xml:space="preserve">Marszałka Województwa Śląskiego </w:t>
            </w:r>
            <w:r w:rsidR="00F13AD6">
              <w:rPr>
                <w:rFonts w:cs="Arial"/>
              </w:rPr>
              <w:t>n</w:t>
            </w:r>
            <w:r w:rsidR="00F13AD6" w:rsidRPr="00AE0CCD">
              <w:rPr>
                <w:rFonts w:cs="Arial"/>
              </w:rPr>
              <w:t>r 1000/OS/2016 z 24 maja 2016 r. (zmienion</w:t>
            </w:r>
            <w:r w:rsidR="005A3E8A">
              <w:rPr>
                <w:rFonts w:cs="Arial"/>
              </w:rPr>
              <w:t>ą</w:t>
            </w:r>
            <w:r w:rsidR="00F13AD6" w:rsidRPr="00AE0CCD">
              <w:rPr>
                <w:rFonts w:cs="Arial"/>
              </w:rPr>
              <w:t xml:space="preserve"> decyzj</w:t>
            </w:r>
            <w:r w:rsidR="005A3E8A">
              <w:rPr>
                <w:rFonts w:cs="Arial"/>
              </w:rPr>
              <w:t>ami</w:t>
            </w:r>
            <w:r w:rsidR="00F13AD6" w:rsidRPr="00AE0CCD">
              <w:rPr>
                <w:rFonts w:cs="Arial"/>
              </w:rPr>
              <w:t xml:space="preserve"> Marszałka Województwa Śląskiego z 11 kwietnia 2017 r. </w:t>
            </w:r>
            <w:r w:rsidR="00F13AD6">
              <w:rPr>
                <w:rFonts w:cs="Arial"/>
              </w:rPr>
              <w:t>n</w:t>
            </w:r>
            <w:r w:rsidR="00F13AD6" w:rsidRPr="00AE0CCD">
              <w:rPr>
                <w:rFonts w:cs="Arial"/>
              </w:rPr>
              <w:t>r 1332/OS/2017</w:t>
            </w:r>
            <w:r w:rsidR="00533E3C">
              <w:rPr>
                <w:rFonts w:cs="Arial"/>
              </w:rPr>
              <w:t>,</w:t>
            </w:r>
            <w:r w:rsidR="005A3E8A">
              <w:rPr>
                <w:rFonts w:cs="Arial"/>
              </w:rPr>
              <w:t xml:space="preserve"> z 17 września 2020 r. nr 2366/O</w:t>
            </w:r>
            <w:r w:rsidR="00FF1112">
              <w:rPr>
                <w:rFonts w:cs="Arial"/>
              </w:rPr>
              <w:t>S</w:t>
            </w:r>
            <w:r w:rsidR="005A3E8A">
              <w:rPr>
                <w:rFonts w:cs="Arial"/>
              </w:rPr>
              <w:t>/2020</w:t>
            </w:r>
            <w:r w:rsidR="00533E3C">
              <w:rPr>
                <w:rFonts w:cs="Arial"/>
              </w:rPr>
              <w:t xml:space="preserve"> oraz z 22 listopada 2023 r. nr 4305/OE/2023</w:t>
            </w:r>
            <w:r w:rsidR="00F13AD6" w:rsidRPr="00AE0CCD">
              <w:rPr>
                <w:rFonts w:cs="Arial"/>
              </w:rPr>
              <w:t>) dla instalacji do odzysku odpadów innych niż niebezpieczne o</w:t>
            </w:r>
            <w:r w:rsidR="00F13AD6">
              <w:rPr>
                <w:rFonts w:cs="Arial"/>
              </w:rPr>
              <w:t> </w:t>
            </w:r>
            <w:r w:rsidR="00F13AD6" w:rsidRPr="00AE0CCD">
              <w:rPr>
                <w:rFonts w:cs="Arial"/>
              </w:rPr>
              <w:t>zdolności przetwarzania ponad 75 ton na dobę, zlokalizowanej w Konopiskach przy ul. Przemysłowej 7, eksploatowanej przez spółkę PZOM Strach Sp. z o.o. Sp. K. z siedzibą w Konopiskach</w:t>
            </w:r>
            <w:r w:rsidR="00F13AD6">
              <w:rPr>
                <w:rFonts w:cs="Arial"/>
              </w:rPr>
              <w:t xml:space="preserve"> </w:t>
            </w:r>
            <w:r w:rsidR="00F13AD6" w:rsidRPr="00AE0CCD">
              <w:rPr>
                <w:rFonts w:cs="Arial"/>
              </w:rPr>
              <w:t xml:space="preserve"> przy ul. Przemysłowej</w:t>
            </w:r>
            <w:r w:rsidR="00F13AD6">
              <w:rPr>
                <w:rFonts w:cs="Arial"/>
              </w:rPr>
              <w:t xml:space="preserve"> 7</w:t>
            </w:r>
            <w:r w:rsidR="00FF1112">
              <w:rPr>
                <w:rFonts w:cs="Arial"/>
              </w:rPr>
              <w:t xml:space="preserve"> </w:t>
            </w:r>
            <w:r w:rsidRPr="00FF503C">
              <w:rPr>
                <w:rFonts w:cs="Arial"/>
                <w:bCs/>
                <w:color w:val="auto"/>
                <w:szCs w:val="21"/>
              </w:rPr>
              <w:t>(NIP</w:t>
            </w:r>
            <w:r w:rsidR="005A3E8A">
              <w:rPr>
                <w:rFonts w:cs="Arial"/>
                <w:bCs/>
                <w:color w:val="auto"/>
                <w:szCs w:val="21"/>
              </w:rPr>
              <w:t>: 5732850870</w:t>
            </w:r>
            <w:r>
              <w:rPr>
                <w:rFonts w:cs="Arial"/>
                <w:bCs/>
                <w:color w:val="auto"/>
                <w:szCs w:val="21"/>
              </w:rPr>
              <w:t>, REGO</w:t>
            </w:r>
            <w:r w:rsidR="005A3E8A">
              <w:rPr>
                <w:rFonts w:cs="Arial"/>
                <w:bCs/>
                <w:color w:val="auto"/>
                <w:szCs w:val="21"/>
              </w:rPr>
              <w:t>N: 243651232</w:t>
            </w:r>
            <w:r w:rsidRPr="00FF503C">
              <w:rPr>
                <w:rFonts w:cs="Arial"/>
                <w:bCs/>
                <w:color w:val="auto"/>
                <w:szCs w:val="21"/>
              </w:rPr>
              <w:t>)</w:t>
            </w:r>
            <w:r w:rsidRPr="00FF503C">
              <w:rPr>
                <w:rFonts w:cs="Arial"/>
                <w:color w:val="auto"/>
                <w:szCs w:val="21"/>
              </w:rPr>
              <w:t>, w następujący sposób:</w:t>
            </w:r>
          </w:p>
        </w:tc>
      </w:tr>
    </w:tbl>
    <w:p w14:paraId="23FE42BE" w14:textId="77777777" w:rsidR="002A752B" w:rsidRDefault="002A752B" w:rsidP="002A752B">
      <w:pPr>
        <w:pStyle w:val="Tekstpodstawowy"/>
        <w:ind w:right="566"/>
        <w:rPr>
          <w:rFonts w:ascii="Arial" w:hAnsi="Arial" w:cs="Arial"/>
          <w:b/>
          <w:sz w:val="21"/>
          <w:szCs w:val="21"/>
        </w:rPr>
      </w:pPr>
    </w:p>
    <w:p w14:paraId="0FDC7A96" w14:textId="00D6D7CE" w:rsidR="004C1F6D" w:rsidRDefault="004C1F6D" w:rsidP="00EC0D42">
      <w:pPr>
        <w:pStyle w:val="Tekstpodstawowy"/>
        <w:numPr>
          <w:ilvl w:val="0"/>
          <w:numId w:val="59"/>
        </w:numPr>
        <w:spacing w:after="120" w:line="268" w:lineRule="exact"/>
        <w:ind w:left="1077"/>
        <w:rPr>
          <w:rFonts w:ascii="Arial" w:hAnsi="Arial" w:cs="Arial"/>
          <w:b/>
          <w:sz w:val="21"/>
          <w:szCs w:val="21"/>
        </w:rPr>
      </w:pPr>
      <w:r>
        <w:rPr>
          <w:rFonts w:ascii="Arial" w:hAnsi="Arial" w:cs="Arial"/>
          <w:b/>
          <w:sz w:val="21"/>
          <w:szCs w:val="21"/>
        </w:rPr>
        <w:t xml:space="preserve">Rozdział </w:t>
      </w:r>
      <w:r w:rsidR="00224C81">
        <w:rPr>
          <w:rFonts w:ascii="Arial" w:hAnsi="Arial" w:cs="Arial"/>
          <w:b/>
          <w:sz w:val="21"/>
          <w:szCs w:val="21"/>
        </w:rPr>
        <w:t>I</w:t>
      </w:r>
      <w:r>
        <w:rPr>
          <w:rFonts w:ascii="Arial" w:hAnsi="Arial" w:cs="Arial"/>
          <w:b/>
          <w:sz w:val="21"/>
          <w:szCs w:val="21"/>
        </w:rPr>
        <w:t xml:space="preserve">I. </w:t>
      </w:r>
      <w:r w:rsidRPr="00FB25D5">
        <w:rPr>
          <w:rFonts w:ascii="Arial" w:hAnsi="Arial" w:cs="Arial"/>
          <w:b/>
          <w:sz w:val="21"/>
          <w:szCs w:val="21"/>
        </w:rPr>
        <w:t>„</w:t>
      </w:r>
      <w:r w:rsidR="00FB25D5" w:rsidRPr="00FB25D5">
        <w:rPr>
          <w:rFonts w:ascii="Arial" w:hAnsi="Arial" w:cs="Arial"/>
          <w:b/>
          <w:color w:val="auto"/>
          <w:sz w:val="21"/>
          <w:szCs w:val="21"/>
        </w:rPr>
        <w:t>Sposoby osiągania wysokiego stopnia ochrony środowiska jako całości i zapewnienia efektywnego wykorzystania energii</w:t>
      </w:r>
      <w:r w:rsidRPr="00FB25D5">
        <w:rPr>
          <w:rFonts w:ascii="Arial" w:hAnsi="Arial" w:cs="Arial"/>
          <w:b/>
          <w:sz w:val="21"/>
          <w:szCs w:val="21"/>
        </w:rPr>
        <w:t>”,</w:t>
      </w:r>
      <w:r>
        <w:rPr>
          <w:rFonts w:ascii="Arial" w:hAnsi="Arial" w:cs="Arial"/>
          <w:b/>
          <w:sz w:val="21"/>
          <w:szCs w:val="21"/>
        </w:rPr>
        <w:t xml:space="preserve"> otrzymuje brzmienie:</w:t>
      </w:r>
    </w:p>
    <w:p w14:paraId="2F29EB6B" w14:textId="7C22392F" w:rsidR="004C0ED8" w:rsidRDefault="00FB25D5" w:rsidP="004C0ED8">
      <w:pPr>
        <w:pStyle w:val="Arial10i50"/>
        <w:spacing w:line="268" w:lineRule="atLeast"/>
        <w:ind w:left="182"/>
        <w:rPr>
          <w:rFonts w:cs="Arial"/>
          <w:b/>
          <w:color w:val="auto"/>
          <w:szCs w:val="21"/>
        </w:rPr>
      </w:pPr>
      <w:r>
        <w:rPr>
          <w:rFonts w:cs="Arial"/>
          <w:b/>
          <w:szCs w:val="21"/>
        </w:rPr>
        <w:t xml:space="preserve">„ </w:t>
      </w:r>
      <w:r w:rsidR="004C0ED8">
        <w:rPr>
          <w:rFonts w:cs="Arial"/>
          <w:b/>
          <w:szCs w:val="21"/>
        </w:rPr>
        <w:t xml:space="preserve">II. </w:t>
      </w:r>
      <w:r w:rsidR="004C0ED8" w:rsidRPr="00FB25D5">
        <w:rPr>
          <w:rFonts w:cs="Arial"/>
          <w:b/>
          <w:color w:val="auto"/>
          <w:szCs w:val="21"/>
        </w:rPr>
        <w:t>Sposoby osiągania wysokiego stopnia ochrony środowiska jako całości i zapewnienia efektywnego wykorzystania energii</w:t>
      </w:r>
    </w:p>
    <w:p w14:paraId="47F8C39C" w14:textId="77777777" w:rsidR="004C0ED8" w:rsidRDefault="004C0ED8" w:rsidP="004C0ED8">
      <w:pPr>
        <w:pStyle w:val="Arial10i50"/>
        <w:spacing w:line="268" w:lineRule="atLeast"/>
        <w:ind w:left="182"/>
        <w:rPr>
          <w:rFonts w:cs="Arial"/>
          <w:b/>
          <w:szCs w:val="21"/>
        </w:rPr>
      </w:pPr>
    </w:p>
    <w:p w14:paraId="67124FC6" w14:textId="448B4D86" w:rsidR="004C0ED8" w:rsidRPr="004C0ED8" w:rsidRDefault="004C0ED8" w:rsidP="004C0ED8">
      <w:pPr>
        <w:pStyle w:val="Arial10i50"/>
        <w:spacing w:line="268" w:lineRule="atLeast"/>
        <w:ind w:left="182"/>
        <w:rPr>
          <w:rFonts w:cs="Arial"/>
          <w:color w:val="auto"/>
          <w:szCs w:val="21"/>
        </w:rPr>
      </w:pPr>
      <w:r w:rsidRPr="004C0ED8">
        <w:rPr>
          <w:rFonts w:cs="Arial"/>
          <w:color w:val="auto"/>
          <w:szCs w:val="21"/>
        </w:rPr>
        <w:t>W związku z opublikowaniem w dniu 10 sierpnia 2018 r., w Dzienniku Urzędowym Unii Europejskiej, decyzji wykonawczej Komisji (UE), ustanawiającej konkluzje dotyczące najlepszych dostępnych technik (BAT) w odniesieniu do przetwarzania odpadów, zgodnie</w:t>
      </w:r>
      <w:r>
        <w:rPr>
          <w:rFonts w:cs="Arial"/>
          <w:b/>
          <w:color w:val="auto"/>
          <w:szCs w:val="21"/>
        </w:rPr>
        <w:t xml:space="preserve"> </w:t>
      </w:r>
      <w:r>
        <w:rPr>
          <w:rFonts w:cs="Arial"/>
          <w:b/>
          <w:color w:val="auto"/>
          <w:szCs w:val="21"/>
        </w:rPr>
        <w:br/>
      </w:r>
      <w:r w:rsidRPr="004C0ED8">
        <w:rPr>
          <w:rFonts w:cs="Arial"/>
          <w:color w:val="auto"/>
          <w:szCs w:val="21"/>
        </w:rPr>
        <w:lastRenderedPageBreak/>
        <w:t>z dyrektywą Parlamentu Europejskiego i Rady 2010/75/UE i w związku z tym, obowiązkiem dostosowania przedmiotowej instalacji do wytycznych ww. konkluzji BAT, w terminie do dnia 17 sierpnia 2022 r., ustala się następujące warunki w zakresie osiągania wysokiego poziomu ochrony środowiska jako całości, które mają zastosowanie od dnia 18 sierpnia 2022 r.:</w:t>
      </w:r>
    </w:p>
    <w:p w14:paraId="30816E0E" w14:textId="21557911" w:rsidR="00FB25D5" w:rsidRPr="006B64E3" w:rsidRDefault="00FB25D5" w:rsidP="00FB25D5">
      <w:pPr>
        <w:spacing w:after="120" w:line="268" w:lineRule="exact"/>
        <w:jc w:val="both"/>
        <w:rPr>
          <w:rFonts w:ascii="Arial" w:hAnsi="Arial" w:cs="Arial"/>
          <w:color w:val="000000"/>
          <w:sz w:val="21"/>
          <w:highlight w:val="yellow"/>
        </w:rPr>
      </w:pPr>
    </w:p>
    <w:p w14:paraId="40EB49AC" w14:textId="1CD785AA"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 xml:space="preserve">W zakresie </w:t>
      </w:r>
      <w:r w:rsidR="00351B09">
        <w:rPr>
          <w:rFonts w:ascii="Arial" w:hAnsi="Arial" w:cs="Arial"/>
          <w:b/>
          <w:sz w:val="21"/>
          <w:szCs w:val="21"/>
        </w:rPr>
        <w:t>poprawy ogólnej efektywności środowiskowej:</w:t>
      </w:r>
    </w:p>
    <w:tbl>
      <w:tblPr>
        <w:tblStyle w:val="Tabela-Siatka26"/>
        <w:tblW w:w="5239" w:type="pct"/>
        <w:tblLook w:val="04A0" w:firstRow="1" w:lastRow="0" w:firstColumn="1" w:lastColumn="0" w:noHBand="0" w:noVBand="1"/>
      </w:tblPr>
      <w:tblGrid>
        <w:gridCol w:w="1955"/>
        <w:gridCol w:w="8132"/>
      </w:tblGrid>
      <w:tr w:rsidR="00C24BBE" w:rsidRPr="00A87657" w14:paraId="0878E19E" w14:textId="77777777" w:rsidTr="00D21455">
        <w:tc>
          <w:tcPr>
            <w:tcW w:w="969" w:type="pct"/>
            <w:shd w:val="clear" w:color="auto" w:fill="BFBFBF" w:themeFill="background1" w:themeFillShade="BF"/>
          </w:tcPr>
          <w:p w14:paraId="1D7614D7"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560A4F46"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64902218" w14:textId="77777777" w:rsidR="00C24BBE" w:rsidRPr="006B64E3" w:rsidRDefault="00C24BBE" w:rsidP="00D21455">
            <w:pPr>
              <w:rPr>
                <w:rFonts w:ascii="Arial" w:hAnsi="Arial" w:cs="Arial"/>
                <w:color w:val="000000"/>
                <w:sz w:val="21"/>
                <w:szCs w:val="21"/>
              </w:rPr>
            </w:pPr>
          </w:p>
        </w:tc>
      </w:tr>
      <w:tr w:rsidR="00C24BBE" w:rsidRPr="00A87657" w14:paraId="2D2D3F22" w14:textId="77777777" w:rsidTr="00D21455">
        <w:tc>
          <w:tcPr>
            <w:tcW w:w="969" w:type="pct"/>
            <w:shd w:val="clear" w:color="auto" w:fill="auto"/>
          </w:tcPr>
          <w:p w14:paraId="20741748" w14:textId="77777777"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1 </w:t>
            </w:r>
          </w:p>
          <w:p w14:paraId="20ADF76E" w14:textId="77777777" w:rsidR="00C24BBE" w:rsidRPr="006B64E3" w:rsidRDefault="00C24BBE" w:rsidP="00D21455">
            <w:pPr>
              <w:rPr>
                <w:rFonts w:ascii="Arial" w:hAnsi="Arial" w:cs="Arial"/>
                <w:color w:val="000000"/>
                <w:sz w:val="21"/>
                <w:szCs w:val="21"/>
              </w:rPr>
            </w:pPr>
          </w:p>
        </w:tc>
        <w:tc>
          <w:tcPr>
            <w:tcW w:w="4031" w:type="pct"/>
            <w:shd w:val="clear" w:color="auto" w:fill="auto"/>
          </w:tcPr>
          <w:p w14:paraId="74FF79A0" w14:textId="4F33CCF3" w:rsidR="00C733CA" w:rsidRPr="00351B09" w:rsidRDefault="00C733CA" w:rsidP="00351B09">
            <w:pPr>
              <w:pStyle w:val="Standard"/>
              <w:spacing w:line="268" w:lineRule="exact"/>
              <w:rPr>
                <w:rFonts w:ascii="Arial" w:hAnsi="Arial" w:cs="Arial"/>
                <w:sz w:val="21"/>
                <w:szCs w:val="21"/>
              </w:rPr>
            </w:pPr>
            <w:r w:rsidRPr="00351B09">
              <w:rPr>
                <w:rFonts w:ascii="Arial" w:hAnsi="Arial" w:cs="Arial"/>
                <w:sz w:val="21"/>
                <w:szCs w:val="21"/>
              </w:rPr>
              <w:t>W zakładzie wdrożono system zarządzania środowiskiem 14001:2015</w:t>
            </w:r>
            <w:r w:rsidR="00F426A1">
              <w:rPr>
                <w:rFonts w:ascii="Arial" w:hAnsi="Arial" w:cs="Arial"/>
                <w:sz w:val="21"/>
                <w:szCs w:val="21"/>
              </w:rPr>
              <w:t>,</w:t>
            </w:r>
            <w:r w:rsidRPr="00351B09">
              <w:rPr>
                <w:rFonts w:ascii="Arial" w:hAnsi="Arial" w:cs="Arial"/>
                <w:sz w:val="21"/>
                <w:szCs w:val="21"/>
              </w:rPr>
              <w:t xml:space="preserve"> zgodnie z któr</w:t>
            </w:r>
            <w:r w:rsidR="0004233A">
              <w:rPr>
                <w:rFonts w:ascii="Arial" w:hAnsi="Arial" w:cs="Arial"/>
                <w:sz w:val="21"/>
                <w:szCs w:val="21"/>
              </w:rPr>
              <w:t>ym</w:t>
            </w:r>
            <w:r w:rsidR="00F426A1">
              <w:rPr>
                <w:rFonts w:ascii="Arial" w:hAnsi="Arial" w:cs="Arial"/>
                <w:sz w:val="21"/>
                <w:szCs w:val="21"/>
              </w:rPr>
              <w:t>,</w:t>
            </w:r>
            <w:r w:rsidRPr="00351B09">
              <w:rPr>
                <w:rFonts w:ascii="Arial" w:hAnsi="Arial" w:cs="Arial"/>
                <w:sz w:val="21"/>
                <w:szCs w:val="21"/>
              </w:rPr>
              <w:t xml:space="preserve"> w zakładzie prowadzone są działania mające na celu poprawienie ogólnej efektywności środowiskowej poprzez:</w:t>
            </w:r>
          </w:p>
          <w:p w14:paraId="07E9D87A" w14:textId="77777777" w:rsidR="00C733CA" w:rsidRPr="00351B09" w:rsidRDefault="00C733CA"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Zaangażowanie kierownictwa, w tym kadry kierowniczej wyższego szczebla;</w:t>
            </w:r>
          </w:p>
          <w:p w14:paraId="312282C8" w14:textId="77777777" w:rsidR="00C733CA" w:rsidRPr="00351B09" w:rsidRDefault="00C733CA"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określenie przez kierownictwo polityki ochrony środowiska, która obejmuje ciągłe doskonalenie efektywności środowiskowej instalacji;</w:t>
            </w:r>
          </w:p>
          <w:p w14:paraId="140010EB" w14:textId="77777777" w:rsidR="00C733CA" w:rsidRPr="00351B09" w:rsidRDefault="00C733CA"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planowanie i ustalenie niezbędnych procedur, celów i zadań w powiązaniu z planami finansowymi i inwestycjami;</w:t>
            </w:r>
          </w:p>
          <w:p w14:paraId="6195CE2D" w14:textId="77777777" w:rsidR="00C733CA" w:rsidRPr="00351B09" w:rsidRDefault="00C733CA"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 xml:space="preserve"> wdrożenie procedur ze szczególnym uwzględnieniem: a) struktury i odpowiedzialności; b) rekrutacji, szkoleń, świadomości i kompetencji; c) komunikacji; d) zaangażowania pracowników; e) dokumentacji; f) wydajnej kontroli procesu; g) programów obsługi technicznej; h) gotowości na sytuacje awaryjne i reagowania na nie; i) zapewnienia zgodności z przepisami dotyczącymi środowiska;</w:t>
            </w:r>
          </w:p>
          <w:p w14:paraId="4B138723" w14:textId="114A6BD9" w:rsidR="00C733CA" w:rsidRPr="00351B09" w:rsidRDefault="00C733CA"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sprawdzanie efektywności i podejmowanie działań korygujących, ze szczególnym uwzględnieniem: a) monitorowania i pomiarów; b) działań naprawczych i zapobiegawczych; c) prowadzenia rejestrów; d) niezależnego (jeżeli jest to możliwe) audytu wewnętrznego lub zewnętrznego w celu określenia, czy system zarządzania środowiskowego jest zgodny z zaplanowanymi ustaleniami oraz czy jest właściwie wdrożony i utrzymywany;</w:t>
            </w:r>
          </w:p>
          <w:p w14:paraId="46472858" w14:textId="77777777" w:rsidR="00F426A1" w:rsidRDefault="00C733CA" w:rsidP="00F426A1">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śledzenie rozwoju czystszych technologii;</w:t>
            </w:r>
            <w:r w:rsidR="00F426A1">
              <w:rPr>
                <w:rFonts w:ascii="Arial" w:hAnsi="Arial" w:cs="Arial"/>
                <w:sz w:val="21"/>
                <w:szCs w:val="21"/>
              </w:rPr>
              <w:t xml:space="preserve"> </w:t>
            </w:r>
          </w:p>
          <w:p w14:paraId="5541E4A5" w14:textId="78C20502" w:rsidR="00351B09" w:rsidRPr="00F426A1" w:rsidRDefault="00C733CA" w:rsidP="00F426A1">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F426A1">
              <w:rPr>
                <w:rFonts w:ascii="Arial" w:hAnsi="Arial" w:cs="Arial"/>
                <w:sz w:val="21"/>
                <w:szCs w:val="21"/>
              </w:rPr>
              <w:t xml:space="preserve">uwzględnienie – na etapie projektowania nowego zespołu urządzeń i przez cały okres jego eksploatacji – skutków dla środowiska wynikających z likwidacji </w:t>
            </w:r>
            <w:r w:rsidR="00351B09" w:rsidRPr="00F426A1">
              <w:rPr>
                <w:rFonts w:ascii="Arial" w:hAnsi="Arial" w:cs="Arial"/>
                <w:sz w:val="21"/>
                <w:szCs w:val="21"/>
              </w:rPr>
              <w:t>zespołu urządzeń na etapie projektowania nowej instalacji;</w:t>
            </w:r>
          </w:p>
          <w:p w14:paraId="5BED66E1" w14:textId="77777777" w:rsidR="00351B09" w:rsidRPr="00351B09" w:rsidRDefault="00351B09"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regularne stosowanie sektorowej analizy porównawczej;</w:t>
            </w:r>
          </w:p>
          <w:p w14:paraId="3D90B6E1" w14:textId="699A0F80" w:rsidR="00351B09" w:rsidRPr="00351B09" w:rsidRDefault="00351B09"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zarządzanie strumieniem</w:t>
            </w:r>
            <w:r w:rsidR="005E6C13">
              <w:rPr>
                <w:rFonts w:ascii="Arial" w:hAnsi="Arial" w:cs="Arial"/>
                <w:sz w:val="21"/>
                <w:szCs w:val="21"/>
              </w:rPr>
              <w:t xml:space="preserve"> odpadów</w:t>
            </w:r>
            <w:r w:rsidRPr="00351B09">
              <w:rPr>
                <w:rFonts w:ascii="Arial" w:hAnsi="Arial" w:cs="Arial"/>
                <w:sz w:val="21"/>
                <w:szCs w:val="21"/>
              </w:rPr>
              <w:t>;</w:t>
            </w:r>
          </w:p>
          <w:p w14:paraId="73C4BA37" w14:textId="77777777" w:rsidR="00351B09" w:rsidRPr="00351B09" w:rsidRDefault="00351B09"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wykaz strumieni ścieków i gazów odlotowych;</w:t>
            </w:r>
          </w:p>
          <w:p w14:paraId="5D28C012" w14:textId="7B3D8A94" w:rsidR="00351B09" w:rsidRPr="00351B09" w:rsidRDefault="00351B09" w:rsidP="00EC0D42">
            <w:pPr>
              <w:pStyle w:val="Akapitzlist"/>
              <w:numPr>
                <w:ilvl w:val="0"/>
                <w:numId w:val="71"/>
              </w:numPr>
              <w:suppressAutoHyphens/>
              <w:autoSpaceDN w:val="0"/>
              <w:spacing w:line="268" w:lineRule="exact"/>
              <w:contextualSpacing w:val="0"/>
              <w:textAlignment w:val="baseline"/>
              <w:rPr>
                <w:rFonts w:ascii="Arial" w:hAnsi="Arial" w:cs="Arial"/>
                <w:sz w:val="21"/>
                <w:szCs w:val="21"/>
              </w:rPr>
            </w:pPr>
            <w:r w:rsidRPr="00351B09">
              <w:rPr>
                <w:rFonts w:ascii="Arial" w:hAnsi="Arial" w:cs="Arial"/>
                <w:sz w:val="21"/>
                <w:szCs w:val="21"/>
              </w:rPr>
              <w:t>plan zarządzania pozostałościami</w:t>
            </w:r>
            <w:r>
              <w:rPr>
                <w:rFonts w:ascii="Arial" w:hAnsi="Arial" w:cs="Arial"/>
                <w:sz w:val="21"/>
                <w:szCs w:val="21"/>
              </w:rPr>
              <w:t>;</w:t>
            </w:r>
          </w:p>
          <w:p w14:paraId="4CF9FB5F" w14:textId="01715E74" w:rsidR="001F6B4C" w:rsidRPr="005524AD" w:rsidRDefault="00351B09" w:rsidP="001F6B4C">
            <w:pPr>
              <w:pStyle w:val="Akapitzlist"/>
              <w:numPr>
                <w:ilvl w:val="0"/>
                <w:numId w:val="71"/>
              </w:numPr>
              <w:suppressAutoHyphens/>
              <w:autoSpaceDN w:val="0"/>
              <w:spacing w:line="268" w:lineRule="exact"/>
              <w:contextualSpacing w:val="0"/>
              <w:textAlignment w:val="baseline"/>
              <w:rPr>
                <w:rFonts w:ascii="Arial" w:hAnsi="Arial" w:cs="Arial"/>
                <w:sz w:val="20"/>
                <w:szCs w:val="20"/>
              </w:rPr>
            </w:pPr>
            <w:r w:rsidRPr="00351B09">
              <w:rPr>
                <w:rFonts w:ascii="Arial" w:hAnsi="Arial" w:cs="Arial"/>
                <w:sz w:val="21"/>
                <w:szCs w:val="21"/>
              </w:rPr>
              <w:t>plan zarządzania w przypadku awarii</w:t>
            </w:r>
            <w:r>
              <w:rPr>
                <w:rFonts w:ascii="Arial" w:hAnsi="Arial" w:cs="Arial"/>
                <w:sz w:val="21"/>
                <w:szCs w:val="21"/>
              </w:rPr>
              <w:t>.</w:t>
            </w:r>
          </w:p>
        </w:tc>
      </w:tr>
    </w:tbl>
    <w:p w14:paraId="3B233B73" w14:textId="45AA6086" w:rsidR="00C24BBE" w:rsidRDefault="00C24BBE" w:rsidP="00C24BBE">
      <w:pPr>
        <w:pStyle w:val="Tekstpodstawowy"/>
        <w:spacing w:after="120" w:line="268" w:lineRule="exact"/>
        <w:rPr>
          <w:rFonts w:ascii="Arial" w:hAnsi="Arial" w:cs="Arial"/>
          <w:b/>
          <w:sz w:val="21"/>
          <w:szCs w:val="21"/>
        </w:rPr>
      </w:pPr>
    </w:p>
    <w:p w14:paraId="4F05F5B3" w14:textId="484ED6C3"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gospodarki wodno-ściekowej:</w:t>
      </w:r>
    </w:p>
    <w:tbl>
      <w:tblPr>
        <w:tblStyle w:val="Tabela-Siatka26"/>
        <w:tblW w:w="5239" w:type="pct"/>
        <w:tblLook w:val="04A0" w:firstRow="1" w:lastRow="0" w:firstColumn="1" w:lastColumn="0" w:noHBand="0" w:noVBand="1"/>
      </w:tblPr>
      <w:tblGrid>
        <w:gridCol w:w="1955"/>
        <w:gridCol w:w="8132"/>
      </w:tblGrid>
      <w:tr w:rsidR="00C24BBE" w:rsidRPr="00A87657" w14:paraId="6C1BA206" w14:textId="77777777" w:rsidTr="00D21455">
        <w:tc>
          <w:tcPr>
            <w:tcW w:w="969" w:type="pct"/>
            <w:shd w:val="clear" w:color="auto" w:fill="BFBFBF" w:themeFill="background1" w:themeFillShade="BF"/>
          </w:tcPr>
          <w:p w14:paraId="32AFC5EB"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1C48A5CF"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2A0DBD15" w14:textId="77777777" w:rsidR="00C24BBE" w:rsidRPr="006B64E3" w:rsidRDefault="00C24BBE" w:rsidP="00D21455">
            <w:pPr>
              <w:rPr>
                <w:rFonts w:ascii="Arial" w:hAnsi="Arial" w:cs="Arial"/>
                <w:color w:val="000000"/>
                <w:sz w:val="21"/>
                <w:szCs w:val="21"/>
              </w:rPr>
            </w:pPr>
          </w:p>
        </w:tc>
      </w:tr>
      <w:tr w:rsidR="00C24BBE" w:rsidRPr="00A87657" w14:paraId="54ABA6CD" w14:textId="77777777" w:rsidTr="00D21455">
        <w:tc>
          <w:tcPr>
            <w:tcW w:w="969" w:type="pct"/>
            <w:shd w:val="clear" w:color="auto" w:fill="auto"/>
          </w:tcPr>
          <w:p w14:paraId="7B23A062" w14:textId="77777777"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1 </w:t>
            </w:r>
          </w:p>
          <w:p w14:paraId="20CCD87F" w14:textId="77777777" w:rsidR="00C24BBE" w:rsidRPr="006B64E3" w:rsidRDefault="00C24BBE" w:rsidP="00D21455">
            <w:pPr>
              <w:rPr>
                <w:rFonts w:ascii="Arial" w:hAnsi="Arial" w:cs="Arial"/>
                <w:color w:val="000000"/>
                <w:sz w:val="21"/>
                <w:szCs w:val="21"/>
              </w:rPr>
            </w:pPr>
          </w:p>
        </w:tc>
        <w:tc>
          <w:tcPr>
            <w:tcW w:w="4031" w:type="pct"/>
            <w:shd w:val="clear" w:color="auto" w:fill="auto"/>
          </w:tcPr>
          <w:p w14:paraId="3FBFBD70" w14:textId="39B54BF9" w:rsidR="00C24BBE" w:rsidRPr="007A1142" w:rsidRDefault="00CD424A" w:rsidP="007A1142">
            <w:pPr>
              <w:spacing w:line="268" w:lineRule="exact"/>
              <w:rPr>
                <w:rFonts w:ascii="Arial" w:hAnsi="Arial" w:cs="Arial"/>
                <w:sz w:val="21"/>
                <w:szCs w:val="21"/>
              </w:rPr>
            </w:pPr>
            <w:r>
              <w:rPr>
                <w:rFonts w:ascii="Arial" w:hAnsi="Arial" w:cs="Arial"/>
                <w:sz w:val="21"/>
                <w:szCs w:val="21"/>
              </w:rPr>
              <w:t>W celu</w:t>
            </w:r>
            <w:r w:rsidR="004F0B8F" w:rsidRPr="007A1142">
              <w:rPr>
                <w:rFonts w:ascii="Arial" w:hAnsi="Arial" w:cs="Arial"/>
                <w:sz w:val="21"/>
                <w:szCs w:val="21"/>
              </w:rPr>
              <w:t xml:space="preserve"> popraw</w:t>
            </w:r>
            <w:r>
              <w:rPr>
                <w:rFonts w:ascii="Arial" w:hAnsi="Arial" w:cs="Arial"/>
                <w:sz w:val="21"/>
                <w:szCs w:val="21"/>
              </w:rPr>
              <w:t>y</w:t>
            </w:r>
            <w:r w:rsidR="004F0B8F" w:rsidRPr="007A1142">
              <w:rPr>
                <w:rFonts w:ascii="Arial" w:hAnsi="Arial" w:cs="Arial"/>
                <w:sz w:val="21"/>
                <w:szCs w:val="21"/>
              </w:rPr>
              <w:t xml:space="preserve"> ogóln</w:t>
            </w:r>
            <w:r>
              <w:rPr>
                <w:rFonts w:ascii="Arial" w:hAnsi="Arial" w:cs="Arial"/>
                <w:sz w:val="21"/>
                <w:szCs w:val="21"/>
              </w:rPr>
              <w:t>ej</w:t>
            </w:r>
            <w:r w:rsidR="004F0B8F" w:rsidRPr="007A1142">
              <w:rPr>
                <w:rFonts w:ascii="Arial" w:hAnsi="Arial" w:cs="Arial"/>
                <w:sz w:val="21"/>
                <w:szCs w:val="21"/>
              </w:rPr>
              <w:t xml:space="preserve"> efektywnoś</w:t>
            </w:r>
            <w:r>
              <w:rPr>
                <w:rFonts w:ascii="Arial" w:hAnsi="Arial" w:cs="Arial"/>
                <w:sz w:val="21"/>
                <w:szCs w:val="21"/>
              </w:rPr>
              <w:t>ci</w:t>
            </w:r>
            <w:r w:rsidR="004F0B8F" w:rsidRPr="007A1142">
              <w:rPr>
                <w:rFonts w:ascii="Arial" w:hAnsi="Arial" w:cs="Arial"/>
                <w:sz w:val="21"/>
                <w:szCs w:val="21"/>
              </w:rPr>
              <w:t xml:space="preserve"> środowiskow</w:t>
            </w:r>
            <w:r>
              <w:rPr>
                <w:rFonts w:ascii="Arial" w:hAnsi="Arial" w:cs="Arial"/>
                <w:sz w:val="21"/>
                <w:szCs w:val="21"/>
              </w:rPr>
              <w:t>ej</w:t>
            </w:r>
            <w:r w:rsidR="004F0B8F" w:rsidRPr="007A1142">
              <w:rPr>
                <w:rFonts w:ascii="Arial" w:hAnsi="Arial" w:cs="Arial"/>
                <w:sz w:val="21"/>
                <w:szCs w:val="21"/>
              </w:rPr>
              <w:t xml:space="preserve">, w ramach BAT </w:t>
            </w:r>
            <w:r w:rsidR="007A1142">
              <w:rPr>
                <w:rFonts w:ascii="Arial" w:hAnsi="Arial" w:cs="Arial"/>
                <w:sz w:val="21"/>
                <w:szCs w:val="21"/>
              </w:rPr>
              <w:t>Zakład ma</w:t>
            </w:r>
            <w:r w:rsidR="004F0B8F" w:rsidRPr="007A1142">
              <w:rPr>
                <w:rFonts w:ascii="Arial" w:hAnsi="Arial" w:cs="Arial"/>
                <w:sz w:val="21"/>
                <w:szCs w:val="21"/>
              </w:rPr>
              <w:t xml:space="preserve"> wdr</w:t>
            </w:r>
            <w:r w:rsidR="007A1142">
              <w:rPr>
                <w:rFonts w:ascii="Arial" w:hAnsi="Arial" w:cs="Arial"/>
                <w:sz w:val="21"/>
                <w:szCs w:val="21"/>
              </w:rPr>
              <w:t>ożony</w:t>
            </w:r>
            <w:r w:rsidR="004F0B8F" w:rsidRPr="007A1142">
              <w:rPr>
                <w:rFonts w:ascii="Arial" w:hAnsi="Arial" w:cs="Arial"/>
                <w:sz w:val="21"/>
                <w:szCs w:val="21"/>
              </w:rPr>
              <w:t xml:space="preserve"> i przestrzega systemu zarządzania środowiskowego</w:t>
            </w:r>
            <w:r>
              <w:rPr>
                <w:rFonts w:ascii="Arial" w:hAnsi="Arial" w:cs="Arial"/>
                <w:sz w:val="21"/>
                <w:szCs w:val="21"/>
              </w:rPr>
              <w:t>,</w:t>
            </w:r>
            <w:r w:rsidR="004F0B8F" w:rsidRPr="007A1142">
              <w:rPr>
                <w:rFonts w:ascii="Arial" w:hAnsi="Arial" w:cs="Arial"/>
                <w:sz w:val="21"/>
                <w:szCs w:val="21"/>
              </w:rPr>
              <w:t xml:space="preserve"> zawierającego w sobie cechy wymienione w BAT</w:t>
            </w:r>
            <w:r>
              <w:rPr>
                <w:rFonts w:ascii="Arial" w:hAnsi="Arial" w:cs="Arial"/>
                <w:sz w:val="21"/>
                <w:szCs w:val="21"/>
              </w:rPr>
              <w:t>.</w:t>
            </w:r>
          </w:p>
          <w:p w14:paraId="6D9A5494" w14:textId="3EB4F50B" w:rsidR="00B618CE" w:rsidRPr="004F0B8F" w:rsidRDefault="004F0B8F" w:rsidP="00D21455">
            <w:pPr>
              <w:rPr>
                <w:rFonts w:ascii="Arial" w:hAnsi="Arial" w:cs="Arial"/>
                <w:color w:val="000000"/>
                <w:sz w:val="21"/>
                <w:szCs w:val="21"/>
              </w:rPr>
            </w:pPr>
            <w:r>
              <w:rPr>
                <w:rFonts w:ascii="Arial" w:hAnsi="Arial" w:cs="Arial"/>
                <w:color w:val="000000"/>
                <w:sz w:val="21"/>
                <w:szCs w:val="21"/>
              </w:rPr>
              <w:t>Niemniej jednak, ze względu na brak powstawania ścieków w instalacjach</w:t>
            </w:r>
            <w:r w:rsidR="007A1142">
              <w:rPr>
                <w:rFonts w:ascii="Arial" w:hAnsi="Arial" w:cs="Arial"/>
                <w:color w:val="000000"/>
                <w:sz w:val="21"/>
                <w:szCs w:val="21"/>
              </w:rPr>
              <w:t xml:space="preserve"> system ten nie musi zawierać wykazu strumieni ścieków oraz uwzględniać monitorowania emisji do wody.</w:t>
            </w:r>
          </w:p>
        </w:tc>
      </w:tr>
    </w:tbl>
    <w:p w14:paraId="2B4346F5" w14:textId="1391D0AF" w:rsidR="00C24BBE" w:rsidRDefault="00C24BBE" w:rsidP="00C24BBE">
      <w:pPr>
        <w:pStyle w:val="Tekstpodstawowy"/>
        <w:spacing w:after="120" w:line="268" w:lineRule="exact"/>
        <w:rPr>
          <w:rFonts w:ascii="Arial" w:hAnsi="Arial" w:cs="Arial"/>
          <w:b/>
          <w:sz w:val="21"/>
          <w:szCs w:val="21"/>
        </w:rPr>
      </w:pPr>
    </w:p>
    <w:p w14:paraId="46614F67" w14:textId="2864A172"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ochrony powietrza:</w:t>
      </w:r>
    </w:p>
    <w:tbl>
      <w:tblPr>
        <w:tblStyle w:val="Tabela-Siatka26"/>
        <w:tblW w:w="5239" w:type="pct"/>
        <w:tblLook w:val="04A0" w:firstRow="1" w:lastRow="0" w:firstColumn="1" w:lastColumn="0" w:noHBand="0" w:noVBand="1"/>
      </w:tblPr>
      <w:tblGrid>
        <w:gridCol w:w="1955"/>
        <w:gridCol w:w="8132"/>
      </w:tblGrid>
      <w:tr w:rsidR="00C24BBE" w:rsidRPr="00A87657" w14:paraId="68AA30C7" w14:textId="77777777" w:rsidTr="00D21455">
        <w:tc>
          <w:tcPr>
            <w:tcW w:w="969" w:type="pct"/>
            <w:shd w:val="clear" w:color="auto" w:fill="BFBFBF" w:themeFill="background1" w:themeFillShade="BF"/>
          </w:tcPr>
          <w:p w14:paraId="1E2FF943"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317A46D3"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3AFBCB11" w14:textId="77777777" w:rsidR="00C24BBE" w:rsidRPr="006B64E3" w:rsidRDefault="00C24BBE" w:rsidP="00D21455">
            <w:pPr>
              <w:rPr>
                <w:rFonts w:ascii="Arial" w:hAnsi="Arial" w:cs="Arial"/>
                <w:color w:val="000000"/>
                <w:sz w:val="21"/>
                <w:szCs w:val="21"/>
              </w:rPr>
            </w:pPr>
          </w:p>
        </w:tc>
      </w:tr>
      <w:tr w:rsidR="00C24BBE" w:rsidRPr="00A87657" w14:paraId="1B4537F9" w14:textId="77777777" w:rsidTr="00D21455">
        <w:tc>
          <w:tcPr>
            <w:tcW w:w="969" w:type="pct"/>
            <w:shd w:val="clear" w:color="auto" w:fill="auto"/>
          </w:tcPr>
          <w:p w14:paraId="641E27D2" w14:textId="77777777"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1 </w:t>
            </w:r>
          </w:p>
          <w:p w14:paraId="444C228C" w14:textId="0E74076B" w:rsidR="00C24BBE" w:rsidRPr="00D426CC" w:rsidRDefault="00D426CC" w:rsidP="00D21455">
            <w:pPr>
              <w:rPr>
                <w:rFonts w:ascii="Arial" w:hAnsi="Arial" w:cs="Arial"/>
                <w:b/>
                <w:color w:val="000000"/>
                <w:sz w:val="21"/>
                <w:szCs w:val="21"/>
              </w:rPr>
            </w:pPr>
            <w:r>
              <w:rPr>
                <w:rFonts w:ascii="Arial" w:hAnsi="Arial" w:cs="Arial"/>
                <w:b/>
                <w:color w:val="000000"/>
                <w:sz w:val="21"/>
                <w:szCs w:val="21"/>
              </w:rPr>
              <w:t>p</w:t>
            </w:r>
            <w:r w:rsidR="00E76B3A" w:rsidRPr="00D426CC">
              <w:rPr>
                <w:rFonts w:ascii="Arial" w:hAnsi="Arial" w:cs="Arial"/>
                <w:b/>
                <w:color w:val="000000"/>
                <w:sz w:val="21"/>
                <w:szCs w:val="21"/>
              </w:rPr>
              <w:t>kt. XIV</w:t>
            </w:r>
          </w:p>
          <w:p w14:paraId="2F711333" w14:textId="77777777" w:rsidR="00D426CC" w:rsidRPr="00D426CC" w:rsidRDefault="00D426CC" w:rsidP="00D21455">
            <w:pPr>
              <w:rPr>
                <w:rFonts w:ascii="Arial" w:hAnsi="Arial" w:cs="Arial"/>
                <w:b/>
                <w:color w:val="000000"/>
                <w:sz w:val="21"/>
                <w:szCs w:val="21"/>
              </w:rPr>
            </w:pPr>
          </w:p>
          <w:p w14:paraId="73EA81D9" w14:textId="0CF86CB5" w:rsidR="00D426CC" w:rsidRPr="006B64E3" w:rsidRDefault="00D426CC" w:rsidP="00D21455">
            <w:pPr>
              <w:rPr>
                <w:rFonts w:ascii="Arial" w:hAnsi="Arial" w:cs="Arial"/>
                <w:color w:val="000000"/>
                <w:sz w:val="21"/>
                <w:szCs w:val="21"/>
              </w:rPr>
            </w:pPr>
            <w:r w:rsidRPr="00D426CC">
              <w:rPr>
                <w:rFonts w:ascii="Arial" w:hAnsi="Arial" w:cs="Arial"/>
                <w:b/>
                <w:color w:val="000000"/>
                <w:sz w:val="21"/>
                <w:szCs w:val="21"/>
              </w:rPr>
              <w:t>BAT 12</w:t>
            </w:r>
          </w:p>
        </w:tc>
        <w:tc>
          <w:tcPr>
            <w:tcW w:w="4031" w:type="pct"/>
            <w:shd w:val="clear" w:color="auto" w:fill="auto"/>
          </w:tcPr>
          <w:p w14:paraId="1F940C4C" w14:textId="77777777" w:rsidR="00C24BBE" w:rsidRDefault="00D426CC" w:rsidP="00D426CC">
            <w:pPr>
              <w:spacing w:line="268" w:lineRule="exact"/>
              <w:rPr>
                <w:rFonts w:ascii="Arial" w:hAnsi="Arial" w:cs="Arial"/>
                <w:sz w:val="21"/>
                <w:szCs w:val="21"/>
              </w:rPr>
            </w:pPr>
            <w:r w:rsidRPr="00D426CC">
              <w:rPr>
                <w:rFonts w:ascii="Arial" w:hAnsi="Arial" w:cs="Arial"/>
                <w:sz w:val="21"/>
                <w:szCs w:val="21"/>
              </w:rPr>
              <w:lastRenderedPageBreak/>
              <w:t xml:space="preserve">Na terenie zakładu do czasu wydania niniejszej decyzji nie przewidziano </w:t>
            </w:r>
            <w:r>
              <w:rPr>
                <w:rFonts w:ascii="Arial" w:hAnsi="Arial" w:cs="Arial"/>
                <w:sz w:val="21"/>
                <w:szCs w:val="21"/>
              </w:rPr>
              <w:t xml:space="preserve"> </w:t>
            </w:r>
            <w:r w:rsidRPr="00D426CC">
              <w:rPr>
                <w:rFonts w:ascii="Arial" w:hAnsi="Arial" w:cs="Arial"/>
                <w:sz w:val="21"/>
                <w:szCs w:val="21"/>
              </w:rPr>
              <w:t xml:space="preserve">wdrożenia planu zarządzania odorami. W sąsiedztwie instalacji, a także w najbliższej okolicy nie </w:t>
            </w:r>
            <w:r w:rsidRPr="00D426CC">
              <w:rPr>
                <w:rFonts w:ascii="Arial" w:hAnsi="Arial" w:cs="Arial"/>
                <w:sz w:val="21"/>
                <w:szCs w:val="21"/>
              </w:rPr>
              <w:lastRenderedPageBreak/>
              <w:t>zostało dotychczas stwierdzone występowanie dokuczliwości odorów przez obiekty wrażliwe.</w:t>
            </w:r>
            <w:r w:rsidRPr="00D426CC">
              <w:rPr>
                <w:sz w:val="21"/>
                <w:szCs w:val="21"/>
              </w:rPr>
              <w:br/>
            </w:r>
            <w:r w:rsidRPr="00D426CC">
              <w:rPr>
                <w:rFonts w:ascii="Arial" w:hAnsi="Arial" w:cs="Arial"/>
                <w:sz w:val="21"/>
                <w:szCs w:val="21"/>
              </w:rPr>
              <w:t>W chwili gdy stwierdzona zostanie dokuczliwość odorów w obiektach wrażliwych</w:t>
            </w:r>
            <w:r w:rsidRPr="00D426CC">
              <w:rPr>
                <w:sz w:val="21"/>
                <w:szCs w:val="21"/>
              </w:rPr>
              <w:br/>
            </w:r>
            <w:r w:rsidRPr="00D426CC">
              <w:rPr>
                <w:rFonts w:ascii="Arial" w:hAnsi="Arial" w:cs="Arial"/>
                <w:sz w:val="21"/>
                <w:szCs w:val="21"/>
              </w:rPr>
              <w:t>powodowana eksploatacją przedmiotowej instalacji, prowadzący instalację</w:t>
            </w:r>
            <w:r>
              <w:rPr>
                <w:rFonts w:ascii="Arial" w:hAnsi="Arial" w:cs="Arial"/>
                <w:sz w:val="21"/>
                <w:szCs w:val="21"/>
              </w:rPr>
              <w:t xml:space="preserve"> </w:t>
            </w:r>
            <w:r w:rsidRPr="00D426CC">
              <w:rPr>
                <w:rFonts w:ascii="Arial" w:hAnsi="Arial" w:cs="Arial"/>
                <w:sz w:val="21"/>
                <w:szCs w:val="21"/>
              </w:rPr>
              <w:t>zobowiązany jest do opracowania i wdrożenia planu zarządzania odorami</w:t>
            </w:r>
            <w:r>
              <w:rPr>
                <w:rFonts w:ascii="Arial" w:hAnsi="Arial" w:cs="Arial"/>
                <w:sz w:val="21"/>
                <w:szCs w:val="21"/>
              </w:rPr>
              <w:t>.</w:t>
            </w:r>
          </w:p>
          <w:p w14:paraId="06844484" w14:textId="37D91F57" w:rsidR="001F6B4C" w:rsidRPr="00D426CC" w:rsidRDefault="001F6B4C" w:rsidP="00D426CC">
            <w:pPr>
              <w:spacing w:line="268" w:lineRule="exact"/>
              <w:rPr>
                <w:rFonts w:ascii="Arial" w:hAnsi="Arial" w:cs="Arial"/>
                <w:color w:val="000000"/>
                <w:sz w:val="21"/>
                <w:szCs w:val="21"/>
                <w:highlight w:val="yellow"/>
              </w:rPr>
            </w:pPr>
          </w:p>
        </w:tc>
      </w:tr>
      <w:tr w:rsidR="00C24BBE" w:rsidRPr="00A87657" w14:paraId="6E604BF6" w14:textId="77777777" w:rsidTr="00D21455">
        <w:tc>
          <w:tcPr>
            <w:tcW w:w="969" w:type="pct"/>
            <w:shd w:val="clear" w:color="auto" w:fill="auto"/>
          </w:tcPr>
          <w:p w14:paraId="498111E4" w14:textId="77777777" w:rsidR="00C24BBE" w:rsidRPr="006B64E3" w:rsidRDefault="00C24BBE" w:rsidP="00D21455">
            <w:pPr>
              <w:rPr>
                <w:rFonts w:ascii="Arial" w:hAnsi="Arial" w:cs="Arial"/>
                <w:b/>
                <w:color w:val="000000"/>
                <w:sz w:val="21"/>
                <w:szCs w:val="21"/>
              </w:rPr>
            </w:pPr>
            <w:r>
              <w:rPr>
                <w:rFonts w:ascii="Arial" w:hAnsi="Arial" w:cs="Arial"/>
                <w:b/>
                <w:color w:val="000000"/>
                <w:sz w:val="21"/>
                <w:szCs w:val="21"/>
              </w:rPr>
              <w:lastRenderedPageBreak/>
              <w:t>BAT 3</w:t>
            </w:r>
          </w:p>
        </w:tc>
        <w:tc>
          <w:tcPr>
            <w:tcW w:w="4031" w:type="pct"/>
            <w:shd w:val="clear" w:color="auto" w:fill="auto"/>
          </w:tcPr>
          <w:p w14:paraId="14988A8B" w14:textId="3F297752" w:rsidR="00C24BBE" w:rsidRDefault="00D426CC" w:rsidP="00D426CC">
            <w:pPr>
              <w:spacing w:line="268" w:lineRule="exact"/>
              <w:rPr>
                <w:rFonts w:ascii="Arial" w:hAnsi="Arial" w:cs="Arial"/>
                <w:sz w:val="21"/>
                <w:szCs w:val="21"/>
              </w:rPr>
            </w:pPr>
            <w:r w:rsidRPr="00D426CC">
              <w:rPr>
                <w:rFonts w:ascii="Arial" w:hAnsi="Arial" w:cs="Arial"/>
                <w:sz w:val="21"/>
                <w:szCs w:val="21"/>
              </w:rPr>
              <w:t>Zgodnie z charakterem instalacji oraz zachodzącymi w niej procesami</w:t>
            </w:r>
            <w:r>
              <w:rPr>
                <w:rFonts w:ascii="Arial" w:hAnsi="Arial" w:cs="Arial"/>
                <w:sz w:val="21"/>
                <w:szCs w:val="21"/>
              </w:rPr>
              <w:t xml:space="preserve"> </w:t>
            </w:r>
            <w:r w:rsidRPr="00D426CC">
              <w:rPr>
                <w:rFonts w:ascii="Arial" w:hAnsi="Arial" w:cs="Arial"/>
                <w:sz w:val="21"/>
                <w:szCs w:val="21"/>
              </w:rPr>
              <w:t>technologicznymi</w:t>
            </w:r>
            <w:r w:rsidR="00CD424A">
              <w:rPr>
                <w:rFonts w:ascii="Arial" w:hAnsi="Arial" w:cs="Arial"/>
                <w:sz w:val="21"/>
                <w:szCs w:val="21"/>
              </w:rPr>
              <w:t>,</w:t>
            </w:r>
            <w:r w:rsidRPr="00D426CC">
              <w:rPr>
                <w:rFonts w:ascii="Arial" w:hAnsi="Arial" w:cs="Arial"/>
                <w:sz w:val="21"/>
                <w:szCs w:val="21"/>
              </w:rPr>
              <w:t xml:space="preserve"> w zakładzie wyodrębniono następujące strumienie </w:t>
            </w:r>
            <w:r w:rsidRPr="00D426CC">
              <w:rPr>
                <w:sz w:val="21"/>
                <w:szCs w:val="21"/>
              </w:rPr>
              <w:br/>
            </w:r>
            <w:r w:rsidRPr="00D426CC">
              <w:rPr>
                <w:rFonts w:ascii="Arial" w:hAnsi="Arial" w:cs="Arial"/>
                <w:sz w:val="21"/>
                <w:szCs w:val="21"/>
              </w:rPr>
              <w:t>gazów odlotowych:</w:t>
            </w:r>
            <w:r w:rsidRPr="00D426CC">
              <w:rPr>
                <w:sz w:val="21"/>
                <w:szCs w:val="21"/>
              </w:rPr>
              <w:br/>
            </w:r>
            <w:r w:rsidRPr="00D426CC">
              <w:rPr>
                <w:rFonts w:ascii="Arial" w:hAnsi="Arial" w:cs="Arial"/>
                <w:sz w:val="21"/>
                <w:szCs w:val="21"/>
              </w:rPr>
              <w:t>- strumień 1 (</w:t>
            </w:r>
            <w:proofErr w:type="spellStart"/>
            <w:r w:rsidRPr="00D426CC">
              <w:rPr>
                <w:rFonts w:ascii="Arial" w:hAnsi="Arial" w:cs="Arial"/>
                <w:sz w:val="21"/>
                <w:szCs w:val="21"/>
              </w:rPr>
              <w:t>biofiltr</w:t>
            </w:r>
            <w:proofErr w:type="spellEnd"/>
            <w:r w:rsidRPr="00D426CC">
              <w:rPr>
                <w:rFonts w:ascii="Arial" w:hAnsi="Arial" w:cs="Arial"/>
                <w:sz w:val="21"/>
                <w:szCs w:val="21"/>
              </w:rPr>
              <w:t xml:space="preserve"> E1 i E2 / biologiczne przetwarzanie odpadów w </w:t>
            </w:r>
            <w:r w:rsidRPr="00D426CC">
              <w:rPr>
                <w:sz w:val="21"/>
                <w:szCs w:val="21"/>
              </w:rPr>
              <w:br/>
            </w:r>
            <w:r w:rsidRPr="00D426CC">
              <w:rPr>
                <w:rFonts w:ascii="Arial" w:hAnsi="Arial" w:cs="Arial"/>
                <w:sz w:val="21"/>
                <w:szCs w:val="21"/>
              </w:rPr>
              <w:t>kompostowni),</w:t>
            </w:r>
            <w:r w:rsidRPr="00D426CC">
              <w:rPr>
                <w:sz w:val="21"/>
                <w:szCs w:val="21"/>
              </w:rPr>
              <w:br/>
            </w:r>
            <w:r w:rsidRPr="00D426CC">
              <w:rPr>
                <w:rFonts w:ascii="Arial" w:hAnsi="Arial" w:cs="Arial"/>
                <w:sz w:val="21"/>
                <w:szCs w:val="21"/>
              </w:rPr>
              <w:t xml:space="preserve">- strumień 2 (sortownia odpadów E4 i E5/ mechaniczne przetwarzanie </w:t>
            </w:r>
            <w:r w:rsidRPr="00D426CC">
              <w:rPr>
                <w:sz w:val="21"/>
                <w:szCs w:val="21"/>
              </w:rPr>
              <w:br/>
            </w:r>
            <w:r w:rsidRPr="00D426CC">
              <w:rPr>
                <w:rFonts w:ascii="Arial" w:hAnsi="Arial" w:cs="Arial"/>
                <w:sz w:val="21"/>
                <w:szCs w:val="21"/>
              </w:rPr>
              <w:t>odpadów),</w:t>
            </w:r>
            <w:r w:rsidRPr="00D426CC">
              <w:rPr>
                <w:sz w:val="21"/>
                <w:szCs w:val="21"/>
              </w:rPr>
              <w:br/>
            </w:r>
            <w:r w:rsidRPr="00D426CC">
              <w:rPr>
                <w:rFonts w:ascii="Arial" w:hAnsi="Arial" w:cs="Arial"/>
                <w:sz w:val="21"/>
                <w:szCs w:val="21"/>
              </w:rPr>
              <w:t xml:space="preserve">- strumień 3 (linia paliwa alternatywnego E6 i E7/ mechaniczne przetwarzanie </w:t>
            </w:r>
            <w:r w:rsidRPr="00D426CC">
              <w:rPr>
                <w:sz w:val="21"/>
                <w:szCs w:val="21"/>
              </w:rPr>
              <w:br/>
            </w:r>
            <w:r w:rsidRPr="00D426CC">
              <w:rPr>
                <w:rFonts w:ascii="Arial" w:hAnsi="Arial" w:cs="Arial"/>
                <w:sz w:val="21"/>
                <w:szCs w:val="21"/>
              </w:rPr>
              <w:t>odpadów).</w:t>
            </w:r>
            <w:r w:rsidRPr="00D426CC">
              <w:rPr>
                <w:sz w:val="21"/>
                <w:szCs w:val="21"/>
              </w:rPr>
              <w:br/>
            </w:r>
            <w:r w:rsidRPr="00D426CC">
              <w:rPr>
                <w:rFonts w:ascii="Arial" w:hAnsi="Arial" w:cs="Arial"/>
                <w:sz w:val="21"/>
                <w:szCs w:val="21"/>
              </w:rPr>
              <w:t xml:space="preserve">Wartości średnie i zmienność przepływu oraz temperatury w strumieniach gazów </w:t>
            </w:r>
            <w:r w:rsidRPr="00D426CC">
              <w:rPr>
                <w:sz w:val="21"/>
                <w:szCs w:val="21"/>
              </w:rPr>
              <w:br/>
            </w:r>
            <w:r w:rsidRPr="00D426CC">
              <w:rPr>
                <w:rFonts w:ascii="Arial" w:hAnsi="Arial" w:cs="Arial"/>
                <w:sz w:val="21"/>
                <w:szCs w:val="21"/>
              </w:rPr>
              <w:t xml:space="preserve">odlotowych są określane podczas badań okresowych emisji zorganizowanej </w:t>
            </w:r>
            <w:r w:rsidRPr="00D426CC">
              <w:rPr>
                <w:sz w:val="21"/>
                <w:szCs w:val="21"/>
              </w:rPr>
              <w:br/>
            </w:r>
            <w:r w:rsidRPr="00D426CC">
              <w:rPr>
                <w:rFonts w:ascii="Arial" w:hAnsi="Arial" w:cs="Arial"/>
                <w:sz w:val="21"/>
                <w:szCs w:val="21"/>
              </w:rPr>
              <w:t>zanieczyszczeń na poszczególnych emitorach.</w:t>
            </w:r>
            <w:r w:rsidRPr="00D426CC">
              <w:rPr>
                <w:sz w:val="21"/>
                <w:szCs w:val="21"/>
              </w:rPr>
              <w:br/>
            </w:r>
            <w:r w:rsidRPr="00D426CC">
              <w:rPr>
                <w:rFonts w:ascii="Arial" w:hAnsi="Arial" w:cs="Arial"/>
                <w:sz w:val="21"/>
                <w:szCs w:val="21"/>
              </w:rPr>
              <w:t>Do oczyszczania strumieni gazów odlotowych będą wykorzystywane filtry</w:t>
            </w:r>
            <w:r>
              <w:rPr>
                <w:rFonts w:ascii="Arial" w:hAnsi="Arial" w:cs="Arial"/>
                <w:sz w:val="21"/>
                <w:szCs w:val="21"/>
              </w:rPr>
              <w:t xml:space="preserve"> </w:t>
            </w:r>
            <w:r w:rsidRPr="00D426CC">
              <w:rPr>
                <w:rFonts w:ascii="Arial" w:hAnsi="Arial" w:cs="Arial"/>
                <w:sz w:val="21"/>
                <w:szCs w:val="21"/>
              </w:rPr>
              <w:t>biologiczne jak również tkaninowe</w:t>
            </w:r>
          </w:p>
          <w:p w14:paraId="35F76166" w14:textId="0DA88239" w:rsidR="001F6B4C" w:rsidRPr="00D426CC" w:rsidRDefault="001F6B4C" w:rsidP="00D426CC">
            <w:pPr>
              <w:spacing w:line="268" w:lineRule="exact"/>
              <w:rPr>
                <w:rFonts w:ascii="Arial" w:hAnsi="Arial" w:cs="Arial"/>
                <w:color w:val="000000"/>
                <w:sz w:val="21"/>
                <w:szCs w:val="21"/>
                <w:highlight w:val="yellow"/>
              </w:rPr>
            </w:pPr>
          </w:p>
        </w:tc>
      </w:tr>
      <w:tr w:rsidR="00D426CC" w:rsidRPr="00A87657" w14:paraId="4A1019C1" w14:textId="77777777" w:rsidTr="00D21455">
        <w:tc>
          <w:tcPr>
            <w:tcW w:w="969" w:type="pct"/>
            <w:shd w:val="clear" w:color="auto" w:fill="auto"/>
          </w:tcPr>
          <w:p w14:paraId="7F34BDFA" w14:textId="3CDEA655" w:rsidR="00D426CC" w:rsidRDefault="00D426CC" w:rsidP="00D21455">
            <w:pPr>
              <w:rPr>
                <w:rFonts w:ascii="Arial" w:hAnsi="Arial" w:cs="Arial"/>
                <w:b/>
                <w:color w:val="000000"/>
                <w:sz w:val="21"/>
                <w:szCs w:val="21"/>
              </w:rPr>
            </w:pPr>
            <w:r>
              <w:rPr>
                <w:rFonts w:ascii="Arial" w:hAnsi="Arial" w:cs="Arial"/>
                <w:b/>
                <w:color w:val="000000"/>
                <w:sz w:val="21"/>
                <w:szCs w:val="21"/>
              </w:rPr>
              <w:t>BAT 8</w:t>
            </w:r>
          </w:p>
        </w:tc>
        <w:tc>
          <w:tcPr>
            <w:tcW w:w="4031" w:type="pct"/>
            <w:shd w:val="clear" w:color="auto" w:fill="auto"/>
          </w:tcPr>
          <w:p w14:paraId="31B9F3FD" w14:textId="77777777" w:rsidR="00D426CC" w:rsidRDefault="00D426CC" w:rsidP="00D426CC">
            <w:pPr>
              <w:spacing w:line="268" w:lineRule="exact"/>
              <w:rPr>
                <w:rFonts w:ascii="Arial" w:hAnsi="Arial" w:cs="Arial"/>
                <w:sz w:val="21"/>
                <w:szCs w:val="21"/>
              </w:rPr>
            </w:pPr>
            <w:r w:rsidRPr="00D426CC">
              <w:rPr>
                <w:rFonts w:ascii="Arial" w:hAnsi="Arial" w:cs="Arial"/>
                <w:sz w:val="21"/>
                <w:szCs w:val="21"/>
              </w:rPr>
              <w:t xml:space="preserve">Zgodnie z BAT operator instalacji będzie monitorował w sposób okresowy </w:t>
            </w:r>
            <w:r w:rsidRPr="00D426CC">
              <w:rPr>
                <w:sz w:val="21"/>
                <w:szCs w:val="21"/>
              </w:rPr>
              <w:br/>
            </w:r>
            <w:r w:rsidRPr="00D426CC">
              <w:rPr>
                <w:rFonts w:ascii="Arial" w:hAnsi="Arial" w:cs="Arial"/>
                <w:sz w:val="21"/>
                <w:szCs w:val="21"/>
              </w:rPr>
              <w:t>dla emitorów wchodzących w skład instalacji MBP:</w:t>
            </w:r>
            <w:r w:rsidRPr="00D426CC">
              <w:rPr>
                <w:sz w:val="21"/>
                <w:szCs w:val="21"/>
              </w:rPr>
              <w:br/>
            </w:r>
            <w:r w:rsidRPr="00D426CC">
              <w:rPr>
                <w:rFonts w:ascii="Arial" w:hAnsi="Arial" w:cs="Arial"/>
                <w:sz w:val="21"/>
                <w:szCs w:val="21"/>
              </w:rPr>
              <w:sym w:font="Symbol" w:char="F02D"/>
            </w:r>
            <w:r>
              <w:rPr>
                <w:rFonts w:ascii="Arial" w:hAnsi="Arial" w:cs="Arial"/>
                <w:sz w:val="21"/>
                <w:szCs w:val="21"/>
              </w:rPr>
              <w:t xml:space="preserve"> </w:t>
            </w:r>
            <w:r w:rsidRPr="00D426CC">
              <w:rPr>
                <w:rFonts w:ascii="Arial" w:hAnsi="Arial" w:cs="Arial"/>
                <w:sz w:val="21"/>
                <w:szCs w:val="21"/>
              </w:rPr>
              <w:t>pył – raz na sześć miesięcy,</w:t>
            </w:r>
            <w:r w:rsidRPr="00D426CC">
              <w:rPr>
                <w:sz w:val="21"/>
                <w:szCs w:val="21"/>
              </w:rPr>
              <w:br/>
            </w:r>
            <w:r w:rsidRPr="00D426CC">
              <w:rPr>
                <w:rFonts w:ascii="Arial" w:hAnsi="Arial" w:cs="Arial"/>
                <w:sz w:val="21"/>
                <w:szCs w:val="21"/>
              </w:rPr>
              <w:sym w:font="Symbol" w:char="F02D"/>
            </w:r>
            <w:r>
              <w:rPr>
                <w:rFonts w:ascii="Arial" w:hAnsi="Arial" w:cs="Arial"/>
                <w:sz w:val="21"/>
                <w:szCs w:val="21"/>
              </w:rPr>
              <w:t xml:space="preserve"> </w:t>
            </w:r>
            <w:r w:rsidRPr="00D426CC">
              <w:rPr>
                <w:rFonts w:ascii="Arial" w:hAnsi="Arial" w:cs="Arial"/>
                <w:sz w:val="21"/>
                <w:szCs w:val="21"/>
              </w:rPr>
              <w:t>amoniak – raz na sześć miesięcy,</w:t>
            </w:r>
            <w:r w:rsidRPr="00D426CC">
              <w:rPr>
                <w:sz w:val="21"/>
                <w:szCs w:val="21"/>
              </w:rPr>
              <w:br/>
            </w:r>
            <w:r w:rsidRPr="00D426CC">
              <w:rPr>
                <w:rFonts w:ascii="Arial" w:hAnsi="Arial" w:cs="Arial"/>
                <w:sz w:val="21"/>
                <w:szCs w:val="21"/>
              </w:rPr>
              <w:sym w:font="Symbol" w:char="F02D"/>
            </w:r>
            <w:r>
              <w:rPr>
                <w:rFonts w:ascii="Arial" w:hAnsi="Arial" w:cs="Arial"/>
                <w:sz w:val="21"/>
                <w:szCs w:val="21"/>
              </w:rPr>
              <w:t xml:space="preserve"> </w:t>
            </w:r>
            <w:r w:rsidRPr="00D426CC">
              <w:rPr>
                <w:rFonts w:ascii="Arial" w:hAnsi="Arial" w:cs="Arial"/>
                <w:sz w:val="21"/>
                <w:szCs w:val="21"/>
              </w:rPr>
              <w:t>siarkowodór – raz na sześć miesięcy,</w:t>
            </w:r>
            <w:r w:rsidRPr="00D426CC">
              <w:rPr>
                <w:sz w:val="21"/>
                <w:szCs w:val="21"/>
              </w:rPr>
              <w:br/>
            </w:r>
            <w:r w:rsidRPr="00D426CC">
              <w:rPr>
                <w:rFonts w:ascii="Arial" w:hAnsi="Arial" w:cs="Arial"/>
                <w:sz w:val="21"/>
                <w:szCs w:val="21"/>
              </w:rPr>
              <w:sym w:font="Symbol" w:char="F02D"/>
            </w:r>
            <w:r>
              <w:rPr>
                <w:rFonts w:ascii="Arial" w:hAnsi="Arial" w:cs="Arial"/>
                <w:sz w:val="21"/>
                <w:szCs w:val="21"/>
              </w:rPr>
              <w:t xml:space="preserve"> </w:t>
            </w:r>
            <w:r w:rsidRPr="00D426CC">
              <w:rPr>
                <w:rFonts w:ascii="Arial" w:hAnsi="Arial" w:cs="Arial"/>
                <w:sz w:val="21"/>
                <w:szCs w:val="21"/>
              </w:rPr>
              <w:t>całkowite LZO – raz na sześć miesięcy,</w:t>
            </w:r>
            <w:r w:rsidRPr="00D426CC">
              <w:rPr>
                <w:sz w:val="21"/>
                <w:szCs w:val="21"/>
              </w:rPr>
              <w:br/>
            </w:r>
            <w:r w:rsidRPr="00D426CC">
              <w:rPr>
                <w:rFonts w:ascii="Arial" w:hAnsi="Arial" w:cs="Arial"/>
                <w:sz w:val="21"/>
                <w:szCs w:val="21"/>
              </w:rPr>
              <w:t xml:space="preserve">dla emitorów wchodzących w skład instalacji do obróbki wstępnej odpadów </w:t>
            </w:r>
            <w:r w:rsidRPr="00D426CC">
              <w:rPr>
                <w:sz w:val="21"/>
                <w:szCs w:val="21"/>
              </w:rPr>
              <w:br/>
            </w:r>
            <w:r w:rsidRPr="00D426CC">
              <w:rPr>
                <w:rFonts w:ascii="Arial" w:hAnsi="Arial" w:cs="Arial"/>
                <w:sz w:val="21"/>
                <w:szCs w:val="21"/>
              </w:rPr>
              <w:t>przeznaczonych do termicznego przekształcenia:</w:t>
            </w:r>
            <w:r w:rsidRPr="00D426CC">
              <w:rPr>
                <w:sz w:val="21"/>
                <w:szCs w:val="21"/>
              </w:rPr>
              <w:br/>
            </w:r>
            <w:r w:rsidRPr="00D426CC">
              <w:rPr>
                <w:rFonts w:ascii="Arial" w:hAnsi="Arial" w:cs="Arial"/>
                <w:sz w:val="21"/>
                <w:szCs w:val="21"/>
              </w:rPr>
              <w:sym w:font="Symbol" w:char="F02D"/>
            </w:r>
            <w:r>
              <w:rPr>
                <w:rFonts w:ascii="Arial" w:hAnsi="Arial" w:cs="Arial"/>
                <w:sz w:val="21"/>
                <w:szCs w:val="21"/>
              </w:rPr>
              <w:t xml:space="preserve"> </w:t>
            </w:r>
            <w:r w:rsidRPr="00D426CC">
              <w:rPr>
                <w:rFonts w:ascii="Arial" w:hAnsi="Arial" w:cs="Arial"/>
                <w:sz w:val="21"/>
                <w:szCs w:val="21"/>
              </w:rPr>
              <w:t>pył – raz na sześć miesięcy,</w:t>
            </w:r>
            <w:r w:rsidRPr="00D426CC">
              <w:rPr>
                <w:sz w:val="21"/>
                <w:szCs w:val="21"/>
              </w:rPr>
              <w:br/>
            </w:r>
            <w:r w:rsidRPr="00D426CC">
              <w:rPr>
                <w:rFonts w:ascii="Arial" w:hAnsi="Arial" w:cs="Arial"/>
                <w:sz w:val="21"/>
                <w:szCs w:val="21"/>
              </w:rPr>
              <w:sym w:font="Symbol" w:char="F02D"/>
            </w:r>
            <w:r>
              <w:rPr>
                <w:rFonts w:ascii="Arial" w:hAnsi="Arial" w:cs="Arial"/>
                <w:sz w:val="21"/>
                <w:szCs w:val="21"/>
              </w:rPr>
              <w:t xml:space="preserve"> </w:t>
            </w:r>
            <w:r w:rsidRPr="00D426CC">
              <w:rPr>
                <w:rFonts w:ascii="Arial" w:hAnsi="Arial" w:cs="Arial"/>
                <w:sz w:val="21"/>
                <w:szCs w:val="21"/>
              </w:rPr>
              <w:t>całkowite LZO – raz na sześć miesięcy.</w:t>
            </w:r>
          </w:p>
          <w:p w14:paraId="25690C78" w14:textId="3B07B510" w:rsidR="001F6B4C" w:rsidRPr="00D426CC" w:rsidRDefault="001F6B4C" w:rsidP="00D426CC">
            <w:pPr>
              <w:spacing w:line="268" w:lineRule="exact"/>
              <w:rPr>
                <w:rFonts w:ascii="Arial" w:hAnsi="Arial" w:cs="Arial"/>
                <w:sz w:val="21"/>
                <w:szCs w:val="21"/>
              </w:rPr>
            </w:pPr>
          </w:p>
        </w:tc>
      </w:tr>
      <w:tr w:rsidR="00D426CC" w:rsidRPr="00A87657" w14:paraId="6662DFEC" w14:textId="77777777" w:rsidTr="00D21455">
        <w:tc>
          <w:tcPr>
            <w:tcW w:w="969" w:type="pct"/>
            <w:shd w:val="clear" w:color="auto" w:fill="auto"/>
          </w:tcPr>
          <w:p w14:paraId="09C48AAB" w14:textId="7C5948E0" w:rsidR="00D426CC" w:rsidRDefault="00D426CC" w:rsidP="00D21455">
            <w:pPr>
              <w:rPr>
                <w:rFonts w:ascii="Arial" w:hAnsi="Arial" w:cs="Arial"/>
                <w:b/>
                <w:color w:val="000000"/>
                <w:sz w:val="21"/>
                <w:szCs w:val="21"/>
              </w:rPr>
            </w:pPr>
            <w:r>
              <w:rPr>
                <w:rFonts w:ascii="Arial" w:hAnsi="Arial" w:cs="Arial"/>
                <w:b/>
                <w:color w:val="000000"/>
                <w:sz w:val="21"/>
                <w:szCs w:val="21"/>
              </w:rPr>
              <w:t>BAT 10</w:t>
            </w:r>
          </w:p>
        </w:tc>
        <w:tc>
          <w:tcPr>
            <w:tcW w:w="4031" w:type="pct"/>
            <w:shd w:val="clear" w:color="auto" w:fill="auto"/>
          </w:tcPr>
          <w:p w14:paraId="2677737A" w14:textId="77777777" w:rsidR="00D426CC" w:rsidRDefault="00D426CC" w:rsidP="00D426CC">
            <w:pPr>
              <w:spacing w:line="268" w:lineRule="exact"/>
              <w:rPr>
                <w:rFonts w:ascii="Arial" w:hAnsi="Arial" w:cs="Arial"/>
                <w:sz w:val="21"/>
                <w:szCs w:val="21"/>
              </w:rPr>
            </w:pPr>
            <w:r w:rsidRPr="00D426CC">
              <w:rPr>
                <w:rFonts w:ascii="Arial" w:hAnsi="Arial" w:cs="Arial"/>
                <w:sz w:val="21"/>
                <w:szCs w:val="21"/>
              </w:rPr>
              <w:t>Na terenie zakładu do czasu wydania niniejszej decyzji nie przewidziano wdrożenia planu zarządzania odorami. W sąsiedztwie instalacji, a także w najbliższej okolicy nie zostało dotychczas stwierdzone występowanie dokuczliwości odorów przez obiekty wrażliwe.</w:t>
            </w:r>
            <w:r w:rsidRPr="00D426CC">
              <w:rPr>
                <w:sz w:val="21"/>
                <w:szCs w:val="21"/>
              </w:rPr>
              <w:br/>
            </w:r>
            <w:r w:rsidRPr="00D426CC">
              <w:rPr>
                <w:rFonts w:ascii="Arial" w:hAnsi="Arial" w:cs="Arial"/>
                <w:sz w:val="21"/>
                <w:szCs w:val="21"/>
              </w:rPr>
              <w:t>W chwili gdy stwierdzona zostanie dokuczliwość odorów w obiektach wrażliwych</w:t>
            </w:r>
            <w:r w:rsidRPr="00D426CC">
              <w:rPr>
                <w:sz w:val="21"/>
                <w:szCs w:val="21"/>
              </w:rPr>
              <w:br/>
            </w:r>
            <w:r w:rsidRPr="00D426CC">
              <w:rPr>
                <w:rFonts w:ascii="Arial" w:hAnsi="Arial" w:cs="Arial"/>
                <w:sz w:val="21"/>
                <w:szCs w:val="21"/>
              </w:rPr>
              <w:t xml:space="preserve">powodowana eksploatacją przedmiotowej instalacji, prowadzący instalację </w:t>
            </w:r>
            <w:r w:rsidRPr="00D426CC">
              <w:rPr>
                <w:sz w:val="21"/>
                <w:szCs w:val="21"/>
              </w:rPr>
              <w:br/>
            </w:r>
            <w:r w:rsidRPr="00D426CC">
              <w:rPr>
                <w:rFonts w:ascii="Arial" w:hAnsi="Arial" w:cs="Arial"/>
                <w:sz w:val="21"/>
                <w:szCs w:val="21"/>
              </w:rPr>
              <w:t>zobowiązany jest do opracowania i wdrożenia planu zarządzania odorami.</w:t>
            </w:r>
          </w:p>
          <w:p w14:paraId="54088854" w14:textId="45D20E32" w:rsidR="001F6B4C" w:rsidRPr="00D426CC" w:rsidRDefault="001F6B4C" w:rsidP="00D426CC">
            <w:pPr>
              <w:spacing w:line="268" w:lineRule="exact"/>
              <w:rPr>
                <w:rFonts w:ascii="Arial" w:hAnsi="Arial" w:cs="Arial"/>
                <w:sz w:val="21"/>
                <w:szCs w:val="21"/>
              </w:rPr>
            </w:pPr>
          </w:p>
        </w:tc>
      </w:tr>
      <w:tr w:rsidR="00D426CC" w:rsidRPr="00A87657" w14:paraId="705408B1" w14:textId="77777777" w:rsidTr="00D21455">
        <w:tc>
          <w:tcPr>
            <w:tcW w:w="969" w:type="pct"/>
            <w:shd w:val="clear" w:color="auto" w:fill="auto"/>
          </w:tcPr>
          <w:p w14:paraId="15F0F8B0" w14:textId="36570D06" w:rsidR="00D426CC" w:rsidRDefault="00D426CC" w:rsidP="00D21455">
            <w:pPr>
              <w:rPr>
                <w:rFonts w:ascii="Arial" w:hAnsi="Arial" w:cs="Arial"/>
                <w:b/>
                <w:color w:val="000000"/>
                <w:sz w:val="21"/>
                <w:szCs w:val="21"/>
              </w:rPr>
            </w:pPr>
            <w:r>
              <w:rPr>
                <w:rFonts w:ascii="Arial" w:hAnsi="Arial" w:cs="Arial"/>
                <w:b/>
                <w:color w:val="000000"/>
                <w:sz w:val="21"/>
                <w:szCs w:val="21"/>
              </w:rPr>
              <w:t>BAT 13</w:t>
            </w:r>
          </w:p>
        </w:tc>
        <w:tc>
          <w:tcPr>
            <w:tcW w:w="4031" w:type="pct"/>
            <w:shd w:val="clear" w:color="auto" w:fill="auto"/>
          </w:tcPr>
          <w:p w14:paraId="3FA3DAAE" w14:textId="77777777" w:rsidR="00D426CC" w:rsidRDefault="00D426CC" w:rsidP="00D426CC">
            <w:pPr>
              <w:spacing w:line="268" w:lineRule="exact"/>
              <w:rPr>
                <w:rFonts w:ascii="Arial" w:hAnsi="Arial" w:cs="Arial"/>
                <w:sz w:val="21"/>
                <w:szCs w:val="21"/>
              </w:rPr>
            </w:pPr>
            <w:r w:rsidRPr="00D426CC">
              <w:rPr>
                <w:rFonts w:ascii="Arial" w:hAnsi="Arial" w:cs="Arial"/>
                <w:sz w:val="21"/>
                <w:szCs w:val="21"/>
              </w:rPr>
              <w:t>W celu zapobiegania emisjom odorów lub ich ograniczenia w ramach BAT zakład stosuje technikę minimalizowania czasu magazynowania odpadów (a) oraz optymalizację przetwarzania tlenowego (b).</w:t>
            </w:r>
          </w:p>
          <w:p w14:paraId="58813827" w14:textId="4F95C498" w:rsidR="001F6B4C" w:rsidRPr="00D426CC" w:rsidRDefault="001F6B4C" w:rsidP="00D426CC">
            <w:pPr>
              <w:spacing w:line="268" w:lineRule="exact"/>
              <w:rPr>
                <w:rFonts w:ascii="Arial" w:hAnsi="Arial" w:cs="Arial"/>
                <w:sz w:val="21"/>
                <w:szCs w:val="21"/>
              </w:rPr>
            </w:pPr>
          </w:p>
        </w:tc>
      </w:tr>
      <w:tr w:rsidR="00D21455" w:rsidRPr="00A87657" w14:paraId="0833A3A8" w14:textId="77777777" w:rsidTr="00D21455">
        <w:tc>
          <w:tcPr>
            <w:tcW w:w="969" w:type="pct"/>
            <w:shd w:val="clear" w:color="auto" w:fill="auto"/>
          </w:tcPr>
          <w:p w14:paraId="7419DBE0" w14:textId="02DB8809" w:rsidR="00D21455" w:rsidRDefault="00D21455" w:rsidP="00D21455">
            <w:pPr>
              <w:rPr>
                <w:rFonts w:ascii="Arial" w:hAnsi="Arial" w:cs="Arial"/>
                <w:b/>
                <w:color w:val="000000"/>
                <w:sz w:val="21"/>
                <w:szCs w:val="21"/>
              </w:rPr>
            </w:pPr>
            <w:r>
              <w:rPr>
                <w:rFonts w:ascii="Arial" w:hAnsi="Arial" w:cs="Arial"/>
                <w:b/>
                <w:color w:val="000000"/>
                <w:sz w:val="21"/>
                <w:szCs w:val="21"/>
              </w:rPr>
              <w:t>BAT 14</w:t>
            </w:r>
          </w:p>
        </w:tc>
        <w:tc>
          <w:tcPr>
            <w:tcW w:w="4031" w:type="pct"/>
            <w:shd w:val="clear" w:color="auto" w:fill="auto"/>
          </w:tcPr>
          <w:p w14:paraId="21F6FB8D" w14:textId="4CD023AA" w:rsidR="00B85D8A" w:rsidRDefault="00D21455" w:rsidP="00D426CC">
            <w:pPr>
              <w:spacing w:line="268" w:lineRule="exact"/>
              <w:rPr>
                <w:rFonts w:ascii="Arial" w:hAnsi="Arial" w:cs="Arial"/>
                <w:sz w:val="21"/>
                <w:szCs w:val="21"/>
              </w:rPr>
            </w:pPr>
            <w:r w:rsidRPr="00D21455">
              <w:rPr>
                <w:rFonts w:ascii="Arial" w:hAnsi="Arial" w:cs="Arial"/>
                <w:sz w:val="21"/>
                <w:szCs w:val="21"/>
              </w:rPr>
              <w:t xml:space="preserve">W celu zapobiegania i ograniczania emisjom rozproszonym do powietrza </w:t>
            </w:r>
            <w:r w:rsidRPr="00D21455">
              <w:rPr>
                <w:sz w:val="21"/>
                <w:szCs w:val="21"/>
              </w:rPr>
              <w:br/>
            </w:r>
            <w:r w:rsidRPr="00D21455">
              <w:rPr>
                <w:rFonts w:ascii="Arial" w:hAnsi="Arial" w:cs="Arial"/>
                <w:sz w:val="21"/>
                <w:szCs w:val="21"/>
              </w:rPr>
              <w:t xml:space="preserve">z instalacji IPPC, w szczególności pyłu, związków organicznych i odorów, </w:t>
            </w:r>
            <w:r w:rsidRPr="00D21455">
              <w:rPr>
                <w:sz w:val="21"/>
                <w:szCs w:val="21"/>
              </w:rPr>
              <w:br/>
            </w:r>
            <w:r w:rsidRPr="00D21455">
              <w:rPr>
                <w:rFonts w:ascii="Arial" w:hAnsi="Arial" w:cs="Arial"/>
                <w:sz w:val="21"/>
                <w:szCs w:val="21"/>
              </w:rPr>
              <w:t>zakład stosuje kombinacje następujących technik:</w:t>
            </w:r>
            <w:r w:rsidRPr="00D21455">
              <w:rPr>
                <w:sz w:val="21"/>
                <w:szCs w:val="21"/>
              </w:rPr>
              <w:br/>
            </w:r>
            <w:r w:rsidRPr="00D21455">
              <w:rPr>
                <w:rFonts w:ascii="Arial" w:hAnsi="Arial" w:cs="Arial"/>
                <w:sz w:val="21"/>
                <w:szCs w:val="21"/>
              </w:rPr>
              <w:t xml:space="preserve">a) minimalizowanie liczby źródeł emisji do powietrza poprzez: </w:t>
            </w:r>
            <w:r w:rsidRPr="00D21455">
              <w:rPr>
                <w:sz w:val="21"/>
                <w:szCs w:val="21"/>
              </w:rPr>
              <w:br/>
            </w:r>
            <w:r w:rsidRPr="00D21455">
              <w:rPr>
                <w:rFonts w:ascii="Arial" w:hAnsi="Arial" w:cs="Arial"/>
                <w:sz w:val="21"/>
                <w:szCs w:val="21"/>
              </w:rPr>
              <w:t xml:space="preserve">- proces kompostowania, który prowadzony jest w zamkniętych żelbetowych </w:t>
            </w:r>
            <w:r w:rsidRPr="00D21455">
              <w:rPr>
                <w:sz w:val="21"/>
                <w:szCs w:val="21"/>
              </w:rPr>
              <w:br/>
            </w:r>
            <w:r w:rsidRPr="00D21455">
              <w:rPr>
                <w:rFonts w:ascii="Arial" w:hAnsi="Arial" w:cs="Arial"/>
                <w:sz w:val="21"/>
                <w:szCs w:val="21"/>
              </w:rPr>
              <w:t xml:space="preserve">bioreaktorach, w których panuje podciśnienie uniemożliwiające </w:t>
            </w:r>
            <w:r w:rsidRPr="00D21455">
              <w:rPr>
                <w:sz w:val="21"/>
                <w:szCs w:val="21"/>
              </w:rPr>
              <w:br/>
            </w:r>
            <w:r w:rsidRPr="00D21455">
              <w:rPr>
                <w:rFonts w:ascii="Arial" w:hAnsi="Arial" w:cs="Arial"/>
                <w:sz w:val="21"/>
                <w:szCs w:val="21"/>
              </w:rPr>
              <w:t xml:space="preserve">przedostawanie się odorów na zewnątrz; </w:t>
            </w:r>
            <w:r w:rsidRPr="00D21455">
              <w:rPr>
                <w:sz w:val="21"/>
                <w:szCs w:val="21"/>
              </w:rPr>
              <w:br/>
            </w:r>
            <w:r w:rsidRPr="00D21455">
              <w:rPr>
                <w:rFonts w:ascii="Arial" w:hAnsi="Arial" w:cs="Arial"/>
                <w:sz w:val="21"/>
                <w:szCs w:val="21"/>
              </w:rPr>
              <w:t>- prowadzenie stabilizacji tlenowej w zamkniętych bioreaktorach</w:t>
            </w:r>
            <w:r w:rsidR="00B85D8A">
              <w:rPr>
                <w:rFonts w:ascii="Arial" w:hAnsi="Arial" w:cs="Arial"/>
                <w:sz w:val="21"/>
                <w:szCs w:val="21"/>
              </w:rPr>
              <w:t xml:space="preserve"> </w:t>
            </w:r>
            <w:r w:rsidRPr="00D21455">
              <w:rPr>
                <w:rFonts w:ascii="Arial" w:hAnsi="Arial" w:cs="Arial"/>
                <w:sz w:val="21"/>
                <w:szCs w:val="21"/>
              </w:rPr>
              <w:t>w podwyższonych warunkach temperaturowych, co zapewnia likwidację drobnoustrojów</w:t>
            </w:r>
            <w:r w:rsidR="00B85D8A">
              <w:rPr>
                <w:rFonts w:ascii="Arial" w:hAnsi="Arial" w:cs="Arial"/>
                <w:sz w:val="21"/>
                <w:szCs w:val="21"/>
              </w:rPr>
              <w:t xml:space="preserve"> </w:t>
            </w:r>
            <w:r w:rsidRPr="00D21455">
              <w:rPr>
                <w:rFonts w:ascii="Arial" w:hAnsi="Arial" w:cs="Arial"/>
                <w:sz w:val="21"/>
                <w:szCs w:val="21"/>
              </w:rPr>
              <w:t>chorobotwórczych, pleśni i grzybów oraz ograniczenie emisji zapachowych do powietrza;</w:t>
            </w:r>
            <w:r w:rsidRPr="00D21455">
              <w:rPr>
                <w:sz w:val="21"/>
                <w:szCs w:val="21"/>
              </w:rPr>
              <w:br/>
            </w:r>
            <w:r w:rsidRPr="00D21455">
              <w:rPr>
                <w:rFonts w:ascii="Arial" w:hAnsi="Arial" w:cs="Arial"/>
                <w:sz w:val="21"/>
                <w:szCs w:val="21"/>
              </w:rPr>
              <w:lastRenderedPageBreak/>
              <w:t xml:space="preserve">- oczyszczanie powietrza </w:t>
            </w:r>
            <w:proofErr w:type="spellStart"/>
            <w:r w:rsidRPr="00D21455">
              <w:rPr>
                <w:rFonts w:ascii="Arial" w:hAnsi="Arial" w:cs="Arial"/>
                <w:sz w:val="21"/>
                <w:szCs w:val="21"/>
              </w:rPr>
              <w:t>poprocesowego</w:t>
            </w:r>
            <w:proofErr w:type="spellEnd"/>
            <w:r w:rsidRPr="00D21455">
              <w:rPr>
                <w:rFonts w:ascii="Arial" w:hAnsi="Arial" w:cs="Arial"/>
                <w:sz w:val="21"/>
                <w:szCs w:val="21"/>
              </w:rPr>
              <w:t xml:space="preserve"> ze wszystkich bioreaktorów dwustopniowo w zraszaczu i nisko obciążonym filtrze biologicznym;</w:t>
            </w:r>
          </w:p>
          <w:p w14:paraId="5194EE73" w14:textId="4E1E3201" w:rsidR="00D21455" w:rsidRDefault="00D21455" w:rsidP="00D426CC">
            <w:pPr>
              <w:spacing w:line="268" w:lineRule="exact"/>
              <w:rPr>
                <w:rFonts w:ascii="Arial" w:hAnsi="Arial" w:cs="Arial"/>
                <w:sz w:val="21"/>
                <w:szCs w:val="21"/>
              </w:rPr>
            </w:pPr>
            <w:r w:rsidRPr="00D21455">
              <w:rPr>
                <w:sz w:val="21"/>
                <w:szCs w:val="21"/>
              </w:rPr>
              <w:br/>
            </w:r>
            <w:r w:rsidRPr="00D21455">
              <w:rPr>
                <w:rFonts w:ascii="Arial" w:hAnsi="Arial" w:cs="Arial"/>
                <w:sz w:val="21"/>
                <w:szCs w:val="21"/>
              </w:rPr>
              <w:t xml:space="preserve">b) wykorzystywany jest sprzęt o wysokim poziomie integracji: </w:t>
            </w:r>
            <w:proofErr w:type="spellStart"/>
            <w:r w:rsidRPr="00D21455">
              <w:rPr>
                <w:rFonts w:ascii="Arial" w:hAnsi="Arial" w:cs="Arial"/>
                <w:sz w:val="21"/>
                <w:szCs w:val="21"/>
              </w:rPr>
              <w:t>biofiltr</w:t>
            </w:r>
            <w:proofErr w:type="spellEnd"/>
            <w:r w:rsidRPr="00D21455">
              <w:rPr>
                <w:rFonts w:ascii="Arial" w:hAnsi="Arial" w:cs="Arial"/>
                <w:sz w:val="21"/>
                <w:szCs w:val="21"/>
              </w:rPr>
              <w:t xml:space="preserve">, płuczka, </w:t>
            </w:r>
            <w:r w:rsidRPr="00D21455">
              <w:rPr>
                <w:sz w:val="21"/>
                <w:szCs w:val="21"/>
              </w:rPr>
              <w:br/>
            </w:r>
            <w:r w:rsidRPr="00D21455">
              <w:rPr>
                <w:rFonts w:ascii="Arial" w:hAnsi="Arial" w:cs="Arial"/>
                <w:sz w:val="21"/>
                <w:szCs w:val="21"/>
              </w:rPr>
              <w:t>system zraszania i napowietrzania pryzm, termometry, kompletny układ sterowania i opomiarowania;</w:t>
            </w:r>
            <w:r w:rsidRPr="00D21455">
              <w:rPr>
                <w:sz w:val="21"/>
                <w:szCs w:val="21"/>
              </w:rPr>
              <w:br/>
            </w:r>
            <w:r w:rsidRPr="00D21455">
              <w:rPr>
                <w:sz w:val="21"/>
                <w:szCs w:val="21"/>
              </w:rPr>
              <w:br/>
            </w:r>
            <w:r w:rsidRPr="00D21455">
              <w:rPr>
                <w:rFonts w:ascii="Arial" w:hAnsi="Arial" w:cs="Arial"/>
                <w:sz w:val="21"/>
                <w:szCs w:val="21"/>
              </w:rPr>
              <w:t xml:space="preserve">c) celem zapobiegania korozji obiekt kompostowni wykonany został z odpowiednich materiałów; </w:t>
            </w:r>
            <w:r w:rsidRPr="00D21455">
              <w:rPr>
                <w:sz w:val="21"/>
                <w:szCs w:val="21"/>
              </w:rPr>
              <w:br/>
            </w:r>
            <w:r w:rsidRPr="00D21455">
              <w:rPr>
                <w:sz w:val="21"/>
                <w:szCs w:val="21"/>
              </w:rPr>
              <w:br/>
            </w:r>
            <w:r w:rsidRPr="00D21455">
              <w:rPr>
                <w:rFonts w:ascii="Arial" w:hAnsi="Arial" w:cs="Arial"/>
                <w:sz w:val="21"/>
                <w:szCs w:val="21"/>
              </w:rPr>
              <w:t xml:space="preserve">d) stosowany jest </w:t>
            </w:r>
            <w:proofErr w:type="spellStart"/>
            <w:r w:rsidRPr="00D21455">
              <w:rPr>
                <w:rFonts w:ascii="Arial" w:hAnsi="Arial" w:cs="Arial"/>
                <w:sz w:val="21"/>
                <w:szCs w:val="21"/>
              </w:rPr>
              <w:t>biofiltr</w:t>
            </w:r>
            <w:proofErr w:type="spellEnd"/>
            <w:r w:rsidRPr="00D21455">
              <w:rPr>
                <w:rFonts w:ascii="Arial" w:hAnsi="Arial" w:cs="Arial"/>
                <w:sz w:val="21"/>
                <w:szCs w:val="21"/>
              </w:rPr>
              <w:t xml:space="preserve"> oraz płuczka. Przechowywanie, obróbka i przetwarzanie odpadów odbywa się w zamkniętym budynku, w budynku utrzymywane jest podciśnienie;</w:t>
            </w:r>
            <w:r w:rsidRPr="00D21455">
              <w:rPr>
                <w:sz w:val="21"/>
                <w:szCs w:val="21"/>
              </w:rPr>
              <w:br/>
            </w:r>
            <w:r w:rsidRPr="00D21455">
              <w:rPr>
                <w:sz w:val="21"/>
                <w:szCs w:val="21"/>
              </w:rPr>
              <w:br/>
            </w:r>
            <w:r w:rsidRPr="00D21455">
              <w:rPr>
                <w:rFonts w:ascii="Arial" w:hAnsi="Arial" w:cs="Arial"/>
                <w:sz w:val="21"/>
                <w:szCs w:val="21"/>
              </w:rPr>
              <w:t>e) pryzmy nawadniane są w miarę potrzeb, w celu uzyskania optymalnej wilgotności dla procesu kompostowania. Nawadnianie pryzm odbywa się poprzez ich zraszanie z systemu nawadniającego przy użyciu czystej wody;</w:t>
            </w:r>
            <w:r w:rsidRPr="00D21455">
              <w:rPr>
                <w:sz w:val="21"/>
                <w:szCs w:val="21"/>
              </w:rPr>
              <w:br/>
            </w:r>
            <w:r w:rsidRPr="00D21455">
              <w:rPr>
                <w:sz w:val="21"/>
                <w:szCs w:val="21"/>
              </w:rPr>
              <w:br/>
            </w:r>
            <w:r w:rsidRPr="00D21455">
              <w:rPr>
                <w:rFonts w:ascii="Arial" w:hAnsi="Arial" w:cs="Arial"/>
                <w:sz w:val="21"/>
                <w:szCs w:val="21"/>
              </w:rPr>
              <w:t>f) stosuje się kompletny układ sterowania i opomiarowania;</w:t>
            </w:r>
            <w:r w:rsidRPr="00D21455">
              <w:rPr>
                <w:sz w:val="21"/>
                <w:szCs w:val="21"/>
              </w:rPr>
              <w:br/>
            </w:r>
            <w:r w:rsidRPr="00D21455">
              <w:rPr>
                <w:sz w:val="21"/>
                <w:szCs w:val="21"/>
              </w:rPr>
              <w:br/>
            </w:r>
            <w:r w:rsidRPr="00D21455">
              <w:rPr>
                <w:rFonts w:ascii="Arial" w:hAnsi="Arial" w:cs="Arial"/>
                <w:sz w:val="21"/>
                <w:szCs w:val="21"/>
              </w:rPr>
              <w:t>g) stosuje się czyszczenie terenów, na których przetwarzane i magazynowane są odpady</w:t>
            </w:r>
            <w:r w:rsidR="00CD424A">
              <w:rPr>
                <w:rFonts w:ascii="Arial" w:hAnsi="Arial" w:cs="Arial"/>
                <w:sz w:val="21"/>
                <w:szCs w:val="21"/>
              </w:rPr>
              <w:t>.</w:t>
            </w:r>
          </w:p>
          <w:p w14:paraId="1F151E2F" w14:textId="0C09086D" w:rsidR="001F6B4C" w:rsidRPr="00D21455" w:rsidRDefault="001F6B4C" w:rsidP="00D426CC">
            <w:pPr>
              <w:spacing w:line="268" w:lineRule="exact"/>
              <w:rPr>
                <w:rFonts w:ascii="Arial" w:hAnsi="Arial" w:cs="Arial"/>
                <w:sz w:val="21"/>
                <w:szCs w:val="21"/>
              </w:rPr>
            </w:pPr>
          </w:p>
        </w:tc>
      </w:tr>
      <w:tr w:rsidR="00B85D8A" w:rsidRPr="00A87657" w14:paraId="77B8F8EB" w14:textId="77777777" w:rsidTr="00D21455">
        <w:tc>
          <w:tcPr>
            <w:tcW w:w="969" w:type="pct"/>
            <w:shd w:val="clear" w:color="auto" w:fill="auto"/>
          </w:tcPr>
          <w:p w14:paraId="60BB852C" w14:textId="1A5425B6" w:rsidR="00B85D8A" w:rsidRDefault="00B85D8A" w:rsidP="00D21455">
            <w:pPr>
              <w:rPr>
                <w:rFonts w:ascii="Arial" w:hAnsi="Arial" w:cs="Arial"/>
                <w:b/>
                <w:color w:val="000000"/>
                <w:sz w:val="21"/>
                <w:szCs w:val="21"/>
              </w:rPr>
            </w:pPr>
            <w:r>
              <w:rPr>
                <w:rFonts w:ascii="Arial" w:hAnsi="Arial" w:cs="Arial"/>
                <w:b/>
                <w:color w:val="000000"/>
                <w:sz w:val="21"/>
                <w:szCs w:val="21"/>
              </w:rPr>
              <w:lastRenderedPageBreak/>
              <w:t>BAT 25</w:t>
            </w:r>
          </w:p>
        </w:tc>
        <w:tc>
          <w:tcPr>
            <w:tcW w:w="4031" w:type="pct"/>
            <w:shd w:val="clear" w:color="auto" w:fill="auto"/>
          </w:tcPr>
          <w:p w14:paraId="024D619F" w14:textId="77777777" w:rsidR="00B85D8A" w:rsidRDefault="00567325" w:rsidP="00D426CC">
            <w:pPr>
              <w:spacing w:line="268" w:lineRule="exact"/>
              <w:rPr>
                <w:rFonts w:ascii="Arial" w:hAnsi="Arial" w:cs="Arial"/>
                <w:sz w:val="21"/>
                <w:szCs w:val="21"/>
              </w:rPr>
            </w:pPr>
            <w:r w:rsidRPr="00567325">
              <w:rPr>
                <w:rFonts w:ascii="Arial" w:hAnsi="Arial" w:cs="Arial"/>
                <w:sz w:val="21"/>
                <w:szCs w:val="21"/>
              </w:rPr>
              <w:t>W celu ograniczania emisji zorganizowanej pyłu w odniesieniu do mechanicznego przetwarzania odpadów operator instalacji zastosował filtr tkaninowy (b) w instalacji sortowni oraz instalacji produkcji paliwa alternatywnego.</w:t>
            </w:r>
            <w:r w:rsidRPr="00567325">
              <w:rPr>
                <w:sz w:val="21"/>
                <w:szCs w:val="21"/>
              </w:rPr>
              <w:br/>
            </w:r>
            <w:r w:rsidRPr="00567325">
              <w:rPr>
                <w:rFonts w:ascii="Arial" w:hAnsi="Arial" w:cs="Arial"/>
                <w:sz w:val="21"/>
                <w:szCs w:val="21"/>
              </w:rPr>
              <w:t>Graniczna wartość emisyjna pyłu ustalona na poziomie BAT-AEL- 5 mg/Nm</w:t>
            </w:r>
            <w:r w:rsidRPr="00CD424A">
              <w:rPr>
                <w:rFonts w:ascii="Arial" w:hAnsi="Arial" w:cs="Arial"/>
                <w:sz w:val="21"/>
                <w:szCs w:val="21"/>
                <w:vertAlign w:val="superscript"/>
              </w:rPr>
              <w:t>3</w:t>
            </w:r>
            <w:r w:rsidRPr="00567325">
              <w:rPr>
                <w:rFonts w:ascii="Arial" w:hAnsi="Arial" w:cs="Arial"/>
                <w:sz w:val="21"/>
                <w:szCs w:val="21"/>
              </w:rPr>
              <w:t xml:space="preserve"> (średnia z okresu pobierania próbek).</w:t>
            </w:r>
          </w:p>
          <w:p w14:paraId="14F0DF73" w14:textId="598C9C19" w:rsidR="001F6B4C" w:rsidRPr="00567325" w:rsidRDefault="001F6B4C" w:rsidP="00D426CC">
            <w:pPr>
              <w:spacing w:line="268" w:lineRule="exact"/>
              <w:rPr>
                <w:rFonts w:ascii="Arial" w:hAnsi="Arial" w:cs="Arial"/>
                <w:sz w:val="21"/>
                <w:szCs w:val="21"/>
              </w:rPr>
            </w:pPr>
          </w:p>
        </w:tc>
      </w:tr>
      <w:tr w:rsidR="00567325" w:rsidRPr="00A87657" w14:paraId="229DDECE" w14:textId="77777777" w:rsidTr="00D21455">
        <w:tc>
          <w:tcPr>
            <w:tcW w:w="969" w:type="pct"/>
            <w:shd w:val="clear" w:color="auto" w:fill="auto"/>
          </w:tcPr>
          <w:p w14:paraId="5621F123" w14:textId="5A101007" w:rsidR="00567325" w:rsidRDefault="00567325" w:rsidP="00D21455">
            <w:pPr>
              <w:rPr>
                <w:rFonts w:ascii="Arial" w:hAnsi="Arial" w:cs="Arial"/>
                <w:b/>
                <w:color w:val="000000"/>
                <w:sz w:val="21"/>
                <w:szCs w:val="21"/>
              </w:rPr>
            </w:pPr>
            <w:r>
              <w:rPr>
                <w:rFonts w:ascii="Arial" w:hAnsi="Arial" w:cs="Arial"/>
                <w:b/>
                <w:color w:val="000000"/>
                <w:sz w:val="21"/>
                <w:szCs w:val="21"/>
              </w:rPr>
              <w:t>BAT 31</w:t>
            </w:r>
          </w:p>
        </w:tc>
        <w:tc>
          <w:tcPr>
            <w:tcW w:w="4031" w:type="pct"/>
            <w:shd w:val="clear" w:color="auto" w:fill="auto"/>
          </w:tcPr>
          <w:p w14:paraId="33CE524C" w14:textId="77777777" w:rsidR="00567325" w:rsidRDefault="00567325" w:rsidP="00D426CC">
            <w:pPr>
              <w:spacing w:line="268" w:lineRule="exact"/>
              <w:rPr>
                <w:rFonts w:ascii="Arial" w:hAnsi="Arial" w:cs="Arial"/>
                <w:sz w:val="21"/>
                <w:szCs w:val="21"/>
              </w:rPr>
            </w:pPr>
            <w:r w:rsidRPr="007612FF">
              <w:rPr>
                <w:rFonts w:ascii="Arial" w:hAnsi="Arial" w:cs="Arial"/>
                <w:sz w:val="21"/>
                <w:szCs w:val="21"/>
              </w:rPr>
              <w:t xml:space="preserve">W instalacji nie zastosowano technik wymienionych w pkt. a-d, ponieważ </w:t>
            </w:r>
            <w:r w:rsidRPr="007612FF">
              <w:rPr>
                <w:sz w:val="21"/>
                <w:szCs w:val="21"/>
              </w:rPr>
              <w:br/>
            </w:r>
            <w:r w:rsidRPr="007612FF">
              <w:rPr>
                <w:rFonts w:ascii="Arial" w:hAnsi="Arial" w:cs="Arial"/>
                <w:sz w:val="21"/>
                <w:szCs w:val="21"/>
              </w:rPr>
              <w:t>wdrożenie każdej z technik stanowiłoby nieproporcjonalne koszty w stosunku do korzyści dla środowiska. Prowadzący instalację zobowiązał się do dotrzymania granicznej wielkości emisyjnej ustalonej dla całkowitego</w:t>
            </w:r>
            <w:r w:rsidR="007612FF">
              <w:rPr>
                <w:rFonts w:ascii="Arial" w:hAnsi="Arial" w:cs="Arial"/>
                <w:sz w:val="21"/>
                <w:szCs w:val="21"/>
              </w:rPr>
              <w:t xml:space="preserve"> </w:t>
            </w:r>
            <w:r w:rsidRPr="007612FF">
              <w:rPr>
                <w:rFonts w:ascii="Arial" w:hAnsi="Arial" w:cs="Arial"/>
                <w:sz w:val="21"/>
                <w:szCs w:val="21"/>
              </w:rPr>
              <w:t>LZO na poziomie 10</w:t>
            </w:r>
            <w:r w:rsidR="007612FF">
              <w:rPr>
                <w:rFonts w:ascii="Arial" w:hAnsi="Arial" w:cs="Arial"/>
                <w:sz w:val="21"/>
                <w:szCs w:val="21"/>
              </w:rPr>
              <w:t xml:space="preserve"> </w:t>
            </w:r>
            <w:r w:rsidRPr="007612FF">
              <w:rPr>
                <w:rFonts w:ascii="Arial" w:hAnsi="Arial" w:cs="Arial"/>
                <w:sz w:val="21"/>
                <w:szCs w:val="21"/>
              </w:rPr>
              <w:t>mg/Nm</w:t>
            </w:r>
            <w:r w:rsidRPr="00CD424A">
              <w:rPr>
                <w:rFonts w:ascii="Arial" w:hAnsi="Arial" w:cs="Arial"/>
                <w:sz w:val="21"/>
                <w:szCs w:val="21"/>
                <w:vertAlign w:val="superscript"/>
              </w:rPr>
              <w:t>3</w:t>
            </w:r>
            <w:r w:rsidRPr="007612FF">
              <w:rPr>
                <w:rFonts w:ascii="Arial" w:hAnsi="Arial" w:cs="Arial"/>
                <w:sz w:val="21"/>
                <w:szCs w:val="21"/>
              </w:rPr>
              <w:t xml:space="preserve"> (średnia z okresu pobierania próbek) za pomocą technik funkcjonujących w zakładzie. </w:t>
            </w:r>
            <w:r w:rsidRPr="007612FF">
              <w:rPr>
                <w:sz w:val="21"/>
                <w:szCs w:val="21"/>
              </w:rPr>
              <w:br/>
            </w:r>
            <w:r w:rsidRPr="007612FF">
              <w:rPr>
                <w:rFonts w:ascii="Arial" w:hAnsi="Arial" w:cs="Arial"/>
                <w:sz w:val="21"/>
                <w:szCs w:val="21"/>
              </w:rPr>
              <w:t>Graniczna wartość emisyjna całkowitego LZO ustalona na poziomie BAT- AEL- 10 mg/Nm</w:t>
            </w:r>
            <w:r w:rsidRPr="00CD424A">
              <w:rPr>
                <w:rFonts w:ascii="Arial" w:hAnsi="Arial" w:cs="Arial"/>
                <w:sz w:val="21"/>
                <w:szCs w:val="21"/>
                <w:vertAlign w:val="superscript"/>
              </w:rPr>
              <w:t>3</w:t>
            </w:r>
            <w:r w:rsidRPr="007612FF">
              <w:rPr>
                <w:rFonts w:ascii="Arial" w:hAnsi="Arial" w:cs="Arial"/>
                <w:sz w:val="21"/>
                <w:szCs w:val="21"/>
              </w:rPr>
              <w:t xml:space="preserve"> (średnia z okresu pobierania próbek).</w:t>
            </w:r>
          </w:p>
          <w:p w14:paraId="6F2CBEBA" w14:textId="6DA6D1DF" w:rsidR="001F6B4C" w:rsidRPr="007612FF" w:rsidRDefault="001F6B4C" w:rsidP="00D426CC">
            <w:pPr>
              <w:spacing w:line="268" w:lineRule="exact"/>
              <w:rPr>
                <w:rFonts w:ascii="Arial" w:hAnsi="Arial" w:cs="Arial"/>
                <w:sz w:val="21"/>
                <w:szCs w:val="21"/>
              </w:rPr>
            </w:pPr>
          </w:p>
        </w:tc>
      </w:tr>
      <w:tr w:rsidR="00567325" w:rsidRPr="00A87657" w14:paraId="0922B254" w14:textId="77777777" w:rsidTr="00D21455">
        <w:tc>
          <w:tcPr>
            <w:tcW w:w="969" w:type="pct"/>
            <w:shd w:val="clear" w:color="auto" w:fill="auto"/>
          </w:tcPr>
          <w:p w14:paraId="6206032F" w14:textId="7137ACFC" w:rsidR="00567325" w:rsidRDefault="00567325" w:rsidP="00D21455">
            <w:pPr>
              <w:rPr>
                <w:rFonts w:ascii="Arial" w:hAnsi="Arial" w:cs="Arial"/>
                <w:b/>
                <w:color w:val="000000"/>
                <w:sz w:val="21"/>
                <w:szCs w:val="21"/>
              </w:rPr>
            </w:pPr>
            <w:r>
              <w:rPr>
                <w:rFonts w:ascii="Arial" w:hAnsi="Arial" w:cs="Arial"/>
                <w:b/>
                <w:color w:val="000000"/>
                <w:sz w:val="21"/>
                <w:szCs w:val="21"/>
              </w:rPr>
              <w:t>BAT 34</w:t>
            </w:r>
          </w:p>
        </w:tc>
        <w:tc>
          <w:tcPr>
            <w:tcW w:w="4031" w:type="pct"/>
            <w:shd w:val="clear" w:color="auto" w:fill="auto"/>
          </w:tcPr>
          <w:p w14:paraId="1BB4FB8B" w14:textId="6A827BF6" w:rsidR="001F6B4C" w:rsidRPr="007612FF" w:rsidRDefault="00567325" w:rsidP="00D426CC">
            <w:pPr>
              <w:spacing w:line="268" w:lineRule="exact"/>
              <w:rPr>
                <w:rFonts w:ascii="Arial" w:hAnsi="Arial" w:cs="Arial"/>
                <w:sz w:val="21"/>
                <w:szCs w:val="21"/>
              </w:rPr>
            </w:pPr>
            <w:r w:rsidRPr="007612FF">
              <w:rPr>
                <w:rFonts w:ascii="Arial" w:hAnsi="Arial" w:cs="Arial"/>
                <w:sz w:val="21"/>
                <w:szCs w:val="21"/>
              </w:rPr>
              <w:t>W celu ograniczenia emisji zorganizowanej pyłu, związków organicznych oraz związków zapachowych, w tym H</w:t>
            </w:r>
            <w:r w:rsidRPr="00CD424A">
              <w:rPr>
                <w:rFonts w:ascii="Arial" w:hAnsi="Arial" w:cs="Arial"/>
                <w:sz w:val="21"/>
                <w:szCs w:val="21"/>
                <w:vertAlign w:val="subscript"/>
              </w:rPr>
              <w:t>2</w:t>
            </w:r>
            <w:r w:rsidRPr="007612FF">
              <w:rPr>
                <w:rFonts w:ascii="Arial" w:hAnsi="Arial" w:cs="Arial"/>
                <w:sz w:val="21"/>
                <w:szCs w:val="21"/>
              </w:rPr>
              <w:t>S i NH</w:t>
            </w:r>
            <w:r w:rsidRPr="000756AD">
              <w:rPr>
                <w:rFonts w:ascii="Arial" w:hAnsi="Arial" w:cs="Arial"/>
                <w:sz w:val="21"/>
                <w:szCs w:val="21"/>
                <w:vertAlign w:val="subscript"/>
              </w:rPr>
              <w:t>3</w:t>
            </w:r>
            <w:r w:rsidRPr="007612FF">
              <w:rPr>
                <w:rFonts w:ascii="Arial" w:hAnsi="Arial" w:cs="Arial"/>
                <w:sz w:val="21"/>
                <w:szCs w:val="21"/>
              </w:rPr>
              <w:t xml:space="preserve">, do powietrza, w ramach BAT operator instalacji stosuje filtr biologiczny (b) oraz filtr tkaninowy (c) oraz oczyszczanie na mokro (e) - cyklon zraszający przed każdym </w:t>
            </w:r>
            <w:proofErr w:type="spellStart"/>
            <w:r w:rsidRPr="007612FF">
              <w:rPr>
                <w:rFonts w:ascii="Arial" w:hAnsi="Arial" w:cs="Arial"/>
                <w:sz w:val="21"/>
                <w:szCs w:val="21"/>
              </w:rPr>
              <w:t>biofiltrem</w:t>
            </w:r>
            <w:proofErr w:type="spellEnd"/>
            <w:r w:rsidRPr="007612FF">
              <w:rPr>
                <w:rFonts w:ascii="Arial" w:hAnsi="Arial" w:cs="Arial"/>
                <w:sz w:val="21"/>
                <w:szCs w:val="21"/>
              </w:rPr>
              <w:t xml:space="preserve">. </w:t>
            </w:r>
            <w:r w:rsidRPr="007612FF">
              <w:rPr>
                <w:sz w:val="21"/>
                <w:szCs w:val="21"/>
              </w:rPr>
              <w:br/>
            </w:r>
            <w:r w:rsidRPr="007612FF">
              <w:rPr>
                <w:rFonts w:ascii="Arial" w:hAnsi="Arial" w:cs="Arial"/>
                <w:sz w:val="21"/>
                <w:szCs w:val="21"/>
              </w:rPr>
              <w:t>Graniczne wartości emisyjne BAT-AEL ustalone na poziomie:</w:t>
            </w:r>
            <w:r w:rsidRPr="007612FF">
              <w:rPr>
                <w:sz w:val="21"/>
                <w:szCs w:val="21"/>
              </w:rPr>
              <w:br/>
            </w:r>
            <w:r w:rsidRPr="007612FF">
              <w:rPr>
                <w:rFonts w:ascii="Arial" w:hAnsi="Arial" w:cs="Arial"/>
                <w:sz w:val="21"/>
                <w:szCs w:val="21"/>
              </w:rPr>
              <w:t>NH</w:t>
            </w:r>
            <w:r w:rsidRPr="000756AD">
              <w:rPr>
                <w:rFonts w:ascii="Arial" w:hAnsi="Arial" w:cs="Arial"/>
                <w:sz w:val="21"/>
                <w:szCs w:val="21"/>
                <w:vertAlign w:val="subscript"/>
              </w:rPr>
              <w:t>3</w:t>
            </w:r>
            <w:r w:rsidRPr="007612FF">
              <w:rPr>
                <w:rFonts w:ascii="Arial" w:hAnsi="Arial" w:cs="Arial"/>
                <w:sz w:val="21"/>
                <w:szCs w:val="21"/>
              </w:rPr>
              <w:t xml:space="preserve"> - 1,3 mg/Nm</w:t>
            </w:r>
            <w:r w:rsidRPr="00CD424A">
              <w:rPr>
                <w:rFonts w:ascii="Arial" w:hAnsi="Arial" w:cs="Arial"/>
                <w:sz w:val="21"/>
                <w:szCs w:val="21"/>
                <w:vertAlign w:val="superscript"/>
              </w:rPr>
              <w:t>3</w:t>
            </w:r>
            <w:r w:rsidRPr="007612FF">
              <w:rPr>
                <w:rFonts w:ascii="Arial" w:hAnsi="Arial" w:cs="Arial"/>
                <w:sz w:val="21"/>
                <w:szCs w:val="21"/>
              </w:rPr>
              <w:t xml:space="preserve"> (średnia z okresu pobierania próbek),</w:t>
            </w:r>
            <w:r w:rsidRPr="007612FF">
              <w:rPr>
                <w:sz w:val="21"/>
                <w:szCs w:val="21"/>
              </w:rPr>
              <w:br/>
            </w:r>
            <w:r w:rsidRPr="007612FF">
              <w:rPr>
                <w:rFonts w:ascii="Arial" w:hAnsi="Arial" w:cs="Arial"/>
                <w:sz w:val="21"/>
                <w:szCs w:val="21"/>
              </w:rPr>
              <w:t>Pył - 2 mg/Nm</w:t>
            </w:r>
            <w:r w:rsidRPr="00CD424A">
              <w:rPr>
                <w:rFonts w:ascii="Arial" w:hAnsi="Arial" w:cs="Arial"/>
                <w:sz w:val="21"/>
                <w:szCs w:val="21"/>
                <w:vertAlign w:val="superscript"/>
              </w:rPr>
              <w:t>3</w:t>
            </w:r>
            <w:r w:rsidRPr="007612FF">
              <w:rPr>
                <w:rFonts w:ascii="Arial" w:hAnsi="Arial" w:cs="Arial"/>
                <w:sz w:val="21"/>
                <w:szCs w:val="21"/>
              </w:rPr>
              <w:t xml:space="preserve"> (średnia z okresu pobierania próbek),</w:t>
            </w:r>
            <w:r w:rsidRPr="007612FF">
              <w:rPr>
                <w:sz w:val="21"/>
                <w:szCs w:val="21"/>
              </w:rPr>
              <w:br/>
            </w:r>
            <w:r w:rsidRPr="007612FF">
              <w:rPr>
                <w:rFonts w:ascii="Arial" w:hAnsi="Arial" w:cs="Arial"/>
                <w:sz w:val="21"/>
                <w:szCs w:val="21"/>
              </w:rPr>
              <w:t>Całkowite LZO - 6,3 mg/Nm</w:t>
            </w:r>
            <w:r w:rsidRPr="00CD424A">
              <w:rPr>
                <w:rFonts w:ascii="Arial" w:hAnsi="Arial" w:cs="Arial"/>
                <w:sz w:val="21"/>
                <w:szCs w:val="21"/>
                <w:vertAlign w:val="superscript"/>
              </w:rPr>
              <w:t>3</w:t>
            </w:r>
            <w:r w:rsidRPr="007612FF">
              <w:rPr>
                <w:rFonts w:ascii="Arial" w:hAnsi="Arial" w:cs="Arial"/>
                <w:sz w:val="21"/>
                <w:szCs w:val="21"/>
              </w:rPr>
              <w:t xml:space="preserve"> (średnia z okresu pobierania próbek).</w:t>
            </w:r>
          </w:p>
        </w:tc>
      </w:tr>
      <w:tr w:rsidR="007612FF" w:rsidRPr="00A87657" w14:paraId="2DB0724F" w14:textId="77777777" w:rsidTr="00D21455">
        <w:tc>
          <w:tcPr>
            <w:tcW w:w="969" w:type="pct"/>
            <w:shd w:val="clear" w:color="auto" w:fill="auto"/>
          </w:tcPr>
          <w:p w14:paraId="5A46320E" w14:textId="186F96A1" w:rsidR="007612FF" w:rsidRDefault="007612FF" w:rsidP="00D21455">
            <w:pPr>
              <w:rPr>
                <w:rFonts w:ascii="Arial" w:hAnsi="Arial" w:cs="Arial"/>
                <w:b/>
                <w:color w:val="000000"/>
                <w:sz w:val="21"/>
                <w:szCs w:val="21"/>
              </w:rPr>
            </w:pPr>
            <w:r>
              <w:rPr>
                <w:rFonts w:ascii="Arial" w:hAnsi="Arial" w:cs="Arial"/>
                <w:b/>
                <w:color w:val="000000"/>
                <w:sz w:val="21"/>
                <w:szCs w:val="21"/>
              </w:rPr>
              <w:t>BAT 37</w:t>
            </w:r>
          </w:p>
        </w:tc>
        <w:tc>
          <w:tcPr>
            <w:tcW w:w="4031" w:type="pct"/>
            <w:shd w:val="clear" w:color="auto" w:fill="auto"/>
          </w:tcPr>
          <w:p w14:paraId="1CB73591" w14:textId="1ED186B9" w:rsidR="007612FF" w:rsidRDefault="007612FF" w:rsidP="00D426CC">
            <w:pPr>
              <w:spacing w:line="268" w:lineRule="exact"/>
              <w:rPr>
                <w:rFonts w:ascii="Arial" w:hAnsi="Arial" w:cs="Arial"/>
                <w:sz w:val="21"/>
                <w:szCs w:val="21"/>
              </w:rPr>
            </w:pPr>
            <w:r w:rsidRPr="008D6988">
              <w:rPr>
                <w:rFonts w:ascii="Arial" w:hAnsi="Arial" w:cs="Arial"/>
                <w:sz w:val="21"/>
                <w:szCs w:val="21"/>
              </w:rPr>
              <w:t xml:space="preserve">Celem ograniczenia emisji rozproszonych pyłów, odorów i </w:t>
            </w:r>
            <w:proofErr w:type="spellStart"/>
            <w:r w:rsidRPr="008D6988">
              <w:rPr>
                <w:rFonts w:ascii="Arial" w:hAnsi="Arial" w:cs="Arial"/>
                <w:sz w:val="21"/>
                <w:szCs w:val="21"/>
              </w:rPr>
              <w:t>bioaerozoli</w:t>
            </w:r>
            <w:proofErr w:type="spellEnd"/>
            <w:r w:rsidR="008D6988">
              <w:rPr>
                <w:rFonts w:ascii="Arial" w:hAnsi="Arial" w:cs="Arial"/>
                <w:sz w:val="21"/>
                <w:szCs w:val="21"/>
              </w:rPr>
              <w:t xml:space="preserve"> </w:t>
            </w:r>
            <w:r w:rsidRPr="008D6988">
              <w:rPr>
                <w:rFonts w:ascii="Arial" w:hAnsi="Arial" w:cs="Arial"/>
                <w:sz w:val="21"/>
                <w:szCs w:val="21"/>
              </w:rPr>
              <w:t>do powietrza z etapów przetwarzania na otwartej przestrzeni zakład stosuje</w:t>
            </w:r>
            <w:r w:rsidR="008D6988">
              <w:rPr>
                <w:rFonts w:ascii="Arial" w:hAnsi="Arial" w:cs="Arial"/>
                <w:sz w:val="21"/>
                <w:szCs w:val="21"/>
              </w:rPr>
              <w:t xml:space="preserve"> </w:t>
            </w:r>
            <w:r w:rsidRPr="008D6988">
              <w:rPr>
                <w:rFonts w:ascii="Arial" w:hAnsi="Arial" w:cs="Arial"/>
                <w:sz w:val="21"/>
                <w:szCs w:val="21"/>
              </w:rPr>
              <w:t xml:space="preserve">następującą technikę. Po fazie intensywnej stabilizacji odpady z bioreaktorów są transportowane na plac dojrzewania za pomocą ładowarki. Na betonowym placu odpady są układane w równoległych pryzmach o szerokości ok. 5 m u podstawy i długości ok. 70 m. Plac może przyjąć ułożenie 10 pryzm. </w:t>
            </w:r>
            <w:r w:rsidRPr="008D6988">
              <w:rPr>
                <w:sz w:val="21"/>
                <w:szCs w:val="21"/>
              </w:rPr>
              <w:br/>
            </w:r>
            <w:r w:rsidRPr="008D6988">
              <w:rPr>
                <w:rFonts w:ascii="Arial" w:hAnsi="Arial" w:cs="Arial"/>
                <w:sz w:val="21"/>
                <w:szCs w:val="21"/>
              </w:rPr>
              <w:t xml:space="preserve">Podczas dojrzewania odpady są regularnie nawadniane </w:t>
            </w:r>
            <w:r w:rsidR="00CD424A">
              <w:rPr>
                <w:rFonts w:ascii="Arial" w:hAnsi="Arial" w:cs="Arial"/>
                <w:sz w:val="21"/>
                <w:szCs w:val="21"/>
              </w:rPr>
              <w:t xml:space="preserve">i </w:t>
            </w:r>
            <w:r w:rsidRPr="008D6988">
              <w:rPr>
                <w:rFonts w:ascii="Arial" w:hAnsi="Arial" w:cs="Arial"/>
                <w:sz w:val="21"/>
                <w:szCs w:val="21"/>
              </w:rPr>
              <w:t xml:space="preserve">przerzucane. </w:t>
            </w:r>
            <w:r w:rsidRPr="008D6988">
              <w:rPr>
                <w:sz w:val="21"/>
                <w:szCs w:val="21"/>
              </w:rPr>
              <w:br/>
            </w:r>
            <w:r w:rsidRPr="008D6988">
              <w:rPr>
                <w:rFonts w:ascii="Arial" w:hAnsi="Arial" w:cs="Arial"/>
                <w:sz w:val="21"/>
                <w:szCs w:val="21"/>
              </w:rPr>
              <w:t>Czas dojrzewania zaprojektowano nie krótszy niż 2 tygodnie, a rzeczywisty czas będzie uzależniony od momentu uzyskania parametru AT</w:t>
            </w:r>
            <w:r w:rsidRPr="00CD424A">
              <w:rPr>
                <w:rFonts w:ascii="Arial" w:hAnsi="Arial" w:cs="Arial"/>
                <w:sz w:val="21"/>
                <w:szCs w:val="21"/>
                <w:vertAlign w:val="subscript"/>
              </w:rPr>
              <w:t>4</w:t>
            </w:r>
            <w:r w:rsidRPr="008D6988">
              <w:rPr>
                <w:rFonts w:ascii="Arial" w:hAnsi="Arial" w:cs="Arial"/>
                <w:sz w:val="21"/>
                <w:szCs w:val="21"/>
              </w:rPr>
              <w:t xml:space="preserve"> poniżej wartości 10 mg </w:t>
            </w:r>
            <w:r w:rsidRPr="008D6988">
              <w:rPr>
                <w:rFonts w:ascii="Arial" w:hAnsi="Arial" w:cs="Arial"/>
                <w:sz w:val="21"/>
                <w:szCs w:val="21"/>
              </w:rPr>
              <w:lastRenderedPageBreak/>
              <w:t>O</w:t>
            </w:r>
            <w:r w:rsidRPr="00CD424A">
              <w:rPr>
                <w:rFonts w:ascii="Arial" w:hAnsi="Arial" w:cs="Arial"/>
                <w:sz w:val="21"/>
                <w:szCs w:val="21"/>
                <w:vertAlign w:val="subscript"/>
              </w:rPr>
              <w:t>2</w:t>
            </w:r>
            <w:r w:rsidRPr="008D6988">
              <w:rPr>
                <w:rFonts w:ascii="Arial" w:hAnsi="Arial" w:cs="Arial"/>
                <w:sz w:val="21"/>
                <w:szCs w:val="21"/>
              </w:rPr>
              <w:t>/g suchej masy.</w:t>
            </w:r>
          </w:p>
          <w:p w14:paraId="51FB386C" w14:textId="2ADA889A" w:rsidR="001F6B4C" w:rsidRPr="008D6988" w:rsidRDefault="001F6B4C" w:rsidP="00D426CC">
            <w:pPr>
              <w:spacing w:line="268" w:lineRule="exact"/>
              <w:rPr>
                <w:rFonts w:ascii="Arial" w:hAnsi="Arial" w:cs="Arial"/>
                <w:sz w:val="21"/>
                <w:szCs w:val="21"/>
              </w:rPr>
            </w:pPr>
          </w:p>
        </w:tc>
      </w:tr>
      <w:tr w:rsidR="006E32A8" w:rsidRPr="00A87657" w14:paraId="4117BB89" w14:textId="77777777" w:rsidTr="00D21455">
        <w:tc>
          <w:tcPr>
            <w:tcW w:w="969" w:type="pct"/>
            <w:shd w:val="clear" w:color="auto" w:fill="auto"/>
          </w:tcPr>
          <w:p w14:paraId="0D27BEF5" w14:textId="5686FCFC" w:rsidR="006E32A8" w:rsidRDefault="006E32A8" w:rsidP="00D21455">
            <w:pPr>
              <w:rPr>
                <w:rFonts w:ascii="Arial" w:hAnsi="Arial" w:cs="Arial"/>
                <w:b/>
                <w:color w:val="000000"/>
                <w:sz w:val="21"/>
                <w:szCs w:val="21"/>
              </w:rPr>
            </w:pPr>
            <w:r>
              <w:rPr>
                <w:rFonts w:ascii="Arial" w:hAnsi="Arial" w:cs="Arial"/>
                <w:b/>
                <w:color w:val="000000"/>
                <w:sz w:val="21"/>
                <w:szCs w:val="21"/>
              </w:rPr>
              <w:lastRenderedPageBreak/>
              <w:t>BAT 39</w:t>
            </w:r>
          </w:p>
        </w:tc>
        <w:tc>
          <w:tcPr>
            <w:tcW w:w="4031" w:type="pct"/>
            <w:shd w:val="clear" w:color="auto" w:fill="auto"/>
          </w:tcPr>
          <w:p w14:paraId="6FCD6FB4" w14:textId="77777777" w:rsidR="006E32A8" w:rsidRDefault="006E32A8" w:rsidP="00D426CC">
            <w:pPr>
              <w:spacing w:line="268" w:lineRule="exact"/>
              <w:rPr>
                <w:rFonts w:ascii="Arial" w:hAnsi="Arial" w:cs="Arial"/>
                <w:sz w:val="21"/>
                <w:szCs w:val="21"/>
              </w:rPr>
            </w:pPr>
            <w:r w:rsidRPr="006E32A8">
              <w:rPr>
                <w:rFonts w:ascii="Arial" w:hAnsi="Arial" w:cs="Arial"/>
                <w:sz w:val="21"/>
                <w:szCs w:val="21"/>
              </w:rPr>
              <w:t xml:space="preserve">W celu ograniczenia emisji do powietrza operator instalacji stosuje następujące </w:t>
            </w:r>
            <w:r w:rsidRPr="006E32A8">
              <w:rPr>
                <w:sz w:val="21"/>
                <w:szCs w:val="21"/>
              </w:rPr>
              <w:br/>
            </w:r>
            <w:r w:rsidRPr="006E32A8">
              <w:rPr>
                <w:rFonts w:ascii="Arial" w:hAnsi="Arial" w:cs="Arial"/>
                <w:sz w:val="21"/>
                <w:szCs w:val="21"/>
              </w:rPr>
              <w:t>techniki segregacji strumieni gazów odlotowych oraz recyrkulacji. Strumienie</w:t>
            </w:r>
            <w:r>
              <w:rPr>
                <w:rFonts w:ascii="Arial" w:hAnsi="Arial" w:cs="Arial"/>
                <w:sz w:val="21"/>
                <w:szCs w:val="21"/>
              </w:rPr>
              <w:t xml:space="preserve"> </w:t>
            </w:r>
            <w:r w:rsidRPr="006E32A8">
              <w:rPr>
                <w:rFonts w:ascii="Arial" w:hAnsi="Arial" w:cs="Arial"/>
                <w:sz w:val="21"/>
                <w:szCs w:val="21"/>
              </w:rPr>
              <w:t>gazów odlotowych są rozdzielone (w zależności od prowadzonego procesu i źródła</w:t>
            </w:r>
            <w:r>
              <w:rPr>
                <w:rFonts w:ascii="Arial" w:hAnsi="Arial" w:cs="Arial"/>
                <w:sz w:val="21"/>
                <w:szCs w:val="21"/>
              </w:rPr>
              <w:t xml:space="preserve"> </w:t>
            </w:r>
            <w:r w:rsidRPr="006E32A8">
              <w:rPr>
                <w:rFonts w:ascii="Arial" w:hAnsi="Arial" w:cs="Arial"/>
                <w:sz w:val="21"/>
                <w:szCs w:val="21"/>
              </w:rPr>
              <w:t xml:space="preserve">powstawania emisji) i odrębnie poddawane oczyszczaniu. </w:t>
            </w:r>
            <w:r w:rsidRPr="006E32A8">
              <w:rPr>
                <w:sz w:val="21"/>
                <w:szCs w:val="21"/>
              </w:rPr>
              <w:br/>
            </w:r>
            <w:r w:rsidRPr="006E32A8">
              <w:rPr>
                <w:rFonts w:ascii="Arial" w:hAnsi="Arial" w:cs="Arial"/>
                <w:sz w:val="21"/>
                <w:szCs w:val="21"/>
              </w:rPr>
              <w:t>Kompostownia</w:t>
            </w:r>
            <w:r>
              <w:rPr>
                <w:rFonts w:ascii="Arial" w:hAnsi="Arial" w:cs="Arial"/>
                <w:sz w:val="21"/>
                <w:szCs w:val="21"/>
              </w:rPr>
              <w:t>:</w:t>
            </w:r>
            <w:r w:rsidRPr="006E32A8">
              <w:rPr>
                <w:sz w:val="21"/>
                <w:szCs w:val="21"/>
              </w:rPr>
              <w:br/>
            </w:r>
            <w:r w:rsidRPr="006E32A8">
              <w:rPr>
                <w:rFonts w:ascii="Arial" w:hAnsi="Arial" w:cs="Arial"/>
                <w:sz w:val="21"/>
                <w:szCs w:val="21"/>
              </w:rPr>
              <w:t xml:space="preserve">– 2 szt. </w:t>
            </w:r>
            <w:proofErr w:type="spellStart"/>
            <w:r w:rsidRPr="006E32A8">
              <w:rPr>
                <w:rFonts w:ascii="Arial" w:hAnsi="Arial" w:cs="Arial"/>
                <w:sz w:val="21"/>
                <w:szCs w:val="21"/>
              </w:rPr>
              <w:t>biofiltrów</w:t>
            </w:r>
            <w:proofErr w:type="spellEnd"/>
            <w:r w:rsidRPr="006E32A8">
              <w:rPr>
                <w:rFonts w:ascii="Arial" w:hAnsi="Arial" w:cs="Arial"/>
                <w:sz w:val="21"/>
                <w:szCs w:val="21"/>
              </w:rPr>
              <w:t xml:space="preserve"> poprzedzone cyklonem zraszającym (2 szt.)</w:t>
            </w:r>
            <w:r>
              <w:rPr>
                <w:rFonts w:ascii="Arial" w:hAnsi="Arial" w:cs="Arial"/>
                <w:sz w:val="21"/>
                <w:szCs w:val="21"/>
              </w:rPr>
              <w:t>.</w:t>
            </w:r>
            <w:r w:rsidRPr="006E32A8">
              <w:rPr>
                <w:rFonts w:ascii="Arial" w:hAnsi="Arial" w:cs="Arial"/>
                <w:sz w:val="21"/>
                <w:szCs w:val="21"/>
              </w:rPr>
              <w:t xml:space="preserve"> </w:t>
            </w:r>
            <w:r w:rsidRPr="006E32A8">
              <w:rPr>
                <w:sz w:val="21"/>
                <w:szCs w:val="21"/>
              </w:rPr>
              <w:br/>
            </w:r>
            <w:r w:rsidRPr="006E32A8">
              <w:rPr>
                <w:rFonts w:ascii="Arial" w:hAnsi="Arial" w:cs="Arial"/>
                <w:sz w:val="21"/>
                <w:szCs w:val="21"/>
              </w:rPr>
              <w:t>Sortownia</w:t>
            </w:r>
            <w:r>
              <w:rPr>
                <w:rFonts w:ascii="Arial" w:hAnsi="Arial" w:cs="Arial"/>
                <w:sz w:val="21"/>
                <w:szCs w:val="21"/>
              </w:rPr>
              <w:t>:</w:t>
            </w:r>
            <w:r w:rsidRPr="006E32A8">
              <w:rPr>
                <w:rFonts w:ascii="Arial" w:hAnsi="Arial" w:cs="Arial"/>
                <w:sz w:val="21"/>
                <w:szCs w:val="21"/>
              </w:rPr>
              <w:t xml:space="preserve"> </w:t>
            </w:r>
            <w:r w:rsidRPr="006E32A8">
              <w:rPr>
                <w:sz w:val="21"/>
                <w:szCs w:val="21"/>
              </w:rPr>
              <w:br/>
            </w:r>
            <w:r w:rsidRPr="006E32A8">
              <w:rPr>
                <w:rFonts w:ascii="Arial" w:hAnsi="Arial" w:cs="Arial"/>
                <w:sz w:val="21"/>
                <w:szCs w:val="21"/>
              </w:rPr>
              <w:t>- Filtr workowy o skuteczności odpylania na poziomie ok. 99%</w:t>
            </w:r>
            <w:r>
              <w:rPr>
                <w:rFonts w:ascii="Arial" w:hAnsi="Arial" w:cs="Arial"/>
                <w:sz w:val="21"/>
                <w:szCs w:val="21"/>
              </w:rPr>
              <w:t>.</w:t>
            </w:r>
            <w:r w:rsidRPr="006E32A8">
              <w:rPr>
                <w:rFonts w:ascii="Arial" w:hAnsi="Arial" w:cs="Arial"/>
                <w:sz w:val="21"/>
                <w:szCs w:val="21"/>
              </w:rPr>
              <w:t xml:space="preserve"> </w:t>
            </w:r>
            <w:r w:rsidRPr="006E32A8">
              <w:rPr>
                <w:sz w:val="21"/>
                <w:szCs w:val="21"/>
              </w:rPr>
              <w:br/>
            </w:r>
            <w:r w:rsidRPr="006E32A8">
              <w:rPr>
                <w:rFonts w:ascii="Arial" w:hAnsi="Arial" w:cs="Arial"/>
                <w:sz w:val="21"/>
                <w:szCs w:val="21"/>
              </w:rPr>
              <w:t>Magazyn produkcji paliwa alternatywnego</w:t>
            </w:r>
            <w:r>
              <w:rPr>
                <w:rFonts w:ascii="Arial" w:hAnsi="Arial" w:cs="Arial"/>
                <w:sz w:val="21"/>
                <w:szCs w:val="21"/>
              </w:rPr>
              <w:t>:</w:t>
            </w:r>
            <w:r w:rsidRPr="006E32A8">
              <w:rPr>
                <w:rFonts w:ascii="Arial" w:hAnsi="Arial" w:cs="Arial"/>
                <w:sz w:val="21"/>
                <w:szCs w:val="21"/>
              </w:rPr>
              <w:t xml:space="preserve"> </w:t>
            </w:r>
            <w:r w:rsidRPr="006E32A8">
              <w:rPr>
                <w:sz w:val="21"/>
                <w:szCs w:val="21"/>
              </w:rPr>
              <w:br/>
            </w:r>
            <w:r w:rsidRPr="006E32A8">
              <w:rPr>
                <w:rFonts w:ascii="Arial" w:hAnsi="Arial" w:cs="Arial"/>
                <w:sz w:val="21"/>
                <w:szCs w:val="21"/>
              </w:rPr>
              <w:t>- Filtr workowy o skuteczności odpylania na poziomie ok. 99%</w:t>
            </w:r>
            <w:r>
              <w:rPr>
                <w:rFonts w:ascii="Arial" w:hAnsi="Arial" w:cs="Arial"/>
                <w:sz w:val="21"/>
                <w:szCs w:val="21"/>
              </w:rPr>
              <w:t>.</w:t>
            </w:r>
            <w:r w:rsidRPr="006E32A8">
              <w:rPr>
                <w:rFonts w:ascii="Arial" w:hAnsi="Arial" w:cs="Arial"/>
                <w:sz w:val="21"/>
                <w:szCs w:val="21"/>
              </w:rPr>
              <w:t xml:space="preserve"> </w:t>
            </w:r>
            <w:r w:rsidRPr="006E32A8">
              <w:rPr>
                <w:sz w:val="21"/>
                <w:szCs w:val="21"/>
              </w:rPr>
              <w:br/>
            </w:r>
            <w:r w:rsidRPr="006E32A8">
              <w:rPr>
                <w:rFonts w:ascii="Arial" w:hAnsi="Arial" w:cs="Arial"/>
                <w:sz w:val="21"/>
                <w:szCs w:val="21"/>
              </w:rPr>
              <w:t xml:space="preserve">Na kompostowni odbywa się recyrkulacja gazów odlotowych, po której następuje </w:t>
            </w:r>
            <w:r w:rsidRPr="006E32A8">
              <w:rPr>
                <w:sz w:val="21"/>
                <w:szCs w:val="21"/>
              </w:rPr>
              <w:br/>
            </w:r>
            <w:r w:rsidRPr="006E32A8">
              <w:rPr>
                <w:rFonts w:ascii="Arial" w:hAnsi="Arial" w:cs="Arial"/>
                <w:sz w:val="21"/>
                <w:szCs w:val="21"/>
              </w:rPr>
              <w:t xml:space="preserve">oczyszczanie gazów odlotowych w dwóch </w:t>
            </w:r>
            <w:proofErr w:type="spellStart"/>
            <w:r w:rsidRPr="006E32A8">
              <w:rPr>
                <w:rFonts w:ascii="Arial" w:hAnsi="Arial" w:cs="Arial"/>
                <w:sz w:val="21"/>
                <w:szCs w:val="21"/>
              </w:rPr>
              <w:t>biofiltrach</w:t>
            </w:r>
            <w:proofErr w:type="spellEnd"/>
            <w:r w:rsidRPr="006E32A8">
              <w:rPr>
                <w:rFonts w:ascii="Arial" w:hAnsi="Arial" w:cs="Arial"/>
                <w:sz w:val="21"/>
                <w:szCs w:val="21"/>
              </w:rPr>
              <w:t>.</w:t>
            </w:r>
          </w:p>
          <w:p w14:paraId="48D57C8B" w14:textId="3B8EC94D" w:rsidR="001F6B4C" w:rsidRPr="006E32A8" w:rsidRDefault="001F6B4C" w:rsidP="00D426CC">
            <w:pPr>
              <w:spacing w:line="268" w:lineRule="exact"/>
              <w:rPr>
                <w:rFonts w:ascii="Arial" w:hAnsi="Arial" w:cs="Arial"/>
                <w:sz w:val="21"/>
                <w:szCs w:val="21"/>
              </w:rPr>
            </w:pPr>
          </w:p>
        </w:tc>
      </w:tr>
    </w:tbl>
    <w:p w14:paraId="1406D627" w14:textId="77777777" w:rsidR="00EC0D42" w:rsidRDefault="00EC0D42" w:rsidP="00A47596">
      <w:pPr>
        <w:pStyle w:val="Tekstpodstawowy"/>
        <w:spacing w:line="268" w:lineRule="exact"/>
        <w:rPr>
          <w:rFonts w:ascii="Arial" w:hAnsi="Arial" w:cs="Arial"/>
          <w:sz w:val="21"/>
          <w:szCs w:val="21"/>
        </w:rPr>
      </w:pPr>
    </w:p>
    <w:p w14:paraId="727E980B" w14:textId="77777777" w:rsidR="00EC0D42" w:rsidRDefault="00B56470" w:rsidP="00EC0D42">
      <w:pPr>
        <w:pStyle w:val="Tekstpodstawowy"/>
        <w:spacing w:after="120" w:line="268" w:lineRule="exact"/>
        <w:jc w:val="left"/>
        <w:rPr>
          <w:sz w:val="21"/>
          <w:szCs w:val="21"/>
        </w:rPr>
      </w:pPr>
      <w:r w:rsidRPr="00EC0D42">
        <w:rPr>
          <w:rFonts w:ascii="Arial" w:hAnsi="Arial" w:cs="Arial"/>
          <w:sz w:val="21"/>
          <w:szCs w:val="21"/>
        </w:rPr>
        <w:t>Zakład stosuje sposoby ograniczania emisji niezorganizowanej z instalacji tj.:</w:t>
      </w:r>
      <w:r w:rsidR="00EC0D42">
        <w:rPr>
          <w:sz w:val="21"/>
          <w:szCs w:val="21"/>
        </w:rPr>
        <w:t xml:space="preserve"> </w:t>
      </w:r>
    </w:p>
    <w:p w14:paraId="2E049F1A" w14:textId="77777777" w:rsidR="00EC0D42" w:rsidRPr="00EC0D42" w:rsidRDefault="00B56470" w:rsidP="00EC0D42">
      <w:pPr>
        <w:pStyle w:val="Tekstpodstawowy"/>
        <w:numPr>
          <w:ilvl w:val="0"/>
          <w:numId w:val="75"/>
        </w:numPr>
        <w:spacing w:after="120" w:line="268" w:lineRule="exact"/>
        <w:jc w:val="left"/>
        <w:rPr>
          <w:rFonts w:ascii="Arial" w:hAnsi="Arial" w:cs="Arial"/>
          <w:b/>
          <w:sz w:val="21"/>
          <w:szCs w:val="21"/>
        </w:rPr>
      </w:pPr>
      <w:r w:rsidRPr="00EC0D42">
        <w:rPr>
          <w:rFonts w:ascii="Arial" w:hAnsi="Arial" w:cs="Arial"/>
          <w:sz w:val="21"/>
          <w:szCs w:val="21"/>
        </w:rPr>
        <w:t xml:space="preserve">Prowadzenie procesu zamkniętej fazy kompostowania w zamkniętych żelbetowych </w:t>
      </w:r>
      <w:r w:rsidRPr="00EC0D42">
        <w:rPr>
          <w:sz w:val="21"/>
          <w:szCs w:val="21"/>
        </w:rPr>
        <w:br/>
      </w:r>
      <w:r w:rsidRPr="00EC0D42">
        <w:rPr>
          <w:rFonts w:ascii="Arial" w:hAnsi="Arial" w:cs="Arial"/>
          <w:sz w:val="21"/>
          <w:szCs w:val="21"/>
        </w:rPr>
        <w:t>bioreaktorach, w których panuje podciśnienie uniemożliwiające przedostawanie się odorów na zewnątrz. Panujące w bioreaktorach podciśnienie służy minimalizowaniu wydostawania się gazów przez szczeliny.</w:t>
      </w:r>
      <w:r w:rsidR="00EC0D42">
        <w:rPr>
          <w:sz w:val="21"/>
          <w:szCs w:val="21"/>
        </w:rPr>
        <w:t xml:space="preserve"> </w:t>
      </w:r>
    </w:p>
    <w:p w14:paraId="6CC2D25E" w14:textId="4B52FFBA" w:rsidR="00EC0D42" w:rsidRDefault="00B56470" w:rsidP="00EC0D42">
      <w:pPr>
        <w:pStyle w:val="Tekstpodstawowy"/>
        <w:numPr>
          <w:ilvl w:val="0"/>
          <w:numId w:val="75"/>
        </w:numPr>
        <w:spacing w:after="120" w:line="268" w:lineRule="exact"/>
        <w:jc w:val="left"/>
        <w:rPr>
          <w:rFonts w:ascii="Arial" w:hAnsi="Arial" w:cs="Arial"/>
          <w:b/>
          <w:sz w:val="21"/>
          <w:szCs w:val="21"/>
        </w:rPr>
      </w:pPr>
      <w:r w:rsidRPr="00EC0D42">
        <w:rPr>
          <w:rFonts w:ascii="Arial" w:hAnsi="Arial" w:cs="Arial"/>
          <w:sz w:val="21"/>
          <w:szCs w:val="21"/>
        </w:rPr>
        <w:t xml:space="preserve">Prowadzenie stabilizacji tlenowej w zamkniętych bioreaktorach w podwyższonych warunkach </w:t>
      </w:r>
      <w:r w:rsidRPr="00EC0D42">
        <w:rPr>
          <w:sz w:val="21"/>
          <w:szCs w:val="21"/>
        </w:rPr>
        <w:br/>
      </w:r>
      <w:r w:rsidRPr="00EC0D42">
        <w:rPr>
          <w:rFonts w:ascii="Arial" w:hAnsi="Arial" w:cs="Arial"/>
          <w:sz w:val="21"/>
          <w:szCs w:val="21"/>
        </w:rPr>
        <w:t>temperaturowych fazy termofilnej (ok. 65</w:t>
      </w:r>
      <w:r w:rsidRPr="00CD424A">
        <w:rPr>
          <w:rFonts w:ascii="Arial" w:hAnsi="Arial" w:cs="Arial"/>
          <w:sz w:val="21"/>
          <w:szCs w:val="21"/>
          <w:vertAlign w:val="superscript"/>
        </w:rPr>
        <w:t>o</w:t>
      </w:r>
      <w:r w:rsidRPr="00EC0D42">
        <w:rPr>
          <w:rFonts w:ascii="Arial" w:hAnsi="Arial" w:cs="Arial"/>
          <w:sz w:val="21"/>
          <w:szCs w:val="21"/>
        </w:rPr>
        <w:t xml:space="preserve">C), a później </w:t>
      </w:r>
      <w:proofErr w:type="spellStart"/>
      <w:r w:rsidRPr="00EC0D42">
        <w:rPr>
          <w:rFonts w:ascii="Arial" w:hAnsi="Arial" w:cs="Arial"/>
          <w:sz w:val="21"/>
          <w:szCs w:val="21"/>
        </w:rPr>
        <w:t>mezofilnej</w:t>
      </w:r>
      <w:proofErr w:type="spellEnd"/>
      <w:r w:rsidRPr="00EC0D42">
        <w:rPr>
          <w:rFonts w:ascii="Arial" w:hAnsi="Arial" w:cs="Arial"/>
          <w:sz w:val="21"/>
          <w:szCs w:val="21"/>
        </w:rPr>
        <w:t xml:space="preserve"> (ok. 40</w:t>
      </w:r>
      <w:r w:rsidRPr="00CD424A">
        <w:rPr>
          <w:rFonts w:ascii="Arial" w:hAnsi="Arial" w:cs="Arial"/>
          <w:sz w:val="21"/>
          <w:szCs w:val="21"/>
          <w:vertAlign w:val="superscript"/>
        </w:rPr>
        <w:t>o</w:t>
      </w:r>
      <w:r w:rsidRPr="00EC0D42">
        <w:rPr>
          <w:rFonts w:ascii="Arial" w:hAnsi="Arial" w:cs="Arial"/>
          <w:sz w:val="21"/>
          <w:szCs w:val="21"/>
        </w:rPr>
        <w:t xml:space="preserve">C), co zapewni </w:t>
      </w:r>
      <w:r w:rsidRPr="00EC0D42">
        <w:rPr>
          <w:sz w:val="21"/>
          <w:szCs w:val="21"/>
        </w:rPr>
        <w:br/>
      </w:r>
      <w:r w:rsidRPr="00EC0D42">
        <w:rPr>
          <w:rFonts w:ascii="Arial" w:hAnsi="Arial" w:cs="Arial"/>
          <w:sz w:val="21"/>
          <w:szCs w:val="21"/>
        </w:rPr>
        <w:t>likwidację drobnoustrojów chorobotwórczych, pleśni i grzybów, zmniejszając tym samym</w:t>
      </w:r>
      <w:r w:rsidR="00EC0D42" w:rsidRPr="00EC0D42">
        <w:rPr>
          <w:rFonts w:ascii="Arial" w:hAnsi="Arial" w:cs="Arial"/>
          <w:sz w:val="21"/>
          <w:szCs w:val="21"/>
        </w:rPr>
        <w:t xml:space="preserve"> emisję substancji zapachowych do powietrza.</w:t>
      </w:r>
      <w:r w:rsidR="00EC0D42">
        <w:rPr>
          <w:sz w:val="21"/>
          <w:szCs w:val="21"/>
        </w:rPr>
        <w:t xml:space="preserve"> </w:t>
      </w:r>
    </w:p>
    <w:p w14:paraId="1BC7F4D1" w14:textId="4A295AC3" w:rsidR="00EC0D42" w:rsidRPr="00EC0D42" w:rsidRDefault="00EC0D42" w:rsidP="00EC0D42">
      <w:pPr>
        <w:pStyle w:val="Tekstpodstawowy"/>
        <w:numPr>
          <w:ilvl w:val="0"/>
          <w:numId w:val="75"/>
        </w:numPr>
        <w:spacing w:after="120" w:line="268" w:lineRule="exact"/>
        <w:ind w:left="714" w:hanging="357"/>
        <w:jc w:val="left"/>
        <w:rPr>
          <w:rFonts w:ascii="Arial" w:hAnsi="Arial" w:cs="Arial"/>
          <w:b/>
          <w:sz w:val="21"/>
          <w:szCs w:val="21"/>
        </w:rPr>
      </w:pPr>
      <w:r w:rsidRPr="00EC0D42">
        <w:rPr>
          <w:rFonts w:ascii="Arial" w:hAnsi="Arial" w:cs="Arial"/>
          <w:sz w:val="21"/>
          <w:szCs w:val="21"/>
        </w:rPr>
        <w:t xml:space="preserve">Oczyszczanie powietrza </w:t>
      </w:r>
      <w:proofErr w:type="spellStart"/>
      <w:r w:rsidRPr="00EC0D42">
        <w:rPr>
          <w:rFonts w:ascii="Arial" w:hAnsi="Arial" w:cs="Arial"/>
          <w:sz w:val="21"/>
          <w:szCs w:val="21"/>
        </w:rPr>
        <w:t>poprocesowego</w:t>
      </w:r>
      <w:proofErr w:type="spellEnd"/>
      <w:r w:rsidRPr="00EC0D42">
        <w:rPr>
          <w:rFonts w:ascii="Arial" w:hAnsi="Arial" w:cs="Arial"/>
          <w:sz w:val="21"/>
          <w:szCs w:val="21"/>
        </w:rPr>
        <w:t xml:space="preserve"> ze wszystkich bioreaktorów dwustopniowo </w:t>
      </w:r>
      <w:r w:rsidRPr="00EC0D42">
        <w:rPr>
          <w:sz w:val="21"/>
          <w:szCs w:val="21"/>
        </w:rPr>
        <w:br/>
      </w:r>
      <w:r w:rsidRPr="00EC0D42">
        <w:rPr>
          <w:rFonts w:ascii="Arial" w:hAnsi="Arial" w:cs="Arial"/>
          <w:sz w:val="21"/>
          <w:szCs w:val="21"/>
        </w:rPr>
        <w:t xml:space="preserve">w zraszaczu i nisko obciążeniowym filtrze biologicznym, co redukuje powstające odory </w:t>
      </w:r>
      <w:r w:rsidRPr="00EC0D42">
        <w:rPr>
          <w:sz w:val="21"/>
          <w:szCs w:val="21"/>
        </w:rPr>
        <w:br/>
      </w:r>
      <w:r w:rsidRPr="00EC0D42">
        <w:rPr>
          <w:rFonts w:ascii="Arial" w:hAnsi="Arial" w:cs="Arial"/>
          <w:sz w:val="21"/>
          <w:szCs w:val="21"/>
        </w:rPr>
        <w:t>podczas procesu intensywnego kompostowania odpadów w bioreaktorach:</w:t>
      </w:r>
      <w:r w:rsidRPr="00EC0D42">
        <w:rPr>
          <w:sz w:val="21"/>
          <w:szCs w:val="21"/>
        </w:rPr>
        <w:br/>
      </w:r>
      <w:r w:rsidRPr="00EC0D42">
        <w:rPr>
          <w:rFonts w:ascii="Arial" w:hAnsi="Arial" w:cs="Arial"/>
          <w:sz w:val="21"/>
          <w:szCs w:val="21"/>
        </w:rPr>
        <w:t>a) Pierwszy stopień oczyszczania:</w:t>
      </w:r>
      <w:r w:rsidRPr="00EC0D42">
        <w:rPr>
          <w:sz w:val="21"/>
          <w:szCs w:val="21"/>
        </w:rPr>
        <w:br/>
      </w:r>
      <w:r w:rsidRPr="00EC0D42">
        <w:rPr>
          <w:rFonts w:ascii="Arial" w:hAnsi="Arial" w:cs="Arial"/>
          <w:sz w:val="21"/>
          <w:szCs w:val="21"/>
        </w:rPr>
        <w:t xml:space="preserve">Stopień oczyszczania powietrza po procesowego, pochodzącego z bioreaktorów, odbywa </w:t>
      </w:r>
      <w:r w:rsidRPr="00EC0D42">
        <w:rPr>
          <w:sz w:val="21"/>
          <w:szCs w:val="21"/>
        </w:rPr>
        <w:br/>
      </w:r>
      <w:r w:rsidRPr="00EC0D42">
        <w:rPr>
          <w:rFonts w:ascii="Arial" w:hAnsi="Arial" w:cs="Arial"/>
          <w:sz w:val="21"/>
          <w:szCs w:val="21"/>
        </w:rPr>
        <w:t xml:space="preserve">się w cyklonach zraszających wykonanych jako pionowe walce, z rozpylającą ścieżką po </w:t>
      </w:r>
      <w:r w:rsidRPr="00EC0D42">
        <w:rPr>
          <w:sz w:val="21"/>
          <w:szCs w:val="21"/>
        </w:rPr>
        <w:br/>
      </w:r>
      <w:r w:rsidRPr="00EC0D42">
        <w:rPr>
          <w:rFonts w:ascii="Arial" w:hAnsi="Arial" w:cs="Arial"/>
          <w:sz w:val="21"/>
          <w:szCs w:val="21"/>
        </w:rPr>
        <w:t>stronie wejścia z uformowanym przejściem do wentylatora. Wymiary cyklonu:</w:t>
      </w:r>
      <w:r w:rsidRPr="00EC0D42">
        <w:rPr>
          <w:sz w:val="21"/>
          <w:szCs w:val="21"/>
        </w:rPr>
        <w:br/>
      </w:r>
      <w:r w:rsidRPr="00EC0D42">
        <w:rPr>
          <w:rFonts w:ascii="Arial" w:hAnsi="Arial" w:cs="Arial"/>
          <w:sz w:val="21"/>
          <w:szCs w:val="21"/>
        </w:rPr>
        <w:t>- średnica zewnętrzna walca: 1,0 m,</w:t>
      </w:r>
      <w:r w:rsidRPr="00EC0D42">
        <w:rPr>
          <w:sz w:val="21"/>
          <w:szCs w:val="21"/>
        </w:rPr>
        <w:br/>
      </w:r>
      <w:r w:rsidRPr="00EC0D42">
        <w:rPr>
          <w:rFonts w:ascii="Arial" w:hAnsi="Arial" w:cs="Arial"/>
          <w:sz w:val="21"/>
          <w:szCs w:val="21"/>
        </w:rPr>
        <w:t>- średnica wewnętrzna walca: 0,6 m,</w:t>
      </w:r>
      <w:r w:rsidRPr="00EC0D42">
        <w:rPr>
          <w:sz w:val="21"/>
          <w:szCs w:val="21"/>
        </w:rPr>
        <w:br/>
      </w:r>
      <w:r w:rsidRPr="00EC0D42">
        <w:rPr>
          <w:rFonts w:ascii="Arial" w:hAnsi="Arial" w:cs="Arial"/>
          <w:sz w:val="21"/>
          <w:szCs w:val="21"/>
        </w:rPr>
        <w:t>- wysokość łączna ca. 4,2 m,</w:t>
      </w:r>
      <w:r w:rsidRPr="00EC0D42">
        <w:rPr>
          <w:sz w:val="21"/>
          <w:szCs w:val="21"/>
        </w:rPr>
        <w:br/>
      </w:r>
      <w:r w:rsidRPr="00EC0D42">
        <w:rPr>
          <w:rFonts w:ascii="Arial" w:hAnsi="Arial" w:cs="Arial"/>
          <w:sz w:val="21"/>
          <w:szCs w:val="21"/>
        </w:rPr>
        <w:t>- długość ścieżki rozpylania: 1,5 m,</w:t>
      </w:r>
      <w:r w:rsidRPr="00EC0D42">
        <w:rPr>
          <w:sz w:val="21"/>
          <w:szCs w:val="21"/>
        </w:rPr>
        <w:br/>
      </w:r>
      <w:r w:rsidRPr="00EC0D42">
        <w:rPr>
          <w:rFonts w:ascii="Arial" w:hAnsi="Arial" w:cs="Arial"/>
          <w:sz w:val="21"/>
          <w:szCs w:val="21"/>
        </w:rPr>
        <w:t>b) Drugi stopień oczyszczania:</w:t>
      </w:r>
      <w:r w:rsidRPr="00EC0D42">
        <w:rPr>
          <w:sz w:val="21"/>
          <w:szCs w:val="21"/>
        </w:rPr>
        <w:br/>
      </w:r>
      <w:r w:rsidRPr="00EC0D42">
        <w:rPr>
          <w:rFonts w:ascii="Arial" w:hAnsi="Arial" w:cs="Arial"/>
          <w:sz w:val="21"/>
          <w:szCs w:val="21"/>
        </w:rPr>
        <w:t xml:space="preserve">Stopień oczyszczania to otwarte </w:t>
      </w:r>
      <w:proofErr w:type="spellStart"/>
      <w:r w:rsidRPr="00EC0D42">
        <w:rPr>
          <w:rFonts w:ascii="Arial" w:hAnsi="Arial" w:cs="Arial"/>
          <w:sz w:val="21"/>
          <w:szCs w:val="21"/>
        </w:rPr>
        <w:t>biofiltry</w:t>
      </w:r>
      <w:proofErr w:type="spellEnd"/>
      <w:r w:rsidRPr="00EC0D42">
        <w:rPr>
          <w:rFonts w:ascii="Arial" w:hAnsi="Arial" w:cs="Arial"/>
          <w:sz w:val="21"/>
          <w:szCs w:val="21"/>
        </w:rPr>
        <w:t xml:space="preserve"> powierzchniowe.</w:t>
      </w:r>
      <w:r w:rsidRPr="00EC0D42">
        <w:rPr>
          <w:sz w:val="21"/>
          <w:szCs w:val="21"/>
        </w:rPr>
        <w:t xml:space="preserve"> </w:t>
      </w:r>
    </w:p>
    <w:p w14:paraId="5444161C" w14:textId="77777777" w:rsidR="00EC0D42" w:rsidRPr="00EC0D42" w:rsidRDefault="00EC0D42" w:rsidP="00EC0D42">
      <w:pPr>
        <w:pStyle w:val="Tekstpodstawowy"/>
        <w:numPr>
          <w:ilvl w:val="0"/>
          <w:numId w:val="75"/>
        </w:numPr>
        <w:spacing w:after="120" w:line="268" w:lineRule="exact"/>
        <w:ind w:left="714" w:hanging="357"/>
        <w:jc w:val="left"/>
        <w:rPr>
          <w:rFonts w:ascii="Arial" w:hAnsi="Arial" w:cs="Arial"/>
          <w:b/>
          <w:sz w:val="21"/>
          <w:szCs w:val="21"/>
        </w:rPr>
      </w:pPr>
      <w:r w:rsidRPr="00EC0D42">
        <w:rPr>
          <w:rFonts w:ascii="Arial" w:hAnsi="Arial" w:cs="Arial"/>
          <w:sz w:val="21"/>
          <w:szCs w:val="21"/>
        </w:rPr>
        <w:t xml:space="preserve">Zabezpieczenia organizacyjne poprzez zastosowanie odpowiedniej technologii </w:t>
      </w:r>
      <w:r w:rsidRPr="00EC0D42">
        <w:rPr>
          <w:sz w:val="21"/>
          <w:szCs w:val="21"/>
        </w:rPr>
        <w:br/>
      </w:r>
      <w:r w:rsidRPr="00EC0D42">
        <w:rPr>
          <w:rFonts w:ascii="Arial" w:hAnsi="Arial" w:cs="Arial"/>
          <w:sz w:val="21"/>
          <w:szCs w:val="21"/>
        </w:rPr>
        <w:t>kompostowania, zasad bhp i ochrony środowiska.</w:t>
      </w:r>
      <w:r>
        <w:rPr>
          <w:sz w:val="21"/>
          <w:szCs w:val="21"/>
        </w:rPr>
        <w:t xml:space="preserve"> </w:t>
      </w:r>
    </w:p>
    <w:p w14:paraId="5B638D4F" w14:textId="77777777" w:rsidR="00EC0D42" w:rsidRPr="00EC0D42" w:rsidRDefault="00EC0D42" w:rsidP="00EC0D42">
      <w:pPr>
        <w:pStyle w:val="Tekstpodstawowy"/>
        <w:numPr>
          <w:ilvl w:val="0"/>
          <w:numId w:val="75"/>
        </w:numPr>
        <w:spacing w:after="120" w:line="268" w:lineRule="exact"/>
        <w:ind w:left="714" w:hanging="357"/>
        <w:jc w:val="left"/>
        <w:rPr>
          <w:rFonts w:ascii="Arial" w:hAnsi="Arial" w:cs="Arial"/>
          <w:b/>
          <w:sz w:val="21"/>
          <w:szCs w:val="21"/>
        </w:rPr>
      </w:pPr>
      <w:r w:rsidRPr="00EC0D42">
        <w:rPr>
          <w:rFonts w:ascii="Arial" w:hAnsi="Arial" w:cs="Arial"/>
          <w:sz w:val="21"/>
          <w:szCs w:val="21"/>
        </w:rPr>
        <w:t xml:space="preserve">Stosowanie specjalistycznego i wydajnego sprzętu przeznaczonego do prac na terenie </w:t>
      </w:r>
      <w:r w:rsidRPr="00EC0D42">
        <w:rPr>
          <w:sz w:val="21"/>
          <w:szCs w:val="21"/>
        </w:rPr>
        <w:br/>
      </w:r>
      <w:r w:rsidRPr="00EC0D42">
        <w:rPr>
          <w:rFonts w:ascii="Arial" w:hAnsi="Arial" w:cs="Arial"/>
          <w:sz w:val="21"/>
          <w:szCs w:val="21"/>
        </w:rPr>
        <w:t xml:space="preserve">instalacji, dzięki czemu emisja zanieczyszczeń ze spalania paliw w pojazdach będzie </w:t>
      </w:r>
      <w:r w:rsidRPr="00EC0D42">
        <w:rPr>
          <w:sz w:val="21"/>
          <w:szCs w:val="21"/>
        </w:rPr>
        <w:br/>
      </w:r>
      <w:r w:rsidRPr="00EC0D42">
        <w:rPr>
          <w:rFonts w:ascii="Arial" w:hAnsi="Arial" w:cs="Arial"/>
          <w:sz w:val="21"/>
          <w:szCs w:val="21"/>
        </w:rPr>
        <w:t>ograniczona do niezbędnego minimum.</w:t>
      </w:r>
      <w:r>
        <w:rPr>
          <w:sz w:val="21"/>
          <w:szCs w:val="21"/>
        </w:rPr>
        <w:t xml:space="preserve"> </w:t>
      </w:r>
    </w:p>
    <w:p w14:paraId="5F2FC339" w14:textId="566E2A8F" w:rsidR="00C24BBE" w:rsidRPr="00EC0D42" w:rsidRDefault="00EC0D42" w:rsidP="00EC0D42">
      <w:pPr>
        <w:pStyle w:val="Tekstpodstawowy"/>
        <w:numPr>
          <w:ilvl w:val="0"/>
          <w:numId w:val="75"/>
        </w:numPr>
        <w:spacing w:after="120" w:line="268" w:lineRule="exact"/>
        <w:ind w:left="714" w:hanging="357"/>
        <w:jc w:val="left"/>
        <w:rPr>
          <w:rFonts w:ascii="Arial" w:hAnsi="Arial" w:cs="Arial"/>
          <w:b/>
          <w:sz w:val="21"/>
          <w:szCs w:val="21"/>
        </w:rPr>
      </w:pPr>
      <w:r w:rsidRPr="00EC0D42">
        <w:rPr>
          <w:rFonts w:ascii="Arial" w:hAnsi="Arial" w:cs="Arial"/>
          <w:sz w:val="21"/>
          <w:szCs w:val="21"/>
        </w:rPr>
        <w:t>Ograniczenie jałowej pracy silników i urządzeń stosowanych na terenie instalacji.</w:t>
      </w:r>
    </w:p>
    <w:p w14:paraId="7979407F" w14:textId="0D581667"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ochrony środowiska przed hałasem:</w:t>
      </w:r>
    </w:p>
    <w:tbl>
      <w:tblPr>
        <w:tblStyle w:val="Tabela-Siatka26"/>
        <w:tblW w:w="5239" w:type="pct"/>
        <w:tblLook w:val="04A0" w:firstRow="1" w:lastRow="0" w:firstColumn="1" w:lastColumn="0" w:noHBand="0" w:noVBand="1"/>
      </w:tblPr>
      <w:tblGrid>
        <w:gridCol w:w="1955"/>
        <w:gridCol w:w="8132"/>
      </w:tblGrid>
      <w:tr w:rsidR="00C24BBE" w:rsidRPr="00A87657" w14:paraId="388D9248" w14:textId="77777777" w:rsidTr="00D21455">
        <w:tc>
          <w:tcPr>
            <w:tcW w:w="969" w:type="pct"/>
            <w:shd w:val="clear" w:color="auto" w:fill="BFBFBF" w:themeFill="background1" w:themeFillShade="BF"/>
          </w:tcPr>
          <w:p w14:paraId="3BAC42DF"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5A8E2CDE"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1B5C21E8" w14:textId="77777777" w:rsidR="00C24BBE" w:rsidRPr="006B64E3" w:rsidRDefault="00C24BBE" w:rsidP="00D21455">
            <w:pPr>
              <w:rPr>
                <w:rFonts w:ascii="Arial" w:hAnsi="Arial" w:cs="Arial"/>
                <w:color w:val="000000"/>
                <w:sz w:val="21"/>
                <w:szCs w:val="21"/>
              </w:rPr>
            </w:pPr>
          </w:p>
        </w:tc>
      </w:tr>
      <w:tr w:rsidR="00C24BBE" w:rsidRPr="00A87657" w14:paraId="12962678" w14:textId="77777777" w:rsidTr="00D21455">
        <w:tc>
          <w:tcPr>
            <w:tcW w:w="969" w:type="pct"/>
            <w:shd w:val="clear" w:color="auto" w:fill="auto"/>
          </w:tcPr>
          <w:p w14:paraId="2A319532" w14:textId="77777777"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1 </w:t>
            </w:r>
          </w:p>
          <w:p w14:paraId="4B356C1D" w14:textId="77777777" w:rsidR="00C24BBE" w:rsidRPr="006B64E3" w:rsidRDefault="00C24BBE" w:rsidP="00D21455">
            <w:pPr>
              <w:rPr>
                <w:rFonts w:ascii="Arial" w:hAnsi="Arial" w:cs="Arial"/>
                <w:color w:val="000000"/>
                <w:sz w:val="21"/>
                <w:szCs w:val="21"/>
              </w:rPr>
            </w:pPr>
          </w:p>
        </w:tc>
        <w:tc>
          <w:tcPr>
            <w:tcW w:w="4031" w:type="pct"/>
            <w:shd w:val="clear" w:color="auto" w:fill="auto"/>
          </w:tcPr>
          <w:p w14:paraId="28FB7647" w14:textId="77777777" w:rsidR="00570F6A" w:rsidRDefault="00570F6A" w:rsidP="00D21455">
            <w:pPr>
              <w:rPr>
                <w:rFonts w:ascii="Arial" w:hAnsi="Arial" w:cs="Arial"/>
                <w:color w:val="000000"/>
                <w:sz w:val="21"/>
                <w:szCs w:val="21"/>
              </w:rPr>
            </w:pPr>
            <w:r>
              <w:rPr>
                <w:rFonts w:ascii="Arial" w:hAnsi="Arial" w:cs="Arial"/>
                <w:color w:val="000000"/>
                <w:sz w:val="21"/>
                <w:szCs w:val="21"/>
              </w:rPr>
              <w:t>Prowadzone są sukcesywnie pomiary hałasu na stanowiskach pracy zgodnie z rozporządzeniem w sprawie badań i pomiarów czynników szkodliwych dla zdrowia w środowisku pracy oraz pomiary hałasu w środowisku.</w:t>
            </w:r>
          </w:p>
          <w:p w14:paraId="5B818347" w14:textId="37433956" w:rsidR="001F6B4C" w:rsidRPr="00570F6A" w:rsidRDefault="001F6B4C" w:rsidP="00D21455">
            <w:pPr>
              <w:rPr>
                <w:rFonts w:ascii="Arial" w:hAnsi="Arial" w:cs="Arial"/>
                <w:color w:val="000000"/>
                <w:sz w:val="21"/>
                <w:szCs w:val="21"/>
              </w:rPr>
            </w:pPr>
          </w:p>
        </w:tc>
      </w:tr>
      <w:tr w:rsidR="00C24BBE" w:rsidRPr="00A87657" w14:paraId="71B446BE" w14:textId="77777777" w:rsidTr="00D21455">
        <w:tc>
          <w:tcPr>
            <w:tcW w:w="969" w:type="pct"/>
            <w:shd w:val="clear" w:color="auto" w:fill="auto"/>
          </w:tcPr>
          <w:p w14:paraId="254E7DBF" w14:textId="01C571AD" w:rsidR="00C24BBE" w:rsidRPr="006B64E3" w:rsidRDefault="00C24BBE" w:rsidP="00D21455">
            <w:pPr>
              <w:rPr>
                <w:rFonts w:ascii="Arial" w:hAnsi="Arial" w:cs="Arial"/>
                <w:b/>
                <w:color w:val="000000"/>
                <w:sz w:val="21"/>
                <w:szCs w:val="21"/>
              </w:rPr>
            </w:pPr>
            <w:r>
              <w:rPr>
                <w:rFonts w:ascii="Arial" w:hAnsi="Arial" w:cs="Arial"/>
                <w:b/>
                <w:color w:val="000000"/>
                <w:sz w:val="21"/>
                <w:szCs w:val="21"/>
              </w:rPr>
              <w:t xml:space="preserve">BAT </w:t>
            </w:r>
            <w:r w:rsidR="00570F6A">
              <w:rPr>
                <w:rFonts w:ascii="Arial" w:hAnsi="Arial" w:cs="Arial"/>
                <w:b/>
                <w:color w:val="000000"/>
                <w:sz w:val="21"/>
                <w:szCs w:val="21"/>
              </w:rPr>
              <w:t>18</w:t>
            </w:r>
          </w:p>
        </w:tc>
        <w:tc>
          <w:tcPr>
            <w:tcW w:w="4031" w:type="pct"/>
            <w:shd w:val="clear" w:color="auto" w:fill="auto"/>
          </w:tcPr>
          <w:p w14:paraId="3A3BED82" w14:textId="083863A7" w:rsidR="00C24BBE" w:rsidRDefault="00570F6A" w:rsidP="00C274E2">
            <w:pPr>
              <w:spacing w:line="268" w:lineRule="exact"/>
              <w:rPr>
                <w:rFonts w:ascii="Arial" w:hAnsi="Arial" w:cs="Arial"/>
                <w:sz w:val="21"/>
                <w:szCs w:val="21"/>
              </w:rPr>
            </w:pPr>
            <w:r w:rsidRPr="00C274E2">
              <w:rPr>
                <w:rFonts w:ascii="Arial" w:hAnsi="Arial" w:cs="Arial"/>
                <w:sz w:val="21"/>
                <w:szCs w:val="21"/>
              </w:rPr>
              <w:t>Aby ograniczyć emisje hałasu stosowana będzie jedna z poniższych technik lub</w:t>
            </w:r>
            <w:r w:rsidRPr="00C274E2">
              <w:rPr>
                <w:sz w:val="21"/>
                <w:szCs w:val="21"/>
              </w:rPr>
              <w:br/>
            </w:r>
            <w:r w:rsidRPr="00C274E2">
              <w:rPr>
                <w:rFonts w:ascii="Arial" w:hAnsi="Arial" w:cs="Arial"/>
                <w:sz w:val="21"/>
                <w:szCs w:val="21"/>
              </w:rPr>
              <w:lastRenderedPageBreak/>
              <w:t>ich kombinacje:</w:t>
            </w:r>
            <w:r w:rsidRPr="00C274E2">
              <w:rPr>
                <w:sz w:val="21"/>
                <w:szCs w:val="21"/>
              </w:rPr>
              <w:br/>
            </w:r>
            <w:r w:rsidRPr="00C274E2">
              <w:rPr>
                <w:rFonts w:ascii="Arial" w:hAnsi="Arial" w:cs="Arial"/>
                <w:sz w:val="21"/>
                <w:szCs w:val="21"/>
              </w:rPr>
              <w:t xml:space="preserve">1. Właściwie zlokalizowanie budynków zakładu oraz urządzeń (w odpowiedniej odległości od terenów chronionych akustycznie). </w:t>
            </w:r>
            <w:r w:rsidRPr="00C274E2">
              <w:rPr>
                <w:sz w:val="21"/>
                <w:szCs w:val="21"/>
              </w:rPr>
              <w:br/>
            </w:r>
            <w:r w:rsidRPr="00C274E2">
              <w:rPr>
                <w:rFonts w:ascii="Arial" w:hAnsi="Arial" w:cs="Arial"/>
                <w:sz w:val="21"/>
                <w:szCs w:val="21"/>
              </w:rPr>
              <w:t xml:space="preserve">2. Zastosowanie odpowiednich środków operacyjnych: </w:t>
            </w:r>
            <w:r w:rsidRPr="00C274E2">
              <w:rPr>
                <w:sz w:val="21"/>
                <w:szCs w:val="21"/>
              </w:rPr>
              <w:br/>
            </w:r>
            <w:r w:rsidRPr="00C274E2">
              <w:rPr>
                <w:rFonts w:ascii="Arial" w:hAnsi="Arial" w:cs="Arial"/>
                <w:sz w:val="21"/>
                <w:szCs w:val="21"/>
              </w:rPr>
              <w:sym w:font="Symbol" w:char="F02D"/>
            </w:r>
            <w:r w:rsidR="00C274E2">
              <w:rPr>
                <w:rFonts w:ascii="Arial" w:hAnsi="Arial" w:cs="Arial"/>
                <w:sz w:val="21"/>
                <w:szCs w:val="21"/>
              </w:rPr>
              <w:t xml:space="preserve"> </w:t>
            </w:r>
            <w:r w:rsidRPr="00C274E2">
              <w:rPr>
                <w:rFonts w:ascii="Arial" w:hAnsi="Arial" w:cs="Arial"/>
                <w:sz w:val="21"/>
                <w:szCs w:val="21"/>
              </w:rPr>
              <w:t>kontrola i konserwacja urządzeń,</w:t>
            </w:r>
            <w:r w:rsidRPr="00C274E2">
              <w:rPr>
                <w:sz w:val="21"/>
                <w:szCs w:val="21"/>
              </w:rPr>
              <w:br/>
            </w:r>
            <w:r w:rsidRPr="00C274E2">
              <w:rPr>
                <w:rFonts w:ascii="Arial" w:hAnsi="Arial" w:cs="Arial"/>
                <w:sz w:val="21"/>
                <w:szCs w:val="21"/>
              </w:rPr>
              <w:sym w:font="Symbol" w:char="F02D"/>
            </w:r>
            <w:r w:rsidR="00C274E2">
              <w:rPr>
                <w:rFonts w:ascii="Arial" w:hAnsi="Arial" w:cs="Arial"/>
                <w:sz w:val="21"/>
                <w:szCs w:val="21"/>
              </w:rPr>
              <w:t xml:space="preserve"> </w:t>
            </w:r>
            <w:r w:rsidRPr="00C274E2">
              <w:rPr>
                <w:rFonts w:ascii="Arial" w:hAnsi="Arial" w:cs="Arial"/>
                <w:sz w:val="21"/>
                <w:szCs w:val="21"/>
              </w:rPr>
              <w:t>obsługa urządzeń przez doświadczony personel,</w:t>
            </w:r>
            <w:r w:rsidRPr="00C274E2">
              <w:rPr>
                <w:sz w:val="21"/>
                <w:szCs w:val="21"/>
              </w:rPr>
              <w:br/>
            </w:r>
            <w:r w:rsidRPr="00C274E2">
              <w:rPr>
                <w:rFonts w:ascii="Arial" w:hAnsi="Arial" w:cs="Arial"/>
                <w:sz w:val="21"/>
                <w:szCs w:val="21"/>
              </w:rPr>
              <w:sym w:font="Symbol" w:char="F02D"/>
            </w:r>
            <w:r w:rsidR="00C274E2">
              <w:rPr>
                <w:rFonts w:ascii="Arial" w:hAnsi="Arial" w:cs="Arial"/>
                <w:sz w:val="21"/>
                <w:szCs w:val="21"/>
              </w:rPr>
              <w:t xml:space="preserve"> </w:t>
            </w:r>
            <w:r w:rsidRPr="00C274E2">
              <w:rPr>
                <w:rFonts w:ascii="Arial" w:hAnsi="Arial" w:cs="Arial"/>
                <w:sz w:val="21"/>
                <w:szCs w:val="21"/>
              </w:rPr>
              <w:t>w miarę możliwości, unikanie przeprowadzania hałaśliwej działalności w nocy,</w:t>
            </w:r>
            <w:r w:rsidRPr="00C274E2">
              <w:rPr>
                <w:sz w:val="21"/>
                <w:szCs w:val="21"/>
              </w:rPr>
              <w:br/>
            </w:r>
            <w:r w:rsidRPr="00C274E2">
              <w:rPr>
                <w:rFonts w:ascii="Arial" w:hAnsi="Arial" w:cs="Arial"/>
                <w:sz w:val="21"/>
                <w:szCs w:val="21"/>
              </w:rPr>
              <w:sym w:font="Symbol" w:char="F02D"/>
            </w:r>
            <w:r w:rsidR="00C274E2">
              <w:rPr>
                <w:rFonts w:ascii="Arial" w:hAnsi="Arial" w:cs="Arial"/>
                <w:sz w:val="21"/>
                <w:szCs w:val="21"/>
              </w:rPr>
              <w:t xml:space="preserve"> </w:t>
            </w:r>
            <w:r w:rsidRPr="00C274E2">
              <w:rPr>
                <w:rFonts w:ascii="Arial" w:hAnsi="Arial" w:cs="Arial"/>
                <w:sz w:val="21"/>
                <w:szCs w:val="21"/>
              </w:rPr>
              <w:t>zapewnienie ograniczenia emisji hałasu podczas czynności związanych z</w:t>
            </w:r>
            <w:r w:rsidR="00B618CE">
              <w:rPr>
                <w:rFonts w:ascii="Arial" w:hAnsi="Arial" w:cs="Arial"/>
                <w:sz w:val="21"/>
                <w:szCs w:val="21"/>
              </w:rPr>
              <w:t xml:space="preserve"> </w:t>
            </w:r>
            <w:r w:rsidRPr="00C274E2">
              <w:rPr>
                <w:rFonts w:ascii="Arial" w:hAnsi="Arial" w:cs="Arial"/>
                <w:sz w:val="21"/>
                <w:szCs w:val="21"/>
              </w:rPr>
              <w:t xml:space="preserve">konserwacją, ruchem kołowym, postępowaniem z odpadami i przetwarzaniem ich. </w:t>
            </w:r>
            <w:r w:rsidRPr="00C274E2">
              <w:rPr>
                <w:sz w:val="21"/>
                <w:szCs w:val="21"/>
              </w:rPr>
              <w:br/>
            </w:r>
            <w:r w:rsidRPr="00C274E2">
              <w:rPr>
                <w:rFonts w:ascii="Arial" w:hAnsi="Arial" w:cs="Arial"/>
                <w:sz w:val="21"/>
                <w:szCs w:val="21"/>
              </w:rPr>
              <w:t>3. Stosowanie mało hałaśliwego sprzętu.</w:t>
            </w:r>
            <w:r w:rsidRPr="00C274E2">
              <w:rPr>
                <w:sz w:val="21"/>
                <w:szCs w:val="21"/>
              </w:rPr>
              <w:br/>
            </w:r>
            <w:r w:rsidRPr="00C274E2">
              <w:rPr>
                <w:rFonts w:ascii="Arial" w:hAnsi="Arial" w:cs="Arial"/>
                <w:sz w:val="21"/>
                <w:szCs w:val="21"/>
              </w:rPr>
              <w:t>4. Funkcjonowanie instalacji bez powodowania ponadnormatywnego oddziaływania na tereny chronione akustycznie, stanowi brak konieczności zastosowania</w:t>
            </w:r>
            <w:r w:rsidR="00B618CE">
              <w:rPr>
                <w:rFonts w:ascii="Arial" w:hAnsi="Arial" w:cs="Arial"/>
                <w:sz w:val="21"/>
                <w:szCs w:val="21"/>
              </w:rPr>
              <w:t xml:space="preserve"> </w:t>
            </w:r>
            <w:r w:rsidRPr="00C274E2">
              <w:rPr>
                <w:rFonts w:ascii="Arial" w:hAnsi="Arial" w:cs="Arial"/>
                <w:sz w:val="21"/>
                <w:szCs w:val="21"/>
              </w:rPr>
              <w:t xml:space="preserve">dodatkowych rozwiązań redukujących hałas. </w:t>
            </w:r>
            <w:r w:rsidRPr="00C274E2">
              <w:rPr>
                <w:sz w:val="21"/>
                <w:szCs w:val="21"/>
              </w:rPr>
              <w:br/>
            </w:r>
            <w:r w:rsidRPr="00C274E2">
              <w:rPr>
                <w:rFonts w:ascii="Arial" w:hAnsi="Arial" w:cs="Arial"/>
                <w:sz w:val="21"/>
                <w:szCs w:val="21"/>
              </w:rPr>
              <w:t>Co dwa lata przeprowadzane będą pomiary hałasu.</w:t>
            </w:r>
          </w:p>
          <w:p w14:paraId="2274B0ED" w14:textId="25549DF1" w:rsidR="00351B09" w:rsidRPr="00C274E2" w:rsidRDefault="00351B09" w:rsidP="00C274E2">
            <w:pPr>
              <w:spacing w:line="268" w:lineRule="exact"/>
              <w:rPr>
                <w:rFonts w:ascii="Arial" w:hAnsi="Arial" w:cs="Arial"/>
                <w:color w:val="000000"/>
                <w:sz w:val="21"/>
                <w:szCs w:val="21"/>
              </w:rPr>
            </w:pPr>
          </w:p>
        </w:tc>
      </w:tr>
    </w:tbl>
    <w:p w14:paraId="69CD0658" w14:textId="07601B94" w:rsidR="00C24BBE" w:rsidRDefault="00C24BBE" w:rsidP="00C24BBE">
      <w:pPr>
        <w:pStyle w:val="Tekstpodstawowy"/>
        <w:spacing w:after="120" w:line="268" w:lineRule="exact"/>
        <w:rPr>
          <w:rFonts w:ascii="Arial" w:hAnsi="Arial" w:cs="Arial"/>
          <w:b/>
          <w:sz w:val="21"/>
          <w:szCs w:val="21"/>
        </w:rPr>
      </w:pPr>
    </w:p>
    <w:p w14:paraId="4D134070" w14:textId="1DE9000E"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gospodarki odpadami:</w:t>
      </w:r>
    </w:p>
    <w:tbl>
      <w:tblPr>
        <w:tblStyle w:val="Tabela-Siatka26"/>
        <w:tblW w:w="5239" w:type="pct"/>
        <w:tblLook w:val="04A0" w:firstRow="1" w:lastRow="0" w:firstColumn="1" w:lastColumn="0" w:noHBand="0" w:noVBand="1"/>
      </w:tblPr>
      <w:tblGrid>
        <w:gridCol w:w="1955"/>
        <w:gridCol w:w="8132"/>
      </w:tblGrid>
      <w:tr w:rsidR="00C24BBE" w:rsidRPr="00A87657" w14:paraId="5DAEB5E0" w14:textId="77777777" w:rsidTr="00D21455">
        <w:tc>
          <w:tcPr>
            <w:tcW w:w="969" w:type="pct"/>
            <w:shd w:val="clear" w:color="auto" w:fill="BFBFBF" w:themeFill="background1" w:themeFillShade="BF"/>
          </w:tcPr>
          <w:p w14:paraId="769BEA9E"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568498BF"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37E4C036" w14:textId="77777777" w:rsidR="00C24BBE" w:rsidRPr="006B64E3" w:rsidRDefault="00C24BBE" w:rsidP="00D21455">
            <w:pPr>
              <w:rPr>
                <w:rFonts w:ascii="Arial" w:hAnsi="Arial" w:cs="Arial"/>
                <w:color w:val="000000"/>
                <w:sz w:val="21"/>
                <w:szCs w:val="21"/>
              </w:rPr>
            </w:pPr>
          </w:p>
        </w:tc>
      </w:tr>
      <w:tr w:rsidR="00C24BBE" w:rsidRPr="00A87657" w14:paraId="4D8AE510" w14:textId="77777777" w:rsidTr="00D21455">
        <w:tc>
          <w:tcPr>
            <w:tcW w:w="969" w:type="pct"/>
            <w:shd w:val="clear" w:color="auto" w:fill="auto"/>
          </w:tcPr>
          <w:p w14:paraId="12843F8C" w14:textId="024EFD75"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w:t>
            </w:r>
            <w:r w:rsidR="00B816D0">
              <w:rPr>
                <w:rFonts w:ascii="Arial" w:hAnsi="Arial" w:cs="Arial"/>
                <w:b/>
                <w:color w:val="000000"/>
                <w:sz w:val="21"/>
                <w:szCs w:val="21"/>
              </w:rPr>
              <w:t>2</w:t>
            </w:r>
          </w:p>
          <w:p w14:paraId="7686AA49" w14:textId="77777777" w:rsidR="00C24BBE" w:rsidRPr="006B64E3" w:rsidRDefault="00C24BBE" w:rsidP="00D21455">
            <w:pPr>
              <w:rPr>
                <w:rFonts w:ascii="Arial" w:hAnsi="Arial" w:cs="Arial"/>
                <w:color w:val="000000"/>
                <w:sz w:val="21"/>
                <w:szCs w:val="21"/>
              </w:rPr>
            </w:pPr>
          </w:p>
        </w:tc>
        <w:tc>
          <w:tcPr>
            <w:tcW w:w="4031" w:type="pct"/>
            <w:shd w:val="clear" w:color="auto" w:fill="auto"/>
          </w:tcPr>
          <w:p w14:paraId="4A632311" w14:textId="77777777" w:rsidR="0036354F" w:rsidRDefault="000D609C" w:rsidP="00D21455">
            <w:pPr>
              <w:rPr>
                <w:rFonts w:ascii="Arial" w:eastAsia="Times New Roman" w:hAnsi="Arial" w:cs="Arial"/>
                <w:sz w:val="21"/>
                <w:szCs w:val="21"/>
                <w:lang w:eastAsia="zh-CN"/>
              </w:rPr>
            </w:pPr>
            <w:r w:rsidRPr="000D609C">
              <w:rPr>
                <w:rFonts w:ascii="Arial" w:eastAsia="Times New Roman" w:hAnsi="Arial" w:cs="Arial"/>
                <w:sz w:val="21"/>
                <w:szCs w:val="21"/>
                <w:lang w:eastAsia="zh-CN"/>
              </w:rPr>
              <w:t>Zakład ustanowił procedury regularnego monitorowania i prowadzenia pomiarów najważniejszych, specyficznych parametrów operacyjnych, dla działań, które mogą powodować znaczący wpływ na środowisko. Procedura ta obejmuje również ewidencjonowanie oraz przechowywane wyników monitorowania i pomiarów w celu śledzenia efektów działalności środowiskowej organizacji.</w:t>
            </w:r>
          </w:p>
          <w:p w14:paraId="273F96DA" w14:textId="5439D9BE" w:rsidR="00351B09" w:rsidRPr="0036354F" w:rsidRDefault="00351B09" w:rsidP="00D21455">
            <w:pPr>
              <w:rPr>
                <w:rFonts w:ascii="Arial" w:eastAsia="Times New Roman" w:hAnsi="Arial" w:cs="Arial"/>
                <w:sz w:val="21"/>
                <w:szCs w:val="21"/>
                <w:lang w:eastAsia="zh-CN"/>
              </w:rPr>
            </w:pPr>
          </w:p>
        </w:tc>
      </w:tr>
      <w:tr w:rsidR="000D609C" w:rsidRPr="00A87657" w14:paraId="2344EF52" w14:textId="77777777" w:rsidTr="00D21455">
        <w:tc>
          <w:tcPr>
            <w:tcW w:w="969" w:type="pct"/>
            <w:shd w:val="clear" w:color="auto" w:fill="auto"/>
          </w:tcPr>
          <w:p w14:paraId="4701914C" w14:textId="5DD21DA1" w:rsidR="000D609C" w:rsidRDefault="000D609C" w:rsidP="00D21455">
            <w:pPr>
              <w:rPr>
                <w:rFonts w:ascii="Arial" w:hAnsi="Arial" w:cs="Arial"/>
                <w:b/>
                <w:color w:val="000000"/>
                <w:sz w:val="21"/>
                <w:szCs w:val="21"/>
              </w:rPr>
            </w:pPr>
            <w:r>
              <w:rPr>
                <w:rFonts w:ascii="Arial" w:hAnsi="Arial" w:cs="Arial"/>
                <w:b/>
                <w:color w:val="000000"/>
                <w:sz w:val="21"/>
                <w:szCs w:val="21"/>
              </w:rPr>
              <w:t>BAT 4</w:t>
            </w:r>
          </w:p>
        </w:tc>
        <w:tc>
          <w:tcPr>
            <w:tcW w:w="4031" w:type="pct"/>
            <w:shd w:val="clear" w:color="auto" w:fill="auto"/>
          </w:tcPr>
          <w:p w14:paraId="38B5AF7D" w14:textId="77777777" w:rsidR="000D609C" w:rsidRDefault="000D609C" w:rsidP="00D21455">
            <w:pPr>
              <w:rPr>
                <w:rFonts w:ascii="Arial" w:eastAsia="Times New Roman" w:hAnsi="Arial" w:cs="Arial"/>
                <w:sz w:val="21"/>
                <w:szCs w:val="21"/>
              </w:rPr>
            </w:pPr>
            <w:r w:rsidRPr="000D609C">
              <w:rPr>
                <w:rFonts w:ascii="Arial" w:eastAsia="Times New Roman" w:hAnsi="Arial" w:cs="Arial"/>
                <w:sz w:val="21"/>
                <w:szCs w:val="21"/>
              </w:rPr>
              <w:t>Sprzęt  użytkowany  na  terenie  Zakładu  utrzymany  jest  w  należytym  stanie  technicznym. Wszystkie  maszyny  i urządzenia  są  oznakowane  oraz posiadają aktualne  badania techniczne.  Odpady  palne  przeznaczone  do  produkcji  paliw  alternatywnych są zabezpieczone  przed wpływem  czynników  atmosferycznych  poprzez  magazynowanie  w  pojemnikach  na szczelnej posadzce wewnątrz hali.  Miejsce magazynowania odpadów jest usytuowane w taki sposób, aby zminimalizować zbędne postępowanie z odpadami na terenie zakładu (wielokrotne postępowanie z tymi samymi odpadami lub niepotrzebnie wydłużone odległości przemieszczania na terenie zakładu). Organizacja wewnętrznego transferu odpadów eliminuje ich wielokrotne przewożenie w obrębie instalacji.</w:t>
            </w:r>
          </w:p>
          <w:p w14:paraId="222FEA87" w14:textId="2990F28C" w:rsidR="0036354F" w:rsidRPr="000D609C" w:rsidRDefault="0036354F" w:rsidP="00D21455">
            <w:pPr>
              <w:rPr>
                <w:rFonts w:ascii="Arial" w:eastAsia="Times New Roman" w:hAnsi="Arial" w:cs="Arial"/>
                <w:sz w:val="21"/>
                <w:szCs w:val="21"/>
                <w:lang w:eastAsia="zh-CN"/>
              </w:rPr>
            </w:pPr>
          </w:p>
        </w:tc>
      </w:tr>
      <w:tr w:rsidR="000D609C" w:rsidRPr="00A87657" w14:paraId="7831F877" w14:textId="77777777" w:rsidTr="00D21455">
        <w:tc>
          <w:tcPr>
            <w:tcW w:w="969" w:type="pct"/>
            <w:shd w:val="clear" w:color="auto" w:fill="auto"/>
          </w:tcPr>
          <w:p w14:paraId="593A327D" w14:textId="29C3E684" w:rsidR="000D609C" w:rsidRDefault="000D609C" w:rsidP="00D21455">
            <w:pPr>
              <w:rPr>
                <w:rFonts w:ascii="Arial" w:hAnsi="Arial" w:cs="Arial"/>
                <w:b/>
                <w:color w:val="000000"/>
                <w:sz w:val="21"/>
                <w:szCs w:val="21"/>
              </w:rPr>
            </w:pPr>
            <w:r>
              <w:rPr>
                <w:rFonts w:ascii="Arial" w:hAnsi="Arial" w:cs="Arial"/>
                <w:b/>
                <w:color w:val="000000"/>
                <w:sz w:val="21"/>
                <w:szCs w:val="21"/>
              </w:rPr>
              <w:t>BAT 5</w:t>
            </w:r>
          </w:p>
        </w:tc>
        <w:tc>
          <w:tcPr>
            <w:tcW w:w="4031" w:type="pct"/>
            <w:shd w:val="clear" w:color="auto" w:fill="auto"/>
          </w:tcPr>
          <w:p w14:paraId="6A6E6E78" w14:textId="77777777" w:rsidR="000D609C" w:rsidRDefault="000D609C" w:rsidP="0036354F">
            <w:pPr>
              <w:pStyle w:val="Standard"/>
              <w:tabs>
                <w:tab w:val="left" w:pos="922"/>
              </w:tabs>
              <w:jc w:val="left"/>
              <w:rPr>
                <w:rFonts w:ascii="Arial" w:hAnsi="Arial" w:cs="Arial"/>
                <w:sz w:val="21"/>
                <w:szCs w:val="21"/>
              </w:rPr>
            </w:pPr>
            <w:r w:rsidRPr="000D609C">
              <w:rPr>
                <w:rFonts w:ascii="Arial" w:hAnsi="Arial" w:cs="Arial"/>
                <w:sz w:val="21"/>
                <w:szCs w:val="21"/>
              </w:rPr>
              <w:t xml:space="preserve">Proces przetwarzania odpadów w instalacji MBP prowadzony jest zgodnie z </w:t>
            </w:r>
            <w:r w:rsidRPr="000D609C">
              <w:rPr>
                <w:rFonts w:ascii="Arial" w:hAnsi="Arial" w:cs="Arial"/>
                <w:color w:val="000000"/>
                <w:sz w:val="21"/>
                <w:szCs w:val="21"/>
              </w:rPr>
              <w:t xml:space="preserve">Instrukcją Eksploatacji </w:t>
            </w:r>
            <w:r w:rsidRPr="000D609C">
              <w:rPr>
                <w:rFonts w:ascii="Arial" w:hAnsi="Arial" w:cs="Arial"/>
                <w:sz w:val="21"/>
                <w:szCs w:val="21"/>
              </w:rPr>
              <w:t>i Pozwoleniem Zintegrowanym,  w których  określone są zasady postępowania z odpadami. Ponadto w zakładzie prowadzony jest zakładowy system zarządzania bezpieczeństwem pracy i ochrony środowiska opracowany w oparciu o normy w zakresie Zarządzania Bezpieczeństwem i Higieną Pracy (PN-EN 18001:2004) oraz Systemem Zarządzania Środowiskowego (PN-EN 14001:2005), a wiąże się to ze stosowaniem wyłącznie bezpiecznego i nowoczesnego sprzętu, podnoszeniem umiejętności i kwalifikacji pracowników poprzez stałe kształcenie i motywowanie ich do działania na rzecz bezpieczeństwa i higieny pracy, przestrzeganie oraz systematyczna analiza wymagań zawartych w obowiązujących normach i przepisach prawnych. Miejsca potencjalnie niebezpieczne (narażone na powstawanie zanieczyszczeń produktowych) wyposażone są w środki neutralizacji zanieczyszczenia oraz zlokalizowano tam stanowiska ratowniczo-gaśnicze oraz podręczny sprzęt gaśniczy.</w:t>
            </w:r>
          </w:p>
          <w:p w14:paraId="28AFB7FC" w14:textId="36941821" w:rsidR="0036354F" w:rsidRPr="0036354F" w:rsidRDefault="0036354F" w:rsidP="0036354F">
            <w:pPr>
              <w:pStyle w:val="Standard"/>
              <w:tabs>
                <w:tab w:val="left" w:pos="922"/>
              </w:tabs>
              <w:jc w:val="left"/>
              <w:rPr>
                <w:rFonts w:ascii="Arial" w:hAnsi="Arial" w:cs="Arial"/>
                <w:sz w:val="21"/>
                <w:szCs w:val="21"/>
              </w:rPr>
            </w:pPr>
          </w:p>
        </w:tc>
      </w:tr>
      <w:tr w:rsidR="0036354F" w:rsidRPr="00A87657" w14:paraId="0923416F" w14:textId="77777777" w:rsidTr="00D21455">
        <w:tc>
          <w:tcPr>
            <w:tcW w:w="969" w:type="pct"/>
            <w:shd w:val="clear" w:color="auto" w:fill="auto"/>
          </w:tcPr>
          <w:p w14:paraId="5ED8715E" w14:textId="743C50F0" w:rsidR="0036354F" w:rsidRDefault="0036354F" w:rsidP="00D21455">
            <w:pPr>
              <w:rPr>
                <w:rFonts w:ascii="Arial" w:hAnsi="Arial" w:cs="Arial"/>
                <w:b/>
                <w:color w:val="000000"/>
                <w:sz w:val="21"/>
                <w:szCs w:val="21"/>
              </w:rPr>
            </w:pPr>
            <w:r>
              <w:rPr>
                <w:rFonts w:ascii="Arial" w:hAnsi="Arial" w:cs="Arial"/>
                <w:b/>
                <w:color w:val="000000"/>
                <w:sz w:val="21"/>
                <w:szCs w:val="21"/>
              </w:rPr>
              <w:t>BAT 24</w:t>
            </w:r>
          </w:p>
        </w:tc>
        <w:tc>
          <w:tcPr>
            <w:tcW w:w="4031" w:type="pct"/>
            <w:shd w:val="clear" w:color="auto" w:fill="auto"/>
          </w:tcPr>
          <w:p w14:paraId="484C4939" w14:textId="77777777" w:rsidR="0036354F" w:rsidRPr="0036354F" w:rsidRDefault="0036354F" w:rsidP="000D609C">
            <w:pPr>
              <w:pStyle w:val="Standard"/>
              <w:tabs>
                <w:tab w:val="left" w:pos="922"/>
              </w:tabs>
              <w:jc w:val="left"/>
              <w:rPr>
                <w:rFonts w:ascii="Arial" w:eastAsia="Times New Roman" w:hAnsi="Arial" w:cs="Arial"/>
                <w:sz w:val="21"/>
                <w:szCs w:val="21"/>
              </w:rPr>
            </w:pPr>
            <w:r w:rsidRPr="0036354F">
              <w:rPr>
                <w:rFonts w:ascii="Arial" w:eastAsia="Times New Roman" w:hAnsi="Arial" w:cs="Arial"/>
                <w:sz w:val="21"/>
                <w:szCs w:val="21"/>
              </w:rPr>
              <w:t>Ponowne wykorzystanie opakowań  w zakładzie polega na wykorzystywaniu  pojemników wielorazowego użytku (kontenery, pojemniki na surowce), które wykazują długoterminową trwałość oraz w razie uszkodzenia pojemniki te nadają się do napraw i renowacji. Ponadto w łatwy sposób podlegają czyszczeniu z pozostałości i zabrudzeń.</w:t>
            </w:r>
          </w:p>
          <w:p w14:paraId="30821318" w14:textId="18D541DC" w:rsidR="0036354F" w:rsidRPr="000D609C" w:rsidRDefault="0036354F" w:rsidP="000D609C">
            <w:pPr>
              <w:pStyle w:val="Standard"/>
              <w:tabs>
                <w:tab w:val="left" w:pos="922"/>
              </w:tabs>
              <w:jc w:val="left"/>
              <w:rPr>
                <w:rFonts w:ascii="Arial" w:hAnsi="Arial" w:cs="Arial"/>
                <w:sz w:val="21"/>
                <w:szCs w:val="21"/>
              </w:rPr>
            </w:pPr>
          </w:p>
        </w:tc>
      </w:tr>
    </w:tbl>
    <w:p w14:paraId="7CB87FFE" w14:textId="0EB3D269" w:rsidR="00C24BBE" w:rsidRDefault="00C24BBE" w:rsidP="00C24BBE">
      <w:pPr>
        <w:pStyle w:val="Tekstpodstawowy"/>
        <w:spacing w:after="120" w:line="268" w:lineRule="exact"/>
        <w:rPr>
          <w:rFonts w:ascii="Arial" w:hAnsi="Arial" w:cs="Arial"/>
          <w:b/>
          <w:sz w:val="21"/>
          <w:szCs w:val="21"/>
        </w:rPr>
      </w:pPr>
    </w:p>
    <w:p w14:paraId="76712093" w14:textId="5483CCF9"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lastRenderedPageBreak/>
        <w:t>W zakresie zapewnienia efektywnego wykorzystania</w:t>
      </w:r>
      <w:r w:rsidR="00482502">
        <w:rPr>
          <w:rFonts w:ascii="Arial" w:hAnsi="Arial" w:cs="Arial"/>
          <w:b/>
          <w:sz w:val="21"/>
          <w:szCs w:val="21"/>
        </w:rPr>
        <w:t xml:space="preserve"> energii</w:t>
      </w:r>
      <w:r>
        <w:rPr>
          <w:rFonts w:ascii="Arial" w:hAnsi="Arial" w:cs="Arial"/>
          <w:b/>
          <w:sz w:val="21"/>
          <w:szCs w:val="21"/>
        </w:rPr>
        <w:t>:</w:t>
      </w:r>
    </w:p>
    <w:tbl>
      <w:tblPr>
        <w:tblStyle w:val="Tabela-Siatka26"/>
        <w:tblW w:w="5239" w:type="pct"/>
        <w:tblLook w:val="04A0" w:firstRow="1" w:lastRow="0" w:firstColumn="1" w:lastColumn="0" w:noHBand="0" w:noVBand="1"/>
      </w:tblPr>
      <w:tblGrid>
        <w:gridCol w:w="1955"/>
        <w:gridCol w:w="8132"/>
      </w:tblGrid>
      <w:tr w:rsidR="00C24BBE" w:rsidRPr="00A87657" w14:paraId="6BEA3458" w14:textId="77777777" w:rsidTr="00D21455">
        <w:tc>
          <w:tcPr>
            <w:tcW w:w="969" w:type="pct"/>
            <w:shd w:val="clear" w:color="auto" w:fill="BFBFBF" w:themeFill="background1" w:themeFillShade="BF"/>
          </w:tcPr>
          <w:p w14:paraId="6CFB9638"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0ABED510"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56007DE2" w14:textId="77777777" w:rsidR="00C24BBE" w:rsidRPr="006B64E3" w:rsidRDefault="00C24BBE" w:rsidP="00D21455">
            <w:pPr>
              <w:rPr>
                <w:rFonts w:ascii="Arial" w:hAnsi="Arial" w:cs="Arial"/>
                <w:color w:val="000000"/>
                <w:sz w:val="21"/>
                <w:szCs w:val="21"/>
              </w:rPr>
            </w:pPr>
          </w:p>
        </w:tc>
      </w:tr>
      <w:tr w:rsidR="00C24BBE" w:rsidRPr="00A87657" w14:paraId="3F5A78EA" w14:textId="77777777" w:rsidTr="00D21455">
        <w:tc>
          <w:tcPr>
            <w:tcW w:w="969" w:type="pct"/>
            <w:shd w:val="clear" w:color="auto" w:fill="auto"/>
          </w:tcPr>
          <w:p w14:paraId="12E70DBB" w14:textId="6F5B51C6"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w:t>
            </w:r>
            <w:r w:rsidR="00482502">
              <w:rPr>
                <w:rFonts w:ascii="Arial" w:hAnsi="Arial" w:cs="Arial"/>
                <w:b/>
                <w:color w:val="000000"/>
                <w:sz w:val="21"/>
                <w:szCs w:val="21"/>
              </w:rPr>
              <w:t>23</w:t>
            </w:r>
          </w:p>
          <w:p w14:paraId="450678DA" w14:textId="77777777" w:rsidR="00C24BBE" w:rsidRPr="006B64E3" w:rsidRDefault="00C24BBE" w:rsidP="00D21455">
            <w:pPr>
              <w:rPr>
                <w:rFonts w:ascii="Arial" w:hAnsi="Arial" w:cs="Arial"/>
                <w:color w:val="000000"/>
                <w:sz w:val="21"/>
                <w:szCs w:val="21"/>
              </w:rPr>
            </w:pPr>
          </w:p>
        </w:tc>
        <w:tc>
          <w:tcPr>
            <w:tcW w:w="4031" w:type="pct"/>
            <w:shd w:val="clear" w:color="auto" w:fill="auto"/>
          </w:tcPr>
          <w:p w14:paraId="14816583" w14:textId="77777777" w:rsidR="001F6B4C" w:rsidRDefault="00482502" w:rsidP="00B618CE">
            <w:pPr>
              <w:pStyle w:val="Standard"/>
              <w:spacing w:line="268" w:lineRule="exact"/>
              <w:jc w:val="left"/>
              <w:rPr>
                <w:rFonts w:ascii="Arial" w:hAnsi="Arial" w:cs="Arial"/>
                <w:sz w:val="21"/>
                <w:szCs w:val="21"/>
              </w:rPr>
            </w:pPr>
            <w:r w:rsidRPr="00482502">
              <w:rPr>
                <w:rFonts w:ascii="Arial" w:hAnsi="Arial" w:cs="Arial"/>
                <w:sz w:val="21"/>
                <w:szCs w:val="21"/>
              </w:rPr>
              <w:t>Zakład stosuje plan racjonalizacji zużycia energii oraz rejestr bilansu</w:t>
            </w:r>
            <w:r w:rsidR="00B618CE">
              <w:rPr>
                <w:rFonts w:ascii="Arial" w:hAnsi="Arial" w:cs="Arial"/>
                <w:sz w:val="21"/>
                <w:szCs w:val="21"/>
              </w:rPr>
              <w:t xml:space="preserve"> </w:t>
            </w:r>
            <w:r w:rsidRPr="00482502">
              <w:rPr>
                <w:rFonts w:ascii="Arial" w:hAnsi="Arial" w:cs="Arial"/>
                <w:sz w:val="21"/>
                <w:szCs w:val="21"/>
              </w:rPr>
              <w:t>energetycznego.</w:t>
            </w:r>
          </w:p>
          <w:p w14:paraId="24572CB2" w14:textId="2CF029D4" w:rsidR="00B618CE" w:rsidRPr="00482502" w:rsidRDefault="00B618CE" w:rsidP="00B618CE">
            <w:pPr>
              <w:pStyle w:val="Standard"/>
              <w:spacing w:line="268" w:lineRule="exact"/>
              <w:jc w:val="left"/>
              <w:rPr>
                <w:rFonts w:ascii="Arial" w:hAnsi="Arial" w:cs="Arial"/>
                <w:sz w:val="21"/>
                <w:szCs w:val="21"/>
              </w:rPr>
            </w:pPr>
          </w:p>
        </w:tc>
      </w:tr>
    </w:tbl>
    <w:p w14:paraId="72D5281F" w14:textId="6C6B046D" w:rsidR="00C24BBE" w:rsidRDefault="00C24BBE" w:rsidP="00C24BBE">
      <w:pPr>
        <w:pStyle w:val="Tekstpodstawowy"/>
        <w:spacing w:after="120" w:line="268" w:lineRule="exact"/>
        <w:rPr>
          <w:rFonts w:ascii="Arial" w:hAnsi="Arial" w:cs="Arial"/>
          <w:b/>
          <w:sz w:val="21"/>
          <w:szCs w:val="21"/>
        </w:rPr>
      </w:pPr>
    </w:p>
    <w:p w14:paraId="012E275D" w14:textId="437C9101"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efektywnego wykorzystania surowców i materiałów:</w:t>
      </w:r>
    </w:p>
    <w:tbl>
      <w:tblPr>
        <w:tblStyle w:val="Tabela-Siatka26"/>
        <w:tblW w:w="5239" w:type="pct"/>
        <w:tblLook w:val="04A0" w:firstRow="1" w:lastRow="0" w:firstColumn="1" w:lastColumn="0" w:noHBand="0" w:noVBand="1"/>
      </w:tblPr>
      <w:tblGrid>
        <w:gridCol w:w="1955"/>
        <w:gridCol w:w="8132"/>
      </w:tblGrid>
      <w:tr w:rsidR="00C24BBE" w:rsidRPr="00A87657" w14:paraId="5B408791" w14:textId="77777777" w:rsidTr="00D21455">
        <w:tc>
          <w:tcPr>
            <w:tcW w:w="969" w:type="pct"/>
            <w:shd w:val="clear" w:color="auto" w:fill="BFBFBF" w:themeFill="background1" w:themeFillShade="BF"/>
          </w:tcPr>
          <w:p w14:paraId="62A8DA3F"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02C99D53"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0BA53074" w14:textId="77777777" w:rsidR="00C24BBE" w:rsidRPr="006B64E3" w:rsidRDefault="00C24BBE" w:rsidP="00D21455">
            <w:pPr>
              <w:rPr>
                <w:rFonts w:ascii="Arial" w:hAnsi="Arial" w:cs="Arial"/>
                <w:color w:val="000000"/>
                <w:sz w:val="21"/>
                <w:szCs w:val="21"/>
              </w:rPr>
            </w:pPr>
          </w:p>
        </w:tc>
      </w:tr>
      <w:tr w:rsidR="00C24BBE" w:rsidRPr="00A87657" w14:paraId="0F9A12CD" w14:textId="77777777" w:rsidTr="00D21455">
        <w:tc>
          <w:tcPr>
            <w:tcW w:w="969" w:type="pct"/>
            <w:shd w:val="clear" w:color="auto" w:fill="auto"/>
          </w:tcPr>
          <w:p w14:paraId="559DA3B3" w14:textId="67A4DB59" w:rsidR="00C24BBE" w:rsidRPr="006B64E3" w:rsidRDefault="00C24BBE" w:rsidP="00D21455">
            <w:pPr>
              <w:rPr>
                <w:rFonts w:ascii="Arial" w:hAnsi="Arial" w:cs="Arial"/>
                <w:b/>
                <w:color w:val="000000"/>
                <w:sz w:val="21"/>
                <w:szCs w:val="21"/>
              </w:rPr>
            </w:pPr>
            <w:r w:rsidRPr="006B64E3">
              <w:rPr>
                <w:rFonts w:ascii="Arial" w:hAnsi="Arial" w:cs="Arial"/>
                <w:b/>
                <w:color w:val="000000"/>
                <w:sz w:val="21"/>
                <w:szCs w:val="21"/>
              </w:rPr>
              <w:t xml:space="preserve">BAT </w:t>
            </w:r>
            <w:r w:rsidR="00351B09">
              <w:rPr>
                <w:rFonts w:ascii="Arial" w:hAnsi="Arial" w:cs="Arial"/>
                <w:b/>
                <w:color w:val="000000"/>
                <w:sz w:val="21"/>
                <w:szCs w:val="21"/>
              </w:rPr>
              <w:t>11</w:t>
            </w:r>
          </w:p>
          <w:p w14:paraId="1B9DF960" w14:textId="77777777" w:rsidR="00C24BBE" w:rsidRPr="006B64E3" w:rsidRDefault="00C24BBE" w:rsidP="00D21455">
            <w:pPr>
              <w:rPr>
                <w:rFonts w:ascii="Arial" w:hAnsi="Arial" w:cs="Arial"/>
                <w:color w:val="000000"/>
                <w:sz w:val="21"/>
                <w:szCs w:val="21"/>
              </w:rPr>
            </w:pPr>
          </w:p>
        </w:tc>
        <w:tc>
          <w:tcPr>
            <w:tcW w:w="4031" w:type="pct"/>
            <w:shd w:val="clear" w:color="auto" w:fill="auto"/>
          </w:tcPr>
          <w:p w14:paraId="65CF3653" w14:textId="77777777" w:rsidR="00482502" w:rsidRPr="00482502" w:rsidRDefault="00482502" w:rsidP="00482502">
            <w:pPr>
              <w:pStyle w:val="Standard"/>
              <w:spacing w:line="268" w:lineRule="exact"/>
              <w:rPr>
                <w:rFonts w:ascii="Arial" w:hAnsi="Arial" w:cs="Arial"/>
                <w:sz w:val="21"/>
                <w:szCs w:val="21"/>
              </w:rPr>
            </w:pPr>
            <w:r w:rsidRPr="00482502">
              <w:rPr>
                <w:rFonts w:ascii="Arial" w:hAnsi="Arial" w:cs="Arial"/>
                <w:sz w:val="21"/>
                <w:szCs w:val="21"/>
              </w:rPr>
              <w:t>Stosuje się monitoring zużycia wody, energii, surowców, ścieków w systemie ciągłym. Raz w miesiącu służby zakładowe dokonują oceny ilości zużywanych surowców i paliw poprzez wyliczenie wskaźników zużycia przypadających na ilość odpadów poddanych przetwarzaniu.</w:t>
            </w:r>
          </w:p>
          <w:p w14:paraId="3FDD3D1B" w14:textId="77777777" w:rsidR="00482502" w:rsidRDefault="00482502" w:rsidP="00482502">
            <w:pPr>
              <w:spacing w:line="268" w:lineRule="exact"/>
              <w:rPr>
                <w:rFonts w:ascii="Arial" w:hAnsi="Arial" w:cs="Arial"/>
                <w:sz w:val="21"/>
                <w:szCs w:val="21"/>
              </w:rPr>
            </w:pPr>
            <w:r w:rsidRPr="00482502">
              <w:rPr>
                <w:rFonts w:ascii="Arial" w:hAnsi="Arial" w:cs="Arial"/>
                <w:sz w:val="21"/>
                <w:szCs w:val="21"/>
              </w:rPr>
              <w:t>Sporządzane są miesięczne zestawienia ilości zużytych surowców energetycznych oraz pomocniczych, ilości wytwarzanych odpadów oraz ilości zużywanych mediów.</w:t>
            </w:r>
          </w:p>
          <w:p w14:paraId="16748835" w14:textId="43200E9C" w:rsidR="00B618CE" w:rsidRPr="001F6B4C" w:rsidRDefault="00B618CE" w:rsidP="00482502">
            <w:pPr>
              <w:spacing w:line="268" w:lineRule="exact"/>
              <w:rPr>
                <w:rFonts w:ascii="Arial" w:hAnsi="Arial" w:cs="Arial"/>
                <w:sz w:val="21"/>
                <w:szCs w:val="21"/>
              </w:rPr>
            </w:pPr>
          </w:p>
        </w:tc>
      </w:tr>
      <w:tr w:rsidR="00482502" w:rsidRPr="00A87657" w14:paraId="43E1D806" w14:textId="77777777" w:rsidTr="00D21455">
        <w:tc>
          <w:tcPr>
            <w:tcW w:w="969" w:type="pct"/>
            <w:shd w:val="clear" w:color="auto" w:fill="auto"/>
          </w:tcPr>
          <w:p w14:paraId="485CB9B8" w14:textId="363B0925" w:rsidR="00482502" w:rsidRPr="006B64E3" w:rsidRDefault="00482502" w:rsidP="00D21455">
            <w:pPr>
              <w:rPr>
                <w:rFonts w:ascii="Arial" w:hAnsi="Arial" w:cs="Arial"/>
                <w:b/>
                <w:color w:val="000000"/>
                <w:sz w:val="21"/>
                <w:szCs w:val="21"/>
              </w:rPr>
            </w:pPr>
            <w:r>
              <w:rPr>
                <w:rFonts w:ascii="Arial" w:hAnsi="Arial" w:cs="Arial"/>
                <w:b/>
                <w:color w:val="000000"/>
                <w:sz w:val="21"/>
                <w:szCs w:val="21"/>
              </w:rPr>
              <w:t>BAT 22</w:t>
            </w:r>
          </w:p>
        </w:tc>
        <w:tc>
          <w:tcPr>
            <w:tcW w:w="4031" w:type="pct"/>
            <w:shd w:val="clear" w:color="auto" w:fill="auto"/>
          </w:tcPr>
          <w:p w14:paraId="74B3C3F6" w14:textId="77777777" w:rsidR="00482502" w:rsidRDefault="00482502" w:rsidP="00B618CE">
            <w:pPr>
              <w:pStyle w:val="Standard"/>
              <w:tabs>
                <w:tab w:val="left" w:pos="922"/>
              </w:tabs>
              <w:spacing w:line="268" w:lineRule="exact"/>
              <w:jc w:val="left"/>
              <w:rPr>
                <w:rFonts w:ascii="Arial" w:eastAsia="Times New Roman" w:hAnsi="Arial" w:cs="Arial"/>
                <w:sz w:val="21"/>
                <w:szCs w:val="21"/>
              </w:rPr>
            </w:pPr>
            <w:r w:rsidRPr="00326036">
              <w:rPr>
                <w:rFonts w:ascii="Arial" w:eastAsia="Times New Roman" w:hAnsi="Arial" w:cs="Arial"/>
                <w:sz w:val="21"/>
                <w:szCs w:val="21"/>
              </w:rPr>
              <w:t>W instalacji nie stosuje się zastępowania materiałów odpadami - instalacja służy do przetwarzania odpadów komunalnych. W procesie produkcji paliwa alternatywnego czy kompostu wykorzystywane są wyłącznie odpady, które pochodzą z selektywnych zbiórek odpadów lub z niesegregowanych odpadów komunalnych, które podlegają zakładowemu sortowaniu.</w:t>
            </w:r>
          </w:p>
          <w:p w14:paraId="284D988B" w14:textId="5B29FBF5" w:rsidR="00482502" w:rsidRPr="00482502" w:rsidRDefault="00482502" w:rsidP="00482502">
            <w:pPr>
              <w:pStyle w:val="Standard"/>
              <w:tabs>
                <w:tab w:val="left" w:pos="922"/>
              </w:tabs>
              <w:jc w:val="left"/>
              <w:rPr>
                <w:rFonts w:ascii="Arial" w:eastAsia="Times New Roman" w:hAnsi="Arial" w:cs="Arial"/>
                <w:sz w:val="21"/>
                <w:szCs w:val="21"/>
              </w:rPr>
            </w:pPr>
          </w:p>
        </w:tc>
      </w:tr>
    </w:tbl>
    <w:p w14:paraId="31C22C67" w14:textId="1CD3B406" w:rsidR="00C24BBE" w:rsidRDefault="00C24BBE" w:rsidP="00C24BBE">
      <w:pPr>
        <w:pStyle w:val="Tekstpodstawowy"/>
        <w:spacing w:after="120" w:line="268" w:lineRule="exact"/>
        <w:rPr>
          <w:rFonts w:ascii="Arial" w:hAnsi="Arial" w:cs="Arial"/>
          <w:b/>
          <w:sz w:val="21"/>
          <w:szCs w:val="21"/>
        </w:rPr>
      </w:pPr>
    </w:p>
    <w:p w14:paraId="2F5E833E" w14:textId="61EB6EBE" w:rsidR="00C24BBE" w:rsidRPr="00C24BBE" w:rsidRDefault="00C24BBE" w:rsidP="00EC0D4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ochrony gleby i wód podziemnych:</w:t>
      </w:r>
    </w:p>
    <w:tbl>
      <w:tblPr>
        <w:tblStyle w:val="Tabela-Siatka26"/>
        <w:tblW w:w="5239" w:type="pct"/>
        <w:tblLook w:val="04A0" w:firstRow="1" w:lastRow="0" w:firstColumn="1" w:lastColumn="0" w:noHBand="0" w:noVBand="1"/>
      </w:tblPr>
      <w:tblGrid>
        <w:gridCol w:w="1955"/>
        <w:gridCol w:w="8132"/>
      </w:tblGrid>
      <w:tr w:rsidR="00C24BBE" w:rsidRPr="00A87657" w14:paraId="19B90E0B" w14:textId="77777777" w:rsidTr="00D21455">
        <w:tc>
          <w:tcPr>
            <w:tcW w:w="969" w:type="pct"/>
            <w:shd w:val="clear" w:color="auto" w:fill="BFBFBF" w:themeFill="background1" w:themeFillShade="BF"/>
          </w:tcPr>
          <w:p w14:paraId="57DDA449" w14:textId="77777777" w:rsidR="00C24BBE" w:rsidRPr="006B64E3" w:rsidRDefault="00C24BBE" w:rsidP="00D21455">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6CF45849" w14:textId="77777777" w:rsidR="00C24BBE" w:rsidRPr="006B64E3" w:rsidRDefault="00C24BBE" w:rsidP="00D21455">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74EBEB91" w14:textId="77777777" w:rsidR="00C24BBE" w:rsidRPr="006B64E3" w:rsidRDefault="00C24BBE" w:rsidP="00D21455">
            <w:pPr>
              <w:rPr>
                <w:rFonts w:ascii="Arial" w:hAnsi="Arial" w:cs="Arial"/>
                <w:color w:val="000000"/>
                <w:sz w:val="21"/>
                <w:szCs w:val="21"/>
              </w:rPr>
            </w:pPr>
          </w:p>
        </w:tc>
      </w:tr>
      <w:tr w:rsidR="00C24BBE" w:rsidRPr="00A87657" w14:paraId="4C0B5CD8" w14:textId="77777777" w:rsidTr="00D21455">
        <w:tc>
          <w:tcPr>
            <w:tcW w:w="969" w:type="pct"/>
            <w:shd w:val="clear" w:color="auto" w:fill="auto"/>
          </w:tcPr>
          <w:p w14:paraId="2C2BB275" w14:textId="329E9AE6" w:rsidR="00C24BBE" w:rsidRPr="006B64E3" w:rsidRDefault="00C24BBE" w:rsidP="00D21455">
            <w:pPr>
              <w:rPr>
                <w:rFonts w:ascii="Arial" w:hAnsi="Arial" w:cs="Arial"/>
                <w:b/>
                <w:color w:val="000000"/>
                <w:sz w:val="21"/>
                <w:szCs w:val="21"/>
              </w:rPr>
            </w:pPr>
            <w:r>
              <w:rPr>
                <w:rFonts w:ascii="Arial" w:hAnsi="Arial" w:cs="Arial"/>
                <w:b/>
                <w:color w:val="000000"/>
                <w:sz w:val="21"/>
                <w:szCs w:val="21"/>
              </w:rPr>
              <w:t xml:space="preserve">BAT </w:t>
            </w:r>
            <w:r w:rsidR="00B33128">
              <w:rPr>
                <w:rFonts w:ascii="Arial" w:hAnsi="Arial" w:cs="Arial"/>
                <w:b/>
                <w:color w:val="000000"/>
                <w:sz w:val="21"/>
                <w:szCs w:val="21"/>
              </w:rPr>
              <w:t>19</w:t>
            </w:r>
          </w:p>
        </w:tc>
        <w:tc>
          <w:tcPr>
            <w:tcW w:w="4031" w:type="pct"/>
            <w:shd w:val="clear" w:color="auto" w:fill="auto"/>
          </w:tcPr>
          <w:p w14:paraId="39042B88" w14:textId="77777777" w:rsidR="00C24BBE" w:rsidRDefault="00B33128" w:rsidP="00B618CE">
            <w:pPr>
              <w:spacing w:line="268" w:lineRule="exact"/>
              <w:rPr>
                <w:rFonts w:ascii="Arial" w:hAnsi="Arial" w:cs="Arial"/>
                <w:sz w:val="21"/>
                <w:szCs w:val="21"/>
              </w:rPr>
            </w:pPr>
            <w:r>
              <w:rPr>
                <w:rFonts w:ascii="Arial" w:hAnsi="Arial" w:cs="Arial"/>
                <w:sz w:val="21"/>
                <w:szCs w:val="21"/>
              </w:rPr>
              <w:t>Aby zapobiec lub ograniczyć emisje do gleby i wody, w ramach BAT</w:t>
            </w:r>
            <w:r w:rsidR="00001722">
              <w:rPr>
                <w:rFonts w:ascii="Arial" w:hAnsi="Arial" w:cs="Arial"/>
                <w:sz w:val="21"/>
                <w:szCs w:val="21"/>
              </w:rPr>
              <w:t xml:space="preserve">, powierzchnia w hali gdzie zlokalizowana jest instalacja IPPC jest utwardzona i szczelna. </w:t>
            </w:r>
            <w:r w:rsidR="00001722" w:rsidRPr="00B33128">
              <w:rPr>
                <w:rFonts w:ascii="Arial" w:hAnsi="Arial" w:cs="Arial"/>
                <w:sz w:val="21"/>
                <w:szCs w:val="21"/>
              </w:rPr>
              <w:t>Przetwarzane odpady są suche, zatem nie stwarzają możliwości powstawania z nich odcieków</w:t>
            </w:r>
            <w:r w:rsidR="00001722">
              <w:rPr>
                <w:rFonts w:ascii="Arial" w:hAnsi="Arial" w:cs="Arial"/>
                <w:sz w:val="21"/>
                <w:szCs w:val="21"/>
              </w:rPr>
              <w:t xml:space="preserve">. </w:t>
            </w:r>
            <w:r w:rsidRPr="00B33128">
              <w:rPr>
                <w:rFonts w:ascii="Arial" w:hAnsi="Arial" w:cs="Arial"/>
                <w:sz w:val="21"/>
                <w:szCs w:val="21"/>
              </w:rPr>
              <w:t>Na potrzeby eksploatacji instalacji nie jest wykorzystywana woda, nie powstają również ścieki zatem brak możliwości zanieczyszczenia gleby</w:t>
            </w:r>
            <w:r>
              <w:rPr>
                <w:rFonts w:ascii="Arial" w:hAnsi="Arial" w:cs="Arial"/>
                <w:sz w:val="21"/>
                <w:szCs w:val="21"/>
              </w:rPr>
              <w:t xml:space="preserve"> </w:t>
            </w:r>
            <w:r w:rsidRPr="00B33128">
              <w:rPr>
                <w:rFonts w:ascii="Arial" w:hAnsi="Arial" w:cs="Arial"/>
                <w:sz w:val="21"/>
                <w:szCs w:val="21"/>
              </w:rPr>
              <w:t>i wody.</w:t>
            </w:r>
          </w:p>
          <w:p w14:paraId="7C4DB450" w14:textId="7EF5DBF4" w:rsidR="001F6B4C" w:rsidRPr="00570F6A" w:rsidRDefault="001F6B4C" w:rsidP="00D21455">
            <w:pPr>
              <w:rPr>
                <w:rFonts w:ascii="Arial" w:hAnsi="Arial" w:cs="Arial"/>
                <w:color w:val="000000"/>
                <w:sz w:val="21"/>
                <w:szCs w:val="21"/>
                <w:highlight w:val="yellow"/>
              </w:rPr>
            </w:pPr>
          </w:p>
        </w:tc>
      </w:tr>
    </w:tbl>
    <w:p w14:paraId="67F2A473" w14:textId="77777777" w:rsidR="00037552" w:rsidRDefault="00037552" w:rsidP="005422E7">
      <w:pPr>
        <w:pStyle w:val="Tekstpodstawowy"/>
        <w:spacing w:after="120" w:line="268" w:lineRule="exact"/>
        <w:jc w:val="right"/>
        <w:rPr>
          <w:rFonts w:ascii="Arial" w:hAnsi="Arial" w:cs="Arial"/>
          <w:b/>
          <w:sz w:val="21"/>
          <w:szCs w:val="21"/>
        </w:rPr>
      </w:pPr>
    </w:p>
    <w:p w14:paraId="21BB7CC4" w14:textId="3497A9FA" w:rsidR="00037552" w:rsidRPr="00C24BBE" w:rsidRDefault="00037552" w:rsidP="00037552">
      <w:pPr>
        <w:pStyle w:val="Tekstpodstawowy"/>
        <w:numPr>
          <w:ilvl w:val="0"/>
          <w:numId w:val="69"/>
        </w:numPr>
        <w:spacing w:after="120" w:line="268" w:lineRule="exact"/>
        <w:rPr>
          <w:rFonts w:ascii="Arial" w:hAnsi="Arial" w:cs="Arial"/>
          <w:b/>
          <w:sz w:val="21"/>
          <w:szCs w:val="21"/>
        </w:rPr>
      </w:pPr>
      <w:r>
        <w:rPr>
          <w:rFonts w:ascii="Arial" w:hAnsi="Arial" w:cs="Arial"/>
          <w:b/>
          <w:sz w:val="21"/>
          <w:szCs w:val="21"/>
        </w:rPr>
        <w:t>W zakresie awarii przemysłowych:</w:t>
      </w:r>
    </w:p>
    <w:tbl>
      <w:tblPr>
        <w:tblStyle w:val="Tabela-Siatka26"/>
        <w:tblW w:w="5239" w:type="pct"/>
        <w:tblLook w:val="04A0" w:firstRow="1" w:lastRow="0" w:firstColumn="1" w:lastColumn="0" w:noHBand="0" w:noVBand="1"/>
      </w:tblPr>
      <w:tblGrid>
        <w:gridCol w:w="1955"/>
        <w:gridCol w:w="8132"/>
      </w:tblGrid>
      <w:tr w:rsidR="00037552" w:rsidRPr="00A87657" w14:paraId="64911EEF" w14:textId="77777777" w:rsidTr="003254B3">
        <w:tc>
          <w:tcPr>
            <w:tcW w:w="969" w:type="pct"/>
            <w:shd w:val="clear" w:color="auto" w:fill="BFBFBF" w:themeFill="background1" w:themeFillShade="BF"/>
          </w:tcPr>
          <w:p w14:paraId="30AE225A" w14:textId="77777777" w:rsidR="00037552" w:rsidRPr="006B64E3" w:rsidRDefault="00037552" w:rsidP="003254B3">
            <w:pPr>
              <w:jc w:val="center"/>
              <w:rPr>
                <w:rFonts w:ascii="Arial" w:hAnsi="Arial" w:cs="Arial"/>
                <w:color w:val="000000"/>
                <w:sz w:val="21"/>
                <w:szCs w:val="21"/>
              </w:rPr>
            </w:pPr>
            <w:r w:rsidRPr="006B64E3">
              <w:rPr>
                <w:rFonts w:ascii="Arial" w:hAnsi="Arial" w:cs="Arial"/>
                <w:b/>
                <w:color w:val="000000"/>
                <w:sz w:val="21"/>
                <w:szCs w:val="21"/>
              </w:rPr>
              <w:t>Nr konkluzji BAT</w:t>
            </w:r>
          </w:p>
        </w:tc>
        <w:tc>
          <w:tcPr>
            <w:tcW w:w="4031" w:type="pct"/>
            <w:shd w:val="clear" w:color="auto" w:fill="BFBFBF" w:themeFill="background1" w:themeFillShade="BF"/>
          </w:tcPr>
          <w:p w14:paraId="2368A48C" w14:textId="77777777" w:rsidR="00037552" w:rsidRPr="006B64E3" w:rsidRDefault="00037552" w:rsidP="003254B3">
            <w:pPr>
              <w:jc w:val="center"/>
              <w:rPr>
                <w:rFonts w:ascii="Arial" w:hAnsi="Arial" w:cs="Arial"/>
                <w:b/>
                <w:bCs/>
                <w:color w:val="000000"/>
                <w:sz w:val="21"/>
                <w:szCs w:val="21"/>
              </w:rPr>
            </w:pPr>
            <w:r w:rsidRPr="006B64E3">
              <w:rPr>
                <w:rFonts w:ascii="Arial" w:hAnsi="Arial" w:cs="Arial"/>
                <w:b/>
                <w:bCs/>
                <w:color w:val="000000"/>
                <w:sz w:val="21"/>
                <w:szCs w:val="21"/>
              </w:rPr>
              <w:t>Sposób realizacji w instalacji</w:t>
            </w:r>
          </w:p>
          <w:p w14:paraId="007D5E23" w14:textId="77777777" w:rsidR="00037552" w:rsidRPr="006B64E3" w:rsidRDefault="00037552" w:rsidP="003254B3">
            <w:pPr>
              <w:rPr>
                <w:rFonts w:ascii="Arial" w:hAnsi="Arial" w:cs="Arial"/>
                <w:color w:val="000000"/>
                <w:sz w:val="21"/>
                <w:szCs w:val="21"/>
              </w:rPr>
            </w:pPr>
          </w:p>
        </w:tc>
      </w:tr>
      <w:tr w:rsidR="00037552" w:rsidRPr="00A87657" w14:paraId="0EC5C630" w14:textId="77777777" w:rsidTr="003254B3">
        <w:tc>
          <w:tcPr>
            <w:tcW w:w="969" w:type="pct"/>
            <w:shd w:val="clear" w:color="auto" w:fill="auto"/>
          </w:tcPr>
          <w:p w14:paraId="2E5C95D6" w14:textId="4614B999" w:rsidR="00037552" w:rsidRPr="006B64E3" w:rsidRDefault="00037552" w:rsidP="003254B3">
            <w:pPr>
              <w:rPr>
                <w:rFonts w:ascii="Arial" w:hAnsi="Arial" w:cs="Arial"/>
                <w:b/>
                <w:color w:val="000000"/>
                <w:sz w:val="21"/>
                <w:szCs w:val="21"/>
              </w:rPr>
            </w:pPr>
            <w:r>
              <w:rPr>
                <w:rFonts w:ascii="Arial" w:hAnsi="Arial" w:cs="Arial"/>
                <w:b/>
                <w:color w:val="000000"/>
                <w:sz w:val="21"/>
                <w:szCs w:val="21"/>
              </w:rPr>
              <w:t>BAT 21</w:t>
            </w:r>
          </w:p>
        </w:tc>
        <w:tc>
          <w:tcPr>
            <w:tcW w:w="4031" w:type="pct"/>
            <w:shd w:val="clear" w:color="auto" w:fill="auto"/>
          </w:tcPr>
          <w:p w14:paraId="30ECFDF9" w14:textId="4F83F470" w:rsidR="00037552" w:rsidRDefault="00037552" w:rsidP="003254B3">
            <w:pPr>
              <w:spacing w:line="268" w:lineRule="exact"/>
              <w:rPr>
                <w:rFonts w:ascii="Arial" w:hAnsi="Arial" w:cs="Arial"/>
                <w:sz w:val="21"/>
                <w:szCs w:val="21"/>
              </w:rPr>
            </w:pPr>
            <w:r>
              <w:rPr>
                <w:rFonts w:ascii="Arial" w:hAnsi="Arial" w:cs="Arial"/>
                <w:sz w:val="21"/>
                <w:szCs w:val="21"/>
              </w:rPr>
              <w:t>Aby zapobiec sutkom awarii i incydentów dla środowiska lub je ograniczyć zakład ma wdrożony plan zarządzania w przypadku awarii, obejmujący:</w:t>
            </w:r>
          </w:p>
          <w:p w14:paraId="13861729" w14:textId="038FDA06" w:rsidR="00037552" w:rsidRDefault="00037552" w:rsidP="00037552">
            <w:pPr>
              <w:pStyle w:val="Akapitzlist"/>
              <w:numPr>
                <w:ilvl w:val="0"/>
                <w:numId w:val="82"/>
              </w:numPr>
              <w:spacing w:line="268" w:lineRule="exact"/>
              <w:rPr>
                <w:rFonts w:ascii="Arial" w:hAnsi="Arial" w:cs="Arial"/>
                <w:sz w:val="21"/>
                <w:szCs w:val="21"/>
              </w:rPr>
            </w:pPr>
            <w:r>
              <w:rPr>
                <w:rFonts w:ascii="Arial" w:hAnsi="Arial" w:cs="Arial"/>
                <w:sz w:val="21"/>
                <w:szCs w:val="21"/>
              </w:rPr>
              <w:t>Środki ochrony:</w:t>
            </w:r>
          </w:p>
          <w:p w14:paraId="40ABC4C3" w14:textId="6AC4F24E" w:rsidR="00037552" w:rsidRDefault="00037552" w:rsidP="00037552">
            <w:pPr>
              <w:pStyle w:val="Akapitzlist"/>
              <w:spacing w:line="268" w:lineRule="exact"/>
              <w:rPr>
                <w:rFonts w:ascii="Arial" w:hAnsi="Arial" w:cs="Arial"/>
                <w:sz w:val="21"/>
                <w:szCs w:val="21"/>
              </w:rPr>
            </w:pPr>
            <w:r>
              <w:rPr>
                <w:rFonts w:ascii="Arial" w:hAnsi="Arial" w:cs="Arial"/>
                <w:sz w:val="21"/>
                <w:szCs w:val="21"/>
              </w:rPr>
              <w:t>- zainstalowanie sieci hydratów z możliwością szybkiego podłączenia do węża gaśniczego,</w:t>
            </w:r>
          </w:p>
          <w:p w14:paraId="20908543" w14:textId="615D2853" w:rsidR="00037552" w:rsidRDefault="00037552" w:rsidP="00037552">
            <w:pPr>
              <w:pStyle w:val="Akapitzlist"/>
              <w:spacing w:line="268" w:lineRule="exact"/>
              <w:rPr>
                <w:rFonts w:ascii="Arial" w:hAnsi="Arial" w:cs="Arial"/>
                <w:sz w:val="21"/>
                <w:szCs w:val="21"/>
              </w:rPr>
            </w:pPr>
            <w:r>
              <w:rPr>
                <w:rFonts w:ascii="Arial" w:hAnsi="Arial" w:cs="Arial"/>
                <w:sz w:val="21"/>
                <w:szCs w:val="21"/>
              </w:rPr>
              <w:t>- zestaw gaśnic w obrębie obiektu,</w:t>
            </w:r>
          </w:p>
          <w:p w14:paraId="4DE0EE2A" w14:textId="217D15C5" w:rsidR="00037552" w:rsidRDefault="00037552" w:rsidP="00037552">
            <w:pPr>
              <w:pStyle w:val="Akapitzlist"/>
              <w:spacing w:line="268" w:lineRule="exact"/>
              <w:rPr>
                <w:rFonts w:ascii="Arial" w:hAnsi="Arial" w:cs="Arial"/>
                <w:sz w:val="21"/>
                <w:szCs w:val="21"/>
              </w:rPr>
            </w:pPr>
            <w:r>
              <w:rPr>
                <w:rFonts w:ascii="Arial" w:hAnsi="Arial" w:cs="Arial"/>
                <w:sz w:val="21"/>
                <w:szCs w:val="21"/>
              </w:rPr>
              <w:t>- instrukcja określająca zasady postępowania w przypadku zapalenia się odpadów,</w:t>
            </w:r>
          </w:p>
          <w:p w14:paraId="56B8EF65" w14:textId="36E1A76D" w:rsidR="00037552" w:rsidRDefault="00037552" w:rsidP="00037552">
            <w:pPr>
              <w:pStyle w:val="Akapitzlist"/>
              <w:spacing w:line="268" w:lineRule="exact"/>
              <w:rPr>
                <w:rFonts w:ascii="Arial" w:hAnsi="Arial" w:cs="Arial"/>
                <w:sz w:val="21"/>
                <w:szCs w:val="21"/>
              </w:rPr>
            </w:pPr>
            <w:r>
              <w:rPr>
                <w:rFonts w:ascii="Arial" w:hAnsi="Arial" w:cs="Arial"/>
                <w:sz w:val="21"/>
                <w:szCs w:val="21"/>
              </w:rPr>
              <w:t>- obecność sorbentów przygotowanych na wypadek wystąpienia takiej sytuacji;</w:t>
            </w:r>
          </w:p>
          <w:p w14:paraId="04BDE1E6" w14:textId="11B011CB" w:rsidR="00037552" w:rsidRDefault="00037552" w:rsidP="00037552">
            <w:pPr>
              <w:pStyle w:val="Akapitzlist"/>
              <w:numPr>
                <w:ilvl w:val="0"/>
                <w:numId w:val="82"/>
              </w:numPr>
              <w:spacing w:line="268" w:lineRule="exact"/>
              <w:rPr>
                <w:rFonts w:ascii="Arial" w:hAnsi="Arial" w:cs="Arial"/>
                <w:sz w:val="21"/>
                <w:szCs w:val="21"/>
              </w:rPr>
            </w:pPr>
            <w:r>
              <w:rPr>
                <w:rFonts w:ascii="Arial" w:hAnsi="Arial" w:cs="Arial"/>
                <w:sz w:val="21"/>
                <w:szCs w:val="21"/>
              </w:rPr>
              <w:t>Zarządzanie emisjami powstającymi w wyniku incydentów/awarii;</w:t>
            </w:r>
          </w:p>
          <w:p w14:paraId="04EEF9D7" w14:textId="585E3D55" w:rsidR="00037552" w:rsidRPr="00037552" w:rsidRDefault="00037552" w:rsidP="00037552">
            <w:pPr>
              <w:pStyle w:val="Akapitzlist"/>
              <w:numPr>
                <w:ilvl w:val="0"/>
                <w:numId w:val="82"/>
              </w:numPr>
              <w:spacing w:line="268" w:lineRule="exact"/>
              <w:rPr>
                <w:rFonts w:ascii="Arial" w:hAnsi="Arial" w:cs="Arial"/>
                <w:sz w:val="21"/>
                <w:szCs w:val="21"/>
              </w:rPr>
            </w:pPr>
            <w:r>
              <w:rPr>
                <w:rFonts w:ascii="Arial" w:hAnsi="Arial" w:cs="Arial"/>
                <w:sz w:val="21"/>
                <w:szCs w:val="21"/>
              </w:rPr>
              <w:t>System rejestracji i oceny incydentów/awarii.</w:t>
            </w:r>
          </w:p>
          <w:p w14:paraId="0ED7FB06" w14:textId="77777777" w:rsidR="00037552" w:rsidRPr="00570F6A" w:rsidRDefault="00037552" w:rsidP="003254B3">
            <w:pPr>
              <w:rPr>
                <w:rFonts w:ascii="Arial" w:hAnsi="Arial" w:cs="Arial"/>
                <w:color w:val="000000"/>
                <w:sz w:val="21"/>
                <w:szCs w:val="21"/>
                <w:highlight w:val="yellow"/>
              </w:rPr>
            </w:pPr>
          </w:p>
        </w:tc>
      </w:tr>
    </w:tbl>
    <w:p w14:paraId="6451C0CE" w14:textId="629BBF6B" w:rsidR="00C24BBE" w:rsidRDefault="005422E7" w:rsidP="00037552">
      <w:pPr>
        <w:pStyle w:val="Tekstpodstawowy"/>
        <w:spacing w:after="120" w:line="268" w:lineRule="exact"/>
        <w:jc w:val="right"/>
        <w:rPr>
          <w:rFonts w:ascii="Arial" w:hAnsi="Arial" w:cs="Arial"/>
          <w:b/>
          <w:sz w:val="21"/>
          <w:szCs w:val="21"/>
        </w:rPr>
      </w:pPr>
      <w:r>
        <w:rPr>
          <w:rFonts w:ascii="Arial" w:hAnsi="Arial" w:cs="Arial"/>
          <w:b/>
          <w:sz w:val="21"/>
          <w:szCs w:val="21"/>
        </w:rPr>
        <w:t>„.</w:t>
      </w:r>
    </w:p>
    <w:p w14:paraId="7BC4E35E" w14:textId="77777777" w:rsidR="00AF69BA" w:rsidRPr="00D61B2C" w:rsidRDefault="00AF69BA" w:rsidP="00AF69BA">
      <w:pPr>
        <w:pStyle w:val="Tekstpodstawowy"/>
        <w:ind w:right="566"/>
        <w:rPr>
          <w:rFonts w:ascii="Arial" w:hAnsi="Arial" w:cs="Arial"/>
          <w:sz w:val="21"/>
          <w:szCs w:val="21"/>
        </w:rPr>
      </w:pPr>
    </w:p>
    <w:p w14:paraId="6679FBEB" w14:textId="3A011FF8" w:rsidR="00A47596" w:rsidRDefault="00A47596" w:rsidP="00EC0D42">
      <w:pPr>
        <w:pStyle w:val="Tekstpodstawowywcity"/>
        <w:numPr>
          <w:ilvl w:val="0"/>
          <w:numId w:val="59"/>
        </w:numPr>
        <w:spacing w:after="200" w:line="268" w:lineRule="exact"/>
        <w:rPr>
          <w:rFonts w:ascii="Arial" w:hAnsi="Arial" w:cs="Arial"/>
          <w:b/>
          <w:i w:val="0"/>
          <w:color w:val="auto"/>
          <w:sz w:val="21"/>
          <w:szCs w:val="21"/>
        </w:rPr>
      </w:pPr>
      <w:r>
        <w:rPr>
          <w:rFonts w:ascii="Arial" w:hAnsi="Arial" w:cs="Arial"/>
          <w:b/>
          <w:i w:val="0"/>
          <w:color w:val="auto"/>
          <w:sz w:val="21"/>
          <w:szCs w:val="21"/>
        </w:rPr>
        <w:lastRenderedPageBreak/>
        <w:t>Rozdział III. „Warunki eksploatacji instalacji oraz wprowadzania do środowiska substancji i energii przy normalnym funkcjonowaniu instalacji”, punkt 1</w:t>
      </w:r>
      <w:r w:rsidR="0026578F">
        <w:rPr>
          <w:rFonts w:ascii="Arial" w:hAnsi="Arial" w:cs="Arial"/>
          <w:b/>
          <w:i w:val="0"/>
          <w:color w:val="auto"/>
          <w:sz w:val="21"/>
          <w:szCs w:val="21"/>
        </w:rPr>
        <w:t>.</w:t>
      </w:r>
      <w:r>
        <w:rPr>
          <w:rFonts w:ascii="Arial" w:hAnsi="Arial" w:cs="Arial"/>
          <w:b/>
          <w:i w:val="0"/>
          <w:color w:val="auto"/>
          <w:sz w:val="21"/>
          <w:szCs w:val="21"/>
        </w:rPr>
        <w:t xml:space="preserve"> „Dopuszczalne rodzaje i wielkości emisji substancji do powietrza z instalacji IPPC i instalacji powiązanych technologicznie z instalacjami IPPC”, otrzymuje brzmienie:</w:t>
      </w:r>
    </w:p>
    <w:p w14:paraId="3C39F32E" w14:textId="2CEC4F88" w:rsidR="00A47596" w:rsidRDefault="00A47596" w:rsidP="00A47596">
      <w:pPr>
        <w:pStyle w:val="Tekstpodstawowywcity"/>
        <w:spacing w:after="200" w:line="268" w:lineRule="exact"/>
        <w:rPr>
          <w:rFonts w:ascii="Arial" w:hAnsi="Arial" w:cs="Arial"/>
          <w:b/>
          <w:i w:val="0"/>
          <w:color w:val="auto"/>
          <w:sz w:val="21"/>
          <w:szCs w:val="21"/>
        </w:rPr>
      </w:pPr>
      <w:r>
        <w:rPr>
          <w:rFonts w:ascii="Arial" w:hAnsi="Arial" w:cs="Arial"/>
          <w:b/>
          <w:i w:val="0"/>
          <w:color w:val="auto"/>
          <w:sz w:val="21"/>
          <w:szCs w:val="21"/>
        </w:rPr>
        <w:t xml:space="preserve">„ 1. Dopuszczalne rodzaje i wielkości emisji substancji do powietrza z instalacji IPPC </w:t>
      </w:r>
      <w:r w:rsidR="00936A37">
        <w:rPr>
          <w:rFonts w:ascii="Arial" w:hAnsi="Arial" w:cs="Arial"/>
          <w:b/>
          <w:i w:val="0"/>
          <w:color w:val="auto"/>
          <w:sz w:val="21"/>
          <w:szCs w:val="21"/>
        </w:rPr>
        <w:br/>
      </w:r>
      <w:r>
        <w:rPr>
          <w:rFonts w:ascii="Arial" w:hAnsi="Arial" w:cs="Arial"/>
          <w:b/>
          <w:i w:val="0"/>
          <w:color w:val="auto"/>
          <w:sz w:val="21"/>
          <w:szCs w:val="21"/>
        </w:rPr>
        <w:t>i instalacji powiązanych technologicznie z instalacjami IPPC</w:t>
      </w:r>
    </w:p>
    <w:p w14:paraId="6A33D7C1" w14:textId="71703579" w:rsidR="00A47596" w:rsidRDefault="00E9046D" w:rsidP="00A47596">
      <w:pPr>
        <w:pStyle w:val="Tekstpodstawowywcity"/>
        <w:numPr>
          <w:ilvl w:val="0"/>
          <w:numId w:val="76"/>
        </w:numPr>
        <w:spacing w:after="200" w:line="268" w:lineRule="exact"/>
        <w:rPr>
          <w:rFonts w:ascii="Arial" w:hAnsi="Arial" w:cs="Arial"/>
          <w:i w:val="0"/>
          <w:color w:val="auto"/>
          <w:sz w:val="21"/>
          <w:szCs w:val="21"/>
        </w:rPr>
      </w:pPr>
      <w:r>
        <w:rPr>
          <w:rFonts w:ascii="Arial" w:hAnsi="Arial" w:cs="Arial"/>
          <w:i w:val="0"/>
          <w:color w:val="auto"/>
          <w:sz w:val="21"/>
          <w:szCs w:val="21"/>
        </w:rPr>
        <w:t>d</w:t>
      </w:r>
      <w:r w:rsidR="00A47596">
        <w:rPr>
          <w:rFonts w:ascii="Arial" w:hAnsi="Arial" w:cs="Arial"/>
          <w:i w:val="0"/>
          <w:color w:val="auto"/>
          <w:sz w:val="21"/>
          <w:szCs w:val="21"/>
        </w:rPr>
        <w:t>opuszczalna wielkość emisji</w:t>
      </w:r>
    </w:p>
    <w:tbl>
      <w:tblPr>
        <w:tblW w:w="100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3582"/>
        <w:gridCol w:w="2007"/>
        <w:gridCol w:w="3442"/>
      </w:tblGrid>
      <w:tr w:rsidR="00A47596" w:rsidRPr="004277C2" w14:paraId="4A4174E0" w14:textId="77777777" w:rsidTr="00F27033">
        <w:trPr>
          <w:trHeight w:val="674"/>
        </w:trPr>
        <w:tc>
          <w:tcPr>
            <w:tcW w:w="999" w:type="dxa"/>
            <w:tcBorders>
              <w:top w:val="single" w:sz="4" w:space="0" w:color="auto"/>
              <w:left w:val="single" w:sz="4" w:space="0" w:color="auto"/>
              <w:bottom w:val="single" w:sz="4" w:space="0" w:color="auto"/>
              <w:right w:val="single" w:sz="4" w:space="0" w:color="auto"/>
            </w:tcBorders>
            <w:vAlign w:val="center"/>
            <w:hideMark/>
          </w:tcPr>
          <w:p w14:paraId="63762E5A"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Nr emitora</w:t>
            </w:r>
          </w:p>
        </w:tc>
        <w:tc>
          <w:tcPr>
            <w:tcW w:w="3582" w:type="dxa"/>
            <w:tcBorders>
              <w:top w:val="single" w:sz="4" w:space="0" w:color="auto"/>
              <w:left w:val="single" w:sz="4" w:space="0" w:color="auto"/>
              <w:bottom w:val="single" w:sz="4" w:space="0" w:color="auto"/>
              <w:right w:val="single" w:sz="4" w:space="0" w:color="auto"/>
            </w:tcBorders>
            <w:vAlign w:val="center"/>
            <w:hideMark/>
          </w:tcPr>
          <w:p w14:paraId="47DD0C4F"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Źródło emisji substancji</w:t>
            </w:r>
          </w:p>
        </w:tc>
        <w:tc>
          <w:tcPr>
            <w:tcW w:w="2007" w:type="dxa"/>
            <w:tcBorders>
              <w:top w:val="single" w:sz="4" w:space="0" w:color="auto"/>
              <w:left w:val="single" w:sz="4" w:space="0" w:color="auto"/>
              <w:bottom w:val="single" w:sz="4" w:space="0" w:color="auto"/>
              <w:right w:val="single" w:sz="4" w:space="0" w:color="auto"/>
            </w:tcBorders>
            <w:vAlign w:val="center"/>
            <w:hideMark/>
          </w:tcPr>
          <w:p w14:paraId="062E15D5"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Nazwa emitowanej substancji</w:t>
            </w:r>
          </w:p>
        </w:tc>
        <w:tc>
          <w:tcPr>
            <w:tcW w:w="3442" w:type="dxa"/>
            <w:tcBorders>
              <w:top w:val="single" w:sz="4" w:space="0" w:color="auto"/>
              <w:left w:val="single" w:sz="4" w:space="0" w:color="auto"/>
              <w:bottom w:val="single" w:sz="4" w:space="0" w:color="auto"/>
              <w:right w:val="single" w:sz="4" w:space="0" w:color="auto"/>
            </w:tcBorders>
            <w:hideMark/>
          </w:tcPr>
          <w:p w14:paraId="31084BC5" w14:textId="77777777" w:rsidR="00A47596" w:rsidRPr="00F27033" w:rsidRDefault="00A47596" w:rsidP="00A47596">
            <w:pPr>
              <w:suppressAutoHyphens/>
              <w:spacing w:after="0" w:line="276" w:lineRule="auto"/>
              <w:jc w:val="center"/>
              <w:rPr>
                <w:rFonts w:ascii="Arial" w:hAnsi="Arial" w:cs="Arial"/>
                <w:sz w:val="21"/>
                <w:szCs w:val="21"/>
                <w:lang w:eastAsia="zh-CN"/>
              </w:rPr>
            </w:pPr>
            <w:r w:rsidRPr="00F27033">
              <w:rPr>
                <w:rFonts w:ascii="Arial" w:hAnsi="Arial" w:cs="Arial"/>
                <w:sz w:val="21"/>
                <w:szCs w:val="21"/>
                <w:lang w:eastAsia="zh-CN"/>
              </w:rPr>
              <w:t>Graniczna wielkość</w:t>
            </w:r>
          </w:p>
          <w:p w14:paraId="264F91AB" w14:textId="77777777" w:rsidR="00A47596" w:rsidRPr="00F27033" w:rsidRDefault="00A47596" w:rsidP="00A47596">
            <w:pPr>
              <w:suppressAutoHyphens/>
              <w:spacing w:after="0" w:line="276" w:lineRule="auto"/>
              <w:jc w:val="center"/>
              <w:rPr>
                <w:rFonts w:ascii="Arial" w:hAnsi="Arial" w:cs="Arial"/>
                <w:sz w:val="21"/>
                <w:szCs w:val="21"/>
                <w:lang w:eastAsia="zh-CN"/>
              </w:rPr>
            </w:pPr>
            <w:r w:rsidRPr="00F27033">
              <w:rPr>
                <w:rFonts w:ascii="Arial" w:hAnsi="Arial" w:cs="Arial"/>
                <w:sz w:val="21"/>
                <w:szCs w:val="21"/>
                <w:lang w:eastAsia="zh-CN"/>
              </w:rPr>
              <w:t>emisyjna wg konkluzji BAT</w:t>
            </w:r>
          </w:p>
          <w:p w14:paraId="55942370" w14:textId="77777777" w:rsidR="00A47596" w:rsidRPr="00F27033" w:rsidRDefault="00A47596" w:rsidP="00A47596">
            <w:pPr>
              <w:suppressAutoHyphens/>
              <w:spacing w:after="0" w:line="276" w:lineRule="auto"/>
              <w:jc w:val="center"/>
              <w:rPr>
                <w:rFonts w:ascii="Arial" w:hAnsi="Arial" w:cs="Arial"/>
                <w:bCs/>
                <w:sz w:val="21"/>
                <w:szCs w:val="21"/>
                <w:lang w:eastAsia="zh-CN"/>
              </w:rPr>
            </w:pPr>
            <w:r w:rsidRPr="00F27033">
              <w:rPr>
                <w:rFonts w:ascii="Arial" w:hAnsi="Arial" w:cs="Arial"/>
                <w:bCs/>
                <w:sz w:val="21"/>
                <w:szCs w:val="21"/>
                <w:lang w:eastAsia="zh-CN"/>
              </w:rPr>
              <w:t>[mg/Nm</w:t>
            </w:r>
            <w:r w:rsidRPr="00F27033">
              <w:rPr>
                <w:rFonts w:ascii="Arial" w:hAnsi="Arial" w:cs="Arial"/>
                <w:bCs/>
                <w:sz w:val="21"/>
                <w:szCs w:val="21"/>
                <w:vertAlign w:val="superscript"/>
                <w:lang w:eastAsia="zh-CN"/>
              </w:rPr>
              <w:t>3</w:t>
            </w:r>
            <w:r w:rsidRPr="00F27033">
              <w:rPr>
                <w:rFonts w:ascii="Arial" w:hAnsi="Arial" w:cs="Arial"/>
                <w:bCs/>
                <w:sz w:val="21"/>
                <w:szCs w:val="21"/>
                <w:lang w:eastAsia="zh-CN"/>
              </w:rPr>
              <w:t>]</w:t>
            </w:r>
          </w:p>
          <w:p w14:paraId="2F20631E" w14:textId="77777777" w:rsidR="00A47596" w:rsidRPr="00F27033" w:rsidRDefault="00A47596" w:rsidP="00A47596">
            <w:pPr>
              <w:suppressAutoHyphens/>
              <w:spacing w:after="0" w:line="276" w:lineRule="auto"/>
              <w:jc w:val="center"/>
              <w:rPr>
                <w:rFonts w:ascii="Arial" w:hAnsi="Arial" w:cs="Arial"/>
                <w:bCs/>
                <w:sz w:val="21"/>
                <w:szCs w:val="21"/>
                <w:lang w:eastAsia="zh-CN"/>
              </w:rPr>
            </w:pPr>
            <w:r w:rsidRPr="00F27033">
              <w:rPr>
                <w:rFonts w:ascii="Arial" w:hAnsi="Arial" w:cs="Arial"/>
                <w:bCs/>
                <w:sz w:val="21"/>
                <w:szCs w:val="21"/>
                <w:lang w:eastAsia="zh-CN"/>
              </w:rPr>
              <w:t xml:space="preserve">obowiązująca </w:t>
            </w:r>
          </w:p>
          <w:p w14:paraId="0887512A" w14:textId="127BCED6" w:rsidR="00A47596" w:rsidRPr="00F27033" w:rsidRDefault="00A47596" w:rsidP="00A47596">
            <w:pPr>
              <w:spacing w:after="0" w:line="240" w:lineRule="auto"/>
              <w:ind w:left="236"/>
              <w:jc w:val="center"/>
              <w:rPr>
                <w:rFonts w:ascii="Arial" w:hAnsi="Arial" w:cs="Arial"/>
                <w:sz w:val="21"/>
                <w:szCs w:val="21"/>
              </w:rPr>
            </w:pPr>
            <w:r w:rsidRPr="00F27033">
              <w:rPr>
                <w:rFonts w:ascii="Arial" w:hAnsi="Arial" w:cs="Arial"/>
                <w:bCs/>
                <w:sz w:val="21"/>
                <w:szCs w:val="21"/>
                <w:lang w:eastAsia="zh-CN"/>
              </w:rPr>
              <w:t>od 18 sierpnia 2022 r.</w:t>
            </w:r>
          </w:p>
        </w:tc>
      </w:tr>
      <w:tr w:rsidR="00A47596" w:rsidRPr="00004460" w14:paraId="0A8E6626" w14:textId="77777777" w:rsidTr="00F27033">
        <w:trPr>
          <w:trHeight w:val="96"/>
        </w:trPr>
        <w:tc>
          <w:tcPr>
            <w:tcW w:w="10030" w:type="dxa"/>
            <w:gridSpan w:val="4"/>
            <w:tcBorders>
              <w:top w:val="single" w:sz="4" w:space="0" w:color="auto"/>
              <w:left w:val="single" w:sz="4" w:space="0" w:color="auto"/>
              <w:right w:val="single" w:sz="4" w:space="0" w:color="auto"/>
            </w:tcBorders>
            <w:vAlign w:val="center"/>
            <w:hideMark/>
          </w:tcPr>
          <w:p w14:paraId="4C2D8D31" w14:textId="77777777" w:rsidR="00A47596" w:rsidRPr="00F27033" w:rsidRDefault="00A47596" w:rsidP="00A47596">
            <w:pPr>
              <w:spacing w:after="0" w:line="240" w:lineRule="auto"/>
              <w:jc w:val="center"/>
              <w:rPr>
                <w:rFonts w:ascii="Arial" w:hAnsi="Arial" w:cs="Arial"/>
                <w:b/>
                <w:sz w:val="21"/>
                <w:szCs w:val="21"/>
              </w:rPr>
            </w:pPr>
            <w:r w:rsidRPr="00F27033">
              <w:rPr>
                <w:rFonts w:ascii="Arial" w:hAnsi="Arial" w:cs="Arial"/>
                <w:b/>
                <w:sz w:val="21"/>
                <w:szCs w:val="21"/>
              </w:rPr>
              <w:t>instalacja MBP</w:t>
            </w:r>
          </w:p>
        </w:tc>
      </w:tr>
      <w:tr w:rsidR="00A47596" w:rsidRPr="002876CC" w14:paraId="61057072" w14:textId="77777777" w:rsidTr="00F27033">
        <w:trPr>
          <w:trHeight w:val="96"/>
        </w:trPr>
        <w:tc>
          <w:tcPr>
            <w:tcW w:w="999" w:type="dxa"/>
            <w:vMerge w:val="restart"/>
            <w:tcBorders>
              <w:top w:val="single" w:sz="4" w:space="0" w:color="auto"/>
              <w:left w:val="single" w:sz="4" w:space="0" w:color="auto"/>
              <w:right w:val="single" w:sz="4" w:space="0" w:color="auto"/>
            </w:tcBorders>
            <w:vAlign w:val="center"/>
            <w:hideMark/>
          </w:tcPr>
          <w:p w14:paraId="13F16F03" w14:textId="77777777" w:rsidR="00A47596" w:rsidRPr="00F27033" w:rsidRDefault="00A47596" w:rsidP="00A47596">
            <w:pPr>
              <w:spacing w:after="0" w:line="240" w:lineRule="auto"/>
              <w:rPr>
                <w:rFonts w:ascii="Arial" w:hAnsi="Arial" w:cs="Arial"/>
                <w:b/>
                <w:bCs/>
                <w:sz w:val="21"/>
                <w:szCs w:val="21"/>
              </w:rPr>
            </w:pPr>
            <w:r w:rsidRPr="00F27033">
              <w:rPr>
                <w:rFonts w:ascii="Arial" w:hAnsi="Arial" w:cs="Arial"/>
                <w:b/>
                <w:bCs/>
                <w:sz w:val="21"/>
                <w:szCs w:val="21"/>
              </w:rPr>
              <w:t>E1</w:t>
            </w:r>
          </w:p>
        </w:tc>
        <w:tc>
          <w:tcPr>
            <w:tcW w:w="3582" w:type="dxa"/>
            <w:vMerge w:val="restart"/>
            <w:tcBorders>
              <w:top w:val="single" w:sz="4" w:space="0" w:color="auto"/>
              <w:left w:val="single" w:sz="4" w:space="0" w:color="auto"/>
              <w:right w:val="single" w:sz="4" w:space="0" w:color="auto"/>
            </w:tcBorders>
            <w:vAlign w:val="center"/>
            <w:hideMark/>
          </w:tcPr>
          <w:p w14:paraId="303C8A33" w14:textId="77777777" w:rsidR="00A47596" w:rsidRPr="00F27033" w:rsidRDefault="00A47596" w:rsidP="00A47596">
            <w:pPr>
              <w:spacing w:after="0" w:line="240" w:lineRule="auto"/>
              <w:rPr>
                <w:rFonts w:ascii="Arial" w:hAnsi="Arial" w:cs="Arial"/>
                <w:sz w:val="21"/>
                <w:szCs w:val="21"/>
              </w:rPr>
            </w:pPr>
            <w:proofErr w:type="spellStart"/>
            <w:r w:rsidRPr="00F27033">
              <w:rPr>
                <w:rFonts w:ascii="Arial" w:hAnsi="Arial" w:cs="Arial"/>
                <w:sz w:val="21"/>
                <w:szCs w:val="21"/>
              </w:rPr>
              <w:t>Biofiltr</w:t>
            </w:r>
            <w:proofErr w:type="spellEnd"/>
          </w:p>
        </w:tc>
        <w:tc>
          <w:tcPr>
            <w:tcW w:w="2007" w:type="dxa"/>
            <w:tcBorders>
              <w:top w:val="single" w:sz="4" w:space="0" w:color="auto"/>
              <w:left w:val="single" w:sz="4" w:space="0" w:color="auto"/>
              <w:bottom w:val="single" w:sz="4" w:space="0" w:color="auto"/>
              <w:right w:val="single" w:sz="4" w:space="0" w:color="auto"/>
            </w:tcBorders>
            <w:vAlign w:val="center"/>
            <w:hideMark/>
          </w:tcPr>
          <w:p w14:paraId="1D8EA4A4"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Całkowite LZO</w:t>
            </w:r>
          </w:p>
        </w:tc>
        <w:tc>
          <w:tcPr>
            <w:tcW w:w="3442" w:type="dxa"/>
            <w:tcBorders>
              <w:top w:val="single" w:sz="4" w:space="0" w:color="auto"/>
              <w:left w:val="single" w:sz="4" w:space="0" w:color="auto"/>
              <w:bottom w:val="single" w:sz="4" w:space="0" w:color="auto"/>
              <w:right w:val="single" w:sz="4" w:space="0" w:color="auto"/>
            </w:tcBorders>
            <w:vAlign w:val="center"/>
            <w:hideMark/>
          </w:tcPr>
          <w:p w14:paraId="044EE074"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6,3</w:t>
            </w:r>
          </w:p>
        </w:tc>
      </w:tr>
      <w:tr w:rsidR="00A47596" w:rsidRPr="002876CC" w14:paraId="3D9DD7E2" w14:textId="77777777" w:rsidTr="00F27033">
        <w:trPr>
          <w:trHeight w:val="96"/>
        </w:trPr>
        <w:tc>
          <w:tcPr>
            <w:tcW w:w="999" w:type="dxa"/>
            <w:vMerge/>
            <w:tcBorders>
              <w:left w:val="single" w:sz="4" w:space="0" w:color="auto"/>
              <w:right w:val="single" w:sz="4" w:space="0" w:color="auto"/>
            </w:tcBorders>
            <w:vAlign w:val="center"/>
            <w:hideMark/>
          </w:tcPr>
          <w:p w14:paraId="28B7A8FF" w14:textId="77777777" w:rsidR="00A47596" w:rsidRPr="00F27033" w:rsidRDefault="00A47596" w:rsidP="00A47596">
            <w:pPr>
              <w:spacing w:after="0" w:line="240" w:lineRule="auto"/>
              <w:rPr>
                <w:rFonts w:ascii="Arial" w:hAnsi="Arial" w:cs="Arial"/>
                <w:b/>
                <w:bCs/>
                <w:sz w:val="21"/>
                <w:szCs w:val="21"/>
              </w:rPr>
            </w:pPr>
          </w:p>
        </w:tc>
        <w:tc>
          <w:tcPr>
            <w:tcW w:w="3582" w:type="dxa"/>
            <w:vMerge/>
            <w:tcBorders>
              <w:left w:val="single" w:sz="4" w:space="0" w:color="auto"/>
              <w:right w:val="single" w:sz="4" w:space="0" w:color="auto"/>
            </w:tcBorders>
            <w:vAlign w:val="center"/>
            <w:hideMark/>
          </w:tcPr>
          <w:p w14:paraId="28DB0179" w14:textId="77777777" w:rsidR="00A47596" w:rsidRPr="00F27033" w:rsidRDefault="00A47596" w:rsidP="00A47596">
            <w:pPr>
              <w:spacing w:after="0" w:line="240" w:lineRule="auto"/>
              <w:rPr>
                <w:rFonts w:ascii="Arial" w:hAnsi="Arial" w:cs="Arial"/>
                <w:sz w:val="21"/>
                <w:szCs w:val="21"/>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4D459B1"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Amoniak</w:t>
            </w:r>
          </w:p>
        </w:tc>
        <w:tc>
          <w:tcPr>
            <w:tcW w:w="3442" w:type="dxa"/>
            <w:tcBorders>
              <w:top w:val="single" w:sz="4" w:space="0" w:color="auto"/>
              <w:left w:val="single" w:sz="4" w:space="0" w:color="auto"/>
              <w:bottom w:val="single" w:sz="4" w:space="0" w:color="auto"/>
              <w:right w:val="single" w:sz="4" w:space="0" w:color="auto"/>
            </w:tcBorders>
            <w:vAlign w:val="center"/>
            <w:hideMark/>
          </w:tcPr>
          <w:p w14:paraId="1181DA3C"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1,3</w:t>
            </w:r>
          </w:p>
        </w:tc>
      </w:tr>
      <w:tr w:rsidR="00A47596" w:rsidRPr="002876CC" w14:paraId="0C9174ED" w14:textId="77777777" w:rsidTr="00F27033">
        <w:trPr>
          <w:trHeight w:val="96"/>
        </w:trPr>
        <w:tc>
          <w:tcPr>
            <w:tcW w:w="999" w:type="dxa"/>
            <w:vMerge/>
            <w:tcBorders>
              <w:left w:val="single" w:sz="4" w:space="0" w:color="auto"/>
              <w:right w:val="single" w:sz="4" w:space="0" w:color="auto"/>
            </w:tcBorders>
            <w:vAlign w:val="center"/>
            <w:hideMark/>
          </w:tcPr>
          <w:p w14:paraId="6B6FD9C2" w14:textId="77777777" w:rsidR="00A47596" w:rsidRPr="00F27033" w:rsidRDefault="00A47596" w:rsidP="00A47596">
            <w:pPr>
              <w:spacing w:after="0" w:line="240" w:lineRule="auto"/>
              <w:rPr>
                <w:rFonts w:ascii="Arial" w:hAnsi="Arial" w:cs="Arial"/>
                <w:b/>
                <w:bCs/>
                <w:sz w:val="21"/>
                <w:szCs w:val="21"/>
              </w:rPr>
            </w:pPr>
          </w:p>
        </w:tc>
        <w:tc>
          <w:tcPr>
            <w:tcW w:w="3582" w:type="dxa"/>
            <w:vMerge/>
            <w:tcBorders>
              <w:left w:val="single" w:sz="4" w:space="0" w:color="auto"/>
              <w:right w:val="single" w:sz="4" w:space="0" w:color="auto"/>
            </w:tcBorders>
            <w:vAlign w:val="center"/>
            <w:hideMark/>
          </w:tcPr>
          <w:p w14:paraId="3D01CD74" w14:textId="77777777" w:rsidR="00A47596" w:rsidRPr="00F27033" w:rsidRDefault="00A47596" w:rsidP="00A47596">
            <w:pPr>
              <w:spacing w:after="0" w:line="240" w:lineRule="auto"/>
              <w:rPr>
                <w:rFonts w:ascii="Arial" w:hAnsi="Arial" w:cs="Arial"/>
                <w:sz w:val="21"/>
                <w:szCs w:val="21"/>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0933BD3A"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Pył</w:t>
            </w:r>
            <w:r w:rsidRPr="00F27033">
              <w:rPr>
                <w:rFonts w:ascii="Arial" w:hAnsi="Arial" w:cs="Arial"/>
                <w:sz w:val="21"/>
                <w:szCs w:val="21"/>
                <w:vertAlign w:val="superscript"/>
              </w:rPr>
              <w:t>*</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0EF04A2"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2</w:t>
            </w:r>
          </w:p>
        </w:tc>
      </w:tr>
      <w:tr w:rsidR="00A47596" w:rsidRPr="002876CC" w14:paraId="0143C88B" w14:textId="77777777" w:rsidTr="00F27033">
        <w:trPr>
          <w:trHeight w:val="96"/>
        </w:trPr>
        <w:tc>
          <w:tcPr>
            <w:tcW w:w="999" w:type="dxa"/>
            <w:vMerge w:val="restart"/>
            <w:tcBorders>
              <w:left w:val="single" w:sz="4" w:space="0" w:color="auto"/>
              <w:right w:val="single" w:sz="4" w:space="0" w:color="auto"/>
            </w:tcBorders>
            <w:vAlign w:val="center"/>
            <w:hideMark/>
          </w:tcPr>
          <w:p w14:paraId="433F52CF" w14:textId="77777777" w:rsidR="00A47596" w:rsidRPr="00F27033" w:rsidRDefault="00A47596" w:rsidP="00A47596">
            <w:pPr>
              <w:spacing w:after="0" w:line="240" w:lineRule="auto"/>
              <w:rPr>
                <w:rFonts w:ascii="Arial" w:hAnsi="Arial" w:cs="Arial"/>
                <w:b/>
                <w:bCs/>
                <w:sz w:val="21"/>
                <w:szCs w:val="21"/>
              </w:rPr>
            </w:pPr>
            <w:r w:rsidRPr="00F27033">
              <w:rPr>
                <w:rFonts w:ascii="Arial" w:hAnsi="Arial" w:cs="Arial"/>
                <w:b/>
                <w:bCs/>
                <w:sz w:val="21"/>
                <w:szCs w:val="21"/>
              </w:rPr>
              <w:t>E2</w:t>
            </w:r>
          </w:p>
        </w:tc>
        <w:tc>
          <w:tcPr>
            <w:tcW w:w="3582" w:type="dxa"/>
            <w:vMerge w:val="restart"/>
            <w:tcBorders>
              <w:left w:val="single" w:sz="4" w:space="0" w:color="auto"/>
              <w:right w:val="single" w:sz="4" w:space="0" w:color="auto"/>
            </w:tcBorders>
            <w:vAlign w:val="center"/>
            <w:hideMark/>
          </w:tcPr>
          <w:p w14:paraId="6F589734" w14:textId="77777777" w:rsidR="00A47596" w:rsidRPr="00F27033" w:rsidRDefault="00A47596" w:rsidP="00A47596">
            <w:pPr>
              <w:spacing w:after="0" w:line="240" w:lineRule="auto"/>
              <w:rPr>
                <w:rFonts w:ascii="Arial" w:hAnsi="Arial" w:cs="Arial"/>
                <w:sz w:val="21"/>
                <w:szCs w:val="21"/>
              </w:rPr>
            </w:pPr>
            <w:proofErr w:type="spellStart"/>
            <w:r w:rsidRPr="00F27033">
              <w:rPr>
                <w:rFonts w:ascii="Arial" w:hAnsi="Arial" w:cs="Arial"/>
                <w:sz w:val="21"/>
                <w:szCs w:val="21"/>
              </w:rPr>
              <w:t>Biofiltr</w:t>
            </w:r>
            <w:proofErr w:type="spellEnd"/>
          </w:p>
        </w:tc>
        <w:tc>
          <w:tcPr>
            <w:tcW w:w="2007" w:type="dxa"/>
            <w:tcBorders>
              <w:top w:val="single" w:sz="4" w:space="0" w:color="auto"/>
              <w:left w:val="single" w:sz="4" w:space="0" w:color="auto"/>
              <w:bottom w:val="single" w:sz="4" w:space="0" w:color="auto"/>
              <w:right w:val="single" w:sz="4" w:space="0" w:color="auto"/>
            </w:tcBorders>
            <w:vAlign w:val="center"/>
            <w:hideMark/>
          </w:tcPr>
          <w:p w14:paraId="34AD9516"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Całkowite LZO</w:t>
            </w:r>
          </w:p>
        </w:tc>
        <w:tc>
          <w:tcPr>
            <w:tcW w:w="3442" w:type="dxa"/>
            <w:tcBorders>
              <w:top w:val="single" w:sz="4" w:space="0" w:color="auto"/>
              <w:left w:val="single" w:sz="4" w:space="0" w:color="auto"/>
              <w:bottom w:val="single" w:sz="4" w:space="0" w:color="auto"/>
              <w:right w:val="single" w:sz="4" w:space="0" w:color="auto"/>
            </w:tcBorders>
            <w:vAlign w:val="center"/>
            <w:hideMark/>
          </w:tcPr>
          <w:p w14:paraId="023D35C0"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6,3</w:t>
            </w:r>
          </w:p>
        </w:tc>
      </w:tr>
      <w:tr w:rsidR="00A47596" w:rsidRPr="002876CC" w14:paraId="6FF39708" w14:textId="77777777" w:rsidTr="00F27033">
        <w:trPr>
          <w:trHeight w:val="96"/>
        </w:trPr>
        <w:tc>
          <w:tcPr>
            <w:tcW w:w="999" w:type="dxa"/>
            <w:vMerge/>
            <w:tcBorders>
              <w:left w:val="single" w:sz="4" w:space="0" w:color="auto"/>
              <w:right w:val="single" w:sz="4" w:space="0" w:color="auto"/>
            </w:tcBorders>
            <w:vAlign w:val="center"/>
            <w:hideMark/>
          </w:tcPr>
          <w:p w14:paraId="20711C0C" w14:textId="77777777" w:rsidR="00A47596" w:rsidRPr="00F27033" w:rsidRDefault="00A47596" w:rsidP="00A47596">
            <w:pPr>
              <w:spacing w:after="0" w:line="240" w:lineRule="auto"/>
              <w:rPr>
                <w:rFonts w:ascii="Arial" w:hAnsi="Arial" w:cs="Arial"/>
                <w:b/>
                <w:bCs/>
                <w:sz w:val="21"/>
                <w:szCs w:val="21"/>
              </w:rPr>
            </w:pPr>
          </w:p>
        </w:tc>
        <w:tc>
          <w:tcPr>
            <w:tcW w:w="3582" w:type="dxa"/>
            <w:vMerge/>
            <w:tcBorders>
              <w:left w:val="single" w:sz="4" w:space="0" w:color="auto"/>
              <w:right w:val="single" w:sz="4" w:space="0" w:color="auto"/>
            </w:tcBorders>
            <w:vAlign w:val="center"/>
            <w:hideMark/>
          </w:tcPr>
          <w:p w14:paraId="2E4DAE87" w14:textId="77777777" w:rsidR="00A47596" w:rsidRPr="00F27033" w:rsidRDefault="00A47596" w:rsidP="00A47596">
            <w:pPr>
              <w:spacing w:after="0" w:line="240" w:lineRule="auto"/>
              <w:rPr>
                <w:rFonts w:ascii="Arial" w:hAnsi="Arial" w:cs="Arial"/>
                <w:sz w:val="21"/>
                <w:szCs w:val="21"/>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52D443F"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Amoniak</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4A02D38"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1,3</w:t>
            </w:r>
          </w:p>
        </w:tc>
      </w:tr>
      <w:tr w:rsidR="00A47596" w:rsidRPr="002876CC" w14:paraId="73543376" w14:textId="77777777" w:rsidTr="00F27033">
        <w:trPr>
          <w:trHeight w:val="96"/>
        </w:trPr>
        <w:tc>
          <w:tcPr>
            <w:tcW w:w="999" w:type="dxa"/>
            <w:vMerge/>
            <w:tcBorders>
              <w:left w:val="single" w:sz="4" w:space="0" w:color="auto"/>
              <w:right w:val="single" w:sz="4" w:space="0" w:color="auto"/>
            </w:tcBorders>
            <w:vAlign w:val="center"/>
            <w:hideMark/>
          </w:tcPr>
          <w:p w14:paraId="6EF5F801" w14:textId="77777777" w:rsidR="00A47596" w:rsidRPr="00F27033" w:rsidRDefault="00A47596" w:rsidP="00A47596">
            <w:pPr>
              <w:spacing w:after="0" w:line="240" w:lineRule="auto"/>
              <w:rPr>
                <w:rFonts w:ascii="Arial" w:hAnsi="Arial" w:cs="Arial"/>
                <w:b/>
                <w:bCs/>
                <w:sz w:val="21"/>
                <w:szCs w:val="21"/>
              </w:rPr>
            </w:pPr>
          </w:p>
        </w:tc>
        <w:tc>
          <w:tcPr>
            <w:tcW w:w="3582" w:type="dxa"/>
            <w:vMerge/>
            <w:tcBorders>
              <w:left w:val="single" w:sz="4" w:space="0" w:color="auto"/>
              <w:right w:val="single" w:sz="4" w:space="0" w:color="auto"/>
            </w:tcBorders>
            <w:vAlign w:val="center"/>
            <w:hideMark/>
          </w:tcPr>
          <w:p w14:paraId="6D381FFE" w14:textId="77777777" w:rsidR="00A47596" w:rsidRPr="00F27033" w:rsidRDefault="00A47596" w:rsidP="00A47596">
            <w:pPr>
              <w:spacing w:after="0" w:line="240" w:lineRule="auto"/>
              <w:rPr>
                <w:rFonts w:ascii="Arial" w:hAnsi="Arial" w:cs="Arial"/>
                <w:sz w:val="21"/>
                <w:szCs w:val="21"/>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1D304731"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Pył</w:t>
            </w:r>
            <w:r w:rsidRPr="00F27033">
              <w:rPr>
                <w:rFonts w:ascii="Arial" w:hAnsi="Arial" w:cs="Arial"/>
                <w:sz w:val="21"/>
                <w:szCs w:val="21"/>
                <w:vertAlign w:val="superscript"/>
              </w:rPr>
              <w:t>*</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027D646"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2</w:t>
            </w:r>
          </w:p>
        </w:tc>
      </w:tr>
      <w:tr w:rsidR="00A47596" w:rsidRPr="002876CC" w14:paraId="5A27DC8D" w14:textId="77777777" w:rsidTr="00F27033">
        <w:trPr>
          <w:trHeight w:val="96"/>
        </w:trPr>
        <w:tc>
          <w:tcPr>
            <w:tcW w:w="999" w:type="dxa"/>
            <w:tcBorders>
              <w:left w:val="single" w:sz="4" w:space="0" w:color="auto"/>
              <w:right w:val="single" w:sz="4" w:space="0" w:color="auto"/>
            </w:tcBorders>
            <w:vAlign w:val="center"/>
            <w:hideMark/>
          </w:tcPr>
          <w:p w14:paraId="004735A0" w14:textId="77777777" w:rsidR="00A47596" w:rsidRPr="00F27033" w:rsidRDefault="00A47596" w:rsidP="00A47596">
            <w:pPr>
              <w:spacing w:after="0" w:line="240" w:lineRule="auto"/>
              <w:rPr>
                <w:rFonts w:ascii="Arial" w:hAnsi="Arial" w:cs="Arial"/>
                <w:b/>
                <w:bCs/>
                <w:sz w:val="21"/>
                <w:szCs w:val="21"/>
              </w:rPr>
            </w:pPr>
            <w:r w:rsidRPr="00F27033">
              <w:rPr>
                <w:rFonts w:ascii="Arial" w:hAnsi="Arial" w:cs="Arial"/>
                <w:b/>
                <w:bCs/>
                <w:sz w:val="21"/>
                <w:szCs w:val="21"/>
              </w:rPr>
              <w:t>E4</w:t>
            </w:r>
          </w:p>
        </w:tc>
        <w:tc>
          <w:tcPr>
            <w:tcW w:w="3582" w:type="dxa"/>
            <w:tcBorders>
              <w:left w:val="single" w:sz="4" w:space="0" w:color="auto"/>
              <w:right w:val="single" w:sz="4" w:space="0" w:color="auto"/>
            </w:tcBorders>
            <w:vAlign w:val="center"/>
            <w:hideMark/>
          </w:tcPr>
          <w:p w14:paraId="46E0E310"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Sortownia odpadów</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C73AF89"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Pył</w:t>
            </w:r>
            <w:r w:rsidRPr="00F27033">
              <w:rPr>
                <w:rFonts w:ascii="Arial" w:hAnsi="Arial" w:cs="Arial"/>
                <w:sz w:val="21"/>
                <w:szCs w:val="21"/>
                <w:vertAlign w:val="superscript"/>
              </w:rPr>
              <w:t>*</w:t>
            </w:r>
          </w:p>
        </w:tc>
        <w:tc>
          <w:tcPr>
            <w:tcW w:w="3442" w:type="dxa"/>
            <w:tcBorders>
              <w:top w:val="single" w:sz="4" w:space="0" w:color="auto"/>
              <w:left w:val="single" w:sz="4" w:space="0" w:color="auto"/>
              <w:bottom w:val="single" w:sz="4" w:space="0" w:color="auto"/>
              <w:right w:val="single" w:sz="4" w:space="0" w:color="auto"/>
            </w:tcBorders>
            <w:vAlign w:val="center"/>
            <w:hideMark/>
          </w:tcPr>
          <w:p w14:paraId="3D21F103"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5</w:t>
            </w:r>
          </w:p>
        </w:tc>
      </w:tr>
      <w:tr w:rsidR="00A47596" w:rsidRPr="002876CC" w14:paraId="0C0AA438" w14:textId="77777777" w:rsidTr="00F27033">
        <w:trPr>
          <w:trHeight w:val="96"/>
        </w:trPr>
        <w:tc>
          <w:tcPr>
            <w:tcW w:w="999" w:type="dxa"/>
            <w:tcBorders>
              <w:left w:val="single" w:sz="4" w:space="0" w:color="auto"/>
              <w:right w:val="single" w:sz="4" w:space="0" w:color="auto"/>
            </w:tcBorders>
            <w:vAlign w:val="center"/>
            <w:hideMark/>
          </w:tcPr>
          <w:p w14:paraId="4644EC9B" w14:textId="77777777" w:rsidR="00A47596" w:rsidRPr="00F27033" w:rsidRDefault="00A47596" w:rsidP="00A47596">
            <w:pPr>
              <w:spacing w:after="0" w:line="240" w:lineRule="auto"/>
              <w:rPr>
                <w:rFonts w:ascii="Arial" w:hAnsi="Arial" w:cs="Arial"/>
                <w:b/>
                <w:bCs/>
                <w:sz w:val="21"/>
                <w:szCs w:val="21"/>
              </w:rPr>
            </w:pPr>
            <w:r w:rsidRPr="00F27033">
              <w:rPr>
                <w:rFonts w:ascii="Arial" w:hAnsi="Arial" w:cs="Arial"/>
                <w:b/>
                <w:bCs/>
                <w:sz w:val="21"/>
                <w:szCs w:val="21"/>
              </w:rPr>
              <w:t>E5</w:t>
            </w:r>
          </w:p>
        </w:tc>
        <w:tc>
          <w:tcPr>
            <w:tcW w:w="3582" w:type="dxa"/>
            <w:tcBorders>
              <w:left w:val="single" w:sz="4" w:space="0" w:color="auto"/>
              <w:right w:val="single" w:sz="4" w:space="0" w:color="auto"/>
            </w:tcBorders>
            <w:vAlign w:val="center"/>
            <w:hideMark/>
          </w:tcPr>
          <w:p w14:paraId="5D35D8EA"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Sortownia odpadów</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5CF6458"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Pył</w:t>
            </w:r>
            <w:r w:rsidRPr="00F27033">
              <w:rPr>
                <w:rFonts w:ascii="Arial" w:hAnsi="Arial" w:cs="Arial"/>
                <w:sz w:val="21"/>
                <w:szCs w:val="21"/>
                <w:vertAlign w:val="superscript"/>
              </w:rPr>
              <w:t>*</w:t>
            </w:r>
          </w:p>
        </w:tc>
        <w:tc>
          <w:tcPr>
            <w:tcW w:w="3442" w:type="dxa"/>
            <w:tcBorders>
              <w:top w:val="single" w:sz="4" w:space="0" w:color="auto"/>
              <w:left w:val="single" w:sz="4" w:space="0" w:color="auto"/>
              <w:bottom w:val="single" w:sz="4" w:space="0" w:color="auto"/>
              <w:right w:val="single" w:sz="4" w:space="0" w:color="auto"/>
            </w:tcBorders>
            <w:vAlign w:val="center"/>
            <w:hideMark/>
          </w:tcPr>
          <w:p w14:paraId="30496DEB"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5</w:t>
            </w:r>
          </w:p>
        </w:tc>
      </w:tr>
      <w:tr w:rsidR="00A47596" w:rsidRPr="00004460" w14:paraId="4026F805" w14:textId="77777777" w:rsidTr="00F27033">
        <w:trPr>
          <w:trHeight w:val="96"/>
        </w:trPr>
        <w:tc>
          <w:tcPr>
            <w:tcW w:w="10030" w:type="dxa"/>
            <w:gridSpan w:val="4"/>
            <w:tcBorders>
              <w:left w:val="single" w:sz="4" w:space="0" w:color="auto"/>
              <w:right w:val="single" w:sz="4" w:space="0" w:color="auto"/>
            </w:tcBorders>
            <w:vAlign w:val="center"/>
            <w:hideMark/>
          </w:tcPr>
          <w:p w14:paraId="0F4AB5A3" w14:textId="77777777" w:rsidR="00A47596" w:rsidRPr="00F27033" w:rsidRDefault="00A47596" w:rsidP="00A47596">
            <w:pPr>
              <w:spacing w:after="0" w:line="240" w:lineRule="auto"/>
              <w:jc w:val="center"/>
              <w:rPr>
                <w:rFonts w:ascii="Arial" w:hAnsi="Arial" w:cs="Arial"/>
                <w:b/>
                <w:sz w:val="21"/>
                <w:szCs w:val="21"/>
              </w:rPr>
            </w:pPr>
            <w:r w:rsidRPr="00F27033">
              <w:rPr>
                <w:rFonts w:ascii="Arial" w:hAnsi="Arial" w:cs="Arial"/>
                <w:b/>
                <w:sz w:val="21"/>
                <w:szCs w:val="21"/>
              </w:rPr>
              <w:t>instalacja do obróbki wstępnej odpadów przeznaczonych do termicznego przekształcenia</w:t>
            </w:r>
          </w:p>
        </w:tc>
      </w:tr>
      <w:tr w:rsidR="00A47596" w:rsidRPr="001C7B2F" w14:paraId="6D70C3FC" w14:textId="77777777" w:rsidTr="00F27033">
        <w:trPr>
          <w:trHeight w:val="96"/>
        </w:trPr>
        <w:tc>
          <w:tcPr>
            <w:tcW w:w="999" w:type="dxa"/>
            <w:vMerge w:val="restart"/>
            <w:tcBorders>
              <w:left w:val="single" w:sz="4" w:space="0" w:color="auto"/>
              <w:right w:val="single" w:sz="4" w:space="0" w:color="auto"/>
            </w:tcBorders>
            <w:vAlign w:val="center"/>
            <w:hideMark/>
          </w:tcPr>
          <w:p w14:paraId="3205AE6F" w14:textId="77777777" w:rsidR="00A47596" w:rsidRPr="00F27033" w:rsidRDefault="00A47596" w:rsidP="00A47596">
            <w:pPr>
              <w:spacing w:after="0" w:line="240" w:lineRule="auto"/>
              <w:rPr>
                <w:rFonts w:ascii="Arial" w:hAnsi="Arial" w:cs="Arial"/>
                <w:b/>
                <w:bCs/>
                <w:sz w:val="21"/>
                <w:szCs w:val="21"/>
              </w:rPr>
            </w:pPr>
            <w:r w:rsidRPr="00F27033">
              <w:rPr>
                <w:rFonts w:ascii="Arial" w:hAnsi="Arial" w:cs="Arial"/>
                <w:b/>
                <w:bCs/>
                <w:sz w:val="21"/>
                <w:szCs w:val="21"/>
              </w:rPr>
              <w:t>E6</w:t>
            </w:r>
          </w:p>
        </w:tc>
        <w:tc>
          <w:tcPr>
            <w:tcW w:w="3582" w:type="dxa"/>
            <w:vMerge w:val="restart"/>
            <w:tcBorders>
              <w:left w:val="single" w:sz="4" w:space="0" w:color="auto"/>
              <w:right w:val="single" w:sz="4" w:space="0" w:color="auto"/>
            </w:tcBorders>
            <w:vAlign w:val="center"/>
            <w:hideMark/>
          </w:tcPr>
          <w:p w14:paraId="1F01B144" w14:textId="77777777" w:rsidR="00A47596" w:rsidRPr="00F27033" w:rsidRDefault="00A47596" w:rsidP="00A47596">
            <w:pPr>
              <w:spacing w:after="0" w:line="240" w:lineRule="auto"/>
              <w:rPr>
                <w:rFonts w:ascii="Arial" w:hAnsi="Arial" w:cs="Arial"/>
                <w:sz w:val="21"/>
                <w:szCs w:val="21"/>
                <w:vertAlign w:val="superscript"/>
              </w:rPr>
            </w:pPr>
            <w:r w:rsidRPr="00F27033">
              <w:rPr>
                <w:rFonts w:ascii="Arial" w:hAnsi="Arial" w:cs="Arial"/>
                <w:sz w:val="21"/>
                <w:szCs w:val="21"/>
              </w:rPr>
              <w:t>Linia paliwa alternatywnego</w:t>
            </w:r>
            <w:r w:rsidRPr="00F27033">
              <w:rPr>
                <w:rFonts w:ascii="Arial" w:hAnsi="Arial" w:cs="Arial"/>
                <w:sz w:val="21"/>
                <w:szCs w:val="21"/>
                <w:vertAlign w:val="superscript"/>
              </w:rPr>
              <w:t>1</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EFA487C"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Pył</w:t>
            </w:r>
            <w:r w:rsidRPr="00F27033">
              <w:rPr>
                <w:rFonts w:ascii="Arial" w:hAnsi="Arial" w:cs="Arial"/>
                <w:sz w:val="21"/>
                <w:szCs w:val="21"/>
                <w:vertAlign w:val="superscript"/>
              </w:rPr>
              <w:t>*</w:t>
            </w:r>
          </w:p>
        </w:tc>
        <w:tc>
          <w:tcPr>
            <w:tcW w:w="3442" w:type="dxa"/>
            <w:tcBorders>
              <w:top w:val="single" w:sz="4" w:space="0" w:color="auto"/>
              <w:left w:val="single" w:sz="4" w:space="0" w:color="auto"/>
              <w:bottom w:val="single" w:sz="4" w:space="0" w:color="auto"/>
              <w:right w:val="single" w:sz="4" w:space="0" w:color="auto"/>
            </w:tcBorders>
            <w:vAlign w:val="center"/>
            <w:hideMark/>
          </w:tcPr>
          <w:p w14:paraId="02BB7B2B"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5</w:t>
            </w:r>
          </w:p>
        </w:tc>
      </w:tr>
      <w:tr w:rsidR="00A47596" w:rsidRPr="001C7B2F" w14:paraId="3332A984" w14:textId="77777777" w:rsidTr="00F27033">
        <w:trPr>
          <w:trHeight w:val="96"/>
        </w:trPr>
        <w:tc>
          <w:tcPr>
            <w:tcW w:w="999" w:type="dxa"/>
            <w:vMerge/>
            <w:tcBorders>
              <w:left w:val="single" w:sz="4" w:space="0" w:color="auto"/>
              <w:right w:val="single" w:sz="4" w:space="0" w:color="auto"/>
            </w:tcBorders>
            <w:vAlign w:val="center"/>
            <w:hideMark/>
          </w:tcPr>
          <w:p w14:paraId="1A1B9090" w14:textId="77777777" w:rsidR="00A47596" w:rsidRPr="00F27033" w:rsidRDefault="00A47596" w:rsidP="00A47596">
            <w:pPr>
              <w:spacing w:after="0" w:line="240" w:lineRule="auto"/>
              <w:rPr>
                <w:rFonts w:ascii="Arial" w:hAnsi="Arial" w:cs="Arial"/>
                <w:b/>
                <w:bCs/>
                <w:sz w:val="21"/>
                <w:szCs w:val="21"/>
              </w:rPr>
            </w:pPr>
          </w:p>
        </w:tc>
        <w:tc>
          <w:tcPr>
            <w:tcW w:w="3582" w:type="dxa"/>
            <w:vMerge/>
            <w:tcBorders>
              <w:left w:val="single" w:sz="4" w:space="0" w:color="auto"/>
              <w:right w:val="single" w:sz="4" w:space="0" w:color="auto"/>
            </w:tcBorders>
            <w:vAlign w:val="center"/>
            <w:hideMark/>
          </w:tcPr>
          <w:p w14:paraId="2E85B204" w14:textId="77777777" w:rsidR="00A47596" w:rsidRPr="00F27033" w:rsidRDefault="00A47596" w:rsidP="00A47596">
            <w:pPr>
              <w:spacing w:after="0" w:line="240" w:lineRule="auto"/>
              <w:rPr>
                <w:rFonts w:ascii="Arial" w:hAnsi="Arial" w:cs="Arial"/>
                <w:sz w:val="21"/>
                <w:szCs w:val="21"/>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5A0B04CA"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Całkowite LZO</w:t>
            </w:r>
          </w:p>
        </w:tc>
        <w:tc>
          <w:tcPr>
            <w:tcW w:w="3442" w:type="dxa"/>
            <w:tcBorders>
              <w:top w:val="single" w:sz="4" w:space="0" w:color="auto"/>
              <w:left w:val="single" w:sz="4" w:space="0" w:color="auto"/>
              <w:bottom w:val="single" w:sz="4" w:space="0" w:color="auto"/>
              <w:right w:val="single" w:sz="4" w:space="0" w:color="auto"/>
            </w:tcBorders>
            <w:vAlign w:val="center"/>
            <w:hideMark/>
          </w:tcPr>
          <w:p w14:paraId="73C3A234"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10</w:t>
            </w:r>
          </w:p>
        </w:tc>
      </w:tr>
      <w:tr w:rsidR="00A47596" w:rsidRPr="001C7B2F" w14:paraId="7FA2664F" w14:textId="77777777" w:rsidTr="00F27033">
        <w:trPr>
          <w:trHeight w:val="96"/>
        </w:trPr>
        <w:tc>
          <w:tcPr>
            <w:tcW w:w="999" w:type="dxa"/>
            <w:vMerge w:val="restart"/>
            <w:tcBorders>
              <w:left w:val="single" w:sz="4" w:space="0" w:color="auto"/>
              <w:right w:val="single" w:sz="4" w:space="0" w:color="auto"/>
            </w:tcBorders>
            <w:vAlign w:val="center"/>
            <w:hideMark/>
          </w:tcPr>
          <w:p w14:paraId="399DF3E9" w14:textId="77777777" w:rsidR="00A47596" w:rsidRPr="00F27033" w:rsidRDefault="00A47596" w:rsidP="00A47596">
            <w:pPr>
              <w:spacing w:after="0" w:line="240" w:lineRule="auto"/>
              <w:rPr>
                <w:rFonts w:ascii="Arial" w:hAnsi="Arial" w:cs="Arial"/>
                <w:b/>
                <w:bCs/>
                <w:sz w:val="21"/>
                <w:szCs w:val="21"/>
              </w:rPr>
            </w:pPr>
            <w:r w:rsidRPr="00F27033">
              <w:rPr>
                <w:rFonts w:ascii="Arial" w:hAnsi="Arial" w:cs="Arial"/>
                <w:b/>
                <w:bCs/>
                <w:sz w:val="21"/>
                <w:szCs w:val="21"/>
              </w:rPr>
              <w:t>E7</w:t>
            </w:r>
          </w:p>
        </w:tc>
        <w:tc>
          <w:tcPr>
            <w:tcW w:w="3582" w:type="dxa"/>
            <w:vMerge w:val="restart"/>
            <w:tcBorders>
              <w:left w:val="single" w:sz="4" w:space="0" w:color="auto"/>
              <w:right w:val="single" w:sz="4" w:space="0" w:color="auto"/>
            </w:tcBorders>
            <w:vAlign w:val="center"/>
            <w:hideMark/>
          </w:tcPr>
          <w:p w14:paraId="7BA30C01" w14:textId="77777777" w:rsidR="00A47596" w:rsidRPr="00F27033" w:rsidRDefault="00A47596" w:rsidP="00A47596">
            <w:pPr>
              <w:spacing w:after="0" w:line="240" w:lineRule="auto"/>
              <w:rPr>
                <w:rFonts w:ascii="Arial" w:hAnsi="Arial" w:cs="Arial"/>
                <w:sz w:val="21"/>
                <w:szCs w:val="21"/>
                <w:vertAlign w:val="superscript"/>
              </w:rPr>
            </w:pPr>
            <w:r w:rsidRPr="00F27033">
              <w:rPr>
                <w:rFonts w:ascii="Arial" w:hAnsi="Arial" w:cs="Arial"/>
                <w:sz w:val="21"/>
                <w:szCs w:val="21"/>
              </w:rPr>
              <w:t>Linia paliwa alternatywnego</w:t>
            </w:r>
            <w:r w:rsidRPr="00F27033">
              <w:rPr>
                <w:rFonts w:ascii="Arial" w:hAnsi="Arial" w:cs="Arial"/>
                <w:sz w:val="21"/>
                <w:szCs w:val="21"/>
                <w:vertAlign w:val="superscript"/>
              </w:rPr>
              <w:t>1</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91084D0"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Pył</w:t>
            </w:r>
            <w:r w:rsidRPr="00F27033">
              <w:rPr>
                <w:rFonts w:ascii="Arial" w:hAnsi="Arial" w:cs="Arial"/>
                <w:sz w:val="21"/>
                <w:szCs w:val="21"/>
                <w:vertAlign w:val="superscript"/>
              </w:rPr>
              <w:t>*</w:t>
            </w:r>
          </w:p>
        </w:tc>
        <w:tc>
          <w:tcPr>
            <w:tcW w:w="3442" w:type="dxa"/>
            <w:tcBorders>
              <w:top w:val="single" w:sz="4" w:space="0" w:color="auto"/>
              <w:left w:val="single" w:sz="4" w:space="0" w:color="auto"/>
              <w:bottom w:val="single" w:sz="4" w:space="0" w:color="auto"/>
              <w:right w:val="single" w:sz="4" w:space="0" w:color="auto"/>
            </w:tcBorders>
            <w:vAlign w:val="center"/>
            <w:hideMark/>
          </w:tcPr>
          <w:p w14:paraId="49C4028B"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5</w:t>
            </w:r>
          </w:p>
        </w:tc>
      </w:tr>
      <w:tr w:rsidR="00A47596" w:rsidRPr="001C7B2F" w14:paraId="6C4CF659" w14:textId="77777777" w:rsidTr="00F27033">
        <w:trPr>
          <w:trHeight w:val="96"/>
        </w:trPr>
        <w:tc>
          <w:tcPr>
            <w:tcW w:w="999" w:type="dxa"/>
            <w:vMerge/>
            <w:tcBorders>
              <w:left w:val="single" w:sz="4" w:space="0" w:color="auto"/>
              <w:right w:val="single" w:sz="4" w:space="0" w:color="auto"/>
            </w:tcBorders>
            <w:vAlign w:val="center"/>
            <w:hideMark/>
          </w:tcPr>
          <w:p w14:paraId="143BE069" w14:textId="77777777" w:rsidR="00A47596" w:rsidRPr="00F27033" w:rsidRDefault="00A47596" w:rsidP="00A47596">
            <w:pPr>
              <w:spacing w:after="0" w:line="240" w:lineRule="auto"/>
              <w:rPr>
                <w:rFonts w:ascii="Arial" w:hAnsi="Arial" w:cs="Arial"/>
                <w:b/>
                <w:bCs/>
                <w:sz w:val="21"/>
                <w:szCs w:val="21"/>
              </w:rPr>
            </w:pPr>
          </w:p>
        </w:tc>
        <w:tc>
          <w:tcPr>
            <w:tcW w:w="3582" w:type="dxa"/>
            <w:vMerge/>
            <w:tcBorders>
              <w:left w:val="single" w:sz="4" w:space="0" w:color="auto"/>
              <w:right w:val="single" w:sz="4" w:space="0" w:color="auto"/>
            </w:tcBorders>
            <w:vAlign w:val="center"/>
            <w:hideMark/>
          </w:tcPr>
          <w:p w14:paraId="581CCB6C" w14:textId="77777777" w:rsidR="00A47596" w:rsidRPr="00F27033" w:rsidRDefault="00A47596" w:rsidP="00A47596">
            <w:pPr>
              <w:spacing w:after="0" w:line="240" w:lineRule="auto"/>
              <w:rPr>
                <w:rFonts w:ascii="Arial" w:hAnsi="Arial" w:cs="Arial"/>
                <w:sz w:val="21"/>
                <w:szCs w:val="21"/>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63B4DFAD" w14:textId="77777777" w:rsidR="00A47596" w:rsidRPr="00F27033" w:rsidRDefault="00A47596" w:rsidP="00A47596">
            <w:pPr>
              <w:spacing w:after="0" w:line="240" w:lineRule="auto"/>
              <w:rPr>
                <w:rFonts w:ascii="Arial" w:hAnsi="Arial" w:cs="Arial"/>
                <w:sz w:val="21"/>
                <w:szCs w:val="21"/>
              </w:rPr>
            </w:pPr>
            <w:r w:rsidRPr="00F27033">
              <w:rPr>
                <w:rFonts w:ascii="Arial" w:hAnsi="Arial" w:cs="Arial"/>
                <w:sz w:val="21"/>
                <w:szCs w:val="21"/>
              </w:rPr>
              <w:t>Całkowite LZO</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CF5C9D7" w14:textId="77777777" w:rsidR="00A47596" w:rsidRPr="00F27033" w:rsidRDefault="00A47596" w:rsidP="00A47596">
            <w:pPr>
              <w:spacing w:after="0" w:line="240" w:lineRule="auto"/>
              <w:jc w:val="center"/>
              <w:rPr>
                <w:rFonts w:ascii="Arial" w:hAnsi="Arial" w:cs="Arial"/>
                <w:sz w:val="21"/>
                <w:szCs w:val="21"/>
              </w:rPr>
            </w:pPr>
            <w:r w:rsidRPr="00F27033">
              <w:rPr>
                <w:rFonts w:ascii="Arial" w:hAnsi="Arial" w:cs="Arial"/>
                <w:sz w:val="21"/>
                <w:szCs w:val="21"/>
              </w:rPr>
              <w:t>10</w:t>
            </w:r>
          </w:p>
        </w:tc>
      </w:tr>
    </w:tbl>
    <w:p w14:paraId="18EFE759" w14:textId="77777777" w:rsidR="00E9046D" w:rsidRPr="00B618CE" w:rsidRDefault="002E00DA" w:rsidP="00E9046D">
      <w:pPr>
        <w:pStyle w:val="Tekstpodstawowywcity"/>
        <w:spacing w:line="268" w:lineRule="exact"/>
        <w:rPr>
          <w:rFonts w:ascii="Arial" w:hAnsi="Arial" w:cs="Arial"/>
          <w:sz w:val="18"/>
          <w:szCs w:val="18"/>
        </w:rPr>
      </w:pPr>
      <w:r w:rsidRPr="00B618CE">
        <w:rPr>
          <w:rFonts w:ascii="Arial" w:hAnsi="Arial" w:cs="Arial"/>
          <w:sz w:val="18"/>
          <w:szCs w:val="18"/>
          <w:vertAlign w:val="superscript"/>
        </w:rPr>
        <w:t>1</w:t>
      </w:r>
      <w:r w:rsidRPr="00B618CE">
        <w:rPr>
          <w:rFonts w:ascii="Arial" w:hAnsi="Arial" w:cs="Arial"/>
          <w:sz w:val="18"/>
          <w:szCs w:val="18"/>
        </w:rPr>
        <w:t>- linia</w:t>
      </w:r>
      <w:r w:rsidRPr="00B618CE">
        <w:rPr>
          <w:rFonts w:ascii="Arial" w:hAnsi="Arial" w:cs="Arial"/>
          <w:sz w:val="18"/>
          <w:szCs w:val="18"/>
          <w:vertAlign w:val="superscript"/>
        </w:rPr>
        <w:t xml:space="preserve"> </w:t>
      </w:r>
      <w:r w:rsidRPr="00B618CE">
        <w:rPr>
          <w:rFonts w:ascii="Arial" w:hAnsi="Arial" w:cs="Arial"/>
          <w:sz w:val="18"/>
          <w:szCs w:val="18"/>
        </w:rPr>
        <w:t xml:space="preserve"> </w:t>
      </w:r>
      <w:r w:rsidRPr="00B618CE">
        <w:rPr>
          <w:rFonts w:ascii="Arial" w:hAnsi="Arial" w:cs="Arial"/>
          <w:sz w:val="18"/>
          <w:szCs w:val="18"/>
          <w:vertAlign w:val="superscript"/>
        </w:rPr>
        <w:t xml:space="preserve"> </w:t>
      </w:r>
      <w:r w:rsidRPr="00B618CE">
        <w:rPr>
          <w:rFonts w:ascii="Arial" w:hAnsi="Arial" w:cs="Arial"/>
          <w:sz w:val="18"/>
          <w:szCs w:val="18"/>
        </w:rPr>
        <w:t xml:space="preserve">paliwa alternatywnego - stanowi źródło emisji podczas normalnej pracy linii do produkcji paliwa alternatywnego B -" linia główna" oraz linii do produkcji paliwa alternatywnego A - "linia zastępcza" pracującej w </w:t>
      </w:r>
      <w:r w:rsidR="00E9046D" w:rsidRPr="00B618CE">
        <w:rPr>
          <w:rFonts w:ascii="Arial" w:hAnsi="Arial" w:cs="Arial"/>
          <w:sz w:val="18"/>
          <w:szCs w:val="18"/>
        </w:rPr>
        <w:t>momencie wyłączenia linii głównej.</w:t>
      </w:r>
    </w:p>
    <w:p w14:paraId="468B04D8" w14:textId="77777777" w:rsidR="00E9046D" w:rsidRPr="00B618CE" w:rsidRDefault="00E9046D" w:rsidP="00E9046D">
      <w:pPr>
        <w:pStyle w:val="Tekstpodstawowywcity"/>
        <w:spacing w:after="200"/>
        <w:rPr>
          <w:rFonts w:ascii="Arial" w:hAnsi="Arial" w:cs="Arial"/>
          <w:sz w:val="18"/>
          <w:szCs w:val="18"/>
        </w:rPr>
      </w:pPr>
      <w:r w:rsidRPr="00B618CE">
        <w:rPr>
          <w:rFonts w:ascii="Arial" w:hAnsi="Arial" w:cs="Arial"/>
          <w:sz w:val="18"/>
          <w:szCs w:val="18"/>
        </w:rPr>
        <w:t>* Pył = Pył PM-10 = Pył PM-2,5</w:t>
      </w:r>
    </w:p>
    <w:p w14:paraId="55EF293A" w14:textId="2189ECE2" w:rsidR="00E9046D" w:rsidRDefault="00E9046D" w:rsidP="00E9046D">
      <w:pPr>
        <w:pStyle w:val="Tekstpodstawowywcity"/>
        <w:numPr>
          <w:ilvl w:val="0"/>
          <w:numId w:val="76"/>
        </w:numPr>
        <w:spacing w:after="200" w:line="268" w:lineRule="exact"/>
        <w:rPr>
          <w:rFonts w:ascii="Arial" w:hAnsi="Arial" w:cs="Arial"/>
          <w:i w:val="0"/>
          <w:color w:val="auto"/>
          <w:sz w:val="21"/>
          <w:szCs w:val="21"/>
        </w:rPr>
      </w:pPr>
      <w:r>
        <w:rPr>
          <w:rFonts w:ascii="Arial" w:hAnsi="Arial" w:cs="Arial"/>
          <w:i w:val="0"/>
          <w:color w:val="auto"/>
          <w:sz w:val="21"/>
          <w:szCs w:val="21"/>
        </w:rPr>
        <w:t>dopuszczalna roczna wielkość emisji</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583"/>
      </w:tblGrid>
      <w:tr w:rsidR="00E9046D" w:rsidRPr="00E9046D" w14:paraId="74C64255" w14:textId="77777777" w:rsidTr="00E9046D">
        <w:trPr>
          <w:trHeight w:val="115"/>
        </w:trPr>
        <w:tc>
          <w:tcPr>
            <w:tcW w:w="2970" w:type="dxa"/>
          </w:tcPr>
          <w:p w14:paraId="444B1049" w14:textId="77777777" w:rsidR="00E9046D" w:rsidRPr="00F27033" w:rsidRDefault="00E9046D" w:rsidP="00E9046D">
            <w:pPr>
              <w:spacing w:after="0" w:line="268" w:lineRule="exact"/>
              <w:rPr>
                <w:rFonts w:ascii="Arial" w:eastAsia="Calibri" w:hAnsi="Arial" w:cs="Arial"/>
                <w:b/>
                <w:color w:val="000000"/>
                <w:sz w:val="21"/>
                <w:szCs w:val="21"/>
              </w:rPr>
            </w:pPr>
            <w:r w:rsidRPr="00F27033">
              <w:rPr>
                <w:rFonts w:ascii="Arial" w:eastAsia="Calibri" w:hAnsi="Arial" w:cs="Arial"/>
                <w:b/>
                <w:color w:val="000000"/>
                <w:sz w:val="21"/>
                <w:szCs w:val="21"/>
              </w:rPr>
              <w:t>Nazwa emitowanej substancji</w:t>
            </w:r>
          </w:p>
        </w:tc>
        <w:tc>
          <w:tcPr>
            <w:tcW w:w="3583" w:type="dxa"/>
          </w:tcPr>
          <w:p w14:paraId="0EBCA899" w14:textId="77777777" w:rsidR="00E9046D" w:rsidRPr="00F27033" w:rsidRDefault="00E9046D" w:rsidP="00E9046D">
            <w:pPr>
              <w:spacing w:after="0" w:line="268" w:lineRule="exact"/>
              <w:rPr>
                <w:rFonts w:ascii="Arial" w:eastAsia="Calibri" w:hAnsi="Arial" w:cs="Arial"/>
                <w:b/>
                <w:color w:val="000000"/>
                <w:sz w:val="21"/>
                <w:szCs w:val="21"/>
              </w:rPr>
            </w:pPr>
            <w:r w:rsidRPr="00F27033">
              <w:rPr>
                <w:rFonts w:ascii="Arial" w:eastAsia="Calibri" w:hAnsi="Arial" w:cs="Arial"/>
                <w:b/>
                <w:color w:val="000000"/>
                <w:sz w:val="21"/>
                <w:szCs w:val="21"/>
              </w:rPr>
              <w:t>Emisja</w:t>
            </w:r>
          </w:p>
          <w:p w14:paraId="769CB485" w14:textId="77777777" w:rsidR="00E9046D" w:rsidRPr="00F27033" w:rsidRDefault="00E9046D" w:rsidP="00E9046D">
            <w:pPr>
              <w:spacing w:after="0" w:line="268" w:lineRule="exact"/>
              <w:rPr>
                <w:rFonts w:ascii="Arial" w:eastAsia="Calibri" w:hAnsi="Arial" w:cs="Arial"/>
                <w:b/>
                <w:color w:val="000000"/>
                <w:sz w:val="21"/>
                <w:szCs w:val="21"/>
              </w:rPr>
            </w:pPr>
            <w:r w:rsidRPr="00F27033">
              <w:rPr>
                <w:rFonts w:ascii="Arial" w:eastAsia="Calibri" w:hAnsi="Arial" w:cs="Arial"/>
                <w:b/>
                <w:color w:val="000000"/>
                <w:sz w:val="21"/>
                <w:szCs w:val="21"/>
              </w:rPr>
              <w:t>[Mg/rok]</w:t>
            </w:r>
          </w:p>
        </w:tc>
      </w:tr>
      <w:tr w:rsidR="00E9046D" w:rsidRPr="00E9046D" w14:paraId="0F4C0FDE" w14:textId="77777777" w:rsidTr="00E9046D">
        <w:trPr>
          <w:trHeight w:val="115"/>
        </w:trPr>
        <w:tc>
          <w:tcPr>
            <w:tcW w:w="6553" w:type="dxa"/>
            <w:gridSpan w:val="2"/>
          </w:tcPr>
          <w:p w14:paraId="74EBA5FF" w14:textId="77777777" w:rsidR="00E9046D" w:rsidRPr="00F27033" w:rsidRDefault="00E9046D" w:rsidP="00E9046D">
            <w:pPr>
              <w:spacing w:after="0" w:line="268" w:lineRule="exact"/>
              <w:jc w:val="center"/>
              <w:rPr>
                <w:rFonts w:ascii="Arial" w:eastAsia="Calibri" w:hAnsi="Arial" w:cs="Arial"/>
                <w:color w:val="000000"/>
                <w:sz w:val="21"/>
                <w:szCs w:val="21"/>
              </w:rPr>
            </w:pPr>
            <w:r w:rsidRPr="00F27033">
              <w:rPr>
                <w:rFonts w:ascii="Arial" w:eastAsia="Calibri" w:hAnsi="Arial" w:cs="Arial"/>
                <w:b/>
                <w:color w:val="000000"/>
                <w:sz w:val="21"/>
                <w:szCs w:val="21"/>
              </w:rPr>
              <w:t>instalacja MBP</w:t>
            </w:r>
          </w:p>
        </w:tc>
      </w:tr>
      <w:tr w:rsidR="00E9046D" w:rsidRPr="00E9046D" w14:paraId="5AE123F4" w14:textId="77777777" w:rsidTr="00E9046D">
        <w:trPr>
          <w:trHeight w:val="109"/>
        </w:trPr>
        <w:tc>
          <w:tcPr>
            <w:tcW w:w="2970" w:type="dxa"/>
          </w:tcPr>
          <w:p w14:paraId="74095E3C"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Całkowite LZO</w:t>
            </w:r>
          </w:p>
        </w:tc>
        <w:tc>
          <w:tcPr>
            <w:tcW w:w="3583" w:type="dxa"/>
          </w:tcPr>
          <w:p w14:paraId="2671128B"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0,4189</w:t>
            </w:r>
          </w:p>
        </w:tc>
      </w:tr>
      <w:tr w:rsidR="00E9046D" w:rsidRPr="00E9046D" w14:paraId="06634E22" w14:textId="77777777" w:rsidTr="00E9046D">
        <w:trPr>
          <w:trHeight w:val="115"/>
        </w:trPr>
        <w:tc>
          <w:tcPr>
            <w:tcW w:w="2970" w:type="dxa"/>
          </w:tcPr>
          <w:p w14:paraId="0A2D3018"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Amoniak</w:t>
            </w:r>
          </w:p>
        </w:tc>
        <w:tc>
          <w:tcPr>
            <w:tcW w:w="3583" w:type="dxa"/>
          </w:tcPr>
          <w:p w14:paraId="029AC424"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0,0868</w:t>
            </w:r>
          </w:p>
        </w:tc>
      </w:tr>
      <w:tr w:rsidR="00E9046D" w:rsidRPr="00E9046D" w14:paraId="13AB5AF5" w14:textId="77777777" w:rsidTr="00E9046D">
        <w:trPr>
          <w:trHeight w:val="115"/>
        </w:trPr>
        <w:tc>
          <w:tcPr>
            <w:tcW w:w="2970" w:type="dxa"/>
          </w:tcPr>
          <w:p w14:paraId="2AB9128C"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Pył</w:t>
            </w:r>
            <w:r w:rsidRPr="00F27033">
              <w:rPr>
                <w:rFonts w:ascii="Arial" w:eastAsia="Calibri" w:hAnsi="Arial" w:cs="Arial"/>
                <w:color w:val="000000"/>
                <w:sz w:val="21"/>
                <w:szCs w:val="21"/>
                <w:vertAlign w:val="superscript"/>
              </w:rPr>
              <w:t>*</w:t>
            </w:r>
          </w:p>
        </w:tc>
        <w:tc>
          <w:tcPr>
            <w:tcW w:w="3583" w:type="dxa"/>
          </w:tcPr>
          <w:p w14:paraId="19094511"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1,5713</w:t>
            </w:r>
          </w:p>
        </w:tc>
      </w:tr>
      <w:tr w:rsidR="00E9046D" w:rsidRPr="00E9046D" w14:paraId="6C4D0AF5" w14:textId="77777777" w:rsidTr="00E9046D">
        <w:trPr>
          <w:trHeight w:val="115"/>
        </w:trPr>
        <w:tc>
          <w:tcPr>
            <w:tcW w:w="6553" w:type="dxa"/>
            <w:gridSpan w:val="2"/>
          </w:tcPr>
          <w:p w14:paraId="2FCD268F" w14:textId="77777777" w:rsidR="00E9046D" w:rsidRPr="00F27033" w:rsidRDefault="00E9046D" w:rsidP="00E9046D">
            <w:pPr>
              <w:spacing w:after="0" w:line="268" w:lineRule="exact"/>
              <w:jc w:val="center"/>
              <w:rPr>
                <w:rFonts w:ascii="Arial" w:eastAsia="Calibri" w:hAnsi="Arial" w:cs="Arial"/>
                <w:color w:val="000000"/>
                <w:sz w:val="21"/>
                <w:szCs w:val="21"/>
              </w:rPr>
            </w:pPr>
            <w:r w:rsidRPr="00F27033">
              <w:rPr>
                <w:rFonts w:ascii="Arial" w:eastAsia="Calibri" w:hAnsi="Arial" w:cs="Arial"/>
                <w:b/>
                <w:color w:val="000000"/>
                <w:sz w:val="21"/>
                <w:szCs w:val="21"/>
              </w:rPr>
              <w:t>instalacja do obróbki wstępnej odpadów przeznaczonych do termicznego przekształcenia</w:t>
            </w:r>
          </w:p>
        </w:tc>
      </w:tr>
      <w:tr w:rsidR="00E9046D" w:rsidRPr="00E9046D" w14:paraId="7DA0A32D" w14:textId="77777777" w:rsidTr="00E9046D">
        <w:trPr>
          <w:trHeight w:val="115"/>
        </w:trPr>
        <w:tc>
          <w:tcPr>
            <w:tcW w:w="2970" w:type="dxa"/>
          </w:tcPr>
          <w:p w14:paraId="62AA5ABE"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Pył</w:t>
            </w:r>
            <w:r w:rsidRPr="00F27033">
              <w:rPr>
                <w:rFonts w:ascii="Arial" w:eastAsia="Calibri" w:hAnsi="Arial" w:cs="Arial"/>
                <w:color w:val="000000"/>
                <w:sz w:val="21"/>
                <w:szCs w:val="21"/>
                <w:vertAlign w:val="superscript"/>
              </w:rPr>
              <w:t>*</w:t>
            </w:r>
          </w:p>
        </w:tc>
        <w:tc>
          <w:tcPr>
            <w:tcW w:w="3583" w:type="dxa"/>
          </w:tcPr>
          <w:p w14:paraId="3C680550"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0,9812</w:t>
            </w:r>
          </w:p>
        </w:tc>
      </w:tr>
      <w:tr w:rsidR="00E9046D" w:rsidRPr="00E9046D" w14:paraId="351D1E36" w14:textId="77777777" w:rsidTr="00E9046D">
        <w:trPr>
          <w:trHeight w:val="115"/>
        </w:trPr>
        <w:tc>
          <w:tcPr>
            <w:tcW w:w="2970" w:type="dxa"/>
          </w:tcPr>
          <w:p w14:paraId="16A102BD"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Całkowite LZO</w:t>
            </w:r>
          </w:p>
        </w:tc>
        <w:tc>
          <w:tcPr>
            <w:tcW w:w="3583" w:type="dxa"/>
          </w:tcPr>
          <w:p w14:paraId="39F2DD35" w14:textId="77777777" w:rsidR="00E9046D" w:rsidRPr="00F27033" w:rsidRDefault="00E9046D" w:rsidP="00E9046D">
            <w:pPr>
              <w:spacing w:after="0" w:line="268" w:lineRule="exact"/>
              <w:rPr>
                <w:rFonts w:ascii="Arial" w:eastAsia="Calibri" w:hAnsi="Arial" w:cs="Arial"/>
                <w:color w:val="000000"/>
                <w:sz w:val="21"/>
                <w:szCs w:val="21"/>
              </w:rPr>
            </w:pPr>
            <w:r w:rsidRPr="00F27033">
              <w:rPr>
                <w:rFonts w:ascii="Arial" w:eastAsia="Calibri" w:hAnsi="Arial" w:cs="Arial"/>
                <w:color w:val="000000"/>
                <w:sz w:val="21"/>
                <w:szCs w:val="21"/>
              </w:rPr>
              <w:t>1,9622</w:t>
            </w:r>
          </w:p>
        </w:tc>
      </w:tr>
    </w:tbl>
    <w:p w14:paraId="50D5FADB" w14:textId="25CDDA68" w:rsidR="00E9046D" w:rsidRDefault="00E9046D" w:rsidP="00E9046D">
      <w:pPr>
        <w:spacing w:after="0" w:line="268" w:lineRule="exact"/>
        <w:ind w:left="176" w:hanging="176"/>
        <w:rPr>
          <w:rFonts w:ascii="Arial" w:eastAsia="Calibri" w:hAnsi="Arial" w:cs="Times New Roman"/>
          <w:color w:val="000000"/>
          <w:sz w:val="18"/>
          <w:szCs w:val="18"/>
        </w:rPr>
      </w:pPr>
      <w:r w:rsidRPr="00B618CE">
        <w:rPr>
          <w:rFonts w:ascii="Arial" w:eastAsia="Calibri" w:hAnsi="Arial" w:cs="Times New Roman"/>
          <w:i/>
          <w:color w:val="000000"/>
          <w:sz w:val="18"/>
          <w:szCs w:val="18"/>
        </w:rPr>
        <w:t>* Pył = Pył PM-10 = Pył PM-2,5</w:t>
      </w:r>
      <w:r>
        <w:rPr>
          <w:rFonts w:ascii="Arial" w:eastAsia="Calibri" w:hAnsi="Arial" w:cs="Times New Roman"/>
          <w:color w:val="000000"/>
          <w:sz w:val="18"/>
          <w:szCs w:val="18"/>
        </w:rPr>
        <w:t xml:space="preserve"> „.</w:t>
      </w:r>
    </w:p>
    <w:p w14:paraId="65407CE7" w14:textId="77777777" w:rsidR="00E9046D" w:rsidRPr="00E9046D" w:rsidRDefault="00E9046D" w:rsidP="00E9046D">
      <w:pPr>
        <w:spacing w:after="0" w:line="268" w:lineRule="exact"/>
        <w:ind w:left="176" w:hanging="176"/>
        <w:rPr>
          <w:rFonts w:ascii="Arial" w:eastAsia="Calibri" w:hAnsi="Arial" w:cs="Times New Roman"/>
          <w:color w:val="000000"/>
          <w:sz w:val="18"/>
          <w:szCs w:val="18"/>
        </w:rPr>
      </w:pPr>
    </w:p>
    <w:p w14:paraId="2AC0274A" w14:textId="1EC92405" w:rsidR="00E9046D" w:rsidRDefault="00E9046D" w:rsidP="00EC0D42">
      <w:pPr>
        <w:pStyle w:val="Tekstpodstawowywcity"/>
        <w:numPr>
          <w:ilvl w:val="0"/>
          <w:numId w:val="59"/>
        </w:numPr>
        <w:spacing w:after="200" w:line="268" w:lineRule="exact"/>
        <w:rPr>
          <w:rFonts w:ascii="Arial" w:hAnsi="Arial" w:cs="Arial"/>
          <w:b/>
          <w:i w:val="0"/>
          <w:color w:val="auto"/>
          <w:sz w:val="21"/>
          <w:szCs w:val="21"/>
        </w:rPr>
      </w:pPr>
      <w:r>
        <w:rPr>
          <w:rFonts w:ascii="Arial" w:hAnsi="Arial" w:cs="Arial"/>
          <w:b/>
          <w:i w:val="0"/>
          <w:color w:val="auto"/>
          <w:sz w:val="21"/>
          <w:szCs w:val="21"/>
        </w:rPr>
        <w:t>Rozdział IV. „Zakres</w:t>
      </w:r>
      <w:r w:rsidR="0026578F">
        <w:rPr>
          <w:rFonts w:ascii="Arial" w:hAnsi="Arial" w:cs="Arial"/>
          <w:b/>
          <w:i w:val="0"/>
          <w:color w:val="auto"/>
          <w:sz w:val="21"/>
          <w:szCs w:val="21"/>
        </w:rPr>
        <w:t xml:space="preserve"> i sposób monitorowania procesów technologicznych, w tym pomiaru i ewidencjonowania wielkości emisji”, punkt 4. „ Monitoring emisji gazów i pyłów do powietrza”, otrzymuje brzmienie:</w:t>
      </w:r>
    </w:p>
    <w:p w14:paraId="2577851F" w14:textId="4850D0F0" w:rsidR="0026578F" w:rsidRDefault="0026578F" w:rsidP="0026578F">
      <w:pPr>
        <w:pStyle w:val="Tekstpodstawowywcity"/>
        <w:spacing w:after="200" w:line="268" w:lineRule="exact"/>
        <w:rPr>
          <w:rFonts w:ascii="Arial" w:hAnsi="Arial" w:cs="Arial"/>
          <w:b/>
          <w:i w:val="0"/>
          <w:color w:val="auto"/>
          <w:sz w:val="21"/>
          <w:szCs w:val="21"/>
        </w:rPr>
      </w:pPr>
      <w:r>
        <w:rPr>
          <w:rFonts w:ascii="Arial" w:hAnsi="Arial" w:cs="Arial"/>
          <w:b/>
          <w:i w:val="0"/>
          <w:color w:val="auto"/>
          <w:sz w:val="21"/>
          <w:szCs w:val="21"/>
        </w:rPr>
        <w:t>„ 4. Monitoring emisji gazów i pyłów do powietrza</w:t>
      </w:r>
    </w:p>
    <w:p w14:paraId="5F6C6B71" w14:textId="52826660" w:rsidR="0026578F" w:rsidRDefault="0026578F" w:rsidP="0026578F">
      <w:pPr>
        <w:pStyle w:val="Tekstpodstawowywcity"/>
        <w:spacing w:after="200" w:line="268" w:lineRule="exact"/>
        <w:rPr>
          <w:rFonts w:ascii="Arial" w:hAnsi="Arial" w:cs="Arial"/>
          <w:i w:val="0"/>
          <w:color w:val="auto"/>
          <w:sz w:val="21"/>
          <w:szCs w:val="21"/>
        </w:rPr>
      </w:pPr>
      <w:r>
        <w:rPr>
          <w:rFonts w:ascii="Arial" w:hAnsi="Arial" w:cs="Arial"/>
          <w:i w:val="0"/>
          <w:color w:val="auto"/>
          <w:sz w:val="21"/>
          <w:szCs w:val="21"/>
        </w:rPr>
        <w:t>Zak</w:t>
      </w:r>
      <w:r w:rsidR="00936A37">
        <w:rPr>
          <w:rFonts w:ascii="Arial" w:hAnsi="Arial" w:cs="Arial"/>
          <w:i w:val="0"/>
          <w:color w:val="auto"/>
          <w:sz w:val="21"/>
          <w:szCs w:val="21"/>
        </w:rPr>
        <w:t>ł</w:t>
      </w:r>
      <w:r>
        <w:rPr>
          <w:rFonts w:ascii="Arial" w:hAnsi="Arial" w:cs="Arial"/>
          <w:i w:val="0"/>
          <w:color w:val="auto"/>
          <w:sz w:val="21"/>
          <w:szCs w:val="21"/>
        </w:rPr>
        <w:t>ad wykonywał będzie okresowe pomiary emisji substancji do powietrza z częstotliwo</w:t>
      </w:r>
      <w:r w:rsidR="00936A37">
        <w:rPr>
          <w:rFonts w:ascii="Arial" w:hAnsi="Arial" w:cs="Arial"/>
          <w:i w:val="0"/>
          <w:color w:val="auto"/>
          <w:sz w:val="21"/>
          <w:szCs w:val="21"/>
        </w:rPr>
        <w:t>ś</w:t>
      </w:r>
      <w:r>
        <w:rPr>
          <w:rFonts w:ascii="Arial" w:hAnsi="Arial" w:cs="Arial"/>
          <w:i w:val="0"/>
          <w:color w:val="auto"/>
          <w:sz w:val="21"/>
          <w:szCs w:val="21"/>
        </w:rPr>
        <w:t>cią określoną zgodnie z BAT 8, tj.:</w:t>
      </w:r>
    </w:p>
    <w:p w14:paraId="07E43DA9" w14:textId="792BA943" w:rsidR="0026578F" w:rsidRDefault="0026578F" w:rsidP="00F27033">
      <w:pPr>
        <w:pStyle w:val="Tekstpodstawowywcity"/>
        <w:numPr>
          <w:ilvl w:val="0"/>
          <w:numId w:val="77"/>
        </w:numPr>
        <w:spacing w:after="200" w:line="268" w:lineRule="exact"/>
        <w:ind w:left="714" w:hanging="357"/>
        <w:rPr>
          <w:rFonts w:ascii="Arial" w:hAnsi="Arial" w:cs="Arial"/>
          <w:i w:val="0"/>
          <w:color w:val="auto"/>
          <w:sz w:val="21"/>
          <w:szCs w:val="21"/>
        </w:rPr>
      </w:pPr>
      <w:r>
        <w:rPr>
          <w:rFonts w:ascii="Arial" w:hAnsi="Arial" w:cs="Arial"/>
          <w:i w:val="0"/>
          <w:color w:val="auto"/>
          <w:sz w:val="21"/>
          <w:szCs w:val="21"/>
        </w:rPr>
        <w:t>Dla emitorów wchodzących w skład instalacji MBP:</w:t>
      </w:r>
    </w:p>
    <w:p w14:paraId="1B09656E" w14:textId="1D7818D0" w:rsidR="0026578F" w:rsidRDefault="0026578F" w:rsidP="00FF7B22">
      <w:pPr>
        <w:pStyle w:val="Tekstpodstawowywcity"/>
        <w:spacing w:line="268" w:lineRule="exact"/>
        <w:rPr>
          <w:rFonts w:ascii="Arial" w:hAnsi="Arial" w:cs="Arial"/>
          <w:i w:val="0"/>
          <w:color w:val="auto"/>
          <w:sz w:val="21"/>
          <w:szCs w:val="21"/>
        </w:rPr>
      </w:pPr>
      <w:r>
        <w:rPr>
          <w:rFonts w:ascii="Arial" w:hAnsi="Arial" w:cs="Arial"/>
          <w:i w:val="0"/>
          <w:color w:val="auto"/>
          <w:sz w:val="21"/>
          <w:szCs w:val="21"/>
        </w:rPr>
        <w:lastRenderedPageBreak/>
        <w:t>Emitory E1 i E2:</w:t>
      </w:r>
    </w:p>
    <w:p w14:paraId="235C98FD" w14:textId="7C7EE124" w:rsidR="0026578F" w:rsidRDefault="0026578F" w:rsidP="00FF7B22">
      <w:pPr>
        <w:pStyle w:val="Tekstpodstawowywcity"/>
        <w:numPr>
          <w:ilvl w:val="0"/>
          <w:numId w:val="78"/>
        </w:numPr>
        <w:spacing w:line="268" w:lineRule="exact"/>
        <w:ind w:left="714" w:hanging="357"/>
        <w:rPr>
          <w:rFonts w:ascii="Arial" w:hAnsi="Arial" w:cs="Arial"/>
          <w:i w:val="0"/>
          <w:color w:val="auto"/>
          <w:sz w:val="21"/>
          <w:szCs w:val="21"/>
        </w:rPr>
      </w:pPr>
      <w:r>
        <w:rPr>
          <w:rFonts w:ascii="Arial" w:hAnsi="Arial" w:cs="Arial"/>
          <w:i w:val="0"/>
          <w:color w:val="auto"/>
          <w:sz w:val="21"/>
          <w:szCs w:val="21"/>
        </w:rPr>
        <w:t>pył – raz na 6 miesięcy,</w:t>
      </w:r>
    </w:p>
    <w:p w14:paraId="7F1DFBE0" w14:textId="77E0A909" w:rsidR="0026578F" w:rsidRDefault="0026578F" w:rsidP="00FF7B22">
      <w:pPr>
        <w:pStyle w:val="Tekstpodstawowywcity"/>
        <w:numPr>
          <w:ilvl w:val="0"/>
          <w:numId w:val="78"/>
        </w:numPr>
        <w:spacing w:line="268" w:lineRule="exact"/>
        <w:ind w:left="714" w:hanging="357"/>
        <w:rPr>
          <w:rFonts w:ascii="Arial" w:hAnsi="Arial" w:cs="Arial"/>
          <w:i w:val="0"/>
          <w:color w:val="auto"/>
          <w:sz w:val="21"/>
          <w:szCs w:val="21"/>
        </w:rPr>
      </w:pPr>
      <w:r>
        <w:rPr>
          <w:rFonts w:ascii="Arial" w:hAnsi="Arial" w:cs="Arial"/>
          <w:i w:val="0"/>
          <w:color w:val="auto"/>
          <w:sz w:val="21"/>
          <w:szCs w:val="21"/>
        </w:rPr>
        <w:t>amoniak – raz na 6 miesięcy,</w:t>
      </w:r>
    </w:p>
    <w:p w14:paraId="00C1B2F0" w14:textId="05F1FA95" w:rsidR="0026578F" w:rsidRDefault="00306294" w:rsidP="00FF7B22">
      <w:pPr>
        <w:pStyle w:val="Tekstpodstawowywcity"/>
        <w:numPr>
          <w:ilvl w:val="0"/>
          <w:numId w:val="78"/>
        </w:numPr>
        <w:spacing w:line="268" w:lineRule="exact"/>
        <w:ind w:left="714" w:hanging="357"/>
        <w:rPr>
          <w:rFonts w:ascii="Arial" w:hAnsi="Arial" w:cs="Arial"/>
          <w:i w:val="0"/>
          <w:color w:val="auto"/>
          <w:sz w:val="21"/>
          <w:szCs w:val="21"/>
        </w:rPr>
      </w:pPr>
      <w:r>
        <w:rPr>
          <w:rFonts w:ascii="Arial" w:hAnsi="Arial" w:cs="Arial"/>
          <w:i w:val="0"/>
          <w:color w:val="auto"/>
          <w:sz w:val="21"/>
          <w:szCs w:val="21"/>
        </w:rPr>
        <w:t>siarkowodór – raz na 6 miesięcy,</w:t>
      </w:r>
    </w:p>
    <w:p w14:paraId="2F26EC30" w14:textId="422EB1B1" w:rsidR="00306294" w:rsidRDefault="00306294" w:rsidP="00936A37">
      <w:pPr>
        <w:pStyle w:val="Tekstpodstawowywcity"/>
        <w:numPr>
          <w:ilvl w:val="0"/>
          <w:numId w:val="78"/>
        </w:numPr>
        <w:spacing w:after="120" w:line="268" w:lineRule="exact"/>
        <w:ind w:left="714" w:hanging="357"/>
        <w:rPr>
          <w:rFonts w:ascii="Arial" w:hAnsi="Arial" w:cs="Arial"/>
          <w:i w:val="0"/>
          <w:color w:val="auto"/>
          <w:sz w:val="21"/>
          <w:szCs w:val="21"/>
        </w:rPr>
      </w:pPr>
      <w:r>
        <w:rPr>
          <w:rFonts w:ascii="Arial" w:hAnsi="Arial" w:cs="Arial"/>
          <w:i w:val="0"/>
          <w:color w:val="auto"/>
          <w:sz w:val="21"/>
          <w:szCs w:val="21"/>
        </w:rPr>
        <w:t>całkowite LZO – raz na 6 miesięcy.</w:t>
      </w:r>
    </w:p>
    <w:p w14:paraId="1463A1D4" w14:textId="4406DD0B" w:rsidR="00306294" w:rsidRDefault="00306294" w:rsidP="00FF7B22">
      <w:pPr>
        <w:pStyle w:val="Tekstpodstawowywcity"/>
        <w:spacing w:line="268" w:lineRule="exact"/>
        <w:rPr>
          <w:rFonts w:ascii="Arial" w:hAnsi="Arial" w:cs="Arial"/>
          <w:i w:val="0"/>
          <w:color w:val="auto"/>
          <w:sz w:val="21"/>
          <w:szCs w:val="21"/>
        </w:rPr>
      </w:pPr>
      <w:r>
        <w:rPr>
          <w:rFonts w:ascii="Arial" w:hAnsi="Arial" w:cs="Arial"/>
          <w:i w:val="0"/>
          <w:color w:val="auto"/>
          <w:sz w:val="21"/>
          <w:szCs w:val="21"/>
        </w:rPr>
        <w:t>Emitory E4 i E5:</w:t>
      </w:r>
    </w:p>
    <w:p w14:paraId="565AD9FE" w14:textId="101A5F73" w:rsidR="00306294" w:rsidRDefault="00306294" w:rsidP="00306294">
      <w:pPr>
        <w:pStyle w:val="Tekstpodstawowywcity"/>
        <w:numPr>
          <w:ilvl w:val="0"/>
          <w:numId w:val="79"/>
        </w:numPr>
        <w:spacing w:after="200" w:line="268" w:lineRule="exact"/>
        <w:rPr>
          <w:rFonts w:ascii="Arial" w:hAnsi="Arial" w:cs="Arial"/>
          <w:i w:val="0"/>
          <w:color w:val="auto"/>
          <w:sz w:val="21"/>
          <w:szCs w:val="21"/>
        </w:rPr>
      </w:pPr>
      <w:r>
        <w:rPr>
          <w:rFonts w:ascii="Arial" w:hAnsi="Arial" w:cs="Arial"/>
          <w:i w:val="0"/>
          <w:color w:val="auto"/>
          <w:sz w:val="21"/>
          <w:szCs w:val="21"/>
        </w:rPr>
        <w:t>pył – raz na 6 miesięcy.</w:t>
      </w:r>
    </w:p>
    <w:p w14:paraId="5ECC8595" w14:textId="236F65F3" w:rsidR="00306294" w:rsidRDefault="00306294" w:rsidP="00936A37">
      <w:pPr>
        <w:pStyle w:val="Tekstpodstawowywcity"/>
        <w:numPr>
          <w:ilvl w:val="0"/>
          <w:numId w:val="77"/>
        </w:numPr>
        <w:spacing w:after="200" w:line="268" w:lineRule="exact"/>
        <w:ind w:left="714" w:hanging="357"/>
        <w:rPr>
          <w:rFonts w:ascii="Arial" w:hAnsi="Arial" w:cs="Arial"/>
          <w:i w:val="0"/>
          <w:color w:val="auto"/>
          <w:sz w:val="21"/>
          <w:szCs w:val="21"/>
        </w:rPr>
      </w:pPr>
      <w:r>
        <w:rPr>
          <w:rFonts w:ascii="Arial" w:hAnsi="Arial" w:cs="Arial"/>
          <w:i w:val="0"/>
          <w:color w:val="auto"/>
          <w:sz w:val="21"/>
          <w:szCs w:val="21"/>
        </w:rPr>
        <w:t>Dla emitorów wchodzących w skład instalacji do obróbki wstępnej odpadów przeznaczonych do termicznego przekształcenia:</w:t>
      </w:r>
    </w:p>
    <w:p w14:paraId="03A6F32C" w14:textId="53160738" w:rsidR="00306294" w:rsidRDefault="00306294" w:rsidP="00FF7B22">
      <w:pPr>
        <w:pStyle w:val="Tekstpodstawowywcity"/>
        <w:numPr>
          <w:ilvl w:val="0"/>
          <w:numId w:val="79"/>
        </w:numPr>
        <w:spacing w:line="268" w:lineRule="exact"/>
        <w:ind w:left="714" w:hanging="357"/>
        <w:rPr>
          <w:rFonts w:ascii="Arial" w:hAnsi="Arial" w:cs="Arial"/>
          <w:i w:val="0"/>
          <w:color w:val="auto"/>
          <w:sz w:val="21"/>
          <w:szCs w:val="21"/>
        </w:rPr>
      </w:pPr>
      <w:r>
        <w:rPr>
          <w:rFonts w:ascii="Arial" w:hAnsi="Arial" w:cs="Arial"/>
          <w:i w:val="0"/>
          <w:color w:val="auto"/>
          <w:sz w:val="21"/>
          <w:szCs w:val="21"/>
        </w:rPr>
        <w:t>Pył – raz na 6 miesięcy,</w:t>
      </w:r>
    </w:p>
    <w:p w14:paraId="0F1FD6AC" w14:textId="6E5CD533" w:rsidR="00306294" w:rsidRDefault="00306294" w:rsidP="00306294">
      <w:pPr>
        <w:pStyle w:val="Tekstpodstawowywcity"/>
        <w:numPr>
          <w:ilvl w:val="0"/>
          <w:numId w:val="79"/>
        </w:numPr>
        <w:spacing w:after="200" w:line="268" w:lineRule="exact"/>
        <w:rPr>
          <w:rFonts w:ascii="Arial" w:hAnsi="Arial" w:cs="Arial"/>
          <w:i w:val="0"/>
          <w:color w:val="auto"/>
          <w:sz w:val="21"/>
          <w:szCs w:val="21"/>
        </w:rPr>
      </w:pPr>
      <w:r>
        <w:rPr>
          <w:rFonts w:ascii="Arial" w:hAnsi="Arial" w:cs="Arial"/>
          <w:i w:val="0"/>
          <w:color w:val="auto"/>
          <w:sz w:val="21"/>
          <w:szCs w:val="21"/>
        </w:rPr>
        <w:t xml:space="preserve">Całkowite LZO – raz na </w:t>
      </w:r>
      <w:r w:rsidR="00FF7B22">
        <w:rPr>
          <w:rFonts w:ascii="Arial" w:hAnsi="Arial" w:cs="Arial"/>
          <w:i w:val="0"/>
          <w:color w:val="auto"/>
          <w:sz w:val="21"/>
          <w:szCs w:val="21"/>
        </w:rPr>
        <w:t>6 miesięcy.</w:t>
      </w:r>
    </w:p>
    <w:p w14:paraId="7A6C0A86" w14:textId="27AAEE0F" w:rsidR="00FF7B22" w:rsidRDefault="00FF7B22" w:rsidP="00FF7B22">
      <w:pPr>
        <w:pStyle w:val="Tekstpodstawowywcity"/>
        <w:spacing w:after="200" w:line="268" w:lineRule="exact"/>
        <w:rPr>
          <w:rFonts w:ascii="Arial" w:hAnsi="Arial" w:cs="Arial"/>
          <w:i w:val="0"/>
          <w:color w:val="auto"/>
          <w:sz w:val="21"/>
          <w:szCs w:val="21"/>
        </w:rPr>
      </w:pPr>
      <w:r>
        <w:rPr>
          <w:rFonts w:ascii="Arial" w:hAnsi="Arial" w:cs="Arial"/>
          <w:i w:val="0"/>
          <w:color w:val="auto"/>
          <w:sz w:val="21"/>
          <w:szCs w:val="21"/>
        </w:rPr>
        <w:t>W ramach kontroli wielkości emisji substancji</w:t>
      </w:r>
      <w:r w:rsidR="00D93BD3">
        <w:rPr>
          <w:rFonts w:ascii="Arial" w:hAnsi="Arial" w:cs="Arial"/>
          <w:i w:val="0"/>
          <w:color w:val="auto"/>
          <w:sz w:val="21"/>
          <w:szCs w:val="21"/>
        </w:rPr>
        <w:t xml:space="preserve"> do powietrza, należy monitorować procesy technolo</w:t>
      </w:r>
      <w:r w:rsidR="000D7B82">
        <w:rPr>
          <w:rFonts w:ascii="Arial" w:hAnsi="Arial" w:cs="Arial"/>
          <w:i w:val="0"/>
          <w:color w:val="auto"/>
          <w:sz w:val="21"/>
          <w:szCs w:val="21"/>
        </w:rPr>
        <w:t>giczne, z uwzględnieniem:</w:t>
      </w:r>
    </w:p>
    <w:p w14:paraId="637B74FD" w14:textId="2BFAF23F" w:rsidR="000D7B82" w:rsidRDefault="000D7B82" w:rsidP="000D7B82">
      <w:pPr>
        <w:pStyle w:val="Tekstpodstawowywcity"/>
        <w:numPr>
          <w:ilvl w:val="0"/>
          <w:numId w:val="80"/>
        </w:numPr>
        <w:spacing w:line="268" w:lineRule="exact"/>
        <w:ind w:left="714" w:hanging="357"/>
        <w:rPr>
          <w:rFonts w:ascii="Arial" w:hAnsi="Arial" w:cs="Arial"/>
          <w:i w:val="0"/>
          <w:color w:val="auto"/>
          <w:sz w:val="21"/>
          <w:szCs w:val="21"/>
        </w:rPr>
      </w:pPr>
      <w:r>
        <w:rPr>
          <w:rFonts w:ascii="Arial" w:hAnsi="Arial" w:cs="Arial"/>
          <w:i w:val="0"/>
          <w:color w:val="auto"/>
          <w:sz w:val="21"/>
          <w:szCs w:val="21"/>
        </w:rPr>
        <w:t>parametrów przetwarzanych odpadów,</w:t>
      </w:r>
    </w:p>
    <w:p w14:paraId="2C294696" w14:textId="175C04F9" w:rsidR="000D7B82" w:rsidRDefault="000D7B82" w:rsidP="000D7B82">
      <w:pPr>
        <w:pStyle w:val="Tekstpodstawowywcity"/>
        <w:numPr>
          <w:ilvl w:val="0"/>
          <w:numId w:val="80"/>
        </w:numPr>
        <w:spacing w:line="268" w:lineRule="exact"/>
        <w:ind w:left="714" w:hanging="357"/>
        <w:rPr>
          <w:rFonts w:ascii="Arial" w:hAnsi="Arial" w:cs="Arial"/>
          <w:i w:val="0"/>
          <w:color w:val="auto"/>
          <w:sz w:val="21"/>
          <w:szCs w:val="21"/>
        </w:rPr>
      </w:pPr>
      <w:r>
        <w:rPr>
          <w:rFonts w:ascii="Arial" w:hAnsi="Arial" w:cs="Arial"/>
          <w:i w:val="0"/>
          <w:color w:val="auto"/>
          <w:sz w:val="21"/>
          <w:szCs w:val="21"/>
        </w:rPr>
        <w:t>ilości przetwarzanych odpadów,</w:t>
      </w:r>
    </w:p>
    <w:p w14:paraId="2F172FFC" w14:textId="44499D1D" w:rsidR="000D7B82" w:rsidRDefault="000D7B82" w:rsidP="000D7B82">
      <w:pPr>
        <w:pStyle w:val="Tekstpodstawowywcity"/>
        <w:numPr>
          <w:ilvl w:val="0"/>
          <w:numId w:val="80"/>
        </w:numPr>
        <w:spacing w:line="268" w:lineRule="exact"/>
        <w:ind w:left="714" w:hanging="357"/>
        <w:rPr>
          <w:rFonts w:ascii="Arial" w:hAnsi="Arial" w:cs="Arial"/>
          <w:i w:val="0"/>
          <w:color w:val="auto"/>
          <w:sz w:val="21"/>
          <w:szCs w:val="21"/>
        </w:rPr>
      </w:pPr>
      <w:r>
        <w:rPr>
          <w:rFonts w:ascii="Arial" w:hAnsi="Arial" w:cs="Arial"/>
          <w:i w:val="0"/>
          <w:color w:val="auto"/>
          <w:sz w:val="21"/>
          <w:szCs w:val="21"/>
        </w:rPr>
        <w:t>kontrolowania procesu napowietrzania i nawadniania z wykorzystaniem specjalistycznego oprogramowania,</w:t>
      </w:r>
    </w:p>
    <w:p w14:paraId="6628BADA" w14:textId="7CE792EB" w:rsidR="000D7B82" w:rsidRDefault="000D7B82" w:rsidP="000D7B82">
      <w:pPr>
        <w:pStyle w:val="Tekstpodstawowywcity"/>
        <w:numPr>
          <w:ilvl w:val="0"/>
          <w:numId w:val="80"/>
        </w:numPr>
        <w:spacing w:line="268" w:lineRule="exact"/>
        <w:ind w:left="714" w:hanging="357"/>
        <w:rPr>
          <w:rFonts w:ascii="Arial" w:hAnsi="Arial" w:cs="Arial"/>
          <w:i w:val="0"/>
          <w:color w:val="auto"/>
          <w:sz w:val="21"/>
          <w:szCs w:val="21"/>
        </w:rPr>
      </w:pPr>
      <w:r>
        <w:rPr>
          <w:rFonts w:ascii="Arial" w:hAnsi="Arial" w:cs="Arial"/>
          <w:i w:val="0"/>
          <w:color w:val="auto"/>
          <w:sz w:val="21"/>
          <w:szCs w:val="21"/>
        </w:rPr>
        <w:t>kontroli szczelności bioreaktorów.”</w:t>
      </w:r>
    </w:p>
    <w:p w14:paraId="712FBBF2" w14:textId="77777777" w:rsidR="000D7B82" w:rsidRPr="0026578F" w:rsidRDefault="000D7B82" w:rsidP="000D7B82">
      <w:pPr>
        <w:pStyle w:val="Tekstpodstawowywcity"/>
        <w:spacing w:line="268" w:lineRule="exact"/>
        <w:rPr>
          <w:rFonts w:ascii="Arial" w:hAnsi="Arial" w:cs="Arial"/>
          <w:i w:val="0"/>
          <w:color w:val="auto"/>
          <w:sz w:val="21"/>
          <w:szCs w:val="21"/>
        </w:rPr>
      </w:pPr>
    </w:p>
    <w:p w14:paraId="4851DD1A" w14:textId="7604A1CD" w:rsidR="00AD5EAB" w:rsidRPr="00FF503C" w:rsidRDefault="00AD5EAB" w:rsidP="00EC0D42">
      <w:pPr>
        <w:pStyle w:val="Tekstpodstawowywcity"/>
        <w:numPr>
          <w:ilvl w:val="0"/>
          <w:numId w:val="59"/>
        </w:numPr>
        <w:spacing w:after="200" w:line="268" w:lineRule="exact"/>
        <w:rPr>
          <w:rFonts w:ascii="Arial" w:hAnsi="Arial" w:cs="Arial"/>
          <w:b/>
          <w:i w:val="0"/>
          <w:color w:val="auto"/>
          <w:sz w:val="21"/>
          <w:szCs w:val="21"/>
        </w:rPr>
      </w:pPr>
      <w:r w:rsidRPr="00FF503C">
        <w:rPr>
          <w:rFonts w:ascii="Arial" w:hAnsi="Arial" w:cs="Arial"/>
          <w:b/>
          <w:noProof/>
          <w:color w:val="auto"/>
          <w:sz w:val="21"/>
          <w:szCs w:val="21"/>
        </w:rPr>
        <mc:AlternateContent>
          <mc:Choice Requires="wps">
            <w:drawing>
              <wp:anchor distT="4294967294" distB="4294967294" distL="114300" distR="114300" simplePos="0" relativeHeight="251658752" behindDoc="0" locked="0" layoutInCell="1" allowOverlap="1" wp14:anchorId="2D016F8B" wp14:editId="2B20E5C3">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251B4" id="Łącznik prostoliniowy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Pr="00FF503C">
        <w:rPr>
          <w:rFonts w:ascii="Arial" w:hAnsi="Arial" w:cs="Arial"/>
          <w:b/>
          <w:i w:val="0"/>
          <w:color w:val="auto"/>
          <w:sz w:val="21"/>
          <w:szCs w:val="21"/>
        </w:rPr>
        <w:t>Pozostałe punkty decyzji pozostają bez zmian.</w:t>
      </w:r>
    </w:p>
    <w:p w14:paraId="079C152D" w14:textId="77777777" w:rsidR="00AD5EAB" w:rsidRPr="00FF503C" w:rsidRDefault="00AD5EAB" w:rsidP="00AD5EAB">
      <w:pPr>
        <w:pStyle w:val="WW-BodyText212"/>
        <w:suppressAutoHyphens w:val="0"/>
        <w:spacing w:after="40" w:line="268" w:lineRule="exact"/>
        <w:jc w:val="left"/>
        <w:rPr>
          <w:rFonts w:ascii="Arial" w:hAnsi="Arial" w:cs="Arial"/>
          <w:b/>
          <w:color w:val="auto"/>
          <w:sz w:val="21"/>
          <w:szCs w:val="21"/>
        </w:rPr>
      </w:pPr>
    </w:p>
    <w:p w14:paraId="09E513F3" w14:textId="77777777" w:rsidR="00AD5EAB" w:rsidRPr="00FF503C" w:rsidRDefault="00AD5EAB" w:rsidP="00AD5EAB">
      <w:pPr>
        <w:pStyle w:val="WW-BodyText212"/>
        <w:suppressAutoHyphens w:val="0"/>
        <w:spacing w:after="40" w:line="268" w:lineRule="exact"/>
        <w:jc w:val="left"/>
        <w:rPr>
          <w:rFonts w:ascii="Arial" w:hAnsi="Arial" w:cs="Arial"/>
          <w:b/>
          <w:color w:val="auto"/>
          <w:sz w:val="21"/>
          <w:szCs w:val="21"/>
        </w:rPr>
      </w:pPr>
      <w:r w:rsidRPr="00FF503C">
        <w:rPr>
          <w:rFonts w:ascii="Arial" w:hAnsi="Arial" w:cs="Arial"/>
          <w:b/>
          <w:color w:val="auto"/>
          <w:sz w:val="21"/>
          <w:szCs w:val="21"/>
        </w:rPr>
        <w:t>Uzasadnienie</w:t>
      </w:r>
    </w:p>
    <w:p w14:paraId="2D2799E1" w14:textId="77777777" w:rsidR="009349EA" w:rsidRPr="00836155" w:rsidRDefault="009349EA" w:rsidP="00EC0D42">
      <w:pPr>
        <w:pStyle w:val="WW-BodyText212"/>
        <w:numPr>
          <w:ilvl w:val="0"/>
          <w:numId w:val="61"/>
        </w:numPr>
        <w:suppressAutoHyphens w:val="0"/>
        <w:spacing w:line="268" w:lineRule="exact"/>
        <w:ind w:left="714" w:hanging="357"/>
        <w:jc w:val="left"/>
        <w:rPr>
          <w:rFonts w:ascii="Arial" w:hAnsi="Arial" w:cs="Arial"/>
          <w:b/>
          <w:sz w:val="21"/>
          <w:szCs w:val="21"/>
          <w:u w:val="single"/>
        </w:rPr>
      </w:pPr>
      <w:r w:rsidRPr="00836155">
        <w:rPr>
          <w:rFonts w:ascii="Arial" w:hAnsi="Arial" w:cs="Arial"/>
          <w:b/>
          <w:sz w:val="21"/>
          <w:szCs w:val="21"/>
          <w:u w:val="single"/>
        </w:rPr>
        <w:t>Uzasadnienie faktyczne:</w:t>
      </w:r>
    </w:p>
    <w:p w14:paraId="63472321" w14:textId="5C50AB94" w:rsidR="009349EA" w:rsidRPr="005422E7" w:rsidRDefault="009349EA" w:rsidP="009349EA">
      <w:pPr>
        <w:widowControl w:val="0"/>
        <w:suppressAutoHyphens/>
        <w:spacing w:after="60" w:line="268" w:lineRule="exact"/>
        <w:rPr>
          <w:rFonts w:ascii="Arial" w:hAnsi="Arial" w:cs="Arial"/>
          <w:spacing w:val="2"/>
          <w:position w:val="2"/>
          <w:sz w:val="21"/>
          <w:szCs w:val="21"/>
        </w:rPr>
      </w:pPr>
      <w:r w:rsidRPr="005422E7">
        <w:rPr>
          <w:rFonts w:ascii="Arial" w:eastAsia="Lucida Sans Unicode" w:hAnsi="Arial" w:cs="Arial"/>
          <w:iCs/>
          <w:kern w:val="1"/>
          <w:sz w:val="21"/>
          <w:szCs w:val="21"/>
          <w:lang w:eastAsia="pl-PL"/>
        </w:rPr>
        <w:t xml:space="preserve">Decyzją </w:t>
      </w:r>
      <w:r w:rsidRPr="005422E7">
        <w:rPr>
          <w:rFonts w:ascii="Arial" w:hAnsi="Arial" w:cs="Arial"/>
          <w:sz w:val="21"/>
          <w:szCs w:val="21"/>
        </w:rPr>
        <w:t xml:space="preserve">z dnia 24 maja 2016 r. nr 1000/OS/2016 Marszałek Województwa Śląskiego udzielił pozwolenia zintegrowanego dla instalacji do odzysku odpadów innych niż niebezpieczne o zdolności przetwarzania ponad 75 ton na dobę, zlokalizowanej w Konopiskach przy ul. Przemysłowej 7, eksploatowanej przez spółkę PZOM Strach Sp. z o.o. Sp. K. z siedzibą w Konopiskach  przy </w:t>
      </w:r>
      <w:r w:rsidRPr="005422E7">
        <w:rPr>
          <w:rFonts w:ascii="Arial" w:hAnsi="Arial" w:cs="Arial"/>
          <w:sz w:val="21"/>
          <w:szCs w:val="21"/>
        </w:rPr>
        <w:br/>
        <w:t>ul. Przemysłowej 7.</w:t>
      </w:r>
    </w:p>
    <w:p w14:paraId="3B1B9363" w14:textId="77777777" w:rsidR="009349EA" w:rsidRPr="005422E7" w:rsidRDefault="009349EA" w:rsidP="009349EA">
      <w:pPr>
        <w:widowControl w:val="0"/>
        <w:suppressAutoHyphens/>
        <w:spacing w:after="60" w:line="268" w:lineRule="exact"/>
        <w:rPr>
          <w:rFonts w:ascii="Arial" w:eastAsia="Times New Roman" w:hAnsi="Arial" w:cs="Arial"/>
          <w:sz w:val="21"/>
          <w:szCs w:val="21"/>
          <w:lang w:eastAsia="hi-IN"/>
        </w:rPr>
      </w:pPr>
      <w:r w:rsidRPr="005422E7">
        <w:rPr>
          <w:rFonts w:ascii="Arial" w:eastAsia="Times New Roman" w:hAnsi="Arial" w:cs="Arial"/>
          <w:sz w:val="21"/>
          <w:szCs w:val="21"/>
          <w:lang w:eastAsia="hi-IN"/>
        </w:rPr>
        <w:t>Decyzja ta została następnie zmieniona decyzjami:</w:t>
      </w:r>
    </w:p>
    <w:p w14:paraId="2BF2141C" w14:textId="2CFC2B54" w:rsidR="009349EA" w:rsidRPr="005422E7" w:rsidRDefault="009349EA" w:rsidP="00EC0D42">
      <w:pPr>
        <w:pStyle w:val="Akapitzlist"/>
        <w:widowControl w:val="0"/>
        <w:numPr>
          <w:ilvl w:val="0"/>
          <w:numId w:val="64"/>
        </w:numPr>
        <w:suppressAutoHyphens/>
        <w:spacing w:after="60" w:line="268" w:lineRule="exact"/>
        <w:rPr>
          <w:rFonts w:ascii="Arial" w:hAnsi="Arial" w:cs="Arial"/>
          <w:sz w:val="21"/>
          <w:szCs w:val="21"/>
          <w:lang w:eastAsia="hi-IN"/>
        </w:rPr>
      </w:pPr>
      <w:r w:rsidRPr="005422E7">
        <w:rPr>
          <w:rFonts w:ascii="Arial" w:hAnsi="Arial" w:cs="Arial"/>
          <w:sz w:val="21"/>
          <w:szCs w:val="21"/>
        </w:rPr>
        <w:t xml:space="preserve">Marszałka Województwa Śląskiego z dnia 11 kwietnia 2017 r. nr 1332/OS/2017, </w:t>
      </w:r>
    </w:p>
    <w:p w14:paraId="00FA332B" w14:textId="258ABDEB" w:rsidR="009349EA" w:rsidRPr="005422E7" w:rsidRDefault="009349EA" w:rsidP="00EC0D42">
      <w:pPr>
        <w:pStyle w:val="Akapitzlist"/>
        <w:widowControl w:val="0"/>
        <w:numPr>
          <w:ilvl w:val="0"/>
          <w:numId w:val="64"/>
        </w:numPr>
        <w:suppressAutoHyphens/>
        <w:spacing w:after="60" w:line="268" w:lineRule="exact"/>
        <w:rPr>
          <w:rFonts w:ascii="Arial" w:hAnsi="Arial" w:cs="Arial"/>
          <w:sz w:val="21"/>
          <w:szCs w:val="21"/>
          <w:lang w:eastAsia="hi-IN"/>
        </w:rPr>
      </w:pPr>
      <w:r w:rsidRPr="005422E7">
        <w:rPr>
          <w:rFonts w:ascii="Arial" w:hAnsi="Arial" w:cs="Arial"/>
          <w:sz w:val="21"/>
          <w:szCs w:val="21"/>
        </w:rPr>
        <w:t>Marszałka Województwa Śląskiego z dnia 17 września 2020 r. nr 2366/OS/2020,</w:t>
      </w:r>
    </w:p>
    <w:p w14:paraId="56A4B364" w14:textId="1015D2E7" w:rsidR="005422E7" w:rsidRPr="005422E7" w:rsidRDefault="005422E7" w:rsidP="00EC0D42">
      <w:pPr>
        <w:pStyle w:val="Akapitzlist"/>
        <w:widowControl w:val="0"/>
        <w:numPr>
          <w:ilvl w:val="0"/>
          <w:numId w:val="64"/>
        </w:numPr>
        <w:suppressAutoHyphens/>
        <w:spacing w:after="60" w:line="268" w:lineRule="exact"/>
        <w:rPr>
          <w:rFonts w:ascii="Arial" w:hAnsi="Arial" w:cs="Arial"/>
          <w:sz w:val="21"/>
          <w:szCs w:val="21"/>
          <w:lang w:eastAsia="hi-IN"/>
        </w:rPr>
      </w:pPr>
      <w:r w:rsidRPr="005422E7">
        <w:rPr>
          <w:rFonts w:ascii="Arial" w:hAnsi="Arial" w:cs="Arial"/>
          <w:sz w:val="21"/>
          <w:szCs w:val="21"/>
          <w:lang w:eastAsia="hi-IN"/>
        </w:rPr>
        <w:t>Marszałka Województwa Śląskiego z dnia 22 listopada 2023 r. nr 4305/OE/2023.</w:t>
      </w:r>
    </w:p>
    <w:p w14:paraId="50C75653" w14:textId="29D79D10" w:rsidR="009349EA" w:rsidRPr="005422E7" w:rsidRDefault="009349EA" w:rsidP="009349EA">
      <w:pPr>
        <w:widowControl w:val="0"/>
        <w:suppressAutoHyphens/>
        <w:spacing w:after="60" w:line="268" w:lineRule="exact"/>
        <w:rPr>
          <w:rFonts w:ascii="Arial" w:hAnsi="Arial" w:cs="Arial"/>
          <w:sz w:val="21"/>
          <w:szCs w:val="21"/>
          <w:lang w:eastAsia="hi-IN"/>
        </w:rPr>
      </w:pPr>
      <w:r w:rsidRPr="005422E7">
        <w:rPr>
          <w:rFonts w:ascii="Arial" w:hAnsi="Arial" w:cs="Arial"/>
          <w:sz w:val="21"/>
          <w:szCs w:val="21"/>
          <w:lang w:eastAsia="hi-IN"/>
        </w:rPr>
        <w:t xml:space="preserve">W dniu </w:t>
      </w:r>
      <w:r w:rsidR="005422E7" w:rsidRPr="005422E7">
        <w:rPr>
          <w:rFonts w:ascii="Arial" w:hAnsi="Arial" w:cs="Arial"/>
          <w:sz w:val="21"/>
          <w:szCs w:val="21"/>
          <w:lang w:eastAsia="hi-IN"/>
        </w:rPr>
        <w:t>24</w:t>
      </w:r>
      <w:r w:rsidRPr="005422E7">
        <w:rPr>
          <w:rFonts w:ascii="Arial" w:hAnsi="Arial" w:cs="Arial"/>
          <w:sz w:val="21"/>
          <w:szCs w:val="21"/>
          <w:lang w:eastAsia="hi-IN"/>
        </w:rPr>
        <w:t xml:space="preserve"> </w:t>
      </w:r>
      <w:r w:rsidR="005422E7" w:rsidRPr="005422E7">
        <w:rPr>
          <w:rFonts w:ascii="Arial" w:hAnsi="Arial" w:cs="Arial"/>
          <w:sz w:val="21"/>
          <w:szCs w:val="21"/>
          <w:lang w:eastAsia="hi-IN"/>
        </w:rPr>
        <w:t>lutego</w:t>
      </w:r>
      <w:r w:rsidRPr="005422E7">
        <w:rPr>
          <w:rFonts w:ascii="Arial" w:hAnsi="Arial" w:cs="Arial"/>
          <w:sz w:val="21"/>
          <w:szCs w:val="21"/>
          <w:lang w:eastAsia="hi-IN"/>
        </w:rPr>
        <w:t xml:space="preserve"> 2020 r. Marszałek Województwa Śląskiego otrzymał wniosek Strony, </w:t>
      </w:r>
      <w:r w:rsidRPr="005422E7">
        <w:rPr>
          <w:rFonts w:ascii="Arial" w:hAnsi="Arial" w:cs="Arial"/>
          <w:sz w:val="21"/>
          <w:szCs w:val="21"/>
          <w:lang w:eastAsia="hi-IN"/>
        </w:rPr>
        <w:br/>
        <w:t>z dnia</w:t>
      </w:r>
      <w:r w:rsidR="005422E7" w:rsidRPr="005422E7">
        <w:rPr>
          <w:rFonts w:ascii="Arial" w:hAnsi="Arial" w:cs="Arial"/>
          <w:sz w:val="21"/>
          <w:szCs w:val="21"/>
          <w:lang w:eastAsia="hi-IN"/>
        </w:rPr>
        <w:t xml:space="preserve"> 19</w:t>
      </w:r>
      <w:r w:rsidRPr="005422E7">
        <w:rPr>
          <w:rFonts w:ascii="Arial" w:hAnsi="Arial" w:cs="Arial"/>
          <w:sz w:val="21"/>
          <w:szCs w:val="21"/>
          <w:lang w:eastAsia="hi-IN"/>
        </w:rPr>
        <w:t xml:space="preserve"> </w:t>
      </w:r>
      <w:r w:rsidR="005422E7" w:rsidRPr="005422E7">
        <w:rPr>
          <w:rFonts w:ascii="Arial" w:hAnsi="Arial" w:cs="Arial"/>
          <w:sz w:val="21"/>
          <w:szCs w:val="21"/>
          <w:lang w:eastAsia="hi-IN"/>
        </w:rPr>
        <w:t>lutego</w:t>
      </w:r>
      <w:r w:rsidRPr="005422E7">
        <w:rPr>
          <w:rFonts w:ascii="Arial" w:hAnsi="Arial" w:cs="Arial"/>
          <w:sz w:val="21"/>
          <w:szCs w:val="21"/>
          <w:lang w:eastAsia="hi-IN"/>
        </w:rPr>
        <w:t xml:space="preserve"> 2020 r. o zmianę warunków ww. pozwolenia zintegrowanego.</w:t>
      </w:r>
    </w:p>
    <w:p w14:paraId="0A479119" w14:textId="0D95DAF5" w:rsidR="009349EA" w:rsidRPr="004A074C" w:rsidRDefault="009349EA" w:rsidP="004A074C">
      <w:pPr>
        <w:widowControl w:val="0"/>
        <w:suppressAutoHyphens/>
        <w:spacing w:after="60" w:line="268" w:lineRule="exact"/>
        <w:rPr>
          <w:rFonts w:ascii="Arial" w:hAnsi="Arial" w:cs="Arial"/>
          <w:sz w:val="21"/>
          <w:szCs w:val="21"/>
          <w:lang w:eastAsia="hi-IN"/>
        </w:rPr>
      </w:pPr>
      <w:r w:rsidRPr="004A074C">
        <w:rPr>
          <w:rFonts w:ascii="Arial" w:hAnsi="Arial" w:cs="Arial"/>
          <w:sz w:val="21"/>
          <w:szCs w:val="21"/>
          <w:lang w:eastAsia="hi-IN"/>
        </w:rPr>
        <w:t xml:space="preserve">W treści wniosku Strona wskazała, że konieczność zmiany pozwolenia wynika </w:t>
      </w:r>
      <w:r w:rsidR="004A074C" w:rsidRPr="004A074C">
        <w:rPr>
          <w:rFonts w:ascii="Arial" w:hAnsi="Arial" w:cs="Arial"/>
          <w:sz w:val="21"/>
          <w:szCs w:val="21"/>
        </w:rPr>
        <w:t>z opublikowania w dniu 10 sierpnia 2018 r., w Dzienniku Urzędowym Unii Europejskiej, decyzji wykonawczej Komisji (UE), ustanawiającej konkluzje dotyczące najlepszych dostępnych technik (BAT) w odniesieniu do przetwarzania odpadów, zgodnie</w:t>
      </w:r>
      <w:r w:rsidR="004A074C" w:rsidRPr="004A074C">
        <w:rPr>
          <w:rFonts w:ascii="Arial" w:hAnsi="Arial" w:cs="Arial"/>
          <w:b/>
          <w:sz w:val="21"/>
          <w:szCs w:val="21"/>
        </w:rPr>
        <w:t xml:space="preserve"> </w:t>
      </w:r>
      <w:r w:rsidR="004A074C" w:rsidRPr="004A074C">
        <w:rPr>
          <w:rFonts w:ascii="Arial" w:hAnsi="Arial" w:cs="Arial"/>
          <w:sz w:val="21"/>
          <w:szCs w:val="21"/>
        </w:rPr>
        <w:t xml:space="preserve">z dyrektywą Parlamentu Europejskiego i Rady 2010/75/UE oraz konieczności dostosowania w/w pozwolenia do </w:t>
      </w:r>
      <w:r w:rsidR="004A074C">
        <w:rPr>
          <w:rFonts w:ascii="Arial" w:hAnsi="Arial" w:cs="Arial"/>
          <w:sz w:val="21"/>
          <w:szCs w:val="21"/>
        </w:rPr>
        <w:t>wymagań określonych w konkluzjach BAT.</w:t>
      </w:r>
    </w:p>
    <w:p w14:paraId="5A659E3C" w14:textId="77777777" w:rsidR="009349EA" w:rsidRPr="00A339DD" w:rsidRDefault="009349EA" w:rsidP="009349EA">
      <w:pPr>
        <w:widowControl w:val="0"/>
        <w:suppressAutoHyphens/>
        <w:spacing w:after="60" w:line="268" w:lineRule="exact"/>
        <w:rPr>
          <w:rFonts w:ascii="Arial" w:hAnsi="Arial" w:cs="Arial"/>
          <w:sz w:val="21"/>
          <w:szCs w:val="21"/>
          <w:lang w:eastAsia="hi-IN"/>
        </w:rPr>
      </w:pPr>
      <w:r w:rsidRPr="00A339DD">
        <w:rPr>
          <w:rFonts w:ascii="Arial" w:hAnsi="Arial" w:cs="Arial"/>
          <w:sz w:val="21"/>
          <w:szCs w:val="21"/>
          <w:lang w:eastAsia="hi-IN"/>
        </w:rPr>
        <w:t>Strona w załączeniu do wniosku przedłożyła wymagane informacje i materiały, w tym:</w:t>
      </w:r>
    </w:p>
    <w:p w14:paraId="077451F2" w14:textId="77777777" w:rsidR="009349EA" w:rsidRPr="00A339DD" w:rsidRDefault="009349EA" w:rsidP="00EC0D42">
      <w:pPr>
        <w:pStyle w:val="Akapitzlist"/>
        <w:widowControl w:val="0"/>
        <w:numPr>
          <w:ilvl w:val="0"/>
          <w:numId w:val="65"/>
        </w:numPr>
        <w:suppressAutoHyphens/>
        <w:spacing w:after="60" w:line="268" w:lineRule="exact"/>
        <w:rPr>
          <w:rFonts w:ascii="Arial" w:hAnsi="Arial" w:cs="Arial"/>
          <w:sz w:val="21"/>
          <w:szCs w:val="21"/>
          <w:lang w:eastAsia="hi-IN"/>
        </w:rPr>
      </w:pPr>
      <w:r w:rsidRPr="00A339DD">
        <w:rPr>
          <w:rFonts w:ascii="Arial" w:hAnsi="Arial" w:cs="Arial"/>
          <w:sz w:val="21"/>
          <w:szCs w:val="21"/>
          <w:lang w:eastAsia="hi-IN"/>
        </w:rPr>
        <w:t>odpis z Krajowego Rejestru Sądowego,</w:t>
      </w:r>
    </w:p>
    <w:p w14:paraId="69C16139" w14:textId="77777777" w:rsidR="009349EA" w:rsidRPr="00A339DD" w:rsidRDefault="009349EA" w:rsidP="00EC0D42">
      <w:pPr>
        <w:pStyle w:val="Akapitzlist"/>
        <w:numPr>
          <w:ilvl w:val="0"/>
          <w:numId w:val="65"/>
        </w:numPr>
        <w:autoSpaceDE w:val="0"/>
        <w:autoSpaceDN w:val="0"/>
        <w:adjustRightInd w:val="0"/>
        <w:spacing w:line="268" w:lineRule="exact"/>
        <w:ind w:left="714" w:hanging="357"/>
        <w:jc w:val="left"/>
        <w:rPr>
          <w:rFonts w:ascii="Arial" w:hAnsi="Arial" w:cs="Arial"/>
          <w:sz w:val="21"/>
          <w:szCs w:val="21"/>
        </w:rPr>
      </w:pPr>
      <w:r w:rsidRPr="00A339DD">
        <w:rPr>
          <w:rFonts w:ascii="Arial" w:hAnsi="Arial" w:cs="Arial"/>
          <w:sz w:val="21"/>
          <w:szCs w:val="21"/>
        </w:rPr>
        <w:t>operat przeciwpożarowy, o którym mowa w art. 42 ust. 4b pkt 1 ustawy o odpadach,</w:t>
      </w:r>
    </w:p>
    <w:p w14:paraId="3ABBAEBC" w14:textId="77777777" w:rsidR="009349EA" w:rsidRPr="00A339DD" w:rsidRDefault="009349EA" w:rsidP="00EC0D42">
      <w:pPr>
        <w:pStyle w:val="Akapitzlist"/>
        <w:widowControl w:val="0"/>
        <w:numPr>
          <w:ilvl w:val="0"/>
          <w:numId w:val="65"/>
        </w:numPr>
        <w:suppressAutoHyphens/>
        <w:spacing w:after="60" w:line="268" w:lineRule="exact"/>
        <w:rPr>
          <w:rFonts w:ascii="Arial" w:hAnsi="Arial" w:cs="Arial"/>
          <w:sz w:val="21"/>
          <w:szCs w:val="21"/>
          <w:lang w:eastAsia="hi-IN"/>
        </w:rPr>
      </w:pPr>
      <w:r w:rsidRPr="00A339DD">
        <w:rPr>
          <w:rFonts w:ascii="Arial" w:hAnsi="Arial" w:cs="Arial"/>
          <w:sz w:val="21"/>
          <w:szCs w:val="21"/>
        </w:rPr>
        <w:t>postanowienie, o którym mowa w art. 42 ust. 4c ustawy o odpadach,</w:t>
      </w:r>
    </w:p>
    <w:p w14:paraId="4D2B32C5" w14:textId="62D39D14" w:rsidR="009349EA" w:rsidRPr="00A339DD" w:rsidRDefault="009349EA" w:rsidP="00EC0D42">
      <w:pPr>
        <w:pStyle w:val="Akapitzlist"/>
        <w:widowControl w:val="0"/>
        <w:numPr>
          <w:ilvl w:val="0"/>
          <w:numId w:val="65"/>
        </w:numPr>
        <w:suppressAutoHyphens/>
        <w:spacing w:after="60" w:line="268" w:lineRule="exact"/>
        <w:rPr>
          <w:rFonts w:ascii="Arial" w:hAnsi="Arial" w:cs="Arial"/>
          <w:sz w:val="21"/>
          <w:szCs w:val="21"/>
          <w:lang w:eastAsia="hi-IN"/>
        </w:rPr>
      </w:pPr>
      <w:r w:rsidRPr="00A339DD">
        <w:rPr>
          <w:rFonts w:ascii="Arial" w:hAnsi="Arial" w:cs="Arial"/>
          <w:sz w:val="21"/>
          <w:szCs w:val="21"/>
        </w:rPr>
        <w:t>zaświadczenia o niekaralności wszystkich osób uprawnionych do reprezentowania spółki zgodnie z KRS, w myśl art. 184 ust. 4 pkt. 7 ustawy z dnia 27 kwietnia 2001 r. Prawo ochrony środowiska (t. j. Dz. U. z 202</w:t>
      </w:r>
      <w:r w:rsidR="00A339DD" w:rsidRPr="00A339DD">
        <w:rPr>
          <w:rFonts w:ascii="Arial" w:hAnsi="Arial" w:cs="Arial"/>
          <w:sz w:val="21"/>
          <w:szCs w:val="21"/>
        </w:rPr>
        <w:t>4</w:t>
      </w:r>
      <w:r w:rsidRPr="00A339DD">
        <w:rPr>
          <w:rFonts w:ascii="Arial" w:hAnsi="Arial" w:cs="Arial"/>
          <w:sz w:val="21"/>
          <w:szCs w:val="21"/>
        </w:rPr>
        <w:t xml:space="preserve"> r., poz. </w:t>
      </w:r>
      <w:r w:rsidR="00A339DD" w:rsidRPr="00A339DD">
        <w:rPr>
          <w:rFonts w:ascii="Arial" w:hAnsi="Arial" w:cs="Arial"/>
          <w:sz w:val="21"/>
          <w:szCs w:val="21"/>
        </w:rPr>
        <w:t>54</w:t>
      </w:r>
      <w:r w:rsidRPr="00A339DD">
        <w:rPr>
          <w:rFonts w:ascii="Arial" w:hAnsi="Arial" w:cs="Arial"/>
          <w:sz w:val="21"/>
          <w:szCs w:val="21"/>
        </w:rPr>
        <w:t xml:space="preserve"> z </w:t>
      </w:r>
      <w:proofErr w:type="spellStart"/>
      <w:r w:rsidRPr="00A339DD">
        <w:rPr>
          <w:rFonts w:ascii="Arial" w:hAnsi="Arial" w:cs="Arial"/>
          <w:sz w:val="21"/>
          <w:szCs w:val="21"/>
        </w:rPr>
        <w:t>późn</w:t>
      </w:r>
      <w:proofErr w:type="spellEnd"/>
      <w:r w:rsidRPr="00A339DD">
        <w:rPr>
          <w:rFonts w:ascii="Arial" w:hAnsi="Arial" w:cs="Arial"/>
          <w:sz w:val="21"/>
          <w:szCs w:val="21"/>
        </w:rPr>
        <w:t>. zm., dalej: ustawa POŚ),</w:t>
      </w:r>
    </w:p>
    <w:p w14:paraId="56EA461F" w14:textId="2262C19D" w:rsidR="007F782C" w:rsidRPr="00A339DD" w:rsidRDefault="00A339DD" w:rsidP="00EC0D42">
      <w:pPr>
        <w:pStyle w:val="Akapitzlist"/>
        <w:widowControl w:val="0"/>
        <w:numPr>
          <w:ilvl w:val="0"/>
          <w:numId w:val="65"/>
        </w:numPr>
        <w:suppressAutoHyphens/>
        <w:spacing w:after="60" w:line="268" w:lineRule="exact"/>
        <w:ind w:left="714" w:hanging="357"/>
        <w:rPr>
          <w:rFonts w:ascii="Arial" w:hAnsi="Arial" w:cs="Arial"/>
          <w:sz w:val="21"/>
          <w:szCs w:val="21"/>
          <w:lang w:eastAsia="hi-IN"/>
        </w:rPr>
      </w:pPr>
      <w:r w:rsidRPr="00A339DD">
        <w:rPr>
          <w:rFonts w:ascii="Arial" w:hAnsi="Arial" w:cs="Arial"/>
          <w:sz w:val="21"/>
          <w:szCs w:val="21"/>
          <w:lang w:eastAsia="hi-IN"/>
        </w:rPr>
        <w:t>analizę konieczności wykonania raportu początkowego,</w:t>
      </w:r>
    </w:p>
    <w:p w14:paraId="0CE7E706" w14:textId="77777777" w:rsidR="009349EA" w:rsidRPr="00A339DD" w:rsidRDefault="009349EA" w:rsidP="00EC0D42">
      <w:pPr>
        <w:pStyle w:val="Akapitzlist"/>
        <w:widowControl w:val="0"/>
        <w:numPr>
          <w:ilvl w:val="0"/>
          <w:numId w:val="65"/>
        </w:numPr>
        <w:suppressAutoHyphens/>
        <w:spacing w:after="60" w:line="268" w:lineRule="exact"/>
        <w:rPr>
          <w:rFonts w:ascii="Arial" w:hAnsi="Arial" w:cs="Arial"/>
          <w:sz w:val="21"/>
          <w:szCs w:val="21"/>
          <w:lang w:eastAsia="hi-IN"/>
        </w:rPr>
      </w:pPr>
      <w:r w:rsidRPr="00A339DD">
        <w:rPr>
          <w:rFonts w:ascii="Arial" w:hAnsi="Arial" w:cs="Arial"/>
          <w:sz w:val="21"/>
          <w:szCs w:val="21"/>
          <w:lang w:eastAsia="hi-IN"/>
        </w:rPr>
        <w:t>dowód uiszczenia opłaty skarbowej.</w:t>
      </w:r>
    </w:p>
    <w:p w14:paraId="379696F0" w14:textId="375001C6" w:rsidR="009349EA" w:rsidRPr="00A339DD" w:rsidRDefault="009349EA" w:rsidP="009349EA">
      <w:pPr>
        <w:pStyle w:val="Arial10i5"/>
        <w:spacing w:after="200"/>
        <w:jc w:val="both"/>
        <w:rPr>
          <w:rFonts w:cs="Arial"/>
          <w:szCs w:val="21"/>
        </w:rPr>
      </w:pPr>
      <w:r w:rsidRPr="00A339DD">
        <w:rPr>
          <w:color w:val="auto"/>
        </w:rPr>
        <w:lastRenderedPageBreak/>
        <w:t>Przedmiotowa</w:t>
      </w:r>
      <w:r w:rsidRPr="00A339DD">
        <w:rPr>
          <w:rFonts w:cs="Arial"/>
          <w:szCs w:val="21"/>
        </w:rPr>
        <w:t xml:space="preserve"> </w:t>
      </w:r>
      <w:r w:rsidRPr="00A339DD">
        <w:rPr>
          <w:color w:val="auto"/>
        </w:rPr>
        <w:t>instalacja</w:t>
      </w:r>
      <w:r w:rsidRPr="00A339DD">
        <w:rPr>
          <w:rFonts w:cs="Arial"/>
          <w:szCs w:val="21"/>
        </w:rPr>
        <w:t xml:space="preserve"> kwalifikuje się do rodzajów instalacji mogących powodować znaczne zanieczyszczenie poszczególnych elementów przyrodniczych albo środowiska jako całości, zgodnie z </w:t>
      </w:r>
      <w:r w:rsidRPr="00A339DD">
        <w:t xml:space="preserve">ust. 5 pkt. </w:t>
      </w:r>
      <w:r w:rsidR="007F782C" w:rsidRPr="00A339DD">
        <w:t>3b</w:t>
      </w:r>
      <w:r w:rsidRPr="00A339DD">
        <w:rPr>
          <w:rFonts w:cs="Arial"/>
          <w:szCs w:val="21"/>
        </w:rPr>
        <w:t xml:space="preserve"> załącznika do rozporządzenia Ministra Środowiska z dnia 27 sierpnia 2014r. </w:t>
      </w:r>
      <w:r w:rsidRPr="00A339DD">
        <w:rPr>
          <w:rFonts w:cs="Arial"/>
          <w:i/>
          <w:szCs w:val="21"/>
        </w:rPr>
        <w:t>w sprawie rodzajów instalacji mogących powodować znaczne zanieczyszczenie poszczególnych elementów przyrodniczych albo środowiska jako całości</w:t>
      </w:r>
      <w:r w:rsidRPr="00A339DD">
        <w:rPr>
          <w:rFonts w:cs="Arial"/>
          <w:szCs w:val="21"/>
        </w:rPr>
        <w:t xml:space="preserve"> (Dz.U. z 2014 poz. 1169), a także do przedsięwzięć mogących zawsze znacząco oddziaływać na środowisko zgodnie z </w:t>
      </w:r>
      <w:r w:rsidRPr="00A339DD">
        <w:rPr>
          <w:bCs/>
        </w:rPr>
        <w:t>§</w:t>
      </w:r>
      <w:r w:rsidRPr="00A339DD">
        <w:t> </w:t>
      </w:r>
      <w:r w:rsidRPr="00A339DD">
        <w:rPr>
          <w:bCs/>
        </w:rPr>
        <w:t xml:space="preserve">2 ust.1 pkt 47 </w:t>
      </w:r>
      <w:r w:rsidRPr="00A339DD">
        <w:rPr>
          <w:rFonts w:cs="Arial"/>
          <w:szCs w:val="21"/>
        </w:rPr>
        <w:t xml:space="preserve">rozporządzenia Rady Ministrów z dnia 10 września 2019 r. </w:t>
      </w:r>
      <w:r w:rsidRPr="00A339DD">
        <w:rPr>
          <w:rFonts w:cs="Arial"/>
          <w:i/>
          <w:iCs/>
          <w:szCs w:val="21"/>
        </w:rPr>
        <w:t>w sprawie przedsięwzięć mogących znacząco oddziaływać na środowisko</w:t>
      </w:r>
      <w:r w:rsidRPr="00A339DD">
        <w:rPr>
          <w:rFonts w:cs="Arial"/>
          <w:szCs w:val="21"/>
        </w:rPr>
        <w:t xml:space="preserve"> (tekst jednolity Dz. U. z 2019 poz. 1839 ze zm.). </w:t>
      </w:r>
    </w:p>
    <w:p w14:paraId="27295326" w14:textId="77777777" w:rsidR="009349EA" w:rsidRPr="00A339DD" w:rsidRDefault="009349EA" w:rsidP="009349EA">
      <w:pPr>
        <w:pStyle w:val="Arial10i5"/>
        <w:spacing w:after="200"/>
        <w:jc w:val="both"/>
        <w:rPr>
          <w:rFonts w:cs="Arial"/>
          <w:szCs w:val="21"/>
        </w:rPr>
      </w:pPr>
      <w:r w:rsidRPr="00A339DD">
        <w:rPr>
          <w:rFonts w:cs="Arial"/>
          <w:szCs w:val="21"/>
        </w:rPr>
        <w:t xml:space="preserve">Po dokonaniu </w:t>
      </w:r>
      <w:r w:rsidRPr="00A339DD">
        <w:rPr>
          <w:color w:val="auto"/>
        </w:rPr>
        <w:t>wstępnej</w:t>
      </w:r>
      <w:r w:rsidRPr="00A339DD">
        <w:rPr>
          <w:rFonts w:cs="Arial"/>
          <w:szCs w:val="21"/>
        </w:rPr>
        <w:t xml:space="preserve"> analizy podania organ stwierdził, że:</w:t>
      </w:r>
    </w:p>
    <w:p w14:paraId="7767AA19" w14:textId="77777777" w:rsidR="009349EA" w:rsidRPr="00A339DD" w:rsidRDefault="009349EA" w:rsidP="00EC0D42">
      <w:pPr>
        <w:pStyle w:val="Akapitzlist"/>
        <w:numPr>
          <w:ilvl w:val="0"/>
          <w:numId w:val="58"/>
        </w:numPr>
        <w:spacing w:after="120" w:line="268" w:lineRule="exact"/>
        <w:contextualSpacing w:val="0"/>
        <w:rPr>
          <w:rFonts w:ascii="Arial" w:hAnsi="Arial" w:cs="Arial"/>
          <w:sz w:val="21"/>
          <w:szCs w:val="21"/>
        </w:rPr>
      </w:pPr>
      <w:r w:rsidRPr="00A339DD">
        <w:rPr>
          <w:rFonts w:ascii="Arial" w:hAnsi="Arial" w:cs="Arial"/>
          <w:sz w:val="21"/>
          <w:szCs w:val="21"/>
        </w:rPr>
        <w:t>jest właściwy do jego rozpoznania, zgodnie z art. 378 ust. 2a ustawy POŚ;</w:t>
      </w:r>
    </w:p>
    <w:p w14:paraId="5EF5845B" w14:textId="77777777" w:rsidR="009349EA" w:rsidRPr="00A339DD" w:rsidRDefault="009349EA" w:rsidP="00EC0D42">
      <w:pPr>
        <w:pStyle w:val="Akapitzlist"/>
        <w:numPr>
          <w:ilvl w:val="0"/>
          <w:numId w:val="58"/>
        </w:numPr>
        <w:spacing w:after="120" w:line="268" w:lineRule="exact"/>
        <w:contextualSpacing w:val="0"/>
        <w:rPr>
          <w:rFonts w:ascii="Arial" w:hAnsi="Arial" w:cs="Arial"/>
          <w:sz w:val="21"/>
          <w:szCs w:val="21"/>
        </w:rPr>
      </w:pPr>
      <w:r w:rsidRPr="00A339DD">
        <w:rPr>
          <w:rFonts w:ascii="Arial" w:hAnsi="Arial" w:cs="Arial"/>
          <w:sz w:val="21"/>
          <w:szCs w:val="21"/>
        </w:rPr>
        <w:t>wniosek spełnia wymogi formalne, określone w art. 208 ustawy POŚ;</w:t>
      </w:r>
    </w:p>
    <w:p w14:paraId="0BE379E4" w14:textId="18D15428" w:rsidR="009349EA" w:rsidRPr="00A339DD" w:rsidRDefault="009349EA" w:rsidP="00EC0D42">
      <w:pPr>
        <w:pStyle w:val="Akapitzlist"/>
        <w:numPr>
          <w:ilvl w:val="0"/>
          <w:numId w:val="58"/>
        </w:numPr>
        <w:spacing w:after="120" w:line="268" w:lineRule="exact"/>
        <w:contextualSpacing w:val="0"/>
        <w:rPr>
          <w:rFonts w:ascii="Arial" w:hAnsi="Arial" w:cs="Arial"/>
          <w:sz w:val="21"/>
          <w:szCs w:val="21"/>
        </w:rPr>
      </w:pPr>
      <w:r w:rsidRPr="00A339DD">
        <w:rPr>
          <w:rFonts w:ascii="Arial" w:hAnsi="Arial" w:cs="Arial"/>
          <w:sz w:val="21"/>
          <w:szCs w:val="21"/>
        </w:rPr>
        <w:t>wnioskowana zmiana nie stanowi zmiany istotnej instalacji, rozumian</w:t>
      </w:r>
      <w:r w:rsidR="009A6733">
        <w:rPr>
          <w:rFonts w:ascii="Arial" w:hAnsi="Arial" w:cs="Arial"/>
          <w:sz w:val="21"/>
          <w:szCs w:val="21"/>
        </w:rPr>
        <w:t>ej</w:t>
      </w:r>
      <w:r w:rsidRPr="00A339DD">
        <w:rPr>
          <w:rFonts w:ascii="Arial" w:hAnsi="Arial" w:cs="Arial"/>
          <w:sz w:val="21"/>
          <w:szCs w:val="21"/>
        </w:rPr>
        <w:t xml:space="preserve"> jako zmiana sposobu funkcjonowania instalacji lub jej rozbudowa, która może powodować znaczące zwiększenie negatywnego oddziaływania na środowisko, zgodnie z art. 3 pkt 7 ustawy POŚ.</w:t>
      </w:r>
    </w:p>
    <w:p w14:paraId="30C7E9B5" w14:textId="77777777" w:rsidR="009349EA" w:rsidRPr="006E0A6F" w:rsidRDefault="009349EA" w:rsidP="009349EA">
      <w:pPr>
        <w:pStyle w:val="Arial10i5"/>
        <w:spacing w:after="200"/>
        <w:jc w:val="both"/>
        <w:rPr>
          <w:rFonts w:cs="Arial"/>
          <w:szCs w:val="21"/>
        </w:rPr>
      </w:pPr>
      <w:r w:rsidRPr="00A339DD">
        <w:rPr>
          <w:rFonts w:cs="Arial"/>
          <w:szCs w:val="21"/>
        </w:rPr>
        <w:t>Mając powyższe na względzie, organ przystąpił do rozpatrzenia wniosku.</w:t>
      </w:r>
    </w:p>
    <w:p w14:paraId="005DA258" w14:textId="77777777" w:rsidR="009349EA" w:rsidRPr="00836155" w:rsidRDefault="009349EA" w:rsidP="00EC0D42">
      <w:pPr>
        <w:pStyle w:val="Arial10i50"/>
        <w:numPr>
          <w:ilvl w:val="0"/>
          <w:numId w:val="60"/>
        </w:numPr>
        <w:spacing w:after="60"/>
        <w:ind w:left="714" w:hanging="357"/>
        <w:rPr>
          <w:rFonts w:cs="Arial"/>
          <w:b/>
          <w:color w:val="000000" w:themeColor="text1"/>
          <w:szCs w:val="21"/>
          <w:u w:val="single"/>
        </w:rPr>
      </w:pPr>
      <w:r w:rsidRPr="00836155">
        <w:rPr>
          <w:rFonts w:cs="Arial"/>
          <w:b/>
          <w:color w:val="000000" w:themeColor="text1"/>
          <w:szCs w:val="21"/>
          <w:u w:val="single"/>
        </w:rPr>
        <w:t>Przebieg postępowania:</w:t>
      </w:r>
    </w:p>
    <w:p w14:paraId="2329B86D" w14:textId="77777777" w:rsidR="009349EA" w:rsidRPr="00C274E2" w:rsidRDefault="009349EA" w:rsidP="009349EA">
      <w:pPr>
        <w:pStyle w:val="Arial10i5"/>
        <w:spacing w:after="200"/>
        <w:jc w:val="both"/>
        <w:rPr>
          <w:rFonts w:cs="Arial"/>
          <w:szCs w:val="21"/>
          <w:highlight w:val="yellow"/>
        </w:rPr>
      </w:pPr>
      <w:r w:rsidRPr="00A339DD">
        <w:rPr>
          <w:rFonts w:cs="Arial"/>
          <w:szCs w:val="21"/>
        </w:rPr>
        <w:t xml:space="preserve">Zgodnie z zapisem art. 21 ust. 2 pkt 23 lit. k </w:t>
      </w:r>
      <w:proofErr w:type="spellStart"/>
      <w:r w:rsidRPr="00A339DD">
        <w:rPr>
          <w:rFonts w:cs="Arial"/>
          <w:szCs w:val="21"/>
        </w:rPr>
        <w:t>tiret</w:t>
      </w:r>
      <w:proofErr w:type="spellEnd"/>
      <w:r w:rsidRPr="00A339DD">
        <w:rPr>
          <w:rFonts w:cs="Arial"/>
          <w:szCs w:val="21"/>
        </w:rPr>
        <w:t xml:space="preserve"> pierwsze ustawy z dnia 3 października 2008 r. o udostępnianiu informacji o środowisku i jego ochronie, udziale społeczeństwa w ochronie środowiska oraz o ocenach oddziaływania na środowisko (Dz. U. z 2022 r. poz. 1029 z </w:t>
      </w:r>
      <w:proofErr w:type="spellStart"/>
      <w:r w:rsidRPr="00A339DD">
        <w:rPr>
          <w:rFonts w:cs="Arial"/>
          <w:szCs w:val="21"/>
        </w:rPr>
        <w:t>późn</w:t>
      </w:r>
      <w:proofErr w:type="spellEnd"/>
      <w:r w:rsidRPr="00A339DD">
        <w:rPr>
          <w:rFonts w:cs="Arial"/>
          <w:szCs w:val="21"/>
        </w:rPr>
        <w:t>. zm.), dane dotyczące wniosku o zmianę pozwolenia zintegrowanego zamieszczono w publicznie dostępnym wykazie danych.</w:t>
      </w:r>
    </w:p>
    <w:p w14:paraId="1294F8C1" w14:textId="77777777" w:rsidR="009349EA" w:rsidRPr="00492B84" w:rsidRDefault="009349EA" w:rsidP="009349EA">
      <w:pPr>
        <w:pStyle w:val="Arial10i5"/>
        <w:spacing w:after="200"/>
        <w:jc w:val="both"/>
        <w:rPr>
          <w:rFonts w:cs="Arial"/>
          <w:bCs/>
          <w:szCs w:val="21"/>
        </w:rPr>
      </w:pPr>
      <w:r w:rsidRPr="00492B84">
        <w:rPr>
          <w:rFonts w:cs="Arial"/>
          <w:szCs w:val="21"/>
        </w:rPr>
        <w:t>Zgodnie</w:t>
      </w:r>
      <w:r w:rsidRPr="00492B84">
        <w:rPr>
          <w:rFonts w:cs="Arial"/>
          <w:bCs/>
          <w:szCs w:val="21"/>
        </w:rPr>
        <w:t xml:space="preserve"> z obowiązkiem wynikającym z art. 209 ustawy POŚ, zapis wniosku  o zmianę pozwolenia zintegrowanego (wraz z uzupełnieniami) w wersji elektronicznej, został przesłany ministrowi właściwemu do spraw klimatu, na adres </w:t>
      </w:r>
      <w:hyperlink r:id="rId8" w:history="1">
        <w:r w:rsidRPr="00492B84">
          <w:rPr>
            <w:rStyle w:val="Hipercze"/>
            <w:rFonts w:cs="Arial"/>
            <w:bCs/>
            <w:szCs w:val="21"/>
          </w:rPr>
          <w:t>pozwolenia.zintegrowane@klimat.gov.pl</w:t>
        </w:r>
      </w:hyperlink>
      <w:r w:rsidRPr="00492B84">
        <w:rPr>
          <w:rFonts w:cs="Arial"/>
          <w:bCs/>
          <w:szCs w:val="21"/>
        </w:rPr>
        <w:t>.</w:t>
      </w:r>
    </w:p>
    <w:p w14:paraId="7817CD17" w14:textId="5E596D45" w:rsidR="009349EA" w:rsidRPr="00C274E2" w:rsidRDefault="009349EA" w:rsidP="009349EA">
      <w:pPr>
        <w:pStyle w:val="Arial10i5"/>
        <w:spacing w:after="200"/>
        <w:jc w:val="both"/>
        <w:rPr>
          <w:rFonts w:cs="Arial"/>
          <w:color w:val="auto"/>
          <w:szCs w:val="21"/>
          <w:highlight w:val="yellow"/>
        </w:rPr>
      </w:pPr>
      <w:r w:rsidRPr="00590DA8">
        <w:rPr>
          <w:rFonts w:cs="Arial"/>
          <w:szCs w:val="21"/>
        </w:rPr>
        <w:t>Marszałek</w:t>
      </w:r>
      <w:r w:rsidRPr="00590DA8">
        <w:rPr>
          <w:rFonts w:cs="Arial"/>
          <w:color w:val="auto"/>
          <w:szCs w:val="21"/>
        </w:rPr>
        <w:t xml:space="preserve"> Województwa Śląskiego prowadząc postępowanie dotyczące zmiany pozwolenia zintegrowanego wezwał Stronę do złożenia wyjaśnień i uzupełnień pismem z dnia </w:t>
      </w:r>
      <w:r w:rsidR="00B40519">
        <w:rPr>
          <w:rFonts w:cs="Arial"/>
          <w:color w:val="auto"/>
          <w:szCs w:val="21"/>
        </w:rPr>
        <w:t>2</w:t>
      </w:r>
      <w:r w:rsidR="00590DA8" w:rsidRPr="00590DA8">
        <w:rPr>
          <w:rFonts w:cs="Arial"/>
          <w:color w:val="auto"/>
          <w:szCs w:val="21"/>
        </w:rPr>
        <w:t>8</w:t>
      </w:r>
      <w:r w:rsidRPr="00590DA8">
        <w:rPr>
          <w:rFonts w:cs="Arial"/>
          <w:color w:val="auto"/>
          <w:szCs w:val="21"/>
        </w:rPr>
        <w:t>.</w:t>
      </w:r>
      <w:r w:rsidR="001F02B1" w:rsidRPr="00590DA8">
        <w:rPr>
          <w:rFonts w:cs="Arial"/>
          <w:color w:val="auto"/>
          <w:szCs w:val="21"/>
        </w:rPr>
        <w:t>0</w:t>
      </w:r>
      <w:r w:rsidR="00590DA8" w:rsidRPr="00590DA8">
        <w:rPr>
          <w:rFonts w:cs="Arial"/>
          <w:color w:val="auto"/>
          <w:szCs w:val="21"/>
        </w:rPr>
        <w:t>2</w:t>
      </w:r>
      <w:r w:rsidRPr="00590DA8">
        <w:rPr>
          <w:rFonts w:cs="Arial"/>
          <w:color w:val="auto"/>
          <w:szCs w:val="21"/>
        </w:rPr>
        <w:t>.20</w:t>
      </w:r>
      <w:r w:rsidR="001F02B1" w:rsidRPr="00590DA8">
        <w:rPr>
          <w:rFonts w:cs="Arial"/>
          <w:color w:val="auto"/>
          <w:szCs w:val="21"/>
        </w:rPr>
        <w:t>20</w:t>
      </w:r>
      <w:r w:rsidRPr="00590DA8">
        <w:rPr>
          <w:rFonts w:cs="Arial"/>
          <w:color w:val="auto"/>
          <w:szCs w:val="21"/>
        </w:rPr>
        <w:t xml:space="preserve"> r. znak pisma: OS-PZ.KW-00</w:t>
      </w:r>
      <w:r w:rsidR="00590DA8" w:rsidRPr="00590DA8">
        <w:rPr>
          <w:rFonts w:cs="Arial"/>
          <w:color w:val="auto"/>
          <w:szCs w:val="21"/>
        </w:rPr>
        <w:t>154</w:t>
      </w:r>
      <w:r w:rsidRPr="00590DA8">
        <w:rPr>
          <w:rFonts w:cs="Arial"/>
          <w:color w:val="auto"/>
          <w:szCs w:val="21"/>
        </w:rPr>
        <w:t>/</w:t>
      </w:r>
      <w:r w:rsidR="001F02B1" w:rsidRPr="00590DA8">
        <w:rPr>
          <w:rFonts w:cs="Arial"/>
          <w:color w:val="auto"/>
          <w:szCs w:val="21"/>
        </w:rPr>
        <w:t>20</w:t>
      </w:r>
      <w:r w:rsidR="00191A80" w:rsidRPr="00590DA8">
        <w:rPr>
          <w:rFonts w:cs="Arial"/>
          <w:color w:val="auto"/>
          <w:szCs w:val="21"/>
        </w:rPr>
        <w:t xml:space="preserve">, </w:t>
      </w:r>
      <w:r w:rsidR="00191A80" w:rsidRPr="00B40519">
        <w:rPr>
          <w:rFonts w:cs="Arial"/>
          <w:color w:val="auto"/>
          <w:szCs w:val="21"/>
        </w:rPr>
        <w:t xml:space="preserve">pismem z dnia </w:t>
      </w:r>
      <w:r w:rsidR="00B40519" w:rsidRPr="00B40519">
        <w:rPr>
          <w:rFonts w:cs="Arial"/>
          <w:color w:val="auto"/>
          <w:szCs w:val="21"/>
        </w:rPr>
        <w:t>02</w:t>
      </w:r>
      <w:r w:rsidR="00191A80" w:rsidRPr="00B40519">
        <w:rPr>
          <w:rFonts w:cs="Arial"/>
          <w:color w:val="auto"/>
          <w:szCs w:val="21"/>
        </w:rPr>
        <w:t>.0</w:t>
      </w:r>
      <w:r w:rsidR="00B40519" w:rsidRPr="00B40519">
        <w:rPr>
          <w:rFonts w:cs="Arial"/>
          <w:color w:val="auto"/>
          <w:szCs w:val="21"/>
        </w:rPr>
        <w:t>6</w:t>
      </w:r>
      <w:r w:rsidR="00191A80" w:rsidRPr="00B40519">
        <w:rPr>
          <w:rFonts w:cs="Arial"/>
          <w:color w:val="auto"/>
          <w:szCs w:val="21"/>
        </w:rPr>
        <w:t>.202</w:t>
      </w:r>
      <w:r w:rsidR="00B40519" w:rsidRPr="00B40519">
        <w:rPr>
          <w:rFonts w:cs="Arial"/>
          <w:color w:val="auto"/>
          <w:szCs w:val="21"/>
        </w:rPr>
        <w:t>0</w:t>
      </w:r>
      <w:r w:rsidR="00191A80" w:rsidRPr="00B40519">
        <w:rPr>
          <w:rFonts w:cs="Arial"/>
          <w:color w:val="auto"/>
          <w:szCs w:val="21"/>
        </w:rPr>
        <w:t xml:space="preserve"> r. znak pisma: OS-PZ.KW-00</w:t>
      </w:r>
      <w:r w:rsidR="00B40519" w:rsidRPr="00B40519">
        <w:rPr>
          <w:rFonts w:cs="Arial"/>
          <w:color w:val="auto"/>
          <w:szCs w:val="21"/>
        </w:rPr>
        <w:t>421</w:t>
      </w:r>
      <w:r w:rsidR="00191A80" w:rsidRPr="00B40519">
        <w:rPr>
          <w:rFonts w:cs="Arial"/>
          <w:color w:val="auto"/>
          <w:szCs w:val="21"/>
        </w:rPr>
        <w:t>/2</w:t>
      </w:r>
      <w:r w:rsidR="00B40519" w:rsidRPr="00B40519">
        <w:rPr>
          <w:rFonts w:cs="Arial"/>
          <w:color w:val="auto"/>
          <w:szCs w:val="21"/>
        </w:rPr>
        <w:t>0</w:t>
      </w:r>
      <w:r w:rsidR="00191A80" w:rsidRPr="00B40519">
        <w:rPr>
          <w:rFonts w:cs="Arial"/>
          <w:color w:val="auto"/>
          <w:szCs w:val="21"/>
        </w:rPr>
        <w:t xml:space="preserve">, </w:t>
      </w:r>
      <w:r w:rsidR="00191A80" w:rsidRPr="00446352">
        <w:rPr>
          <w:rFonts w:cs="Arial"/>
          <w:color w:val="auto"/>
          <w:szCs w:val="21"/>
        </w:rPr>
        <w:t xml:space="preserve">pismem z dnia </w:t>
      </w:r>
      <w:r w:rsidR="00446352" w:rsidRPr="00446352">
        <w:rPr>
          <w:rFonts w:cs="Arial"/>
          <w:color w:val="auto"/>
          <w:szCs w:val="21"/>
        </w:rPr>
        <w:t>23</w:t>
      </w:r>
      <w:r w:rsidR="00191A80" w:rsidRPr="00446352">
        <w:rPr>
          <w:rFonts w:cs="Arial"/>
          <w:color w:val="auto"/>
          <w:szCs w:val="21"/>
        </w:rPr>
        <w:t>.0</w:t>
      </w:r>
      <w:r w:rsidR="00446352" w:rsidRPr="00446352">
        <w:rPr>
          <w:rFonts w:cs="Arial"/>
          <w:color w:val="auto"/>
          <w:szCs w:val="21"/>
        </w:rPr>
        <w:t>6</w:t>
      </w:r>
      <w:r w:rsidR="00191A80" w:rsidRPr="00446352">
        <w:rPr>
          <w:rFonts w:cs="Arial"/>
          <w:color w:val="auto"/>
          <w:szCs w:val="21"/>
        </w:rPr>
        <w:t>.202</w:t>
      </w:r>
      <w:r w:rsidR="00446352" w:rsidRPr="00446352">
        <w:rPr>
          <w:rFonts w:cs="Arial"/>
          <w:color w:val="auto"/>
          <w:szCs w:val="21"/>
        </w:rPr>
        <w:t>0</w:t>
      </w:r>
      <w:r w:rsidR="00191A80" w:rsidRPr="00446352">
        <w:rPr>
          <w:rFonts w:cs="Arial"/>
          <w:color w:val="auto"/>
          <w:szCs w:val="21"/>
        </w:rPr>
        <w:t xml:space="preserve"> r. znak pisma: OS-PZ.KW-005</w:t>
      </w:r>
      <w:r w:rsidR="00446352" w:rsidRPr="00446352">
        <w:rPr>
          <w:rFonts w:cs="Arial"/>
          <w:color w:val="auto"/>
          <w:szCs w:val="21"/>
        </w:rPr>
        <w:t>03</w:t>
      </w:r>
      <w:r w:rsidR="00191A80" w:rsidRPr="00446352">
        <w:rPr>
          <w:rFonts w:cs="Arial"/>
          <w:color w:val="auto"/>
          <w:szCs w:val="21"/>
        </w:rPr>
        <w:t>/2</w:t>
      </w:r>
      <w:r w:rsidR="00446352" w:rsidRPr="00446352">
        <w:rPr>
          <w:rFonts w:cs="Arial"/>
          <w:color w:val="auto"/>
          <w:szCs w:val="21"/>
        </w:rPr>
        <w:t>0</w:t>
      </w:r>
      <w:r w:rsidR="00191A80" w:rsidRPr="00446352">
        <w:rPr>
          <w:rFonts w:cs="Arial"/>
          <w:color w:val="auto"/>
          <w:szCs w:val="21"/>
        </w:rPr>
        <w:t xml:space="preserve">, pismem z dnia </w:t>
      </w:r>
      <w:r w:rsidR="00446352" w:rsidRPr="00446352">
        <w:rPr>
          <w:rFonts w:cs="Arial"/>
          <w:color w:val="auto"/>
          <w:szCs w:val="21"/>
        </w:rPr>
        <w:t>29</w:t>
      </w:r>
      <w:r w:rsidR="00191A80" w:rsidRPr="00446352">
        <w:rPr>
          <w:rFonts w:cs="Arial"/>
          <w:color w:val="auto"/>
          <w:szCs w:val="21"/>
        </w:rPr>
        <w:t>.</w:t>
      </w:r>
      <w:r w:rsidR="00446352" w:rsidRPr="00446352">
        <w:rPr>
          <w:rFonts w:cs="Arial"/>
          <w:color w:val="auto"/>
          <w:szCs w:val="21"/>
        </w:rPr>
        <w:t>06</w:t>
      </w:r>
      <w:r w:rsidR="00191A80" w:rsidRPr="00446352">
        <w:rPr>
          <w:rFonts w:cs="Arial"/>
          <w:color w:val="auto"/>
          <w:szCs w:val="21"/>
        </w:rPr>
        <w:t>.202</w:t>
      </w:r>
      <w:r w:rsidR="00446352" w:rsidRPr="00446352">
        <w:rPr>
          <w:rFonts w:cs="Arial"/>
          <w:color w:val="auto"/>
          <w:szCs w:val="21"/>
        </w:rPr>
        <w:t>0</w:t>
      </w:r>
      <w:r w:rsidR="00191A80" w:rsidRPr="00446352">
        <w:rPr>
          <w:rFonts w:cs="Arial"/>
          <w:color w:val="auto"/>
          <w:szCs w:val="21"/>
        </w:rPr>
        <w:t xml:space="preserve"> r. znak pisma: OS-PZ.KW-00</w:t>
      </w:r>
      <w:r w:rsidR="00446352" w:rsidRPr="00446352">
        <w:rPr>
          <w:rFonts w:cs="Arial"/>
          <w:color w:val="auto"/>
          <w:szCs w:val="21"/>
        </w:rPr>
        <w:t>524</w:t>
      </w:r>
      <w:r w:rsidR="00191A80" w:rsidRPr="00446352">
        <w:rPr>
          <w:rFonts w:cs="Arial"/>
          <w:color w:val="auto"/>
          <w:szCs w:val="21"/>
        </w:rPr>
        <w:t>/2</w:t>
      </w:r>
      <w:r w:rsidR="00446352" w:rsidRPr="00446352">
        <w:rPr>
          <w:rFonts w:cs="Arial"/>
          <w:color w:val="auto"/>
          <w:szCs w:val="21"/>
        </w:rPr>
        <w:t>0</w:t>
      </w:r>
      <w:r w:rsidR="00181ABA" w:rsidRPr="00446352">
        <w:rPr>
          <w:rFonts w:cs="Arial"/>
          <w:color w:val="auto"/>
          <w:szCs w:val="21"/>
        </w:rPr>
        <w:t xml:space="preserve">, </w:t>
      </w:r>
      <w:r w:rsidR="00181ABA" w:rsidRPr="00246CA4">
        <w:rPr>
          <w:rFonts w:cs="Arial"/>
          <w:color w:val="auto"/>
          <w:szCs w:val="21"/>
        </w:rPr>
        <w:t xml:space="preserve">pismem z dnia </w:t>
      </w:r>
      <w:r w:rsidR="00246CA4" w:rsidRPr="00246CA4">
        <w:rPr>
          <w:rFonts w:cs="Arial"/>
          <w:color w:val="auto"/>
          <w:szCs w:val="21"/>
        </w:rPr>
        <w:t>23</w:t>
      </w:r>
      <w:r w:rsidR="00181ABA" w:rsidRPr="00246CA4">
        <w:rPr>
          <w:rFonts w:cs="Arial"/>
          <w:color w:val="auto"/>
          <w:szCs w:val="21"/>
        </w:rPr>
        <w:t>.</w:t>
      </w:r>
      <w:r w:rsidR="00246CA4" w:rsidRPr="00246CA4">
        <w:rPr>
          <w:rFonts w:cs="Arial"/>
          <w:color w:val="auto"/>
          <w:szCs w:val="21"/>
        </w:rPr>
        <w:t>07</w:t>
      </w:r>
      <w:r w:rsidR="00181ABA" w:rsidRPr="00246CA4">
        <w:rPr>
          <w:rFonts w:cs="Arial"/>
          <w:color w:val="auto"/>
          <w:szCs w:val="21"/>
        </w:rPr>
        <w:t>.202</w:t>
      </w:r>
      <w:r w:rsidR="00246CA4" w:rsidRPr="00246CA4">
        <w:rPr>
          <w:rFonts w:cs="Arial"/>
          <w:color w:val="auto"/>
          <w:szCs w:val="21"/>
        </w:rPr>
        <w:t>0</w:t>
      </w:r>
      <w:r w:rsidR="00181ABA" w:rsidRPr="00246CA4">
        <w:rPr>
          <w:rFonts w:cs="Arial"/>
          <w:color w:val="auto"/>
          <w:szCs w:val="21"/>
        </w:rPr>
        <w:t xml:space="preserve"> r. znak pisma: OS-PZ.KW-00</w:t>
      </w:r>
      <w:r w:rsidR="00246CA4" w:rsidRPr="00246CA4">
        <w:rPr>
          <w:rFonts w:cs="Arial"/>
          <w:color w:val="auto"/>
          <w:szCs w:val="21"/>
        </w:rPr>
        <w:t>694</w:t>
      </w:r>
      <w:r w:rsidR="00181ABA" w:rsidRPr="00246CA4">
        <w:rPr>
          <w:rFonts w:cs="Arial"/>
          <w:color w:val="auto"/>
          <w:szCs w:val="21"/>
        </w:rPr>
        <w:t>/2</w:t>
      </w:r>
      <w:r w:rsidR="00246CA4" w:rsidRPr="00246CA4">
        <w:rPr>
          <w:rFonts w:cs="Arial"/>
          <w:color w:val="auto"/>
          <w:szCs w:val="21"/>
        </w:rPr>
        <w:t>0</w:t>
      </w:r>
      <w:r w:rsidR="00181ABA" w:rsidRPr="00246CA4">
        <w:rPr>
          <w:rFonts w:cs="Arial"/>
          <w:color w:val="auto"/>
          <w:szCs w:val="21"/>
        </w:rPr>
        <w:t xml:space="preserve">, pismem z dnia </w:t>
      </w:r>
      <w:r w:rsidR="00246CA4" w:rsidRPr="00246CA4">
        <w:rPr>
          <w:rFonts w:cs="Arial"/>
          <w:color w:val="auto"/>
          <w:szCs w:val="21"/>
        </w:rPr>
        <w:t>12</w:t>
      </w:r>
      <w:r w:rsidR="00181ABA" w:rsidRPr="00246CA4">
        <w:rPr>
          <w:rFonts w:cs="Arial"/>
          <w:color w:val="auto"/>
          <w:szCs w:val="21"/>
        </w:rPr>
        <w:t>.0</w:t>
      </w:r>
      <w:r w:rsidR="00246CA4" w:rsidRPr="00246CA4">
        <w:rPr>
          <w:rFonts w:cs="Arial"/>
          <w:color w:val="auto"/>
          <w:szCs w:val="21"/>
        </w:rPr>
        <w:t>8</w:t>
      </w:r>
      <w:r w:rsidR="00181ABA" w:rsidRPr="00246CA4">
        <w:rPr>
          <w:rFonts w:cs="Arial"/>
          <w:color w:val="auto"/>
          <w:szCs w:val="21"/>
        </w:rPr>
        <w:t>.202</w:t>
      </w:r>
      <w:r w:rsidR="00246CA4" w:rsidRPr="00246CA4">
        <w:rPr>
          <w:rFonts w:cs="Arial"/>
          <w:color w:val="auto"/>
          <w:szCs w:val="21"/>
        </w:rPr>
        <w:t>1</w:t>
      </w:r>
      <w:r w:rsidR="00181ABA" w:rsidRPr="00246CA4">
        <w:rPr>
          <w:rFonts w:cs="Arial"/>
          <w:color w:val="auto"/>
          <w:szCs w:val="21"/>
        </w:rPr>
        <w:t xml:space="preserve"> r. znak pisma: OS-PZ.KW-00</w:t>
      </w:r>
      <w:r w:rsidR="00246CA4" w:rsidRPr="00246CA4">
        <w:rPr>
          <w:rFonts w:cs="Arial"/>
          <w:color w:val="auto"/>
          <w:szCs w:val="21"/>
        </w:rPr>
        <w:t>563</w:t>
      </w:r>
      <w:r w:rsidR="00181ABA" w:rsidRPr="00246CA4">
        <w:rPr>
          <w:rFonts w:cs="Arial"/>
          <w:color w:val="auto"/>
          <w:szCs w:val="21"/>
        </w:rPr>
        <w:t>/2</w:t>
      </w:r>
      <w:r w:rsidR="00246CA4" w:rsidRPr="00246CA4">
        <w:rPr>
          <w:rFonts w:cs="Arial"/>
          <w:color w:val="auto"/>
          <w:szCs w:val="21"/>
        </w:rPr>
        <w:t>1</w:t>
      </w:r>
      <w:r w:rsidR="00181ABA" w:rsidRPr="00246CA4">
        <w:rPr>
          <w:rFonts w:cs="Arial"/>
          <w:color w:val="auto"/>
          <w:szCs w:val="21"/>
        </w:rPr>
        <w:t xml:space="preserve">, pismem z dnia </w:t>
      </w:r>
      <w:r w:rsidR="00246CA4" w:rsidRPr="00246CA4">
        <w:rPr>
          <w:rFonts w:cs="Arial"/>
          <w:color w:val="auto"/>
          <w:szCs w:val="21"/>
        </w:rPr>
        <w:t>30</w:t>
      </w:r>
      <w:r w:rsidR="00181ABA" w:rsidRPr="00246CA4">
        <w:rPr>
          <w:rFonts w:cs="Arial"/>
          <w:color w:val="auto"/>
          <w:szCs w:val="21"/>
        </w:rPr>
        <w:t>.0</w:t>
      </w:r>
      <w:r w:rsidR="00246CA4" w:rsidRPr="00246CA4">
        <w:rPr>
          <w:rFonts w:cs="Arial"/>
          <w:color w:val="auto"/>
          <w:szCs w:val="21"/>
        </w:rPr>
        <w:t>8</w:t>
      </w:r>
      <w:r w:rsidR="00181ABA" w:rsidRPr="00246CA4">
        <w:rPr>
          <w:rFonts w:cs="Arial"/>
          <w:color w:val="auto"/>
          <w:szCs w:val="21"/>
        </w:rPr>
        <w:t>.202</w:t>
      </w:r>
      <w:r w:rsidR="00246CA4" w:rsidRPr="00246CA4">
        <w:rPr>
          <w:rFonts w:cs="Arial"/>
          <w:color w:val="auto"/>
          <w:szCs w:val="21"/>
        </w:rPr>
        <w:t>1</w:t>
      </w:r>
      <w:r w:rsidR="00181ABA" w:rsidRPr="00246CA4">
        <w:rPr>
          <w:rFonts w:cs="Arial"/>
          <w:color w:val="auto"/>
          <w:szCs w:val="21"/>
        </w:rPr>
        <w:t xml:space="preserve"> r. znak pisma: OS-PZ.KW-00</w:t>
      </w:r>
      <w:r w:rsidR="00246CA4" w:rsidRPr="00246CA4">
        <w:rPr>
          <w:rFonts w:cs="Arial"/>
          <w:color w:val="auto"/>
          <w:szCs w:val="21"/>
        </w:rPr>
        <w:t>586</w:t>
      </w:r>
      <w:r w:rsidR="00181ABA" w:rsidRPr="00246CA4">
        <w:rPr>
          <w:rFonts w:cs="Arial"/>
          <w:color w:val="auto"/>
          <w:szCs w:val="21"/>
        </w:rPr>
        <w:t>/2</w:t>
      </w:r>
      <w:r w:rsidR="00246CA4" w:rsidRPr="00246CA4">
        <w:rPr>
          <w:rFonts w:cs="Arial"/>
          <w:color w:val="auto"/>
          <w:szCs w:val="21"/>
        </w:rPr>
        <w:t>1</w:t>
      </w:r>
      <w:r w:rsidR="00D67747" w:rsidRPr="00246CA4">
        <w:rPr>
          <w:rFonts w:cs="Arial"/>
          <w:color w:val="auto"/>
          <w:szCs w:val="21"/>
        </w:rPr>
        <w:t xml:space="preserve">, pismem z dnia </w:t>
      </w:r>
      <w:r w:rsidR="00246CA4" w:rsidRPr="00246CA4">
        <w:rPr>
          <w:rFonts w:cs="Arial"/>
          <w:color w:val="auto"/>
          <w:szCs w:val="21"/>
        </w:rPr>
        <w:t>04</w:t>
      </w:r>
      <w:r w:rsidR="00D67747" w:rsidRPr="00246CA4">
        <w:rPr>
          <w:rFonts w:cs="Arial"/>
          <w:color w:val="auto"/>
          <w:szCs w:val="21"/>
        </w:rPr>
        <w:t>.</w:t>
      </w:r>
      <w:r w:rsidR="00246CA4" w:rsidRPr="00246CA4">
        <w:rPr>
          <w:rFonts w:cs="Arial"/>
          <w:color w:val="auto"/>
          <w:szCs w:val="21"/>
        </w:rPr>
        <w:t>10</w:t>
      </w:r>
      <w:r w:rsidR="00D67747" w:rsidRPr="00246CA4">
        <w:rPr>
          <w:rFonts w:cs="Arial"/>
          <w:color w:val="auto"/>
          <w:szCs w:val="21"/>
        </w:rPr>
        <w:t>.202</w:t>
      </w:r>
      <w:r w:rsidR="00246CA4" w:rsidRPr="00246CA4">
        <w:rPr>
          <w:rFonts w:cs="Arial"/>
          <w:color w:val="auto"/>
          <w:szCs w:val="21"/>
        </w:rPr>
        <w:t>1</w:t>
      </w:r>
      <w:r w:rsidR="00D67747" w:rsidRPr="00246CA4">
        <w:rPr>
          <w:rFonts w:cs="Arial"/>
          <w:color w:val="auto"/>
          <w:szCs w:val="21"/>
        </w:rPr>
        <w:t xml:space="preserve"> r. znak pisma: OE-PZ.KW-00</w:t>
      </w:r>
      <w:r w:rsidR="00246CA4" w:rsidRPr="00246CA4">
        <w:rPr>
          <w:rFonts w:cs="Arial"/>
          <w:color w:val="auto"/>
          <w:szCs w:val="21"/>
        </w:rPr>
        <w:t>689</w:t>
      </w:r>
      <w:r w:rsidR="00D67747" w:rsidRPr="00246CA4">
        <w:rPr>
          <w:rFonts w:cs="Arial"/>
          <w:color w:val="auto"/>
          <w:szCs w:val="21"/>
        </w:rPr>
        <w:t>/2</w:t>
      </w:r>
      <w:r w:rsidR="00246CA4" w:rsidRPr="00246CA4">
        <w:rPr>
          <w:rFonts w:cs="Arial"/>
          <w:color w:val="auto"/>
          <w:szCs w:val="21"/>
        </w:rPr>
        <w:t>1</w:t>
      </w:r>
      <w:r w:rsidR="00246CA4">
        <w:rPr>
          <w:rFonts w:cs="Arial"/>
          <w:color w:val="auto"/>
          <w:szCs w:val="21"/>
        </w:rPr>
        <w:t>, pismem z dnia 19.11.2021 r. znak pisma: OS-PZ.KW-00801/21, pismem z dnia 05.01.2022 r. znak pisma: OS-PZ.KW-00026/22</w:t>
      </w:r>
      <w:r w:rsidR="00AA50F8">
        <w:rPr>
          <w:rFonts w:cs="Arial"/>
          <w:color w:val="auto"/>
          <w:szCs w:val="21"/>
        </w:rPr>
        <w:t xml:space="preserve"> oraz </w:t>
      </w:r>
      <w:r w:rsidR="00246CA4">
        <w:rPr>
          <w:rFonts w:cs="Arial"/>
          <w:color w:val="auto"/>
          <w:szCs w:val="21"/>
        </w:rPr>
        <w:t>pismem z dnia 09.02.2022 r. znak pisma: OS-PZ.KW-00208/22</w:t>
      </w:r>
      <w:r w:rsidR="00AA50F8">
        <w:rPr>
          <w:rFonts w:cs="Arial"/>
          <w:color w:val="auto"/>
          <w:szCs w:val="21"/>
        </w:rPr>
        <w:t>.</w:t>
      </w:r>
    </w:p>
    <w:p w14:paraId="4423E869" w14:textId="5ECE9783" w:rsidR="009349EA" w:rsidRDefault="009349EA" w:rsidP="009349EA">
      <w:pPr>
        <w:pStyle w:val="Arial10i5"/>
        <w:spacing w:after="200"/>
        <w:jc w:val="both"/>
        <w:rPr>
          <w:rFonts w:cs="Arial"/>
          <w:szCs w:val="21"/>
          <w:highlight w:val="yellow"/>
        </w:rPr>
      </w:pPr>
      <w:r w:rsidRPr="00B40519">
        <w:rPr>
          <w:rFonts w:cs="Arial"/>
          <w:szCs w:val="21"/>
        </w:rPr>
        <w:t xml:space="preserve">Strona złożyła wyjaśnienia i uzupełnienia do przedmiotowego wniosku pismem z dnia </w:t>
      </w:r>
      <w:r w:rsidR="00B40519" w:rsidRPr="00B40519">
        <w:rPr>
          <w:rFonts w:cs="Arial"/>
          <w:szCs w:val="21"/>
        </w:rPr>
        <w:t>18</w:t>
      </w:r>
      <w:r w:rsidRPr="00B40519">
        <w:rPr>
          <w:rFonts w:cs="Arial"/>
          <w:szCs w:val="21"/>
        </w:rPr>
        <w:t>.</w:t>
      </w:r>
      <w:r w:rsidR="00B40519" w:rsidRPr="00B40519">
        <w:rPr>
          <w:rFonts w:cs="Arial"/>
          <w:szCs w:val="21"/>
        </w:rPr>
        <w:t>05</w:t>
      </w:r>
      <w:r w:rsidRPr="00B40519">
        <w:rPr>
          <w:rFonts w:cs="Arial"/>
          <w:szCs w:val="21"/>
        </w:rPr>
        <w:t>.20</w:t>
      </w:r>
      <w:r w:rsidR="001F02B1" w:rsidRPr="00B40519">
        <w:rPr>
          <w:rFonts w:cs="Arial"/>
          <w:szCs w:val="21"/>
        </w:rPr>
        <w:t>20</w:t>
      </w:r>
      <w:r w:rsidRPr="00B40519">
        <w:rPr>
          <w:rFonts w:cs="Arial"/>
          <w:szCs w:val="21"/>
        </w:rPr>
        <w:t xml:space="preserve"> r. (data wpływu do Urzędu: </w:t>
      </w:r>
      <w:r w:rsidR="00B40519" w:rsidRPr="00B40519">
        <w:rPr>
          <w:rFonts w:cs="Arial"/>
          <w:szCs w:val="21"/>
        </w:rPr>
        <w:t>20</w:t>
      </w:r>
      <w:r w:rsidRPr="00B40519">
        <w:rPr>
          <w:rFonts w:cs="Arial"/>
          <w:szCs w:val="21"/>
        </w:rPr>
        <w:t>.</w:t>
      </w:r>
      <w:r w:rsidR="00B40519" w:rsidRPr="00B40519">
        <w:rPr>
          <w:rFonts w:cs="Arial"/>
          <w:szCs w:val="21"/>
        </w:rPr>
        <w:t>05</w:t>
      </w:r>
      <w:r w:rsidRPr="00B40519">
        <w:rPr>
          <w:rFonts w:cs="Arial"/>
          <w:szCs w:val="21"/>
        </w:rPr>
        <w:t>.20</w:t>
      </w:r>
      <w:r w:rsidR="001F02B1" w:rsidRPr="00B40519">
        <w:rPr>
          <w:rFonts w:cs="Arial"/>
          <w:szCs w:val="21"/>
        </w:rPr>
        <w:t>20</w:t>
      </w:r>
      <w:r w:rsidRPr="00B40519">
        <w:rPr>
          <w:rFonts w:cs="Arial"/>
          <w:szCs w:val="21"/>
        </w:rPr>
        <w:t xml:space="preserve"> r.)</w:t>
      </w:r>
      <w:r w:rsidR="00191A80" w:rsidRPr="00B40519">
        <w:rPr>
          <w:rFonts w:cs="Arial"/>
          <w:szCs w:val="21"/>
        </w:rPr>
        <w:t xml:space="preserve">, </w:t>
      </w:r>
      <w:r w:rsidR="001F02B1" w:rsidRPr="00446352">
        <w:rPr>
          <w:rFonts w:cs="Arial"/>
          <w:szCs w:val="21"/>
        </w:rPr>
        <w:t>pismem z dnia 1</w:t>
      </w:r>
      <w:r w:rsidR="00446352" w:rsidRPr="00446352">
        <w:rPr>
          <w:rFonts w:cs="Arial"/>
          <w:szCs w:val="21"/>
        </w:rPr>
        <w:t>7</w:t>
      </w:r>
      <w:r w:rsidR="001F02B1" w:rsidRPr="00446352">
        <w:rPr>
          <w:rFonts w:cs="Arial"/>
          <w:szCs w:val="21"/>
        </w:rPr>
        <w:t>.0</w:t>
      </w:r>
      <w:r w:rsidR="00446352" w:rsidRPr="00446352">
        <w:rPr>
          <w:rFonts w:cs="Arial"/>
          <w:szCs w:val="21"/>
        </w:rPr>
        <w:t>6</w:t>
      </w:r>
      <w:r w:rsidR="001F02B1" w:rsidRPr="00446352">
        <w:rPr>
          <w:rFonts w:cs="Arial"/>
          <w:szCs w:val="21"/>
        </w:rPr>
        <w:t>.202</w:t>
      </w:r>
      <w:r w:rsidR="00446352" w:rsidRPr="00446352">
        <w:rPr>
          <w:rFonts w:cs="Arial"/>
          <w:szCs w:val="21"/>
        </w:rPr>
        <w:t>0</w:t>
      </w:r>
      <w:r w:rsidR="001F02B1" w:rsidRPr="00446352">
        <w:rPr>
          <w:rFonts w:cs="Arial"/>
          <w:szCs w:val="21"/>
        </w:rPr>
        <w:t xml:space="preserve"> r. (data wpływu do Urzędu: 1</w:t>
      </w:r>
      <w:r w:rsidR="00446352" w:rsidRPr="00446352">
        <w:rPr>
          <w:rFonts w:cs="Arial"/>
          <w:szCs w:val="21"/>
        </w:rPr>
        <w:t>8</w:t>
      </w:r>
      <w:r w:rsidR="001F02B1" w:rsidRPr="00446352">
        <w:rPr>
          <w:rFonts w:cs="Arial"/>
          <w:szCs w:val="21"/>
        </w:rPr>
        <w:t>.0</w:t>
      </w:r>
      <w:r w:rsidR="00446352" w:rsidRPr="00446352">
        <w:rPr>
          <w:rFonts w:cs="Arial"/>
          <w:szCs w:val="21"/>
        </w:rPr>
        <w:t>6</w:t>
      </w:r>
      <w:r w:rsidR="001F02B1" w:rsidRPr="00446352">
        <w:rPr>
          <w:rFonts w:cs="Arial"/>
          <w:szCs w:val="21"/>
        </w:rPr>
        <w:t>.202</w:t>
      </w:r>
      <w:r w:rsidR="00446352" w:rsidRPr="00446352">
        <w:rPr>
          <w:rFonts w:cs="Arial"/>
          <w:szCs w:val="21"/>
        </w:rPr>
        <w:t>0</w:t>
      </w:r>
      <w:r w:rsidR="001F02B1" w:rsidRPr="00446352">
        <w:rPr>
          <w:rFonts w:cs="Arial"/>
          <w:szCs w:val="21"/>
        </w:rPr>
        <w:t xml:space="preserve"> r.)</w:t>
      </w:r>
      <w:r w:rsidR="00191A80" w:rsidRPr="00446352">
        <w:rPr>
          <w:rFonts w:cs="Arial"/>
          <w:szCs w:val="21"/>
        </w:rPr>
        <w:t>, pism</w:t>
      </w:r>
      <w:r w:rsidR="00246CA4">
        <w:rPr>
          <w:rFonts w:cs="Arial"/>
          <w:szCs w:val="21"/>
        </w:rPr>
        <w:t>ami</w:t>
      </w:r>
      <w:r w:rsidR="00191A80" w:rsidRPr="00446352">
        <w:rPr>
          <w:rFonts w:cs="Arial"/>
          <w:szCs w:val="21"/>
        </w:rPr>
        <w:t xml:space="preserve"> z dnia </w:t>
      </w:r>
      <w:r w:rsidR="00446352" w:rsidRPr="00446352">
        <w:rPr>
          <w:rFonts w:cs="Arial"/>
          <w:szCs w:val="21"/>
        </w:rPr>
        <w:t>08</w:t>
      </w:r>
      <w:r w:rsidR="00191A80" w:rsidRPr="00446352">
        <w:rPr>
          <w:rFonts w:cs="Arial"/>
          <w:szCs w:val="21"/>
        </w:rPr>
        <w:t>.0</w:t>
      </w:r>
      <w:r w:rsidR="00446352" w:rsidRPr="00446352">
        <w:rPr>
          <w:rFonts w:cs="Arial"/>
          <w:szCs w:val="21"/>
        </w:rPr>
        <w:t>7</w:t>
      </w:r>
      <w:r w:rsidR="00191A80" w:rsidRPr="00446352">
        <w:rPr>
          <w:rFonts w:cs="Arial"/>
          <w:szCs w:val="21"/>
        </w:rPr>
        <w:t>.202</w:t>
      </w:r>
      <w:r w:rsidR="00446352" w:rsidRPr="00446352">
        <w:rPr>
          <w:rFonts w:cs="Arial"/>
          <w:szCs w:val="21"/>
        </w:rPr>
        <w:t>0</w:t>
      </w:r>
      <w:r w:rsidR="00191A80" w:rsidRPr="00446352">
        <w:rPr>
          <w:rFonts w:cs="Arial"/>
          <w:szCs w:val="21"/>
        </w:rPr>
        <w:t xml:space="preserve"> r. (data wpływu do Urzędu: </w:t>
      </w:r>
      <w:r w:rsidR="00446352" w:rsidRPr="00446352">
        <w:rPr>
          <w:rFonts w:cs="Arial"/>
          <w:szCs w:val="21"/>
        </w:rPr>
        <w:t>10</w:t>
      </w:r>
      <w:r w:rsidR="00191A80" w:rsidRPr="00446352">
        <w:rPr>
          <w:rFonts w:cs="Arial"/>
          <w:szCs w:val="21"/>
        </w:rPr>
        <w:t>.0</w:t>
      </w:r>
      <w:r w:rsidR="00446352" w:rsidRPr="00446352">
        <w:rPr>
          <w:rFonts w:cs="Arial"/>
          <w:szCs w:val="21"/>
        </w:rPr>
        <w:t>7</w:t>
      </w:r>
      <w:r w:rsidR="00191A80" w:rsidRPr="00446352">
        <w:rPr>
          <w:rFonts w:cs="Arial"/>
          <w:szCs w:val="21"/>
        </w:rPr>
        <w:t>.202</w:t>
      </w:r>
      <w:r w:rsidR="00446352" w:rsidRPr="00446352">
        <w:rPr>
          <w:rFonts w:cs="Arial"/>
          <w:szCs w:val="21"/>
        </w:rPr>
        <w:t>0</w:t>
      </w:r>
      <w:r w:rsidR="00191A80" w:rsidRPr="00446352">
        <w:rPr>
          <w:rFonts w:cs="Arial"/>
          <w:szCs w:val="21"/>
        </w:rPr>
        <w:t xml:space="preserve"> r.)</w:t>
      </w:r>
      <w:r w:rsidR="00181ABA" w:rsidRPr="00446352">
        <w:rPr>
          <w:rFonts w:cs="Arial"/>
          <w:szCs w:val="21"/>
        </w:rPr>
        <w:t>,</w:t>
      </w:r>
      <w:r w:rsidRPr="00446352">
        <w:rPr>
          <w:rFonts w:cs="Arial"/>
          <w:szCs w:val="21"/>
        </w:rPr>
        <w:t xml:space="preserve"> </w:t>
      </w:r>
      <w:r w:rsidR="00181ABA" w:rsidRPr="00246CA4">
        <w:rPr>
          <w:rFonts w:cs="Arial"/>
          <w:szCs w:val="21"/>
        </w:rPr>
        <w:t>pismem z dnia 15.</w:t>
      </w:r>
      <w:r w:rsidR="00246CA4" w:rsidRPr="00246CA4">
        <w:rPr>
          <w:rFonts w:cs="Arial"/>
          <w:szCs w:val="21"/>
        </w:rPr>
        <w:t>07</w:t>
      </w:r>
      <w:r w:rsidR="00181ABA" w:rsidRPr="00246CA4">
        <w:rPr>
          <w:rFonts w:cs="Arial"/>
          <w:szCs w:val="21"/>
        </w:rPr>
        <w:t xml:space="preserve">.2021 r. (data wpływu do Urzędu: </w:t>
      </w:r>
      <w:r w:rsidR="00246CA4" w:rsidRPr="00246CA4">
        <w:rPr>
          <w:rFonts w:cs="Arial"/>
          <w:szCs w:val="21"/>
        </w:rPr>
        <w:t>19</w:t>
      </w:r>
      <w:r w:rsidR="00181ABA" w:rsidRPr="00246CA4">
        <w:rPr>
          <w:rFonts w:cs="Arial"/>
          <w:szCs w:val="21"/>
        </w:rPr>
        <w:t>.</w:t>
      </w:r>
      <w:r w:rsidR="00246CA4" w:rsidRPr="00246CA4">
        <w:rPr>
          <w:rFonts w:cs="Arial"/>
          <w:szCs w:val="21"/>
        </w:rPr>
        <w:t>07</w:t>
      </w:r>
      <w:r w:rsidR="00181ABA" w:rsidRPr="00246CA4">
        <w:rPr>
          <w:rFonts w:cs="Arial"/>
          <w:szCs w:val="21"/>
        </w:rPr>
        <w:t>.2021 r.), pism</w:t>
      </w:r>
      <w:r w:rsidR="00246CA4">
        <w:rPr>
          <w:rFonts w:cs="Arial"/>
          <w:szCs w:val="21"/>
        </w:rPr>
        <w:t>ami</w:t>
      </w:r>
      <w:r w:rsidR="00181ABA" w:rsidRPr="00246CA4">
        <w:rPr>
          <w:rFonts w:cs="Arial"/>
          <w:szCs w:val="21"/>
        </w:rPr>
        <w:t xml:space="preserve"> z dnia 2</w:t>
      </w:r>
      <w:r w:rsidR="00246CA4" w:rsidRPr="00246CA4">
        <w:rPr>
          <w:rFonts w:cs="Arial"/>
          <w:szCs w:val="21"/>
        </w:rPr>
        <w:t>3</w:t>
      </w:r>
      <w:r w:rsidR="00181ABA" w:rsidRPr="00246CA4">
        <w:rPr>
          <w:rFonts w:cs="Arial"/>
          <w:szCs w:val="21"/>
        </w:rPr>
        <w:t>.0</w:t>
      </w:r>
      <w:r w:rsidR="00246CA4" w:rsidRPr="00246CA4">
        <w:rPr>
          <w:rFonts w:cs="Arial"/>
          <w:szCs w:val="21"/>
        </w:rPr>
        <w:t>9</w:t>
      </w:r>
      <w:r w:rsidR="00181ABA" w:rsidRPr="00246CA4">
        <w:rPr>
          <w:rFonts w:cs="Arial"/>
          <w:szCs w:val="21"/>
        </w:rPr>
        <w:t>.202</w:t>
      </w:r>
      <w:r w:rsidR="00246CA4" w:rsidRPr="00246CA4">
        <w:rPr>
          <w:rFonts w:cs="Arial"/>
          <w:szCs w:val="21"/>
        </w:rPr>
        <w:t>1</w:t>
      </w:r>
      <w:r w:rsidR="00181ABA" w:rsidRPr="00246CA4">
        <w:rPr>
          <w:rFonts w:cs="Arial"/>
          <w:szCs w:val="21"/>
        </w:rPr>
        <w:t xml:space="preserve"> r. (data wpływu do Urzędu: 24.0</w:t>
      </w:r>
      <w:r w:rsidR="00246CA4" w:rsidRPr="00246CA4">
        <w:rPr>
          <w:rFonts w:cs="Arial"/>
          <w:szCs w:val="21"/>
        </w:rPr>
        <w:t>9</w:t>
      </w:r>
      <w:r w:rsidR="00181ABA" w:rsidRPr="00246CA4">
        <w:rPr>
          <w:rFonts w:cs="Arial"/>
          <w:szCs w:val="21"/>
        </w:rPr>
        <w:t>.202</w:t>
      </w:r>
      <w:r w:rsidR="00246CA4" w:rsidRPr="00246CA4">
        <w:rPr>
          <w:rFonts w:cs="Arial"/>
          <w:szCs w:val="21"/>
        </w:rPr>
        <w:t>1</w:t>
      </w:r>
      <w:r w:rsidR="00181ABA" w:rsidRPr="00246CA4">
        <w:rPr>
          <w:rFonts w:cs="Arial"/>
          <w:szCs w:val="21"/>
        </w:rPr>
        <w:t xml:space="preserve"> r.), pismem z dnia </w:t>
      </w:r>
      <w:r w:rsidR="00246CA4" w:rsidRPr="00246CA4">
        <w:rPr>
          <w:rFonts w:cs="Arial"/>
          <w:szCs w:val="21"/>
        </w:rPr>
        <w:t>13</w:t>
      </w:r>
      <w:r w:rsidR="00181ABA" w:rsidRPr="00246CA4">
        <w:rPr>
          <w:rFonts w:cs="Arial"/>
          <w:szCs w:val="21"/>
        </w:rPr>
        <w:t>.</w:t>
      </w:r>
      <w:r w:rsidR="00246CA4" w:rsidRPr="00246CA4">
        <w:rPr>
          <w:rFonts w:cs="Arial"/>
          <w:szCs w:val="21"/>
        </w:rPr>
        <w:t>10</w:t>
      </w:r>
      <w:r w:rsidR="00181ABA" w:rsidRPr="00246CA4">
        <w:rPr>
          <w:rFonts w:cs="Arial"/>
          <w:szCs w:val="21"/>
        </w:rPr>
        <w:t>.202</w:t>
      </w:r>
      <w:r w:rsidR="00246CA4" w:rsidRPr="00246CA4">
        <w:rPr>
          <w:rFonts w:cs="Arial"/>
          <w:szCs w:val="21"/>
        </w:rPr>
        <w:t>1</w:t>
      </w:r>
      <w:r w:rsidR="00181ABA" w:rsidRPr="00246CA4">
        <w:rPr>
          <w:rFonts w:cs="Arial"/>
          <w:szCs w:val="21"/>
        </w:rPr>
        <w:t xml:space="preserve"> r. (data wpływu do Urzędu: </w:t>
      </w:r>
      <w:r w:rsidR="00246CA4" w:rsidRPr="00246CA4">
        <w:rPr>
          <w:rFonts w:cs="Arial"/>
          <w:szCs w:val="21"/>
        </w:rPr>
        <w:t>14</w:t>
      </w:r>
      <w:r w:rsidR="00181ABA" w:rsidRPr="00246CA4">
        <w:rPr>
          <w:rFonts w:cs="Arial"/>
          <w:szCs w:val="21"/>
        </w:rPr>
        <w:t>.</w:t>
      </w:r>
      <w:r w:rsidR="00246CA4" w:rsidRPr="00246CA4">
        <w:rPr>
          <w:rFonts w:cs="Arial"/>
          <w:szCs w:val="21"/>
        </w:rPr>
        <w:t>10</w:t>
      </w:r>
      <w:r w:rsidR="00181ABA" w:rsidRPr="00246CA4">
        <w:rPr>
          <w:rFonts w:cs="Arial"/>
          <w:szCs w:val="21"/>
        </w:rPr>
        <w:t>.202</w:t>
      </w:r>
      <w:r w:rsidR="00246CA4" w:rsidRPr="00246CA4">
        <w:rPr>
          <w:rFonts w:cs="Arial"/>
          <w:szCs w:val="21"/>
        </w:rPr>
        <w:t>1</w:t>
      </w:r>
      <w:r w:rsidR="00181ABA" w:rsidRPr="00246CA4">
        <w:rPr>
          <w:rFonts w:cs="Arial"/>
          <w:szCs w:val="21"/>
        </w:rPr>
        <w:t xml:space="preserve"> r.), pismem z dnia </w:t>
      </w:r>
      <w:r w:rsidR="00246CA4" w:rsidRPr="00246CA4">
        <w:rPr>
          <w:rFonts w:cs="Arial"/>
          <w:szCs w:val="21"/>
        </w:rPr>
        <w:t>15</w:t>
      </w:r>
      <w:r w:rsidR="00181ABA" w:rsidRPr="00246CA4">
        <w:rPr>
          <w:rFonts w:cs="Arial"/>
          <w:szCs w:val="21"/>
        </w:rPr>
        <w:t>.</w:t>
      </w:r>
      <w:r w:rsidR="00246CA4" w:rsidRPr="00246CA4">
        <w:rPr>
          <w:rFonts w:cs="Arial"/>
          <w:szCs w:val="21"/>
        </w:rPr>
        <w:t>12</w:t>
      </w:r>
      <w:r w:rsidR="00181ABA" w:rsidRPr="00246CA4">
        <w:rPr>
          <w:rFonts w:cs="Arial"/>
          <w:szCs w:val="21"/>
        </w:rPr>
        <w:t>.202</w:t>
      </w:r>
      <w:r w:rsidR="00246CA4" w:rsidRPr="00246CA4">
        <w:rPr>
          <w:rFonts w:cs="Arial"/>
          <w:szCs w:val="21"/>
        </w:rPr>
        <w:t>1</w:t>
      </w:r>
      <w:r w:rsidR="00181ABA" w:rsidRPr="00246CA4">
        <w:rPr>
          <w:rFonts w:cs="Arial"/>
          <w:szCs w:val="21"/>
        </w:rPr>
        <w:t xml:space="preserve"> r. (data wpływu do Urzędu: </w:t>
      </w:r>
      <w:r w:rsidR="00246CA4" w:rsidRPr="00246CA4">
        <w:rPr>
          <w:rFonts w:cs="Arial"/>
          <w:szCs w:val="21"/>
        </w:rPr>
        <w:t>20</w:t>
      </w:r>
      <w:r w:rsidR="00181ABA" w:rsidRPr="00246CA4">
        <w:rPr>
          <w:rFonts w:cs="Arial"/>
          <w:szCs w:val="21"/>
        </w:rPr>
        <w:t>.</w:t>
      </w:r>
      <w:r w:rsidR="00246CA4" w:rsidRPr="00246CA4">
        <w:rPr>
          <w:rFonts w:cs="Arial"/>
          <w:szCs w:val="21"/>
        </w:rPr>
        <w:t>12</w:t>
      </w:r>
      <w:r w:rsidR="00181ABA" w:rsidRPr="00246CA4">
        <w:rPr>
          <w:rFonts w:cs="Arial"/>
          <w:szCs w:val="21"/>
        </w:rPr>
        <w:t>.202</w:t>
      </w:r>
      <w:r w:rsidR="00246CA4" w:rsidRPr="00246CA4">
        <w:rPr>
          <w:rFonts w:cs="Arial"/>
          <w:szCs w:val="21"/>
        </w:rPr>
        <w:t>1</w:t>
      </w:r>
      <w:r w:rsidR="00181ABA" w:rsidRPr="00246CA4">
        <w:rPr>
          <w:rFonts w:cs="Arial"/>
          <w:szCs w:val="21"/>
        </w:rPr>
        <w:t xml:space="preserve"> r.), pismem z dnia 2</w:t>
      </w:r>
      <w:r w:rsidR="00246CA4" w:rsidRPr="00246CA4">
        <w:rPr>
          <w:rFonts w:cs="Arial"/>
          <w:szCs w:val="21"/>
        </w:rPr>
        <w:t>4</w:t>
      </w:r>
      <w:r w:rsidR="00181ABA" w:rsidRPr="00246CA4">
        <w:rPr>
          <w:rFonts w:cs="Arial"/>
          <w:szCs w:val="21"/>
        </w:rPr>
        <w:t>.0</w:t>
      </w:r>
      <w:r w:rsidR="00246CA4" w:rsidRPr="00246CA4">
        <w:rPr>
          <w:rFonts w:cs="Arial"/>
          <w:szCs w:val="21"/>
        </w:rPr>
        <w:t>1</w:t>
      </w:r>
      <w:r w:rsidR="00181ABA" w:rsidRPr="00246CA4">
        <w:rPr>
          <w:rFonts w:cs="Arial"/>
          <w:szCs w:val="21"/>
        </w:rPr>
        <w:t>.2022 r. (data wpływu do Urzędu: 2</w:t>
      </w:r>
      <w:r w:rsidR="00246CA4" w:rsidRPr="00246CA4">
        <w:rPr>
          <w:rFonts w:cs="Arial"/>
          <w:szCs w:val="21"/>
        </w:rPr>
        <w:t>4</w:t>
      </w:r>
      <w:r w:rsidR="00181ABA" w:rsidRPr="00246CA4">
        <w:rPr>
          <w:rFonts w:cs="Arial"/>
          <w:szCs w:val="21"/>
        </w:rPr>
        <w:t>.0</w:t>
      </w:r>
      <w:r w:rsidR="00246CA4" w:rsidRPr="00246CA4">
        <w:rPr>
          <w:rFonts w:cs="Arial"/>
          <w:szCs w:val="21"/>
        </w:rPr>
        <w:t>1</w:t>
      </w:r>
      <w:r w:rsidR="00181ABA" w:rsidRPr="00246CA4">
        <w:rPr>
          <w:rFonts w:cs="Arial"/>
          <w:szCs w:val="21"/>
        </w:rPr>
        <w:t>.2022 r.),</w:t>
      </w:r>
      <w:r w:rsidR="00D67747" w:rsidRPr="00246CA4">
        <w:rPr>
          <w:rFonts w:cs="Arial"/>
          <w:szCs w:val="21"/>
        </w:rPr>
        <w:t xml:space="preserve"> pismem z dnia </w:t>
      </w:r>
      <w:r w:rsidR="00246CA4" w:rsidRPr="00246CA4">
        <w:rPr>
          <w:rFonts w:cs="Arial"/>
          <w:szCs w:val="21"/>
        </w:rPr>
        <w:t>27</w:t>
      </w:r>
      <w:r w:rsidR="00D67747" w:rsidRPr="00246CA4">
        <w:rPr>
          <w:rFonts w:cs="Arial"/>
          <w:szCs w:val="21"/>
        </w:rPr>
        <w:t>.0</w:t>
      </w:r>
      <w:r w:rsidR="00246CA4" w:rsidRPr="00246CA4">
        <w:rPr>
          <w:rFonts w:cs="Arial"/>
          <w:szCs w:val="21"/>
        </w:rPr>
        <w:t>1</w:t>
      </w:r>
      <w:r w:rsidR="00D67747" w:rsidRPr="00246CA4">
        <w:rPr>
          <w:rFonts w:cs="Arial"/>
          <w:szCs w:val="21"/>
        </w:rPr>
        <w:t>.202</w:t>
      </w:r>
      <w:r w:rsidR="00246CA4" w:rsidRPr="00246CA4">
        <w:rPr>
          <w:rFonts w:cs="Arial"/>
          <w:szCs w:val="21"/>
        </w:rPr>
        <w:t>2</w:t>
      </w:r>
      <w:r w:rsidR="00D67747" w:rsidRPr="00246CA4">
        <w:rPr>
          <w:rFonts w:cs="Arial"/>
          <w:szCs w:val="21"/>
        </w:rPr>
        <w:t xml:space="preserve"> r. (data wpływu do Urzędu: </w:t>
      </w:r>
      <w:r w:rsidR="00246CA4" w:rsidRPr="00246CA4">
        <w:rPr>
          <w:rFonts w:cs="Arial"/>
          <w:szCs w:val="21"/>
        </w:rPr>
        <w:t>27</w:t>
      </w:r>
      <w:r w:rsidR="00D67747" w:rsidRPr="00246CA4">
        <w:rPr>
          <w:rFonts w:cs="Arial"/>
          <w:szCs w:val="21"/>
        </w:rPr>
        <w:t>.0</w:t>
      </w:r>
      <w:r w:rsidR="00246CA4" w:rsidRPr="00246CA4">
        <w:rPr>
          <w:rFonts w:cs="Arial"/>
          <w:szCs w:val="21"/>
        </w:rPr>
        <w:t>1</w:t>
      </w:r>
      <w:r w:rsidR="00D67747" w:rsidRPr="00246CA4">
        <w:rPr>
          <w:rFonts w:cs="Arial"/>
          <w:szCs w:val="21"/>
        </w:rPr>
        <w:t>.202</w:t>
      </w:r>
      <w:r w:rsidR="00246CA4" w:rsidRPr="00246CA4">
        <w:rPr>
          <w:rFonts w:cs="Arial"/>
          <w:szCs w:val="21"/>
        </w:rPr>
        <w:t>2</w:t>
      </w:r>
      <w:r w:rsidR="00D67747" w:rsidRPr="00246CA4">
        <w:rPr>
          <w:rFonts w:cs="Arial"/>
          <w:szCs w:val="21"/>
        </w:rPr>
        <w:t xml:space="preserve"> r.)</w:t>
      </w:r>
      <w:r w:rsidR="00AA50F8">
        <w:rPr>
          <w:rFonts w:cs="Arial"/>
          <w:szCs w:val="21"/>
        </w:rPr>
        <w:t>,</w:t>
      </w:r>
      <w:r w:rsidR="00D67747" w:rsidRPr="00AA50F8">
        <w:rPr>
          <w:rFonts w:cs="Arial"/>
          <w:szCs w:val="21"/>
        </w:rPr>
        <w:t xml:space="preserve"> </w:t>
      </w:r>
      <w:r w:rsidR="00C8769D" w:rsidRPr="00AA50F8">
        <w:rPr>
          <w:rFonts w:cs="Arial"/>
          <w:szCs w:val="21"/>
        </w:rPr>
        <w:t xml:space="preserve">pismem z dnia </w:t>
      </w:r>
      <w:r w:rsidR="00E93AF3" w:rsidRPr="00AA50F8">
        <w:rPr>
          <w:rFonts w:cs="Arial"/>
          <w:szCs w:val="21"/>
        </w:rPr>
        <w:t>1</w:t>
      </w:r>
      <w:r w:rsidR="00AA50F8" w:rsidRPr="00AA50F8">
        <w:rPr>
          <w:rFonts w:cs="Arial"/>
          <w:szCs w:val="21"/>
        </w:rPr>
        <w:t>6</w:t>
      </w:r>
      <w:r w:rsidR="00C8769D" w:rsidRPr="00AA50F8">
        <w:rPr>
          <w:rFonts w:cs="Arial"/>
          <w:szCs w:val="21"/>
        </w:rPr>
        <w:t>.0</w:t>
      </w:r>
      <w:r w:rsidR="00AA50F8" w:rsidRPr="00AA50F8">
        <w:rPr>
          <w:rFonts w:cs="Arial"/>
          <w:szCs w:val="21"/>
        </w:rPr>
        <w:t>2</w:t>
      </w:r>
      <w:r w:rsidR="00C8769D" w:rsidRPr="00AA50F8">
        <w:rPr>
          <w:rFonts w:cs="Arial"/>
          <w:szCs w:val="21"/>
        </w:rPr>
        <w:t>.202</w:t>
      </w:r>
      <w:r w:rsidR="00AA50F8" w:rsidRPr="00AA50F8">
        <w:rPr>
          <w:rFonts w:cs="Arial"/>
          <w:szCs w:val="21"/>
        </w:rPr>
        <w:t>2</w:t>
      </w:r>
      <w:r w:rsidR="00C8769D" w:rsidRPr="00AA50F8">
        <w:rPr>
          <w:rFonts w:cs="Arial"/>
          <w:szCs w:val="21"/>
        </w:rPr>
        <w:t xml:space="preserve"> r. (data wpływu do Urzędu: 1</w:t>
      </w:r>
      <w:r w:rsidR="00AA50F8" w:rsidRPr="00AA50F8">
        <w:rPr>
          <w:rFonts w:cs="Arial"/>
          <w:szCs w:val="21"/>
        </w:rPr>
        <w:t>6</w:t>
      </w:r>
      <w:r w:rsidR="00C8769D" w:rsidRPr="00AA50F8">
        <w:rPr>
          <w:rFonts w:cs="Arial"/>
          <w:szCs w:val="21"/>
        </w:rPr>
        <w:t>.0</w:t>
      </w:r>
      <w:r w:rsidR="00AA50F8" w:rsidRPr="00AA50F8">
        <w:rPr>
          <w:rFonts w:cs="Arial"/>
          <w:szCs w:val="21"/>
        </w:rPr>
        <w:t>2</w:t>
      </w:r>
      <w:r w:rsidR="00C8769D" w:rsidRPr="00AA50F8">
        <w:rPr>
          <w:rFonts w:cs="Arial"/>
          <w:szCs w:val="21"/>
        </w:rPr>
        <w:t>.202</w:t>
      </w:r>
      <w:r w:rsidR="00AA50F8" w:rsidRPr="00AA50F8">
        <w:rPr>
          <w:rFonts w:cs="Arial"/>
          <w:szCs w:val="21"/>
        </w:rPr>
        <w:t>2</w:t>
      </w:r>
      <w:r w:rsidR="00C8769D" w:rsidRPr="00AA50F8">
        <w:rPr>
          <w:rFonts w:cs="Arial"/>
          <w:szCs w:val="21"/>
        </w:rPr>
        <w:t xml:space="preserve"> r.)</w:t>
      </w:r>
      <w:r w:rsidR="00AA50F8">
        <w:rPr>
          <w:rFonts w:cs="Arial"/>
          <w:szCs w:val="21"/>
        </w:rPr>
        <w:t xml:space="preserve">, </w:t>
      </w:r>
      <w:r w:rsidR="00AA50F8" w:rsidRPr="00AA50F8">
        <w:rPr>
          <w:rFonts w:cs="Arial"/>
          <w:szCs w:val="21"/>
        </w:rPr>
        <w:t xml:space="preserve">pismem z dnia </w:t>
      </w:r>
      <w:r w:rsidR="00AA50F8">
        <w:rPr>
          <w:rFonts w:cs="Arial"/>
          <w:szCs w:val="21"/>
        </w:rPr>
        <w:t>30</w:t>
      </w:r>
      <w:r w:rsidR="00AA50F8" w:rsidRPr="00AA50F8">
        <w:rPr>
          <w:rFonts w:cs="Arial"/>
          <w:szCs w:val="21"/>
        </w:rPr>
        <w:t>.0</w:t>
      </w:r>
      <w:r w:rsidR="00AA50F8">
        <w:rPr>
          <w:rFonts w:cs="Arial"/>
          <w:szCs w:val="21"/>
        </w:rPr>
        <w:t>3</w:t>
      </w:r>
      <w:r w:rsidR="00AA50F8" w:rsidRPr="00AA50F8">
        <w:rPr>
          <w:rFonts w:cs="Arial"/>
          <w:szCs w:val="21"/>
        </w:rPr>
        <w:t xml:space="preserve">.2022 r. (data wpływu do Urzędu: </w:t>
      </w:r>
      <w:r w:rsidR="00AA50F8">
        <w:rPr>
          <w:rFonts w:cs="Arial"/>
          <w:szCs w:val="21"/>
        </w:rPr>
        <w:t>30</w:t>
      </w:r>
      <w:r w:rsidR="00AA50F8" w:rsidRPr="00AA50F8">
        <w:rPr>
          <w:rFonts w:cs="Arial"/>
          <w:szCs w:val="21"/>
        </w:rPr>
        <w:t>.0</w:t>
      </w:r>
      <w:r w:rsidR="00AA50F8">
        <w:rPr>
          <w:rFonts w:cs="Arial"/>
          <w:szCs w:val="21"/>
        </w:rPr>
        <w:t>3</w:t>
      </w:r>
      <w:r w:rsidR="00AA50F8" w:rsidRPr="00AA50F8">
        <w:rPr>
          <w:rFonts w:cs="Arial"/>
          <w:szCs w:val="21"/>
        </w:rPr>
        <w:t>.2022 r.)</w:t>
      </w:r>
      <w:r w:rsidR="00AA50F8">
        <w:rPr>
          <w:rFonts w:cs="Arial"/>
          <w:szCs w:val="21"/>
        </w:rPr>
        <w:t xml:space="preserve"> oraz </w:t>
      </w:r>
      <w:r w:rsidR="00AA50F8" w:rsidRPr="00AA50F8">
        <w:rPr>
          <w:rFonts w:cs="Arial"/>
          <w:szCs w:val="21"/>
        </w:rPr>
        <w:t xml:space="preserve">pismem z dnia </w:t>
      </w:r>
      <w:r w:rsidR="00AA50F8">
        <w:rPr>
          <w:rFonts w:cs="Arial"/>
          <w:szCs w:val="21"/>
        </w:rPr>
        <w:t>22</w:t>
      </w:r>
      <w:r w:rsidR="00AA50F8" w:rsidRPr="00AA50F8">
        <w:rPr>
          <w:rFonts w:cs="Arial"/>
          <w:szCs w:val="21"/>
        </w:rPr>
        <w:t>.0</w:t>
      </w:r>
      <w:r w:rsidR="00AA50F8">
        <w:rPr>
          <w:rFonts w:cs="Arial"/>
          <w:szCs w:val="21"/>
        </w:rPr>
        <w:t>6</w:t>
      </w:r>
      <w:r w:rsidR="00AA50F8" w:rsidRPr="00AA50F8">
        <w:rPr>
          <w:rFonts w:cs="Arial"/>
          <w:szCs w:val="21"/>
        </w:rPr>
        <w:t xml:space="preserve">.2022 r. (data wpływu do Urzędu: </w:t>
      </w:r>
      <w:r w:rsidR="00AA50F8">
        <w:rPr>
          <w:rFonts w:cs="Arial"/>
          <w:szCs w:val="21"/>
        </w:rPr>
        <w:t>22</w:t>
      </w:r>
      <w:r w:rsidR="00AA50F8" w:rsidRPr="00AA50F8">
        <w:rPr>
          <w:rFonts w:cs="Arial"/>
          <w:szCs w:val="21"/>
        </w:rPr>
        <w:t>.0</w:t>
      </w:r>
      <w:r w:rsidR="00AA50F8">
        <w:rPr>
          <w:rFonts w:cs="Arial"/>
          <w:szCs w:val="21"/>
        </w:rPr>
        <w:t>6</w:t>
      </w:r>
      <w:r w:rsidR="00AA50F8" w:rsidRPr="00AA50F8">
        <w:rPr>
          <w:rFonts w:cs="Arial"/>
          <w:szCs w:val="21"/>
        </w:rPr>
        <w:t>.2022 r.)</w:t>
      </w:r>
    </w:p>
    <w:p w14:paraId="07D6EBA2" w14:textId="1BEA7514" w:rsidR="00B40519" w:rsidRPr="00F056C1" w:rsidRDefault="00B40519" w:rsidP="00936A37">
      <w:pPr>
        <w:autoSpaceDE w:val="0"/>
        <w:autoSpaceDN w:val="0"/>
        <w:adjustRightInd w:val="0"/>
        <w:spacing w:line="268" w:lineRule="atLeast"/>
        <w:jc w:val="both"/>
        <w:rPr>
          <w:rFonts w:ascii="Arial" w:hAnsi="Arial" w:cs="Arial"/>
          <w:sz w:val="21"/>
          <w:szCs w:val="21"/>
        </w:rPr>
      </w:pPr>
      <w:r w:rsidRPr="00F056C1">
        <w:rPr>
          <w:rFonts w:ascii="Arial" w:hAnsi="Arial" w:cs="Arial"/>
          <w:sz w:val="21"/>
          <w:szCs w:val="21"/>
        </w:rPr>
        <w:t xml:space="preserve">W toku postępowania, zgodnie z art. 183c ust. 1 oraz ust. 2 ustawy POŚ, pismem z dnia </w:t>
      </w:r>
      <w:r w:rsidRPr="00F056C1">
        <w:rPr>
          <w:rFonts w:ascii="Arial" w:hAnsi="Arial" w:cs="Arial"/>
          <w:sz w:val="21"/>
          <w:szCs w:val="21"/>
        </w:rPr>
        <w:br/>
        <w:t xml:space="preserve">2 czerwca 2020 r., Marszałek Województwa Śląskiego wystąpił do Komendanta Miejskiego Państwowej Straży Pożarnej w Częstochowie, o przeprowadzenie kontroli przedmiotowej instalacji, w tym miejsc magazynowania odpadów, w zakresie spełniania wymagań określonych w przepisach dotyczących ochrony przeciwpożarowej oraz w zakresie zgodności z warunkami ochrony </w:t>
      </w:r>
      <w:r w:rsidRPr="00F056C1">
        <w:rPr>
          <w:rFonts w:ascii="Arial" w:hAnsi="Arial" w:cs="Arial"/>
          <w:sz w:val="21"/>
          <w:szCs w:val="21"/>
        </w:rPr>
        <w:lastRenderedPageBreak/>
        <w:t>przeciwpożarowej, o których mowa w operacie przeciwpożarowym, o którym mowa w art. 42 ust. 4b pkt. 1 ustawy z dnia 14 grudnia 2012 r. o odpadach (tj. Dz.U. z 2023 r. poz. 15</w:t>
      </w:r>
      <w:r w:rsidR="00F056C1" w:rsidRPr="00F056C1">
        <w:rPr>
          <w:rFonts w:ascii="Arial" w:hAnsi="Arial" w:cs="Arial"/>
          <w:sz w:val="21"/>
          <w:szCs w:val="21"/>
        </w:rPr>
        <w:t>8</w:t>
      </w:r>
      <w:r w:rsidRPr="00F056C1">
        <w:rPr>
          <w:rFonts w:ascii="Arial" w:hAnsi="Arial" w:cs="Arial"/>
          <w:sz w:val="21"/>
          <w:szCs w:val="21"/>
        </w:rPr>
        <w:t>7 ze zm., dalej: ustawa o odpadach), oraz w postanowieniu, o którym mowa w art. 42 ust. 4c tej ustawy.</w:t>
      </w:r>
    </w:p>
    <w:p w14:paraId="0C67A631" w14:textId="2626DAD9" w:rsidR="00B40519" w:rsidRPr="00B40519" w:rsidRDefault="00B40519" w:rsidP="00936A37">
      <w:pPr>
        <w:autoSpaceDE w:val="0"/>
        <w:autoSpaceDN w:val="0"/>
        <w:adjustRightInd w:val="0"/>
        <w:spacing w:line="268" w:lineRule="atLeast"/>
        <w:jc w:val="both"/>
        <w:rPr>
          <w:rFonts w:ascii="Arial" w:hAnsi="Arial" w:cs="Arial"/>
          <w:sz w:val="21"/>
          <w:szCs w:val="21"/>
        </w:rPr>
      </w:pPr>
      <w:r w:rsidRPr="00446352">
        <w:rPr>
          <w:rFonts w:ascii="Arial" w:hAnsi="Arial" w:cs="Arial"/>
          <w:sz w:val="21"/>
          <w:szCs w:val="21"/>
        </w:rPr>
        <w:t xml:space="preserve">W odpowiedzi na powyższe, Komendant Miejski Państwowej Straży Pożarnej w </w:t>
      </w:r>
      <w:r w:rsidR="00446352" w:rsidRPr="00446352">
        <w:rPr>
          <w:rFonts w:ascii="Arial" w:hAnsi="Arial" w:cs="Arial"/>
          <w:sz w:val="21"/>
          <w:szCs w:val="21"/>
        </w:rPr>
        <w:t>Częstochowie</w:t>
      </w:r>
      <w:r w:rsidRPr="00446352">
        <w:rPr>
          <w:rFonts w:ascii="Arial" w:hAnsi="Arial" w:cs="Arial"/>
          <w:sz w:val="21"/>
          <w:szCs w:val="21"/>
        </w:rPr>
        <w:t>, w postanowieniu</w:t>
      </w:r>
      <w:r w:rsidR="00446352" w:rsidRPr="00446352">
        <w:rPr>
          <w:rFonts w:ascii="Arial" w:hAnsi="Arial" w:cs="Arial"/>
          <w:sz w:val="21"/>
          <w:szCs w:val="21"/>
        </w:rPr>
        <w:t xml:space="preserve"> </w:t>
      </w:r>
      <w:r w:rsidRPr="00446352">
        <w:rPr>
          <w:rFonts w:ascii="Arial" w:hAnsi="Arial" w:cs="Arial"/>
          <w:sz w:val="21"/>
          <w:szCs w:val="21"/>
        </w:rPr>
        <w:t xml:space="preserve">z dnia </w:t>
      </w:r>
      <w:r w:rsidR="00446352" w:rsidRPr="00446352">
        <w:rPr>
          <w:rFonts w:ascii="Arial" w:hAnsi="Arial" w:cs="Arial"/>
          <w:sz w:val="21"/>
          <w:szCs w:val="21"/>
        </w:rPr>
        <w:t>7</w:t>
      </w:r>
      <w:r w:rsidRPr="00446352">
        <w:rPr>
          <w:rFonts w:ascii="Arial" w:hAnsi="Arial" w:cs="Arial"/>
          <w:sz w:val="21"/>
          <w:szCs w:val="21"/>
        </w:rPr>
        <w:t xml:space="preserve"> li</w:t>
      </w:r>
      <w:r w:rsidR="00446352" w:rsidRPr="00446352">
        <w:rPr>
          <w:rFonts w:ascii="Arial" w:hAnsi="Arial" w:cs="Arial"/>
          <w:sz w:val="21"/>
          <w:szCs w:val="21"/>
        </w:rPr>
        <w:t>pca</w:t>
      </w:r>
      <w:r w:rsidRPr="00446352">
        <w:rPr>
          <w:rFonts w:ascii="Arial" w:hAnsi="Arial" w:cs="Arial"/>
          <w:sz w:val="21"/>
          <w:szCs w:val="21"/>
        </w:rPr>
        <w:t xml:space="preserve"> 2020 r.</w:t>
      </w:r>
      <w:r w:rsidR="00446352" w:rsidRPr="00446352">
        <w:rPr>
          <w:rFonts w:ascii="Arial" w:hAnsi="Arial" w:cs="Arial"/>
          <w:sz w:val="21"/>
          <w:szCs w:val="21"/>
        </w:rPr>
        <w:t xml:space="preserve"> znak: MZ.5585.85.4.2020.MK,</w:t>
      </w:r>
      <w:r w:rsidRPr="00446352">
        <w:rPr>
          <w:rFonts w:ascii="Arial" w:hAnsi="Arial" w:cs="Arial"/>
          <w:sz w:val="21"/>
          <w:szCs w:val="21"/>
        </w:rPr>
        <w:t xml:space="preserve"> pozytywnie zaopiniował spełnienie wymagań określonych w przepisach dotyczących ochrony przeciwpożarowej na terenie przedmiotowej instalacji oraz w zakresie zgodności z warunkami ochrony przeciwpożarowej zawartymi w operacie przeciwpożarowym, uzgodnionym postanowieniem</w:t>
      </w:r>
      <w:r w:rsidRPr="00446352">
        <w:rPr>
          <w:rFonts w:ascii="Arial" w:hAnsi="Arial" w:cs="Arial"/>
        </w:rPr>
        <w:t xml:space="preserve"> </w:t>
      </w:r>
      <w:r w:rsidRPr="00446352">
        <w:rPr>
          <w:rFonts w:ascii="Arial" w:hAnsi="Arial" w:cs="Arial"/>
          <w:sz w:val="21"/>
          <w:szCs w:val="21"/>
        </w:rPr>
        <w:t xml:space="preserve">Komendanta Miejskiego Państwowej Straży Pożarnej w </w:t>
      </w:r>
      <w:r w:rsidR="00446352" w:rsidRPr="00446352">
        <w:rPr>
          <w:rFonts w:ascii="Arial" w:hAnsi="Arial" w:cs="Arial"/>
          <w:sz w:val="21"/>
          <w:szCs w:val="21"/>
        </w:rPr>
        <w:t>Częstochowie</w:t>
      </w:r>
      <w:r w:rsidRPr="00446352">
        <w:rPr>
          <w:rFonts w:ascii="Arial" w:hAnsi="Arial" w:cs="Arial"/>
          <w:sz w:val="21"/>
          <w:szCs w:val="21"/>
        </w:rPr>
        <w:t xml:space="preserve">, znak:  </w:t>
      </w:r>
      <w:r w:rsidR="00446352" w:rsidRPr="00446352">
        <w:rPr>
          <w:rFonts w:ascii="Arial" w:hAnsi="Arial" w:cs="Arial"/>
          <w:sz w:val="21"/>
          <w:szCs w:val="21"/>
        </w:rPr>
        <w:t xml:space="preserve">MZ.5585.125.2.2019.MK </w:t>
      </w:r>
      <w:r w:rsidRPr="00446352">
        <w:rPr>
          <w:rFonts w:ascii="Arial" w:hAnsi="Arial" w:cs="Arial"/>
          <w:sz w:val="21"/>
          <w:szCs w:val="21"/>
        </w:rPr>
        <w:t xml:space="preserve">z dnia </w:t>
      </w:r>
      <w:r w:rsidR="00446352" w:rsidRPr="00446352">
        <w:rPr>
          <w:rFonts w:ascii="Arial" w:hAnsi="Arial" w:cs="Arial"/>
          <w:sz w:val="21"/>
          <w:szCs w:val="21"/>
        </w:rPr>
        <w:t>7</w:t>
      </w:r>
      <w:r w:rsidRPr="00446352">
        <w:rPr>
          <w:rFonts w:ascii="Arial" w:hAnsi="Arial" w:cs="Arial"/>
          <w:sz w:val="21"/>
          <w:szCs w:val="21"/>
        </w:rPr>
        <w:t> </w:t>
      </w:r>
      <w:r w:rsidR="00446352" w:rsidRPr="00446352">
        <w:rPr>
          <w:rFonts w:ascii="Arial" w:hAnsi="Arial" w:cs="Arial"/>
          <w:sz w:val="21"/>
          <w:szCs w:val="21"/>
        </w:rPr>
        <w:t>listopada</w:t>
      </w:r>
      <w:r w:rsidRPr="00446352">
        <w:rPr>
          <w:rFonts w:ascii="Arial" w:hAnsi="Arial" w:cs="Arial"/>
          <w:sz w:val="21"/>
          <w:szCs w:val="21"/>
        </w:rPr>
        <w:t xml:space="preserve"> 20</w:t>
      </w:r>
      <w:r w:rsidR="00446352" w:rsidRPr="00446352">
        <w:rPr>
          <w:rFonts w:ascii="Arial" w:hAnsi="Arial" w:cs="Arial"/>
          <w:sz w:val="21"/>
          <w:szCs w:val="21"/>
        </w:rPr>
        <w:t>19</w:t>
      </w:r>
      <w:r w:rsidRPr="00446352">
        <w:rPr>
          <w:rFonts w:ascii="Arial" w:hAnsi="Arial" w:cs="Arial"/>
          <w:sz w:val="21"/>
          <w:szCs w:val="21"/>
        </w:rPr>
        <w:t xml:space="preserve"> r.</w:t>
      </w:r>
    </w:p>
    <w:p w14:paraId="3C22D64D" w14:textId="7242DCE1" w:rsidR="009349EA" w:rsidRPr="00FF503C" w:rsidRDefault="009349EA" w:rsidP="00936A37">
      <w:pPr>
        <w:pStyle w:val="Arial10i5"/>
        <w:spacing w:after="200"/>
        <w:jc w:val="both"/>
        <w:rPr>
          <w:rFonts w:cs="Arial"/>
          <w:szCs w:val="21"/>
        </w:rPr>
      </w:pPr>
      <w:r w:rsidRPr="00B40519">
        <w:rPr>
          <w:rFonts w:eastAsia="Lucida Sans Unicode" w:cs="Arial"/>
          <w:kern w:val="1"/>
          <w:szCs w:val="21"/>
          <w:lang w:eastAsia="pl-PL"/>
        </w:rPr>
        <w:t xml:space="preserve">Pismem z dnia </w:t>
      </w:r>
      <w:r w:rsidR="000756AD">
        <w:rPr>
          <w:rFonts w:eastAsia="Lucida Sans Unicode" w:cs="Arial"/>
          <w:kern w:val="1"/>
          <w:szCs w:val="21"/>
          <w:lang w:eastAsia="pl-PL"/>
        </w:rPr>
        <w:t>24</w:t>
      </w:r>
      <w:r w:rsidRPr="000756AD">
        <w:rPr>
          <w:rFonts w:eastAsia="Lucida Sans Unicode" w:cs="Arial"/>
          <w:kern w:val="1"/>
          <w:szCs w:val="21"/>
          <w:lang w:eastAsia="pl-PL"/>
        </w:rPr>
        <w:t xml:space="preserve"> </w:t>
      </w:r>
      <w:r w:rsidR="000756AD">
        <w:rPr>
          <w:rFonts w:eastAsia="Lucida Sans Unicode" w:cs="Arial"/>
          <w:kern w:val="1"/>
          <w:szCs w:val="21"/>
          <w:lang w:eastAsia="pl-PL"/>
        </w:rPr>
        <w:t>czerwca</w:t>
      </w:r>
      <w:r w:rsidRPr="000756AD">
        <w:rPr>
          <w:rFonts w:eastAsia="Lucida Sans Unicode" w:cs="Arial"/>
          <w:kern w:val="1"/>
          <w:szCs w:val="21"/>
          <w:lang w:eastAsia="pl-PL"/>
        </w:rPr>
        <w:t xml:space="preserve"> 202</w:t>
      </w:r>
      <w:r w:rsidR="000756AD">
        <w:rPr>
          <w:rFonts w:eastAsia="Lucida Sans Unicode" w:cs="Arial"/>
          <w:kern w:val="1"/>
          <w:szCs w:val="21"/>
          <w:lang w:eastAsia="pl-PL"/>
        </w:rPr>
        <w:t>4</w:t>
      </w:r>
      <w:r w:rsidRPr="000756AD">
        <w:rPr>
          <w:rFonts w:eastAsia="Lucida Sans Unicode" w:cs="Arial"/>
          <w:kern w:val="1"/>
          <w:szCs w:val="21"/>
          <w:lang w:eastAsia="pl-PL"/>
        </w:rPr>
        <w:t xml:space="preserve"> r. znak: OE-PZ.KW-00</w:t>
      </w:r>
      <w:r w:rsidR="000756AD">
        <w:rPr>
          <w:rFonts w:eastAsia="Lucida Sans Unicode" w:cs="Arial"/>
          <w:kern w:val="1"/>
          <w:szCs w:val="21"/>
          <w:lang w:eastAsia="pl-PL"/>
        </w:rPr>
        <w:t>0810</w:t>
      </w:r>
      <w:r w:rsidRPr="000756AD">
        <w:rPr>
          <w:rFonts w:eastAsia="Lucida Sans Unicode" w:cs="Arial"/>
          <w:kern w:val="1"/>
          <w:szCs w:val="21"/>
          <w:lang w:eastAsia="pl-PL"/>
        </w:rPr>
        <w:t>/2</w:t>
      </w:r>
      <w:r w:rsidR="000756AD">
        <w:rPr>
          <w:rFonts w:eastAsia="Lucida Sans Unicode" w:cs="Arial"/>
          <w:kern w:val="1"/>
          <w:szCs w:val="21"/>
          <w:lang w:eastAsia="pl-PL"/>
        </w:rPr>
        <w:t>4</w:t>
      </w:r>
      <w:r w:rsidRPr="00B40519">
        <w:rPr>
          <w:rFonts w:eastAsia="Lucida Sans Unicode" w:cs="Arial"/>
          <w:kern w:val="1"/>
          <w:szCs w:val="21"/>
          <w:lang w:eastAsia="pl-PL"/>
        </w:rPr>
        <w:t xml:space="preserve"> organ, zgodnie z art. 10 § 1 KPA, zawiadomił Stronę postępowania, że </w:t>
      </w:r>
      <w:r w:rsidRPr="00B40519">
        <w:rPr>
          <w:rFonts w:cs="Arial"/>
          <w:szCs w:val="21"/>
        </w:rPr>
        <w:t>przed</w:t>
      </w:r>
      <w:r w:rsidRPr="00B40519">
        <w:rPr>
          <w:rFonts w:eastAsia="Lucida Sans Unicode" w:cs="Arial"/>
          <w:kern w:val="1"/>
          <w:szCs w:val="21"/>
          <w:lang w:eastAsia="pl-PL"/>
        </w:rPr>
        <w:t xml:space="preserve"> wydaniem decyzji ma prawo do wypowiedzenia się co do zebranych dowodów i materiałów oraz zgłoszonych żądań w terminie siedmiu dni, licząc od dnia jego doręczenia. Strona nie wniosła uwag do sprawy we wskazanym terminie.</w:t>
      </w:r>
    </w:p>
    <w:p w14:paraId="1F842B41" w14:textId="77777777" w:rsidR="009349EA" w:rsidRPr="00836155" w:rsidRDefault="009349EA" w:rsidP="00EC0D42">
      <w:pPr>
        <w:pStyle w:val="WW-BodyText212"/>
        <w:numPr>
          <w:ilvl w:val="0"/>
          <w:numId w:val="62"/>
        </w:numPr>
        <w:suppressAutoHyphens w:val="0"/>
        <w:spacing w:line="268" w:lineRule="exact"/>
        <w:ind w:left="714" w:hanging="357"/>
        <w:jc w:val="left"/>
        <w:rPr>
          <w:rFonts w:ascii="Arial" w:hAnsi="Arial" w:cs="Arial"/>
          <w:b/>
          <w:color w:val="000000" w:themeColor="text1"/>
          <w:sz w:val="21"/>
          <w:szCs w:val="21"/>
          <w:u w:val="single"/>
        </w:rPr>
      </w:pPr>
      <w:r w:rsidRPr="00836155">
        <w:rPr>
          <w:rFonts w:ascii="Arial" w:hAnsi="Arial" w:cs="Arial"/>
          <w:b/>
          <w:color w:val="000000" w:themeColor="text1"/>
          <w:sz w:val="21"/>
          <w:szCs w:val="21"/>
          <w:u w:val="single"/>
        </w:rPr>
        <w:t>Uzasadnienie prawne:</w:t>
      </w:r>
    </w:p>
    <w:p w14:paraId="2C7C29F1"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3261C769"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447C69">
        <w:rPr>
          <w:rFonts w:cs="Arial"/>
          <w:i/>
          <w:color w:val="auto"/>
          <w:szCs w:val="21"/>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447C69">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6C2BDE35"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p>
    <w:p w14:paraId="69F89A00"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447C69">
        <w:rPr>
          <w:rFonts w:cs="Arial"/>
          <w:i/>
          <w:color w:val="auto"/>
          <w:szCs w:val="21"/>
        </w:rPr>
        <w:t>Prawo Ochrony Środowiska. Komentarz, pod red. nauk. M. Górskiego</w:t>
      </w:r>
      <w:r w:rsidRPr="00447C69">
        <w:rPr>
          <w:rFonts w:cs="Arial"/>
          <w:color w:val="auto"/>
          <w:szCs w:val="21"/>
        </w:rPr>
        <w:t xml:space="preserve">, wyd. C.H. Beck, </w:t>
      </w:r>
      <w:proofErr w:type="spellStart"/>
      <w:r w:rsidRPr="00447C69">
        <w:rPr>
          <w:rFonts w:cs="Arial"/>
          <w:color w:val="auto"/>
          <w:szCs w:val="21"/>
        </w:rPr>
        <w:t>Legalis</w:t>
      </w:r>
      <w:proofErr w:type="spellEnd"/>
      <w:r w:rsidRPr="00447C69">
        <w:rPr>
          <w:rFonts w:cs="Arial"/>
          <w:color w:val="auto"/>
          <w:szCs w:val="21"/>
        </w:rPr>
        <w:t xml:space="preserve">). </w:t>
      </w:r>
    </w:p>
    <w:p w14:paraId="0138F0DC"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007CC8E5"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w:t>
      </w:r>
      <w:r w:rsidRPr="00447C69">
        <w:rPr>
          <w:rFonts w:cs="Arial"/>
          <w:color w:val="auto"/>
          <w:szCs w:val="21"/>
        </w:rPr>
        <w:lastRenderedPageBreak/>
        <w:t xml:space="preserve">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4E33A9AC" w14:textId="77777777" w:rsidR="009349EA" w:rsidRPr="00447C69" w:rsidRDefault="009349EA" w:rsidP="009349EA">
      <w:pPr>
        <w:pStyle w:val="Arial10i5"/>
        <w:spacing w:after="200"/>
        <w:jc w:val="both"/>
        <w:rPr>
          <w:rFonts w:cs="Arial"/>
          <w:color w:val="auto"/>
          <w:szCs w:val="21"/>
        </w:rPr>
      </w:pPr>
      <w:r w:rsidRPr="00447C69">
        <w:rPr>
          <w:rFonts w:cs="Arial"/>
          <w:color w:val="auto"/>
          <w:szCs w:val="21"/>
        </w:rPr>
        <w:t>Pozwolenie zintegrowane wydaje, w drodze decyzji, na wniosek prowadzącego instalację, organ ochrony środowiska (art. 183 ust. 1 w zw. z art. 184 ust. 1 ustawy POŚ).</w:t>
      </w:r>
    </w:p>
    <w:p w14:paraId="2F00FE77"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542EF7B1" w14:textId="77777777" w:rsidR="009349EA" w:rsidRPr="00447C69" w:rsidRDefault="009349EA" w:rsidP="009476A3">
      <w:pPr>
        <w:pStyle w:val="WW-BodyText212"/>
        <w:numPr>
          <w:ilvl w:val="0"/>
          <w:numId w:val="57"/>
        </w:numPr>
        <w:spacing w:line="268" w:lineRule="exact"/>
        <w:ind w:left="714" w:hanging="357"/>
        <w:rPr>
          <w:rFonts w:ascii="Arial" w:hAnsi="Arial" w:cs="Arial"/>
          <w:color w:val="auto"/>
          <w:sz w:val="21"/>
          <w:szCs w:val="21"/>
        </w:rPr>
      </w:pPr>
      <w:r w:rsidRPr="00447C69">
        <w:rPr>
          <w:rFonts w:ascii="Arial" w:hAnsi="Arial" w:cs="Arial"/>
          <w:color w:val="auto"/>
          <w:sz w:val="21"/>
          <w:szCs w:val="21"/>
        </w:rPr>
        <w:t xml:space="preserve">przedsięwzięć i zdarzeń na terenach zakładów, gdzie jest eksploatowana instalacja, która jest kwalifikowana jako przedsięwzięcie </w:t>
      </w:r>
      <w:r w:rsidRPr="00447C69">
        <w:rPr>
          <w:rFonts w:ascii="Arial" w:hAnsi="Arial" w:cs="Arial"/>
          <w:color w:val="auto"/>
          <w:sz w:val="21"/>
          <w:szCs w:val="21"/>
          <w:u w:val="single"/>
        </w:rPr>
        <w:t>mogące zawsze znacząco oddziaływać na środowisko</w:t>
      </w:r>
      <w:r w:rsidRPr="00447C69">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14:paraId="28E120B0" w14:textId="77777777" w:rsidR="009349EA" w:rsidRPr="00447C69" w:rsidRDefault="009349EA" w:rsidP="009476A3">
      <w:pPr>
        <w:pStyle w:val="WW-BodyText212"/>
        <w:numPr>
          <w:ilvl w:val="0"/>
          <w:numId w:val="57"/>
        </w:numPr>
        <w:spacing w:line="268" w:lineRule="exact"/>
        <w:ind w:left="714" w:hanging="357"/>
        <w:rPr>
          <w:rFonts w:ascii="Arial" w:hAnsi="Arial" w:cs="Arial"/>
          <w:color w:val="auto"/>
          <w:sz w:val="21"/>
          <w:szCs w:val="21"/>
        </w:rPr>
      </w:pPr>
      <w:r w:rsidRPr="00447C69">
        <w:rPr>
          <w:rFonts w:ascii="Arial" w:hAnsi="Arial" w:cs="Arial"/>
          <w:color w:val="auto"/>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5FAFBC2E" w14:textId="77777777" w:rsidR="009349EA" w:rsidRPr="00447C69" w:rsidRDefault="009349EA" w:rsidP="009476A3">
      <w:pPr>
        <w:pStyle w:val="WW-BodyText212"/>
        <w:numPr>
          <w:ilvl w:val="0"/>
          <w:numId w:val="57"/>
        </w:numPr>
        <w:spacing w:line="268" w:lineRule="exact"/>
        <w:ind w:left="714" w:hanging="357"/>
        <w:rPr>
          <w:rFonts w:ascii="Arial" w:hAnsi="Arial" w:cs="Arial"/>
          <w:color w:val="auto"/>
          <w:sz w:val="21"/>
          <w:szCs w:val="21"/>
        </w:rPr>
      </w:pPr>
      <w:r w:rsidRPr="00447C69">
        <w:rPr>
          <w:rFonts w:ascii="Arial" w:hAnsi="Arial" w:cs="Arial"/>
          <w:color w:val="auto"/>
          <w:sz w:val="21"/>
          <w:szCs w:val="21"/>
        </w:rPr>
        <w:t xml:space="preserve">pozwolenia na wytwarzanie odpadów i pozwolenia zintegrowanego dla instalacji komunalnych, o których mowa w art. 38b ust. 1 pkt 1 ustawy z dnia 14 grudnia 2012 r. o odpadach; </w:t>
      </w:r>
    </w:p>
    <w:p w14:paraId="73D30C0C" w14:textId="77777777" w:rsidR="009349EA" w:rsidRPr="00447C69" w:rsidRDefault="009349EA" w:rsidP="009476A3">
      <w:pPr>
        <w:pStyle w:val="WW-BodyText212"/>
        <w:numPr>
          <w:ilvl w:val="0"/>
          <w:numId w:val="57"/>
        </w:numPr>
        <w:spacing w:line="268" w:lineRule="exact"/>
        <w:ind w:left="714" w:hanging="357"/>
        <w:rPr>
          <w:rFonts w:ascii="Arial" w:hAnsi="Arial" w:cs="Arial"/>
          <w:color w:val="auto"/>
          <w:sz w:val="21"/>
          <w:szCs w:val="21"/>
        </w:rPr>
      </w:pPr>
      <w:r w:rsidRPr="00447C69">
        <w:rPr>
          <w:rFonts w:ascii="Arial" w:hAnsi="Arial" w:cs="Arial"/>
          <w:color w:val="auto"/>
          <w:sz w:val="21"/>
          <w:szCs w:val="21"/>
        </w:rPr>
        <w:t xml:space="preserve">o których mowa w art. 237 i art. 362 ust. 1 ̶ 3, w zakresie dróg innych niż autostrady i drogi ekspresowe, usytuowanych w miastach na prawach powiatu. </w:t>
      </w:r>
    </w:p>
    <w:p w14:paraId="02821250"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5305348B"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Katalog przedsięwzięć, mogących zawsze znacząco oddziaływać na środowisko określa rozporządzenie Rady Ministrów z dnia 10 września 2019 r. w sprawie przedsięwzięć mogących znacząco oddziaływać na środowisko (Dz. U. z 2019 r., poz. 1839). 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09BD9C28" w14:textId="77777777" w:rsidR="009349EA" w:rsidRPr="00447C69" w:rsidRDefault="009349EA" w:rsidP="00EC0D42">
      <w:pPr>
        <w:pStyle w:val="WW-BodyText212"/>
        <w:numPr>
          <w:ilvl w:val="0"/>
          <w:numId w:val="66"/>
        </w:numPr>
        <w:spacing w:line="268" w:lineRule="exact"/>
        <w:rPr>
          <w:rFonts w:ascii="Arial" w:hAnsi="Arial" w:cs="Arial"/>
          <w:color w:val="auto"/>
          <w:sz w:val="21"/>
          <w:szCs w:val="21"/>
        </w:rPr>
      </w:pPr>
      <w:r w:rsidRPr="00447C69">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4A1C64FA" w14:textId="77777777" w:rsidR="009349EA" w:rsidRPr="00447C69" w:rsidRDefault="009349EA" w:rsidP="00EC0D42">
      <w:pPr>
        <w:pStyle w:val="WW-BodyText212"/>
        <w:numPr>
          <w:ilvl w:val="0"/>
          <w:numId w:val="66"/>
        </w:numPr>
        <w:spacing w:line="268" w:lineRule="exact"/>
        <w:rPr>
          <w:rFonts w:ascii="Arial" w:hAnsi="Arial" w:cs="Arial"/>
          <w:color w:val="auto"/>
          <w:sz w:val="21"/>
          <w:szCs w:val="21"/>
        </w:rPr>
      </w:pPr>
      <w:r w:rsidRPr="00447C69">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3E5A985F"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w:t>
      </w:r>
      <w:r w:rsidRPr="00447C69">
        <w:rPr>
          <w:rFonts w:ascii="Arial" w:hAnsi="Arial" w:cs="Arial"/>
          <w:color w:val="auto"/>
          <w:sz w:val="21"/>
          <w:szCs w:val="21"/>
        </w:rPr>
        <w:lastRenderedPageBreak/>
        <w:t xml:space="preserve">zostały określone w art. 211 ust. 3-9 ustawy POŚ, a także w art. 202 ust. 1-6 ustawy POŚ. </w:t>
      </w:r>
    </w:p>
    <w:p w14:paraId="34944E47"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o wydawaniu pozwolenia </w:t>
      </w:r>
      <w:r w:rsidRPr="00447C69">
        <w:rPr>
          <w:rFonts w:ascii="Arial" w:hAnsi="Arial" w:cs="Arial"/>
          <w:color w:val="auto"/>
          <w:sz w:val="21"/>
          <w:szCs w:val="21"/>
          <w:u w:val="single"/>
        </w:rPr>
        <w:t>stosuje się odpowiednio w przypadku zmiany jego warunków</w:t>
      </w:r>
      <w:r w:rsidRPr="00447C69">
        <w:rPr>
          <w:rFonts w:ascii="Arial" w:hAnsi="Arial" w:cs="Arial"/>
          <w:color w:val="auto"/>
          <w:sz w:val="21"/>
          <w:szCs w:val="21"/>
        </w:rPr>
        <w:t xml:space="preserve">. Zgodnie natomiast z art. 163 KPA, organ administracji publicznej </w:t>
      </w:r>
      <w:r w:rsidRPr="00447C69">
        <w:rPr>
          <w:rFonts w:ascii="Arial" w:hAnsi="Arial" w:cs="Arial"/>
          <w:color w:val="auto"/>
          <w:sz w:val="21"/>
          <w:szCs w:val="21"/>
          <w:u w:val="single"/>
        </w:rPr>
        <w:t>może uchylić lub zmienić decyzję, na mocy której strona nabyła prawo</w:t>
      </w:r>
      <w:r w:rsidRPr="00447C69">
        <w:rPr>
          <w:rFonts w:ascii="Arial" w:hAnsi="Arial" w:cs="Arial"/>
          <w:color w:val="auto"/>
          <w:sz w:val="21"/>
          <w:szCs w:val="21"/>
        </w:rPr>
        <w:t xml:space="preserve">, także w innych przypadkach oraz na innych zasadach niż określone w niniejszym rozdziale, </w:t>
      </w:r>
      <w:r w:rsidRPr="00447C69">
        <w:rPr>
          <w:rFonts w:ascii="Arial" w:hAnsi="Arial" w:cs="Arial"/>
          <w:color w:val="auto"/>
          <w:sz w:val="21"/>
          <w:szCs w:val="21"/>
          <w:u w:val="single"/>
        </w:rPr>
        <w:t>o ile przewidują to przepisy szczególne</w:t>
      </w:r>
      <w:r w:rsidRPr="00447C69">
        <w:rPr>
          <w:rFonts w:ascii="Arial" w:hAnsi="Arial" w:cs="Arial"/>
          <w:color w:val="auto"/>
          <w:sz w:val="21"/>
          <w:szCs w:val="21"/>
        </w:rPr>
        <w:t xml:space="preserve">. </w:t>
      </w:r>
    </w:p>
    <w:p w14:paraId="388BC47F"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Oprócz tego należy zwrócić uwagę na art. 214 ust. 4 i ust. 5 ustawy POŚ, zgodnie z którymi:</w:t>
      </w:r>
    </w:p>
    <w:p w14:paraId="64FE19A5" w14:textId="77777777" w:rsidR="009349EA" w:rsidRPr="00447C69" w:rsidRDefault="009349EA" w:rsidP="00EC0D42">
      <w:pPr>
        <w:pStyle w:val="WW-BodyText212"/>
        <w:numPr>
          <w:ilvl w:val="0"/>
          <w:numId w:val="67"/>
        </w:numPr>
        <w:spacing w:line="268" w:lineRule="exact"/>
        <w:rPr>
          <w:rFonts w:ascii="Arial" w:hAnsi="Arial" w:cs="Arial"/>
          <w:color w:val="auto"/>
          <w:sz w:val="21"/>
          <w:szCs w:val="21"/>
        </w:rPr>
      </w:pPr>
      <w:r w:rsidRPr="00447C69">
        <w:rPr>
          <w:rFonts w:ascii="Arial" w:hAnsi="Arial" w:cs="Arial"/>
          <w:color w:val="auto"/>
          <w:sz w:val="21"/>
          <w:szCs w:val="21"/>
        </w:rPr>
        <w:t>wniosek o zmianę pozwolenia zintegrowanego zawiera dane, o których mowa w art. 184 i art. 208, mające związek z planowanymi zmianami;</w:t>
      </w:r>
    </w:p>
    <w:p w14:paraId="032AC329" w14:textId="77777777" w:rsidR="009349EA" w:rsidRPr="00447C69" w:rsidRDefault="009349EA" w:rsidP="00EC0D42">
      <w:pPr>
        <w:pStyle w:val="WW-BodyText212"/>
        <w:numPr>
          <w:ilvl w:val="0"/>
          <w:numId w:val="67"/>
        </w:numPr>
        <w:spacing w:line="268" w:lineRule="exact"/>
        <w:rPr>
          <w:rFonts w:ascii="Arial" w:hAnsi="Arial" w:cs="Arial"/>
          <w:color w:val="auto"/>
          <w:sz w:val="21"/>
          <w:szCs w:val="21"/>
        </w:rPr>
      </w:pPr>
      <w:r w:rsidRPr="00447C69">
        <w:rPr>
          <w:rFonts w:ascii="Arial" w:hAnsi="Arial" w:cs="Arial"/>
          <w:color w:val="auto"/>
          <w:sz w:val="21"/>
          <w:szCs w:val="21"/>
        </w:rPr>
        <w:t>decyzja o zmianie pozwolenia zintegrowanego określa wymagania, o których mowa w art. 188 i art. 211, mające związek z planowanymi zmianami.</w:t>
      </w:r>
    </w:p>
    <w:p w14:paraId="1A8DA4CF"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 xml:space="preserve">Przepisy te, korespondując z powołanymi wyżej art. 192 ustawy POŚ oraz art. 163 KPA, precyzyjnie określają, zarówno zakres wniosku o zmianę pozwolenia zintegrowanego, jak i treść decyzji o zmianie takiego pozwolenia. </w:t>
      </w:r>
    </w:p>
    <w:p w14:paraId="46F8536C" w14:textId="77777777" w:rsidR="009349EA" w:rsidRPr="00447C69"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Biorąc zatem pod uwagę:</w:t>
      </w:r>
    </w:p>
    <w:p w14:paraId="3FA525E2" w14:textId="77777777" w:rsidR="009349EA" w:rsidRPr="00447C69" w:rsidRDefault="009349EA" w:rsidP="00EC0D42">
      <w:pPr>
        <w:pStyle w:val="WW-BodyText212"/>
        <w:numPr>
          <w:ilvl w:val="0"/>
          <w:numId w:val="68"/>
        </w:numPr>
        <w:spacing w:line="268" w:lineRule="exact"/>
        <w:rPr>
          <w:rFonts w:ascii="Arial" w:hAnsi="Arial" w:cs="Arial"/>
          <w:color w:val="auto"/>
          <w:sz w:val="21"/>
          <w:szCs w:val="21"/>
        </w:rPr>
      </w:pPr>
      <w:r w:rsidRPr="00447C69">
        <w:rPr>
          <w:rFonts w:ascii="Arial" w:hAnsi="Arial" w:cs="Arial"/>
          <w:color w:val="auto"/>
          <w:sz w:val="21"/>
          <w:szCs w:val="21"/>
        </w:rPr>
        <w:t>rodzaj instalacji, będącej przedmiotem wniosku;</w:t>
      </w:r>
    </w:p>
    <w:p w14:paraId="3DAB2C2A" w14:textId="77777777" w:rsidR="009349EA" w:rsidRPr="00447C69" w:rsidRDefault="009349EA" w:rsidP="00EC0D42">
      <w:pPr>
        <w:pStyle w:val="WW-BodyText212"/>
        <w:numPr>
          <w:ilvl w:val="0"/>
          <w:numId w:val="68"/>
        </w:numPr>
        <w:spacing w:line="268" w:lineRule="exact"/>
        <w:rPr>
          <w:rFonts w:ascii="Arial" w:hAnsi="Arial" w:cs="Arial"/>
          <w:color w:val="auto"/>
          <w:sz w:val="21"/>
          <w:szCs w:val="21"/>
        </w:rPr>
      </w:pPr>
      <w:r w:rsidRPr="00447C69">
        <w:rPr>
          <w:rFonts w:ascii="Arial" w:hAnsi="Arial" w:cs="Arial"/>
          <w:color w:val="auto"/>
          <w:sz w:val="21"/>
          <w:szCs w:val="21"/>
        </w:rPr>
        <w:t>zakres przedmiotowy wniosku;</w:t>
      </w:r>
    </w:p>
    <w:p w14:paraId="6ACA11A9" w14:textId="77777777" w:rsidR="009349EA" w:rsidRDefault="009349EA" w:rsidP="009349EA">
      <w:pPr>
        <w:pStyle w:val="WW-BodyText212"/>
        <w:spacing w:line="268" w:lineRule="exact"/>
        <w:rPr>
          <w:rFonts w:ascii="Arial" w:hAnsi="Arial" w:cs="Arial"/>
          <w:color w:val="auto"/>
          <w:sz w:val="21"/>
          <w:szCs w:val="21"/>
        </w:rPr>
      </w:pPr>
      <w:r w:rsidRPr="00447C69">
        <w:rPr>
          <w:rFonts w:ascii="Arial" w:hAnsi="Arial" w:cs="Arial"/>
          <w:color w:val="auto"/>
          <w:sz w:val="21"/>
          <w:szCs w:val="21"/>
        </w:rPr>
        <w:t>organ stwierdza, że przedmiotowy wniosek należy rozpoznać w oparciu o wyżej wskazane przepisy.</w:t>
      </w:r>
    </w:p>
    <w:p w14:paraId="65146865" w14:textId="77777777" w:rsidR="009349EA" w:rsidRPr="00836155" w:rsidRDefault="009349EA" w:rsidP="00EC0D42">
      <w:pPr>
        <w:pStyle w:val="WW-BodyText212"/>
        <w:numPr>
          <w:ilvl w:val="0"/>
          <w:numId w:val="63"/>
        </w:numPr>
        <w:suppressAutoHyphens w:val="0"/>
        <w:spacing w:line="268" w:lineRule="exact"/>
        <w:ind w:left="714" w:hanging="357"/>
        <w:jc w:val="left"/>
        <w:rPr>
          <w:rFonts w:ascii="Arial" w:hAnsi="Arial" w:cs="Arial"/>
          <w:b/>
          <w:color w:val="000000" w:themeColor="text1"/>
          <w:sz w:val="21"/>
          <w:szCs w:val="21"/>
          <w:u w:val="single"/>
        </w:rPr>
      </w:pPr>
      <w:r w:rsidRPr="00836155">
        <w:rPr>
          <w:rFonts w:ascii="Arial" w:hAnsi="Arial" w:cs="Arial"/>
          <w:b/>
          <w:color w:val="000000" w:themeColor="text1"/>
          <w:sz w:val="21"/>
          <w:szCs w:val="21"/>
          <w:u w:val="single"/>
        </w:rPr>
        <w:t>Uzasadnienie szczegółowe:</w:t>
      </w:r>
    </w:p>
    <w:p w14:paraId="3C4F2C12" w14:textId="24BF3DE0" w:rsidR="00FC0436" w:rsidRPr="0068059B" w:rsidRDefault="009349EA" w:rsidP="0068059B">
      <w:pPr>
        <w:pStyle w:val="WW-BodyText212"/>
        <w:spacing w:line="268" w:lineRule="exact"/>
        <w:rPr>
          <w:rFonts w:ascii="Arial" w:hAnsi="Arial" w:cs="Arial"/>
          <w:sz w:val="21"/>
          <w:szCs w:val="21"/>
        </w:rPr>
      </w:pPr>
      <w:r w:rsidRPr="0068059B">
        <w:rPr>
          <w:rFonts w:ascii="Arial" w:hAnsi="Arial" w:cs="Arial"/>
          <w:sz w:val="21"/>
          <w:szCs w:val="21"/>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r w:rsidR="0068059B" w:rsidRPr="0068059B">
        <w:rPr>
          <w:rFonts w:ascii="Arial" w:hAnsi="Arial" w:cs="Arial"/>
          <w:sz w:val="21"/>
          <w:szCs w:val="21"/>
        </w:rPr>
        <w:t xml:space="preserve"> II. Decyzji: „</w:t>
      </w:r>
      <w:r w:rsidR="00FC0436" w:rsidRPr="0068059B">
        <w:rPr>
          <w:rFonts w:ascii="Arial" w:hAnsi="Arial" w:cs="Arial"/>
          <w:sz w:val="21"/>
          <w:szCs w:val="21"/>
        </w:rPr>
        <w:t>Sposoby osiągania wysokiego poziomu ochrony środowiska jako całości</w:t>
      </w:r>
      <w:r w:rsidR="0068059B" w:rsidRPr="0068059B">
        <w:rPr>
          <w:rFonts w:ascii="Arial" w:hAnsi="Arial" w:cs="Arial"/>
          <w:sz w:val="21"/>
          <w:szCs w:val="21"/>
        </w:rPr>
        <w:t>”</w:t>
      </w:r>
      <w:r w:rsidR="00CC07A9">
        <w:rPr>
          <w:rFonts w:ascii="Arial" w:hAnsi="Arial" w:cs="Arial"/>
          <w:sz w:val="21"/>
          <w:szCs w:val="21"/>
        </w:rPr>
        <w:t>, w części III. Decyzji: „Warunki eksploatacji instalacji oraz wprowadzania do środowiska substancji i energii przy normalnym funkcjonowaniu instalacji”</w:t>
      </w:r>
      <w:r w:rsidR="008D24BA">
        <w:rPr>
          <w:rFonts w:ascii="Arial" w:hAnsi="Arial" w:cs="Arial"/>
          <w:sz w:val="21"/>
          <w:szCs w:val="21"/>
        </w:rPr>
        <w:t xml:space="preserve"> oraz w części IV. Decyzji: „Zakres i sposób monitorowania procesów technologicznych, w tym pomiaru i ewidencjonowania wielkości emisji”.</w:t>
      </w:r>
    </w:p>
    <w:p w14:paraId="54DD1518" w14:textId="77777777" w:rsidR="009349EA" w:rsidRPr="0068059B" w:rsidRDefault="009349EA" w:rsidP="009349EA">
      <w:pPr>
        <w:pStyle w:val="WW-BodyText212"/>
        <w:spacing w:line="268" w:lineRule="exact"/>
        <w:rPr>
          <w:rFonts w:ascii="Arial" w:hAnsi="Arial" w:cs="Arial"/>
          <w:sz w:val="21"/>
          <w:szCs w:val="21"/>
        </w:rPr>
      </w:pPr>
      <w:r w:rsidRPr="0068059B">
        <w:rPr>
          <w:rFonts w:ascii="Arial" w:hAnsi="Arial" w:cs="Arial"/>
          <w:sz w:val="21"/>
          <w:szCs w:val="21"/>
        </w:rPr>
        <w:t>Dokonane niniejszą decyzją zmiany warunków pozwolenia zintegrowanego odnoszą się do następujących zagadnień:</w:t>
      </w:r>
    </w:p>
    <w:p w14:paraId="20A61490" w14:textId="77777777" w:rsidR="0068059B" w:rsidRDefault="0068059B" w:rsidP="00EC0D42">
      <w:pPr>
        <w:pStyle w:val="Akapitzlist"/>
        <w:numPr>
          <w:ilvl w:val="0"/>
          <w:numId w:val="72"/>
        </w:numPr>
        <w:autoSpaceDE w:val="0"/>
        <w:autoSpaceDN w:val="0"/>
        <w:adjustRightInd w:val="0"/>
        <w:spacing w:after="120" w:line="268" w:lineRule="exact"/>
        <w:ind w:left="714" w:hanging="357"/>
        <w:contextualSpacing w:val="0"/>
        <w:rPr>
          <w:rFonts w:ascii="Arial" w:hAnsi="Arial" w:cs="Arial"/>
          <w:sz w:val="21"/>
          <w:szCs w:val="21"/>
        </w:rPr>
      </w:pPr>
      <w:r>
        <w:rPr>
          <w:rFonts w:ascii="Arial" w:hAnsi="Arial" w:cs="Arial"/>
          <w:sz w:val="21"/>
          <w:szCs w:val="21"/>
        </w:rPr>
        <w:t>Gospodarka wodno-ściekowa;</w:t>
      </w:r>
    </w:p>
    <w:p w14:paraId="1E6F9F9C" w14:textId="77777777" w:rsidR="0068059B" w:rsidRPr="00B568A4" w:rsidRDefault="0068059B" w:rsidP="00EC0D42">
      <w:pPr>
        <w:pStyle w:val="Akapitzlist"/>
        <w:numPr>
          <w:ilvl w:val="0"/>
          <w:numId w:val="72"/>
        </w:numPr>
        <w:autoSpaceDE w:val="0"/>
        <w:autoSpaceDN w:val="0"/>
        <w:adjustRightInd w:val="0"/>
        <w:spacing w:after="120" w:line="268" w:lineRule="exact"/>
        <w:ind w:left="714" w:hanging="357"/>
        <w:contextualSpacing w:val="0"/>
        <w:rPr>
          <w:rFonts w:ascii="Arial" w:hAnsi="Arial" w:cs="Arial"/>
          <w:sz w:val="21"/>
          <w:szCs w:val="21"/>
        </w:rPr>
      </w:pPr>
      <w:r w:rsidRPr="00B568A4">
        <w:rPr>
          <w:rFonts w:ascii="Arial" w:hAnsi="Arial" w:cs="Arial"/>
          <w:sz w:val="21"/>
          <w:szCs w:val="21"/>
        </w:rPr>
        <w:t>Ochron</w:t>
      </w:r>
      <w:r>
        <w:rPr>
          <w:rFonts w:ascii="Arial" w:hAnsi="Arial" w:cs="Arial"/>
          <w:sz w:val="21"/>
          <w:szCs w:val="21"/>
        </w:rPr>
        <w:t>a</w:t>
      </w:r>
      <w:r w:rsidRPr="00B568A4">
        <w:rPr>
          <w:rFonts w:ascii="Arial" w:hAnsi="Arial" w:cs="Arial"/>
          <w:sz w:val="21"/>
          <w:szCs w:val="21"/>
        </w:rPr>
        <w:t xml:space="preserve"> powietrza;</w:t>
      </w:r>
    </w:p>
    <w:p w14:paraId="3B4AE3D9" w14:textId="77777777" w:rsidR="0068059B" w:rsidRDefault="0068059B" w:rsidP="00EC0D42">
      <w:pPr>
        <w:pStyle w:val="Akapitzlist"/>
        <w:numPr>
          <w:ilvl w:val="0"/>
          <w:numId w:val="72"/>
        </w:numPr>
        <w:autoSpaceDE w:val="0"/>
        <w:autoSpaceDN w:val="0"/>
        <w:adjustRightInd w:val="0"/>
        <w:spacing w:after="120" w:line="268" w:lineRule="exact"/>
        <w:ind w:left="714" w:hanging="357"/>
        <w:contextualSpacing w:val="0"/>
        <w:rPr>
          <w:rFonts w:ascii="Arial" w:hAnsi="Arial" w:cs="Arial"/>
          <w:sz w:val="21"/>
          <w:szCs w:val="21"/>
        </w:rPr>
      </w:pPr>
      <w:r w:rsidRPr="00B568A4">
        <w:rPr>
          <w:rFonts w:ascii="Arial" w:hAnsi="Arial" w:cs="Arial"/>
          <w:sz w:val="21"/>
          <w:szCs w:val="21"/>
        </w:rPr>
        <w:t>Ochron</w:t>
      </w:r>
      <w:r>
        <w:rPr>
          <w:rFonts w:ascii="Arial" w:hAnsi="Arial" w:cs="Arial"/>
          <w:sz w:val="21"/>
          <w:szCs w:val="21"/>
        </w:rPr>
        <w:t>a</w:t>
      </w:r>
      <w:r w:rsidRPr="00B568A4">
        <w:rPr>
          <w:rFonts w:ascii="Arial" w:hAnsi="Arial" w:cs="Arial"/>
          <w:sz w:val="21"/>
          <w:szCs w:val="21"/>
        </w:rPr>
        <w:t xml:space="preserve"> przed hałasem</w:t>
      </w:r>
      <w:r>
        <w:rPr>
          <w:rFonts w:ascii="Arial" w:hAnsi="Arial" w:cs="Arial"/>
          <w:sz w:val="21"/>
          <w:szCs w:val="21"/>
        </w:rPr>
        <w:t>;</w:t>
      </w:r>
    </w:p>
    <w:p w14:paraId="4313D88E" w14:textId="77777777" w:rsidR="0068059B" w:rsidRDefault="0068059B" w:rsidP="00EC0D42">
      <w:pPr>
        <w:pStyle w:val="Akapitzlist"/>
        <w:numPr>
          <w:ilvl w:val="0"/>
          <w:numId w:val="72"/>
        </w:numPr>
        <w:autoSpaceDE w:val="0"/>
        <w:autoSpaceDN w:val="0"/>
        <w:adjustRightInd w:val="0"/>
        <w:spacing w:after="120" w:line="268" w:lineRule="exact"/>
        <w:ind w:left="714" w:hanging="357"/>
        <w:contextualSpacing w:val="0"/>
        <w:rPr>
          <w:rFonts w:ascii="Arial" w:hAnsi="Arial" w:cs="Arial"/>
          <w:sz w:val="21"/>
          <w:szCs w:val="21"/>
        </w:rPr>
      </w:pPr>
      <w:r>
        <w:rPr>
          <w:rFonts w:ascii="Arial" w:hAnsi="Arial" w:cs="Arial"/>
          <w:sz w:val="21"/>
          <w:szCs w:val="21"/>
        </w:rPr>
        <w:t>Gospodarka odpadami;</w:t>
      </w:r>
    </w:p>
    <w:p w14:paraId="6B67A423" w14:textId="77777777" w:rsidR="0068059B" w:rsidRPr="00B568A4" w:rsidRDefault="0068059B" w:rsidP="00EC0D42">
      <w:pPr>
        <w:pStyle w:val="Akapitzlist"/>
        <w:numPr>
          <w:ilvl w:val="0"/>
          <w:numId w:val="72"/>
        </w:numPr>
        <w:autoSpaceDE w:val="0"/>
        <w:autoSpaceDN w:val="0"/>
        <w:adjustRightInd w:val="0"/>
        <w:spacing w:after="120" w:line="268" w:lineRule="exact"/>
        <w:ind w:left="714" w:hanging="357"/>
        <w:contextualSpacing w:val="0"/>
        <w:rPr>
          <w:rFonts w:ascii="Arial" w:hAnsi="Arial" w:cs="Arial"/>
          <w:sz w:val="21"/>
          <w:szCs w:val="21"/>
        </w:rPr>
      </w:pPr>
      <w:r>
        <w:rPr>
          <w:rFonts w:ascii="Arial" w:hAnsi="Arial" w:cs="Arial"/>
          <w:sz w:val="21"/>
          <w:szCs w:val="21"/>
        </w:rPr>
        <w:t>Ochrona wód podziemnych, gleby i ziemi.</w:t>
      </w:r>
    </w:p>
    <w:p w14:paraId="2CCC2A9C" w14:textId="6E8BEA01" w:rsidR="00B85D8A" w:rsidRPr="0068059B" w:rsidRDefault="00B85D8A" w:rsidP="00D219CC">
      <w:pPr>
        <w:pStyle w:val="Tekstpodstawowy"/>
        <w:spacing w:after="200" w:line="268" w:lineRule="exact"/>
        <w:rPr>
          <w:rFonts w:ascii="Arial" w:hAnsi="Arial" w:cs="Arial"/>
          <w:sz w:val="21"/>
          <w:szCs w:val="21"/>
          <w:highlight w:val="yellow"/>
        </w:rPr>
      </w:pPr>
      <w:r w:rsidRPr="0068059B">
        <w:rPr>
          <w:rFonts w:ascii="Arial" w:hAnsi="Arial" w:cs="Arial"/>
          <w:sz w:val="21"/>
          <w:szCs w:val="21"/>
        </w:rPr>
        <w:t xml:space="preserve">Zmiana pozwolenia zintegrowanego wynika z konieczności dostosowania instalacji do wymagań </w:t>
      </w:r>
      <w:r w:rsidRPr="0068059B">
        <w:rPr>
          <w:sz w:val="21"/>
          <w:szCs w:val="21"/>
        </w:rPr>
        <w:br/>
      </w:r>
      <w:r w:rsidRPr="0068059B">
        <w:rPr>
          <w:rFonts w:ascii="Arial" w:hAnsi="Arial" w:cs="Arial"/>
          <w:sz w:val="21"/>
          <w:szCs w:val="21"/>
        </w:rPr>
        <w:t xml:space="preserve">określonych w konkluzjach BAT Decyzja wykonawcza Komisji (UE) 2018/1147 z dnia 10 sierpnia </w:t>
      </w:r>
      <w:r w:rsidRPr="0068059B">
        <w:rPr>
          <w:sz w:val="21"/>
          <w:szCs w:val="21"/>
        </w:rPr>
        <w:br/>
      </w:r>
      <w:r w:rsidRPr="0068059B">
        <w:rPr>
          <w:rFonts w:ascii="Arial" w:hAnsi="Arial" w:cs="Arial"/>
          <w:sz w:val="21"/>
          <w:szCs w:val="21"/>
        </w:rPr>
        <w:t xml:space="preserve">2018 r. ustanawiająca konkluzje dotyczące najlepszych dostępnych technik (BAT) w odniesieniu </w:t>
      </w:r>
      <w:r w:rsidRPr="0068059B">
        <w:rPr>
          <w:sz w:val="21"/>
          <w:szCs w:val="21"/>
        </w:rPr>
        <w:br/>
      </w:r>
      <w:r w:rsidRPr="0068059B">
        <w:rPr>
          <w:rFonts w:ascii="Arial" w:hAnsi="Arial" w:cs="Arial"/>
          <w:sz w:val="21"/>
          <w:szCs w:val="21"/>
        </w:rPr>
        <w:t>do przetwarzania odpadów zgodnie z dyrektywą Parlamentu Europejskiego i Rady 2010/75/UE.</w:t>
      </w:r>
    </w:p>
    <w:p w14:paraId="7785ECA3" w14:textId="7D848B61" w:rsidR="005A0E14" w:rsidRDefault="005A0E14" w:rsidP="00D219CC">
      <w:pPr>
        <w:pStyle w:val="Tekstpodstawowy"/>
        <w:spacing w:before="120" w:after="120" w:line="268" w:lineRule="exact"/>
        <w:rPr>
          <w:rFonts w:ascii="Arial" w:hAnsi="Arial" w:cs="Arial"/>
          <w:sz w:val="21"/>
          <w:szCs w:val="21"/>
          <w:u w:val="single"/>
        </w:rPr>
      </w:pPr>
      <w:r w:rsidRPr="005A0E14">
        <w:rPr>
          <w:rFonts w:ascii="Arial" w:hAnsi="Arial" w:cs="Arial"/>
          <w:sz w:val="21"/>
          <w:szCs w:val="21"/>
          <w:u w:val="single"/>
        </w:rPr>
        <w:t>W zakresie gospodarki wodno-ściekowej</w:t>
      </w:r>
    </w:p>
    <w:p w14:paraId="058E03A1" w14:textId="77777777" w:rsidR="00C91DF0" w:rsidRDefault="00C91DF0" w:rsidP="00C91DF0">
      <w:pPr>
        <w:pStyle w:val="Tekstpodstawowy"/>
        <w:spacing w:before="120" w:after="120" w:line="268" w:lineRule="exact"/>
        <w:rPr>
          <w:rFonts w:ascii="Arial" w:hAnsi="Arial" w:cs="Arial"/>
          <w:sz w:val="21"/>
          <w:szCs w:val="21"/>
        </w:rPr>
      </w:pPr>
      <w:r w:rsidRPr="00C91DF0">
        <w:rPr>
          <w:rFonts w:ascii="Arial" w:hAnsi="Arial" w:cs="Arial"/>
          <w:sz w:val="21"/>
          <w:szCs w:val="21"/>
        </w:rPr>
        <w:t xml:space="preserve">W trakcie pracy instalacji IPPC do obróbki wstępnej odpadów przeznaczonych do termicznego </w:t>
      </w:r>
      <w:r w:rsidRPr="00C91DF0">
        <w:rPr>
          <w:rFonts w:ascii="Arial" w:hAnsi="Arial" w:cs="Arial"/>
          <w:sz w:val="21"/>
          <w:szCs w:val="21"/>
        </w:rPr>
        <w:br/>
      </w:r>
      <w:r w:rsidRPr="00C91DF0">
        <w:rPr>
          <w:rFonts w:ascii="Arial" w:hAnsi="Arial" w:cs="Arial"/>
          <w:sz w:val="21"/>
          <w:szCs w:val="21"/>
        </w:rPr>
        <w:lastRenderedPageBreak/>
        <w:t xml:space="preserve">przekształcenia (tj. do produkcji paliwa alternatywnego) jak i pracy instalacji zastępczej – </w:t>
      </w:r>
      <w:r w:rsidRPr="00C91DF0">
        <w:rPr>
          <w:rFonts w:ascii="Arial" w:hAnsi="Arial" w:cs="Arial"/>
          <w:sz w:val="21"/>
          <w:szCs w:val="21"/>
        </w:rPr>
        <w:br/>
        <w:t>nie powstają ścieki przemysłowe. Ponadto praca obu linii do obróbki wstępnej odpadów</w:t>
      </w:r>
      <w:r>
        <w:rPr>
          <w:rFonts w:ascii="Arial" w:hAnsi="Arial" w:cs="Arial"/>
          <w:sz w:val="21"/>
          <w:szCs w:val="21"/>
        </w:rPr>
        <w:t xml:space="preserve"> </w:t>
      </w:r>
      <w:r w:rsidRPr="00C91DF0">
        <w:rPr>
          <w:rFonts w:ascii="Arial" w:hAnsi="Arial" w:cs="Arial"/>
          <w:sz w:val="21"/>
          <w:szCs w:val="21"/>
        </w:rPr>
        <w:t>przeznaczonych do termicznego przekształcania nie wymaga poboru wody do celów</w:t>
      </w:r>
      <w:r>
        <w:rPr>
          <w:rFonts w:ascii="Arial" w:hAnsi="Arial" w:cs="Arial"/>
          <w:sz w:val="21"/>
          <w:szCs w:val="21"/>
        </w:rPr>
        <w:t xml:space="preserve"> </w:t>
      </w:r>
      <w:r w:rsidRPr="00C91DF0">
        <w:rPr>
          <w:rFonts w:ascii="Arial" w:hAnsi="Arial" w:cs="Arial"/>
          <w:sz w:val="21"/>
          <w:szCs w:val="21"/>
        </w:rPr>
        <w:t xml:space="preserve">technologicznych. </w:t>
      </w:r>
    </w:p>
    <w:p w14:paraId="1805CD96" w14:textId="31ACAF23" w:rsidR="00C91DF0" w:rsidRDefault="00C91DF0" w:rsidP="00C91DF0">
      <w:pPr>
        <w:pStyle w:val="Tekstpodstawowy"/>
        <w:spacing w:before="120" w:after="120" w:line="268" w:lineRule="exact"/>
        <w:rPr>
          <w:sz w:val="21"/>
          <w:szCs w:val="21"/>
        </w:rPr>
      </w:pPr>
      <w:r w:rsidRPr="00C91DF0">
        <w:rPr>
          <w:rFonts w:ascii="Arial" w:hAnsi="Arial" w:cs="Arial"/>
          <w:sz w:val="21"/>
          <w:szCs w:val="21"/>
        </w:rPr>
        <w:t xml:space="preserve">Zakład przedstawił kwestię dostosowania instalacji IPPC do produkcji paliwa alternatywnego jak i linii zastępczej do wymagań określonych w konkluzjach dotyczących najlepszych dostępnych technik (BAT) w odniesieniu do przetwarzania odpadów zgodnie z dyrektywą Parlamentu Europejskiego </w:t>
      </w:r>
      <w:r>
        <w:rPr>
          <w:rFonts w:ascii="Arial" w:hAnsi="Arial" w:cs="Arial"/>
          <w:sz w:val="21"/>
          <w:szCs w:val="21"/>
        </w:rPr>
        <w:br/>
      </w:r>
      <w:r w:rsidRPr="00C91DF0">
        <w:rPr>
          <w:rFonts w:ascii="Arial" w:hAnsi="Arial" w:cs="Arial"/>
          <w:sz w:val="21"/>
          <w:szCs w:val="21"/>
        </w:rPr>
        <w:t>i Rady 2010/75/UE – zatem w zakresie gospodarki wodno-ściekowej analizą objęto konkluzje: BAT 1, BAT 3, BAT 6, BAT 7, BAT 11, BAT 19, BAT 20 i BAT35.</w:t>
      </w:r>
      <w:r>
        <w:rPr>
          <w:sz w:val="21"/>
          <w:szCs w:val="21"/>
        </w:rPr>
        <w:t xml:space="preserve"> </w:t>
      </w:r>
    </w:p>
    <w:p w14:paraId="12F21A64" w14:textId="77777777" w:rsidR="00C91DF0" w:rsidRDefault="00C91DF0" w:rsidP="00C91DF0">
      <w:pPr>
        <w:pStyle w:val="Tekstpodstawowy"/>
        <w:spacing w:before="120" w:after="120" w:line="268" w:lineRule="exact"/>
        <w:rPr>
          <w:sz w:val="21"/>
          <w:szCs w:val="21"/>
        </w:rPr>
      </w:pPr>
      <w:r w:rsidRPr="00C91DF0">
        <w:rPr>
          <w:rFonts w:ascii="Arial" w:hAnsi="Arial" w:cs="Arial"/>
          <w:sz w:val="21"/>
          <w:szCs w:val="21"/>
        </w:rPr>
        <w:t xml:space="preserve">W instalacji IPPC produkcji paliwa alternatywnego jak i linii zastępczej nie powstają ścieki </w:t>
      </w:r>
      <w:r w:rsidRPr="00C91DF0">
        <w:rPr>
          <w:sz w:val="21"/>
          <w:szCs w:val="21"/>
        </w:rPr>
        <w:br/>
      </w:r>
      <w:r w:rsidRPr="00C91DF0">
        <w:rPr>
          <w:rFonts w:ascii="Arial" w:hAnsi="Arial" w:cs="Arial"/>
          <w:sz w:val="21"/>
          <w:szCs w:val="21"/>
        </w:rPr>
        <w:t xml:space="preserve">przemysłowe. Obszary magazynowania i przetwarzania odpadów w hali gdzie zlokalizowane są </w:t>
      </w:r>
      <w:r w:rsidRPr="00C91DF0">
        <w:rPr>
          <w:sz w:val="21"/>
          <w:szCs w:val="21"/>
        </w:rPr>
        <w:br/>
      </w:r>
      <w:r w:rsidRPr="00C91DF0">
        <w:rPr>
          <w:rFonts w:ascii="Arial" w:hAnsi="Arial" w:cs="Arial"/>
          <w:sz w:val="21"/>
          <w:szCs w:val="21"/>
        </w:rPr>
        <w:t>instalacje IPPC są zadaszone. Powyższe ogranicza kontakt odpadów z wodami opadowymi i tym</w:t>
      </w:r>
      <w:r w:rsidRPr="00C91DF0">
        <w:rPr>
          <w:sz w:val="21"/>
          <w:szCs w:val="21"/>
        </w:rPr>
        <w:br/>
      </w:r>
      <w:r w:rsidRPr="00C91DF0">
        <w:rPr>
          <w:rFonts w:ascii="Arial" w:hAnsi="Arial" w:cs="Arial"/>
          <w:sz w:val="21"/>
          <w:szCs w:val="21"/>
        </w:rPr>
        <w:t>samym brak powstawania odcieków z miejsc magazynowania i przetwarzania odpadów.</w:t>
      </w:r>
      <w:r w:rsidRPr="00C91DF0">
        <w:rPr>
          <w:sz w:val="21"/>
          <w:szCs w:val="21"/>
        </w:rPr>
        <w:br/>
      </w:r>
      <w:r w:rsidRPr="00C91DF0">
        <w:rPr>
          <w:rFonts w:ascii="Arial" w:hAnsi="Arial" w:cs="Arial"/>
          <w:sz w:val="21"/>
          <w:szCs w:val="21"/>
        </w:rPr>
        <w:t>Utrzymywanie czystości hal produkcyjnych i magazynowych odbywa się na sucho.</w:t>
      </w:r>
      <w:r>
        <w:rPr>
          <w:sz w:val="21"/>
          <w:szCs w:val="21"/>
        </w:rPr>
        <w:t xml:space="preserve"> </w:t>
      </w:r>
    </w:p>
    <w:p w14:paraId="4C4C9E19" w14:textId="77777777" w:rsidR="00C91DF0" w:rsidRDefault="00C91DF0" w:rsidP="00C91DF0">
      <w:pPr>
        <w:pStyle w:val="Tekstpodstawowy"/>
        <w:spacing w:before="120" w:after="120" w:line="268" w:lineRule="exact"/>
        <w:rPr>
          <w:sz w:val="21"/>
          <w:szCs w:val="21"/>
        </w:rPr>
      </w:pPr>
      <w:r w:rsidRPr="00C91DF0">
        <w:rPr>
          <w:rFonts w:ascii="Arial" w:hAnsi="Arial" w:cs="Arial"/>
          <w:sz w:val="21"/>
          <w:szCs w:val="21"/>
        </w:rPr>
        <w:t xml:space="preserve">W wyniku analizy stwierdzono, że od dnia 18.08.2022r. w instalacjach produkcji paliwa </w:t>
      </w:r>
      <w:r w:rsidRPr="00C91DF0">
        <w:rPr>
          <w:sz w:val="21"/>
          <w:szCs w:val="21"/>
        </w:rPr>
        <w:br/>
      </w:r>
      <w:r w:rsidRPr="00C91DF0">
        <w:rPr>
          <w:rFonts w:ascii="Arial" w:hAnsi="Arial" w:cs="Arial"/>
          <w:sz w:val="21"/>
          <w:szCs w:val="21"/>
        </w:rPr>
        <w:t xml:space="preserve">alternatywnego w ograniczonym zakresie w kontekście gospodarki wodno-ściekowej będą miały </w:t>
      </w:r>
      <w:r w:rsidRPr="00C91DF0">
        <w:rPr>
          <w:sz w:val="21"/>
          <w:szCs w:val="21"/>
        </w:rPr>
        <w:br/>
      </w:r>
      <w:r w:rsidRPr="00C91DF0">
        <w:rPr>
          <w:rFonts w:ascii="Arial" w:hAnsi="Arial" w:cs="Arial"/>
          <w:sz w:val="21"/>
          <w:szCs w:val="21"/>
        </w:rPr>
        <w:t xml:space="preserve">zastosowanie rozwiązania wynikające z konkluzji BAT 1 i BAT 19. </w:t>
      </w:r>
      <w:r>
        <w:rPr>
          <w:sz w:val="21"/>
          <w:szCs w:val="21"/>
        </w:rPr>
        <w:t xml:space="preserve"> </w:t>
      </w:r>
    </w:p>
    <w:p w14:paraId="60E40285" w14:textId="5E4D0884" w:rsidR="00C91DF0" w:rsidRPr="00C91DF0" w:rsidRDefault="00C91DF0" w:rsidP="00C91DF0">
      <w:pPr>
        <w:pStyle w:val="Tekstpodstawowy"/>
        <w:spacing w:before="120" w:after="200" w:line="268" w:lineRule="exact"/>
        <w:rPr>
          <w:rFonts w:ascii="Arial" w:hAnsi="Arial" w:cs="Arial"/>
          <w:sz w:val="21"/>
          <w:szCs w:val="21"/>
        </w:rPr>
      </w:pPr>
      <w:r w:rsidRPr="00C91DF0">
        <w:rPr>
          <w:rFonts w:ascii="Arial" w:hAnsi="Arial" w:cs="Arial"/>
          <w:sz w:val="21"/>
          <w:szCs w:val="21"/>
        </w:rPr>
        <w:t>W związku z brakiem emisji ścieków przemysłowcach z ww. instalacji do wód BAT 3, BAT 6, BAT</w:t>
      </w:r>
      <w:r w:rsidRPr="00C91DF0">
        <w:rPr>
          <w:sz w:val="21"/>
          <w:szCs w:val="21"/>
        </w:rPr>
        <w:br/>
      </w:r>
      <w:r w:rsidRPr="00C91DF0">
        <w:rPr>
          <w:rFonts w:ascii="Arial" w:hAnsi="Arial" w:cs="Arial"/>
          <w:sz w:val="21"/>
          <w:szCs w:val="21"/>
        </w:rPr>
        <w:t xml:space="preserve">7, BAT 20 i BAT 35 nie będą miały zastosowania. W związku z brakiem wykorzystania wody </w:t>
      </w:r>
      <w:r w:rsidRPr="00C91DF0">
        <w:rPr>
          <w:sz w:val="21"/>
          <w:szCs w:val="21"/>
        </w:rPr>
        <w:br/>
      </w:r>
      <w:r w:rsidRPr="00C91DF0">
        <w:rPr>
          <w:rFonts w:ascii="Arial" w:hAnsi="Arial" w:cs="Arial"/>
          <w:sz w:val="21"/>
          <w:szCs w:val="21"/>
        </w:rPr>
        <w:t>i powstawania ścieków BAT 11 również nie będzie mieć zastosowania.</w:t>
      </w:r>
    </w:p>
    <w:p w14:paraId="5429711A" w14:textId="510BDADA" w:rsidR="00201E86" w:rsidRPr="005D212C" w:rsidRDefault="005D212C" w:rsidP="00D219CC">
      <w:pPr>
        <w:spacing w:after="120" w:line="268" w:lineRule="exact"/>
        <w:jc w:val="both"/>
        <w:rPr>
          <w:rFonts w:ascii="Arial" w:eastAsia="Times New Roman" w:hAnsi="Arial" w:cs="Arial"/>
          <w:sz w:val="21"/>
          <w:szCs w:val="21"/>
          <w:u w:val="single"/>
          <w:lang w:eastAsia="pl-PL"/>
        </w:rPr>
      </w:pPr>
      <w:r w:rsidRPr="005D212C">
        <w:rPr>
          <w:rFonts w:ascii="Arial" w:eastAsia="Times New Roman" w:hAnsi="Arial" w:cs="Arial"/>
          <w:sz w:val="21"/>
          <w:szCs w:val="21"/>
          <w:u w:val="single"/>
          <w:lang w:eastAsia="pl-PL"/>
        </w:rPr>
        <w:t>W zakresie ochrony powietrza</w:t>
      </w:r>
    </w:p>
    <w:p w14:paraId="419F4917" w14:textId="323DE23C" w:rsidR="00BB3FBE" w:rsidRPr="00201E86" w:rsidRDefault="008C2485" w:rsidP="00D219CC">
      <w:pPr>
        <w:spacing w:after="120" w:line="268" w:lineRule="exact"/>
        <w:jc w:val="both"/>
        <w:rPr>
          <w:rFonts w:ascii="Arial" w:hAnsi="Arial" w:cs="Arial"/>
          <w:sz w:val="21"/>
          <w:szCs w:val="21"/>
        </w:rPr>
      </w:pPr>
      <w:r w:rsidRPr="00201E86">
        <w:rPr>
          <w:rFonts w:ascii="Arial" w:hAnsi="Arial" w:cs="Arial"/>
          <w:sz w:val="21"/>
          <w:szCs w:val="21"/>
        </w:rPr>
        <w:t xml:space="preserve">Zmiana pozwolenia zintegrowanego wynika z konieczności dostosowania instalacji do wymagań </w:t>
      </w:r>
      <w:r w:rsidRPr="00201E86">
        <w:rPr>
          <w:rFonts w:ascii="Arial" w:hAnsi="Arial" w:cs="Arial"/>
          <w:sz w:val="21"/>
          <w:szCs w:val="21"/>
        </w:rPr>
        <w:br/>
        <w:t xml:space="preserve">określonych w konkluzjach BAT Decyzja wykonawcza Komisji (UE) 2018/1147 z dnia 10 sierpnia </w:t>
      </w:r>
      <w:r w:rsidRPr="00201E86">
        <w:rPr>
          <w:rFonts w:ascii="Arial" w:hAnsi="Arial" w:cs="Arial"/>
          <w:sz w:val="21"/>
          <w:szCs w:val="21"/>
        </w:rPr>
        <w:br/>
        <w:t xml:space="preserve">2018 r. ustanawiająca konkluzje dotyczące najlepszych dostępnych technik (BAT) w odniesieniu </w:t>
      </w:r>
      <w:r w:rsidRPr="00201E86">
        <w:rPr>
          <w:rFonts w:ascii="Arial" w:hAnsi="Arial" w:cs="Arial"/>
          <w:sz w:val="21"/>
          <w:szCs w:val="21"/>
        </w:rPr>
        <w:br/>
        <w:t>do przetwarzania odpadów zgodnie z dyrektywą Parlamentu Europejskiego i Rady 2010/75/UE</w:t>
      </w:r>
      <w:r w:rsidR="00BB3FBE">
        <w:rPr>
          <w:rFonts w:ascii="Arial" w:hAnsi="Arial" w:cs="Arial"/>
          <w:sz w:val="21"/>
          <w:szCs w:val="21"/>
        </w:rPr>
        <w:t>.</w:t>
      </w:r>
    </w:p>
    <w:p w14:paraId="31923987" w14:textId="4228B273" w:rsidR="008C2485" w:rsidRPr="00201E86" w:rsidRDefault="008C2485" w:rsidP="00D219CC">
      <w:pPr>
        <w:spacing w:after="120" w:line="268" w:lineRule="exact"/>
        <w:jc w:val="both"/>
        <w:rPr>
          <w:rFonts w:ascii="Arial" w:hAnsi="Arial" w:cs="Arial"/>
          <w:sz w:val="21"/>
          <w:szCs w:val="21"/>
        </w:rPr>
      </w:pPr>
      <w:r w:rsidRPr="00201E86">
        <w:rPr>
          <w:rFonts w:ascii="Arial" w:hAnsi="Arial" w:cs="Arial"/>
          <w:sz w:val="21"/>
          <w:szCs w:val="21"/>
        </w:rPr>
        <w:t>Monitoring emisji substancji do powietrza został ustalony zgodnie z BAT</w:t>
      </w:r>
      <w:r w:rsidR="00BB3FBE">
        <w:rPr>
          <w:rFonts w:ascii="Arial" w:hAnsi="Arial" w:cs="Arial"/>
          <w:sz w:val="21"/>
          <w:szCs w:val="21"/>
        </w:rPr>
        <w:t xml:space="preserve"> </w:t>
      </w:r>
      <w:r w:rsidRPr="00201E86">
        <w:rPr>
          <w:rFonts w:ascii="Arial" w:hAnsi="Arial" w:cs="Arial"/>
          <w:sz w:val="21"/>
          <w:szCs w:val="21"/>
        </w:rPr>
        <w:t>8.</w:t>
      </w:r>
    </w:p>
    <w:p w14:paraId="7A435997" w14:textId="51B90604" w:rsidR="00012601" w:rsidRPr="00201E86" w:rsidRDefault="00BF0E70" w:rsidP="00D219CC">
      <w:pPr>
        <w:spacing w:line="268" w:lineRule="exact"/>
        <w:jc w:val="both"/>
        <w:rPr>
          <w:rFonts w:ascii="Arial" w:eastAsia="Times New Roman" w:hAnsi="Arial" w:cs="Arial"/>
          <w:sz w:val="21"/>
          <w:szCs w:val="21"/>
          <w:lang w:eastAsia="pl-PL"/>
        </w:rPr>
      </w:pPr>
      <w:r w:rsidRPr="00201E86">
        <w:rPr>
          <w:rFonts w:ascii="Arial" w:eastAsia="Times New Roman" w:hAnsi="Arial" w:cs="Arial"/>
          <w:sz w:val="21"/>
          <w:szCs w:val="21"/>
          <w:lang w:eastAsia="pl-PL"/>
        </w:rPr>
        <w:t xml:space="preserve">Po przeanalizowaniu, przedstawionych we wniosku rozwiązań w zakresie najlepszej dostępnej techniki należy stwierdzić, że w zakresie ochrony powietrza instalacja spełnia wymogi przedstawione w Decyzji wykonawczej Komisji </w:t>
      </w:r>
      <w:r w:rsidRPr="00201E86">
        <w:rPr>
          <w:rFonts w:ascii="Arial" w:hAnsi="Arial" w:cs="Arial"/>
          <w:sz w:val="21"/>
          <w:szCs w:val="21"/>
        </w:rPr>
        <w:t xml:space="preserve"> (UE) 2018/1147 z dnia 10 sierpnia 2018 r. ustanawiająca konkluzje dotyczące najlepszych dostępnych technik (BAT) w odniesieniu do przetwarzania odpadów zgodnie z dyrektywą Parlamentu Europejskiego i Rady 2010/75/UE</w:t>
      </w:r>
      <w:r w:rsidR="00BB3FBE">
        <w:rPr>
          <w:rFonts w:ascii="Arial" w:hAnsi="Arial" w:cs="Arial"/>
          <w:sz w:val="21"/>
          <w:szCs w:val="21"/>
        </w:rPr>
        <w:t>.</w:t>
      </w:r>
    </w:p>
    <w:p w14:paraId="1F1ADBC2" w14:textId="77777777" w:rsidR="00D744B4" w:rsidRDefault="005A0E14" w:rsidP="00D219CC">
      <w:pPr>
        <w:spacing w:after="120" w:line="268" w:lineRule="exact"/>
        <w:jc w:val="both"/>
        <w:rPr>
          <w:rFonts w:ascii="Times New Roman" w:eastAsia="Times New Roman" w:hAnsi="Times New Roman" w:cs="Times New Roman"/>
          <w:sz w:val="21"/>
          <w:szCs w:val="21"/>
          <w:lang w:eastAsia="pl-PL"/>
        </w:rPr>
      </w:pPr>
      <w:r w:rsidRPr="005A0E14">
        <w:rPr>
          <w:rFonts w:ascii="Arial" w:eastAsia="Times New Roman" w:hAnsi="Arial" w:cs="Arial"/>
          <w:sz w:val="21"/>
          <w:szCs w:val="21"/>
          <w:u w:val="single"/>
          <w:lang w:eastAsia="pl-PL"/>
        </w:rPr>
        <w:t>W zakresie ochrony przed hałasem</w:t>
      </w:r>
      <w:r w:rsidR="00C274E2" w:rsidRPr="0068059B">
        <w:rPr>
          <w:rFonts w:ascii="Arial" w:eastAsia="Times New Roman" w:hAnsi="Arial" w:cs="Arial"/>
          <w:sz w:val="21"/>
          <w:szCs w:val="21"/>
          <w:lang w:eastAsia="pl-PL"/>
        </w:rPr>
        <w:t xml:space="preserve"> </w:t>
      </w:r>
    </w:p>
    <w:p w14:paraId="5EF1AB8D" w14:textId="77777777" w:rsidR="00BB3FBE" w:rsidRDefault="00C274E2" w:rsidP="00D219CC">
      <w:pPr>
        <w:spacing w:after="120" w:line="268" w:lineRule="exact"/>
        <w:jc w:val="both"/>
        <w:rPr>
          <w:rFonts w:ascii="Times New Roman" w:eastAsia="Times New Roman" w:hAnsi="Times New Roman" w:cs="Times New Roman"/>
          <w:sz w:val="21"/>
          <w:szCs w:val="21"/>
          <w:lang w:eastAsia="pl-PL"/>
        </w:rPr>
      </w:pPr>
      <w:r w:rsidRPr="0068059B">
        <w:rPr>
          <w:rFonts w:ascii="Arial" w:eastAsia="Times New Roman" w:hAnsi="Arial" w:cs="Arial"/>
          <w:sz w:val="21"/>
          <w:szCs w:val="21"/>
          <w:lang w:eastAsia="pl-PL"/>
        </w:rPr>
        <w:t xml:space="preserve">Z okresowych pomiarów hałasu, które operator instalacji wykonuje co 2 lata i przesyła do organu </w:t>
      </w:r>
      <w:r w:rsidRPr="0068059B">
        <w:rPr>
          <w:rFonts w:ascii="Times New Roman" w:eastAsia="Times New Roman" w:hAnsi="Times New Roman" w:cs="Times New Roman"/>
          <w:sz w:val="21"/>
          <w:szCs w:val="21"/>
          <w:lang w:eastAsia="pl-PL"/>
        </w:rPr>
        <w:br/>
      </w:r>
      <w:r w:rsidRPr="0068059B">
        <w:rPr>
          <w:rFonts w:ascii="Arial" w:eastAsia="Times New Roman" w:hAnsi="Arial" w:cs="Arial"/>
          <w:sz w:val="21"/>
          <w:szCs w:val="21"/>
          <w:lang w:eastAsia="pl-PL"/>
        </w:rPr>
        <w:t xml:space="preserve">ochrony środowiska wynika, że stosowane przez Zakład techniki ograniczania emisji hałasu do </w:t>
      </w:r>
      <w:r w:rsidRPr="0068059B">
        <w:rPr>
          <w:rFonts w:ascii="Times New Roman" w:eastAsia="Times New Roman" w:hAnsi="Times New Roman" w:cs="Times New Roman"/>
          <w:sz w:val="21"/>
          <w:szCs w:val="21"/>
          <w:lang w:eastAsia="pl-PL"/>
        </w:rPr>
        <w:br/>
      </w:r>
      <w:r w:rsidRPr="0068059B">
        <w:rPr>
          <w:rFonts w:ascii="Arial" w:eastAsia="Times New Roman" w:hAnsi="Arial" w:cs="Arial"/>
          <w:sz w:val="21"/>
          <w:szCs w:val="21"/>
          <w:lang w:eastAsia="pl-PL"/>
        </w:rPr>
        <w:t xml:space="preserve">środowiska są wystarczające dla spełnienia określonych dla instalacji w pozwoleniu zintegrowanym wymogów ochrony środowiska przed hałasem. </w:t>
      </w:r>
    </w:p>
    <w:p w14:paraId="1CC6A29F" w14:textId="5DA72BB7" w:rsidR="001B4825" w:rsidRPr="00FE31C6" w:rsidRDefault="00C274E2" w:rsidP="00D219CC">
      <w:pPr>
        <w:spacing w:line="268" w:lineRule="exact"/>
        <w:jc w:val="both"/>
        <w:rPr>
          <w:rFonts w:ascii="Times New Roman" w:eastAsia="Times New Roman" w:hAnsi="Times New Roman" w:cs="Times New Roman"/>
          <w:sz w:val="21"/>
          <w:szCs w:val="21"/>
          <w:lang w:eastAsia="pl-PL"/>
        </w:rPr>
      </w:pPr>
      <w:r w:rsidRPr="0068059B">
        <w:rPr>
          <w:rFonts w:ascii="Arial" w:eastAsia="Times New Roman" w:hAnsi="Arial" w:cs="Arial"/>
          <w:sz w:val="21"/>
          <w:szCs w:val="21"/>
          <w:lang w:eastAsia="pl-PL"/>
        </w:rPr>
        <w:t xml:space="preserve">Instalacja IPPC spełnia zatem w zakresie ochrony przed hałasem wymogi dotyczące konkluzji </w:t>
      </w:r>
      <w:r w:rsidRPr="0068059B">
        <w:rPr>
          <w:rFonts w:ascii="Times New Roman" w:eastAsia="Times New Roman" w:hAnsi="Times New Roman" w:cs="Times New Roman"/>
          <w:sz w:val="21"/>
          <w:szCs w:val="21"/>
          <w:lang w:eastAsia="pl-PL"/>
        </w:rPr>
        <w:br/>
      </w:r>
      <w:r w:rsidRPr="0068059B">
        <w:rPr>
          <w:rFonts w:ascii="Arial" w:eastAsia="Times New Roman" w:hAnsi="Arial" w:cs="Arial"/>
          <w:sz w:val="21"/>
          <w:szCs w:val="21"/>
          <w:lang w:eastAsia="pl-PL"/>
        </w:rPr>
        <w:t xml:space="preserve">BAT w szczególności BAT 18, mającej na celu ograniczanie emisji hałasu do środowiska </w:t>
      </w:r>
      <w:r w:rsidR="00D219CC">
        <w:rPr>
          <w:rFonts w:ascii="Arial" w:eastAsia="Times New Roman" w:hAnsi="Arial" w:cs="Arial"/>
          <w:sz w:val="21"/>
          <w:szCs w:val="21"/>
          <w:lang w:eastAsia="pl-PL"/>
        </w:rPr>
        <w:br/>
      </w:r>
      <w:r w:rsidRPr="0068059B">
        <w:rPr>
          <w:rFonts w:ascii="Arial" w:eastAsia="Times New Roman" w:hAnsi="Arial" w:cs="Arial"/>
          <w:sz w:val="21"/>
          <w:szCs w:val="21"/>
          <w:lang w:eastAsia="pl-PL"/>
        </w:rPr>
        <w:t>w realizowanym procesie produkcyjnym.</w:t>
      </w:r>
    </w:p>
    <w:p w14:paraId="39B52195" w14:textId="425B03DA" w:rsidR="001B4825" w:rsidRPr="001B4825" w:rsidRDefault="001B4825" w:rsidP="00D219CC">
      <w:pPr>
        <w:spacing w:after="120" w:line="268" w:lineRule="exact"/>
        <w:jc w:val="both"/>
        <w:rPr>
          <w:rFonts w:ascii="Arial" w:eastAsia="Times New Roman" w:hAnsi="Arial" w:cs="Arial"/>
          <w:sz w:val="21"/>
          <w:szCs w:val="21"/>
          <w:u w:val="single"/>
          <w:lang w:eastAsia="pl-PL"/>
        </w:rPr>
      </w:pPr>
      <w:r w:rsidRPr="001B4825">
        <w:rPr>
          <w:rFonts w:ascii="Arial" w:eastAsia="Times New Roman" w:hAnsi="Arial" w:cs="Arial"/>
          <w:sz w:val="21"/>
          <w:szCs w:val="21"/>
          <w:u w:val="single"/>
          <w:lang w:eastAsia="pl-PL"/>
        </w:rPr>
        <w:t>W zakresie gospodarki odpadami</w:t>
      </w:r>
    </w:p>
    <w:p w14:paraId="373C19BD" w14:textId="7FBFE441" w:rsidR="00BF0E70" w:rsidRDefault="00BF0E70" w:rsidP="00D219CC">
      <w:pPr>
        <w:spacing w:after="120" w:line="268" w:lineRule="exact"/>
        <w:jc w:val="both"/>
        <w:rPr>
          <w:rFonts w:ascii="Arial" w:hAnsi="Arial" w:cs="Arial"/>
          <w:kern w:val="24"/>
          <w:sz w:val="21"/>
          <w:szCs w:val="21"/>
        </w:rPr>
      </w:pPr>
      <w:r w:rsidRPr="00F2567B">
        <w:rPr>
          <w:rFonts w:ascii="Arial" w:hAnsi="Arial" w:cs="Arial"/>
          <w:kern w:val="24"/>
          <w:sz w:val="21"/>
          <w:szCs w:val="21"/>
        </w:rPr>
        <w:t>Dokonano zmian polegających na dodaniu</w:t>
      </w:r>
      <w:r>
        <w:rPr>
          <w:rFonts w:ascii="Arial" w:hAnsi="Arial" w:cs="Arial"/>
          <w:kern w:val="24"/>
          <w:sz w:val="21"/>
          <w:szCs w:val="21"/>
        </w:rPr>
        <w:t xml:space="preserve"> </w:t>
      </w:r>
      <w:r w:rsidRPr="00F2567B">
        <w:rPr>
          <w:rFonts w:ascii="Arial" w:hAnsi="Arial" w:cs="Arial"/>
          <w:kern w:val="24"/>
          <w:sz w:val="21"/>
          <w:szCs w:val="21"/>
        </w:rPr>
        <w:t>zapisów dotyczących</w:t>
      </w:r>
      <w:r>
        <w:rPr>
          <w:rFonts w:ascii="Arial" w:hAnsi="Arial" w:cs="Arial"/>
          <w:kern w:val="24"/>
          <w:sz w:val="21"/>
          <w:szCs w:val="21"/>
        </w:rPr>
        <w:t xml:space="preserve"> sposobu realizacji w instalac</w:t>
      </w:r>
      <w:r w:rsidR="00BB3FBE">
        <w:rPr>
          <w:rFonts w:ascii="Arial" w:hAnsi="Arial" w:cs="Arial"/>
          <w:kern w:val="24"/>
          <w:sz w:val="21"/>
          <w:szCs w:val="21"/>
        </w:rPr>
        <w:t>ji</w:t>
      </w:r>
      <w:r w:rsidRPr="005F0C9E">
        <w:rPr>
          <w:rFonts w:ascii="Arial" w:hAnsi="Arial"/>
          <w:sz w:val="21"/>
        </w:rPr>
        <w:t xml:space="preserve"> </w:t>
      </w:r>
      <w:r w:rsidRPr="005F0C9E">
        <w:rPr>
          <w:rFonts w:ascii="Arial" w:hAnsi="Arial" w:cs="Arial"/>
          <w:kern w:val="24"/>
          <w:sz w:val="21"/>
          <w:szCs w:val="21"/>
        </w:rPr>
        <w:t>wymagań wynikających z konkluzji BAT</w:t>
      </w:r>
      <w:r>
        <w:rPr>
          <w:rFonts w:ascii="Arial" w:hAnsi="Arial" w:cs="Arial"/>
          <w:kern w:val="24"/>
          <w:sz w:val="21"/>
          <w:szCs w:val="21"/>
        </w:rPr>
        <w:t xml:space="preserve">. </w:t>
      </w:r>
    </w:p>
    <w:p w14:paraId="17B43F7B" w14:textId="77777777" w:rsidR="00BF0E70" w:rsidRPr="005F0C9E" w:rsidRDefault="00BF0E70" w:rsidP="00D219CC">
      <w:pPr>
        <w:spacing w:after="120" w:line="268" w:lineRule="exact"/>
        <w:jc w:val="both"/>
        <w:rPr>
          <w:rFonts w:ascii="Arial" w:hAnsi="Arial" w:cs="Arial"/>
          <w:kern w:val="24"/>
          <w:sz w:val="21"/>
          <w:szCs w:val="21"/>
        </w:rPr>
      </w:pPr>
      <w:r w:rsidRPr="005F0C9E">
        <w:rPr>
          <w:rFonts w:ascii="Arial" w:hAnsi="Arial" w:cs="Arial"/>
          <w:kern w:val="24"/>
          <w:sz w:val="21"/>
          <w:szCs w:val="21"/>
        </w:rPr>
        <w:t>Zgodnie z przedłożonym wnioskiem zmiany te podyktowane są głownie dostosowaniem zapisów pozwolenia do wymogów konkluzji BAT określonych w Decyzji Wykonawczej Komisji (UE) 2018/1147 z dnia 10 sierpnia 2018 r. ustanawiającej konkluzje dotyczące najlepszych dostępnych technik (BAT) w odniesieniu do przetwarzania odpadów zgodnie z dyrektywą Parlamentu Europejskiego i Rady 2010/75/UE.</w:t>
      </w:r>
    </w:p>
    <w:p w14:paraId="2DB7F720" w14:textId="33BA36C3" w:rsidR="001B4825" w:rsidRPr="00FE31C6" w:rsidRDefault="00BF0E70" w:rsidP="00D219CC">
      <w:pPr>
        <w:spacing w:after="120" w:line="268" w:lineRule="exact"/>
        <w:jc w:val="both"/>
        <w:rPr>
          <w:rFonts w:ascii="Arial" w:hAnsi="Arial" w:cs="Arial"/>
          <w:kern w:val="24"/>
          <w:sz w:val="21"/>
          <w:szCs w:val="21"/>
        </w:rPr>
      </w:pPr>
      <w:r w:rsidRPr="005F0C9E">
        <w:rPr>
          <w:rFonts w:ascii="Arial" w:hAnsi="Arial" w:cs="Arial"/>
          <w:kern w:val="24"/>
          <w:sz w:val="21"/>
          <w:szCs w:val="21"/>
        </w:rPr>
        <w:lastRenderedPageBreak/>
        <w:t>Uwzględnione w przedmiotowej decyzji zagadnienia z zakresu gospodarki odpadami są zgodne z informacjami zawartymi w przedłożonym wniosku</w:t>
      </w:r>
      <w:r>
        <w:rPr>
          <w:rFonts w:ascii="Arial" w:hAnsi="Arial" w:cs="Arial"/>
          <w:kern w:val="24"/>
          <w:sz w:val="21"/>
          <w:szCs w:val="21"/>
        </w:rPr>
        <w:t>.</w:t>
      </w:r>
    </w:p>
    <w:p w14:paraId="132541A8" w14:textId="19A2624F" w:rsidR="005A0E14" w:rsidRPr="00FE31C6" w:rsidRDefault="00646FA6" w:rsidP="00D219CC">
      <w:pPr>
        <w:pStyle w:val="Arial10i50"/>
        <w:spacing w:after="200" w:line="268" w:lineRule="atLeast"/>
        <w:jc w:val="both"/>
        <w:rPr>
          <w:rFonts w:cs="Arial"/>
          <w:bCs/>
          <w:highlight w:val="yellow"/>
        </w:rPr>
      </w:pPr>
      <w:r w:rsidRPr="005A0E14">
        <w:rPr>
          <w:rFonts w:cs="Arial"/>
          <w:szCs w:val="21"/>
        </w:rPr>
        <w:t xml:space="preserve">Dla instalacji objętej przedmiotowym pozwoleniem zintegrowanym, zabezpieczenie roszczeń, </w:t>
      </w:r>
      <w:r w:rsidR="00D219CC">
        <w:rPr>
          <w:rFonts w:cs="Arial"/>
          <w:szCs w:val="21"/>
        </w:rPr>
        <w:br/>
      </w:r>
      <w:r w:rsidRPr="005A0E14">
        <w:rPr>
          <w:rFonts w:cs="Arial"/>
          <w:szCs w:val="21"/>
        </w:rPr>
        <w:t xml:space="preserve">o którym stanowi art. 48a ww. ustawy o odpadach, </w:t>
      </w:r>
      <w:r w:rsidR="009A6733">
        <w:rPr>
          <w:rFonts w:cs="Arial"/>
          <w:szCs w:val="21"/>
        </w:rPr>
        <w:t>określone</w:t>
      </w:r>
      <w:r w:rsidRPr="005A0E14">
        <w:rPr>
          <w:rFonts w:cs="Arial"/>
          <w:szCs w:val="21"/>
        </w:rPr>
        <w:t xml:space="preserve"> postanowieniem Marszałka Województwa Śląskiego nr 523/OS/2020 z dnia 7 lipca 2020 r., nie uległo zmianie.</w:t>
      </w:r>
    </w:p>
    <w:p w14:paraId="54CB1AA1" w14:textId="313B88A8" w:rsidR="005A0E14" w:rsidRPr="00FE31C6" w:rsidRDefault="005A0E14" w:rsidP="00FE31C6">
      <w:pPr>
        <w:pStyle w:val="Arial10i50"/>
        <w:spacing w:after="120" w:line="268" w:lineRule="atLeast"/>
        <w:rPr>
          <w:rFonts w:cs="Arial"/>
          <w:u w:val="single"/>
        </w:rPr>
      </w:pPr>
      <w:r w:rsidRPr="00BB216C">
        <w:rPr>
          <w:rFonts w:cs="Arial"/>
          <w:u w:val="single"/>
        </w:rPr>
        <w:t>W zakresie wód podziemnych gleby i ziemi</w:t>
      </w:r>
    </w:p>
    <w:p w14:paraId="50E40404" w14:textId="4C58E3B1" w:rsidR="005A0E14" w:rsidRPr="00292357" w:rsidRDefault="005A0E14" w:rsidP="00292357">
      <w:pPr>
        <w:pStyle w:val="Arial10i50"/>
        <w:spacing w:line="268" w:lineRule="atLeast"/>
        <w:rPr>
          <w:rFonts w:cs="Arial"/>
        </w:rPr>
      </w:pPr>
      <w:r w:rsidRPr="00292357">
        <w:rPr>
          <w:rFonts w:cs="Arial"/>
        </w:rPr>
        <w:t>Przeprowadzona analiza ryzyka w oparciu o Rozporządzenie Ministra Środowiska z dnia 1 września 2016 r. w sprawie sposobu prowadzenia oceny zanieczyszczenia powierzchni ziemi (Dz. U. z 2016 poz. 1395) wykazała brak konieczności sporządzenia raportu początkowego.</w:t>
      </w:r>
    </w:p>
    <w:p w14:paraId="430265B0" w14:textId="77777777" w:rsidR="005A0E14" w:rsidRPr="0068059B" w:rsidRDefault="005A0E14" w:rsidP="0068059B">
      <w:pPr>
        <w:spacing w:after="0" w:line="268" w:lineRule="exact"/>
        <w:rPr>
          <w:rFonts w:ascii="Times New Roman" w:eastAsia="Times New Roman" w:hAnsi="Times New Roman" w:cs="Times New Roman"/>
          <w:sz w:val="21"/>
          <w:szCs w:val="21"/>
          <w:lang w:eastAsia="pl-PL"/>
        </w:rPr>
      </w:pPr>
    </w:p>
    <w:p w14:paraId="38EAA19C" w14:textId="77777777" w:rsidR="009349EA" w:rsidRDefault="009349EA" w:rsidP="009349EA">
      <w:pPr>
        <w:autoSpaceDE w:val="0"/>
        <w:autoSpaceDN w:val="0"/>
        <w:adjustRightInd w:val="0"/>
        <w:spacing w:line="268" w:lineRule="exact"/>
        <w:jc w:val="both"/>
        <w:rPr>
          <w:rFonts w:ascii="Arial" w:hAnsi="Arial" w:cs="Arial"/>
          <w:b/>
          <w:sz w:val="21"/>
          <w:szCs w:val="21"/>
        </w:rPr>
      </w:pPr>
      <w:r>
        <w:rPr>
          <w:rFonts w:ascii="Arial" w:hAnsi="Arial" w:cs="Arial"/>
          <w:b/>
          <w:sz w:val="21"/>
          <w:szCs w:val="21"/>
        </w:rPr>
        <w:t>Po przeprowadzonym postępowaniu administracyjnym organ zważył, co następuje.</w:t>
      </w:r>
    </w:p>
    <w:p w14:paraId="1C46A48E" w14:textId="5857D0F6" w:rsidR="009349EA" w:rsidRDefault="009349EA" w:rsidP="009349EA">
      <w:pPr>
        <w:pStyle w:val="WW-BodyText212"/>
        <w:spacing w:line="268" w:lineRule="exact"/>
        <w:rPr>
          <w:rFonts w:ascii="Arial" w:hAnsi="Arial" w:cs="Arial"/>
          <w:sz w:val="21"/>
          <w:szCs w:val="21"/>
        </w:rPr>
      </w:pPr>
      <w:r>
        <w:rPr>
          <w:rFonts w:ascii="Arial" w:hAnsi="Arial" w:cs="Arial"/>
          <w:sz w:val="21"/>
          <w:szCs w:val="21"/>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r w:rsidR="001B4825" w:rsidRPr="008552D0">
        <w:rPr>
          <w:rFonts w:ascii="Arial" w:hAnsi="Arial" w:cs="Arial"/>
          <w:sz w:val="21"/>
          <w:szCs w:val="21"/>
        </w:rPr>
        <w:t>Przedmiotowa instalacja spełnia wymagania najlepszych dostępnych technik.</w:t>
      </w:r>
    </w:p>
    <w:p w14:paraId="5D23AEFB" w14:textId="77777777" w:rsidR="009349EA" w:rsidRPr="00A06338" w:rsidRDefault="009349EA" w:rsidP="009349EA">
      <w:pPr>
        <w:autoSpaceDE w:val="0"/>
        <w:autoSpaceDN w:val="0"/>
        <w:adjustRightInd w:val="0"/>
        <w:spacing w:line="268" w:lineRule="exact"/>
        <w:jc w:val="both"/>
        <w:rPr>
          <w:rFonts w:ascii="Arial" w:hAnsi="Arial" w:cs="Arial"/>
          <w:sz w:val="21"/>
          <w:szCs w:val="21"/>
        </w:rPr>
      </w:pPr>
      <w:r>
        <w:rPr>
          <w:rFonts w:ascii="Arial" w:hAnsi="Arial" w:cs="Arial"/>
          <w:sz w:val="21"/>
          <w:szCs w:val="21"/>
        </w:rPr>
        <w:t xml:space="preserve">Mając na względzie powyższe, orzeczono jak w sentencji. </w:t>
      </w:r>
    </w:p>
    <w:p w14:paraId="3CFCB364" w14:textId="77777777" w:rsidR="009349EA" w:rsidRPr="00A35EA7" w:rsidRDefault="009349EA" w:rsidP="009349EA">
      <w:pPr>
        <w:pStyle w:val="Arial10i50"/>
        <w:spacing w:after="60"/>
        <w:rPr>
          <w:rFonts w:cs="Arial"/>
          <w:color w:val="000000" w:themeColor="text1"/>
          <w:szCs w:val="21"/>
        </w:rPr>
      </w:pPr>
      <w:r>
        <w:rPr>
          <w:rFonts w:cs="Arial"/>
          <w:noProof/>
          <w:color w:val="000000" w:themeColor="text1"/>
          <w:szCs w:val="21"/>
          <w:lang w:eastAsia="pl-PL"/>
        </w:rPr>
        <mc:AlternateContent>
          <mc:Choice Requires="wps">
            <w:drawing>
              <wp:anchor distT="4294967295" distB="4294967295" distL="114300" distR="114300" simplePos="0" relativeHeight="251660800" behindDoc="0" locked="0" layoutInCell="1" allowOverlap="1" wp14:anchorId="0A4AF26D" wp14:editId="7842F312">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9DE61" id="Łącznik prosty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457AE5DC" w14:textId="77777777" w:rsidR="009349EA" w:rsidRDefault="009349EA" w:rsidP="009349EA">
      <w:pPr>
        <w:pStyle w:val="Arial10i5"/>
        <w:spacing w:line="268" w:lineRule="atLeast"/>
        <w:rPr>
          <w:b/>
        </w:rPr>
      </w:pPr>
    </w:p>
    <w:p w14:paraId="16D0FD4B" w14:textId="77777777" w:rsidR="009349EA" w:rsidRPr="00622DEC" w:rsidRDefault="009349EA" w:rsidP="009349EA">
      <w:pPr>
        <w:pStyle w:val="Arial10i5"/>
        <w:spacing w:line="268" w:lineRule="atLeast"/>
        <w:rPr>
          <w:b/>
        </w:rPr>
      </w:pPr>
      <w:r w:rsidRPr="00622DEC">
        <w:rPr>
          <w:b/>
        </w:rPr>
        <w:t>Pouczenie</w:t>
      </w:r>
    </w:p>
    <w:p w14:paraId="6A91EDF3" w14:textId="77777777" w:rsidR="009349EA" w:rsidRPr="00FF503C" w:rsidRDefault="009349EA" w:rsidP="009349EA">
      <w:pPr>
        <w:pStyle w:val="Arial10i5"/>
        <w:spacing w:before="120" w:after="200"/>
        <w:jc w:val="both"/>
        <w:rPr>
          <w:rFonts w:cs="Arial"/>
          <w:color w:val="auto"/>
          <w:szCs w:val="21"/>
        </w:rPr>
      </w:pPr>
      <w:r>
        <w:rPr>
          <w:rFonts w:cs="Arial"/>
          <w:color w:val="auto"/>
          <w:szCs w:val="21"/>
        </w:rPr>
        <w:t>Zgodnie z art. 1</w:t>
      </w:r>
      <w:r w:rsidRPr="0086422B">
        <w:rPr>
          <w:rFonts w:cs="Arial"/>
          <w:color w:val="auto"/>
          <w:szCs w:val="21"/>
        </w:rPr>
        <w:t>27 § 1 i 2 ustawy z dnia 14 czerwca 1960 r. - Kodeks postępowania administracyjnego</w:t>
      </w:r>
      <w:r>
        <w:rPr>
          <w:rFonts w:cs="Arial"/>
          <w:color w:val="auto"/>
          <w:szCs w:val="21"/>
        </w:rPr>
        <w:t>,</w:t>
      </w:r>
      <w:r w:rsidRPr="0086422B">
        <w:rPr>
          <w:rFonts w:cs="Arial"/>
          <w:color w:val="auto"/>
          <w:szCs w:val="21"/>
        </w:rPr>
        <w:t xml:space="preserve"> </w:t>
      </w:r>
      <w:r>
        <w:rPr>
          <w:rFonts w:cs="Arial"/>
          <w:color w:val="auto"/>
          <w:szCs w:val="21"/>
        </w:rPr>
        <w:t xml:space="preserve">od niniejszej decyzji Stronie przysługuje prawo wniesienia odwołania do Ministra Klimatu i Środowiska, za pośrednictwem Marszałka Województwa Śląskiego, </w:t>
      </w:r>
      <w:r w:rsidRPr="00FF503C">
        <w:rPr>
          <w:rFonts w:cs="Arial"/>
          <w:color w:val="auto"/>
          <w:szCs w:val="21"/>
        </w:rPr>
        <w:t>w terminie 14 dni od dnia jej doręczenia.</w:t>
      </w:r>
    </w:p>
    <w:p w14:paraId="7B627CF5" w14:textId="77777777" w:rsidR="009349EA" w:rsidRPr="00A06338" w:rsidRDefault="009349EA" w:rsidP="009349EA">
      <w:pPr>
        <w:pStyle w:val="Arial10i5"/>
        <w:spacing w:before="120" w:after="200"/>
        <w:jc w:val="both"/>
        <w:rPr>
          <w:rFonts w:cs="Arial"/>
          <w:color w:val="auto"/>
          <w:szCs w:val="21"/>
        </w:rPr>
      </w:pPr>
      <w:r w:rsidRPr="00FF503C">
        <w:rPr>
          <w:rFonts w:cs="Arial"/>
          <w:color w:val="auto"/>
          <w:szCs w:val="21"/>
        </w:rPr>
        <w:t xml:space="preserve">Zgodnie z 127a </w:t>
      </w:r>
      <w:r>
        <w:rPr>
          <w:rFonts w:cs="Arial"/>
          <w:color w:val="auto"/>
          <w:szCs w:val="21"/>
        </w:rPr>
        <w:t>KPA</w:t>
      </w:r>
      <w:r w:rsidRPr="00FF503C">
        <w:rPr>
          <w:rFonts w:cs="Arial"/>
          <w:color w:val="auto"/>
          <w:szCs w:val="21"/>
        </w:rPr>
        <w:t xml:space="preserve">, w trakcie biegu terminu do wniesienia odwołania </w:t>
      </w:r>
      <w:r>
        <w:rPr>
          <w:rFonts w:cs="Arial"/>
          <w:color w:val="auto"/>
          <w:szCs w:val="21"/>
        </w:rPr>
        <w:t>S</w:t>
      </w:r>
      <w:r w:rsidRPr="00FF503C">
        <w:rPr>
          <w:rFonts w:cs="Arial"/>
          <w:color w:val="auto"/>
          <w:szCs w:val="21"/>
        </w:rPr>
        <w:t>trona może zrzec się prawa do wniesienia odwołania wobec organu administracji publicznej, który wydał decyzję. Z</w:t>
      </w:r>
      <w:r>
        <w:rPr>
          <w:rFonts w:cs="Arial"/>
          <w:color w:val="auto"/>
          <w:szCs w:val="21"/>
        </w:rPr>
        <w:t> </w:t>
      </w:r>
      <w:r w:rsidRPr="00FF503C">
        <w:rPr>
          <w:rFonts w:cs="Arial"/>
          <w:color w:val="auto"/>
          <w:szCs w:val="21"/>
        </w:rPr>
        <w:t>dniem doręczenia organowi administracji publicznej oświadczenia o zrzeczeniu się prawa do wniesienia odwołania przez ostatnią ze stron postępowania decyzja staje się ostateczna i</w:t>
      </w:r>
      <w:r>
        <w:rPr>
          <w:rFonts w:cs="Arial"/>
          <w:color w:val="auto"/>
          <w:szCs w:val="21"/>
        </w:rPr>
        <w:t> </w:t>
      </w:r>
      <w:r w:rsidRPr="00FF503C">
        <w:rPr>
          <w:rFonts w:cs="Arial"/>
          <w:color w:val="auto"/>
          <w:szCs w:val="21"/>
        </w:rPr>
        <w:t>prawomocna</w:t>
      </w:r>
      <w:r>
        <w:rPr>
          <w:rFonts w:cs="Arial"/>
          <w:color w:val="auto"/>
          <w:szCs w:val="21"/>
        </w:rPr>
        <w:t>.</w:t>
      </w:r>
    </w:p>
    <w:p w14:paraId="77169B08" w14:textId="77777777" w:rsidR="009349EA" w:rsidRDefault="009349EA" w:rsidP="009349EA">
      <w:pPr>
        <w:spacing w:after="0" w:line="268" w:lineRule="exact"/>
        <w:rPr>
          <w:rFonts w:ascii="Arial" w:hAnsi="Arial" w:cs="Arial"/>
          <w:b/>
          <w:sz w:val="21"/>
          <w:szCs w:val="21"/>
          <w:u w:val="single"/>
        </w:rPr>
      </w:pPr>
    </w:p>
    <w:p w14:paraId="3946833C" w14:textId="77777777" w:rsidR="009349EA" w:rsidRDefault="009349EA" w:rsidP="009349EA">
      <w:pPr>
        <w:spacing w:after="0" w:line="268" w:lineRule="exact"/>
        <w:rPr>
          <w:rFonts w:ascii="Arial" w:hAnsi="Arial" w:cs="Arial"/>
          <w:b/>
          <w:sz w:val="21"/>
          <w:szCs w:val="21"/>
          <w:u w:val="single"/>
        </w:rPr>
      </w:pPr>
    </w:p>
    <w:p w14:paraId="5C200EE2" w14:textId="77777777" w:rsidR="00D62991" w:rsidRDefault="00D62991" w:rsidP="00D62991">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Podpisano: z upoważnienia Marszałka Województwa Śląskiego;</w:t>
      </w:r>
    </w:p>
    <w:p w14:paraId="54E7E05F" w14:textId="77777777" w:rsidR="00D62991" w:rsidRDefault="00D62991" w:rsidP="00D62991">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Leszek Kulesza; Kierownik Referatu ds. pozwoleń zintegrowanych</w:t>
      </w:r>
    </w:p>
    <w:p w14:paraId="2B42AF00" w14:textId="7F7398BB" w:rsidR="009349EA" w:rsidRDefault="00D62991" w:rsidP="00D62991">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Departament Ochrony Środowiska, Ekologii i Opłat Środowiskowych (OE)</w:t>
      </w:r>
    </w:p>
    <w:p w14:paraId="10B73107" w14:textId="77777777" w:rsidR="00D62991" w:rsidRPr="00D62991" w:rsidRDefault="00D62991" w:rsidP="00D62991">
      <w:pPr>
        <w:tabs>
          <w:tab w:val="left" w:pos="709"/>
        </w:tabs>
        <w:spacing w:after="0" w:line="268" w:lineRule="exact"/>
        <w:rPr>
          <w:rFonts w:ascii="Arial" w:eastAsia="Helvetica" w:hAnsi="Arial" w:cs="Arial"/>
          <w:spacing w:val="-4"/>
          <w:sz w:val="21"/>
          <w:szCs w:val="21"/>
        </w:rPr>
      </w:pPr>
    </w:p>
    <w:p w14:paraId="38407010" w14:textId="77777777" w:rsidR="009349EA" w:rsidRDefault="009349EA" w:rsidP="009349EA">
      <w:pPr>
        <w:spacing w:after="0" w:line="268" w:lineRule="exact"/>
        <w:rPr>
          <w:rFonts w:ascii="Arial" w:hAnsi="Arial" w:cs="Arial"/>
          <w:b/>
          <w:sz w:val="21"/>
          <w:szCs w:val="21"/>
          <w:u w:val="single"/>
        </w:rPr>
      </w:pPr>
    </w:p>
    <w:p w14:paraId="1B17EBB8" w14:textId="77777777" w:rsidR="009349EA" w:rsidRPr="00FF503C" w:rsidRDefault="009349EA" w:rsidP="009349EA">
      <w:pPr>
        <w:spacing w:after="0" w:line="268" w:lineRule="exact"/>
        <w:rPr>
          <w:rFonts w:ascii="Arial" w:hAnsi="Arial" w:cs="Arial"/>
          <w:b/>
          <w:sz w:val="16"/>
          <w:szCs w:val="16"/>
          <w:u w:val="single"/>
        </w:rPr>
      </w:pPr>
      <w:r w:rsidRPr="00FF503C">
        <w:rPr>
          <w:rFonts w:ascii="Arial" w:hAnsi="Arial" w:cs="Arial"/>
          <w:b/>
          <w:sz w:val="16"/>
          <w:szCs w:val="16"/>
          <w:u w:val="single"/>
        </w:rPr>
        <w:t>Otrzymują:</w:t>
      </w:r>
    </w:p>
    <w:p w14:paraId="6A60362D" w14:textId="77777777" w:rsidR="00495262" w:rsidRPr="00991B67" w:rsidRDefault="00495262" w:rsidP="00495262">
      <w:pPr>
        <w:pStyle w:val="Tekstpodstawowy"/>
        <w:widowControl/>
        <w:suppressAutoHyphens w:val="0"/>
        <w:spacing w:line="276" w:lineRule="auto"/>
        <w:ind w:left="360"/>
        <w:jc w:val="left"/>
        <w:rPr>
          <w:rFonts w:ascii="Arial" w:hAnsi="Arial" w:cs="Arial"/>
          <w:sz w:val="16"/>
          <w:szCs w:val="16"/>
        </w:rPr>
      </w:pPr>
      <w:r>
        <w:rPr>
          <w:rFonts w:ascii="Arial" w:hAnsi="Arial" w:cs="Arial"/>
          <w:sz w:val="16"/>
          <w:szCs w:val="16"/>
        </w:rPr>
        <w:t>PZOM Strach Sp. z o.o. Sp. k. ul. Przemysłowa 7, 42-274 Konopiska</w:t>
      </w:r>
    </w:p>
    <w:p w14:paraId="3AB7BAAC" w14:textId="77777777" w:rsidR="009349EA" w:rsidRPr="00FF503C" w:rsidRDefault="009349EA" w:rsidP="009349EA">
      <w:pPr>
        <w:spacing w:after="0" w:line="268" w:lineRule="exact"/>
        <w:rPr>
          <w:rFonts w:ascii="Arial" w:hAnsi="Arial" w:cs="Arial"/>
          <w:b/>
          <w:sz w:val="16"/>
          <w:szCs w:val="16"/>
          <w:u w:val="single"/>
        </w:rPr>
      </w:pPr>
      <w:r w:rsidRPr="00FF503C">
        <w:rPr>
          <w:rFonts w:ascii="Arial" w:hAnsi="Arial" w:cs="Arial"/>
          <w:b/>
          <w:sz w:val="16"/>
          <w:szCs w:val="16"/>
          <w:u w:val="single"/>
        </w:rPr>
        <w:t>Do wiadomości w wersji drukowanej:</w:t>
      </w:r>
    </w:p>
    <w:p w14:paraId="3581243D" w14:textId="77777777" w:rsidR="009349EA" w:rsidRPr="00FF503C" w:rsidRDefault="009349EA" w:rsidP="009476A3">
      <w:pPr>
        <w:pStyle w:val="Akapitzlist"/>
        <w:numPr>
          <w:ilvl w:val="0"/>
          <w:numId w:val="56"/>
        </w:numPr>
        <w:spacing w:line="268" w:lineRule="exact"/>
        <w:ind w:left="357" w:hanging="357"/>
        <w:jc w:val="left"/>
        <w:rPr>
          <w:rFonts w:ascii="Arial" w:hAnsi="Arial" w:cs="Arial"/>
          <w:sz w:val="16"/>
          <w:szCs w:val="16"/>
        </w:rPr>
      </w:pPr>
      <w:r w:rsidRPr="00FF503C">
        <w:rPr>
          <w:rFonts w:ascii="Arial" w:eastAsia="Calibri" w:hAnsi="Arial" w:cs="Arial"/>
          <w:bCs/>
          <w:sz w:val="16"/>
          <w:szCs w:val="16"/>
        </w:rPr>
        <w:t xml:space="preserve">KZ </w:t>
      </w:r>
      <w:r w:rsidRPr="00FF503C">
        <w:rPr>
          <w:rFonts w:ascii="Arial" w:eastAsia="Calibri" w:hAnsi="Arial" w:cs="Arial"/>
          <w:sz w:val="16"/>
          <w:szCs w:val="16"/>
        </w:rPr>
        <w:t>– rejestr decyzji i postanowień</w:t>
      </w:r>
    </w:p>
    <w:p w14:paraId="36580423" w14:textId="1D3B8B08" w:rsidR="009349EA" w:rsidRPr="00FF503C" w:rsidRDefault="009349EA" w:rsidP="009476A3">
      <w:pPr>
        <w:pStyle w:val="Akapitzlist"/>
        <w:numPr>
          <w:ilvl w:val="0"/>
          <w:numId w:val="56"/>
        </w:numPr>
        <w:spacing w:line="268" w:lineRule="exact"/>
        <w:ind w:left="357" w:hanging="357"/>
        <w:jc w:val="left"/>
        <w:rPr>
          <w:rFonts w:ascii="Arial" w:hAnsi="Arial" w:cs="Arial"/>
          <w:sz w:val="16"/>
          <w:szCs w:val="16"/>
        </w:rPr>
      </w:pPr>
      <w:r w:rsidRPr="00FF503C">
        <w:rPr>
          <w:rFonts w:ascii="Arial" w:hAnsi="Arial" w:cs="Arial"/>
          <w:bCs/>
          <w:sz w:val="16"/>
          <w:szCs w:val="16"/>
        </w:rPr>
        <w:t xml:space="preserve">OE.PZ. - aa. – poz. rejestru </w:t>
      </w:r>
      <w:r w:rsidR="00A56D6E">
        <w:rPr>
          <w:rFonts w:ascii="Arial" w:hAnsi="Arial" w:cs="Arial"/>
          <w:b/>
          <w:bCs/>
          <w:sz w:val="16"/>
          <w:szCs w:val="16"/>
        </w:rPr>
        <w:t>33</w:t>
      </w:r>
    </w:p>
    <w:p w14:paraId="69A39398" w14:textId="77777777" w:rsidR="009349EA" w:rsidRPr="00FF503C" w:rsidRDefault="009349EA" w:rsidP="009349EA">
      <w:pPr>
        <w:spacing w:after="0" w:line="268" w:lineRule="exact"/>
        <w:rPr>
          <w:rFonts w:ascii="Arial" w:hAnsi="Arial" w:cs="Arial"/>
          <w:sz w:val="16"/>
          <w:szCs w:val="16"/>
        </w:rPr>
      </w:pPr>
      <w:r w:rsidRPr="00FF503C">
        <w:rPr>
          <w:rFonts w:ascii="Arial" w:hAnsi="Arial" w:cs="Arial"/>
          <w:b/>
          <w:sz w:val="16"/>
          <w:szCs w:val="16"/>
          <w:u w:val="single"/>
        </w:rPr>
        <w:t>Do wiadomości elektronicznie:</w:t>
      </w:r>
    </w:p>
    <w:p w14:paraId="4362291A" w14:textId="77777777" w:rsidR="009349EA" w:rsidRPr="00FF503C" w:rsidRDefault="009349EA" w:rsidP="009476A3">
      <w:pPr>
        <w:pStyle w:val="Akapitzlist"/>
        <w:numPr>
          <w:ilvl w:val="0"/>
          <w:numId w:val="55"/>
        </w:numPr>
        <w:spacing w:line="268" w:lineRule="exact"/>
        <w:ind w:left="357" w:hanging="357"/>
        <w:jc w:val="left"/>
        <w:rPr>
          <w:rFonts w:ascii="Arial" w:hAnsi="Arial" w:cs="Arial"/>
          <w:sz w:val="16"/>
          <w:szCs w:val="16"/>
        </w:rPr>
      </w:pPr>
      <w:r w:rsidRPr="00FF503C">
        <w:rPr>
          <w:rFonts w:ascii="Arial" w:hAnsi="Arial" w:cs="Arial"/>
          <w:sz w:val="16"/>
          <w:szCs w:val="16"/>
        </w:rPr>
        <w:t xml:space="preserve">Wojewódzki Inspektorat Ochrony Środowiska </w:t>
      </w:r>
      <w:r w:rsidRPr="00FF503C">
        <w:rPr>
          <w:rFonts w:ascii="Arial" w:hAnsi="Arial" w:cs="Arial"/>
          <w:bCs/>
          <w:sz w:val="16"/>
          <w:szCs w:val="16"/>
        </w:rPr>
        <w:t>(</w:t>
      </w:r>
      <w:proofErr w:type="spellStart"/>
      <w:r w:rsidRPr="00FF503C">
        <w:rPr>
          <w:rFonts w:ascii="Arial" w:hAnsi="Arial" w:cs="Arial"/>
          <w:bCs/>
          <w:sz w:val="16"/>
          <w:szCs w:val="16"/>
        </w:rPr>
        <w:t>ePuap</w:t>
      </w:r>
      <w:proofErr w:type="spellEnd"/>
      <w:r w:rsidRPr="00FF503C">
        <w:rPr>
          <w:rFonts w:ascii="Arial" w:hAnsi="Arial" w:cs="Arial"/>
          <w:bCs/>
          <w:sz w:val="16"/>
          <w:szCs w:val="16"/>
        </w:rPr>
        <w:t>)</w:t>
      </w:r>
    </w:p>
    <w:p w14:paraId="27CFA017" w14:textId="77777777" w:rsidR="009349EA" w:rsidRPr="00FF503C" w:rsidRDefault="009349EA" w:rsidP="009476A3">
      <w:pPr>
        <w:pStyle w:val="Akapitzlist"/>
        <w:numPr>
          <w:ilvl w:val="0"/>
          <w:numId w:val="55"/>
        </w:numPr>
        <w:suppressAutoHyphens/>
        <w:spacing w:line="268" w:lineRule="exact"/>
        <w:ind w:left="357" w:hanging="357"/>
        <w:contextualSpacing w:val="0"/>
        <w:jc w:val="left"/>
        <w:rPr>
          <w:rFonts w:ascii="Arial" w:hAnsi="Arial" w:cs="Arial"/>
          <w:bCs/>
          <w:sz w:val="16"/>
          <w:szCs w:val="16"/>
        </w:rPr>
      </w:pPr>
      <w:r w:rsidRPr="00FF503C">
        <w:rPr>
          <w:rFonts w:ascii="Arial" w:hAnsi="Arial" w:cs="Arial"/>
          <w:sz w:val="16"/>
          <w:szCs w:val="16"/>
        </w:rPr>
        <w:t>Ministerstwo Klimatu i Środowiska – e-mail (</w:t>
      </w:r>
      <w:hyperlink r:id="rId9" w:history="1">
        <w:r w:rsidRPr="00FF503C">
          <w:rPr>
            <w:rStyle w:val="Hipercze"/>
            <w:rFonts w:ascii="Arial" w:hAnsi="Arial" w:cs="Arial"/>
            <w:color w:val="auto"/>
            <w:sz w:val="16"/>
            <w:szCs w:val="16"/>
          </w:rPr>
          <w:t>pozwolenia.zintegrowane@klimat.gov.pl</w:t>
        </w:r>
      </w:hyperlink>
      <w:r w:rsidRPr="00FF503C">
        <w:rPr>
          <w:rFonts w:ascii="Arial" w:hAnsi="Arial" w:cs="Arial"/>
          <w:sz w:val="16"/>
          <w:szCs w:val="16"/>
        </w:rPr>
        <w:t>)</w:t>
      </w:r>
    </w:p>
    <w:p w14:paraId="633D5D6F" w14:textId="77777777" w:rsidR="009349EA" w:rsidRPr="00FF503C" w:rsidRDefault="009349EA" w:rsidP="009476A3">
      <w:pPr>
        <w:pStyle w:val="Akapitzlist"/>
        <w:numPr>
          <w:ilvl w:val="0"/>
          <w:numId w:val="55"/>
        </w:numPr>
        <w:ind w:left="357" w:hanging="357"/>
        <w:rPr>
          <w:rFonts w:ascii="Arial" w:hAnsi="Arial" w:cs="Arial"/>
          <w:bCs/>
          <w:sz w:val="16"/>
          <w:szCs w:val="16"/>
        </w:rPr>
      </w:pPr>
      <w:r w:rsidRPr="00FF503C">
        <w:rPr>
          <w:rFonts w:ascii="Arial" w:hAnsi="Arial" w:cs="Arial"/>
          <w:bCs/>
          <w:sz w:val="16"/>
          <w:szCs w:val="16"/>
        </w:rPr>
        <w:t>KZ – rejestr decyzji i postanowień (SOD)</w:t>
      </w:r>
    </w:p>
    <w:p w14:paraId="44364550" w14:textId="77777777" w:rsidR="009349EA" w:rsidRPr="00FF503C" w:rsidRDefault="009349EA" w:rsidP="009476A3">
      <w:pPr>
        <w:pStyle w:val="Akapitzlist"/>
        <w:numPr>
          <w:ilvl w:val="0"/>
          <w:numId w:val="55"/>
        </w:numPr>
        <w:spacing w:line="268" w:lineRule="exact"/>
        <w:ind w:left="357" w:hanging="357"/>
        <w:jc w:val="left"/>
        <w:rPr>
          <w:rFonts w:ascii="Arial" w:hAnsi="Arial" w:cs="Arial"/>
          <w:sz w:val="16"/>
          <w:szCs w:val="16"/>
        </w:rPr>
      </w:pPr>
      <w:r w:rsidRPr="00FF503C">
        <w:rPr>
          <w:rFonts w:ascii="Arial" w:eastAsia="Calibri" w:hAnsi="Arial" w:cs="Arial"/>
          <w:sz w:val="16"/>
          <w:szCs w:val="16"/>
        </w:rPr>
        <w:t>OE.WO – baza danych (SOD)</w:t>
      </w:r>
    </w:p>
    <w:p w14:paraId="710DEDAB" w14:textId="77777777" w:rsidR="009349EA" w:rsidRPr="00FF503C" w:rsidRDefault="009349EA" w:rsidP="009476A3">
      <w:pPr>
        <w:pStyle w:val="Akapitzlist"/>
        <w:numPr>
          <w:ilvl w:val="0"/>
          <w:numId w:val="55"/>
        </w:numPr>
        <w:spacing w:line="268" w:lineRule="exact"/>
        <w:ind w:left="357" w:hanging="357"/>
        <w:jc w:val="left"/>
        <w:rPr>
          <w:rFonts w:ascii="Arial" w:hAnsi="Arial" w:cs="Arial"/>
          <w:sz w:val="16"/>
          <w:szCs w:val="16"/>
        </w:rPr>
      </w:pPr>
      <w:r w:rsidRPr="00FF503C">
        <w:rPr>
          <w:rFonts w:ascii="Arial" w:hAnsi="Arial" w:cs="Arial"/>
          <w:sz w:val="16"/>
          <w:szCs w:val="16"/>
        </w:rPr>
        <w:t>OE.BO (SOD)</w:t>
      </w:r>
    </w:p>
    <w:p w14:paraId="3E63B0A2" w14:textId="77777777" w:rsidR="009349EA" w:rsidRPr="00FF503C" w:rsidRDefault="009349EA" w:rsidP="009476A3">
      <w:pPr>
        <w:pStyle w:val="Akapitzlist"/>
        <w:numPr>
          <w:ilvl w:val="0"/>
          <w:numId w:val="55"/>
        </w:numPr>
        <w:spacing w:line="268" w:lineRule="exact"/>
        <w:ind w:left="357" w:hanging="357"/>
        <w:jc w:val="left"/>
        <w:rPr>
          <w:rFonts w:ascii="Arial" w:hAnsi="Arial" w:cs="Arial"/>
          <w:sz w:val="16"/>
          <w:szCs w:val="16"/>
        </w:rPr>
      </w:pPr>
      <w:r w:rsidRPr="00FF503C">
        <w:rPr>
          <w:rFonts w:ascii="Arial" w:hAnsi="Arial" w:cs="Arial"/>
          <w:sz w:val="16"/>
          <w:szCs w:val="16"/>
        </w:rPr>
        <w:t>OE.</w:t>
      </w:r>
      <w:r>
        <w:rPr>
          <w:rFonts w:ascii="Arial" w:hAnsi="Arial" w:cs="Arial"/>
          <w:sz w:val="16"/>
          <w:szCs w:val="16"/>
        </w:rPr>
        <w:t>PH</w:t>
      </w:r>
      <w:r w:rsidRPr="00FF503C">
        <w:rPr>
          <w:rFonts w:ascii="Arial" w:hAnsi="Arial" w:cs="Arial"/>
          <w:sz w:val="16"/>
          <w:szCs w:val="16"/>
        </w:rPr>
        <w:t xml:space="preserve"> (SOD)</w:t>
      </w:r>
    </w:p>
    <w:p w14:paraId="721C94EC" w14:textId="6BF215E1" w:rsidR="00E13B60" w:rsidRPr="00D62991" w:rsidRDefault="009349EA" w:rsidP="00D62991">
      <w:pPr>
        <w:suppressAutoHyphens/>
        <w:spacing w:line="268" w:lineRule="exact"/>
        <w:jc w:val="both"/>
        <w:rPr>
          <w:rFonts w:ascii="Arial" w:hAnsi="Arial" w:cs="Arial"/>
          <w:i/>
          <w:iCs/>
          <w:sz w:val="16"/>
          <w:szCs w:val="21"/>
        </w:rPr>
      </w:pPr>
      <w:r w:rsidRPr="00FF503C">
        <w:rPr>
          <w:rFonts w:ascii="Arial" w:hAnsi="Arial" w:cs="Arial"/>
          <w:i/>
          <w:iCs/>
          <w:sz w:val="16"/>
          <w:szCs w:val="21"/>
        </w:rPr>
        <w:t xml:space="preserve">Przedłożono dowód wniesienia opłaty skarbowej w wysokości </w:t>
      </w:r>
      <w:r w:rsidR="00531DFF">
        <w:rPr>
          <w:rFonts w:ascii="Arial" w:hAnsi="Arial" w:cs="Arial"/>
          <w:i/>
          <w:iCs/>
          <w:sz w:val="16"/>
          <w:szCs w:val="21"/>
        </w:rPr>
        <w:t>253</w:t>
      </w:r>
      <w:r>
        <w:rPr>
          <w:rFonts w:ascii="Arial" w:hAnsi="Arial" w:cs="Arial"/>
          <w:i/>
          <w:iCs/>
          <w:sz w:val="16"/>
          <w:szCs w:val="21"/>
        </w:rPr>
        <w:t>,00</w:t>
      </w:r>
      <w:r w:rsidRPr="00FF503C">
        <w:rPr>
          <w:rFonts w:ascii="Arial" w:hAnsi="Arial" w:cs="Arial"/>
          <w:i/>
          <w:iCs/>
          <w:sz w:val="16"/>
          <w:szCs w:val="21"/>
        </w:rPr>
        <w:t xml:space="preserve"> PLN. Opłaty dokonano na konto Urzędu Miejskiego w Katowicach.</w:t>
      </w:r>
      <w:bookmarkStart w:id="0" w:name="_GoBack"/>
      <w:bookmarkEnd w:id="0"/>
    </w:p>
    <w:sectPr w:rsidR="00E13B60" w:rsidRPr="00D62991" w:rsidSect="00096A1A">
      <w:footerReference w:type="default" r:id="rId10"/>
      <w:pgSz w:w="11906" w:h="16838" w:code="9"/>
      <w:pgMar w:top="1077" w:right="1077" w:bottom="851" w:left="1418" w:header="851"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94F5" w14:textId="77777777" w:rsidR="005A0E14" w:rsidRDefault="005A0E14" w:rsidP="00996FEA">
      <w:pPr>
        <w:spacing w:after="0" w:line="240" w:lineRule="auto"/>
      </w:pPr>
      <w:r>
        <w:separator/>
      </w:r>
    </w:p>
  </w:endnote>
  <w:endnote w:type="continuationSeparator" w:id="0">
    <w:p w14:paraId="721C94F6" w14:textId="77777777" w:rsidR="005A0E14" w:rsidRDefault="005A0E1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panose1 w:val="00000000000000000000"/>
    <w:charset w:val="00"/>
    <w:family w:val="decorative"/>
    <w:notTrueType/>
    <w:pitch w:val="variable"/>
    <w:sig w:usb0="00000003" w:usb1="00000000" w:usb2="00000000" w:usb3="00000000" w:csb0="00000001" w:csb1="00000000"/>
  </w:font>
  <w:font w:name="OpenSymbol">
    <w:altName w:val="Yu Gothic"/>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Georgia"/>
    <w:charset w:val="EE"/>
    <w:family w:val="roman"/>
    <w:pitch w:val="variable"/>
    <w:sig w:usb0="00000005" w:usb1="00000000" w:usb2="00000000" w:usb3="00000000" w:csb0="00000002" w:csb1="00000000"/>
  </w:font>
  <w:font w:name="FuturaA Bk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432341"/>
      <w:docPartObj>
        <w:docPartGallery w:val="Page Numbers (Bottom of Page)"/>
        <w:docPartUnique/>
      </w:docPartObj>
    </w:sdtPr>
    <w:sdtEndPr/>
    <w:sdtContent>
      <w:p w14:paraId="721C94F7" w14:textId="77777777" w:rsidR="005A0E14" w:rsidRDefault="005A0E14" w:rsidP="00E2255A">
        <w:pPr>
          <w:pStyle w:val="Stopka"/>
          <w:jc w:val="center"/>
        </w:pPr>
        <w:r>
          <w:fldChar w:fldCharType="begin"/>
        </w:r>
        <w:r>
          <w:instrText>PAGE   \* MERGEFORMAT</w:instrText>
        </w:r>
        <w:r>
          <w:fldChar w:fldCharType="separate"/>
        </w:r>
        <w:r>
          <w:rPr>
            <w:noProof/>
          </w:rPr>
          <w:t>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C94F3" w14:textId="77777777" w:rsidR="005A0E14" w:rsidRDefault="005A0E14" w:rsidP="00996FEA">
      <w:pPr>
        <w:spacing w:after="0" w:line="240" w:lineRule="auto"/>
      </w:pPr>
      <w:r>
        <w:separator/>
      </w:r>
    </w:p>
  </w:footnote>
  <w:footnote w:type="continuationSeparator" w:id="0">
    <w:p w14:paraId="721C94F4" w14:textId="77777777" w:rsidR="005A0E14" w:rsidRDefault="005A0E14"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7"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987A25"/>
    <w:multiLevelType w:val="hybridMultilevel"/>
    <w:tmpl w:val="A75AA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611787"/>
    <w:multiLevelType w:val="hybridMultilevel"/>
    <w:tmpl w:val="71DEDD8A"/>
    <w:lvl w:ilvl="0" w:tplc="FFFFFFFF">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177270C"/>
    <w:multiLevelType w:val="hybridMultilevel"/>
    <w:tmpl w:val="3D9CF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6"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8"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8A514C7"/>
    <w:multiLevelType w:val="hybridMultilevel"/>
    <w:tmpl w:val="717634DA"/>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5"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6"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0"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54350C"/>
    <w:multiLevelType w:val="hybridMultilevel"/>
    <w:tmpl w:val="9CBC50DE"/>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4"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7" w15:restartNumberingAfterBreak="0">
    <w:nsid w:val="357B008C"/>
    <w:multiLevelType w:val="hybridMultilevel"/>
    <w:tmpl w:val="793A4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CF0D47"/>
    <w:multiLevelType w:val="hybridMultilevel"/>
    <w:tmpl w:val="22522214"/>
    <w:lvl w:ilvl="0" w:tplc="FFFFFFFF">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1"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A83BFE"/>
    <w:multiLevelType w:val="multilevel"/>
    <w:tmpl w:val="A4DAEF9E"/>
    <w:styleLink w:val="WWNum3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4"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5"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6"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7" w15:restartNumberingAfterBreak="0">
    <w:nsid w:val="47CF0E6D"/>
    <w:multiLevelType w:val="multilevel"/>
    <w:tmpl w:val="062AC2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0" w15:restartNumberingAfterBreak="0">
    <w:nsid w:val="4B6A5EAA"/>
    <w:multiLevelType w:val="hybridMultilevel"/>
    <w:tmpl w:val="7D828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2" w15:restartNumberingAfterBreak="0">
    <w:nsid w:val="4E542A5D"/>
    <w:multiLevelType w:val="hybridMultilevel"/>
    <w:tmpl w:val="2B98B90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2A43316"/>
    <w:multiLevelType w:val="hybridMultilevel"/>
    <w:tmpl w:val="16422DE4"/>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DF7EFA"/>
    <w:multiLevelType w:val="hybridMultilevel"/>
    <w:tmpl w:val="7096A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6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6" w15:restartNumberingAfterBreak="0">
    <w:nsid w:val="639D56F3"/>
    <w:multiLevelType w:val="hybridMultilevel"/>
    <w:tmpl w:val="DC8A5D9E"/>
    <w:lvl w:ilvl="0" w:tplc="FFFFFFFF">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9" w15:restartNumberingAfterBreak="0">
    <w:nsid w:val="67DE0138"/>
    <w:multiLevelType w:val="multilevel"/>
    <w:tmpl w:val="BA3CFE90"/>
    <w:lvl w:ilvl="0">
      <w:start w:val="1"/>
      <w:numFmt w:val="bullet"/>
      <w:lvlText w:val=""/>
      <w:lvlJc w:val="left"/>
      <w:pPr>
        <w:ind w:left="360" w:hanging="360"/>
      </w:pPr>
      <w:rPr>
        <w:rFonts w:ascii="Symbol" w:hAnsi="Symbol" w:cs="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0"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2"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4"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2AC1004"/>
    <w:multiLevelType w:val="multilevel"/>
    <w:tmpl w:val="33C21A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Open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OpenSymbol"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OpenSymbol" w:hint="default"/>
      </w:rPr>
    </w:lvl>
    <w:lvl w:ilvl="8">
      <w:start w:val="1"/>
      <w:numFmt w:val="bullet"/>
      <w:lvlText w:val=""/>
      <w:lvlJc w:val="left"/>
      <w:pPr>
        <w:ind w:left="6120" w:hanging="360"/>
      </w:pPr>
      <w:rPr>
        <w:rFonts w:ascii="Wingdings" w:hAnsi="Wingdings" w:cs="Wingdings" w:hint="default"/>
      </w:rPr>
    </w:lvl>
  </w:abstractNum>
  <w:abstractNum w:abstractNumId="76" w15:restartNumberingAfterBreak="0">
    <w:nsid w:val="73880B14"/>
    <w:multiLevelType w:val="multilevel"/>
    <w:tmpl w:val="E7C8A268"/>
    <w:lvl w:ilvl="0">
      <w:start w:val="1"/>
      <w:numFmt w:val="decimal"/>
      <w:lvlText w:val="%1."/>
      <w:lvlJc w:val="left"/>
      <w:pPr>
        <w:ind w:left="340" w:hanging="340"/>
      </w:pPr>
      <w:rPr>
        <w:rFonts w:hint="default"/>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77"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8"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A6E11CC"/>
    <w:multiLevelType w:val="hybridMultilevel"/>
    <w:tmpl w:val="7D828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622006"/>
    <w:multiLevelType w:val="hybridMultilevel"/>
    <w:tmpl w:val="F8C408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2"/>
  </w:num>
  <w:num w:numId="3">
    <w:abstractNumId w:val="18"/>
  </w:num>
  <w:num w:numId="4">
    <w:abstractNumId w:val="3"/>
  </w:num>
  <w:num w:numId="5">
    <w:abstractNumId w:val="64"/>
  </w:num>
  <w:num w:numId="6">
    <w:abstractNumId w:val="36"/>
  </w:num>
  <w:num w:numId="7">
    <w:abstractNumId w:val="63"/>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67"/>
  </w:num>
  <w:num w:numId="12">
    <w:abstractNumId w:val="29"/>
  </w:num>
  <w:num w:numId="13">
    <w:abstractNumId w:val="27"/>
  </w:num>
  <w:num w:numId="14">
    <w:abstractNumId w:val="46"/>
  </w:num>
  <w:num w:numId="15">
    <w:abstractNumId w:val="45"/>
  </w:num>
  <w:num w:numId="16">
    <w:abstractNumId w:val="33"/>
  </w:num>
  <w:num w:numId="17">
    <w:abstractNumId w:val="34"/>
  </w:num>
  <w:num w:numId="18">
    <w:abstractNumId w:val="68"/>
  </w:num>
  <w:num w:numId="19">
    <w:abstractNumId w:val="5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1"/>
  </w:num>
  <w:num w:numId="22">
    <w:abstractNumId w:val="65"/>
  </w:num>
  <w:num w:numId="23">
    <w:abstractNumId w:val="49"/>
  </w:num>
  <w:num w:numId="24">
    <w:abstractNumId w:val="73"/>
  </w:num>
  <w:num w:numId="25">
    <w:abstractNumId w:val="51"/>
  </w:num>
  <w:num w:numId="26">
    <w:abstractNumId w:val="77"/>
  </w:num>
  <w:num w:numId="27">
    <w:abstractNumId w:val="44"/>
  </w:num>
  <w:num w:numId="28">
    <w:abstractNumId w:val="20"/>
  </w:num>
  <w:num w:numId="29">
    <w:abstractNumId w:val="1"/>
  </w:num>
  <w:num w:numId="30">
    <w:abstractNumId w:val="53"/>
  </w:num>
  <w:num w:numId="31">
    <w:abstractNumId w:val="13"/>
  </w:num>
  <w:num w:numId="32">
    <w:abstractNumId w:val="26"/>
  </w:num>
  <w:num w:numId="33">
    <w:abstractNumId w:val="35"/>
  </w:num>
  <w:num w:numId="34">
    <w:abstractNumId w:val="6"/>
  </w:num>
  <w:num w:numId="35">
    <w:abstractNumId w:val="57"/>
  </w:num>
  <w:num w:numId="36">
    <w:abstractNumId w:val="71"/>
  </w:num>
  <w:num w:numId="37">
    <w:abstractNumId w:val="24"/>
  </w:num>
  <w:num w:numId="38">
    <w:abstractNumId w:val="11"/>
  </w:num>
  <w:num w:numId="39">
    <w:abstractNumId w:val="21"/>
  </w:num>
  <w:num w:numId="40">
    <w:abstractNumId w:val="78"/>
  </w:num>
  <w:num w:numId="41">
    <w:abstractNumId w:val="23"/>
  </w:num>
  <w:num w:numId="42">
    <w:abstractNumId w:val="54"/>
  </w:num>
  <w:num w:numId="43">
    <w:abstractNumId w:val="39"/>
  </w:num>
  <w:num w:numId="44">
    <w:abstractNumId w:val="25"/>
  </w:num>
  <w:num w:numId="45">
    <w:abstractNumId w:val="58"/>
  </w:num>
  <w:num w:numId="46">
    <w:abstractNumId w:val="60"/>
  </w:num>
  <w:num w:numId="47">
    <w:abstractNumId w:val="61"/>
  </w:num>
  <w:num w:numId="48">
    <w:abstractNumId w:val="40"/>
  </w:num>
  <w:num w:numId="49">
    <w:abstractNumId w:val="28"/>
  </w:num>
  <w:num w:numId="50">
    <w:abstractNumId w:val="2"/>
  </w:num>
  <w:num w:numId="51">
    <w:abstractNumId w:val="81"/>
  </w:num>
  <w:num w:numId="52">
    <w:abstractNumId w:val="15"/>
  </w:num>
  <w:num w:numId="53">
    <w:abstractNumId w:val="48"/>
  </w:num>
  <w:num w:numId="54">
    <w:abstractNumId w:val="74"/>
  </w:num>
  <w:num w:numId="55">
    <w:abstractNumId w:val="7"/>
  </w:num>
  <w:num w:numId="56">
    <w:abstractNumId w:val="16"/>
  </w:num>
  <w:num w:numId="57">
    <w:abstractNumId w:val="32"/>
  </w:num>
  <w:num w:numId="58">
    <w:abstractNumId w:val="30"/>
  </w:num>
  <w:num w:numId="59">
    <w:abstractNumId w:val="47"/>
  </w:num>
  <w:num w:numId="60">
    <w:abstractNumId w:val="62"/>
  </w:num>
  <w:num w:numId="61">
    <w:abstractNumId w:val="8"/>
  </w:num>
  <w:num w:numId="62">
    <w:abstractNumId w:val="70"/>
  </w:num>
  <w:num w:numId="63">
    <w:abstractNumId w:val="22"/>
  </w:num>
  <w:num w:numId="64">
    <w:abstractNumId w:val="14"/>
  </w:num>
  <w:num w:numId="65">
    <w:abstractNumId w:val="37"/>
  </w:num>
  <w:num w:numId="66">
    <w:abstractNumId w:val="19"/>
  </w:num>
  <w:num w:numId="67">
    <w:abstractNumId w:val="31"/>
  </w:num>
  <w:num w:numId="68">
    <w:abstractNumId w:val="55"/>
  </w:num>
  <w:num w:numId="69">
    <w:abstractNumId w:val="50"/>
  </w:num>
  <w:num w:numId="70">
    <w:abstractNumId w:val="42"/>
  </w:num>
  <w:num w:numId="71">
    <w:abstractNumId w:val="76"/>
  </w:num>
  <w:num w:numId="72">
    <w:abstractNumId w:val="72"/>
  </w:num>
  <w:num w:numId="73">
    <w:abstractNumId w:val="75"/>
  </w:num>
  <w:num w:numId="74">
    <w:abstractNumId w:val="69"/>
  </w:num>
  <w:num w:numId="75">
    <w:abstractNumId w:val="52"/>
  </w:num>
  <w:num w:numId="76">
    <w:abstractNumId w:val="80"/>
  </w:num>
  <w:num w:numId="77">
    <w:abstractNumId w:val="9"/>
  </w:num>
  <w:num w:numId="78">
    <w:abstractNumId w:val="66"/>
  </w:num>
  <w:num w:numId="79">
    <w:abstractNumId w:val="10"/>
  </w:num>
  <w:num w:numId="80">
    <w:abstractNumId w:val="38"/>
  </w:num>
  <w:num w:numId="81">
    <w:abstractNumId w:val="79"/>
  </w:num>
  <w:num w:numId="82">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FEA"/>
    <w:rsid w:val="000003A4"/>
    <w:rsid w:val="0000045A"/>
    <w:rsid w:val="00000616"/>
    <w:rsid w:val="00000C67"/>
    <w:rsid w:val="00001722"/>
    <w:rsid w:val="00003001"/>
    <w:rsid w:val="000035FD"/>
    <w:rsid w:val="00003B86"/>
    <w:rsid w:val="00003CF5"/>
    <w:rsid w:val="00004FBC"/>
    <w:rsid w:val="00005465"/>
    <w:rsid w:val="000058A2"/>
    <w:rsid w:val="00005BE0"/>
    <w:rsid w:val="00006196"/>
    <w:rsid w:val="000077FF"/>
    <w:rsid w:val="0000784B"/>
    <w:rsid w:val="0001082C"/>
    <w:rsid w:val="00010C22"/>
    <w:rsid w:val="00010C83"/>
    <w:rsid w:val="000122BC"/>
    <w:rsid w:val="00012601"/>
    <w:rsid w:val="00012C63"/>
    <w:rsid w:val="00012D13"/>
    <w:rsid w:val="000133DF"/>
    <w:rsid w:val="000140DC"/>
    <w:rsid w:val="0001424B"/>
    <w:rsid w:val="00014B9C"/>
    <w:rsid w:val="000154E7"/>
    <w:rsid w:val="000154F6"/>
    <w:rsid w:val="0001568F"/>
    <w:rsid w:val="000157B5"/>
    <w:rsid w:val="0001582D"/>
    <w:rsid w:val="00015983"/>
    <w:rsid w:val="00015A51"/>
    <w:rsid w:val="00015D01"/>
    <w:rsid w:val="00016C4E"/>
    <w:rsid w:val="0001707F"/>
    <w:rsid w:val="000175A9"/>
    <w:rsid w:val="00017BCA"/>
    <w:rsid w:val="00020675"/>
    <w:rsid w:val="000209C2"/>
    <w:rsid w:val="00021498"/>
    <w:rsid w:val="000217B5"/>
    <w:rsid w:val="00021A77"/>
    <w:rsid w:val="00021DDF"/>
    <w:rsid w:val="00023494"/>
    <w:rsid w:val="00023C56"/>
    <w:rsid w:val="000241E1"/>
    <w:rsid w:val="00024288"/>
    <w:rsid w:val="000248F5"/>
    <w:rsid w:val="00024917"/>
    <w:rsid w:val="00024E17"/>
    <w:rsid w:val="00024E71"/>
    <w:rsid w:val="00025A57"/>
    <w:rsid w:val="00025BB5"/>
    <w:rsid w:val="000260D5"/>
    <w:rsid w:val="000261C6"/>
    <w:rsid w:val="000263BE"/>
    <w:rsid w:val="000274E9"/>
    <w:rsid w:val="00027E27"/>
    <w:rsid w:val="000302B3"/>
    <w:rsid w:val="000304DD"/>
    <w:rsid w:val="00030535"/>
    <w:rsid w:val="00030DA2"/>
    <w:rsid w:val="00030E25"/>
    <w:rsid w:val="00031B12"/>
    <w:rsid w:val="000320EC"/>
    <w:rsid w:val="000331BD"/>
    <w:rsid w:val="0003336E"/>
    <w:rsid w:val="0003369B"/>
    <w:rsid w:val="00034158"/>
    <w:rsid w:val="00034178"/>
    <w:rsid w:val="000345C3"/>
    <w:rsid w:val="00035DA1"/>
    <w:rsid w:val="00035F95"/>
    <w:rsid w:val="000365CB"/>
    <w:rsid w:val="000369E7"/>
    <w:rsid w:val="00036D29"/>
    <w:rsid w:val="00037552"/>
    <w:rsid w:val="00037DDA"/>
    <w:rsid w:val="000408A5"/>
    <w:rsid w:val="000411BE"/>
    <w:rsid w:val="0004233A"/>
    <w:rsid w:val="000426C2"/>
    <w:rsid w:val="00042778"/>
    <w:rsid w:val="0004283D"/>
    <w:rsid w:val="00042D62"/>
    <w:rsid w:val="00042EC8"/>
    <w:rsid w:val="00043DB0"/>
    <w:rsid w:val="00044B37"/>
    <w:rsid w:val="0004587C"/>
    <w:rsid w:val="0004695B"/>
    <w:rsid w:val="00046B45"/>
    <w:rsid w:val="0004711D"/>
    <w:rsid w:val="00047833"/>
    <w:rsid w:val="00047F92"/>
    <w:rsid w:val="00050AD8"/>
    <w:rsid w:val="00051902"/>
    <w:rsid w:val="000523D1"/>
    <w:rsid w:val="00052AE3"/>
    <w:rsid w:val="00052B38"/>
    <w:rsid w:val="000544D4"/>
    <w:rsid w:val="00055B7A"/>
    <w:rsid w:val="00055BA8"/>
    <w:rsid w:val="00055CA4"/>
    <w:rsid w:val="00055D8B"/>
    <w:rsid w:val="00055DDA"/>
    <w:rsid w:val="00056322"/>
    <w:rsid w:val="00057264"/>
    <w:rsid w:val="000574AE"/>
    <w:rsid w:val="00057D7E"/>
    <w:rsid w:val="000610CF"/>
    <w:rsid w:val="00061F92"/>
    <w:rsid w:val="000626C5"/>
    <w:rsid w:val="000635BA"/>
    <w:rsid w:val="000638B3"/>
    <w:rsid w:val="000649F7"/>
    <w:rsid w:val="00064D01"/>
    <w:rsid w:val="0006537E"/>
    <w:rsid w:val="00065E42"/>
    <w:rsid w:val="00066D45"/>
    <w:rsid w:val="000719AE"/>
    <w:rsid w:val="00071CE8"/>
    <w:rsid w:val="00071FA0"/>
    <w:rsid w:val="00073AD4"/>
    <w:rsid w:val="00073CA6"/>
    <w:rsid w:val="00074D56"/>
    <w:rsid w:val="0007509E"/>
    <w:rsid w:val="000750F9"/>
    <w:rsid w:val="000756AD"/>
    <w:rsid w:val="00075884"/>
    <w:rsid w:val="00075971"/>
    <w:rsid w:val="000802B3"/>
    <w:rsid w:val="00080B92"/>
    <w:rsid w:val="00080EFD"/>
    <w:rsid w:val="00081449"/>
    <w:rsid w:val="0008152F"/>
    <w:rsid w:val="000817D3"/>
    <w:rsid w:val="00082017"/>
    <w:rsid w:val="00082020"/>
    <w:rsid w:val="000827C0"/>
    <w:rsid w:val="000829CE"/>
    <w:rsid w:val="000829E7"/>
    <w:rsid w:val="00083BD6"/>
    <w:rsid w:val="00084486"/>
    <w:rsid w:val="000846C8"/>
    <w:rsid w:val="00084C52"/>
    <w:rsid w:val="00085803"/>
    <w:rsid w:val="00087454"/>
    <w:rsid w:val="00087931"/>
    <w:rsid w:val="00087F01"/>
    <w:rsid w:val="00090151"/>
    <w:rsid w:val="00090586"/>
    <w:rsid w:val="0009085A"/>
    <w:rsid w:val="00090928"/>
    <w:rsid w:val="00090F86"/>
    <w:rsid w:val="000925DF"/>
    <w:rsid w:val="00092D20"/>
    <w:rsid w:val="0009377B"/>
    <w:rsid w:val="00093F53"/>
    <w:rsid w:val="00094440"/>
    <w:rsid w:val="000953AB"/>
    <w:rsid w:val="000960C0"/>
    <w:rsid w:val="000960CC"/>
    <w:rsid w:val="00096A1A"/>
    <w:rsid w:val="00096B8B"/>
    <w:rsid w:val="00097723"/>
    <w:rsid w:val="00097A7E"/>
    <w:rsid w:val="000A058F"/>
    <w:rsid w:val="000A0A03"/>
    <w:rsid w:val="000A0C33"/>
    <w:rsid w:val="000A0D8B"/>
    <w:rsid w:val="000A141A"/>
    <w:rsid w:val="000A1732"/>
    <w:rsid w:val="000A33C4"/>
    <w:rsid w:val="000A416C"/>
    <w:rsid w:val="000A4BDC"/>
    <w:rsid w:val="000A5CBC"/>
    <w:rsid w:val="000A7107"/>
    <w:rsid w:val="000A78E1"/>
    <w:rsid w:val="000A7ACB"/>
    <w:rsid w:val="000B0DB0"/>
    <w:rsid w:val="000B167C"/>
    <w:rsid w:val="000B177D"/>
    <w:rsid w:val="000B194D"/>
    <w:rsid w:val="000B1B95"/>
    <w:rsid w:val="000B302F"/>
    <w:rsid w:val="000B31F6"/>
    <w:rsid w:val="000B3558"/>
    <w:rsid w:val="000B44D4"/>
    <w:rsid w:val="000B50FB"/>
    <w:rsid w:val="000B58CD"/>
    <w:rsid w:val="000B71B0"/>
    <w:rsid w:val="000B759E"/>
    <w:rsid w:val="000C0A6E"/>
    <w:rsid w:val="000C1AC5"/>
    <w:rsid w:val="000C1CD2"/>
    <w:rsid w:val="000C1DD6"/>
    <w:rsid w:val="000C21C5"/>
    <w:rsid w:val="000C21C7"/>
    <w:rsid w:val="000C2544"/>
    <w:rsid w:val="000C2722"/>
    <w:rsid w:val="000C3030"/>
    <w:rsid w:val="000C3374"/>
    <w:rsid w:val="000C3F9F"/>
    <w:rsid w:val="000C3FB9"/>
    <w:rsid w:val="000C430C"/>
    <w:rsid w:val="000C434F"/>
    <w:rsid w:val="000C593C"/>
    <w:rsid w:val="000C6D0A"/>
    <w:rsid w:val="000C74EE"/>
    <w:rsid w:val="000C7821"/>
    <w:rsid w:val="000D060E"/>
    <w:rsid w:val="000D0713"/>
    <w:rsid w:val="000D09AA"/>
    <w:rsid w:val="000D131F"/>
    <w:rsid w:val="000D1891"/>
    <w:rsid w:val="000D1DA9"/>
    <w:rsid w:val="000D2F46"/>
    <w:rsid w:val="000D305C"/>
    <w:rsid w:val="000D31A9"/>
    <w:rsid w:val="000D3D62"/>
    <w:rsid w:val="000D587B"/>
    <w:rsid w:val="000D609C"/>
    <w:rsid w:val="000D6347"/>
    <w:rsid w:val="000D708F"/>
    <w:rsid w:val="000D7B82"/>
    <w:rsid w:val="000E0306"/>
    <w:rsid w:val="000E064A"/>
    <w:rsid w:val="000E150E"/>
    <w:rsid w:val="000E1583"/>
    <w:rsid w:val="000E32CB"/>
    <w:rsid w:val="000E3914"/>
    <w:rsid w:val="000E4281"/>
    <w:rsid w:val="000E4473"/>
    <w:rsid w:val="000E4613"/>
    <w:rsid w:val="000E5344"/>
    <w:rsid w:val="000E5D18"/>
    <w:rsid w:val="000F183C"/>
    <w:rsid w:val="000F3072"/>
    <w:rsid w:val="000F3A01"/>
    <w:rsid w:val="000F3A26"/>
    <w:rsid w:val="000F4266"/>
    <w:rsid w:val="000F4863"/>
    <w:rsid w:val="000F5F71"/>
    <w:rsid w:val="00102AF8"/>
    <w:rsid w:val="001046BF"/>
    <w:rsid w:val="00104889"/>
    <w:rsid w:val="0010546D"/>
    <w:rsid w:val="00105942"/>
    <w:rsid w:val="00106E72"/>
    <w:rsid w:val="001077B9"/>
    <w:rsid w:val="00110589"/>
    <w:rsid w:val="00111878"/>
    <w:rsid w:val="00111CE6"/>
    <w:rsid w:val="0011223A"/>
    <w:rsid w:val="00112368"/>
    <w:rsid w:val="00114936"/>
    <w:rsid w:val="00114C1B"/>
    <w:rsid w:val="001150C5"/>
    <w:rsid w:val="001155E6"/>
    <w:rsid w:val="00115B52"/>
    <w:rsid w:val="00115E0C"/>
    <w:rsid w:val="00115FF9"/>
    <w:rsid w:val="0011643B"/>
    <w:rsid w:val="001166CF"/>
    <w:rsid w:val="00116C10"/>
    <w:rsid w:val="00116E17"/>
    <w:rsid w:val="001201DB"/>
    <w:rsid w:val="00121038"/>
    <w:rsid w:val="001218D5"/>
    <w:rsid w:val="001225B2"/>
    <w:rsid w:val="00123525"/>
    <w:rsid w:val="00123783"/>
    <w:rsid w:val="001257F8"/>
    <w:rsid w:val="0012627D"/>
    <w:rsid w:val="00126966"/>
    <w:rsid w:val="00126BCE"/>
    <w:rsid w:val="001275AC"/>
    <w:rsid w:val="00127916"/>
    <w:rsid w:val="0012791A"/>
    <w:rsid w:val="00127949"/>
    <w:rsid w:val="00130C46"/>
    <w:rsid w:val="00131C75"/>
    <w:rsid w:val="00131E79"/>
    <w:rsid w:val="00132F29"/>
    <w:rsid w:val="0013327A"/>
    <w:rsid w:val="00133E9E"/>
    <w:rsid w:val="00133EA2"/>
    <w:rsid w:val="001359A2"/>
    <w:rsid w:val="0013674D"/>
    <w:rsid w:val="0013694F"/>
    <w:rsid w:val="00137397"/>
    <w:rsid w:val="001379DF"/>
    <w:rsid w:val="00140127"/>
    <w:rsid w:val="00140DE3"/>
    <w:rsid w:val="00140FB6"/>
    <w:rsid w:val="001415C7"/>
    <w:rsid w:val="00141626"/>
    <w:rsid w:val="00141FA6"/>
    <w:rsid w:val="00142B30"/>
    <w:rsid w:val="00143D8A"/>
    <w:rsid w:val="001441DF"/>
    <w:rsid w:val="001447D6"/>
    <w:rsid w:val="001466C8"/>
    <w:rsid w:val="00146B81"/>
    <w:rsid w:val="00146D68"/>
    <w:rsid w:val="00147C98"/>
    <w:rsid w:val="00147CB0"/>
    <w:rsid w:val="001506B5"/>
    <w:rsid w:val="00150ADF"/>
    <w:rsid w:val="0015180E"/>
    <w:rsid w:val="00151F46"/>
    <w:rsid w:val="00152034"/>
    <w:rsid w:val="001527D0"/>
    <w:rsid w:val="00156C73"/>
    <w:rsid w:val="00156CC1"/>
    <w:rsid w:val="001576A9"/>
    <w:rsid w:val="001576AC"/>
    <w:rsid w:val="00162993"/>
    <w:rsid w:val="001644B4"/>
    <w:rsid w:val="00164876"/>
    <w:rsid w:val="00164E0E"/>
    <w:rsid w:val="001652EE"/>
    <w:rsid w:val="00165A25"/>
    <w:rsid w:val="00166349"/>
    <w:rsid w:val="0016717E"/>
    <w:rsid w:val="00170EC3"/>
    <w:rsid w:val="00171C4C"/>
    <w:rsid w:val="0017337C"/>
    <w:rsid w:val="00174105"/>
    <w:rsid w:val="00174381"/>
    <w:rsid w:val="001747AF"/>
    <w:rsid w:val="0017490D"/>
    <w:rsid w:val="00174B1B"/>
    <w:rsid w:val="00175737"/>
    <w:rsid w:val="00175EC9"/>
    <w:rsid w:val="001760EC"/>
    <w:rsid w:val="0017619B"/>
    <w:rsid w:val="001766E1"/>
    <w:rsid w:val="0017698D"/>
    <w:rsid w:val="0017786B"/>
    <w:rsid w:val="0017786D"/>
    <w:rsid w:val="00180509"/>
    <w:rsid w:val="001813E4"/>
    <w:rsid w:val="001816C1"/>
    <w:rsid w:val="001818F5"/>
    <w:rsid w:val="00181A7B"/>
    <w:rsid w:val="00181ABA"/>
    <w:rsid w:val="00182367"/>
    <w:rsid w:val="00182698"/>
    <w:rsid w:val="0018321A"/>
    <w:rsid w:val="001833AA"/>
    <w:rsid w:val="00183642"/>
    <w:rsid w:val="00183D80"/>
    <w:rsid w:val="00185DFA"/>
    <w:rsid w:val="0018649E"/>
    <w:rsid w:val="00187081"/>
    <w:rsid w:val="00187128"/>
    <w:rsid w:val="00187270"/>
    <w:rsid w:val="00187F1B"/>
    <w:rsid w:val="001915D4"/>
    <w:rsid w:val="00191A80"/>
    <w:rsid w:val="00191CB0"/>
    <w:rsid w:val="001924B1"/>
    <w:rsid w:val="001928E3"/>
    <w:rsid w:val="001935CB"/>
    <w:rsid w:val="00193815"/>
    <w:rsid w:val="0019398B"/>
    <w:rsid w:val="00194128"/>
    <w:rsid w:val="0019419E"/>
    <w:rsid w:val="001950F5"/>
    <w:rsid w:val="00195229"/>
    <w:rsid w:val="0019528F"/>
    <w:rsid w:val="00196061"/>
    <w:rsid w:val="00196FEE"/>
    <w:rsid w:val="001971E0"/>
    <w:rsid w:val="001A0018"/>
    <w:rsid w:val="001A04AE"/>
    <w:rsid w:val="001A1925"/>
    <w:rsid w:val="001A25DC"/>
    <w:rsid w:val="001A2D65"/>
    <w:rsid w:val="001A3C9D"/>
    <w:rsid w:val="001A48E7"/>
    <w:rsid w:val="001A5ABB"/>
    <w:rsid w:val="001A5C51"/>
    <w:rsid w:val="001A66DF"/>
    <w:rsid w:val="001A7385"/>
    <w:rsid w:val="001B0180"/>
    <w:rsid w:val="001B057E"/>
    <w:rsid w:val="001B06B1"/>
    <w:rsid w:val="001B09FB"/>
    <w:rsid w:val="001B0FCC"/>
    <w:rsid w:val="001B0FE6"/>
    <w:rsid w:val="001B1744"/>
    <w:rsid w:val="001B177A"/>
    <w:rsid w:val="001B2C84"/>
    <w:rsid w:val="001B2F9D"/>
    <w:rsid w:val="001B4825"/>
    <w:rsid w:val="001B636C"/>
    <w:rsid w:val="001B63CB"/>
    <w:rsid w:val="001B7595"/>
    <w:rsid w:val="001B7CB9"/>
    <w:rsid w:val="001C0348"/>
    <w:rsid w:val="001C10DF"/>
    <w:rsid w:val="001C12CE"/>
    <w:rsid w:val="001C14E9"/>
    <w:rsid w:val="001C36DA"/>
    <w:rsid w:val="001C4C02"/>
    <w:rsid w:val="001C53A6"/>
    <w:rsid w:val="001C55D0"/>
    <w:rsid w:val="001C6B68"/>
    <w:rsid w:val="001C6CF9"/>
    <w:rsid w:val="001C71C5"/>
    <w:rsid w:val="001C79CA"/>
    <w:rsid w:val="001D0B35"/>
    <w:rsid w:val="001D11A0"/>
    <w:rsid w:val="001D1E22"/>
    <w:rsid w:val="001D3BBC"/>
    <w:rsid w:val="001D3E26"/>
    <w:rsid w:val="001D510E"/>
    <w:rsid w:val="001D5803"/>
    <w:rsid w:val="001D60F1"/>
    <w:rsid w:val="001D6751"/>
    <w:rsid w:val="001D6EF1"/>
    <w:rsid w:val="001D7119"/>
    <w:rsid w:val="001D76E4"/>
    <w:rsid w:val="001D77F1"/>
    <w:rsid w:val="001E02D3"/>
    <w:rsid w:val="001E0697"/>
    <w:rsid w:val="001E19A8"/>
    <w:rsid w:val="001E24E9"/>
    <w:rsid w:val="001E2B4D"/>
    <w:rsid w:val="001E4A67"/>
    <w:rsid w:val="001E5393"/>
    <w:rsid w:val="001E6171"/>
    <w:rsid w:val="001E642C"/>
    <w:rsid w:val="001E748B"/>
    <w:rsid w:val="001F02A6"/>
    <w:rsid w:val="001F02B1"/>
    <w:rsid w:val="001F044B"/>
    <w:rsid w:val="001F05A2"/>
    <w:rsid w:val="001F0B8D"/>
    <w:rsid w:val="001F1389"/>
    <w:rsid w:val="001F17DF"/>
    <w:rsid w:val="001F1EFF"/>
    <w:rsid w:val="001F298F"/>
    <w:rsid w:val="001F389D"/>
    <w:rsid w:val="001F4B31"/>
    <w:rsid w:val="001F53D0"/>
    <w:rsid w:val="001F602A"/>
    <w:rsid w:val="001F64E4"/>
    <w:rsid w:val="001F69CB"/>
    <w:rsid w:val="001F6B4C"/>
    <w:rsid w:val="001F6C69"/>
    <w:rsid w:val="00201239"/>
    <w:rsid w:val="0020136B"/>
    <w:rsid w:val="0020164E"/>
    <w:rsid w:val="00201678"/>
    <w:rsid w:val="0020173F"/>
    <w:rsid w:val="00201B9C"/>
    <w:rsid w:val="00201E86"/>
    <w:rsid w:val="0020361A"/>
    <w:rsid w:val="00203E4A"/>
    <w:rsid w:val="002040CA"/>
    <w:rsid w:val="00205055"/>
    <w:rsid w:val="00205264"/>
    <w:rsid w:val="0020594C"/>
    <w:rsid w:val="0020594E"/>
    <w:rsid w:val="00206611"/>
    <w:rsid w:val="00207C46"/>
    <w:rsid w:val="002114A9"/>
    <w:rsid w:val="00212CB9"/>
    <w:rsid w:val="00212E70"/>
    <w:rsid w:val="0021349F"/>
    <w:rsid w:val="00214279"/>
    <w:rsid w:val="002154B6"/>
    <w:rsid w:val="00215857"/>
    <w:rsid w:val="0021658D"/>
    <w:rsid w:val="00217F0D"/>
    <w:rsid w:val="00220B51"/>
    <w:rsid w:val="00220D5B"/>
    <w:rsid w:val="00220DDE"/>
    <w:rsid w:val="002219AD"/>
    <w:rsid w:val="00221F12"/>
    <w:rsid w:val="0022279D"/>
    <w:rsid w:val="00222BBC"/>
    <w:rsid w:val="00222E95"/>
    <w:rsid w:val="002230C6"/>
    <w:rsid w:val="002238EC"/>
    <w:rsid w:val="002239E1"/>
    <w:rsid w:val="002243F2"/>
    <w:rsid w:val="00224664"/>
    <w:rsid w:val="00224C81"/>
    <w:rsid w:val="00225061"/>
    <w:rsid w:val="0022606F"/>
    <w:rsid w:val="00227557"/>
    <w:rsid w:val="0023074B"/>
    <w:rsid w:val="0023085F"/>
    <w:rsid w:val="00231348"/>
    <w:rsid w:val="00231E92"/>
    <w:rsid w:val="00231F2A"/>
    <w:rsid w:val="00232243"/>
    <w:rsid w:val="00233F99"/>
    <w:rsid w:val="00235059"/>
    <w:rsid w:val="002357BA"/>
    <w:rsid w:val="002358A1"/>
    <w:rsid w:val="00236C73"/>
    <w:rsid w:val="00237501"/>
    <w:rsid w:val="0023793E"/>
    <w:rsid w:val="00237C07"/>
    <w:rsid w:val="002414B2"/>
    <w:rsid w:val="002417E4"/>
    <w:rsid w:val="00242839"/>
    <w:rsid w:val="00242D2F"/>
    <w:rsid w:val="0024408E"/>
    <w:rsid w:val="002449B2"/>
    <w:rsid w:val="00244B88"/>
    <w:rsid w:val="00244E37"/>
    <w:rsid w:val="00244F93"/>
    <w:rsid w:val="00244FE5"/>
    <w:rsid w:val="00246A92"/>
    <w:rsid w:val="00246CA4"/>
    <w:rsid w:val="002472B5"/>
    <w:rsid w:val="0025031E"/>
    <w:rsid w:val="002503D1"/>
    <w:rsid w:val="00250914"/>
    <w:rsid w:val="00250B2E"/>
    <w:rsid w:val="002511AF"/>
    <w:rsid w:val="002512ED"/>
    <w:rsid w:val="00251627"/>
    <w:rsid w:val="00251D99"/>
    <w:rsid w:val="00252E7C"/>
    <w:rsid w:val="002533AF"/>
    <w:rsid w:val="00253561"/>
    <w:rsid w:val="00254C48"/>
    <w:rsid w:val="00255E57"/>
    <w:rsid w:val="00256C86"/>
    <w:rsid w:val="00257511"/>
    <w:rsid w:val="00260729"/>
    <w:rsid w:val="002617EE"/>
    <w:rsid w:val="00261FB7"/>
    <w:rsid w:val="00261FBA"/>
    <w:rsid w:val="0026222C"/>
    <w:rsid w:val="00263C84"/>
    <w:rsid w:val="00263E65"/>
    <w:rsid w:val="002647AF"/>
    <w:rsid w:val="002656CB"/>
    <w:rsid w:val="0026578F"/>
    <w:rsid w:val="0026595F"/>
    <w:rsid w:val="0026602F"/>
    <w:rsid w:val="00266033"/>
    <w:rsid w:val="00266243"/>
    <w:rsid w:val="002662BA"/>
    <w:rsid w:val="00266773"/>
    <w:rsid w:val="002667D9"/>
    <w:rsid w:val="00266854"/>
    <w:rsid w:val="0026688A"/>
    <w:rsid w:val="0026689A"/>
    <w:rsid w:val="002670B0"/>
    <w:rsid w:val="00267D5D"/>
    <w:rsid w:val="00270CBB"/>
    <w:rsid w:val="00270DB3"/>
    <w:rsid w:val="00271522"/>
    <w:rsid w:val="00271626"/>
    <w:rsid w:val="00271B99"/>
    <w:rsid w:val="002721F1"/>
    <w:rsid w:val="002724D4"/>
    <w:rsid w:val="002725CD"/>
    <w:rsid w:val="00272612"/>
    <w:rsid w:val="002727C9"/>
    <w:rsid w:val="00273822"/>
    <w:rsid w:val="0027476A"/>
    <w:rsid w:val="00275851"/>
    <w:rsid w:val="00275B31"/>
    <w:rsid w:val="00280516"/>
    <w:rsid w:val="002808AD"/>
    <w:rsid w:val="00281F99"/>
    <w:rsid w:val="00282AD6"/>
    <w:rsid w:val="00282F9B"/>
    <w:rsid w:val="0028303F"/>
    <w:rsid w:val="002832B3"/>
    <w:rsid w:val="002834B8"/>
    <w:rsid w:val="0028573B"/>
    <w:rsid w:val="00285995"/>
    <w:rsid w:val="0028616A"/>
    <w:rsid w:val="002874DD"/>
    <w:rsid w:val="0028788F"/>
    <w:rsid w:val="00287AC7"/>
    <w:rsid w:val="002900DF"/>
    <w:rsid w:val="00290C71"/>
    <w:rsid w:val="002913FF"/>
    <w:rsid w:val="0029191B"/>
    <w:rsid w:val="00292357"/>
    <w:rsid w:val="00292BB3"/>
    <w:rsid w:val="00293391"/>
    <w:rsid w:val="0029380E"/>
    <w:rsid w:val="00294484"/>
    <w:rsid w:val="00295222"/>
    <w:rsid w:val="002958B3"/>
    <w:rsid w:val="00296619"/>
    <w:rsid w:val="00296C72"/>
    <w:rsid w:val="00296F42"/>
    <w:rsid w:val="00297E2F"/>
    <w:rsid w:val="002A0EA4"/>
    <w:rsid w:val="002A15EE"/>
    <w:rsid w:val="002A1907"/>
    <w:rsid w:val="002A2116"/>
    <w:rsid w:val="002A2359"/>
    <w:rsid w:val="002A2A3F"/>
    <w:rsid w:val="002A2C08"/>
    <w:rsid w:val="002A3896"/>
    <w:rsid w:val="002A3E31"/>
    <w:rsid w:val="002A476A"/>
    <w:rsid w:val="002A5832"/>
    <w:rsid w:val="002A588B"/>
    <w:rsid w:val="002A599E"/>
    <w:rsid w:val="002A6AA0"/>
    <w:rsid w:val="002A752B"/>
    <w:rsid w:val="002B0830"/>
    <w:rsid w:val="002B18A3"/>
    <w:rsid w:val="002B1C91"/>
    <w:rsid w:val="002B2166"/>
    <w:rsid w:val="002B2B31"/>
    <w:rsid w:val="002B3824"/>
    <w:rsid w:val="002B398F"/>
    <w:rsid w:val="002B3D40"/>
    <w:rsid w:val="002B4A80"/>
    <w:rsid w:val="002C1C5B"/>
    <w:rsid w:val="002C2217"/>
    <w:rsid w:val="002C2329"/>
    <w:rsid w:val="002C3354"/>
    <w:rsid w:val="002C3AEB"/>
    <w:rsid w:val="002C44AE"/>
    <w:rsid w:val="002C4B1E"/>
    <w:rsid w:val="002C5078"/>
    <w:rsid w:val="002C5910"/>
    <w:rsid w:val="002C59DB"/>
    <w:rsid w:val="002C643C"/>
    <w:rsid w:val="002C652D"/>
    <w:rsid w:val="002C78BB"/>
    <w:rsid w:val="002D0531"/>
    <w:rsid w:val="002D06FF"/>
    <w:rsid w:val="002D0913"/>
    <w:rsid w:val="002D0AFE"/>
    <w:rsid w:val="002D0D25"/>
    <w:rsid w:val="002D0F65"/>
    <w:rsid w:val="002D17AA"/>
    <w:rsid w:val="002D1CA3"/>
    <w:rsid w:val="002D1CF0"/>
    <w:rsid w:val="002D1EFA"/>
    <w:rsid w:val="002D246A"/>
    <w:rsid w:val="002D2C91"/>
    <w:rsid w:val="002D3175"/>
    <w:rsid w:val="002D3BA5"/>
    <w:rsid w:val="002D4D19"/>
    <w:rsid w:val="002D5B22"/>
    <w:rsid w:val="002D5BB0"/>
    <w:rsid w:val="002D5BFA"/>
    <w:rsid w:val="002D6334"/>
    <w:rsid w:val="002D6400"/>
    <w:rsid w:val="002D6A25"/>
    <w:rsid w:val="002D6BBF"/>
    <w:rsid w:val="002D79FB"/>
    <w:rsid w:val="002D7F1F"/>
    <w:rsid w:val="002E00DA"/>
    <w:rsid w:val="002E0225"/>
    <w:rsid w:val="002E0671"/>
    <w:rsid w:val="002E10EF"/>
    <w:rsid w:val="002E1992"/>
    <w:rsid w:val="002E22D8"/>
    <w:rsid w:val="002E2779"/>
    <w:rsid w:val="002E283F"/>
    <w:rsid w:val="002E316C"/>
    <w:rsid w:val="002E3CDE"/>
    <w:rsid w:val="002E456D"/>
    <w:rsid w:val="002E49F8"/>
    <w:rsid w:val="002E4DA0"/>
    <w:rsid w:val="002E5487"/>
    <w:rsid w:val="002E6129"/>
    <w:rsid w:val="002E6600"/>
    <w:rsid w:val="002E66C6"/>
    <w:rsid w:val="002E69EB"/>
    <w:rsid w:val="002E6FF7"/>
    <w:rsid w:val="002E7FC5"/>
    <w:rsid w:val="002F0DE5"/>
    <w:rsid w:val="002F2316"/>
    <w:rsid w:val="002F3645"/>
    <w:rsid w:val="002F3821"/>
    <w:rsid w:val="002F4196"/>
    <w:rsid w:val="002F4299"/>
    <w:rsid w:val="002F4915"/>
    <w:rsid w:val="002F49DA"/>
    <w:rsid w:val="002F523D"/>
    <w:rsid w:val="002F5CDD"/>
    <w:rsid w:val="002F6123"/>
    <w:rsid w:val="002F637C"/>
    <w:rsid w:val="002F6CCC"/>
    <w:rsid w:val="002F6DB1"/>
    <w:rsid w:val="002F758F"/>
    <w:rsid w:val="00300269"/>
    <w:rsid w:val="00301E8D"/>
    <w:rsid w:val="00303571"/>
    <w:rsid w:val="00304B21"/>
    <w:rsid w:val="0030503E"/>
    <w:rsid w:val="00305141"/>
    <w:rsid w:val="00305D1B"/>
    <w:rsid w:val="00306294"/>
    <w:rsid w:val="0030766B"/>
    <w:rsid w:val="00311557"/>
    <w:rsid w:val="003127D3"/>
    <w:rsid w:val="003134BE"/>
    <w:rsid w:val="00313C77"/>
    <w:rsid w:val="00314064"/>
    <w:rsid w:val="00314188"/>
    <w:rsid w:val="00315F40"/>
    <w:rsid w:val="00316157"/>
    <w:rsid w:val="00316E75"/>
    <w:rsid w:val="00317CA0"/>
    <w:rsid w:val="00320D02"/>
    <w:rsid w:val="00321209"/>
    <w:rsid w:val="003223B4"/>
    <w:rsid w:val="00322899"/>
    <w:rsid w:val="003230F8"/>
    <w:rsid w:val="0032346E"/>
    <w:rsid w:val="0032463D"/>
    <w:rsid w:val="00326036"/>
    <w:rsid w:val="00326522"/>
    <w:rsid w:val="00326AF6"/>
    <w:rsid w:val="003273E0"/>
    <w:rsid w:val="00327740"/>
    <w:rsid w:val="00327E74"/>
    <w:rsid w:val="003318F0"/>
    <w:rsid w:val="00332BA3"/>
    <w:rsid w:val="00333680"/>
    <w:rsid w:val="00333879"/>
    <w:rsid w:val="0033431C"/>
    <w:rsid w:val="0033479E"/>
    <w:rsid w:val="00334D29"/>
    <w:rsid w:val="00335FB0"/>
    <w:rsid w:val="00336C38"/>
    <w:rsid w:val="0033717F"/>
    <w:rsid w:val="00337F7D"/>
    <w:rsid w:val="00342588"/>
    <w:rsid w:val="0034288F"/>
    <w:rsid w:val="00342EF0"/>
    <w:rsid w:val="003430D7"/>
    <w:rsid w:val="00343C80"/>
    <w:rsid w:val="00343EBD"/>
    <w:rsid w:val="003451DD"/>
    <w:rsid w:val="00345490"/>
    <w:rsid w:val="00345764"/>
    <w:rsid w:val="003462B5"/>
    <w:rsid w:val="00346853"/>
    <w:rsid w:val="00346FD1"/>
    <w:rsid w:val="00347175"/>
    <w:rsid w:val="003474C7"/>
    <w:rsid w:val="00351756"/>
    <w:rsid w:val="00351B09"/>
    <w:rsid w:val="0035250D"/>
    <w:rsid w:val="003534E9"/>
    <w:rsid w:val="00353581"/>
    <w:rsid w:val="00353B8F"/>
    <w:rsid w:val="00353F2B"/>
    <w:rsid w:val="00355134"/>
    <w:rsid w:val="003551D8"/>
    <w:rsid w:val="00355255"/>
    <w:rsid w:val="003555FE"/>
    <w:rsid w:val="00355D26"/>
    <w:rsid w:val="0035620C"/>
    <w:rsid w:val="003564A3"/>
    <w:rsid w:val="00356CA1"/>
    <w:rsid w:val="0035744E"/>
    <w:rsid w:val="00357E09"/>
    <w:rsid w:val="003600D9"/>
    <w:rsid w:val="00361FFA"/>
    <w:rsid w:val="00362E56"/>
    <w:rsid w:val="00363427"/>
    <w:rsid w:val="0036354F"/>
    <w:rsid w:val="00364CE0"/>
    <w:rsid w:val="0036512D"/>
    <w:rsid w:val="003653AC"/>
    <w:rsid w:val="00366989"/>
    <w:rsid w:val="00367853"/>
    <w:rsid w:val="00370EB1"/>
    <w:rsid w:val="0037116F"/>
    <w:rsid w:val="003718AD"/>
    <w:rsid w:val="00371B47"/>
    <w:rsid w:val="003722B9"/>
    <w:rsid w:val="0037462C"/>
    <w:rsid w:val="00374B0C"/>
    <w:rsid w:val="00376CEE"/>
    <w:rsid w:val="0037772A"/>
    <w:rsid w:val="0037774D"/>
    <w:rsid w:val="0038004F"/>
    <w:rsid w:val="0038090E"/>
    <w:rsid w:val="00380C33"/>
    <w:rsid w:val="00380FF6"/>
    <w:rsid w:val="00381494"/>
    <w:rsid w:val="00381887"/>
    <w:rsid w:val="00381ECE"/>
    <w:rsid w:val="00382071"/>
    <w:rsid w:val="003846C7"/>
    <w:rsid w:val="003848BA"/>
    <w:rsid w:val="00384FFF"/>
    <w:rsid w:val="00385B96"/>
    <w:rsid w:val="00386C12"/>
    <w:rsid w:val="003873B5"/>
    <w:rsid w:val="00387958"/>
    <w:rsid w:val="00387AA6"/>
    <w:rsid w:val="0039056F"/>
    <w:rsid w:val="00391031"/>
    <w:rsid w:val="003914C6"/>
    <w:rsid w:val="00391890"/>
    <w:rsid w:val="00392D79"/>
    <w:rsid w:val="00392FAB"/>
    <w:rsid w:val="00393151"/>
    <w:rsid w:val="00393CD6"/>
    <w:rsid w:val="0039412B"/>
    <w:rsid w:val="003949D1"/>
    <w:rsid w:val="00394CED"/>
    <w:rsid w:val="0039541C"/>
    <w:rsid w:val="003957C8"/>
    <w:rsid w:val="00396FCE"/>
    <w:rsid w:val="0039797B"/>
    <w:rsid w:val="003A015A"/>
    <w:rsid w:val="003A06A0"/>
    <w:rsid w:val="003A14FA"/>
    <w:rsid w:val="003A1FD3"/>
    <w:rsid w:val="003A248A"/>
    <w:rsid w:val="003A248C"/>
    <w:rsid w:val="003A32E2"/>
    <w:rsid w:val="003A33A9"/>
    <w:rsid w:val="003A468E"/>
    <w:rsid w:val="003A479A"/>
    <w:rsid w:val="003A50B5"/>
    <w:rsid w:val="003A5CC5"/>
    <w:rsid w:val="003A6439"/>
    <w:rsid w:val="003A706C"/>
    <w:rsid w:val="003B1FA1"/>
    <w:rsid w:val="003B258E"/>
    <w:rsid w:val="003B2B2A"/>
    <w:rsid w:val="003B3F22"/>
    <w:rsid w:val="003B4CD7"/>
    <w:rsid w:val="003B530E"/>
    <w:rsid w:val="003B533B"/>
    <w:rsid w:val="003B66B3"/>
    <w:rsid w:val="003B7939"/>
    <w:rsid w:val="003B7A61"/>
    <w:rsid w:val="003C17D9"/>
    <w:rsid w:val="003C1BDE"/>
    <w:rsid w:val="003C2183"/>
    <w:rsid w:val="003C2DCC"/>
    <w:rsid w:val="003C2EF8"/>
    <w:rsid w:val="003C322B"/>
    <w:rsid w:val="003C39B2"/>
    <w:rsid w:val="003C42FC"/>
    <w:rsid w:val="003C44A1"/>
    <w:rsid w:val="003C4790"/>
    <w:rsid w:val="003C47BE"/>
    <w:rsid w:val="003C54D9"/>
    <w:rsid w:val="003C5B5E"/>
    <w:rsid w:val="003C5FE9"/>
    <w:rsid w:val="003C6057"/>
    <w:rsid w:val="003C7084"/>
    <w:rsid w:val="003C7A5F"/>
    <w:rsid w:val="003D14E5"/>
    <w:rsid w:val="003D2558"/>
    <w:rsid w:val="003D32B5"/>
    <w:rsid w:val="003D3638"/>
    <w:rsid w:val="003D37F1"/>
    <w:rsid w:val="003D4F1F"/>
    <w:rsid w:val="003D553C"/>
    <w:rsid w:val="003D572B"/>
    <w:rsid w:val="003D7B78"/>
    <w:rsid w:val="003E02CE"/>
    <w:rsid w:val="003E0734"/>
    <w:rsid w:val="003E137C"/>
    <w:rsid w:val="003E153F"/>
    <w:rsid w:val="003E1721"/>
    <w:rsid w:val="003E353B"/>
    <w:rsid w:val="003E3564"/>
    <w:rsid w:val="003E4073"/>
    <w:rsid w:val="003E4225"/>
    <w:rsid w:val="003E6115"/>
    <w:rsid w:val="003E787C"/>
    <w:rsid w:val="003F0567"/>
    <w:rsid w:val="003F07B3"/>
    <w:rsid w:val="003F08F1"/>
    <w:rsid w:val="003F3565"/>
    <w:rsid w:val="003F379C"/>
    <w:rsid w:val="003F3817"/>
    <w:rsid w:val="003F4A2A"/>
    <w:rsid w:val="003F510A"/>
    <w:rsid w:val="003F59F0"/>
    <w:rsid w:val="003F62BD"/>
    <w:rsid w:val="003F6373"/>
    <w:rsid w:val="003F7F44"/>
    <w:rsid w:val="00400372"/>
    <w:rsid w:val="00401EDF"/>
    <w:rsid w:val="00402BB6"/>
    <w:rsid w:val="00403276"/>
    <w:rsid w:val="004033FA"/>
    <w:rsid w:val="00403DCF"/>
    <w:rsid w:val="004045C9"/>
    <w:rsid w:val="00404907"/>
    <w:rsid w:val="00405CA8"/>
    <w:rsid w:val="0040645D"/>
    <w:rsid w:val="00406772"/>
    <w:rsid w:val="00406D5F"/>
    <w:rsid w:val="00407EB6"/>
    <w:rsid w:val="00410D49"/>
    <w:rsid w:val="00412194"/>
    <w:rsid w:val="004125A9"/>
    <w:rsid w:val="00413049"/>
    <w:rsid w:val="004132DB"/>
    <w:rsid w:val="00413E82"/>
    <w:rsid w:val="00414BA7"/>
    <w:rsid w:val="00414D91"/>
    <w:rsid w:val="004155E4"/>
    <w:rsid w:val="00415906"/>
    <w:rsid w:val="0041625E"/>
    <w:rsid w:val="00416767"/>
    <w:rsid w:val="00416D16"/>
    <w:rsid w:val="00416DEE"/>
    <w:rsid w:val="004201BF"/>
    <w:rsid w:val="00420459"/>
    <w:rsid w:val="00420577"/>
    <w:rsid w:val="004205CF"/>
    <w:rsid w:val="00420E68"/>
    <w:rsid w:val="0042169D"/>
    <w:rsid w:val="004236A3"/>
    <w:rsid w:val="00423FC9"/>
    <w:rsid w:val="00424327"/>
    <w:rsid w:val="00424E90"/>
    <w:rsid w:val="00424ECA"/>
    <w:rsid w:val="00425916"/>
    <w:rsid w:val="00425AFF"/>
    <w:rsid w:val="00426394"/>
    <w:rsid w:val="00426C97"/>
    <w:rsid w:val="0042773A"/>
    <w:rsid w:val="00427A3C"/>
    <w:rsid w:val="004302EB"/>
    <w:rsid w:val="004340FE"/>
    <w:rsid w:val="004355D0"/>
    <w:rsid w:val="004366BC"/>
    <w:rsid w:val="00440A85"/>
    <w:rsid w:val="0044178F"/>
    <w:rsid w:val="00441CB3"/>
    <w:rsid w:val="00441E62"/>
    <w:rsid w:val="00442408"/>
    <w:rsid w:val="004425BD"/>
    <w:rsid w:val="00442C53"/>
    <w:rsid w:val="0044385E"/>
    <w:rsid w:val="00443FB5"/>
    <w:rsid w:val="00444665"/>
    <w:rsid w:val="004457ED"/>
    <w:rsid w:val="00446352"/>
    <w:rsid w:val="0044649A"/>
    <w:rsid w:val="0044705C"/>
    <w:rsid w:val="004473BF"/>
    <w:rsid w:val="004476A8"/>
    <w:rsid w:val="00447C69"/>
    <w:rsid w:val="00452D52"/>
    <w:rsid w:val="00452DD1"/>
    <w:rsid w:val="004541F0"/>
    <w:rsid w:val="00454A5A"/>
    <w:rsid w:val="00454C0B"/>
    <w:rsid w:val="00454CB0"/>
    <w:rsid w:val="00455DAF"/>
    <w:rsid w:val="00456024"/>
    <w:rsid w:val="004607D9"/>
    <w:rsid w:val="00460953"/>
    <w:rsid w:val="00461312"/>
    <w:rsid w:val="00462CC2"/>
    <w:rsid w:val="00462DD2"/>
    <w:rsid w:val="00465264"/>
    <w:rsid w:val="00465710"/>
    <w:rsid w:val="00465F6B"/>
    <w:rsid w:val="00467B56"/>
    <w:rsid w:val="00471251"/>
    <w:rsid w:val="0047138C"/>
    <w:rsid w:val="0047187F"/>
    <w:rsid w:val="00472C20"/>
    <w:rsid w:val="00474979"/>
    <w:rsid w:val="00474E97"/>
    <w:rsid w:val="004761BF"/>
    <w:rsid w:val="004768AC"/>
    <w:rsid w:val="004771AE"/>
    <w:rsid w:val="00480EDF"/>
    <w:rsid w:val="00481580"/>
    <w:rsid w:val="004823D0"/>
    <w:rsid w:val="00482502"/>
    <w:rsid w:val="00483819"/>
    <w:rsid w:val="00483AE8"/>
    <w:rsid w:val="00483C85"/>
    <w:rsid w:val="004846A9"/>
    <w:rsid w:val="004854EE"/>
    <w:rsid w:val="00485C2F"/>
    <w:rsid w:val="00490195"/>
    <w:rsid w:val="00490248"/>
    <w:rsid w:val="004903D7"/>
    <w:rsid w:val="004909C8"/>
    <w:rsid w:val="00491225"/>
    <w:rsid w:val="00491D5A"/>
    <w:rsid w:val="00491DFC"/>
    <w:rsid w:val="00492185"/>
    <w:rsid w:val="0049289F"/>
    <w:rsid w:val="004928C6"/>
    <w:rsid w:val="00492B84"/>
    <w:rsid w:val="004930AB"/>
    <w:rsid w:val="004930FB"/>
    <w:rsid w:val="004938CD"/>
    <w:rsid w:val="00493912"/>
    <w:rsid w:val="004939A1"/>
    <w:rsid w:val="00493D05"/>
    <w:rsid w:val="00493F35"/>
    <w:rsid w:val="00493F3F"/>
    <w:rsid w:val="0049415E"/>
    <w:rsid w:val="00494C9E"/>
    <w:rsid w:val="00494EB9"/>
    <w:rsid w:val="00494ED3"/>
    <w:rsid w:val="00495262"/>
    <w:rsid w:val="004A03FF"/>
    <w:rsid w:val="004A074C"/>
    <w:rsid w:val="004A111E"/>
    <w:rsid w:val="004A147E"/>
    <w:rsid w:val="004A1CA0"/>
    <w:rsid w:val="004A2269"/>
    <w:rsid w:val="004A266C"/>
    <w:rsid w:val="004A30B8"/>
    <w:rsid w:val="004A3B58"/>
    <w:rsid w:val="004A4D58"/>
    <w:rsid w:val="004A56EF"/>
    <w:rsid w:val="004A5871"/>
    <w:rsid w:val="004A62BE"/>
    <w:rsid w:val="004A701F"/>
    <w:rsid w:val="004A75E3"/>
    <w:rsid w:val="004A7B62"/>
    <w:rsid w:val="004B2B87"/>
    <w:rsid w:val="004B3784"/>
    <w:rsid w:val="004B5069"/>
    <w:rsid w:val="004B5AC2"/>
    <w:rsid w:val="004B5D34"/>
    <w:rsid w:val="004B5F76"/>
    <w:rsid w:val="004B6308"/>
    <w:rsid w:val="004B6623"/>
    <w:rsid w:val="004B7F2F"/>
    <w:rsid w:val="004C0005"/>
    <w:rsid w:val="004C0ED8"/>
    <w:rsid w:val="004C17D9"/>
    <w:rsid w:val="004C1A30"/>
    <w:rsid w:val="004C1F6D"/>
    <w:rsid w:val="004C23F1"/>
    <w:rsid w:val="004C2C06"/>
    <w:rsid w:val="004C3F8D"/>
    <w:rsid w:val="004C4DAA"/>
    <w:rsid w:val="004C5805"/>
    <w:rsid w:val="004C5FDC"/>
    <w:rsid w:val="004C660B"/>
    <w:rsid w:val="004C69F1"/>
    <w:rsid w:val="004C6AE7"/>
    <w:rsid w:val="004C7526"/>
    <w:rsid w:val="004C7666"/>
    <w:rsid w:val="004C790D"/>
    <w:rsid w:val="004C7DC5"/>
    <w:rsid w:val="004D0591"/>
    <w:rsid w:val="004D0683"/>
    <w:rsid w:val="004D1889"/>
    <w:rsid w:val="004D2619"/>
    <w:rsid w:val="004D2AC1"/>
    <w:rsid w:val="004D3A31"/>
    <w:rsid w:val="004D481D"/>
    <w:rsid w:val="004D48B0"/>
    <w:rsid w:val="004D5833"/>
    <w:rsid w:val="004D6430"/>
    <w:rsid w:val="004D7137"/>
    <w:rsid w:val="004D7528"/>
    <w:rsid w:val="004D7FCA"/>
    <w:rsid w:val="004E01F3"/>
    <w:rsid w:val="004E0856"/>
    <w:rsid w:val="004E0B92"/>
    <w:rsid w:val="004E1774"/>
    <w:rsid w:val="004E1CC2"/>
    <w:rsid w:val="004E1F40"/>
    <w:rsid w:val="004E2C48"/>
    <w:rsid w:val="004E3674"/>
    <w:rsid w:val="004E3D33"/>
    <w:rsid w:val="004E3F95"/>
    <w:rsid w:val="004E404C"/>
    <w:rsid w:val="004E4141"/>
    <w:rsid w:val="004E41E4"/>
    <w:rsid w:val="004E4E75"/>
    <w:rsid w:val="004E6919"/>
    <w:rsid w:val="004E75F5"/>
    <w:rsid w:val="004E78A5"/>
    <w:rsid w:val="004F0B8F"/>
    <w:rsid w:val="004F2093"/>
    <w:rsid w:val="004F37FB"/>
    <w:rsid w:val="004F5EF2"/>
    <w:rsid w:val="004F6281"/>
    <w:rsid w:val="004F6700"/>
    <w:rsid w:val="004F7FDD"/>
    <w:rsid w:val="00500BBD"/>
    <w:rsid w:val="00501B52"/>
    <w:rsid w:val="005024FF"/>
    <w:rsid w:val="00502E7A"/>
    <w:rsid w:val="00502FE8"/>
    <w:rsid w:val="00503FF1"/>
    <w:rsid w:val="00504023"/>
    <w:rsid w:val="0050403B"/>
    <w:rsid w:val="0050542D"/>
    <w:rsid w:val="00505F86"/>
    <w:rsid w:val="00506126"/>
    <w:rsid w:val="00507E52"/>
    <w:rsid w:val="00511C10"/>
    <w:rsid w:val="00512B16"/>
    <w:rsid w:val="00512D44"/>
    <w:rsid w:val="00514799"/>
    <w:rsid w:val="00514D50"/>
    <w:rsid w:val="005154DC"/>
    <w:rsid w:val="00516D85"/>
    <w:rsid w:val="005173D9"/>
    <w:rsid w:val="005179BE"/>
    <w:rsid w:val="00517CAC"/>
    <w:rsid w:val="005214B1"/>
    <w:rsid w:val="005254F0"/>
    <w:rsid w:val="005257E9"/>
    <w:rsid w:val="005270E2"/>
    <w:rsid w:val="00527C09"/>
    <w:rsid w:val="00527CA2"/>
    <w:rsid w:val="00530AA2"/>
    <w:rsid w:val="00530B37"/>
    <w:rsid w:val="00531B73"/>
    <w:rsid w:val="00531DFF"/>
    <w:rsid w:val="00532773"/>
    <w:rsid w:val="00533D3C"/>
    <w:rsid w:val="00533E3C"/>
    <w:rsid w:val="00534238"/>
    <w:rsid w:val="00534914"/>
    <w:rsid w:val="00535380"/>
    <w:rsid w:val="00535A0E"/>
    <w:rsid w:val="00536442"/>
    <w:rsid w:val="00536708"/>
    <w:rsid w:val="00536D6B"/>
    <w:rsid w:val="00537C26"/>
    <w:rsid w:val="00537CE4"/>
    <w:rsid w:val="00537E4B"/>
    <w:rsid w:val="005413F9"/>
    <w:rsid w:val="00541CC0"/>
    <w:rsid w:val="005422E7"/>
    <w:rsid w:val="0054244D"/>
    <w:rsid w:val="00542614"/>
    <w:rsid w:val="00542D6F"/>
    <w:rsid w:val="00543664"/>
    <w:rsid w:val="00544E3C"/>
    <w:rsid w:val="005451DF"/>
    <w:rsid w:val="005456BB"/>
    <w:rsid w:val="00545A3D"/>
    <w:rsid w:val="00545E39"/>
    <w:rsid w:val="005469BF"/>
    <w:rsid w:val="00546AE4"/>
    <w:rsid w:val="005470B3"/>
    <w:rsid w:val="005474FB"/>
    <w:rsid w:val="005477DA"/>
    <w:rsid w:val="00551777"/>
    <w:rsid w:val="00552219"/>
    <w:rsid w:val="005524AD"/>
    <w:rsid w:val="005528AF"/>
    <w:rsid w:val="00553959"/>
    <w:rsid w:val="00554598"/>
    <w:rsid w:val="00554DA6"/>
    <w:rsid w:val="00554F97"/>
    <w:rsid w:val="00555267"/>
    <w:rsid w:val="00555308"/>
    <w:rsid w:val="00555A9E"/>
    <w:rsid w:val="005561FD"/>
    <w:rsid w:val="00556BAB"/>
    <w:rsid w:val="00556D77"/>
    <w:rsid w:val="005576E3"/>
    <w:rsid w:val="0056017A"/>
    <w:rsid w:val="005601A5"/>
    <w:rsid w:val="00560B05"/>
    <w:rsid w:val="00561D7A"/>
    <w:rsid w:val="0056232A"/>
    <w:rsid w:val="0056293A"/>
    <w:rsid w:val="00562D75"/>
    <w:rsid w:val="00563042"/>
    <w:rsid w:val="005641C0"/>
    <w:rsid w:val="00565099"/>
    <w:rsid w:val="00566419"/>
    <w:rsid w:val="00567325"/>
    <w:rsid w:val="00570876"/>
    <w:rsid w:val="00570F6A"/>
    <w:rsid w:val="005710F9"/>
    <w:rsid w:val="0057218D"/>
    <w:rsid w:val="00572826"/>
    <w:rsid w:val="005728EF"/>
    <w:rsid w:val="00572962"/>
    <w:rsid w:val="00572A34"/>
    <w:rsid w:val="00572A83"/>
    <w:rsid w:val="00573BBA"/>
    <w:rsid w:val="00574190"/>
    <w:rsid w:val="00575165"/>
    <w:rsid w:val="00576018"/>
    <w:rsid w:val="00576AC7"/>
    <w:rsid w:val="00576FF6"/>
    <w:rsid w:val="00577496"/>
    <w:rsid w:val="005779F3"/>
    <w:rsid w:val="00580CF3"/>
    <w:rsid w:val="00581374"/>
    <w:rsid w:val="005816BF"/>
    <w:rsid w:val="00582840"/>
    <w:rsid w:val="00582893"/>
    <w:rsid w:val="00583374"/>
    <w:rsid w:val="00583899"/>
    <w:rsid w:val="00584224"/>
    <w:rsid w:val="005857B7"/>
    <w:rsid w:val="0058612D"/>
    <w:rsid w:val="005869C6"/>
    <w:rsid w:val="00586F29"/>
    <w:rsid w:val="00587354"/>
    <w:rsid w:val="005873AD"/>
    <w:rsid w:val="00587AAE"/>
    <w:rsid w:val="005900BF"/>
    <w:rsid w:val="00590DA8"/>
    <w:rsid w:val="00593C69"/>
    <w:rsid w:val="00594113"/>
    <w:rsid w:val="0059419A"/>
    <w:rsid w:val="00594C55"/>
    <w:rsid w:val="00594F3F"/>
    <w:rsid w:val="0059511F"/>
    <w:rsid w:val="00596B34"/>
    <w:rsid w:val="005A0977"/>
    <w:rsid w:val="005A0E14"/>
    <w:rsid w:val="005A17CE"/>
    <w:rsid w:val="005A1E34"/>
    <w:rsid w:val="005A27AA"/>
    <w:rsid w:val="005A2994"/>
    <w:rsid w:val="005A3E8A"/>
    <w:rsid w:val="005A3EEF"/>
    <w:rsid w:val="005A5584"/>
    <w:rsid w:val="005A59A9"/>
    <w:rsid w:val="005A5C27"/>
    <w:rsid w:val="005A6BC0"/>
    <w:rsid w:val="005A6C66"/>
    <w:rsid w:val="005A7747"/>
    <w:rsid w:val="005A7D01"/>
    <w:rsid w:val="005A7FAB"/>
    <w:rsid w:val="005B0088"/>
    <w:rsid w:val="005B1490"/>
    <w:rsid w:val="005B14BA"/>
    <w:rsid w:val="005B19C5"/>
    <w:rsid w:val="005B218D"/>
    <w:rsid w:val="005B2D2F"/>
    <w:rsid w:val="005B3250"/>
    <w:rsid w:val="005B3510"/>
    <w:rsid w:val="005B5240"/>
    <w:rsid w:val="005B5455"/>
    <w:rsid w:val="005B633B"/>
    <w:rsid w:val="005B7096"/>
    <w:rsid w:val="005B7318"/>
    <w:rsid w:val="005B75B4"/>
    <w:rsid w:val="005C03AB"/>
    <w:rsid w:val="005C0B10"/>
    <w:rsid w:val="005C27E4"/>
    <w:rsid w:val="005C2E28"/>
    <w:rsid w:val="005C5E89"/>
    <w:rsid w:val="005C613E"/>
    <w:rsid w:val="005C74BC"/>
    <w:rsid w:val="005C7DB9"/>
    <w:rsid w:val="005D002C"/>
    <w:rsid w:val="005D06D1"/>
    <w:rsid w:val="005D07F3"/>
    <w:rsid w:val="005D0844"/>
    <w:rsid w:val="005D0A81"/>
    <w:rsid w:val="005D0C9E"/>
    <w:rsid w:val="005D1E20"/>
    <w:rsid w:val="005D212C"/>
    <w:rsid w:val="005D22EA"/>
    <w:rsid w:val="005D2376"/>
    <w:rsid w:val="005D2CC4"/>
    <w:rsid w:val="005D304B"/>
    <w:rsid w:val="005D352C"/>
    <w:rsid w:val="005D3C6C"/>
    <w:rsid w:val="005D3EC8"/>
    <w:rsid w:val="005D43CE"/>
    <w:rsid w:val="005D5938"/>
    <w:rsid w:val="005D5A6D"/>
    <w:rsid w:val="005D6725"/>
    <w:rsid w:val="005D6F41"/>
    <w:rsid w:val="005D76CC"/>
    <w:rsid w:val="005D76E1"/>
    <w:rsid w:val="005D7794"/>
    <w:rsid w:val="005D7E5E"/>
    <w:rsid w:val="005E00E0"/>
    <w:rsid w:val="005E2CEC"/>
    <w:rsid w:val="005E2F97"/>
    <w:rsid w:val="005E3850"/>
    <w:rsid w:val="005E6C13"/>
    <w:rsid w:val="005E6C1F"/>
    <w:rsid w:val="005E77BC"/>
    <w:rsid w:val="005F123E"/>
    <w:rsid w:val="005F2E33"/>
    <w:rsid w:val="005F5578"/>
    <w:rsid w:val="005F5726"/>
    <w:rsid w:val="005F5DA7"/>
    <w:rsid w:val="005F5DE2"/>
    <w:rsid w:val="005F65AC"/>
    <w:rsid w:val="005F69FE"/>
    <w:rsid w:val="005F73FC"/>
    <w:rsid w:val="0060054E"/>
    <w:rsid w:val="006010FE"/>
    <w:rsid w:val="00601697"/>
    <w:rsid w:val="00601A75"/>
    <w:rsid w:val="00601C2D"/>
    <w:rsid w:val="00602DE5"/>
    <w:rsid w:val="00604B35"/>
    <w:rsid w:val="006063EA"/>
    <w:rsid w:val="006066AC"/>
    <w:rsid w:val="00607767"/>
    <w:rsid w:val="00607E88"/>
    <w:rsid w:val="0061071A"/>
    <w:rsid w:val="00610DAB"/>
    <w:rsid w:val="00610F60"/>
    <w:rsid w:val="0061107C"/>
    <w:rsid w:val="00612A60"/>
    <w:rsid w:val="00612C77"/>
    <w:rsid w:val="00613CD8"/>
    <w:rsid w:val="006144C5"/>
    <w:rsid w:val="00614B93"/>
    <w:rsid w:val="006157F9"/>
    <w:rsid w:val="00615DC2"/>
    <w:rsid w:val="00620037"/>
    <w:rsid w:val="006213AC"/>
    <w:rsid w:val="00622189"/>
    <w:rsid w:val="00622D12"/>
    <w:rsid w:val="006230CA"/>
    <w:rsid w:val="00623192"/>
    <w:rsid w:val="00624039"/>
    <w:rsid w:val="006241A7"/>
    <w:rsid w:val="00625E77"/>
    <w:rsid w:val="00626849"/>
    <w:rsid w:val="00627021"/>
    <w:rsid w:val="00630F0C"/>
    <w:rsid w:val="0063100F"/>
    <w:rsid w:val="006310BB"/>
    <w:rsid w:val="006312B3"/>
    <w:rsid w:val="00631611"/>
    <w:rsid w:val="006316B9"/>
    <w:rsid w:val="0063171B"/>
    <w:rsid w:val="00631CDE"/>
    <w:rsid w:val="006325B6"/>
    <w:rsid w:val="00633063"/>
    <w:rsid w:val="0063359B"/>
    <w:rsid w:val="00633B67"/>
    <w:rsid w:val="006350D8"/>
    <w:rsid w:val="00635236"/>
    <w:rsid w:val="00635845"/>
    <w:rsid w:val="006372A9"/>
    <w:rsid w:val="006401BA"/>
    <w:rsid w:val="00640274"/>
    <w:rsid w:val="006406B9"/>
    <w:rsid w:val="00640ADD"/>
    <w:rsid w:val="00640CF0"/>
    <w:rsid w:val="006420F1"/>
    <w:rsid w:val="006426D7"/>
    <w:rsid w:val="006437E6"/>
    <w:rsid w:val="00643CE0"/>
    <w:rsid w:val="00644A73"/>
    <w:rsid w:val="00644F8C"/>
    <w:rsid w:val="006452B1"/>
    <w:rsid w:val="006458CE"/>
    <w:rsid w:val="00646FA6"/>
    <w:rsid w:val="0064709A"/>
    <w:rsid w:val="00647E94"/>
    <w:rsid w:val="006524ED"/>
    <w:rsid w:val="0065287E"/>
    <w:rsid w:val="006529AC"/>
    <w:rsid w:val="006544D1"/>
    <w:rsid w:val="006552A1"/>
    <w:rsid w:val="006558D7"/>
    <w:rsid w:val="00656065"/>
    <w:rsid w:val="00657289"/>
    <w:rsid w:val="006578AC"/>
    <w:rsid w:val="006600A0"/>
    <w:rsid w:val="006608D1"/>
    <w:rsid w:val="00660A71"/>
    <w:rsid w:val="00663582"/>
    <w:rsid w:val="00663897"/>
    <w:rsid w:val="00663BF9"/>
    <w:rsid w:val="006643DD"/>
    <w:rsid w:val="00664585"/>
    <w:rsid w:val="0066467F"/>
    <w:rsid w:val="00665AFE"/>
    <w:rsid w:val="00666540"/>
    <w:rsid w:val="00666625"/>
    <w:rsid w:val="00666D83"/>
    <w:rsid w:val="0066702A"/>
    <w:rsid w:val="006673F4"/>
    <w:rsid w:val="00667BC3"/>
    <w:rsid w:val="0067045D"/>
    <w:rsid w:val="0067080F"/>
    <w:rsid w:val="00670937"/>
    <w:rsid w:val="00670A12"/>
    <w:rsid w:val="00671D90"/>
    <w:rsid w:val="00673466"/>
    <w:rsid w:val="0067403F"/>
    <w:rsid w:val="00675478"/>
    <w:rsid w:val="0067649A"/>
    <w:rsid w:val="00677ACF"/>
    <w:rsid w:val="0068059B"/>
    <w:rsid w:val="00680793"/>
    <w:rsid w:val="00680E69"/>
    <w:rsid w:val="00681CAB"/>
    <w:rsid w:val="00681DCE"/>
    <w:rsid w:val="00682F56"/>
    <w:rsid w:val="006836B8"/>
    <w:rsid w:val="00683B05"/>
    <w:rsid w:val="00684A08"/>
    <w:rsid w:val="00684B3F"/>
    <w:rsid w:val="00684BE9"/>
    <w:rsid w:val="0068559E"/>
    <w:rsid w:val="00686189"/>
    <w:rsid w:val="006873E9"/>
    <w:rsid w:val="0068785B"/>
    <w:rsid w:val="00687E8F"/>
    <w:rsid w:val="00690508"/>
    <w:rsid w:val="00690E0C"/>
    <w:rsid w:val="00691335"/>
    <w:rsid w:val="00691F63"/>
    <w:rsid w:val="00692247"/>
    <w:rsid w:val="0069224E"/>
    <w:rsid w:val="00692684"/>
    <w:rsid w:val="00692A82"/>
    <w:rsid w:val="0069328F"/>
    <w:rsid w:val="006934CB"/>
    <w:rsid w:val="0069684D"/>
    <w:rsid w:val="00696FFA"/>
    <w:rsid w:val="00697F6C"/>
    <w:rsid w:val="006A049E"/>
    <w:rsid w:val="006A19E1"/>
    <w:rsid w:val="006A1D82"/>
    <w:rsid w:val="006A33AE"/>
    <w:rsid w:val="006A48E6"/>
    <w:rsid w:val="006A4F57"/>
    <w:rsid w:val="006A5C60"/>
    <w:rsid w:val="006B0586"/>
    <w:rsid w:val="006B0813"/>
    <w:rsid w:val="006B0EE0"/>
    <w:rsid w:val="006B10F5"/>
    <w:rsid w:val="006B171C"/>
    <w:rsid w:val="006B21C7"/>
    <w:rsid w:val="006B428D"/>
    <w:rsid w:val="006B4299"/>
    <w:rsid w:val="006B50B9"/>
    <w:rsid w:val="006B56C5"/>
    <w:rsid w:val="006B5EA0"/>
    <w:rsid w:val="006B5EC2"/>
    <w:rsid w:val="006B6A9A"/>
    <w:rsid w:val="006B7404"/>
    <w:rsid w:val="006C05E1"/>
    <w:rsid w:val="006C0813"/>
    <w:rsid w:val="006C0BAC"/>
    <w:rsid w:val="006C1238"/>
    <w:rsid w:val="006C17C7"/>
    <w:rsid w:val="006C275F"/>
    <w:rsid w:val="006C2BC7"/>
    <w:rsid w:val="006C2E06"/>
    <w:rsid w:val="006C36A7"/>
    <w:rsid w:val="006C3AA4"/>
    <w:rsid w:val="006C437C"/>
    <w:rsid w:val="006C550F"/>
    <w:rsid w:val="006C58B9"/>
    <w:rsid w:val="006C6773"/>
    <w:rsid w:val="006C7BCF"/>
    <w:rsid w:val="006D1671"/>
    <w:rsid w:val="006D1AD4"/>
    <w:rsid w:val="006D1C1B"/>
    <w:rsid w:val="006D340F"/>
    <w:rsid w:val="006D390C"/>
    <w:rsid w:val="006D4318"/>
    <w:rsid w:val="006D4B10"/>
    <w:rsid w:val="006D4FAA"/>
    <w:rsid w:val="006D6105"/>
    <w:rsid w:val="006D76B2"/>
    <w:rsid w:val="006D7CFF"/>
    <w:rsid w:val="006E15F9"/>
    <w:rsid w:val="006E1B79"/>
    <w:rsid w:val="006E32A8"/>
    <w:rsid w:val="006E534D"/>
    <w:rsid w:val="006E55A5"/>
    <w:rsid w:val="006E6AA1"/>
    <w:rsid w:val="006E74DF"/>
    <w:rsid w:val="006E773B"/>
    <w:rsid w:val="006E7A01"/>
    <w:rsid w:val="006E7D6B"/>
    <w:rsid w:val="006F054E"/>
    <w:rsid w:val="006F09B2"/>
    <w:rsid w:val="006F37B7"/>
    <w:rsid w:val="006F3CFE"/>
    <w:rsid w:val="006F468C"/>
    <w:rsid w:val="006F5031"/>
    <w:rsid w:val="006F5136"/>
    <w:rsid w:val="006F53BC"/>
    <w:rsid w:val="006F55D2"/>
    <w:rsid w:val="006F5BB9"/>
    <w:rsid w:val="006F5BE2"/>
    <w:rsid w:val="006F6890"/>
    <w:rsid w:val="006F6A8B"/>
    <w:rsid w:val="006F6B39"/>
    <w:rsid w:val="006F75D6"/>
    <w:rsid w:val="007000F7"/>
    <w:rsid w:val="0070083B"/>
    <w:rsid w:val="00700942"/>
    <w:rsid w:val="00700E51"/>
    <w:rsid w:val="007015F2"/>
    <w:rsid w:val="0070199A"/>
    <w:rsid w:val="007019F6"/>
    <w:rsid w:val="007020DD"/>
    <w:rsid w:val="007021C1"/>
    <w:rsid w:val="007027EC"/>
    <w:rsid w:val="007035AD"/>
    <w:rsid w:val="00703C0C"/>
    <w:rsid w:val="00703DC8"/>
    <w:rsid w:val="007048AF"/>
    <w:rsid w:val="00704905"/>
    <w:rsid w:val="007051B4"/>
    <w:rsid w:val="007052B1"/>
    <w:rsid w:val="00705A42"/>
    <w:rsid w:val="00705C3F"/>
    <w:rsid w:val="007060FC"/>
    <w:rsid w:val="0070663C"/>
    <w:rsid w:val="00706C3F"/>
    <w:rsid w:val="00706EE7"/>
    <w:rsid w:val="00707074"/>
    <w:rsid w:val="00707424"/>
    <w:rsid w:val="00707735"/>
    <w:rsid w:val="00710CFE"/>
    <w:rsid w:val="00710DEA"/>
    <w:rsid w:val="00710F46"/>
    <w:rsid w:val="00712164"/>
    <w:rsid w:val="007125D6"/>
    <w:rsid w:val="00712799"/>
    <w:rsid w:val="00713313"/>
    <w:rsid w:val="007144AE"/>
    <w:rsid w:val="007148AD"/>
    <w:rsid w:val="0071555F"/>
    <w:rsid w:val="007158AB"/>
    <w:rsid w:val="0071646A"/>
    <w:rsid w:val="0071649C"/>
    <w:rsid w:val="00716C94"/>
    <w:rsid w:val="007172C6"/>
    <w:rsid w:val="007175A1"/>
    <w:rsid w:val="007176D8"/>
    <w:rsid w:val="007209C9"/>
    <w:rsid w:val="00721671"/>
    <w:rsid w:val="007216CF"/>
    <w:rsid w:val="00721C1E"/>
    <w:rsid w:val="007227F5"/>
    <w:rsid w:val="00722C12"/>
    <w:rsid w:val="00723D64"/>
    <w:rsid w:val="00724335"/>
    <w:rsid w:val="00725377"/>
    <w:rsid w:val="007259A7"/>
    <w:rsid w:val="0073059D"/>
    <w:rsid w:val="007308FC"/>
    <w:rsid w:val="00730C48"/>
    <w:rsid w:val="00731DD1"/>
    <w:rsid w:val="00731E56"/>
    <w:rsid w:val="00732565"/>
    <w:rsid w:val="00732C88"/>
    <w:rsid w:val="00733D0D"/>
    <w:rsid w:val="00734F53"/>
    <w:rsid w:val="00735B3F"/>
    <w:rsid w:val="00737154"/>
    <w:rsid w:val="00737DC4"/>
    <w:rsid w:val="0074036F"/>
    <w:rsid w:val="00740537"/>
    <w:rsid w:val="0074078F"/>
    <w:rsid w:val="00740E7C"/>
    <w:rsid w:val="00740FE9"/>
    <w:rsid w:val="00741128"/>
    <w:rsid w:val="00741BFB"/>
    <w:rsid w:val="007420D5"/>
    <w:rsid w:val="007432AE"/>
    <w:rsid w:val="00743365"/>
    <w:rsid w:val="007445DA"/>
    <w:rsid w:val="00744F01"/>
    <w:rsid w:val="00745A62"/>
    <w:rsid w:val="00745BEF"/>
    <w:rsid w:val="00746129"/>
    <w:rsid w:val="007467EC"/>
    <w:rsid w:val="0074681F"/>
    <w:rsid w:val="00746883"/>
    <w:rsid w:val="0074747F"/>
    <w:rsid w:val="00751415"/>
    <w:rsid w:val="0075271B"/>
    <w:rsid w:val="00752891"/>
    <w:rsid w:val="00752F5F"/>
    <w:rsid w:val="00753161"/>
    <w:rsid w:val="007551DC"/>
    <w:rsid w:val="00755204"/>
    <w:rsid w:val="00755914"/>
    <w:rsid w:val="00756064"/>
    <w:rsid w:val="0075785F"/>
    <w:rsid w:val="0076011C"/>
    <w:rsid w:val="007601CB"/>
    <w:rsid w:val="00760392"/>
    <w:rsid w:val="007608F7"/>
    <w:rsid w:val="007612FF"/>
    <w:rsid w:val="00761B55"/>
    <w:rsid w:val="0076242A"/>
    <w:rsid w:val="007663E4"/>
    <w:rsid w:val="00766B64"/>
    <w:rsid w:val="00767B20"/>
    <w:rsid w:val="00770756"/>
    <w:rsid w:val="00770CED"/>
    <w:rsid w:val="00771D84"/>
    <w:rsid w:val="0077207F"/>
    <w:rsid w:val="007723D3"/>
    <w:rsid w:val="00772AE1"/>
    <w:rsid w:val="00772B2B"/>
    <w:rsid w:val="00772F78"/>
    <w:rsid w:val="007730A3"/>
    <w:rsid w:val="00774444"/>
    <w:rsid w:val="00774A0A"/>
    <w:rsid w:val="00774C0F"/>
    <w:rsid w:val="007760A7"/>
    <w:rsid w:val="00777346"/>
    <w:rsid w:val="00777A5A"/>
    <w:rsid w:val="00781748"/>
    <w:rsid w:val="00781819"/>
    <w:rsid w:val="00781B03"/>
    <w:rsid w:val="00782DF5"/>
    <w:rsid w:val="0078304E"/>
    <w:rsid w:val="00783392"/>
    <w:rsid w:val="00785B2D"/>
    <w:rsid w:val="007862F8"/>
    <w:rsid w:val="007866F4"/>
    <w:rsid w:val="00786831"/>
    <w:rsid w:val="007869CF"/>
    <w:rsid w:val="00787099"/>
    <w:rsid w:val="00787FFE"/>
    <w:rsid w:val="007905BF"/>
    <w:rsid w:val="00790669"/>
    <w:rsid w:val="00792012"/>
    <w:rsid w:val="007926FD"/>
    <w:rsid w:val="00793668"/>
    <w:rsid w:val="00793D98"/>
    <w:rsid w:val="00794A08"/>
    <w:rsid w:val="00794F07"/>
    <w:rsid w:val="00795543"/>
    <w:rsid w:val="00795683"/>
    <w:rsid w:val="00796662"/>
    <w:rsid w:val="0079668A"/>
    <w:rsid w:val="00796B0B"/>
    <w:rsid w:val="00796C0A"/>
    <w:rsid w:val="007A0249"/>
    <w:rsid w:val="007A08FD"/>
    <w:rsid w:val="007A0E07"/>
    <w:rsid w:val="007A1142"/>
    <w:rsid w:val="007A1FE9"/>
    <w:rsid w:val="007A29CD"/>
    <w:rsid w:val="007A440F"/>
    <w:rsid w:val="007A454A"/>
    <w:rsid w:val="007A4C2D"/>
    <w:rsid w:val="007A4EC7"/>
    <w:rsid w:val="007A54F1"/>
    <w:rsid w:val="007A55C0"/>
    <w:rsid w:val="007A6185"/>
    <w:rsid w:val="007A65DC"/>
    <w:rsid w:val="007A73D4"/>
    <w:rsid w:val="007A73FA"/>
    <w:rsid w:val="007B0121"/>
    <w:rsid w:val="007B03FF"/>
    <w:rsid w:val="007B08C7"/>
    <w:rsid w:val="007B0966"/>
    <w:rsid w:val="007B09A1"/>
    <w:rsid w:val="007B135C"/>
    <w:rsid w:val="007B2AB0"/>
    <w:rsid w:val="007B2D8F"/>
    <w:rsid w:val="007B48E7"/>
    <w:rsid w:val="007B55D3"/>
    <w:rsid w:val="007B60E3"/>
    <w:rsid w:val="007B6178"/>
    <w:rsid w:val="007B6400"/>
    <w:rsid w:val="007B70FD"/>
    <w:rsid w:val="007B7F27"/>
    <w:rsid w:val="007C0FAA"/>
    <w:rsid w:val="007C116E"/>
    <w:rsid w:val="007C1DF1"/>
    <w:rsid w:val="007C1E5E"/>
    <w:rsid w:val="007C1EB0"/>
    <w:rsid w:val="007C2E15"/>
    <w:rsid w:val="007C3435"/>
    <w:rsid w:val="007C3DBF"/>
    <w:rsid w:val="007C42FB"/>
    <w:rsid w:val="007C5AA3"/>
    <w:rsid w:val="007C70C0"/>
    <w:rsid w:val="007C7D34"/>
    <w:rsid w:val="007D0181"/>
    <w:rsid w:val="007D070B"/>
    <w:rsid w:val="007D1176"/>
    <w:rsid w:val="007D157D"/>
    <w:rsid w:val="007D174E"/>
    <w:rsid w:val="007D2D3F"/>
    <w:rsid w:val="007D3BED"/>
    <w:rsid w:val="007D3DF0"/>
    <w:rsid w:val="007D3E97"/>
    <w:rsid w:val="007D4A03"/>
    <w:rsid w:val="007D5E9D"/>
    <w:rsid w:val="007D667F"/>
    <w:rsid w:val="007E2EF6"/>
    <w:rsid w:val="007E3BBE"/>
    <w:rsid w:val="007E3C30"/>
    <w:rsid w:val="007E3E3D"/>
    <w:rsid w:val="007E404F"/>
    <w:rsid w:val="007E42F5"/>
    <w:rsid w:val="007E59B6"/>
    <w:rsid w:val="007E6400"/>
    <w:rsid w:val="007E6948"/>
    <w:rsid w:val="007E6D56"/>
    <w:rsid w:val="007F02EE"/>
    <w:rsid w:val="007F135B"/>
    <w:rsid w:val="007F16E6"/>
    <w:rsid w:val="007F468F"/>
    <w:rsid w:val="007F4BE5"/>
    <w:rsid w:val="007F7342"/>
    <w:rsid w:val="007F77F9"/>
    <w:rsid w:val="007F782C"/>
    <w:rsid w:val="007F7DD8"/>
    <w:rsid w:val="008006B3"/>
    <w:rsid w:val="00800C9F"/>
    <w:rsid w:val="00801A52"/>
    <w:rsid w:val="00801D64"/>
    <w:rsid w:val="00802D70"/>
    <w:rsid w:val="00803938"/>
    <w:rsid w:val="00804A98"/>
    <w:rsid w:val="00804E8D"/>
    <w:rsid w:val="0080601E"/>
    <w:rsid w:val="00806517"/>
    <w:rsid w:val="00806CEE"/>
    <w:rsid w:val="00806EC8"/>
    <w:rsid w:val="00806F6F"/>
    <w:rsid w:val="0080751F"/>
    <w:rsid w:val="00807B20"/>
    <w:rsid w:val="008107C0"/>
    <w:rsid w:val="00811EED"/>
    <w:rsid w:val="008130B7"/>
    <w:rsid w:val="008134AF"/>
    <w:rsid w:val="00813A1F"/>
    <w:rsid w:val="00813D0B"/>
    <w:rsid w:val="00813F66"/>
    <w:rsid w:val="008152AD"/>
    <w:rsid w:val="00815DE3"/>
    <w:rsid w:val="00816DB3"/>
    <w:rsid w:val="008176F0"/>
    <w:rsid w:val="00820487"/>
    <w:rsid w:val="00820728"/>
    <w:rsid w:val="00820B59"/>
    <w:rsid w:val="0082139E"/>
    <w:rsid w:val="00821ACB"/>
    <w:rsid w:val="008236A1"/>
    <w:rsid w:val="00823AE3"/>
    <w:rsid w:val="00824080"/>
    <w:rsid w:val="00824648"/>
    <w:rsid w:val="00824FA7"/>
    <w:rsid w:val="00825526"/>
    <w:rsid w:val="00826725"/>
    <w:rsid w:val="00827293"/>
    <w:rsid w:val="00830168"/>
    <w:rsid w:val="0083050D"/>
    <w:rsid w:val="008316D9"/>
    <w:rsid w:val="00832412"/>
    <w:rsid w:val="00832592"/>
    <w:rsid w:val="00832B78"/>
    <w:rsid w:val="00832D0A"/>
    <w:rsid w:val="00833A34"/>
    <w:rsid w:val="008346DE"/>
    <w:rsid w:val="00834C2B"/>
    <w:rsid w:val="00834D33"/>
    <w:rsid w:val="00834E4C"/>
    <w:rsid w:val="008362B9"/>
    <w:rsid w:val="0083645D"/>
    <w:rsid w:val="00836C84"/>
    <w:rsid w:val="008403A6"/>
    <w:rsid w:val="00840E42"/>
    <w:rsid w:val="00841668"/>
    <w:rsid w:val="00841799"/>
    <w:rsid w:val="00841D54"/>
    <w:rsid w:val="00842734"/>
    <w:rsid w:val="00842AB9"/>
    <w:rsid w:val="00842FE4"/>
    <w:rsid w:val="00843BAB"/>
    <w:rsid w:val="0084478C"/>
    <w:rsid w:val="00845E6A"/>
    <w:rsid w:val="0084669A"/>
    <w:rsid w:val="0084730B"/>
    <w:rsid w:val="00847522"/>
    <w:rsid w:val="00847CDE"/>
    <w:rsid w:val="00847CE6"/>
    <w:rsid w:val="008511A4"/>
    <w:rsid w:val="008512BD"/>
    <w:rsid w:val="0085255E"/>
    <w:rsid w:val="00852613"/>
    <w:rsid w:val="00852690"/>
    <w:rsid w:val="00852977"/>
    <w:rsid w:val="00852ADC"/>
    <w:rsid w:val="00853FF2"/>
    <w:rsid w:val="00854E10"/>
    <w:rsid w:val="008556E8"/>
    <w:rsid w:val="00857260"/>
    <w:rsid w:val="00860275"/>
    <w:rsid w:val="008612B7"/>
    <w:rsid w:val="008617C2"/>
    <w:rsid w:val="008619DC"/>
    <w:rsid w:val="00861C41"/>
    <w:rsid w:val="0086236F"/>
    <w:rsid w:val="008641B7"/>
    <w:rsid w:val="0086457A"/>
    <w:rsid w:val="00864598"/>
    <w:rsid w:val="00864853"/>
    <w:rsid w:val="008652A7"/>
    <w:rsid w:val="00865880"/>
    <w:rsid w:val="008664AD"/>
    <w:rsid w:val="008672EA"/>
    <w:rsid w:val="00867D16"/>
    <w:rsid w:val="008714FD"/>
    <w:rsid w:val="00872D37"/>
    <w:rsid w:val="0087351F"/>
    <w:rsid w:val="00873C51"/>
    <w:rsid w:val="00873C86"/>
    <w:rsid w:val="00873EDD"/>
    <w:rsid w:val="00873F80"/>
    <w:rsid w:val="008766C8"/>
    <w:rsid w:val="00876D50"/>
    <w:rsid w:val="00876D9C"/>
    <w:rsid w:val="00876F4F"/>
    <w:rsid w:val="008777AC"/>
    <w:rsid w:val="0088037F"/>
    <w:rsid w:val="00880864"/>
    <w:rsid w:val="00880CD2"/>
    <w:rsid w:val="00880ECC"/>
    <w:rsid w:val="008819ED"/>
    <w:rsid w:val="008828C3"/>
    <w:rsid w:val="00883B01"/>
    <w:rsid w:val="00883BE5"/>
    <w:rsid w:val="00883DB7"/>
    <w:rsid w:val="00884A1B"/>
    <w:rsid w:val="00884FC1"/>
    <w:rsid w:val="00885385"/>
    <w:rsid w:val="00885A8A"/>
    <w:rsid w:val="00886673"/>
    <w:rsid w:val="0088671D"/>
    <w:rsid w:val="008870F7"/>
    <w:rsid w:val="0088742A"/>
    <w:rsid w:val="008878B4"/>
    <w:rsid w:val="00887ECA"/>
    <w:rsid w:val="008903A1"/>
    <w:rsid w:val="00890C51"/>
    <w:rsid w:val="00891306"/>
    <w:rsid w:val="00891434"/>
    <w:rsid w:val="00891F6E"/>
    <w:rsid w:val="00893CDB"/>
    <w:rsid w:val="008942EE"/>
    <w:rsid w:val="008943C3"/>
    <w:rsid w:val="00895A52"/>
    <w:rsid w:val="00895A81"/>
    <w:rsid w:val="00896BE9"/>
    <w:rsid w:val="008A1006"/>
    <w:rsid w:val="008A1352"/>
    <w:rsid w:val="008A153E"/>
    <w:rsid w:val="008A162A"/>
    <w:rsid w:val="008A2C14"/>
    <w:rsid w:val="008A4FB0"/>
    <w:rsid w:val="008A62BA"/>
    <w:rsid w:val="008A7677"/>
    <w:rsid w:val="008A7F32"/>
    <w:rsid w:val="008B1534"/>
    <w:rsid w:val="008B19F2"/>
    <w:rsid w:val="008B1AF2"/>
    <w:rsid w:val="008B2164"/>
    <w:rsid w:val="008B2EF9"/>
    <w:rsid w:val="008B3A30"/>
    <w:rsid w:val="008B51DB"/>
    <w:rsid w:val="008B52F0"/>
    <w:rsid w:val="008B5C02"/>
    <w:rsid w:val="008B5E14"/>
    <w:rsid w:val="008B60C1"/>
    <w:rsid w:val="008B6890"/>
    <w:rsid w:val="008B6F08"/>
    <w:rsid w:val="008B7C03"/>
    <w:rsid w:val="008B7F01"/>
    <w:rsid w:val="008C0036"/>
    <w:rsid w:val="008C1C7F"/>
    <w:rsid w:val="008C1CEF"/>
    <w:rsid w:val="008C1D05"/>
    <w:rsid w:val="008C2485"/>
    <w:rsid w:val="008C24E0"/>
    <w:rsid w:val="008C3132"/>
    <w:rsid w:val="008C4653"/>
    <w:rsid w:val="008C4AB4"/>
    <w:rsid w:val="008C568A"/>
    <w:rsid w:val="008C5D23"/>
    <w:rsid w:val="008C649B"/>
    <w:rsid w:val="008C7A0E"/>
    <w:rsid w:val="008C7BB6"/>
    <w:rsid w:val="008C7D11"/>
    <w:rsid w:val="008D1BC3"/>
    <w:rsid w:val="008D219D"/>
    <w:rsid w:val="008D24BA"/>
    <w:rsid w:val="008D2670"/>
    <w:rsid w:val="008D342E"/>
    <w:rsid w:val="008D3E0C"/>
    <w:rsid w:val="008D4309"/>
    <w:rsid w:val="008D5342"/>
    <w:rsid w:val="008D6988"/>
    <w:rsid w:val="008D6D16"/>
    <w:rsid w:val="008D781D"/>
    <w:rsid w:val="008D7A62"/>
    <w:rsid w:val="008D7BE4"/>
    <w:rsid w:val="008D7F44"/>
    <w:rsid w:val="008E126F"/>
    <w:rsid w:val="008E1B69"/>
    <w:rsid w:val="008E1C1A"/>
    <w:rsid w:val="008E275B"/>
    <w:rsid w:val="008E2B0B"/>
    <w:rsid w:val="008E3991"/>
    <w:rsid w:val="008E58EB"/>
    <w:rsid w:val="008E619A"/>
    <w:rsid w:val="008E62D3"/>
    <w:rsid w:val="008E71B8"/>
    <w:rsid w:val="008F00E2"/>
    <w:rsid w:val="008F0572"/>
    <w:rsid w:val="008F0B7D"/>
    <w:rsid w:val="008F35B3"/>
    <w:rsid w:val="008F3676"/>
    <w:rsid w:val="008F41B5"/>
    <w:rsid w:val="008F4276"/>
    <w:rsid w:val="008F48DD"/>
    <w:rsid w:val="008F4DF7"/>
    <w:rsid w:val="008F51FA"/>
    <w:rsid w:val="008F62E6"/>
    <w:rsid w:val="008F6586"/>
    <w:rsid w:val="00900B79"/>
    <w:rsid w:val="00901ECB"/>
    <w:rsid w:val="009021A6"/>
    <w:rsid w:val="00902824"/>
    <w:rsid w:val="00903BEF"/>
    <w:rsid w:val="00903FE4"/>
    <w:rsid w:val="009045ED"/>
    <w:rsid w:val="0090586A"/>
    <w:rsid w:val="009062F8"/>
    <w:rsid w:val="0090643F"/>
    <w:rsid w:val="00906F83"/>
    <w:rsid w:val="009077A0"/>
    <w:rsid w:val="00907936"/>
    <w:rsid w:val="00910E66"/>
    <w:rsid w:val="009114E6"/>
    <w:rsid w:val="009125C1"/>
    <w:rsid w:val="00914671"/>
    <w:rsid w:val="00915290"/>
    <w:rsid w:val="009168F5"/>
    <w:rsid w:val="00916EFC"/>
    <w:rsid w:val="009170A4"/>
    <w:rsid w:val="0091783D"/>
    <w:rsid w:val="00917D71"/>
    <w:rsid w:val="009209D2"/>
    <w:rsid w:val="00920FC9"/>
    <w:rsid w:val="009217A7"/>
    <w:rsid w:val="0092181E"/>
    <w:rsid w:val="00921871"/>
    <w:rsid w:val="00921BA9"/>
    <w:rsid w:val="00922515"/>
    <w:rsid w:val="00922551"/>
    <w:rsid w:val="009227EF"/>
    <w:rsid w:val="009262E9"/>
    <w:rsid w:val="00926A19"/>
    <w:rsid w:val="00926C2B"/>
    <w:rsid w:val="00926F19"/>
    <w:rsid w:val="00927C1C"/>
    <w:rsid w:val="00927D2E"/>
    <w:rsid w:val="0093052B"/>
    <w:rsid w:val="00931557"/>
    <w:rsid w:val="009315FB"/>
    <w:rsid w:val="0093194F"/>
    <w:rsid w:val="00931CA2"/>
    <w:rsid w:val="00931F92"/>
    <w:rsid w:val="009329ED"/>
    <w:rsid w:val="00932A16"/>
    <w:rsid w:val="009349EA"/>
    <w:rsid w:val="00934E37"/>
    <w:rsid w:val="009359B2"/>
    <w:rsid w:val="00936241"/>
    <w:rsid w:val="00936914"/>
    <w:rsid w:val="00936A37"/>
    <w:rsid w:val="00936FBA"/>
    <w:rsid w:val="009378D1"/>
    <w:rsid w:val="00937B9E"/>
    <w:rsid w:val="009404C2"/>
    <w:rsid w:val="0094080A"/>
    <w:rsid w:val="00941467"/>
    <w:rsid w:val="00941B68"/>
    <w:rsid w:val="00943458"/>
    <w:rsid w:val="009465FE"/>
    <w:rsid w:val="00946A28"/>
    <w:rsid w:val="009476A3"/>
    <w:rsid w:val="00947AE0"/>
    <w:rsid w:val="00947CD4"/>
    <w:rsid w:val="0095022B"/>
    <w:rsid w:val="00950F47"/>
    <w:rsid w:val="009511F0"/>
    <w:rsid w:val="00951794"/>
    <w:rsid w:val="00951A16"/>
    <w:rsid w:val="00952D00"/>
    <w:rsid w:val="00954C8B"/>
    <w:rsid w:val="00954C96"/>
    <w:rsid w:val="009551BE"/>
    <w:rsid w:val="009556B3"/>
    <w:rsid w:val="00956C3B"/>
    <w:rsid w:val="00957E00"/>
    <w:rsid w:val="00957E7F"/>
    <w:rsid w:val="00960292"/>
    <w:rsid w:val="00960A0F"/>
    <w:rsid w:val="00962257"/>
    <w:rsid w:val="00962AFB"/>
    <w:rsid w:val="00962B11"/>
    <w:rsid w:val="00962ED6"/>
    <w:rsid w:val="00963A87"/>
    <w:rsid w:val="00963C1D"/>
    <w:rsid w:val="00964122"/>
    <w:rsid w:val="00965BCD"/>
    <w:rsid w:val="00967F8A"/>
    <w:rsid w:val="00970136"/>
    <w:rsid w:val="0097019A"/>
    <w:rsid w:val="00970445"/>
    <w:rsid w:val="0097075F"/>
    <w:rsid w:val="00971248"/>
    <w:rsid w:val="009713CA"/>
    <w:rsid w:val="00971ABE"/>
    <w:rsid w:val="00971C11"/>
    <w:rsid w:val="00971D8F"/>
    <w:rsid w:val="00972A48"/>
    <w:rsid w:val="009734AD"/>
    <w:rsid w:val="00974481"/>
    <w:rsid w:val="00974506"/>
    <w:rsid w:val="00974D02"/>
    <w:rsid w:val="00975140"/>
    <w:rsid w:val="00975142"/>
    <w:rsid w:val="009751AF"/>
    <w:rsid w:val="00976265"/>
    <w:rsid w:val="009768CC"/>
    <w:rsid w:val="00976DA9"/>
    <w:rsid w:val="00977158"/>
    <w:rsid w:val="0098023A"/>
    <w:rsid w:val="0098057D"/>
    <w:rsid w:val="00980AE5"/>
    <w:rsid w:val="0098104E"/>
    <w:rsid w:val="00981086"/>
    <w:rsid w:val="009814C5"/>
    <w:rsid w:val="0098201E"/>
    <w:rsid w:val="009827C6"/>
    <w:rsid w:val="0098281B"/>
    <w:rsid w:val="00982CAB"/>
    <w:rsid w:val="009835B6"/>
    <w:rsid w:val="00983866"/>
    <w:rsid w:val="009842A9"/>
    <w:rsid w:val="00985405"/>
    <w:rsid w:val="00987D9A"/>
    <w:rsid w:val="009905BF"/>
    <w:rsid w:val="00990659"/>
    <w:rsid w:val="009914ED"/>
    <w:rsid w:val="00993A04"/>
    <w:rsid w:val="00993CF3"/>
    <w:rsid w:val="00994AFD"/>
    <w:rsid w:val="009950C4"/>
    <w:rsid w:val="009957F3"/>
    <w:rsid w:val="00996FEA"/>
    <w:rsid w:val="009977D1"/>
    <w:rsid w:val="009A0205"/>
    <w:rsid w:val="009A0794"/>
    <w:rsid w:val="009A0A13"/>
    <w:rsid w:val="009A13D9"/>
    <w:rsid w:val="009A1A0A"/>
    <w:rsid w:val="009A26E1"/>
    <w:rsid w:val="009A2917"/>
    <w:rsid w:val="009A3114"/>
    <w:rsid w:val="009A3BD2"/>
    <w:rsid w:val="009A4D85"/>
    <w:rsid w:val="009A4FA6"/>
    <w:rsid w:val="009A5490"/>
    <w:rsid w:val="009A5623"/>
    <w:rsid w:val="009A6733"/>
    <w:rsid w:val="009A6CFB"/>
    <w:rsid w:val="009A726E"/>
    <w:rsid w:val="009A769F"/>
    <w:rsid w:val="009A7AAE"/>
    <w:rsid w:val="009B0C12"/>
    <w:rsid w:val="009B0DBD"/>
    <w:rsid w:val="009B14B1"/>
    <w:rsid w:val="009B2022"/>
    <w:rsid w:val="009B32A1"/>
    <w:rsid w:val="009B3B6E"/>
    <w:rsid w:val="009B4F84"/>
    <w:rsid w:val="009B6506"/>
    <w:rsid w:val="009B6B86"/>
    <w:rsid w:val="009B6CC1"/>
    <w:rsid w:val="009C070A"/>
    <w:rsid w:val="009C077C"/>
    <w:rsid w:val="009C0D27"/>
    <w:rsid w:val="009C12AA"/>
    <w:rsid w:val="009C2505"/>
    <w:rsid w:val="009C252E"/>
    <w:rsid w:val="009C3026"/>
    <w:rsid w:val="009C3382"/>
    <w:rsid w:val="009C3FE4"/>
    <w:rsid w:val="009C4AA0"/>
    <w:rsid w:val="009C558F"/>
    <w:rsid w:val="009C58A6"/>
    <w:rsid w:val="009C5AE8"/>
    <w:rsid w:val="009C5C1A"/>
    <w:rsid w:val="009C5E40"/>
    <w:rsid w:val="009C7407"/>
    <w:rsid w:val="009C7516"/>
    <w:rsid w:val="009C7A7D"/>
    <w:rsid w:val="009D0085"/>
    <w:rsid w:val="009D04FE"/>
    <w:rsid w:val="009D0C5A"/>
    <w:rsid w:val="009D3769"/>
    <w:rsid w:val="009D37F6"/>
    <w:rsid w:val="009D3DED"/>
    <w:rsid w:val="009D3E79"/>
    <w:rsid w:val="009D49E8"/>
    <w:rsid w:val="009D5087"/>
    <w:rsid w:val="009D7156"/>
    <w:rsid w:val="009D7467"/>
    <w:rsid w:val="009E0563"/>
    <w:rsid w:val="009E06EC"/>
    <w:rsid w:val="009E08FE"/>
    <w:rsid w:val="009E0D11"/>
    <w:rsid w:val="009E0F11"/>
    <w:rsid w:val="009E14E9"/>
    <w:rsid w:val="009E2EA2"/>
    <w:rsid w:val="009E33AB"/>
    <w:rsid w:val="009E4BD1"/>
    <w:rsid w:val="009E4E96"/>
    <w:rsid w:val="009E4F5E"/>
    <w:rsid w:val="009E5103"/>
    <w:rsid w:val="009E5276"/>
    <w:rsid w:val="009E52EF"/>
    <w:rsid w:val="009E5B14"/>
    <w:rsid w:val="009E5F64"/>
    <w:rsid w:val="009E619E"/>
    <w:rsid w:val="009E6316"/>
    <w:rsid w:val="009E71A4"/>
    <w:rsid w:val="009E76CE"/>
    <w:rsid w:val="009E7E07"/>
    <w:rsid w:val="009F0322"/>
    <w:rsid w:val="009F0351"/>
    <w:rsid w:val="009F084A"/>
    <w:rsid w:val="009F0F94"/>
    <w:rsid w:val="009F0FBB"/>
    <w:rsid w:val="009F155F"/>
    <w:rsid w:val="009F27AB"/>
    <w:rsid w:val="009F2861"/>
    <w:rsid w:val="009F29C0"/>
    <w:rsid w:val="009F314E"/>
    <w:rsid w:val="009F34AB"/>
    <w:rsid w:val="009F39A6"/>
    <w:rsid w:val="009F3C63"/>
    <w:rsid w:val="009F4BD4"/>
    <w:rsid w:val="009F4D72"/>
    <w:rsid w:val="009F5469"/>
    <w:rsid w:val="009F547A"/>
    <w:rsid w:val="009F6A49"/>
    <w:rsid w:val="009F79C8"/>
    <w:rsid w:val="00A008E1"/>
    <w:rsid w:val="00A016F7"/>
    <w:rsid w:val="00A01B9E"/>
    <w:rsid w:val="00A034E6"/>
    <w:rsid w:val="00A03B8A"/>
    <w:rsid w:val="00A04296"/>
    <w:rsid w:val="00A04BDF"/>
    <w:rsid w:val="00A05501"/>
    <w:rsid w:val="00A07CC3"/>
    <w:rsid w:val="00A11865"/>
    <w:rsid w:val="00A118F6"/>
    <w:rsid w:val="00A12909"/>
    <w:rsid w:val="00A13AB6"/>
    <w:rsid w:val="00A14C33"/>
    <w:rsid w:val="00A151A0"/>
    <w:rsid w:val="00A15EAF"/>
    <w:rsid w:val="00A1638B"/>
    <w:rsid w:val="00A16930"/>
    <w:rsid w:val="00A17180"/>
    <w:rsid w:val="00A174E1"/>
    <w:rsid w:val="00A20826"/>
    <w:rsid w:val="00A20F01"/>
    <w:rsid w:val="00A21666"/>
    <w:rsid w:val="00A21A0E"/>
    <w:rsid w:val="00A22514"/>
    <w:rsid w:val="00A2251F"/>
    <w:rsid w:val="00A22CC6"/>
    <w:rsid w:val="00A22FA9"/>
    <w:rsid w:val="00A23EEE"/>
    <w:rsid w:val="00A2446B"/>
    <w:rsid w:val="00A244DE"/>
    <w:rsid w:val="00A254F2"/>
    <w:rsid w:val="00A2555F"/>
    <w:rsid w:val="00A256EF"/>
    <w:rsid w:val="00A25FA6"/>
    <w:rsid w:val="00A2697C"/>
    <w:rsid w:val="00A275D3"/>
    <w:rsid w:val="00A2787C"/>
    <w:rsid w:val="00A27D40"/>
    <w:rsid w:val="00A30BDA"/>
    <w:rsid w:val="00A30F53"/>
    <w:rsid w:val="00A313B8"/>
    <w:rsid w:val="00A32B1C"/>
    <w:rsid w:val="00A339DD"/>
    <w:rsid w:val="00A3443C"/>
    <w:rsid w:val="00A349AB"/>
    <w:rsid w:val="00A361A2"/>
    <w:rsid w:val="00A363FC"/>
    <w:rsid w:val="00A40704"/>
    <w:rsid w:val="00A414A8"/>
    <w:rsid w:val="00A41B65"/>
    <w:rsid w:val="00A423AD"/>
    <w:rsid w:val="00A4287A"/>
    <w:rsid w:val="00A42B94"/>
    <w:rsid w:val="00A4343B"/>
    <w:rsid w:val="00A441CD"/>
    <w:rsid w:val="00A44514"/>
    <w:rsid w:val="00A4565C"/>
    <w:rsid w:val="00A45704"/>
    <w:rsid w:val="00A4573B"/>
    <w:rsid w:val="00A45EB3"/>
    <w:rsid w:val="00A472AF"/>
    <w:rsid w:val="00A47596"/>
    <w:rsid w:val="00A51375"/>
    <w:rsid w:val="00A5138C"/>
    <w:rsid w:val="00A516E5"/>
    <w:rsid w:val="00A52293"/>
    <w:rsid w:val="00A52D0A"/>
    <w:rsid w:val="00A53687"/>
    <w:rsid w:val="00A538D2"/>
    <w:rsid w:val="00A53B18"/>
    <w:rsid w:val="00A53D77"/>
    <w:rsid w:val="00A542AC"/>
    <w:rsid w:val="00A54C84"/>
    <w:rsid w:val="00A553CE"/>
    <w:rsid w:val="00A56336"/>
    <w:rsid w:val="00A56AE7"/>
    <w:rsid w:val="00A56D6E"/>
    <w:rsid w:val="00A56FF5"/>
    <w:rsid w:val="00A5731F"/>
    <w:rsid w:val="00A57975"/>
    <w:rsid w:val="00A57BC1"/>
    <w:rsid w:val="00A607DD"/>
    <w:rsid w:val="00A61FFC"/>
    <w:rsid w:val="00A6268C"/>
    <w:rsid w:val="00A6412B"/>
    <w:rsid w:val="00A64B99"/>
    <w:rsid w:val="00A65059"/>
    <w:rsid w:val="00A65682"/>
    <w:rsid w:val="00A656B4"/>
    <w:rsid w:val="00A6629E"/>
    <w:rsid w:val="00A70E34"/>
    <w:rsid w:val="00A711D4"/>
    <w:rsid w:val="00A71580"/>
    <w:rsid w:val="00A71D61"/>
    <w:rsid w:val="00A7211A"/>
    <w:rsid w:val="00A72CF6"/>
    <w:rsid w:val="00A7365B"/>
    <w:rsid w:val="00A73B0D"/>
    <w:rsid w:val="00A74817"/>
    <w:rsid w:val="00A75237"/>
    <w:rsid w:val="00A75439"/>
    <w:rsid w:val="00A75484"/>
    <w:rsid w:val="00A76882"/>
    <w:rsid w:val="00A76CF6"/>
    <w:rsid w:val="00A77B16"/>
    <w:rsid w:val="00A77CB1"/>
    <w:rsid w:val="00A77CD8"/>
    <w:rsid w:val="00A81511"/>
    <w:rsid w:val="00A82D5E"/>
    <w:rsid w:val="00A83C88"/>
    <w:rsid w:val="00A84B8C"/>
    <w:rsid w:val="00A84C2B"/>
    <w:rsid w:val="00A856FB"/>
    <w:rsid w:val="00A85A9A"/>
    <w:rsid w:val="00A85C62"/>
    <w:rsid w:val="00A8605C"/>
    <w:rsid w:val="00A86BB9"/>
    <w:rsid w:val="00A875B2"/>
    <w:rsid w:val="00A87EFF"/>
    <w:rsid w:val="00A87FCB"/>
    <w:rsid w:val="00A90737"/>
    <w:rsid w:val="00A91FCE"/>
    <w:rsid w:val="00A9214B"/>
    <w:rsid w:val="00A925FD"/>
    <w:rsid w:val="00A93920"/>
    <w:rsid w:val="00A93FF8"/>
    <w:rsid w:val="00A94768"/>
    <w:rsid w:val="00A94D6C"/>
    <w:rsid w:val="00A95E36"/>
    <w:rsid w:val="00A96B06"/>
    <w:rsid w:val="00AA0EC6"/>
    <w:rsid w:val="00AA1CA2"/>
    <w:rsid w:val="00AA1F7A"/>
    <w:rsid w:val="00AA207C"/>
    <w:rsid w:val="00AA3066"/>
    <w:rsid w:val="00AA3996"/>
    <w:rsid w:val="00AA42A4"/>
    <w:rsid w:val="00AA42E6"/>
    <w:rsid w:val="00AA4614"/>
    <w:rsid w:val="00AA4774"/>
    <w:rsid w:val="00AA50F8"/>
    <w:rsid w:val="00AA5E1F"/>
    <w:rsid w:val="00AA63BC"/>
    <w:rsid w:val="00AA74C9"/>
    <w:rsid w:val="00AB0FE6"/>
    <w:rsid w:val="00AB21E3"/>
    <w:rsid w:val="00AB2A0F"/>
    <w:rsid w:val="00AB39EF"/>
    <w:rsid w:val="00AB43FD"/>
    <w:rsid w:val="00AB44BF"/>
    <w:rsid w:val="00AB4C14"/>
    <w:rsid w:val="00AB519D"/>
    <w:rsid w:val="00AB5248"/>
    <w:rsid w:val="00AB5623"/>
    <w:rsid w:val="00AB5D97"/>
    <w:rsid w:val="00AB74F5"/>
    <w:rsid w:val="00AB785C"/>
    <w:rsid w:val="00AC0917"/>
    <w:rsid w:val="00AC1B63"/>
    <w:rsid w:val="00AC2D35"/>
    <w:rsid w:val="00AC376C"/>
    <w:rsid w:val="00AC38CC"/>
    <w:rsid w:val="00AC449F"/>
    <w:rsid w:val="00AC4982"/>
    <w:rsid w:val="00AC5122"/>
    <w:rsid w:val="00AC52DA"/>
    <w:rsid w:val="00AC5E49"/>
    <w:rsid w:val="00AC5F1D"/>
    <w:rsid w:val="00AC62DC"/>
    <w:rsid w:val="00AC6A50"/>
    <w:rsid w:val="00AC7394"/>
    <w:rsid w:val="00AC73DF"/>
    <w:rsid w:val="00AC7722"/>
    <w:rsid w:val="00AC7781"/>
    <w:rsid w:val="00AD0B1C"/>
    <w:rsid w:val="00AD167C"/>
    <w:rsid w:val="00AD24D3"/>
    <w:rsid w:val="00AD2598"/>
    <w:rsid w:val="00AD3BC9"/>
    <w:rsid w:val="00AD4025"/>
    <w:rsid w:val="00AD4773"/>
    <w:rsid w:val="00AD48DB"/>
    <w:rsid w:val="00AD55BD"/>
    <w:rsid w:val="00AD585F"/>
    <w:rsid w:val="00AD5EAB"/>
    <w:rsid w:val="00AD6327"/>
    <w:rsid w:val="00AD6AAD"/>
    <w:rsid w:val="00AD6F93"/>
    <w:rsid w:val="00AD7455"/>
    <w:rsid w:val="00AD7618"/>
    <w:rsid w:val="00AE2209"/>
    <w:rsid w:val="00AE383B"/>
    <w:rsid w:val="00AE3D42"/>
    <w:rsid w:val="00AE4AE5"/>
    <w:rsid w:val="00AE4F28"/>
    <w:rsid w:val="00AE5748"/>
    <w:rsid w:val="00AE5866"/>
    <w:rsid w:val="00AE635E"/>
    <w:rsid w:val="00AE63F2"/>
    <w:rsid w:val="00AE6582"/>
    <w:rsid w:val="00AE6B1C"/>
    <w:rsid w:val="00AE6C59"/>
    <w:rsid w:val="00AE70FE"/>
    <w:rsid w:val="00AE7382"/>
    <w:rsid w:val="00AE7913"/>
    <w:rsid w:val="00AE7CDE"/>
    <w:rsid w:val="00AE7FFD"/>
    <w:rsid w:val="00AF21D4"/>
    <w:rsid w:val="00AF222C"/>
    <w:rsid w:val="00AF25D7"/>
    <w:rsid w:val="00AF2A2C"/>
    <w:rsid w:val="00AF3A80"/>
    <w:rsid w:val="00AF4943"/>
    <w:rsid w:val="00AF5634"/>
    <w:rsid w:val="00AF5C1B"/>
    <w:rsid w:val="00AF5DF4"/>
    <w:rsid w:val="00AF69BA"/>
    <w:rsid w:val="00AF6AFF"/>
    <w:rsid w:val="00AF6B10"/>
    <w:rsid w:val="00AF6F55"/>
    <w:rsid w:val="00AF7003"/>
    <w:rsid w:val="00AF701A"/>
    <w:rsid w:val="00AF7AA7"/>
    <w:rsid w:val="00B00248"/>
    <w:rsid w:val="00B0051B"/>
    <w:rsid w:val="00B02B57"/>
    <w:rsid w:val="00B0303D"/>
    <w:rsid w:val="00B0366A"/>
    <w:rsid w:val="00B04F9D"/>
    <w:rsid w:val="00B0510C"/>
    <w:rsid w:val="00B054AD"/>
    <w:rsid w:val="00B0551F"/>
    <w:rsid w:val="00B06503"/>
    <w:rsid w:val="00B06C27"/>
    <w:rsid w:val="00B06F4F"/>
    <w:rsid w:val="00B070CD"/>
    <w:rsid w:val="00B07433"/>
    <w:rsid w:val="00B07619"/>
    <w:rsid w:val="00B07731"/>
    <w:rsid w:val="00B1016D"/>
    <w:rsid w:val="00B106C8"/>
    <w:rsid w:val="00B113CE"/>
    <w:rsid w:val="00B113D5"/>
    <w:rsid w:val="00B12AE5"/>
    <w:rsid w:val="00B1377C"/>
    <w:rsid w:val="00B142D2"/>
    <w:rsid w:val="00B14C4C"/>
    <w:rsid w:val="00B1597F"/>
    <w:rsid w:val="00B16450"/>
    <w:rsid w:val="00B16DCA"/>
    <w:rsid w:val="00B208B0"/>
    <w:rsid w:val="00B20CBD"/>
    <w:rsid w:val="00B20F07"/>
    <w:rsid w:val="00B2157D"/>
    <w:rsid w:val="00B218C9"/>
    <w:rsid w:val="00B2282F"/>
    <w:rsid w:val="00B234B5"/>
    <w:rsid w:val="00B23938"/>
    <w:rsid w:val="00B2650A"/>
    <w:rsid w:val="00B268AB"/>
    <w:rsid w:val="00B26DFE"/>
    <w:rsid w:val="00B26F08"/>
    <w:rsid w:val="00B27D1E"/>
    <w:rsid w:val="00B30515"/>
    <w:rsid w:val="00B31581"/>
    <w:rsid w:val="00B322A5"/>
    <w:rsid w:val="00B32642"/>
    <w:rsid w:val="00B33128"/>
    <w:rsid w:val="00B333A2"/>
    <w:rsid w:val="00B3363D"/>
    <w:rsid w:val="00B33BA3"/>
    <w:rsid w:val="00B33F45"/>
    <w:rsid w:val="00B34012"/>
    <w:rsid w:val="00B347D2"/>
    <w:rsid w:val="00B35C61"/>
    <w:rsid w:val="00B360AF"/>
    <w:rsid w:val="00B373F1"/>
    <w:rsid w:val="00B379FE"/>
    <w:rsid w:val="00B37EC0"/>
    <w:rsid w:val="00B40519"/>
    <w:rsid w:val="00B40C24"/>
    <w:rsid w:val="00B4217B"/>
    <w:rsid w:val="00B429C7"/>
    <w:rsid w:val="00B42E8A"/>
    <w:rsid w:val="00B42F43"/>
    <w:rsid w:val="00B433B3"/>
    <w:rsid w:val="00B43AEA"/>
    <w:rsid w:val="00B44877"/>
    <w:rsid w:val="00B45305"/>
    <w:rsid w:val="00B45781"/>
    <w:rsid w:val="00B458BC"/>
    <w:rsid w:val="00B45A67"/>
    <w:rsid w:val="00B45AB8"/>
    <w:rsid w:val="00B45F92"/>
    <w:rsid w:val="00B4648A"/>
    <w:rsid w:val="00B464A7"/>
    <w:rsid w:val="00B476A7"/>
    <w:rsid w:val="00B47FD4"/>
    <w:rsid w:val="00B5047C"/>
    <w:rsid w:val="00B516B1"/>
    <w:rsid w:val="00B526EA"/>
    <w:rsid w:val="00B52B01"/>
    <w:rsid w:val="00B52EF2"/>
    <w:rsid w:val="00B53467"/>
    <w:rsid w:val="00B53C80"/>
    <w:rsid w:val="00B53D8C"/>
    <w:rsid w:val="00B54C4B"/>
    <w:rsid w:val="00B550D8"/>
    <w:rsid w:val="00B5594C"/>
    <w:rsid w:val="00B55DEE"/>
    <w:rsid w:val="00B55E5C"/>
    <w:rsid w:val="00B56470"/>
    <w:rsid w:val="00B569F4"/>
    <w:rsid w:val="00B56F1C"/>
    <w:rsid w:val="00B57F81"/>
    <w:rsid w:val="00B60DF6"/>
    <w:rsid w:val="00B618CE"/>
    <w:rsid w:val="00B624E3"/>
    <w:rsid w:val="00B62740"/>
    <w:rsid w:val="00B62930"/>
    <w:rsid w:val="00B62AA3"/>
    <w:rsid w:val="00B63894"/>
    <w:rsid w:val="00B63E29"/>
    <w:rsid w:val="00B63FF0"/>
    <w:rsid w:val="00B658BE"/>
    <w:rsid w:val="00B662EB"/>
    <w:rsid w:val="00B66DEB"/>
    <w:rsid w:val="00B704CE"/>
    <w:rsid w:val="00B709E4"/>
    <w:rsid w:val="00B70F6E"/>
    <w:rsid w:val="00B716EC"/>
    <w:rsid w:val="00B71763"/>
    <w:rsid w:val="00B71919"/>
    <w:rsid w:val="00B71D30"/>
    <w:rsid w:val="00B71FAE"/>
    <w:rsid w:val="00B72806"/>
    <w:rsid w:val="00B730D9"/>
    <w:rsid w:val="00B7357D"/>
    <w:rsid w:val="00B76B53"/>
    <w:rsid w:val="00B7790E"/>
    <w:rsid w:val="00B77E2A"/>
    <w:rsid w:val="00B816D0"/>
    <w:rsid w:val="00B81796"/>
    <w:rsid w:val="00B81F5E"/>
    <w:rsid w:val="00B82484"/>
    <w:rsid w:val="00B82CF0"/>
    <w:rsid w:val="00B839C1"/>
    <w:rsid w:val="00B83BAF"/>
    <w:rsid w:val="00B83E5B"/>
    <w:rsid w:val="00B847FC"/>
    <w:rsid w:val="00B84D01"/>
    <w:rsid w:val="00B85B33"/>
    <w:rsid w:val="00B85D8A"/>
    <w:rsid w:val="00B86988"/>
    <w:rsid w:val="00B86F16"/>
    <w:rsid w:val="00B900E0"/>
    <w:rsid w:val="00B906E1"/>
    <w:rsid w:val="00B90824"/>
    <w:rsid w:val="00B914D0"/>
    <w:rsid w:val="00B915A3"/>
    <w:rsid w:val="00B91918"/>
    <w:rsid w:val="00B91B86"/>
    <w:rsid w:val="00B923BC"/>
    <w:rsid w:val="00B92A4E"/>
    <w:rsid w:val="00B92B27"/>
    <w:rsid w:val="00B9401C"/>
    <w:rsid w:val="00B95D41"/>
    <w:rsid w:val="00B95D53"/>
    <w:rsid w:val="00B962B8"/>
    <w:rsid w:val="00B96C86"/>
    <w:rsid w:val="00B96D9C"/>
    <w:rsid w:val="00B96E56"/>
    <w:rsid w:val="00B976CD"/>
    <w:rsid w:val="00B97724"/>
    <w:rsid w:val="00B97822"/>
    <w:rsid w:val="00B97C1D"/>
    <w:rsid w:val="00BA0F2F"/>
    <w:rsid w:val="00BA1260"/>
    <w:rsid w:val="00BA36DC"/>
    <w:rsid w:val="00BA3F13"/>
    <w:rsid w:val="00BA77C6"/>
    <w:rsid w:val="00BB1D72"/>
    <w:rsid w:val="00BB22D9"/>
    <w:rsid w:val="00BB3F8A"/>
    <w:rsid w:val="00BB3FBE"/>
    <w:rsid w:val="00BB479D"/>
    <w:rsid w:val="00BB50BE"/>
    <w:rsid w:val="00BB5BC4"/>
    <w:rsid w:val="00BB63CC"/>
    <w:rsid w:val="00BB6671"/>
    <w:rsid w:val="00BC0D93"/>
    <w:rsid w:val="00BC2015"/>
    <w:rsid w:val="00BC2294"/>
    <w:rsid w:val="00BC345A"/>
    <w:rsid w:val="00BC3730"/>
    <w:rsid w:val="00BC39BE"/>
    <w:rsid w:val="00BC3C09"/>
    <w:rsid w:val="00BC3F29"/>
    <w:rsid w:val="00BC472D"/>
    <w:rsid w:val="00BC4B51"/>
    <w:rsid w:val="00BC51AF"/>
    <w:rsid w:val="00BC5CA4"/>
    <w:rsid w:val="00BC6767"/>
    <w:rsid w:val="00BC68A2"/>
    <w:rsid w:val="00BC7B2F"/>
    <w:rsid w:val="00BC7ECA"/>
    <w:rsid w:val="00BD0041"/>
    <w:rsid w:val="00BD0533"/>
    <w:rsid w:val="00BD080C"/>
    <w:rsid w:val="00BD0CB3"/>
    <w:rsid w:val="00BD1692"/>
    <w:rsid w:val="00BD3C59"/>
    <w:rsid w:val="00BD4822"/>
    <w:rsid w:val="00BD566F"/>
    <w:rsid w:val="00BD5DCC"/>
    <w:rsid w:val="00BD6667"/>
    <w:rsid w:val="00BD7188"/>
    <w:rsid w:val="00BD7749"/>
    <w:rsid w:val="00BD7CD4"/>
    <w:rsid w:val="00BD7D1A"/>
    <w:rsid w:val="00BE03B9"/>
    <w:rsid w:val="00BE0D8E"/>
    <w:rsid w:val="00BE11F2"/>
    <w:rsid w:val="00BE1DDD"/>
    <w:rsid w:val="00BE1ED9"/>
    <w:rsid w:val="00BE2ADC"/>
    <w:rsid w:val="00BE4F2B"/>
    <w:rsid w:val="00BE50EC"/>
    <w:rsid w:val="00BE51F4"/>
    <w:rsid w:val="00BE56F9"/>
    <w:rsid w:val="00BE5990"/>
    <w:rsid w:val="00BE5CD8"/>
    <w:rsid w:val="00BE5CE9"/>
    <w:rsid w:val="00BE67BE"/>
    <w:rsid w:val="00BE783E"/>
    <w:rsid w:val="00BF01C6"/>
    <w:rsid w:val="00BF0619"/>
    <w:rsid w:val="00BF0D6E"/>
    <w:rsid w:val="00BF0E70"/>
    <w:rsid w:val="00BF10AA"/>
    <w:rsid w:val="00BF184C"/>
    <w:rsid w:val="00BF202D"/>
    <w:rsid w:val="00BF301F"/>
    <w:rsid w:val="00BF33DB"/>
    <w:rsid w:val="00BF36BE"/>
    <w:rsid w:val="00BF3B70"/>
    <w:rsid w:val="00BF3E07"/>
    <w:rsid w:val="00BF41E2"/>
    <w:rsid w:val="00BF4727"/>
    <w:rsid w:val="00BF5C15"/>
    <w:rsid w:val="00BF6569"/>
    <w:rsid w:val="00BF6BAA"/>
    <w:rsid w:val="00BF6E63"/>
    <w:rsid w:val="00BF73AA"/>
    <w:rsid w:val="00BF743B"/>
    <w:rsid w:val="00BF77DF"/>
    <w:rsid w:val="00BF7D09"/>
    <w:rsid w:val="00C00E5D"/>
    <w:rsid w:val="00C01533"/>
    <w:rsid w:val="00C01808"/>
    <w:rsid w:val="00C01AB4"/>
    <w:rsid w:val="00C01B66"/>
    <w:rsid w:val="00C020A3"/>
    <w:rsid w:val="00C02D20"/>
    <w:rsid w:val="00C03937"/>
    <w:rsid w:val="00C040A3"/>
    <w:rsid w:val="00C04A42"/>
    <w:rsid w:val="00C04C82"/>
    <w:rsid w:val="00C05B0A"/>
    <w:rsid w:val="00C05B70"/>
    <w:rsid w:val="00C06A58"/>
    <w:rsid w:val="00C06F3F"/>
    <w:rsid w:val="00C06FAE"/>
    <w:rsid w:val="00C07F30"/>
    <w:rsid w:val="00C1030F"/>
    <w:rsid w:val="00C1098A"/>
    <w:rsid w:val="00C10A45"/>
    <w:rsid w:val="00C10FF2"/>
    <w:rsid w:val="00C110F7"/>
    <w:rsid w:val="00C1203C"/>
    <w:rsid w:val="00C120FD"/>
    <w:rsid w:val="00C12BE6"/>
    <w:rsid w:val="00C132AF"/>
    <w:rsid w:val="00C14245"/>
    <w:rsid w:val="00C144D7"/>
    <w:rsid w:val="00C14FDB"/>
    <w:rsid w:val="00C15585"/>
    <w:rsid w:val="00C1597B"/>
    <w:rsid w:val="00C15C3F"/>
    <w:rsid w:val="00C15F2E"/>
    <w:rsid w:val="00C16611"/>
    <w:rsid w:val="00C2037D"/>
    <w:rsid w:val="00C20975"/>
    <w:rsid w:val="00C20CD9"/>
    <w:rsid w:val="00C219A7"/>
    <w:rsid w:val="00C21C75"/>
    <w:rsid w:val="00C21CE3"/>
    <w:rsid w:val="00C227A2"/>
    <w:rsid w:val="00C229E6"/>
    <w:rsid w:val="00C22BD0"/>
    <w:rsid w:val="00C234B9"/>
    <w:rsid w:val="00C2370C"/>
    <w:rsid w:val="00C24A8E"/>
    <w:rsid w:val="00C24BBE"/>
    <w:rsid w:val="00C25330"/>
    <w:rsid w:val="00C263AC"/>
    <w:rsid w:val="00C264BF"/>
    <w:rsid w:val="00C274E2"/>
    <w:rsid w:val="00C27666"/>
    <w:rsid w:val="00C276BF"/>
    <w:rsid w:val="00C279E3"/>
    <w:rsid w:val="00C27BCB"/>
    <w:rsid w:val="00C27CE1"/>
    <w:rsid w:val="00C27CEA"/>
    <w:rsid w:val="00C30CB9"/>
    <w:rsid w:val="00C327D8"/>
    <w:rsid w:val="00C33253"/>
    <w:rsid w:val="00C3348E"/>
    <w:rsid w:val="00C33830"/>
    <w:rsid w:val="00C34472"/>
    <w:rsid w:val="00C351FD"/>
    <w:rsid w:val="00C3531B"/>
    <w:rsid w:val="00C355D1"/>
    <w:rsid w:val="00C3617E"/>
    <w:rsid w:val="00C3668E"/>
    <w:rsid w:val="00C37045"/>
    <w:rsid w:val="00C379E3"/>
    <w:rsid w:val="00C40167"/>
    <w:rsid w:val="00C4078C"/>
    <w:rsid w:val="00C4171E"/>
    <w:rsid w:val="00C41D93"/>
    <w:rsid w:val="00C41F8A"/>
    <w:rsid w:val="00C433FA"/>
    <w:rsid w:val="00C45A65"/>
    <w:rsid w:val="00C45E3F"/>
    <w:rsid w:val="00C46365"/>
    <w:rsid w:val="00C46491"/>
    <w:rsid w:val="00C47B14"/>
    <w:rsid w:val="00C47C64"/>
    <w:rsid w:val="00C50B9D"/>
    <w:rsid w:val="00C50C17"/>
    <w:rsid w:val="00C50E3A"/>
    <w:rsid w:val="00C52C61"/>
    <w:rsid w:val="00C52E44"/>
    <w:rsid w:val="00C53156"/>
    <w:rsid w:val="00C54558"/>
    <w:rsid w:val="00C54F4E"/>
    <w:rsid w:val="00C55E48"/>
    <w:rsid w:val="00C56232"/>
    <w:rsid w:val="00C568FC"/>
    <w:rsid w:val="00C56E1E"/>
    <w:rsid w:val="00C57E4B"/>
    <w:rsid w:val="00C61881"/>
    <w:rsid w:val="00C61A7D"/>
    <w:rsid w:val="00C62290"/>
    <w:rsid w:val="00C626EE"/>
    <w:rsid w:val="00C62C41"/>
    <w:rsid w:val="00C6357B"/>
    <w:rsid w:val="00C64E57"/>
    <w:rsid w:val="00C66400"/>
    <w:rsid w:val="00C667EC"/>
    <w:rsid w:val="00C66AD5"/>
    <w:rsid w:val="00C6723C"/>
    <w:rsid w:val="00C7048C"/>
    <w:rsid w:val="00C71253"/>
    <w:rsid w:val="00C716CA"/>
    <w:rsid w:val="00C71911"/>
    <w:rsid w:val="00C71962"/>
    <w:rsid w:val="00C733CA"/>
    <w:rsid w:val="00C73832"/>
    <w:rsid w:val="00C74421"/>
    <w:rsid w:val="00C74AD0"/>
    <w:rsid w:val="00C7514A"/>
    <w:rsid w:val="00C7517C"/>
    <w:rsid w:val="00C7540B"/>
    <w:rsid w:val="00C75D2D"/>
    <w:rsid w:val="00C76995"/>
    <w:rsid w:val="00C775C1"/>
    <w:rsid w:val="00C77672"/>
    <w:rsid w:val="00C7780D"/>
    <w:rsid w:val="00C804B7"/>
    <w:rsid w:val="00C80F59"/>
    <w:rsid w:val="00C814C9"/>
    <w:rsid w:val="00C82279"/>
    <w:rsid w:val="00C82473"/>
    <w:rsid w:val="00C83311"/>
    <w:rsid w:val="00C8353F"/>
    <w:rsid w:val="00C8367B"/>
    <w:rsid w:val="00C83E87"/>
    <w:rsid w:val="00C84873"/>
    <w:rsid w:val="00C856EB"/>
    <w:rsid w:val="00C85D71"/>
    <w:rsid w:val="00C862B0"/>
    <w:rsid w:val="00C86593"/>
    <w:rsid w:val="00C867B8"/>
    <w:rsid w:val="00C8769D"/>
    <w:rsid w:val="00C90150"/>
    <w:rsid w:val="00C913CB"/>
    <w:rsid w:val="00C91DF0"/>
    <w:rsid w:val="00C9247A"/>
    <w:rsid w:val="00C92861"/>
    <w:rsid w:val="00C9370F"/>
    <w:rsid w:val="00C93B39"/>
    <w:rsid w:val="00C96699"/>
    <w:rsid w:val="00C9689D"/>
    <w:rsid w:val="00C96FEC"/>
    <w:rsid w:val="00C97315"/>
    <w:rsid w:val="00C9757B"/>
    <w:rsid w:val="00CA0308"/>
    <w:rsid w:val="00CA03A4"/>
    <w:rsid w:val="00CA05A0"/>
    <w:rsid w:val="00CA136A"/>
    <w:rsid w:val="00CA1AC6"/>
    <w:rsid w:val="00CA1AE2"/>
    <w:rsid w:val="00CA255C"/>
    <w:rsid w:val="00CA2579"/>
    <w:rsid w:val="00CA2C4D"/>
    <w:rsid w:val="00CA2EF8"/>
    <w:rsid w:val="00CA33A6"/>
    <w:rsid w:val="00CA3780"/>
    <w:rsid w:val="00CA38A1"/>
    <w:rsid w:val="00CA3BFB"/>
    <w:rsid w:val="00CA42EF"/>
    <w:rsid w:val="00CA66AE"/>
    <w:rsid w:val="00CA6A21"/>
    <w:rsid w:val="00CA7A86"/>
    <w:rsid w:val="00CB0F7F"/>
    <w:rsid w:val="00CB37E7"/>
    <w:rsid w:val="00CB3EE6"/>
    <w:rsid w:val="00CB5188"/>
    <w:rsid w:val="00CB591C"/>
    <w:rsid w:val="00CB6075"/>
    <w:rsid w:val="00CB686C"/>
    <w:rsid w:val="00CB7612"/>
    <w:rsid w:val="00CB7DD1"/>
    <w:rsid w:val="00CC07A9"/>
    <w:rsid w:val="00CC170E"/>
    <w:rsid w:val="00CC252C"/>
    <w:rsid w:val="00CC5C49"/>
    <w:rsid w:val="00CC62D4"/>
    <w:rsid w:val="00CC6F45"/>
    <w:rsid w:val="00CC74CC"/>
    <w:rsid w:val="00CC78E9"/>
    <w:rsid w:val="00CD08E3"/>
    <w:rsid w:val="00CD0AB7"/>
    <w:rsid w:val="00CD0B5A"/>
    <w:rsid w:val="00CD0C00"/>
    <w:rsid w:val="00CD23C4"/>
    <w:rsid w:val="00CD2BFF"/>
    <w:rsid w:val="00CD3F88"/>
    <w:rsid w:val="00CD424A"/>
    <w:rsid w:val="00CD4B55"/>
    <w:rsid w:val="00CD5668"/>
    <w:rsid w:val="00CD6084"/>
    <w:rsid w:val="00CD7282"/>
    <w:rsid w:val="00CD7474"/>
    <w:rsid w:val="00CE0553"/>
    <w:rsid w:val="00CE08D2"/>
    <w:rsid w:val="00CE103E"/>
    <w:rsid w:val="00CE1318"/>
    <w:rsid w:val="00CE2F4D"/>
    <w:rsid w:val="00CE2F5A"/>
    <w:rsid w:val="00CE40C0"/>
    <w:rsid w:val="00CE4562"/>
    <w:rsid w:val="00CE5C6A"/>
    <w:rsid w:val="00CE5DD0"/>
    <w:rsid w:val="00CE6302"/>
    <w:rsid w:val="00CE7276"/>
    <w:rsid w:val="00CE758F"/>
    <w:rsid w:val="00CE7619"/>
    <w:rsid w:val="00CF02F0"/>
    <w:rsid w:val="00CF0B51"/>
    <w:rsid w:val="00CF10C2"/>
    <w:rsid w:val="00CF188E"/>
    <w:rsid w:val="00CF1BEB"/>
    <w:rsid w:val="00CF1FAD"/>
    <w:rsid w:val="00CF2197"/>
    <w:rsid w:val="00CF21FA"/>
    <w:rsid w:val="00CF2540"/>
    <w:rsid w:val="00CF2D94"/>
    <w:rsid w:val="00CF396E"/>
    <w:rsid w:val="00CF5233"/>
    <w:rsid w:val="00CF602B"/>
    <w:rsid w:val="00CF6334"/>
    <w:rsid w:val="00CF6519"/>
    <w:rsid w:val="00CF736C"/>
    <w:rsid w:val="00CF769B"/>
    <w:rsid w:val="00CF7EF9"/>
    <w:rsid w:val="00D00D15"/>
    <w:rsid w:val="00D0152D"/>
    <w:rsid w:val="00D01A86"/>
    <w:rsid w:val="00D0258F"/>
    <w:rsid w:val="00D02A7E"/>
    <w:rsid w:val="00D02F7B"/>
    <w:rsid w:val="00D03377"/>
    <w:rsid w:val="00D0395B"/>
    <w:rsid w:val="00D03C7B"/>
    <w:rsid w:val="00D0522C"/>
    <w:rsid w:val="00D0545A"/>
    <w:rsid w:val="00D0583B"/>
    <w:rsid w:val="00D06BB7"/>
    <w:rsid w:val="00D10792"/>
    <w:rsid w:val="00D1220A"/>
    <w:rsid w:val="00D15285"/>
    <w:rsid w:val="00D15A58"/>
    <w:rsid w:val="00D16980"/>
    <w:rsid w:val="00D171A0"/>
    <w:rsid w:val="00D1740D"/>
    <w:rsid w:val="00D17AA8"/>
    <w:rsid w:val="00D2004D"/>
    <w:rsid w:val="00D20065"/>
    <w:rsid w:val="00D202AF"/>
    <w:rsid w:val="00D2078E"/>
    <w:rsid w:val="00D20A46"/>
    <w:rsid w:val="00D21409"/>
    <w:rsid w:val="00D21455"/>
    <w:rsid w:val="00D219CC"/>
    <w:rsid w:val="00D22B06"/>
    <w:rsid w:val="00D232DB"/>
    <w:rsid w:val="00D2335A"/>
    <w:rsid w:val="00D2340A"/>
    <w:rsid w:val="00D235BC"/>
    <w:rsid w:val="00D23A1F"/>
    <w:rsid w:val="00D23E54"/>
    <w:rsid w:val="00D24953"/>
    <w:rsid w:val="00D24CD9"/>
    <w:rsid w:val="00D24DF2"/>
    <w:rsid w:val="00D2617F"/>
    <w:rsid w:val="00D26885"/>
    <w:rsid w:val="00D26AF9"/>
    <w:rsid w:val="00D3008C"/>
    <w:rsid w:val="00D30301"/>
    <w:rsid w:val="00D3050E"/>
    <w:rsid w:val="00D310A4"/>
    <w:rsid w:val="00D34043"/>
    <w:rsid w:val="00D34B2A"/>
    <w:rsid w:val="00D355C8"/>
    <w:rsid w:val="00D3677F"/>
    <w:rsid w:val="00D36F42"/>
    <w:rsid w:val="00D40279"/>
    <w:rsid w:val="00D41EE2"/>
    <w:rsid w:val="00D421AF"/>
    <w:rsid w:val="00D426CC"/>
    <w:rsid w:val="00D42C49"/>
    <w:rsid w:val="00D42E68"/>
    <w:rsid w:val="00D430AF"/>
    <w:rsid w:val="00D431CC"/>
    <w:rsid w:val="00D433CD"/>
    <w:rsid w:val="00D44B04"/>
    <w:rsid w:val="00D44B92"/>
    <w:rsid w:val="00D471E0"/>
    <w:rsid w:val="00D47832"/>
    <w:rsid w:val="00D500AE"/>
    <w:rsid w:val="00D504E9"/>
    <w:rsid w:val="00D51A36"/>
    <w:rsid w:val="00D51DD5"/>
    <w:rsid w:val="00D521BD"/>
    <w:rsid w:val="00D52D9C"/>
    <w:rsid w:val="00D5705F"/>
    <w:rsid w:val="00D57AEF"/>
    <w:rsid w:val="00D57C4E"/>
    <w:rsid w:val="00D621E8"/>
    <w:rsid w:val="00D6229B"/>
    <w:rsid w:val="00D626A0"/>
    <w:rsid w:val="00D6295B"/>
    <w:rsid w:val="00D62991"/>
    <w:rsid w:val="00D63992"/>
    <w:rsid w:val="00D65B1F"/>
    <w:rsid w:val="00D65FF8"/>
    <w:rsid w:val="00D67251"/>
    <w:rsid w:val="00D67747"/>
    <w:rsid w:val="00D67BF2"/>
    <w:rsid w:val="00D67DF0"/>
    <w:rsid w:val="00D7033B"/>
    <w:rsid w:val="00D70714"/>
    <w:rsid w:val="00D71186"/>
    <w:rsid w:val="00D7180A"/>
    <w:rsid w:val="00D71ACE"/>
    <w:rsid w:val="00D721B8"/>
    <w:rsid w:val="00D723C0"/>
    <w:rsid w:val="00D72D5F"/>
    <w:rsid w:val="00D72EA0"/>
    <w:rsid w:val="00D7335F"/>
    <w:rsid w:val="00D73A54"/>
    <w:rsid w:val="00D73F69"/>
    <w:rsid w:val="00D73FFE"/>
    <w:rsid w:val="00D744B4"/>
    <w:rsid w:val="00D75666"/>
    <w:rsid w:val="00D761F7"/>
    <w:rsid w:val="00D76627"/>
    <w:rsid w:val="00D76C3C"/>
    <w:rsid w:val="00D76C54"/>
    <w:rsid w:val="00D76E1E"/>
    <w:rsid w:val="00D808E8"/>
    <w:rsid w:val="00D812A5"/>
    <w:rsid w:val="00D81603"/>
    <w:rsid w:val="00D81B7D"/>
    <w:rsid w:val="00D82183"/>
    <w:rsid w:val="00D822CE"/>
    <w:rsid w:val="00D823AB"/>
    <w:rsid w:val="00D826BE"/>
    <w:rsid w:val="00D827A9"/>
    <w:rsid w:val="00D82F60"/>
    <w:rsid w:val="00D835D9"/>
    <w:rsid w:val="00D84307"/>
    <w:rsid w:val="00D84DBE"/>
    <w:rsid w:val="00D85097"/>
    <w:rsid w:val="00D85800"/>
    <w:rsid w:val="00D85F2A"/>
    <w:rsid w:val="00D85FFF"/>
    <w:rsid w:val="00D8603A"/>
    <w:rsid w:val="00D863DB"/>
    <w:rsid w:val="00D86A0F"/>
    <w:rsid w:val="00D8749A"/>
    <w:rsid w:val="00D914C3"/>
    <w:rsid w:val="00D9276D"/>
    <w:rsid w:val="00D92BDB"/>
    <w:rsid w:val="00D934C2"/>
    <w:rsid w:val="00D93BD3"/>
    <w:rsid w:val="00D9428D"/>
    <w:rsid w:val="00D95036"/>
    <w:rsid w:val="00D955A9"/>
    <w:rsid w:val="00D9577F"/>
    <w:rsid w:val="00D95B3D"/>
    <w:rsid w:val="00D96766"/>
    <w:rsid w:val="00D9679D"/>
    <w:rsid w:val="00D96F04"/>
    <w:rsid w:val="00DA04DE"/>
    <w:rsid w:val="00DA06AF"/>
    <w:rsid w:val="00DA09B1"/>
    <w:rsid w:val="00DA1C05"/>
    <w:rsid w:val="00DA325E"/>
    <w:rsid w:val="00DA38C0"/>
    <w:rsid w:val="00DA432C"/>
    <w:rsid w:val="00DA437C"/>
    <w:rsid w:val="00DA4F5A"/>
    <w:rsid w:val="00DA6935"/>
    <w:rsid w:val="00DA777F"/>
    <w:rsid w:val="00DA7965"/>
    <w:rsid w:val="00DA7EE4"/>
    <w:rsid w:val="00DA7FB7"/>
    <w:rsid w:val="00DB10C8"/>
    <w:rsid w:val="00DB2DCF"/>
    <w:rsid w:val="00DB2DED"/>
    <w:rsid w:val="00DB3327"/>
    <w:rsid w:val="00DB4291"/>
    <w:rsid w:val="00DB4B05"/>
    <w:rsid w:val="00DB4D7E"/>
    <w:rsid w:val="00DB51A3"/>
    <w:rsid w:val="00DB5284"/>
    <w:rsid w:val="00DB58A0"/>
    <w:rsid w:val="00DB58CC"/>
    <w:rsid w:val="00DB66B6"/>
    <w:rsid w:val="00DB6927"/>
    <w:rsid w:val="00DB7F4E"/>
    <w:rsid w:val="00DC0179"/>
    <w:rsid w:val="00DC10D0"/>
    <w:rsid w:val="00DC2399"/>
    <w:rsid w:val="00DC2BD3"/>
    <w:rsid w:val="00DC3525"/>
    <w:rsid w:val="00DC3B37"/>
    <w:rsid w:val="00DC4232"/>
    <w:rsid w:val="00DC4EA6"/>
    <w:rsid w:val="00DC52B9"/>
    <w:rsid w:val="00DC58A6"/>
    <w:rsid w:val="00DC66C5"/>
    <w:rsid w:val="00DC6F13"/>
    <w:rsid w:val="00DC73B3"/>
    <w:rsid w:val="00DC7884"/>
    <w:rsid w:val="00DD03DD"/>
    <w:rsid w:val="00DD0C25"/>
    <w:rsid w:val="00DD2AB8"/>
    <w:rsid w:val="00DD440A"/>
    <w:rsid w:val="00DD5B2E"/>
    <w:rsid w:val="00DD5EEB"/>
    <w:rsid w:val="00DD6069"/>
    <w:rsid w:val="00DD6615"/>
    <w:rsid w:val="00DD6C5D"/>
    <w:rsid w:val="00DD76CB"/>
    <w:rsid w:val="00DD7DC0"/>
    <w:rsid w:val="00DE008F"/>
    <w:rsid w:val="00DE2903"/>
    <w:rsid w:val="00DE29E3"/>
    <w:rsid w:val="00DE38D3"/>
    <w:rsid w:val="00DE3AF7"/>
    <w:rsid w:val="00DE3E02"/>
    <w:rsid w:val="00DE4565"/>
    <w:rsid w:val="00DE49CF"/>
    <w:rsid w:val="00DE49ED"/>
    <w:rsid w:val="00DE4B1E"/>
    <w:rsid w:val="00DE4F4B"/>
    <w:rsid w:val="00DE510A"/>
    <w:rsid w:val="00DE5170"/>
    <w:rsid w:val="00DE545F"/>
    <w:rsid w:val="00DE55C9"/>
    <w:rsid w:val="00DE67C4"/>
    <w:rsid w:val="00DE6C84"/>
    <w:rsid w:val="00DE7008"/>
    <w:rsid w:val="00DE73F0"/>
    <w:rsid w:val="00DF02F2"/>
    <w:rsid w:val="00DF0621"/>
    <w:rsid w:val="00DF0772"/>
    <w:rsid w:val="00DF0890"/>
    <w:rsid w:val="00DF16D7"/>
    <w:rsid w:val="00DF17B1"/>
    <w:rsid w:val="00DF250A"/>
    <w:rsid w:val="00DF2C5C"/>
    <w:rsid w:val="00DF404D"/>
    <w:rsid w:val="00DF481D"/>
    <w:rsid w:val="00DF4CFE"/>
    <w:rsid w:val="00DF5131"/>
    <w:rsid w:val="00DF55B3"/>
    <w:rsid w:val="00DF6B95"/>
    <w:rsid w:val="00DF707C"/>
    <w:rsid w:val="00DF7437"/>
    <w:rsid w:val="00DF7874"/>
    <w:rsid w:val="00E003FE"/>
    <w:rsid w:val="00E0056E"/>
    <w:rsid w:val="00E0114C"/>
    <w:rsid w:val="00E01336"/>
    <w:rsid w:val="00E014E1"/>
    <w:rsid w:val="00E02A68"/>
    <w:rsid w:val="00E031CB"/>
    <w:rsid w:val="00E04481"/>
    <w:rsid w:val="00E04AB6"/>
    <w:rsid w:val="00E04C84"/>
    <w:rsid w:val="00E055DD"/>
    <w:rsid w:val="00E06663"/>
    <w:rsid w:val="00E06DE5"/>
    <w:rsid w:val="00E10207"/>
    <w:rsid w:val="00E10233"/>
    <w:rsid w:val="00E11525"/>
    <w:rsid w:val="00E115A0"/>
    <w:rsid w:val="00E115F6"/>
    <w:rsid w:val="00E11A33"/>
    <w:rsid w:val="00E12963"/>
    <w:rsid w:val="00E12C38"/>
    <w:rsid w:val="00E12EC0"/>
    <w:rsid w:val="00E13778"/>
    <w:rsid w:val="00E13B60"/>
    <w:rsid w:val="00E13C5A"/>
    <w:rsid w:val="00E1439C"/>
    <w:rsid w:val="00E149BC"/>
    <w:rsid w:val="00E16364"/>
    <w:rsid w:val="00E16475"/>
    <w:rsid w:val="00E16B11"/>
    <w:rsid w:val="00E175E8"/>
    <w:rsid w:val="00E2021E"/>
    <w:rsid w:val="00E217EB"/>
    <w:rsid w:val="00E21B67"/>
    <w:rsid w:val="00E2255A"/>
    <w:rsid w:val="00E22FCA"/>
    <w:rsid w:val="00E23118"/>
    <w:rsid w:val="00E2321C"/>
    <w:rsid w:val="00E244CF"/>
    <w:rsid w:val="00E25D88"/>
    <w:rsid w:val="00E26993"/>
    <w:rsid w:val="00E26B54"/>
    <w:rsid w:val="00E30330"/>
    <w:rsid w:val="00E30E91"/>
    <w:rsid w:val="00E312D1"/>
    <w:rsid w:val="00E31C0F"/>
    <w:rsid w:val="00E31CD1"/>
    <w:rsid w:val="00E31D15"/>
    <w:rsid w:val="00E322D1"/>
    <w:rsid w:val="00E32AB8"/>
    <w:rsid w:val="00E32EF9"/>
    <w:rsid w:val="00E33032"/>
    <w:rsid w:val="00E33F6C"/>
    <w:rsid w:val="00E34A4F"/>
    <w:rsid w:val="00E351FE"/>
    <w:rsid w:val="00E354AE"/>
    <w:rsid w:val="00E36344"/>
    <w:rsid w:val="00E4013E"/>
    <w:rsid w:val="00E412FB"/>
    <w:rsid w:val="00E41584"/>
    <w:rsid w:val="00E41723"/>
    <w:rsid w:val="00E4214C"/>
    <w:rsid w:val="00E4266C"/>
    <w:rsid w:val="00E43402"/>
    <w:rsid w:val="00E4359C"/>
    <w:rsid w:val="00E44F2F"/>
    <w:rsid w:val="00E456F2"/>
    <w:rsid w:val="00E4616A"/>
    <w:rsid w:val="00E47671"/>
    <w:rsid w:val="00E47CB1"/>
    <w:rsid w:val="00E47F25"/>
    <w:rsid w:val="00E50B2B"/>
    <w:rsid w:val="00E512FC"/>
    <w:rsid w:val="00E51B3D"/>
    <w:rsid w:val="00E52373"/>
    <w:rsid w:val="00E525BE"/>
    <w:rsid w:val="00E5340D"/>
    <w:rsid w:val="00E5358E"/>
    <w:rsid w:val="00E53FC4"/>
    <w:rsid w:val="00E540D9"/>
    <w:rsid w:val="00E5516B"/>
    <w:rsid w:val="00E551EB"/>
    <w:rsid w:val="00E576FE"/>
    <w:rsid w:val="00E57B0A"/>
    <w:rsid w:val="00E600DE"/>
    <w:rsid w:val="00E611A8"/>
    <w:rsid w:val="00E614B8"/>
    <w:rsid w:val="00E61D32"/>
    <w:rsid w:val="00E62091"/>
    <w:rsid w:val="00E62EEE"/>
    <w:rsid w:val="00E6400E"/>
    <w:rsid w:val="00E643ED"/>
    <w:rsid w:val="00E65180"/>
    <w:rsid w:val="00E6576B"/>
    <w:rsid w:val="00E66158"/>
    <w:rsid w:val="00E6638B"/>
    <w:rsid w:val="00E66A53"/>
    <w:rsid w:val="00E66BB9"/>
    <w:rsid w:val="00E671C5"/>
    <w:rsid w:val="00E67787"/>
    <w:rsid w:val="00E67CDC"/>
    <w:rsid w:val="00E67CFF"/>
    <w:rsid w:val="00E70236"/>
    <w:rsid w:val="00E71975"/>
    <w:rsid w:val="00E7298E"/>
    <w:rsid w:val="00E73DC7"/>
    <w:rsid w:val="00E73F8F"/>
    <w:rsid w:val="00E7423F"/>
    <w:rsid w:val="00E74399"/>
    <w:rsid w:val="00E74A55"/>
    <w:rsid w:val="00E74AB2"/>
    <w:rsid w:val="00E75252"/>
    <w:rsid w:val="00E752F6"/>
    <w:rsid w:val="00E757D1"/>
    <w:rsid w:val="00E75DD4"/>
    <w:rsid w:val="00E766AE"/>
    <w:rsid w:val="00E76B3A"/>
    <w:rsid w:val="00E80A9A"/>
    <w:rsid w:val="00E80F73"/>
    <w:rsid w:val="00E81459"/>
    <w:rsid w:val="00E81E18"/>
    <w:rsid w:val="00E82369"/>
    <w:rsid w:val="00E82741"/>
    <w:rsid w:val="00E83253"/>
    <w:rsid w:val="00E83926"/>
    <w:rsid w:val="00E841A4"/>
    <w:rsid w:val="00E842FD"/>
    <w:rsid w:val="00E8564D"/>
    <w:rsid w:val="00E85A7C"/>
    <w:rsid w:val="00E86997"/>
    <w:rsid w:val="00E86A0A"/>
    <w:rsid w:val="00E86AE4"/>
    <w:rsid w:val="00E86E6C"/>
    <w:rsid w:val="00E86EA7"/>
    <w:rsid w:val="00E87F7E"/>
    <w:rsid w:val="00E9046D"/>
    <w:rsid w:val="00E91FF3"/>
    <w:rsid w:val="00E929F9"/>
    <w:rsid w:val="00E92D28"/>
    <w:rsid w:val="00E93AF3"/>
    <w:rsid w:val="00E94632"/>
    <w:rsid w:val="00E94B4B"/>
    <w:rsid w:val="00E94E98"/>
    <w:rsid w:val="00E9542B"/>
    <w:rsid w:val="00E96C1C"/>
    <w:rsid w:val="00EA0585"/>
    <w:rsid w:val="00EA13F4"/>
    <w:rsid w:val="00EA2FEA"/>
    <w:rsid w:val="00EA3CFF"/>
    <w:rsid w:val="00EA445E"/>
    <w:rsid w:val="00EA4F73"/>
    <w:rsid w:val="00EA5F2E"/>
    <w:rsid w:val="00EA61F1"/>
    <w:rsid w:val="00EA66FA"/>
    <w:rsid w:val="00EA6BDC"/>
    <w:rsid w:val="00EA7573"/>
    <w:rsid w:val="00EA7710"/>
    <w:rsid w:val="00EA78BD"/>
    <w:rsid w:val="00EA7A08"/>
    <w:rsid w:val="00EB08EF"/>
    <w:rsid w:val="00EB1C65"/>
    <w:rsid w:val="00EB3399"/>
    <w:rsid w:val="00EB3A0A"/>
    <w:rsid w:val="00EB3A2A"/>
    <w:rsid w:val="00EB3C36"/>
    <w:rsid w:val="00EB51A7"/>
    <w:rsid w:val="00EB6784"/>
    <w:rsid w:val="00EB6C2C"/>
    <w:rsid w:val="00EB74A5"/>
    <w:rsid w:val="00EB7C64"/>
    <w:rsid w:val="00EC0D42"/>
    <w:rsid w:val="00EC1056"/>
    <w:rsid w:val="00EC128D"/>
    <w:rsid w:val="00EC16C5"/>
    <w:rsid w:val="00EC28CB"/>
    <w:rsid w:val="00EC321D"/>
    <w:rsid w:val="00EC357F"/>
    <w:rsid w:val="00EC400A"/>
    <w:rsid w:val="00EC4A0D"/>
    <w:rsid w:val="00EC4A31"/>
    <w:rsid w:val="00EC56B8"/>
    <w:rsid w:val="00EC636E"/>
    <w:rsid w:val="00EC67F8"/>
    <w:rsid w:val="00EC6AB0"/>
    <w:rsid w:val="00ED0979"/>
    <w:rsid w:val="00ED0C06"/>
    <w:rsid w:val="00ED1BA4"/>
    <w:rsid w:val="00ED269E"/>
    <w:rsid w:val="00ED2ADA"/>
    <w:rsid w:val="00ED31F4"/>
    <w:rsid w:val="00ED36ED"/>
    <w:rsid w:val="00ED3F1C"/>
    <w:rsid w:val="00ED40C7"/>
    <w:rsid w:val="00ED4477"/>
    <w:rsid w:val="00ED44E2"/>
    <w:rsid w:val="00ED483F"/>
    <w:rsid w:val="00ED4B39"/>
    <w:rsid w:val="00ED4E24"/>
    <w:rsid w:val="00ED53A3"/>
    <w:rsid w:val="00ED588C"/>
    <w:rsid w:val="00ED5D8A"/>
    <w:rsid w:val="00ED6273"/>
    <w:rsid w:val="00ED64D8"/>
    <w:rsid w:val="00ED772A"/>
    <w:rsid w:val="00ED7C0B"/>
    <w:rsid w:val="00EE0FC3"/>
    <w:rsid w:val="00EE1B0D"/>
    <w:rsid w:val="00EE2186"/>
    <w:rsid w:val="00EE2782"/>
    <w:rsid w:val="00EE2E35"/>
    <w:rsid w:val="00EE332B"/>
    <w:rsid w:val="00EE361F"/>
    <w:rsid w:val="00EE3C68"/>
    <w:rsid w:val="00EE46E6"/>
    <w:rsid w:val="00EE5E50"/>
    <w:rsid w:val="00EE63BE"/>
    <w:rsid w:val="00EF0186"/>
    <w:rsid w:val="00EF1E07"/>
    <w:rsid w:val="00EF1E22"/>
    <w:rsid w:val="00EF2139"/>
    <w:rsid w:val="00EF25FA"/>
    <w:rsid w:val="00EF33CE"/>
    <w:rsid w:val="00EF4255"/>
    <w:rsid w:val="00EF47ED"/>
    <w:rsid w:val="00EF57B7"/>
    <w:rsid w:val="00EF61C3"/>
    <w:rsid w:val="00EF7083"/>
    <w:rsid w:val="00EF7B6E"/>
    <w:rsid w:val="00F01A7F"/>
    <w:rsid w:val="00F01F05"/>
    <w:rsid w:val="00F023E4"/>
    <w:rsid w:val="00F02BF0"/>
    <w:rsid w:val="00F03F98"/>
    <w:rsid w:val="00F04365"/>
    <w:rsid w:val="00F056C1"/>
    <w:rsid w:val="00F05DD5"/>
    <w:rsid w:val="00F06054"/>
    <w:rsid w:val="00F061A2"/>
    <w:rsid w:val="00F068A4"/>
    <w:rsid w:val="00F06FE0"/>
    <w:rsid w:val="00F07D13"/>
    <w:rsid w:val="00F109F0"/>
    <w:rsid w:val="00F110B7"/>
    <w:rsid w:val="00F11315"/>
    <w:rsid w:val="00F12740"/>
    <w:rsid w:val="00F12A56"/>
    <w:rsid w:val="00F13AD6"/>
    <w:rsid w:val="00F14401"/>
    <w:rsid w:val="00F144F9"/>
    <w:rsid w:val="00F150DF"/>
    <w:rsid w:val="00F150F3"/>
    <w:rsid w:val="00F154BE"/>
    <w:rsid w:val="00F2069E"/>
    <w:rsid w:val="00F20FD2"/>
    <w:rsid w:val="00F21B77"/>
    <w:rsid w:val="00F222FA"/>
    <w:rsid w:val="00F22F77"/>
    <w:rsid w:val="00F23A49"/>
    <w:rsid w:val="00F247E1"/>
    <w:rsid w:val="00F25568"/>
    <w:rsid w:val="00F25F37"/>
    <w:rsid w:val="00F2629D"/>
    <w:rsid w:val="00F2639F"/>
    <w:rsid w:val="00F26F0A"/>
    <w:rsid w:val="00F27033"/>
    <w:rsid w:val="00F30698"/>
    <w:rsid w:val="00F308A1"/>
    <w:rsid w:val="00F30F0D"/>
    <w:rsid w:val="00F31D64"/>
    <w:rsid w:val="00F31EE3"/>
    <w:rsid w:val="00F32DFF"/>
    <w:rsid w:val="00F33C8C"/>
    <w:rsid w:val="00F33D13"/>
    <w:rsid w:val="00F34F31"/>
    <w:rsid w:val="00F3539E"/>
    <w:rsid w:val="00F37602"/>
    <w:rsid w:val="00F37ABB"/>
    <w:rsid w:val="00F37FCD"/>
    <w:rsid w:val="00F41BD3"/>
    <w:rsid w:val="00F41BE8"/>
    <w:rsid w:val="00F41EB1"/>
    <w:rsid w:val="00F42412"/>
    <w:rsid w:val="00F42528"/>
    <w:rsid w:val="00F426A1"/>
    <w:rsid w:val="00F42E1B"/>
    <w:rsid w:val="00F43DF7"/>
    <w:rsid w:val="00F43F9A"/>
    <w:rsid w:val="00F449C1"/>
    <w:rsid w:val="00F4544C"/>
    <w:rsid w:val="00F456E0"/>
    <w:rsid w:val="00F45789"/>
    <w:rsid w:val="00F46548"/>
    <w:rsid w:val="00F467E7"/>
    <w:rsid w:val="00F46EF9"/>
    <w:rsid w:val="00F471AA"/>
    <w:rsid w:val="00F47FDC"/>
    <w:rsid w:val="00F47FF6"/>
    <w:rsid w:val="00F51378"/>
    <w:rsid w:val="00F51769"/>
    <w:rsid w:val="00F51D95"/>
    <w:rsid w:val="00F534C0"/>
    <w:rsid w:val="00F544B3"/>
    <w:rsid w:val="00F54873"/>
    <w:rsid w:val="00F54892"/>
    <w:rsid w:val="00F54EF5"/>
    <w:rsid w:val="00F556B7"/>
    <w:rsid w:val="00F56208"/>
    <w:rsid w:val="00F5665E"/>
    <w:rsid w:val="00F57BDE"/>
    <w:rsid w:val="00F6049F"/>
    <w:rsid w:val="00F61ED2"/>
    <w:rsid w:val="00F62514"/>
    <w:rsid w:val="00F62BE7"/>
    <w:rsid w:val="00F630A7"/>
    <w:rsid w:val="00F65860"/>
    <w:rsid w:val="00F66AB2"/>
    <w:rsid w:val="00F67094"/>
    <w:rsid w:val="00F70A3F"/>
    <w:rsid w:val="00F71DBF"/>
    <w:rsid w:val="00F7313C"/>
    <w:rsid w:val="00F73741"/>
    <w:rsid w:val="00F73D05"/>
    <w:rsid w:val="00F73D0D"/>
    <w:rsid w:val="00F74689"/>
    <w:rsid w:val="00F747E2"/>
    <w:rsid w:val="00F76CAE"/>
    <w:rsid w:val="00F76CD8"/>
    <w:rsid w:val="00F7744B"/>
    <w:rsid w:val="00F8065B"/>
    <w:rsid w:val="00F80D98"/>
    <w:rsid w:val="00F80DF8"/>
    <w:rsid w:val="00F8226B"/>
    <w:rsid w:val="00F830CC"/>
    <w:rsid w:val="00F8332E"/>
    <w:rsid w:val="00F83A9E"/>
    <w:rsid w:val="00F83F1A"/>
    <w:rsid w:val="00F84120"/>
    <w:rsid w:val="00F85158"/>
    <w:rsid w:val="00F85E04"/>
    <w:rsid w:val="00F85F4A"/>
    <w:rsid w:val="00F86684"/>
    <w:rsid w:val="00F8688E"/>
    <w:rsid w:val="00F90E84"/>
    <w:rsid w:val="00F914B9"/>
    <w:rsid w:val="00F91FAD"/>
    <w:rsid w:val="00F92613"/>
    <w:rsid w:val="00F928A2"/>
    <w:rsid w:val="00F93719"/>
    <w:rsid w:val="00F94B18"/>
    <w:rsid w:val="00F9583F"/>
    <w:rsid w:val="00F96053"/>
    <w:rsid w:val="00F96420"/>
    <w:rsid w:val="00F9713D"/>
    <w:rsid w:val="00F97317"/>
    <w:rsid w:val="00F97D1B"/>
    <w:rsid w:val="00FA0BC9"/>
    <w:rsid w:val="00FA1AB5"/>
    <w:rsid w:val="00FA1ACD"/>
    <w:rsid w:val="00FA1C89"/>
    <w:rsid w:val="00FA2237"/>
    <w:rsid w:val="00FA2B3A"/>
    <w:rsid w:val="00FA2F34"/>
    <w:rsid w:val="00FA3F81"/>
    <w:rsid w:val="00FA45F2"/>
    <w:rsid w:val="00FA51E0"/>
    <w:rsid w:val="00FA5858"/>
    <w:rsid w:val="00FA60B1"/>
    <w:rsid w:val="00FA666B"/>
    <w:rsid w:val="00FA7FB8"/>
    <w:rsid w:val="00FB1DFB"/>
    <w:rsid w:val="00FB2572"/>
    <w:rsid w:val="00FB25D5"/>
    <w:rsid w:val="00FB3AEB"/>
    <w:rsid w:val="00FB4114"/>
    <w:rsid w:val="00FB43E0"/>
    <w:rsid w:val="00FB5E73"/>
    <w:rsid w:val="00FB6A07"/>
    <w:rsid w:val="00FB7B61"/>
    <w:rsid w:val="00FC0436"/>
    <w:rsid w:val="00FC281E"/>
    <w:rsid w:val="00FC3593"/>
    <w:rsid w:val="00FC3B88"/>
    <w:rsid w:val="00FC4847"/>
    <w:rsid w:val="00FC670D"/>
    <w:rsid w:val="00FD0139"/>
    <w:rsid w:val="00FD08CA"/>
    <w:rsid w:val="00FD1D2B"/>
    <w:rsid w:val="00FD27EC"/>
    <w:rsid w:val="00FD2E1A"/>
    <w:rsid w:val="00FD3D20"/>
    <w:rsid w:val="00FD40E8"/>
    <w:rsid w:val="00FD4FA1"/>
    <w:rsid w:val="00FD525D"/>
    <w:rsid w:val="00FD5A54"/>
    <w:rsid w:val="00FD5AFE"/>
    <w:rsid w:val="00FD654B"/>
    <w:rsid w:val="00FD6D60"/>
    <w:rsid w:val="00FD70A1"/>
    <w:rsid w:val="00FD741F"/>
    <w:rsid w:val="00FE0542"/>
    <w:rsid w:val="00FE0B61"/>
    <w:rsid w:val="00FE0DBD"/>
    <w:rsid w:val="00FE148F"/>
    <w:rsid w:val="00FE2073"/>
    <w:rsid w:val="00FE2291"/>
    <w:rsid w:val="00FE31C6"/>
    <w:rsid w:val="00FE364E"/>
    <w:rsid w:val="00FE382F"/>
    <w:rsid w:val="00FE426F"/>
    <w:rsid w:val="00FE4619"/>
    <w:rsid w:val="00FE47A6"/>
    <w:rsid w:val="00FE5626"/>
    <w:rsid w:val="00FE5EB6"/>
    <w:rsid w:val="00FE69C5"/>
    <w:rsid w:val="00FE6C7F"/>
    <w:rsid w:val="00FE705A"/>
    <w:rsid w:val="00FE742E"/>
    <w:rsid w:val="00FF0BC4"/>
    <w:rsid w:val="00FF1064"/>
    <w:rsid w:val="00FF10A9"/>
    <w:rsid w:val="00FF1112"/>
    <w:rsid w:val="00FF131D"/>
    <w:rsid w:val="00FF2D6E"/>
    <w:rsid w:val="00FF3764"/>
    <w:rsid w:val="00FF4043"/>
    <w:rsid w:val="00FF4165"/>
    <w:rsid w:val="00FF43CA"/>
    <w:rsid w:val="00FF43D6"/>
    <w:rsid w:val="00FF52D9"/>
    <w:rsid w:val="00FF57D6"/>
    <w:rsid w:val="00FF6709"/>
    <w:rsid w:val="00FF7150"/>
    <w:rsid w:val="00FF7A1F"/>
    <w:rsid w:val="00FF7A25"/>
    <w:rsid w:val="00FF7B22"/>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1C8EF5"/>
  <w15:docId w15:val="{5D08885C-342A-47D3-9012-3CA8C0B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A73FA"/>
  </w:style>
  <w:style w:type="paragraph" w:styleId="Nagwek1">
    <w:name w:val="heading 1"/>
    <w:aliases w:val="Nagłówek A,H1,Tytuł1,Gliederung1,STEAG encotec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qFormat/>
    <w:rsid w:val="00E52373"/>
    <w:pPr>
      <w:spacing w:after="0" w:line="240" w:lineRule="auto"/>
    </w:pPr>
  </w:style>
  <w:style w:type="character" w:customStyle="1" w:styleId="BezodstpwZnak">
    <w:name w:val="Bez odstępów Znak"/>
    <w:basedOn w:val="Domylnaczcionkaakapitu"/>
    <w:link w:val="Bezodstpw"/>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Normal,Akapit z listą2,Akapit z listą3,Asia 2  Akapit z listą,tekst normalny,List Paragraph,PZI-AK_LISTA,Normal1,ECN - Nagłówek 2,Przypis,ROŚ-AK_LISTA,normalny tekst,Akapit z listą31,BulletC,Obiekt,Wyliczanie,Numerowanie,Bullets,Preambu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14:shadow w14:blurRad="50800" w14:dist="38100" w14:dir="2700000" w14:sx="100000" w14:sy="100000" w14:kx="0" w14:ky="0" w14:algn="tl">
        <w14:srgbClr w14:val="000000">
          <w14:alpha w14:val="60000"/>
        </w14:srgbClr>
      </w14:shadow>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99"/>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Normal Znak,Akapit z listą2 Znak,Akapit z listą3 Znak,Asia 2  Akapit z listą Znak,tekst normalny Znak,List Paragraph Znak,PZI-AK_LISTA Znak,Normal1 Znak,ECN - Nagłówek 2 Znak,Przypis Znak,ROŚ-AK_LISTA Znak,normalny tekst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99"/>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uiPriority w:val="99"/>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lang w:val="x-none" w:eastAsia="x-none"/>
    </w:rPr>
  </w:style>
  <w:style w:type="character" w:customStyle="1" w:styleId="W1i2pzZnak">
    <w:name w:val="W 1 i 2 pz Znak"/>
    <w:link w:val="W1i2pz"/>
    <w:rsid w:val="00B5047C"/>
    <w:rPr>
      <w:rFonts w:ascii="Arial" w:eastAsia="Times New Roman" w:hAnsi="Arial" w:cs="Times New Roman"/>
      <w:szCs w:val="20"/>
      <w:lang w:val="x-none" w:eastAsia="x-none"/>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table" w:customStyle="1" w:styleId="Tabela-Siatka21">
    <w:name w:val="Tabela - Siatka21"/>
    <w:basedOn w:val="Standardowy"/>
    <w:next w:val="Tabela-Siatka"/>
    <w:uiPriority w:val="39"/>
    <w:rsid w:val="000802B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links">
    <w:name w:val="plainlinks"/>
    <w:basedOn w:val="Domylnaczcionkaakapitu"/>
    <w:rsid w:val="00E643ED"/>
  </w:style>
  <w:style w:type="table" w:customStyle="1" w:styleId="Tabela-Siatka26">
    <w:name w:val="Tabela - Siatka26"/>
    <w:basedOn w:val="Standardowy"/>
    <w:next w:val="Tabela-Siatka"/>
    <w:uiPriority w:val="39"/>
    <w:rsid w:val="00C2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listy"/>
    <w:rsid w:val="00C733CA"/>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73913">
      <w:bodyDiv w:val="1"/>
      <w:marLeft w:val="0"/>
      <w:marRight w:val="0"/>
      <w:marTop w:val="0"/>
      <w:marBottom w:val="0"/>
      <w:divBdr>
        <w:top w:val="none" w:sz="0" w:space="0" w:color="auto"/>
        <w:left w:val="none" w:sz="0" w:space="0" w:color="auto"/>
        <w:bottom w:val="none" w:sz="0" w:space="0" w:color="auto"/>
        <w:right w:val="none" w:sz="0" w:space="0" w:color="auto"/>
      </w:divBdr>
    </w:div>
    <w:div w:id="1477406033">
      <w:bodyDiv w:val="1"/>
      <w:marLeft w:val="0"/>
      <w:marRight w:val="0"/>
      <w:marTop w:val="0"/>
      <w:marBottom w:val="0"/>
      <w:divBdr>
        <w:top w:val="none" w:sz="0" w:space="0" w:color="auto"/>
        <w:left w:val="none" w:sz="0" w:space="0" w:color="auto"/>
        <w:bottom w:val="none" w:sz="0" w:space="0" w:color="auto"/>
        <w:right w:val="none" w:sz="0" w:space="0" w:color="auto"/>
      </w:divBdr>
    </w:div>
    <w:div w:id="1929389683">
      <w:bodyDiv w:val="1"/>
      <w:marLeft w:val="0"/>
      <w:marRight w:val="0"/>
      <w:marTop w:val="0"/>
      <w:marBottom w:val="0"/>
      <w:divBdr>
        <w:top w:val="none" w:sz="0" w:space="0" w:color="auto"/>
        <w:left w:val="none" w:sz="0" w:space="0" w:color="auto"/>
        <w:bottom w:val="none" w:sz="0" w:space="0" w:color="auto"/>
        <w:right w:val="none" w:sz="0" w:space="0" w:color="auto"/>
      </w:divBdr>
    </w:div>
    <w:div w:id="20592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zwolenia.zintegrowane@klim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zwolenia.zintegrowane@klim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37DF-B2F1-45CB-8AB7-0DDE5437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10176</TotalTime>
  <Pages>15</Pages>
  <Words>6559</Words>
  <Characters>39357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Jochymczyk Joanna</cp:lastModifiedBy>
  <cp:revision>4388</cp:revision>
  <cp:lastPrinted>2017-11-21T11:22:00Z</cp:lastPrinted>
  <dcterms:created xsi:type="dcterms:W3CDTF">2016-10-17T09:20:00Z</dcterms:created>
  <dcterms:modified xsi:type="dcterms:W3CDTF">2025-03-26T09:56:00Z</dcterms:modified>
</cp:coreProperties>
</file>