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pPr w:leftFromText="141" w:rightFromText="141" w:vertAnchor="text" w:horzAnchor="margin" w:tblpX="108" w:tblpY="-3002"/>
        <w:tblOverlap w:val="nev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17"/>
        <w:gridCol w:w="2028"/>
        <w:gridCol w:w="4111"/>
      </w:tblGrid>
      <w:tr w:rsidR="00E52373" w:rsidRPr="00FF503C" w14:paraId="4B960117" w14:textId="77777777" w:rsidTr="001855F6">
        <w:trPr>
          <w:trHeight w:val="709"/>
        </w:trPr>
        <w:tc>
          <w:tcPr>
            <w:tcW w:w="5245" w:type="dxa"/>
            <w:gridSpan w:val="2"/>
          </w:tcPr>
          <w:p w14:paraId="41C402CE" w14:textId="77777777" w:rsidR="00E52373" w:rsidRPr="00FF503C" w:rsidRDefault="00E52373" w:rsidP="009770A4">
            <w:pPr>
              <w:rPr>
                <w:rFonts w:ascii="Arial" w:hAnsi="Arial" w:cs="Arial"/>
                <w:sz w:val="21"/>
                <w:szCs w:val="21"/>
              </w:rPr>
            </w:pPr>
          </w:p>
        </w:tc>
        <w:tc>
          <w:tcPr>
            <w:tcW w:w="4111" w:type="dxa"/>
          </w:tcPr>
          <w:p w14:paraId="17AC6471" w14:textId="77777777" w:rsidR="00E52373" w:rsidRPr="00FF503C" w:rsidRDefault="00E52373" w:rsidP="009770A4">
            <w:pPr>
              <w:rPr>
                <w:rFonts w:ascii="Arial" w:hAnsi="Arial" w:cs="Arial"/>
                <w:sz w:val="21"/>
                <w:szCs w:val="21"/>
              </w:rPr>
            </w:pPr>
          </w:p>
        </w:tc>
      </w:tr>
      <w:tr w:rsidR="00E52373" w:rsidRPr="001855F6" w14:paraId="5856A135" w14:textId="77777777" w:rsidTr="001855F6">
        <w:trPr>
          <w:trHeight w:val="839"/>
        </w:trPr>
        <w:tc>
          <w:tcPr>
            <w:tcW w:w="5245" w:type="dxa"/>
            <w:gridSpan w:val="2"/>
          </w:tcPr>
          <w:p w14:paraId="54B4B87B" w14:textId="77777777" w:rsidR="00A74817" w:rsidRPr="001855F6" w:rsidRDefault="00A74817" w:rsidP="001855F6">
            <w:pPr>
              <w:spacing w:line="320" w:lineRule="exact"/>
              <w:rPr>
                <w:rFonts w:ascii="Arial" w:hAnsi="Arial" w:cs="Arial"/>
                <w:sz w:val="24"/>
                <w:szCs w:val="24"/>
              </w:rPr>
            </w:pPr>
          </w:p>
        </w:tc>
        <w:tc>
          <w:tcPr>
            <w:tcW w:w="4111" w:type="dxa"/>
          </w:tcPr>
          <w:p w14:paraId="34161A74" w14:textId="5F5114FF" w:rsidR="006264A2" w:rsidRPr="001855F6" w:rsidRDefault="007B17FD" w:rsidP="001855F6">
            <w:pPr>
              <w:pStyle w:val="Arial10i50"/>
              <w:spacing w:line="320" w:lineRule="exact"/>
              <w:rPr>
                <w:rFonts w:cs="Arial"/>
                <w:color w:val="auto"/>
                <w:sz w:val="24"/>
                <w:szCs w:val="24"/>
              </w:rPr>
            </w:pPr>
            <w:r w:rsidRPr="001855F6">
              <w:rPr>
                <w:rFonts w:cs="Arial"/>
                <w:color w:val="auto"/>
                <w:sz w:val="24"/>
                <w:szCs w:val="24"/>
              </w:rPr>
              <w:t>Ka</w:t>
            </w:r>
            <w:r w:rsidR="001157D1" w:rsidRPr="001855F6">
              <w:rPr>
                <w:rFonts w:cs="Arial"/>
                <w:color w:val="auto"/>
                <w:sz w:val="24"/>
                <w:szCs w:val="24"/>
              </w:rPr>
              <w:t>towice, dnia</w:t>
            </w:r>
            <w:r w:rsidR="009A293E" w:rsidRPr="001855F6">
              <w:rPr>
                <w:rFonts w:cs="Arial"/>
                <w:color w:val="auto"/>
                <w:sz w:val="24"/>
                <w:szCs w:val="24"/>
              </w:rPr>
              <w:t xml:space="preserve"> </w:t>
            </w:r>
            <w:r w:rsidR="00913457" w:rsidRPr="001855F6">
              <w:rPr>
                <w:rFonts w:cs="Arial"/>
                <w:color w:val="auto"/>
                <w:sz w:val="24"/>
                <w:szCs w:val="24"/>
              </w:rPr>
              <w:t>2</w:t>
            </w:r>
            <w:r w:rsidR="00394A50" w:rsidRPr="001855F6">
              <w:rPr>
                <w:rFonts w:cs="Arial"/>
                <w:color w:val="auto"/>
                <w:sz w:val="24"/>
                <w:szCs w:val="24"/>
              </w:rPr>
              <w:t>8</w:t>
            </w:r>
            <w:r w:rsidR="00186D2F" w:rsidRPr="001855F6">
              <w:rPr>
                <w:rFonts w:cs="Arial"/>
                <w:color w:val="auto"/>
                <w:sz w:val="24"/>
                <w:szCs w:val="24"/>
              </w:rPr>
              <w:t xml:space="preserve"> </w:t>
            </w:r>
            <w:r w:rsidR="00DA103E" w:rsidRPr="001855F6">
              <w:rPr>
                <w:rFonts w:cs="Arial"/>
                <w:color w:val="auto"/>
                <w:sz w:val="24"/>
                <w:szCs w:val="24"/>
              </w:rPr>
              <w:t>września</w:t>
            </w:r>
            <w:r w:rsidR="00970F45" w:rsidRPr="001855F6">
              <w:rPr>
                <w:rFonts w:cs="Arial"/>
                <w:color w:val="auto"/>
                <w:sz w:val="24"/>
                <w:szCs w:val="24"/>
              </w:rPr>
              <w:t xml:space="preserve"> 2023 r.</w:t>
            </w:r>
          </w:p>
          <w:p w14:paraId="4F01B0D4" w14:textId="557B42A7" w:rsidR="006264A2" w:rsidRPr="001855F6" w:rsidRDefault="007367F6" w:rsidP="001855F6">
            <w:pPr>
              <w:pStyle w:val="Arial10i50"/>
              <w:spacing w:line="320" w:lineRule="exact"/>
              <w:rPr>
                <w:rFonts w:cs="Arial"/>
                <w:color w:val="auto"/>
                <w:sz w:val="24"/>
                <w:szCs w:val="24"/>
              </w:rPr>
            </w:pPr>
            <w:r w:rsidRPr="001855F6">
              <w:rPr>
                <w:rFonts w:cs="Arial"/>
                <w:color w:val="auto"/>
                <w:sz w:val="24"/>
                <w:szCs w:val="24"/>
              </w:rPr>
              <w:t xml:space="preserve">znak </w:t>
            </w:r>
            <w:r w:rsidR="00970F45" w:rsidRPr="001855F6">
              <w:rPr>
                <w:rFonts w:cs="Arial"/>
                <w:color w:val="auto"/>
                <w:sz w:val="24"/>
                <w:szCs w:val="24"/>
              </w:rPr>
              <w:t xml:space="preserve">sprawy: </w:t>
            </w:r>
            <w:r w:rsidR="007737C2" w:rsidRPr="001855F6">
              <w:rPr>
                <w:rFonts w:cs="Arial"/>
                <w:sz w:val="24"/>
                <w:szCs w:val="24"/>
              </w:rPr>
              <w:t>OE-PZ.7222.</w:t>
            </w:r>
            <w:r w:rsidR="006E2CE6" w:rsidRPr="001855F6">
              <w:rPr>
                <w:rFonts w:cs="Arial"/>
                <w:sz w:val="24"/>
                <w:szCs w:val="24"/>
              </w:rPr>
              <w:t>91</w:t>
            </w:r>
            <w:r w:rsidR="00970F45" w:rsidRPr="001855F6">
              <w:rPr>
                <w:rFonts w:cs="Arial"/>
                <w:sz w:val="24"/>
                <w:szCs w:val="24"/>
              </w:rPr>
              <w:t>.2023</w:t>
            </w:r>
          </w:p>
          <w:p w14:paraId="0EE982F2" w14:textId="7BA1BB77" w:rsidR="006264A2" w:rsidRPr="001855F6" w:rsidRDefault="00970F45" w:rsidP="001855F6">
            <w:pPr>
              <w:pStyle w:val="Arial10i50"/>
              <w:spacing w:line="320" w:lineRule="exact"/>
              <w:rPr>
                <w:rFonts w:cs="Arial"/>
                <w:color w:val="auto"/>
                <w:sz w:val="24"/>
                <w:szCs w:val="24"/>
              </w:rPr>
            </w:pPr>
            <w:r w:rsidRPr="001855F6">
              <w:rPr>
                <w:rFonts w:cs="Arial"/>
                <w:color w:val="auto"/>
                <w:sz w:val="24"/>
                <w:szCs w:val="24"/>
              </w:rPr>
              <w:t>znak pisma</w:t>
            </w:r>
            <w:r w:rsidR="007367F6" w:rsidRPr="001855F6">
              <w:rPr>
                <w:rFonts w:cs="Arial"/>
                <w:color w:val="auto"/>
                <w:sz w:val="24"/>
                <w:szCs w:val="24"/>
              </w:rPr>
              <w:t>: OE</w:t>
            </w:r>
            <w:r w:rsidR="00EE5B10" w:rsidRPr="001855F6">
              <w:rPr>
                <w:rFonts w:cs="Arial"/>
                <w:color w:val="auto"/>
                <w:sz w:val="24"/>
                <w:szCs w:val="24"/>
              </w:rPr>
              <w:t>-PZ.KW-</w:t>
            </w:r>
            <w:r w:rsidR="007737C2" w:rsidRPr="001855F6">
              <w:rPr>
                <w:rFonts w:cs="Arial"/>
                <w:color w:val="auto"/>
                <w:sz w:val="24"/>
                <w:szCs w:val="24"/>
              </w:rPr>
              <w:t>00</w:t>
            </w:r>
            <w:r w:rsidR="006E2CE6" w:rsidRPr="001855F6">
              <w:rPr>
                <w:rFonts w:cs="Arial"/>
                <w:color w:val="auto"/>
                <w:sz w:val="24"/>
                <w:szCs w:val="24"/>
              </w:rPr>
              <w:t>1607</w:t>
            </w:r>
            <w:r w:rsidR="00F815DB" w:rsidRPr="001855F6">
              <w:rPr>
                <w:rFonts w:cs="Arial"/>
                <w:color w:val="auto"/>
                <w:sz w:val="24"/>
                <w:szCs w:val="24"/>
              </w:rPr>
              <w:t>/23</w:t>
            </w:r>
          </w:p>
          <w:p w14:paraId="2F512DCB" w14:textId="3A1C3DFA" w:rsidR="007048AF" w:rsidRPr="001855F6" w:rsidRDefault="00B46D69" w:rsidP="001855F6">
            <w:pPr>
              <w:pStyle w:val="Tre0"/>
              <w:spacing w:line="320" w:lineRule="exact"/>
              <w:rPr>
                <w:rFonts w:cs="Arial"/>
                <w:i/>
                <w:noProof/>
                <w:color w:val="auto"/>
                <w:sz w:val="24"/>
                <w:szCs w:val="24"/>
                <w:u w:val="single"/>
              </w:rPr>
            </w:pPr>
            <w:r w:rsidRPr="001855F6">
              <w:rPr>
                <w:rFonts w:cs="Arial"/>
                <w:i/>
                <w:noProof/>
                <w:color w:val="auto"/>
                <w:sz w:val="24"/>
                <w:szCs w:val="24"/>
                <w:u w:val="single"/>
              </w:rPr>
              <w:t>za dowodem doręczenia</w:t>
            </w:r>
          </w:p>
        </w:tc>
      </w:tr>
      <w:tr w:rsidR="00E52373" w:rsidRPr="001855F6" w14:paraId="05D544A2" w14:textId="77777777" w:rsidTr="001855F6">
        <w:trPr>
          <w:trHeight w:val="1202"/>
        </w:trPr>
        <w:tc>
          <w:tcPr>
            <w:tcW w:w="5245" w:type="dxa"/>
            <w:gridSpan w:val="2"/>
          </w:tcPr>
          <w:p w14:paraId="53D6A401" w14:textId="719CB87E" w:rsidR="0053785D" w:rsidRPr="001855F6" w:rsidRDefault="0053785D" w:rsidP="001855F6">
            <w:pPr>
              <w:spacing w:line="320" w:lineRule="exact"/>
              <w:rPr>
                <w:rFonts w:ascii="Arial" w:hAnsi="Arial" w:cs="Arial"/>
                <w:sz w:val="24"/>
                <w:szCs w:val="24"/>
              </w:rPr>
            </w:pPr>
          </w:p>
        </w:tc>
        <w:tc>
          <w:tcPr>
            <w:tcW w:w="4111" w:type="dxa"/>
          </w:tcPr>
          <w:p w14:paraId="6C5EA462" w14:textId="77777777" w:rsidR="00E52373" w:rsidRPr="001855F6" w:rsidRDefault="00E52373" w:rsidP="001855F6">
            <w:pPr>
              <w:spacing w:line="320" w:lineRule="exact"/>
              <w:rPr>
                <w:rFonts w:ascii="Arial" w:hAnsi="Arial" w:cs="Arial"/>
                <w:sz w:val="24"/>
                <w:szCs w:val="24"/>
              </w:rPr>
            </w:pPr>
          </w:p>
        </w:tc>
      </w:tr>
      <w:tr w:rsidR="00852ADC" w:rsidRPr="001855F6" w14:paraId="1BEEC4A3" w14:textId="77777777" w:rsidTr="001855F6">
        <w:trPr>
          <w:trHeight w:val="385"/>
        </w:trPr>
        <w:tc>
          <w:tcPr>
            <w:tcW w:w="3217" w:type="dxa"/>
          </w:tcPr>
          <w:p w14:paraId="61B6A63C" w14:textId="42698FEF" w:rsidR="00E52373" w:rsidRPr="001855F6" w:rsidRDefault="001143CC" w:rsidP="001855F6">
            <w:pPr>
              <w:pStyle w:val="Arial10i50"/>
              <w:spacing w:line="320" w:lineRule="exact"/>
              <w:rPr>
                <w:rFonts w:cs="Arial"/>
                <w:b/>
                <w:color w:val="auto"/>
                <w:sz w:val="24"/>
                <w:szCs w:val="24"/>
              </w:rPr>
            </w:pPr>
            <w:r w:rsidRPr="001855F6">
              <w:rPr>
                <w:rFonts w:cs="Arial"/>
                <w:b/>
                <w:color w:val="auto"/>
                <w:sz w:val="24"/>
                <w:szCs w:val="24"/>
              </w:rPr>
              <w:t>Decyzja nr</w:t>
            </w:r>
          </w:p>
        </w:tc>
        <w:tc>
          <w:tcPr>
            <w:tcW w:w="6139" w:type="dxa"/>
            <w:gridSpan w:val="2"/>
          </w:tcPr>
          <w:p w14:paraId="37142C28" w14:textId="734EAF8D" w:rsidR="00E52373" w:rsidRPr="001855F6" w:rsidRDefault="00913457" w:rsidP="001855F6">
            <w:pPr>
              <w:pStyle w:val="Arial10i50"/>
              <w:spacing w:line="320" w:lineRule="exact"/>
              <w:rPr>
                <w:rFonts w:cs="Arial"/>
                <w:color w:val="auto"/>
                <w:sz w:val="24"/>
                <w:szCs w:val="24"/>
              </w:rPr>
            </w:pPr>
            <w:r w:rsidRPr="001855F6">
              <w:rPr>
                <w:rFonts w:cs="Arial"/>
                <w:b/>
                <w:color w:val="auto"/>
                <w:sz w:val="24"/>
                <w:szCs w:val="24"/>
              </w:rPr>
              <w:t>3427</w:t>
            </w:r>
            <w:r w:rsidR="0011486F" w:rsidRPr="001855F6">
              <w:rPr>
                <w:rFonts w:cs="Arial"/>
                <w:b/>
                <w:color w:val="auto"/>
                <w:sz w:val="24"/>
                <w:szCs w:val="24"/>
              </w:rPr>
              <w:t>/</w:t>
            </w:r>
            <w:r w:rsidR="007367F6" w:rsidRPr="001855F6">
              <w:rPr>
                <w:rFonts w:cs="Arial"/>
                <w:b/>
                <w:color w:val="auto"/>
                <w:sz w:val="24"/>
                <w:szCs w:val="24"/>
              </w:rPr>
              <w:t>OE</w:t>
            </w:r>
            <w:r w:rsidR="00FD4FA1" w:rsidRPr="001855F6">
              <w:rPr>
                <w:rFonts w:cs="Arial"/>
                <w:b/>
                <w:color w:val="auto"/>
                <w:sz w:val="24"/>
                <w:szCs w:val="24"/>
              </w:rPr>
              <w:t>/20</w:t>
            </w:r>
            <w:r w:rsidR="00BC00DA" w:rsidRPr="001855F6">
              <w:rPr>
                <w:rFonts w:cs="Arial"/>
                <w:b/>
                <w:color w:val="auto"/>
                <w:sz w:val="24"/>
                <w:szCs w:val="24"/>
              </w:rPr>
              <w:t>23</w:t>
            </w:r>
          </w:p>
        </w:tc>
      </w:tr>
      <w:tr w:rsidR="00852ADC" w:rsidRPr="001855F6" w14:paraId="619528DE" w14:textId="77777777" w:rsidTr="001855F6">
        <w:trPr>
          <w:trHeight w:val="272"/>
        </w:trPr>
        <w:tc>
          <w:tcPr>
            <w:tcW w:w="3217" w:type="dxa"/>
            <w:tcBorders>
              <w:top w:val="single" w:sz="4" w:space="0" w:color="auto"/>
            </w:tcBorders>
          </w:tcPr>
          <w:p w14:paraId="39313DEB" w14:textId="77777777" w:rsidR="00E52373" w:rsidRPr="001855F6" w:rsidRDefault="00E52373" w:rsidP="001855F6">
            <w:pPr>
              <w:pStyle w:val="Arial10i50"/>
              <w:spacing w:line="320" w:lineRule="exact"/>
              <w:rPr>
                <w:rFonts w:cs="Arial"/>
                <w:color w:val="auto"/>
                <w:sz w:val="24"/>
                <w:szCs w:val="24"/>
              </w:rPr>
            </w:pPr>
          </w:p>
        </w:tc>
        <w:tc>
          <w:tcPr>
            <w:tcW w:w="6139" w:type="dxa"/>
            <w:gridSpan w:val="2"/>
            <w:tcBorders>
              <w:top w:val="single" w:sz="4" w:space="0" w:color="auto"/>
            </w:tcBorders>
          </w:tcPr>
          <w:p w14:paraId="31213258" w14:textId="77777777" w:rsidR="00E52373" w:rsidRPr="001855F6" w:rsidRDefault="00E52373" w:rsidP="001855F6">
            <w:pPr>
              <w:pStyle w:val="Arial10i50"/>
              <w:spacing w:line="320" w:lineRule="exact"/>
              <w:rPr>
                <w:rFonts w:cs="Arial"/>
                <w:color w:val="auto"/>
                <w:sz w:val="24"/>
                <w:szCs w:val="24"/>
              </w:rPr>
            </w:pPr>
          </w:p>
        </w:tc>
      </w:tr>
      <w:tr w:rsidR="00852ADC" w:rsidRPr="001855F6" w14:paraId="54A8390A" w14:textId="77777777" w:rsidTr="001855F6">
        <w:trPr>
          <w:trHeight w:val="429"/>
        </w:trPr>
        <w:tc>
          <w:tcPr>
            <w:tcW w:w="3217" w:type="dxa"/>
          </w:tcPr>
          <w:p w14:paraId="324DB0C1" w14:textId="77777777" w:rsidR="00E52373" w:rsidRPr="001855F6" w:rsidRDefault="00055D8B" w:rsidP="001855F6">
            <w:pPr>
              <w:pStyle w:val="Arial10i50"/>
              <w:spacing w:line="320" w:lineRule="exact"/>
              <w:rPr>
                <w:rFonts w:cs="Arial"/>
                <w:b/>
                <w:color w:val="auto"/>
                <w:sz w:val="24"/>
                <w:szCs w:val="24"/>
              </w:rPr>
            </w:pPr>
            <w:r w:rsidRPr="001855F6">
              <w:rPr>
                <w:rFonts w:cs="Arial"/>
                <w:b/>
                <w:color w:val="auto"/>
                <w:sz w:val="24"/>
                <w:szCs w:val="24"/>
              </w:rPr>
              <w:t>Organ wydający:</w:t>
            </w:r>
          </w:p>
        </w:tc>
        <w:tc>
          <w:tcPr>
            <w:tcW w:w="6139" w:type="dxa"/>
            <w:gridSpan w:val="2"/>
          </w:tcPr>
          <w:p w14:paraId="6982A95D" w14:textId="77777777" w:rsidR="00E52373" w:rsidRPr="001855F6" w:rsidRDefault="00985405" w:rsidP="001855F6">
            <w:pPr>
              <w:pStyle w:val="Arial10i50"/>
              <w:spacing w:line="320" w:lineRule="exact"/>
              <w:rPr>
                <w:rFonts w:cs="Arial"/>
                <w:b/>
                <w:color w:val="auto"/>
                <w:sz w:val="24"/>
                <w:szCs w:val="24"/>
              </w:rPr>
            </w:pPr>
            <w:r w:rsidRPr="001855F6">
              <w:rPr>
                <w:rFonts w:cs="Arial"/>
                <w:b/>
                <w:color w:val="auto"/>
                <w:sz w:val="24"/>
                <w:szCs w:val="24"/>
              </w:rPr>
              <w:t>Marszałek Województwa Śląskiego</w:t>
            </w:r>
          </w:p>
        </w:tc>
      </w:tr>
      <w:tr w:rsidR="00852ADC" w:rsidRPr="001855F6" w14:paraId="2385EB58" w14:textId="77777777" w:rsidTr="001855F6">
        <w:trPr>
          <w:trHeight w:val="70"/>
        </w:trPr>
        <w:tc>
          <w:tcPr>
            <w:tcW w:w="3217" w:type="dxa"/>
            <w:tcBorders>
              <w:top w:val="single" w:sz="4" w:space="0" w:color="auto"/>
            </w:tcBorders>
          </w:tcPr>
          <w:p w14:paraId="25B9AF9D" w14:textId="77777777" w:rsidR="00055D8B" w:rsidRPr="001855F6" w:rsidRDefault="00055D8B" w:rsidP="001855F6">
            <w:pPr>
              <w:pStyle w:val="Arial10i50"/>
              <w:spacing w:line="320" w:lineRule="exact"/>
              <w:rPr>
                <w:rFonts w:cs="Arial"/>
                <w:color w:val="auto"/>
                <w:sz w:val="24"/>
                <w:szCs w:val="24"/>
              </w:rPr>
            </w:pPr>
          </w:p>
        </w:tc>
        <w:tc>
          <w:tcPr>
            <w:tcW w:w="6139" w:type="dxa"/>
            <w:gridSpan w:val="2"/>
            <w:tcBorders>
              <w:top w:val="single" w:sz="4" w:space="0" w:color="auto"/>
            </w:tcBorders>
          </w:tcPr>
          <w:p w14:paraId="5F92F320" w14:textId="77777777" w:rsidR="00055D8B" w:rsidRPr="001855F6" w:rsidRDefault="00055D8B" w:rsidP="001855F6">
            <w:pPr>
              <w:pStyle w:val="Arial10i50"/>
              <w:spacing w:line="320" w:lineRule="exact"/>
              <w:rPr>
                <w:rFonts w:cs="Arial"/>
                <w:color w:val="auto"/>
                <w:sz w:val="24"/>
                <w:szCs w:val="24"/>
              </w:rPr>
            </w:pPr>
          </w:p>
        </w:tc>
      </w:tr>
      <w:tr w:rsidR="00852ADC" w:rsidRPr="001855F6" w14:paraId="6BA38D8C" w14:textId="77777777" w:rsidTr="001855F6">
        <w:trPr>
          <w:trHeight w:val="425"/>
        </w:trPr>
        <w:tc>
          <w:tcPr>
            <w:tcW w:w="3217" w:type="dxa"/>
          </w:tcPr>
          <w:p w14:paraId="63A244D7" w14:textId="77777777" w:rsidR="00055D8B" w:rsidRPr="001855F6" w:rsidRDefault="009B0DB8" w:rsidP="001855F6">
            <w:pPr>
              <w:pStyle w:val="1Rozwjregionalny"/>
              <w:spacing w:before="0" w:after="0" w:line="320" w:lineRule="exact"/>
              <w:jc w:val="left"/>
              <w:rPr>
                <w:b w:val="0"/>
                <w:sz w:val="24"/>
                <w:szCs w:val="24"/>
              </w:rPr>
            </w:pPr>
            <w:r w:rsidRPr="001855F6">
              <w:rPr>
                <w:b w:val="0"/>
                <w:sz w:val="24"/>
                <w:szCs w:val="24"/>
              </w:rPr>
              <w:t>w</w:t>
            </w:r>
            <w:r w:rsidR="00842AB9" w:rsidRPr="001855F6">
              <w:rPr>
                <w:b w:val="0"/>
                <w:sz w:val="24"/>
                <w:szCs w:val="24"/>
              </w:rPr>
              <w:t xml:space="preserve"> sprawie</w:t>
            </w:r>
          </w:p>
        </w:tc>
        <w:tc>
          <w:tcPr>
            <w:tcW w:w="6139" w:type="dxa"/>
            <w:gridSpan w:val="2"/>
            <w:shd w:val="clear" w:color="auto" w:fill="auto"/>
          </w:tcPr>
          <w:p w14:paraId="4BE35793" w14:textId="07D173D8" w:rsidR="00F14C7A" w:rsidRPr="001855F6" w:rsidRDefault="00154E51" w:rsidP="001855F6">
            <w:pPr>
              <w:pStyle w:val="Arial10i50"/>
              <w:spacing w:line="320" w:lineRule="exact"/>
              <w:rPr>
                <w:rFonts w:cs="Arial"/>
                <w:color w:val="auto"/>
                <w:sz w:val="24"/>
                <w:szCs w:val="24"/>
              </w:rPr>
            </w:pPr>
            <w:r w:rsidRPr="001855F6">
              <w:rPr>
                <w:rFonts w:cs="Arial"/>
                <w:color w:val="auto"/>
                <w:sz w:val="24"/>
                <w:szCs w:val="24"/>
              </w:rPr>
              <w:t>wniosku o wydanie tekstu jednolitego pozwolenia zintegrowanego</w:t>
            </w:r>
          </w:p>
        </w:tc>
      </w:tr>
      <w:tr w:rsidR="00F14C7A" w:rsidRPr="001855F6" w14:paraId="1264B7FF" w14:textId="77777777" w:rsidTr="001855F6">
        <w:trPr>
          <w:trHeight w:val="1589"/>
        </w:trPr>
        <w:tc>
          <w:tcPr>
            <w:tcW w:w="3217" w:type="dxa"/>
            <w:tcBorders>
              <w:top w:val="single" w:sz="4" w:space="0" w:color="auto"/>
            </w:tcBorders>
          </w:tcPr>
          <w:p w14:paraId="5BB6A811" w14:textId="2DAAB03E" w:rsidR="00F14C7A" w:rsidRPr="001855F6" w:rsidRDefault="00F14C7A" w:rsidP="001855F6">
            <w:pPr>
              <w:pStyle w:val="Arial10i50"/>
              <w:spacing w:line="320" w:lineRule="exact"/>
              <w:rPr>
                <w:rFonts w:cs="Arial"/>
                <w:color w:val="auto"/>
                <w:sz w:val="24"/>
                <w:szCs w:val="24"/>
              </w:rPr>
            </w:pPr>
          </w:p>
          <w:p w14:paraId="2A6F5E19" w14:textId="3C2111DA" w:rsidR="00F14C7A" w:rsidRPr="001855F6" w:rsidRDefault="00F14C7A" w:rsidP="001855F6">
            <w:pPr>
              <w:pStyle w:val="Arial10i50"/>
              <w:spacing w:line="320" w:lineRule="exact"/>
              <w:rPr>
                <w:rFonts w:cs="Arial"/>
                <w:color w:val="auto"/>
                <w:sz w:val="24"/>
                <w:szCs w:val="24"/>
              </w:rPr>
            </w:pPr>
            <w:r w:rsidRPr="001855F6">
              <w:rPr>
                <w:rFonts w:cs="Arial"/>
                <w:color w:val="auto"/>
                <w:sz w:val="24"/>
                <w:szCs w:val="24"/>
              </w:rPr>
              <w:t>na podstawie</w:t>
            </w:r>
          </w:p>
          <w:p w14:paraId="0CE9B6CE" w14:textId="77777777" w:rsidR="00F14C7A" w:rsidRPr="001855F6" w:rsidRDefault="00F14C7A" w:rsidP="001855F6">
            <w:pPr>
              <w:spacing w:line="320" w:lineRule="exact"/>
              <w:rPr>
                <w:rFonts w:ascii="Arial" w:hAnsi="Arial" w:cs="Arial"/>
                <w:sz w:val="24"/>
                <w:szCs w:val="24"/>
              </w:rPr>
            </w:pPr>
          </w:p>
          <w:p w14:paraId="14DD7F16" w14:textId="082BCCAE" w:rsidR="00F14C7A" w:rsidRPr="001855F6" w:rsidRDefault="00F14C7A" w:rsidP="001855F6">
            <w:pPr>
              <w:spacing w:line="320" w:lineRule="exact"/>
              <w:rPr>
                <w:rFonts w:ascii="Arial" w:hAnsi="Arial" w:cs="Arial"/>
                <w:sz w:val="24"/>
                <w:szCs w:val="24"/>
              </w:rPr>
            </w:pPr>
          </w:p>
          <w:p w14:paraId="3B2A72EF" w14:textId="036DFDB5" w:rsidR="00F14C7A" w:rsidRPr="001855F6" w:rsidRDefault="00F14C7A" w:rsidP="001855F6">
            <w:pPr>
              <w:spacing w:line="320" w:lineRule="exact"/>
              <w:rPr>
                <w:rFonts w:ascii="Arial" w:hAnsi="Arial" w:cs="Arial"/>
                <w:sz w:val="24"/>
                <w:szCs w:val="24"/>
              </w:rPr>
            </w:pPr>
          </w:p>
        </w:tc>
        <w:tc>
          <w:tcPr>
            <w:tcW w:w="6139" w:type="dxa"/>
            <w:gridSpan w:val="2"/>
            <w:tcBorders>
              <w:top w:val="single" w:sz="4" w:space="0" w:color="auto"/>
            </w:tcBorders>
          </w:tcPr>
          <w:p w14:paraId="6F562820" w14:textId="77777777" w:rsidR="00F14C7A" w:rsidRPr="001855F6" w:rsidRDefault="00F14C7A" w:rsidP="001855F6">
            <w:pPr>
              <w:pStyle w:val="Arial10i50"/>
              <w:spacing w:line="320" w:lineRule="exact"/>
              <w:rPr>
                <w:rFonts w:cs="Arial"/>
                <w:color w:val="auto"/>
                <w:sz w:val="24"/>
                <w:szCs w:val="24"/>
              </w:rPr>
            </w:pPr>
            <w:bookmarkStart w:id="0" w:name="_Hlk66969819"/>
          </w:p>
          <w:p w14:paraId="0D79BD6D" w14:textId="31AEE75C" w:rsidR="00F14C7A" w:rsidRPr="001855F6" w:rsidRDefault="005453BD" w:rsidP="001855F6">
            <w:pPr>
              <w:pStyle w:val="Arial10i50"/>
              <w:spacing w:line="320" w:lineRule="exact"/>
              <w:rPr>
                <w:rFonts w:cs="Arial"/>
                <w:color w:val="auto"/>
                <w:sz w:val="24"/>
                <w:szCs w:val="24"/>
              </w:rPr>
            </w:pPr>
            <w:r w:rsidRPr="001855F6">
              <w:rPr>
                <w:rFonts w:cs="Arial"/>
                <w:color w:val="auto"/>
                <w:sz w:val="24"/>
                <w:szCs w:val="24"/>
              </w:rPr>
              <w:t xml:space="preserve">art. 104 ustawy z dnia 14 czerwca 1960 r. </w:t>
            </w:r>
            <w:r w:rsidRPr="001855F6">
              <w:rPr>
                <w:rFonts w:cs="Arial"/>
                <w:i/>
                <w:color w:val="auto"/>
                <w:sz w:val="24"/>
                <w:szCs w:val="24"/>
              </w:rPr>
              <w:t>Kodeks Postępowania Administracyjnego</w:t>
            </w:r>
            <w:r w:rsidRPr="001855F6">
              <w:rPr>
                <w:rFonts w:cs="Arial"/>
                <w:color w:val="auto"/>
                <w:sz w:val="24"/>
                <w:szCs w:val="24"/>
              </w:rPr>
              <w:t xml:space="preserve"> (t.j. Dz. U. z 2023 r. poz. 775) oraz na podstawie art. 217 ust. 1 i ust. 2 ustawy z dnia 27 kwietnia 2001 r. </w:t>
            </w:r>
            <w:r w:rsidRPr="001855F6">
              <w:rPr>
                <w:rFonts w:cs="Arial"/>
                <w:i/>
                <w:iCs/>
                <w:color w:val="auto"/>
                <w:sz w:val="24"/>
                <w:szCs w:val="24"/>
              </w:rPr>
              <w:t>Prawo ochrony środowiska</w:t>
            </w:r>
            <w:r w:rsidRPr="001855F6">
              <w:rPr>
                <w:rFonts w:cs="Arial"/>
                <w:iCs/>
                <w:color w:val="auto"/>
                <w:sz w:val="24"/>
                <w:szCs w:val="24"/>
              </w:rPr>
              <w:t xml:space="preserve"> </w:t>
            </w:r>
            <w:r w:rsidRPr="001855F6">
              <w:rPr>
                <w:rFonts w:cs="Arial"/>
                <w:color w:val="auto"/>
                <w:sz w:val="24"/>
                <w:szCs w:val="24"/>
              </w:rPr>
              <w:t>(t.j. Dz. U. z 2022 r. poz. 2556 z późn. zm.)</w:t>
            </w:r>
            <w:bookmarkEnd w:id="0"/>
            <w:r w:rsidR="003A1E45" w:rsidRPr="001855F6">
              <w:rPr>
                <w:rFonts w:cs="Arial"/>
                <w:color w:val="auto"/>
                <w:sz w:val="24"/>
                <w:szCs w:val="24"/>
              </w:rPr>
              <w:t>,</w:t>
            </w:r>
          </w:p>
        </w:tc>
      </w:tr>
      <w:tr w:rsidR="00F14C7A" w:rsidRPr="001855F6" w14:paraId="6B9E284D" w14:textId="77777777" w:rsidTr="001855F6">
        <w:trPr>
          <w:cantSplit/>
          <w:trHeight w:val="5666"/>
        </w:trPr>
        <w:tc>
          <w:tcPr>
            <w:tcW w:w="9356" w:type="dxa"/>
            <w:gridSpan w:val="3"/>
            <w:tcBorders>
              <w:top w:val="single" w:sz="4" w:space="0" w:color="auto"/>
            </w:tcBorders>
          </w:tcPr>
          <w:p w14:paraId="2595542F" w14:textId="06ED77B2" w:rsidR="00976B36" w:rsidRPr="001855F6" w:rsidRDefault="00976B36" w:rsidP="001855F6">
            <w:pPr>
              <w:pStyle w:val="Arial10i50"/>
              <w:spacing w:before="200" w:after="200" w:line="320" w:lineRule="exact"/>
              <w:rPr>
                <w:rFonts w:cs="Arial"/>
                <w:color w:val="auto"/>
                <w:sz w:val="24"/>
                <w:szCs w:val="24"/>
              </w:rPr>
            </w:pPr>
            <w:r w:rsidRPr="001855F6">
              <w:rPr>
                <w:rFonts w:cs="Arial"/>
                <w:color w:val="auto"/>
                <w:sz w:val="24"/>
                <w:szCs w:val="24"/>
              </w:rPr>
              <w:t>po rozpoznaniu wniosku Strony z dnia</w:t>
            </w:r>
            <w:r w:rsidR="005453BD" w:rsidRPr="001855F6">
              <w:rPr>
                <w:rFonts w:cs="Arial"/>
                <w:color w:val="auto"/>
                <w:sz w:val="24"/>
                <w:szCs w:val="24"/>
              </w:rPr>
              <w:t xml:space="preserve"> 21</w:t>
            </w:r>
            <w:r w:rsidR="00EB7B29" w:rsidRPr="001855F6">
              <w:rPr>
                <w:rFonts w:cs="Arial"/>
                <w:color w:val="auto"/>
                <w:sz w:val="24"/>
                <w:szCs w:val="24"/>
              </w:rPr>
              <w:t xml:space="preserve"> </w:t>
            </w:r>
            <w:r w:rsidR="005453BD" w:rsidRPr="001855F6">
              <w:rPr>
                <w:rFonts w:cs="Arial"/>
                <w:color w:val="auto"/>
                <w:sz w:val="24"/>
                <w:szCs w:val="24"/>
              </w:rPr>
              <w:t>sierpnia</w:t>
            </w:r>
            <w:r w:rsidR="00EB7B29" w:rsidRPr="001855F6">
              <w:rPr>
                <w:rFonts w:cs="Arial"/>
                <w:color w:val="auto"/>
                <w:sz w:val="24"/>
                <w:szCs w:val="24"/>
              </w:rPr>
              <w:t xml:space="preserve"> </w:t>
            </w:r>
            <w:r w:rsidR="00970F45" w:rsidRPr="001855F6">
              <w:rPr>
                <w:rFonts w:cs="Arial"/>
                <w:color w:val="auto"/>
                <w:sz w:val="24"/>
                <w:szCs w:val="24"/>
              </w:rPr>
              <w:t>2023</w:t>
            </w:r>
            <w:r w:rsidR="006C1D2C" w:rsidRPr="001855F6">
              <w:rPr>
                <w:rFonts w:cs="Arial"/>
                <w:color w:val="auto"/>
                <w:sz w:val="24"/>
                <w:szCs w:val="24"/>
              </w:rPr>
              <w:t xml:space="preserve"> </w:t>
            </w:r>
            <w:r w:rsidR="00F27816" w:rsidRPr="001855F6">
              <w:rPr>
                <w:rFonts w:cs="Arial"/>
                <w:color w:val="auto"/>
                <w:sz w:val="24"/>
                <w:szCs w:val="24"/>
              </w:rPr>
              <w:t>r.</w:t>
            </w:r>
          </w:p>
          <w:p w14:paraId="47B1CB5C" w14:textId="3AD47AF7" w:rsidR="00F14C7A" w:rsidRPr="001855F6" w:rsidRDefault="00976B36" w:rsidP="001855F6">
            <w:pPr>
              <w:pStyle w:val="Arial10i50"/>
              <w:spacing w:after="200" w:line="320" w:lineRule="exact"/>
              <w:rPr>
                <w:rFonts w:cs="Arial"/>
                <w:b/>
                <w:color w:val="auto"/>
                <w:sz w:val="24"/>
                <w:szCs w:val="24"/>
              </w:rPr>
            </w:pPr>
            <w:r w:rsidRPr="001855F6">
              <w:rPr>
                <w:rFonts w:cs="Arial"/>
                <w:b/>
                <w:color w:val="auto"/>
                <w:sz w:val="24"/>
                <w:szCs w:val="24"/>
              </w:rPr>
              <w:t>o</w:t>
            </w:r>
            <w:r w:rsidR="00F14C7A" w:rsidRPr="001855F6">
              <w:rPr>
                <w:rFonts w:cs="Arial"/>
                <w:b/>
                <w:color w:val="auto"/>
                <w:sz w:val="24"/>
                <w:szCs w:val="24"/>
              </w:rPr>
              <w:t>rzekam</w:t>
            </w:r>
          </w:p>
          <w:p w14:paraId="04A189AC" w14:textId="4D257DD7" w:rsidR="00FA2677" w:rsidRPr="001855F6" w:rsidRDefault="005453BD" w:rsidP="001855F6">
            <w:pPr>
              <w:pStyle w:val="Arial10i5"/>
              <w:numPr>
                <w:ilvl w:val="0"/>
                <w:numId w:val="61"/>
              </w:numPr>
              <w:spacing w:after="200" w:line="320" w:lineRule="exact"/>
              <w:rPr>
                <w:rFonts w:cs="Arial"/>
                <w:color w:val="auto"/>
                <w:sz w:val="24"/>
                <w:szCs w:val="24"/>
              </w:rPr>
            </w:pPr>
            <w:r w:rsidRPr="001855F6">
              <w:rPr>
                <w:rFonts w:cs="Arial"/>
                <w:b/>
                <w:color w:val="auto"/>
                <w:sz w:val="24"/>
                <w:szCs w:val="24"/>
              </w:rPr>
              <w:t>Ujednolicić</w:t>
            </w:r>
            <w:r w:rsidRPr="001855F6">
              <w:rPr>
                <w:rFonts w:cs="Arial"/>
                <w:color w:val="auto"/>
                <w:sz w:val="24"/>
                <w:szCs w:val="24"/>
              </w:rPr>
              <w:t xml:space="preserve">, na wniosek, </w:t>
            </w:r>
            <w:r w:rsidRPr="001855F6">
              <w:rPr>
                <w:rFonts w:cs="Arial"/>
                <w:b/>
                <w:color w:val="auto"/>
                <w:sz w:val="24"/>
                <w:szCs w:val="24"/>
              </w:rPr>
              <w:t>tekst pozwolenia zintegrowanego</w:t>
            </w:r>
            <w:r w:rsidR="00F26267" w:rsidRPr="001855F6">
              <w:rPr>
                <w:rFonts w:cs="Arial"/>
                <w:color w:val="auto"/>
                <w:sz w:val="24"/>
                <w:szCs w:val="24"/>
              </w:rPr>
              <w:t>,</w:t>
            </w:r>
            <w:r w:rsidR="00F14C7A" w:rsidRPr="001855F6">
              <w:rPr>
                <w:rFonts w:cs="Arial"/>
                <w:color w:val="auto"/>
                <w:sz w:val="24"/>
                <w:szCs w:val="24"/>
              </w:rPr>
              <w:t xml:space="preserve"> </w:t>
            </w:r>
            <w:bookmarkStart w:id="1" w:name="_Hlk144978208"/>
            <w:r w:rsidR="00F14C7A" w:rsidRPr="001855F6">
              <w:rPr>
                <w:rFonts w:cs="Arial"/>
                <w:color w:val="auto"/>
                <w:sz w:val="24"/>
                <w:szCs w:val="24"/>
              </w:rPr>
              <w:t>udzielonego decyzją</w:t>
            </w:r>
            <w:r w:rsidR="009E3D2D" w:rsidRPr="001855F6">
              <w:rPr>
                <w:rFonts w:cs="Arial"/>
                <w:color w:val="auto"/>
                <w:sz w:val="24"/>
                <w:szCs w:val="24"/>
              </w:rPr>
              <w:t xml:space="preserve"> </w:t>
            </w:r>
            <w:bookmarkStart w:id="2" w:name="_Hlk140739794"/>
            <w:r w:rsidR="009E3D2D" w:rsidRPr="001855F6">
              <w:rPr>
                <w:rFonts w:cs="Arial"/>
                <w:color w:val="auto"/>
                <w:sz w:val="24"/>
                <w:szCs w:val="24"/>
              </w:rPr>
              <w:t>Marszałka Województwa</w:t>
            </w:r>
            <w:r w:rsidR="009E3D2D" w:rsidRPr="001855F6">
              <w:rPr>
                <w:rFonts w:cs="Arial"/>
                <w:color w:val="auto"/>
                <w:sz w:val="24"/>
                <w:szCs w:val="24"/>
                <w:lang w:val="x-none"/>
              </w:rPr>
              <w:t xml:space="preserve"> Śląskiego </w:t>
            </w:r>
            <w:r w:rsidR="009E3D2D" w:rsidRPr="001855F6">
              <w:rPr>
                <w:rFonts w:cs="Arial"/>
                <w:color w:val="auto"/>
                <w:sz w:val="24"/>
                <w:szCs w:val="24"/>
              </w:rPr>
              <w:t>nr 1291/OS/2008</w:t>
            </w:r>
            <w:r w:rsidR="009E3D2D" w:rsidRPr="001855F6">
              <w:rPr>
                <w:rFonts w:cs="Arial"/>
                <w:color w:val="auto"/>
                <w:sz w:val="24"/>
                <w:szCs w:val="24"/>
                <w:lang w:val="x-none"/>
              </w:rPr>
              <w:t xml:space="preserve"> z</w:t>
            </w:r>
            <w:r w:rsidR="009E3D2D" w:rsidRPr="001855F6">
              <w:rPr>
                <w:rFonts w:cs="Arial"/>
                <w:color w:val="auto"/>
                <w:sz w:val="24"/>
                <w:szCs w:val="24"/>
              </w:rPr>
              <w:t> </w:t>
            </w:r>
            <w:r w:rsidR="009E3D2D" w:rsidRPr="001855F6">
              <w:rPr>
                <w:rFonts w:cs="Arial"/>
                <w:color w:val="auto"/>
                <w:sz w:val="24"/>
                <w:szCs w:val="24"/>
                <w:lang w:val="x-none"/>
              </w:rPr>
              <w:t xml:space="preserve">dnia </w:t>
            </w:r>
            <w:r w:rsidR="009E3D2D" w:rsidRPr="001855F6">
              <w:rPr>
                <w:rFonts w:cs="Arial"/>
                <w:color w:val="auto"/>
                <w:sz w:val="24"/>
                <w:szCs w:val="24"/>
              </w:rPr>
              <w:t xml:space="preserve">28 maja </w:t>
            </w:r>
            <w:r w:rsidR="009E3D2D" w:rsidRPr="001855F6">
              <w:rPr>
                <w:rFonts w:cs="Arial"/>
                <w:color w:val="auto"/>
                <w:sz w:val="24"/>
                <w:szCs w:val="24"/>
                <w:lang w:val="x-none"/>
              </w:rPr>
              <w:t>200</w:t>
            </w:r>
            <w:r w:rsidR="009E3D2D" w:rsidRPr="001855F6">
              <w:rPr>
                <w:rFonts w:cs="Arial"/>
                <w:color w:val="auto"/>
                <w:sz w:val="24"/>
                <w:szCs w:val="24"/>
              </w:rPr>
              <w:t xml:space="preserve">8 </w:t>
            </w:r>
            <w:r w:rsidR="009E3D2D" w:rsidRPr="001855F6">
              <w:rPr>
                <w:rFonts w:cs="Arial"/>
                <w:color w:val="auto"/>
                <w:sz w:val="24"/>
                <w:szCs w:val="24"/>
                <w:lang w:val="x-none"/>
              </w:rPr>
              <w:t>r. (zmienion</w:t>
            </w:r>
            <w:r w:rsidR="009E3D2D" w:rsidRPr="001855F6">
              <w:rPr>
                <w:rFonts w:cs="Arial"/>
                <w:color w:val="auto"/>
                <w:sz w:val="24"/>
                <w:szCs w:val="24"/>
              </w:rPr>
              <w:t>ą</w:t>
            </w:r>
            <w:r w:rsidR="009E3D2D" w:rsidRPr="001855F6">
              <w:rPr>
                <w:rFonts w:cs="Arial"/>
                <w:color w:val="auto"/>
                <w:sz w:val="24"/>
                <w:szCs w:val="24"/>
                <w:lang w:val="x-none"/>
              </w:rPr>
              <w:t xml:space="preserve"> decyzją </w:t>
            </w:r>
            <w:r w:rsidR="009E3D2D" w:rsidRPr="001855F6">
              <w:rPr>
                <w:rFonts w:cs="Arial"/>
                <w:color w:val="auto"/>
                <w:sz w:val="24"/>
                <w:szCs w:val="24"/>
              </w:rPr>
              <w:t>Marszałka Województwa</w:t>
            </w:r>
            <w:r w:rsidR="009E3D2D" w:rsidRPr="001855F6">
              <w:rPr>
                <w:rFonts w:cs="Arial"/>
                <w:color w:val="auto"/>
                <w:sz w:val="24"/>
                <w:szCs w:val="24"/>
                <w:lang w:val="x-none"/>
              </w:rPr>
              <w:t xml:space="preserve"> Śląskiego </w:t>
            </w:r>
            <w:bookmarkStart w:id="3" w:name="_Hlk140738562"/>
            <w:r w:rsidR="009E3D2D" w:rsidRPr="001855F6">
              <w:rPr>
                <w:rFonts w:cs="Arial"/>
                <w:color w:val="auto"/>
                <w:sz w:val="24"/>
                <w:szCs w:val="24"/>
              </w:rPr>
              <w:t>nr 1527/OS/2009</w:t>
            </w:r>
            <w:r w:rsidR="009E3D2D" w:rsidRPr="001855F6">
              <w:rPr>
                <w:rFonts w:cs="Arial"/>
                <w:color w:val="auto"/>
                <w:sz w:val="24"/>
                <w:szCs w:val="24"/>
                <w:lang w:val="x-none"/>
              </w:rPr>
              <w:t xml:space="preserve"> z</w:t>
            </w:r>
            <w:r w:rsidR="009E3D2D" w:rsidRPr="001855F6">
              <w:rPr>
                <w:rFonts w:cs="Arial"/>
                <w:color w:val="auto"/>
                <w:sz w:val="24"/>
                <w:szCs w:val="24"/>
              </w:rPr>
              <w:t> </w:t>
            </w:r>
            <w:r w:rsidR="009E3D2D" w:rsidRPr="001855F6">
              <w:rPr>
                <w:rFonts w:cs="Arial"/>
                <w:color w:val="auto"/>
                <w:sz w:val="24"/>
                <w:szCs w:val="24"/>
                <w:lang w:val="x-none"/>
              </w:rPr>
              <w:t xml:space="preserve">dnia </w:t>
            </w:r>
            <w:r w:rsidR="009E3D2D" w:rsidRPr="001855F6">
              <w:rPr>
                <w:rFonts w:cs="Arial"/>
                <w:color w:val="auto"/>
                <w:sz w:val="24"/>
                <w:szCs w:val="24"/>
              </w:rPr>
              <w:t>21 maja</w:t>
            </w:r>
            <w:r w:rsidR="009E3D2D" w:rsidRPr="001855F6">
              <w:rPr>
                <w:rFonts w:cs="Arial"/>
                <w:color w:val="auto"/>
                <w:sz w:val="24"/>
                <w:szCs w:val="24"/>
                <w:lang w:val="x-none"/>
              </w:rPr>
              <w:t xml:space="preserve"> 200</w:t>
            </w:r>
            <w:r w:rsidR="009E3D2D" w:rsidRPr="001855F6">
              <w:rPr>
                <w:rFonts w:cs="Arial"/>
                <w:color w:val="auto"/>
                <w:sz w:val="24"/>
                <w:szCs w:val="24"/>
              </w:rPr>
              <w:t xml:space="preserve">9 </w:t>
            </w:r>
            <w:r w:rsidR="009E3D2D" w:rsidRPr="001855F6">
              <w:rPr>
                <w:rFonts w:cs="Arial"/>
                <w:color w:val="auto"/>
                <w:sz w:val="24"/>
                <w:szCs w:val="24"/>
                <w:lang w:val="x-none"/>
              </w:rPr>
              <w:t>r.</w:t>
            </w:r>
            <w:r w:rsidR="009E3D2D" w:rsidRPr="001855F6">
              <w:rPr>
                <w:rFonts w:cs="Arial"/>
                <w:color w:val="auto"/>
                <w:sz w:val="24"/>
                <w:szCs w:val="24"/>
              </w:rPr>
              <w:t xml:space="preserve">, </w:t>
            </w:r>
            <w:r w:rsidR="009E3D2D" w:rsidRPr="001855F6">
              <w:rPr>
                <w:rFonts w:cs="Arial"/>
                <w:color w:val="auto"/>
                <w:sz w:val="24"/>
                <w:szCs w:val="24"/>
                <w:lang w:val="x-none"/>
              </w:rPr>
              <w:t xml:space="preserve">nr </w:t>
            </w:r>
            <w:r w:rsidR="009E3D2D" w:rsidRPr="001855F6">
              <w:rPr>
                <w:rFonts w:cs="Arial"/>
                <w:color w:val="auto"/>
                <w:sz w:val="24"/>
                <w:szCs w:val="24"/>
              </w:rPr>
              <w:t>3752</w:t>
            </w:r>
            <w:r w:rsidR="009E3D2D" w:rsidRPr="001855F6">
              <w:rPr>
                <w:rFonts w:cs="Arial"/>
                <w:color w:val="auto"/>
                <w:sz w:val="24"/>
                <w:szCs w:val="24"/>
                <w:lang w:val="x-none"/>
              </w:rPr>
              <w:t>/OS/20</w:t>
            </w:r>
            <w:r w:rsidR="009E3D2D" w:rsidRPr="001855F6">
              <w:rPr>
                <w:rFonts w:cs="Arial"/>
                <w:color w:val="auto"/>
                <w:sz w:val="24"/>
                <w:szCs w:val="24"/>
              </w:rPr>
              <w:t>11</w:t>
            </w:r>
            <w:r w:rsidR="009E3D2D" w:rsidRPr="001855F6">
              <w:rPr>
                <w:rFonts w:cs="Arial"/>
                <w:color w:val="auto"/>
                <w:sz w:val="24"/>
                <w:szCs w:val="24"/>
                <w:lang w:val="x-none"/>
              </w:rPr>
              <w:t xml:space="preserve"> z</w:t>
            </w:r>
            <w:r w:rsidR="009E3D2D" w:rsidRPr="001855F6">
              <w:rPr>
                <w:rFonts w:cs="Arial"/>
                <w:color w:val="auto"/>
                <w:sz w:val="24"/>
                <w:szCs w:val="24"/>
              </w:rPr>
              <w:t> </w:t>
            </w:r>
            <w:r w:rsidR="009E3D2D" w:rsidRPr="001855F6">
              <w:rPr>
                <w:rFonts w:cs="Arial"/>
                <w:color w:val="auto"/>
                <w:sz w:val="24"/>
                <w:szCs w:val="24"/>
                <w:lang w:val="x-none"/>
              </w:rPr>
              <w:t xml:space="preserve">dnia </w:t>
            </w:r>
            <w:r w:rsidR="009E3D2D" w:rsidRPr="001855F6">
              <w:rPr>
                <w:rFonts w:cs="Arial"/>
                <w:color w:val="auto"/>
                <w:sz w:val="24"/>
                <w:szCs w:val="24"/>
              </w:rPr>
              <w:t xml:space="preserve">15 grudnia 2011 </w:t>
            </w:r>
            <w:r w:rsidR="009E3D2D" w:rsidRPr="001855F6">
              <w:rPr>
                <w:rFonts w:cs="Arial"/>
                <w:color w:val="auto"/>
                <w:sz w:val="24"/>
                <w:szCs w:val="24"/>
                <w:lang w:val="x-none"/>
              </w:rPr>
              <w:t xml:space="preserve">r., nr </w:t>
            </w:r>
            <w:r w:rsidR="009E3D2D" w:rsidRPr="001855F6">
              <w:rPr>
                <w:rFonts w:cs="Arial"/>
                <w:color w:val="auto"/>
                <w:sz w:val="24"/>
                <w:szCs w:val="24"/>
              </w:rPr>
              <w:t>1106</w:t>
            </w:r>
            <w:r w:rsidR="009E3D2D" w:rsidRPr="001855F6">
              <w:rPr>
                <w:rFonts w:cs="Arial"/>
                <w:color w:val="auto"/>
                <w:sz w:val="24"/>
                <w:szCs w:val="24"/>
                <w:lang w:val="x-none"/>
              </w:rPr>
              <w:t>/OS/201</w:t>
            </w:r>
            <w:r w:rsidR="009E3D2D" w:rsidRPr="001855F6">
              <w:rPr>
                <w:rFonts w:cs="Arial"/>
                <w:color w:val="auto"/>
                <w:sz w:val="24"/>
                <w:szCs w:val="24"/>
              </w:rPr>
              <w:t>4</w:t>
            </w:r>
            <w:r w:rsidR="009E3D2D" w:rsidRPr="001855F6">
              <w:rPr>
                <w:rFonts w:cs="Arial"/>
                <w:color w:val="auto"/>
                <w:sz w:val="24"/>
                <w:szCs w:val="24"/>
                <w:lang w:val="x-none"/>
              </w:rPr>
              <w:t xml:space="preserve"> z</w:t>
            </w:r>
            <w:r w:rsidR="009E3D2D" w:rsidRPr="001855F6">
              <w:rPr>
                <w:rFonts w:cs="Arial"/>
                <w:color w:val="auto"/>
                <w:sz w:val="24"/>
                <w:szCs w:val="24"/>
              </w:rPr>
              <w:t> </w:t>
            </w:r>
            <w:r w:rsidR="009E3D2D" w:rsidRPr="001855F6">
              <w:rPr>
                <w:rFonts w:cs="Arial"/>
                <w:color w:val="auto"/>
                <w:sz w:val="24"/>
                <w:szCs w:val="24"/>
                <w:lang w:val="x-none"/>
              </w:rPr>
              <w:t xml:space="preserve">dnia </w:t>
            </w:r>
            <w:r w:rsidR="009E3D2D" w:rsidRPr="001855F6">
              <w:rPr>
                <w:rFonts w:cs="Arial"/>
                <w:color w:val="auto"/>
                <w:sz w:val="24"/>
                <w:szCs w:val="24"/>
              </w:rPr>
              <w:t>9 czerwca</w:t>
            </w:r>
            <w:r w:rsidR="009E3D2D" w:rsidRPr="001855F6">
              <w:rPr>
                <w:rFonts w:cs="Arial"/>
                <w:color w:val="auto"/>
                <w:sz w:val="24"/>
                <w:szCs w:val="24"/>
                <w:lang w:val="x-none"/>
              </w:rPr>
              <w:t xml:space="preserve"> 201</w:t>
            </w:r>
            <w:r w:rsidR="009E3D2D" w:rsidRPr="001855F6">
              <w:rPr>
                <w:rFonts w:cs="Arial"/>
                <w:color w:val="auto"/>
                <w:sz w:val="24"/>
                <w:szCs w:val="24"/>
              </w:rPr>
              <w:t xml:space="preserve">4 </w:t>
            </w:r>
            <w:r w:rsidR="009E3D2D" w:rsidRPr="001855F6">
              <w:rPr>
                <w:rFonts w:cs="Arial"/>
                <w:color w:val="auto"/>
                <w:sz w:val="24"/>
                <w:szCs w:val="24"/>
                <w:lang w:val="x-none"/>
              </w:rPr>
              <w:t>r.</w:t>
            </w:r>
            <w:r w:rsidR="009E74EA" w:rsidRPr="001855F6">
              <w:rPr>
                <w:rFonts w:cs="Arial"/>
                <w:color w:val="auto"/>
                <w:sz w:val="24"/>
                <w:szCs w:val="24"/>
              </w:rPr>
              <w:t>,</w:t>
            </w:r>
            <w:r w:rsidR="009E3D2D" w:rsidRPr="001855F6">
              <w:rPr>
                <w:rFonts w:cs="Arial"/>
                <w:color w:val="auto"/>
                <w:sz w:val="24"/>
                <w:szCs w:val="24"/>
              </w:rPr>
              <w:t xml:space="preserve"> decyzją </w:t>
            </w:r>
            <w:r w:rsidR="009E3D2D" w:rsidRPr="001855F6">
              <w:rPr>
                <w:rFonts w:cs="Arial"/>
                <w:color w:val="auto"/>
                <w:sz w:val="24"/>
                <w:szCs w:val="24"/>
                <w:lang w:val="x-none"/>
              </w:rPr>
              <w:t xml:space="preserve">nr </w:t>
            </w:r>
            <w:r w:rsidR="009E3D2D" w:rsidRPr="001855F6">
              <w:rPr>
                <w:rFonts w:cs="Arial"/>
                <w:color w:val="auto"/>
                <w:sz w:val="24"/>
                <w:szCs w:val="24"/>
              </w:rPr>
              <w:t>2578</w:t>
            </w:r>
            <w:r w:rsidR="009E3D2D" w:rsidRPr="001855F6">
              <w:rPr>
                <w:rFonts w:cs="Arial"/>
                <w:color w:val="auto"/>
                <w:sz w:val="24"/>
                <w:szCs w:val="24"/>
                <w:lang w:val="x-none"/>
              </w:rPr>
              <w:t xml:space="preserve">/OS/2014 </w:t>
            </w:r>
            <w:r w:rsidR="001855F6">
              <w:rPr>
                <w:rFonts w:cs="Arial"/>
                <w:color w:val="auto"/>
                <w:sz w:val="24"/>
                <w:szCs w:val="24"/>
                <w:lang w:val="x-none"/>
              </w:rPr>
              <w:br/>
            </w:r>
            <w:r w:rsidR="009E3D2D" w:rsidRPr="001855F6">
              <w:rPr>
                <w:rFonts w:cs="Arial"/>
                <w:color w:val="auto"/>
                <w:sz w:val="24"/>
                <w:szCs w:val="24"/>
                <w:lang w:val="x-none"/>
              </w:rPr>
              <w:t xml:space="preserve">z dnia </w:t>
            </w:r>
            <w:r w:rsidR="009E3D2D" w:rsidRPr="001855F6">
              <w:rPr>
                <w:rFonts w:cs="Arial"/>
                <w:color w:val="auto"/>
                <w:sz w:val="24"/>
                <w:szCs w:val="24"/>
              </w:rPr>
              <w:t>26 </w:t>
            </w:r>
            <w:r w:rsidR="009E3D2D" w:rsidRPr="001855F6">
              <w:rPr>
                <w:rFonts w:cs="Arial"/>
                <w:color w:val="auto"/>
                <w:sz w:val="24"/>
                <w:szCs w:val="24"/>
                <w:lang w:val="x-none"/>
              </w:rPr>
              <w:t>li</w:t>
            </w:r>
            <w:r w:rsidR="009E3D2D" w:rsidRPr="001855F6">
              <w:rPr>
                <w:rFonts w:cs="Arial"/>
                <w:color w:val="auto"/>
                <w:sz w:val="24"/>
                <w:szCs w:val="24"/>
              </w:rPr>
              <w:t>stopada</w:t>
            </w:r>
            <w:r w:rsidR="009E3D2D" w:rsidRPr="001855F6">
              <w:rPr>
                <w:rFonts w:cs="Arial"/>
                <w:color w:val="auto"/>
                <w:sz w:val="24"/>
                <w:szCs w:val="24"/>
                <w:lang w:val="x-none"/>
              </w:rPr>
              <w:t xml:space="preserve"> 2014</w:t>
            </w:r>
            <w:r w:rsidR="009E3D2D" w:rsidRPr="001855F6">
              <w:rPr>
                <w:rFonts w:cs="Arial"/>
                <w:color w:val="auto"/>
                <w:sz w:val="24"/>
                <w:szCs w:val="24"/>
              </w:rPr>
              <w:t xml:space="preserve"> </w:t>
            </w:r>
            <w:r w:rsidR="009E3D2D" w:rsidRPr="001855F6">
              <w:rPr>
                <w:rFonts w:cs="Arial"/>
                <w:color w:val="auto"/>
                <w:sz w:val="24"/>
                <w:szCs w:val="24"/>
                <w:lang w:val="x-none"/>
              </w:rPr>
              <w:t>r.</w:t>
            </w:r>
            <w:r w:rsidR="00F74363" w:rsidRPr="001855F6">
              <w:rPr>
                <w:rFonts w:cs="Arial"/>
                <w:color w:val="auto"/>
                <w:sz w:val="24"/>
                <w:szCs w:val="24"/>
              </w:rPr>
              <w:t xml:space="preserve">, </w:t>
            </w:r>
            <w:r w:rsidR="009E3D2D" w:rsidRPr="001855F6">
              <w:rPr>
                <w:rFonts w:cs="Arial"/>
                <w:color w:val="auto"/>
                <w:sz w:val="24"/>
                <w:szCs w:val="24"/>
              </w:rPr>
              <w:t>nr 3080/OS/2019 z dnia 18 listopada 2019 r.</w:t>
            </w:r>
            <w:bookmarkEnd w:id="3"/>
            <w:r w:rsidR="00F74363" w:rsidRPr="001855F6">
              <w:rPr>
                <w:rFonts w:cs="Arial"/>
                <w:color w:val="auto"/>
                <w:sz w:val="24"/>
                <w:szCs w:val="24"/>
              </w:rPr>
              <w:t>, oraz decyzją nr 2834/OE/2023 z dnia 2 sierpnia 2023 r.</w:t>
            </w:r>
            <w:r w:rsidR="002D7BE1" w:rsidRPr="001855F6">
              <w:rPr>
                <w:rFonts w:cs="Arial"/>
                <w:color w:val="auto"/>
                <w:sz w:val="24"/>
                <w:szCs w:val="24"/>
              </w:rPr>
              <w:t xml:space="preserve">) </w:t>
            </w:r>
            <w:r w:rsidR="00525A57" w:rsidRPr="001855F6">
              <w:rPr>
                <w:rFonts w:cs="Arial"/>
                <w:color w:val="auto"/>
                <w:sz w:val="24"/>
                <w:szCs w:val="24"/>
                <w:lang w:val="x-none"/>
              </w:rPr>
              <w:t xml:space="preserve"> </w:t>
            </w:r>
            <w:r w:rsidR="009E3D2D" w:rsidRPr="001855F6">
              <w:rPr>
                <w:rFonts w:cs="Arial"/>
                <w:color w:val="auto"/>
                <w:sz w:val="24"/>
                <w:szCs w:val="24"/>
                <w:lang w:val="x-none"/>
              </w:rPr>
              <w:t xml:space="preserve">dla instalacji </w:t>
            </w:r>
            <w:r w:rsidR="009E3D2D" w:rsidRPr="001855F6">
              <w:rPr>
                <w:rFonts w:cs="Arial"/>
                <w:color w:val="auto"/>
                <w:sz w:val="24"/>
                <w:szCs w:val="24"/>
              </w:rPr>
              <w:t>do powierzchniowej obróbki metali lub tworzyw sztucznych z wykorzystaniem procesów elektrolitycznych lub chemicznych</w:t>
            </w:r>
            <w:r w:rsidR="009E74EA" w:rsidRPr="001855F6">
              <w:rPr>
                <w:rFonts w:cs="Arial"/>
                <w:color w:val="auto"/>
                <w:sz w:val="24"/>
                <w:szCs w:val="24"/>
              </w:rPr>
              <w:t>,</w:t>
            </w:r>
            <w:r w:rsidR="00695223" w:rsidRPr="001855F6">
              <w:rPr>
                <w:rFonts w:cs="Arial"/>
                <w:bCs/>
                <w:color w:val="auto"/>
                <w:sz w:val="24"/>
                <w:szCs w:val="24"/>
              </w:rPr>
              <w:t xml:space="preserve"> gdzie całkowita pojemność wanien procesowych przekracza 30 m</w:t>
            </w:r>
            <w:r w:rsidR="00695223" w:rsidRPr="001855F6">
              <w:rPr>
                <w:rFonts w:cs="Arial"/>
                <w:bCs/>
                <w:color w:val="auto"/>
                <w:sz w:val="24"/>
                <w:szCs w:val="24"/>
                <w:vertAlign w:val="superscript"/>
              </w:rPr>
              <w:t>3</w:t>
            </w:r>
            <w:r w:rsidR="009E74EA" w:rsidRPr="001855F6">
              <w:rPr>
                <w:rFonts w:cs="Arial"/>
                <w:color w:val="auto"/>
                <w:sz w:val="24"/>
                <w:szCs w:val="24"/>
              </w:rPr>
              <w:t>,</w:t>
            </w:r>
            <w:r w:rsidR="009E3D2D" w:rsidRPr="001855F6">
              <w:rPr>
                <w:rFonts w:cs="Arial"/>
                <w:color w:val="auto"/>
                <w:sz w:val="24"/>
                <w:szCs w:val="24"/>
              </w:rPr>
              <w:t xml:space="preserve"> </w:t>
            </w:r>
            <w:r w:rsidR="009E3D2D" w:rsidRPr="001855F6">
              <w:rPr>
                <w:rFonts w:cs="Arial"/>
                <w:color w:val="auto"/>
                <w:sz w:val="24"/>
                <w:szCs w:val="24"/>
                <w:lang w:val="x-none"/>
              </w:rPr>
              <w:t>zlokalizowanej w </w:t>
            </w:r>
            <w:r w:rsidR="009E3D2D" w:rsidRPr="001855F6">
              <w:rPr>
                <w:rFonts w:cs="Arial"/>
                <w:bCs/>
                <w:color w:val="auto"/>
                <w:sz w:val="24"/>
                <w:szCs w:val="24"/>
              </w:rPr>
              <w:t>Kuźnicy Kiedrzyńskiej przy ul. Wincentego Witosa 170/176, eksploatowanej przez WKRĘT-MET Sp. z o.o.</w:t>
            </w:r>
            <w:r w:rsidR="00970F45" w:rsidRPr="001855F6">
              <w:rPr>
                <w:rFonts w:cs="Arial"/>
                <w:color w:val="auto"/>
                <w:sz w:val="24"/>
                <w:szCs w:val="24"/>
              </w:rPr>
              <w:t xml:space="preserve"> </w:t>
            </w:r>
            <w:r w:rsidR="00D9179B" w:rsidRPr="001855F6">
              <w:rPr>
                <w:rFonts w:cs="Arial"/>
                <w:color w:val="auto"/>
                <w:sz w:val="24"/>
                <w:szCs w:val="24"/>
              </w:rPr>
              <w:t>(</w:t>
            </w:r>
            <w:r w:rsidR="009E3D2D" w:rsidRPr="001855F6">
              <w:rPr>
                <w:rFonts w:cs="Arial"/>
                <w:color w:val="auto"/>
                <w:sz w:val="24"/>
                <w:szCs w:val="24"/>
              </w:rPr>
              <w:t>Regon: 002747648; NIP: 5730303974</w:t>
            </w:r>
            <w:r w:rsidR="00F6648F" w:rsidRPr="001855F6">
              <w:rPr>
                <w:rFonts w:cs="Arial"/>
                <w:color w:val="auto"/>
                <w:sz w:val="24"/>
                <w:szCs w:val="24"/>
              </w:rPr>
              <w:t>)</w:t>
            </w:r>
            <w:bookmarkEnd w:id="2"/>
            <w:r w:rsidR="00F14C7A" w:rsidRPr="001855F6">
              <w:rPr>
                <w:rFonts w:cs="Arial"/>
                <w:color w:val="auto"/>
                <w:sz w:val="24"/>
                <w:szCs w:val="24"/>
              </w:rPr>
              <w:t xml:space="preserve"> </w:t>
            </w:r>
            <w:bookmarkEnd w:id="1"/>
            <w:r w:rsidR="00F14C7A" w:rsidRPr="001855F6">
              <w:rPr>
                <w:rFonts w:cs="Arial"/>
                <w:color w:val="auto"/>
                <w:sz w:val="24"/>
                <w:szCs w:val="24"/>
              </w:rPr>
              <w:t>w następujący sposób:</w:t>
            </w:r>
          </w:p>
          <w:p w14:paraId="0AD36A35" w14:textId="1D4A2D67" w:rsidR="005453BD" w:rsidRPr="001855F6" w:rsidRDefault="005453BD" w:rsidP="001855F6">
            <w:pPr>
              <w:pStyle w:val="Arial10i5"/>
              <w:spacing w:after="200" w:line="320" w:lineRule="exact"/>
              <w:rPr>
                <w:rFonts w:cs="Arial"/>
                <w:color w:val="auto"/>
                <w:sz w:val="24"/>
                <w:szCs w:val="24"/>
              </w:rPr>
            </w:pPr>
            <w:r w:rsidRPr="001855F6">
              <w:rPr>
                <w:rFonts w:cs="Arial"/>
                <w:color w:val="auto"/>
                <w:sz w:val="24"/>
                <w:szCs w:val="24"/>
              </w:rPr>
              <w:t xml:space="preserve">Udzielam spółce </w:t>
            </w:r>
            <w:r w:rsidRPr="001855F6">
              <w:rPr>
                <w:rFonts w:cs="Arial"/>
                <w:bCs/>
                <w:color w:val="auto"/>
                <w:sz w:val="24"/>
                <w:szCs w:val="24"/>
              </w:rPr>
              <w:t xml:space="preserve">WKRĘT-MET Sp. z o.o. z siedzibą w Kuźnicy Kiedrzyńskiej przy </w:t>
            </w:r>
            <w:r w:rsidR="001855F6">
              <w:rPr>
                <w:rFonts w:cs="Arial"/>
                <w:bCs/>
                <w:color w:val="auto"/>
                <w:sz w:val="24"/>
                <w:szCs w:val="24"/>
              </w:rPr>
              <w:br/>
            </w:r>
            <w:r w:rsidRPr="001855F6">
              <w:rPr>
                <w:rFonts w:cs="Arial"/>
                <w:bCs/>
                <w:color w:val="auto"/>
                <w:sz w:val="24"/>
                <w:szCs w:val="24"/>
              </w:rPr>
              <w:t xml:space="preserve">ul. Wincentego Witosa 170/176 </w:t>
            </w:r>
            <w:r w:rsidRPr="001855F6">
              <w:rPr>
                <w:rFonts w:cs="Arial"/>
                <w:color w:val="auto"/>
                <w:sz w:val="24"/>
                <w:szCs w:val="24"/>
              </w:rPr>
              <w:t>(Regon: 002747648; NIP: 5730303974) pozwolenia zintegrowanego</w:t>
            </w:r>
            <w:r w:rsidRPr="001855F6">
              <w:rPr>
                <w:rFonts w:cs="Arial"/>
                <w:color w:val="auto"/>
                <w:sz w:val="24"/>
                <w:szCs w:val="24"/>
                <w:lang w:val="x-none"/>
              </w:rPr>
              <w:t xml:space="preserve"> dla instalacji </w:t>
            </w:r>
            <w:r w:rsidRPr="001855F6">
              <w:rPr>
                <w:rFonts w:cs="Arial"/>
                <w:color w:val="auto"/>
                <w:sz w:val="24"/>
                <w:szCs w:val="24"/>
              </w:rPr>
              <w:t>do powierzchniowej obróbki metali lub tworzyw sztucznych z wykorzystaniem procesów elektrolitycznych lub chemicznych,</w:t>
            </w:r>
            <w:r w:rsidRPr="001855F6">
              <w:rPr>
                <w:rFonts w:cs="Arial"/>
                <w:bCs/>
                <w:color w:val="auto"/>
                <w:sz w:val="24"/>
                <w:szCs w:val="24"/>
              </w:rPr>
              <w:t xml:space="preserve"> gdzie całkowita pojemność wanien procesowych przekracza 30 m</w:t>
            </w:r>
            <w:r w:rsidRPr="001855F6">
              <w:rPr>
                <w:rFonts w:cs="Arial"/>
                <w:bCs/>
                <w:color w:val="auto"/>
                <w:sz w:val="24"/>
                <w:szCs w:val="24"/>
                <w:vertAlign w:val="superscript"/>
              </w:rPr>
              <w:t>3</w:t>
            </w:r>
            <w:r w:rsidRPr="001855F6">
              <w:rPr>
                <w:rFonts w:cs="Arial"/>
                <w:color w:val="auto"/>
                <w:sz w:val="24"/>
                <w:szCs w:val="24"/>
              </w:rPr>
              <w:t xml:space="preserve">, </w:t>
            </w:r>
            <w:r w:rsidRPr="001855F6">
              <w:rPr>
                <w:rFonts w:cs="Arial"/>
                <w:color w:val="auto"/>
                <w:sz w:val="24"/>
                <w:szCs w:val="24"/>
                <w:lang w:val="x-none"/>
              </w:rPr>
              <w:t>zlokalizowanej w </w:t>
            </w:r>
            <w:r w:rsidRPr="001855F6">
              <w:rPr>
                <w:rFonts w:cs="Arial"/>
                <w:bCs/>
                <w:color w:val="auto"/>
                <w:sz w:val="24"/>
                <w:szCs w:val="24"/>
              </w:rPr>
              <w:t xml:space="preserve">Kuźnicy Kiedrzyńskiej przy ul. Wincentego Witosa 170/176, </w:t>
            </w:r>
            <w:r w:rsidRPr="001855F6">
              <w:rPr>
                <w:rFonts w:cs="Arial"/>
                <w:color w:val="auto"/>
                <w:sz w:val="24"/>
                <w:szCs w:val="24"/>
              </w:rPr>
              <w:t>z zastrzeżeniem zachowania określonych poniżej parametrów i warunków:</w:t>
            </w:r>
          </w:p>
        </w:tc>
      </w:tr>
    </w:tbl>
    <w:p w14:paraId="442244C4" w14:textId="691C919C" w:rsidR="00382D02" w:rsidRPr="001855F6" w:rsidRDefault="00D42CC9" w:rsidP="001855F6">
      <w:pPr>
        <w:pStyle w:val="Tekstpodstawowywcity"/>
        <w:numPr>
          <w:ilvl w:val="0"/>
          <w:numId w:val="130"/>
        </w:numPr>
        <w:spacing w:line="320" w:lineRule="exact"/>
        <w:ind w:right="-567"/>
        <w:jc w:val="left"/>
        <w:rPr>
          <w:rFonts w:ascii="Arial" w:hAnsi="Arial" w:cs="Arial"/>
          <w:b/>
          <w:i w:val="0"/>
          <w:color w:val="auto"/>
        </w:rPr>
      </w:pPr>
      <w:r w:rsidRPr="001855F6">
        <w:rPr>
          <w:rFonts w:ascii="Arial" w:hAnsi="Arial" w:cs="Arial"/>
          <w:b/>
          <w:i w:val="0"/>
          <w:color w:val="auto"/>
        </w:rPr>
        <w:lastRenderedPageBreak/>
        <w:t>Rodzaj</w:t>
      </w:r>
      <w:r w:rsidR="00801F96" w:rsidRPr="001855F6">
        <w:rPr>
          <w:rFonts w:ascii="Arial" w:hAnsi="Arial" w:cs="Arial"/>
          <w:b/>
          <w:i w:val="0"/>
          <w:color w:val="auto"/>
        </w:rPr>
        <w:t xml:space="preserve"> prowad</w:t>
      </w:r>
      <w:r w:rsidR="00023F7F" w:rsidRPr="001855F6">
        <w:rPr>
          <w:rFonts w:ascii="Arial" w:hAnsi="Arial" w:cs="Arial"/>
          <w:b/>
          <w:i w:val="0"/>
          <w:color w:val="auto"/>
        </w:rPr>
        <w:t>zonej działalności, charakterystyka</w:t>
      </w:r>
      <w:r w:rsidRPr="001855F6">
        <w:rPr>
          <w:rFonts w:ascii="Arial" w:hAnsi="Arial" w:cs="Arial"/>
          <w:b/>
          <w:i w:val="0"/>
          <w:color w:val="auto"/>
        </w:rPr>
        <w:t xml:space="preserve"> i parametry instalacji</w:t>
      </w:r>
      <w:r w:rsidR="00023F7F" w:rsidRPr="001855F6">
        <w:rPr>
          <w:rFonts w:ascii="Arial" w:hAnsi="Arial" w:cs="Arial"/>
          <w:b/>
          <w:i w:val="0"/>
          <w:color w:val="auto"/>
        </w:rPr>
        <w:t xml:space="preserve"> oraz warunki eksploatacyjne</w:t>
      </w:r>
    </w:p>
    <w:p w14:paraId="286500FE" w14:textId="22BF5D11" w:rsidR="00D42CC9" w:rsidRPr="001855F6" w:rsidRDefault="00D42CC9" w:rsidP="001855F6">
      <w:pPr>
        <w:pStyle w:val="Tekstpodstawowywcity"/>
        <w:numPr>
          <w:ilvl w:val="0"/>
          <w:numId w:val="62"/>
        </w:numPr>
        <w:spacing w:line="320" w:lineRule="exact"/>
        <w:ind w:right="-569"/>
        <w:jc w:val="left"/>
        <w:rPr>
          <w:rFonts w:ascii="Arial" w:hAnsi="Arial" w:cs="Arial"/>
          <w:b/>
          <w:i w:val="0"/>
          <w:color w:val="auto"/>
        </w:rPr>
      </w:pPr>
      <w:r w:rsidRPr="001855F6">
        <w:rPr>
          <w:rFonts w:ascii="Arial" w:hAnsi="Arial" w:cs="Arial"/>
          <w:b/>
          <w:i w:val="0"/>
          <w:color w:val="auto"/>
        </w:rPr>
        <w:t>Rodzaj prowadzonej działalności</w:t>
      </w:r>
      <w:r w:rsidR="00023F7F" w:rsidRPr="001855F6">
        <w:rPr>
          <w:rFonts w:ascii="Arial" w:hAnsi="Arial" w:cs="Arial"/>
          <w:b/>
          <w:i w:val="0"/>
          <w:color w:val="auto"/>
        </w:rPr>
        <w:t>, lokalizacja</w:t>
      </w:r>
    </w:p>
    <w:p w14:paraId="1BE9D531" w14:textId="77777777" w:rsidR="00023F7F" w:rsidRPr="001855F6" w:rsidRDefault="00023F7F" w:rsidP="001855F6">
      <w:pPr>
        <w:keepNext/>
        <w:numPr>
          <w:ilvl w:val="0"/>
          <w:numId w:val="69"/>
        </w:numPr>
        <w:spacing w:before="120" w:after="120" w:line="320" w:lineRule="exact"/>
        <w:ind w:left="426" w:hanging="426"/>
        <w:rPr>
          <w:rFonts w:ascii="Arial" w:eastAsia="Times New Roman" w:hAnsi="Arial" w:cs="Arial"/>
          <w:sz w:val="24"/>
          <w:szCs w:val="24"/>
          <w:lang w:eastAsia="pl-PL"/>
        </w:rPr>
      </w:pPr>
      <w:r w:rsidRPr="001855F6">
        <w:rPr>
          <w:rFonts w:ascii="Arial" w:eastAsia="Times New Roman" w:hAnsi="Arial" w:cs="Arial"/>
          <w:bCs/>
          <w:sz w:val="24"/>
          <w:szCs w:val="24"/>
          <w:lang w:eastAsia="pl-PL"/>
        </w:rPr>
        <w:t>Prowadzący instalację IPPC</w:t>
      </w:r>
    </w:p>
    <w:p w14:paraId="74A467A1" w14:textId="77777777" w:rsidR="00023F7F" w:rsidRPr="001855F6" w:rsidRDefault="00023F7F" w:rsidP="001855F6">
      <w:pPr>
        <w:spacing w:after="0" w:line="320" w:lineRule="exact"/>
        <w:ind w:left="425"/>
        <w:contextualSpacing/>
        <w:rPr>
          <w:rFonts w:ascii="Arial" w:eastAsia="Lucida Sans Unicode" w:hAnsi="Arial" w:cs="Arial"/>
          <w:b/>
          <w:iCs/>
          <w:kern w:val="1"/>
          <w:sz w:val="24"/>
          <w:szCs w:val="24"/>
          <w:lang w:eastAsia="pl-PL"/>
        </w:rPr>
      </w:pPr>
    </w:p>
    <w:tbl>
      <w:tblPr>
        <w:tblW w:w="9938" w:type="dxa"/>
        <w:tblInd w:w="55" w:type="dxa"/>
        <w:tblCellMar>
          <w:left w:w="70" w:type="dxa"/>
          <w:right w:w="70" w:type="dxa"/>
        </w:tblCellMar>
        <w:tblLook w:val="04A0" w:firstRow="1" w:lastRow="0" w:firstColumn="1" w:lastColumn="0" w:noHBand="0" w:noVBand="1"/>
      </w:tblPr>
      <w:tblGrid>
        <w:gridCol w:w="552"/>
        <w:gridCol w:w="2865"/>
        <w:gridCol w:w="1509"/>
        <w:gridCol w:w="847"/>
        <w:gridCol w:w="1128"/>
        <w:gridCol w:w="1270"/>
        <w:gridCol w:w="1767"/>
      </w:tblGrid>
      <w:tr w:rsidR="00023F7F" w:rsidRPr="001855F6" w14:paraId="2DB7C19B" w14:textId="77777777" w:rsidTr="00023F7F">
        <w:trPr>
          <w:trHeight w:val="315"/>
        </w:trPr>
        <w:tc>
          <w:tcPr>
            <w:tcW w:w="55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228797B" w14:textId="77777777" w:rsidR="00023F7F" w:rsidRPr="001855F6" w:rsidRDefault="00023F7F" w:rsidP="001855F6">
            <w:pPr>
              <w:spacing w:after="0" w:line="320" w:lineRule="exact"/>
              <w:rPr>
                <w:rFonts w:ascii="Arial" w:hAnsi="Arial" w:cs="Arial"/>
                <w:b/>
                <w:bCs/>
                <w:kern w:val="2"/>
                <w:sz w:val="18"/>
                <w:szCs w:val="18"/>
              </w:rPr>
            </w:pPr>
            <w:r w:rsidRPr="001855F6">
              <w:rPr>
                <w:rFonts w:ascii="Arial" w:hAnsi="Arial" w:cs="Arial"/>
                <w:b/>
                <w:bCs/>
                <w:sz w:val="18"/>
                <w:szCs w:val="18"/>
              </w:rPr>
              <w:t>L.p.</w:t>
            </w:r>
          </w:p>
        </w:tc>
        <w:tc>
          <w:tcPr>
            <w:tcW w:w="2865" w:type="dxa"/>
            <w:vMerge w:val="restar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5C95666" w14:textId="77777777" w:rsidR="00023F7F" w:rsidRPr="001855F6" w:rsidRDefault="00023F7F" w:rsidP="001855F6">
            <w:pPr>
              <w:spacing w:after="0" w:line="320" w:lineRule="exact"/>
              <w:rPr>
                <w:rFonts w:ascii="Arial" w:hAnsi="Arial" w:cs="Arial"/>
                <w:b/>
                <w:bCs/>
                <w:kern w:val="2"/>
                <w:sz w:val="18"/>
                <w:szCs w:val="18"/>
              </w:rPr>
            </w:pPr>
            <w:r w:rsidRPr="001855F6">
              <w:rPr>
                <w:rFonts w:ascii="Arial" w:hAnsi="Arial" w:cs="Arial"/>
                <w:b/>
                <w:bCs/>
                <w:sz w:val="18"/>
                <w:szCs w:val="18"/>
              </w:rPr>
              <w:t>Nazwa prowadzącego instalację IPPC</w:t>
            </w:r>
          </w:p>
        </w:tc>
        <w:tc>
          <w:tcPr>
            <w:tcW w:w="3484" w:type="dxa"/>
            <w:gridSpan w:val="3"/>
            <w:tcBorders>
              <w:top w:val="single" w:sz="4" w:space="0" w:color="auto"/>
              <w:left w:val="nil"/>
              <w:bottom w:val="single" w:sz="4" w:space="0" w:color="auto"/>
              <w:right w:val="single" w:sz="4" w:space="0" w:color="000000"/>
            </w:tcBorders>
            <w:shd w:val="clear" w:color="auto" w:fill="F2F2F2" w:themeFill="background1" w:themeFillShade="F2"/>
            <w:vAlign w:val="center"/>
            <w:hideMark/>
          </w:tcPr>
          <w:p w14:paraId="5804646A" w14:textId="77777777" w:rsidR="00023F7F" w:rsidRPr="001855F6" w:rsidRDefault="00023F7F" w:rsidP="001855F6">
            <w:pPr>
              <w:spacing w:after="0" w:line="320" w:lineRule="exact"/>
              <w:rPr>
                <w:rFonts w:ascii="Arial" w:hAnsi="Arial" w:cs="Arial"/>
                <w:b/>
                <w:bCs/>
                <w:kern w:val="2"/>
                <w:sz w:val="18"/>
                <w:szCs w:val="18"/>
              </w:rPr>
            </w:pPr>
            <w:r w:rsidRPr="001855F6">
              <w:rPr>
                <w:rFonts w:ascii="Arial" w:hAnsi="Arial" w:cs="Arial"/>
                <w:b/>
                <w:bCs/>
                <w:sz w:val="18"/>
                <w:szCs w:val="18"/>
              </w:rPr>
              <w:t>Siedziba prowadzącego instalację</w:t>
            </w:r>
          </w:p>
        </w:tc>
        <w:tc>
          <w:tcPr>
            <w:tcW w:w="1270" w:type="dxa"/>
            <w:vMerge w:val="restar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B8D1CC9" w14:textId="77777777" w:rsidR="00023F7F" w:rsidRPr="001855F6" w:rsidRDefault="00023F7F" w:rsidP="001855F6">
            <w:pPr>
              <w:spacing w:after="0" w:line="320" w:lineRule="exact"/>
              <w:rPr>
                <w:rFonts w:ascii="Arial" w:hAnsi="Arial" w:cs="Arial"/>
                <w:b/>
                <w:bCs/>
                <w:kern w:val="2"/>
                <w:sz w:val="18"/>
                <w:szCs w:val="18"/>
              </w:rPr>
            </w:pPr>
            <w:r w:rsidRPr="001855F6">
              <w:rPr>
                <w:rFonts w:ascii="Arial" w:hAnsi="Arial" w:cs="Arial"/>
                <w:b/>
                <w:bCs/>
                <w:sz w:val="18"/>
                <w:szCs w:val="18"/>
              </w:rPr>
              <w:t xml:space="preserve">REGON </w:t>
            </w:r>
          </w:p>
        </w:tc>
        <w:tc>
          <w:tcPr>
            <w:tcW w:w="1767" w:type="dxa"/>
            <w:vMerge w:val="restar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F962289" w14:textId="77777777" w:rsidR="00023F7F" w:rsidRPr="001855F6" w:rsidRDefault="00023F7F" w:rsidP="001855F6">
            <w:pPr>
              <w:spacing w:after="0" w:line="320" w:lineRule="exact"/>
              <w:rPr>
                <w:rFonts w:ascii="Arial" w:hAnsi="Arial" w:cs="Arial"/>
                <w:b/>
                <w:bCs/>
                <w:kern w:val="2"/>
                <w:sz w:val="18"/>
                <w:szCs w:val="18"/>
              </w:rPr>
            </w:pPr>
            <w:r w:rsidRPr="001855F6">
              <w:rPr>
                <w:rFonts w:ascii="Arial" w:hAnsi="Arial" w:cs="Arial"/>
                <w:b/>
                <w:bCs/>
                <w:sz w:val="18"/>
                <w:szCs w:val="18"/>
              </w:rPr>
              <w:t>NIP</w:t>
            </w:r>
          </w:p>
        </w:tc>
      </w:tr>
      <w:tr w:rsidR="00023F7F" w:rsidRPr="001855F6" w14:paraId="378D7444" w14:textId="77777777" w:rsidTr="00023F7F">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8B16FF" w14:textId="77777777" w:rsidR="00023F7F" w:rsidRPr="001855F6" w:rsidRDefault="00023F7F" w:rsidP="001855F6">
            <w:pPr>
              <w:spacing w:after="0" w:line="320" w:lineRule="exact"/>
              <w:rPr>
                <w:rFonts w:ascii="Arial" w:hAnsi="Arial" w:cs="Arial"/>
                <w:b/>
                <w:bCs/>
                <w:kern w:val="2"/>
                <w:sz w:val="18"/>
                <w:szCs w:val="18"/>
              </w:rPr>
            </w:pPr>
          </w:p>
        </w:tc>
        <w:tc>
          <w:tcPr>
            <w:tcW w:w="0" w:type="auto"/>
            <w:vMerge/>
            <w:tcBorders>
              <w:top w:val="single" w:sz="4" w:space="0" w:color="auto"/>
              <w:left w:val="nil"/>
              <w:bottom w:val="single" w:sz="4" w:space="0" w:color="auto"/>
              <w:right w:val="single" w:sz="4" w:space="0" w:color="auto"/>
            </w:tcBorders>
            <w:vAlign w:val="center"/>
            <w:hideMark/>
          </w:tcPr>
          <w:p w14:paraId="5BFE1D9C" w14:textId="77777777" w:rsidR="00023F7F" w:rsidRPr="001855F6" w:rsidRDefault="00023F7F" w:rsidP="001855F6">
            <w:pPr>
              <w:spacing w:after="0" w:line="320" w:lineRule="exact"/>
              <w:rPr>
                <w:rFonts w:ascii="Arial" w:hAnsi="Arial" w:cs="Arial"/>
                <w:b/>
                <w:bCs/>
                <w:kern w:val="2"/>
                <w:sz w:val="18"/>
                <w:szCs w:val="18"/>
              </w:rPr>
            </w:pPr>
          </w:p>
        </w:tc>
        <w:tc>
          <w:tcPr>
            <w:tcW w:w="1509" w:type="dxa"/>
            <w:tcBorders>
              <w:top w:val="single" w:sz="4" w:space="0" w:color="auto"/>
              <w:left w:val="nil"/>
              <w:bottom w:val="single" w:sz="4" w:space="0" w:color="auto"/>
              <w:right w:val="single" w:sz="4" w:space="0" w:color="000000"/>
            </w:tcBorders>
            <w:shd w:val="clear" w:color="auto" w:fill="F2F2F2" w:themeFill="background1" w:themeFillShade="F2"/>
            <w:vAlign w:val="center"/>
            <w:hideMark/>
          </w:tcPr>
          <w:p w14:paraId="3EC2D5F2" w14:textId="77777777" w:rsidR="00023F7F" w:rsidRPr="001855F6" w:rsidRDefault="00023F7F" w:rsidP="001855F6">
            <w:pPr>
              <w:spacing w:after="0" w:line="320" w:lineRule="exact"/>
              <w:rPr>
                <w:rFonts w:ascii="Arial" w:hAnsi="Arial" w:cs="Arial"/>
                <w:b/>
                <w:bCs/>
                <w:kern w:val="2"/>
                <w:sz w:val="18"/>
                <w:szCs w:val="18"/>
              </w:rPr>
            </w:pPr>
            <w:r w:rsidRPr="001855F6">
              <w:rPr>
                <w:rFonts w:ascii="Arial" w:hAnsi="Arial" w:cs="Arial"/>
                <w:b/>
                <w:bCs/>
                <w:sz w:val="18"/>
                <w:szCs w:val="18"/>
              </w:rPr>
              <w:t>ulica i numer</w:t>
            </w:r>
          </w:p>
        </w:tc>
        <w:tc>
          <w:tcPr>
            <w:tcW w:w="847" w:type="dxa"/>
            <w:tcBorders>
              <w:top w:val="single" w:sz="4" w:space="0" w:color="auto"/>
              <w:left w:val="nil"/>
              <w:bottom w:val="single" w:sz="4" w:space="0" w:color="auto"/>
              <w:right w:val="single" w:sz="4" w:space="0" w:color="000000"/>
            </w:tcBorders>
            <w:shd w:val="clear" w:color="auto" w:fill="F2F2F2" w:themeFill="background1" w:themeFillShade="F2"/>
            <w:vAlign w:val="center"/>
            <w:hideMark/>
          </w:tcPr>
          <w:p w14:paraId="53966A72" w14:textId="77777777" w:rsidR="00023F7F" w:rsidRPr="001855F6" w:rsidRDefault="00023F7F" w:rsidP="001855F6">
            <w:pPr>
              <w:spacing w:after="0" w:line="320" w:lineRule="exact"/>
              <w:rPr>
                <w:rFonts w:ascii="Arial" w:hAnsi="Arial" w:cs="Arial"/>
                <w:b/>
                <w:bCs/>
                <w:kern w:val="2"/>
                <w:sz w:val="18"/>
                <w:szCs w:val="18"/>
              </w:rPr>
            </w:pPr>
            <w:r w:rsidRPr="001855F6">
              <w:rPr>
                <w:rFonts w:ascii="Arial" w:hAnsi="Arial" w:cs="Arial"/>
                <w:b/>
                <w:bCs/>
                <w:sz w:val="18"/>
                <w:szCs w:val="18"/>
              </w:rPr>
              <w:t>kod</w:t>
            </w:r>
          </w:p>
        </w:tc>
        <w:tc>
          <w:tcPr>
            <w:tcW w:w="1128" w:type="dxa"/>
            <w:tcBorders>
              <w:top w:val="single" w:sz="4" w:space="0" w:color="auto"/>
              <w:left w:val="nil"/>
              <w:bottom w:val="single" w:sz="4" w:space="0" w:color="auto"/>
              <w:right w:val="single" w:sz="4" w:space="0" w:color="000000"/>
            </w:tcBorders>
            <w:shd w:val="clear" w:color="auto" w:fill="F2F2F2" w:themeFill="background1" w:themeFillShade="F2"/>
            <w:vAlign w:val="center"/>
            <w:hideMark/>
          </w:tcPr>
          <w:p w14:paraId="4C7E86D5" w14:textId="77777777" w:rsidR="00023F7F" w:rsidRPr="001855F6" w:rsidRDefault="00023F7F" w:rsidP="001855F6">
            <w:pPr>
              <w:spacing w:after="0" w:line="320" w:lineRule="exact"/>
              <w:rPr>
                <w:rFonts w:ascii="Arial" w:hAnsi="Arial" w:cs="Arial"/>
                <w:b/>
                <w:bCs/>
                <w:kern w:val="2"/>
                <w:sz w:val="18"/>
                <w:szCs w:val="18"/>
              </w:rPr>
            </w:pPr>
            <w:r w:rsidRPr="001855F6">
              <w:rPr>
                <w:rFonts w:ascii="Arial" w:hAnsi="Arial" w:cs="Arial"/>
                <w:b/>
                <w:bCs/>
                <w:sz w:val="18"/>
                <w:szCs w:val="18"/>
              </w:rPr>
              <w:t>miasto</w:t>
            </w:r>
          </w:p>
        </w:tc>
        <w:tc>
          <w:tcPr>
            <w:tcW w:w="0" w:type="auto"/>
            <w:vMerge/>
            <w:tcBorders>
              <w:top w:val="single" w:sz="4" w:space="0" w:color="auto"/>
              <w:left w:val="nil"/>
              <w:bottom w:val="single" w:sz="4" w:space="0" w:color="auto"/>
              <w:right w:val="single" w:sz="4" w:space="0" w:color="auto"/>
            </w:tcBorders>
            <w:vAlign w:val="center"/>
            <w:hideMark/>
          </w:tcPr>
          <w:p w14:paraId="2D07770A" w14:textId="77777777" w:rsidR="00023F7F" w:rsidRPr="001855F6" w:rsidRDefault="00023F7F" w:rsidP="001855F6">
            <w:pPr>
              <w:spacing w:after="0" w:line="320" w:lineRule="exact"/>
              <w:rPr>
                <w:rFonts w:ascii="Arial" w:hAnsi="Arial" w:cs="Arial"/>
                <w:b/>
                <w:bCs/>
                <w:kern w:val="2"/>
                <w:sz w:val="18"/>
                <w:szCs w:val="18"/>
              </w:rPr>
            </w:pPr>
          </w:p>
        </w:tc>
        <w:tc>
          <w:tcPr>
            <w:tcW w:w="1767" w:type="dxa"/>
            <w:vMerge/>
            <w:tcBorders>
              <w:top w:val="single" w:sz="4" w:space="0" w:color="auto"/>
              <w:left w:val="nil"/>
              <w:bottom w:val="single" w:sz="4" w:space="0" w:color="auto"/>
              <w:right w:val="single" w:sz="4" w:space="0" w:color="auto"/>
            </w:tcBorders>
            <w:vAlign w:val="center"/>
            <w:hideMark/>
          </w:tcPr>
          <w:p w14:paraId="126E966C" w14:textId="77777777" w:rsidR="00023F7F" w:rsidRPr="001855F6" w:rsidRDefault="00023F7F" w:rsidP="001855F6">
            <w:pPr>
              <w:spacing w:after="0" w:line="320" w:lineRule="exact"/>
              <w:rPr>
                <w:rFonts w:ascii="Arial" w:hAnsi="Arial" w:cs="Arial"/>
                <w:b/>
                <w:bCs/>
                <w:kern w:val="2"/>
                <w:sz w:val="18"/>
                <w:szCs w:val="18"/>
              </w:rPr>
            </w:pPr>
          </w:p>
        </w:tc>
      </w:tr>
      <w:tr w:rsidR="00023F7F" w:rsidRPr="001855F6" w14:paraId="6913FCD6" w14:textId="77777777" w:rsidTr="00023F7F">
        <w:trPr>
          <w:trHeight w:val="675"/>
        </w:trPr>
        <w:tc>
          <w:tcPr>
            <w:tcW w:w="552" w:type="dxa"/>
            <w:tcBorders>
              <w:top w:val="nil"/>
              <w:left w:val="single" w:sz="4" w:space="0" w:color="auto"/>
              <w:bottom w:val="single" w:sz="4" w:space="0" w:color="auto"/>
              <w:right w:val="single" w:sz="4" w:space="0" w:color="auto"/>
            </w:tcBorders>
            <w:noWrap/>
            <w:vAlign w:val="center"/>
            <w:hideMark/>
          </w:tcPr>
          <w:p w14:paraId="48B23609" w14:textId="77777777" w:rsidR="00023F7F" w:rsidRPr="001855F6" w:rsidRDefault="00023F7F" w:rsidP="001855F6">
            <w:pPr>
              <w:spacing w:after="0" w:line="320" w:lineRule="exact"/>
              <w:rPr>
                <w:rFonts w:ascii="Arial" w:hAnsi="Arial" w:cs="Arial"/>
                <w:sz w:val="18"/>
                <w:szCs w:val="18"/>
              </w:rPr>
            </w:pPr>
            <w:r w:rsidRPr="001855F6">
              <w:rPr>
                <w:rFonts w:ascii="Arial" w:hAnsi="Arial" w:cs="Arial"/>
                <w:sz w:val="18"/>
                <w:szCs w:val="18"/>
              </w:rPr>
              <w:t>1</w:t>
            </w:r>
          </w:p>
        </w:tc>
        <w:tc>
          <w:tcPr>
            <w:tcW w:w="2865" w:type="dxa"/>
            <w:tcBorders>
              <w:top w:val="nil"/>
              <w:left w:val="nil"/>
              <w:bottom w:val="single" w:sz="4" w:space="0" w:color="auto"/>
              <w:right w:val="single" w:sz="4" w:space="0" w:color="auto"/>
            </w:tcBorders>
            <w:noWrap/>
            <w:vAlign w:val="center"/>
          </w:tcPr>
          <w:p w14:paraId="77CFCF3B" w14:textId="64036BE1" w:rsidR="00023F7F" w:rsidRPr="001855F6" w:rsidRDefault="00023F7F" w:rsidP="001855F6">
            <w:pPr>
              <w:spacing w:after="0" w:line="320" w:lineRule="exact"/>
              <w:rPr>
                <w:rFonts w:ascii="Arial" w:eastAsia="Times New Roman" w:hAnsi="Arial" w:cs="Arial"/>
                <w:sz w:val="18"/>
                <w:szCs w:val="18"/>
                <w:lang w:eastAsia="pl-PL"/>
              </w:rPr>
            </w:pPr>
            <w:r w:rsidRPr="001855F6">
              <w:rPr>
                <w:rFonts w:ascii="Arial" w:eastAsia="Times New Roman" w:hAnsi="Arial" w:cs="Arial"/>
                <w:sz w:val="18"/>
                <w:szCs w:val="18"/>
                <w:lang w:eastAsia="pl-PL"/>
              </w:rPr>
              <w:t>WKRĘT-MET Sp. z o.o.</w:t>
            </w:r>
          </w:p>
        </w:tc>
        <w:tc>
          <w:tcPr>
            <w:tcW w:w="1509" w:type="dxa"/>
            <w:tcBorders>
              <w:top w:val="nil"/>
              <w:left w:val="nil"/>
              <w:bottom w:val="single" w:sz="4" w:space="0" w:color="auto"/>
              <w:right w:val="single" w:sz="4" w:space="0" w:color="auto"/>
            </w:tcBorders>
            <w:vAlign w:val="center"/>
          </w:tcPr>
          <w:p w14:paraId="7A4E1413" w14:textId="77777777" w:rsidR="00023F7F" w:rsidRPr="001855F6" w:rsidRDefault="00023F7F" w:rsidP="001855F6">
            <w:pPr>
              <w:spacing w:after="0" w:line="320" w:lineRule="exact"/>
              <w:rPr>
                <w:rFonts w:ascii="Arial" w:hAnsi="Arial" w:cs="Arial"/>
                <w:sz w:val="18"/>
                <w:szCs w:val="18"/>
              </w:rPr>
            </w:pPr>
          </w:p>
          <w:p w14:paraId="206510AB" w14:textId="77777777" w:rsidR="00023F7F" w:rsidRPr="001855F6" w:rsidRDefault="00023F7F" w:rsidP="001855F6">
            <w:pPr>
              <w:spacing w:after="0" w:line="320" w:lineRule="exact"/>
              <w:rPr>
                <w:rFonts w:ascii="Arial" w:hAnsi="Arial" w:cs="Arial"/>
                <w:sz w:val="18"/>
                <w:szCs w:val="18"/>
              </w:rPr>
            </w:pPr>
            <w:r w:rsidRPr="001855F6">
              <w:rPr>
                <w:rFonts w:ascii="Arial" w:hAnsi="Arial" w:cs="Arial"/>
                <w:sz w:val="18"/>
                <w:szCs w:val="18"/>
              </w:rPr>
              <w:t>ul. Witosa 170/176</w:t>
            </w:r>
          </w:p>
          <w:p w14:paraId="603D3C06" w14:textId="77777777" w:rsidR="00023F7F" w:rsidRPr="001855F6" w:rsidRDefault="00023F7F" w:rsidP="001855F6">
            <w:pPr>
              <w:spacing w:after="0" w:line="320" w:lineRule="exact"/>
              <w:rPr>
                <w:rFonts w:ascii="Arial" w:hAnsi="Arial" w:cs="Arial"/>
                <w:sz w:val="18"/>
                <w:szCs w:val="18"/>
              </w:rPr>
            </w:pPr>
          </w:p>
        </w:tc>
        <w:tc>
          <w:tcPr>
            <w:tcW w:w="847" w:type="dxa"/>
            <w:tcBorders>
              <w:top w:val="nil"/>
              <w:left w:val="nil"/>
              <w:bottom w:val="single" w:sz="4" w:space="0" w:color="auto"/>
              <w:right w:val="single" w:sz="4" w:space="0" w:color="auto"/>
            </w:tcBorders>
            <w:vAlign w:val="center"/>
            <w:hideMark/>
          </w:tcPr>
          <w:p w14:paraId="28348C18" w14:textId="77777777" w:rsidR="00023F7F" w:rsidRPr="001855F6" w:rsidRDefault="00023F7F" w:rsidP="001855F6">
            <w:pPr>
              <w:spacing w:after="0" w:line="320" w:lineRule="exact"/>
              <w:rPr>
                <w:rFonts w:ascii="Arial" w:hAnsi="Arial" w:cs="Arial"/>
                <w:sz w:val="18"/>
                <w:szCs w:val="18"/>
              </w:rPr>
            </w:pPr>
            <w:r w:rsidRPr="001855F6">
              <w:rPr>
                <w:rFonts w:ascii="Arial" w:hAnsi="Arial" w:cs="Arial"/>
                <w:sz w:val="18"/>
                <w:szCs w:val="18"/>
              </w:rPr>
              <w:t>42-233</w:t>
            </w:r>
          </w:p>
        </w:tc>
        <w:tc>
          <w:tcPr>
            <w:tcW w:w="1128" w:type="dxa"/>
            <w:tcBorders>
              <w:top w:val="nil"/>
              <w:left w:val="nil"/>
              <w:bottom w:val="single" w:sz="4" w:space="0" w:color="auto"/>
              <w:right w:val="single" w:sz="4" w:space="0" w:color="auto"/>
            </w:tcBorders>
            <w:vAlign w:val="center"/>
            <w:hideMark/>
          </w:tcPr>
          <w:p w14:paraId="02EF4D5D" w14:textId="77777777" w:rsidR="00023F7F" w:rsidRPr="001855F6" w:rsidRDefault="00023F7F" w:rsidP="001855F6">
            <w:pPr>
              <w:spacing w:after="0" w:line="320" w:lineRule="exact"/>
              <w:rPr>
                <w:rFonts w:ascii="Arial" w:hAnsi="Arial" w:cs="Arial"/>
                <w:sz w:val="18"/>
                <w:szCs w:val="18"/>
              </w:rPr>
            </w:pPr>
            <w:r w:rsidRPr="001855F6">
              <w:rPr>
                <w:rFonts w:ascii="Arial" w:hAnsi="Arial" w:cs="Arial"/>
                <w:sz w:val="18"/>
                <w:szCs w:val="18"/>
              </w:rPr>
              <w:t>Kuźnica Kiedrzyńska</w:t>
            </w:r>
          </w:p>
          <w:p w14:paraId="317797B1" w14:textId="77777777" w:rsidR="00023F7F" w:rsidRPr="001855F6" w:rsidRDefault="00023F7F" w:rsidP="001855F6">
            <w:pPr>
              <w:spacing w:after="0" w:line="320" w:lineRule="exact"/>
              <w:rPr>
                <w:rFonts w:ascii="Arial" w:hAnsi="Arial" w:cs="Arial"/>
                <w:sz w:val="18"/>
                <w:szCs w:val="18"/>
              </w:rPr>
            </w:pPr>
            <w:r w:rsidRPr="001855F6">
              <w:rPr>
                <w:rFonts w:ascii="Arial" w:hAnsi="Arial" w:cs="Arial"/>
                <w:sz w:val="18"/>
                <w:szCs w:val="18"/>
              </w:rPr>
              <w:t>Mykanów</w:t>
            </w:r>
          </w:p>
        </w:tc>
        <w:tc>
          <w:tcPr>
            <w:tcW w:w="1270" w:type="dxa"/>
            <w:tcBorders>
              <w:top w:val="nil"/>
              <w:left w:val="nil"/>
              <w:bottom w:val="single" w:sz="4" w:space="0" w:color="auto"/>
              <w:right w:val="single" w:sz="4" w:space="0" w:color="auto"/>
            </w:tcBorders>
            <w:noWrap/>
            <w:vAlign w:val="center"/>
            <w:hideMark/>
          </w:tcPr>
          <w:p w14:paraId="54032FE7" w14:textId="77777777" w:rsidR="00023F7F" w:rsidRPr="001855F6" w:rsidRDefault="00023F7F" w:rsidP="001855F6">
            <w:pPr>
              <w:spacing w:after="0" w:line="320" w:lineRule="exact"/>
              <w:rPr>
                <w:rFonts w:ascii="Arial" w:hAnsi="Arial" w:cs="Arial"/>
                <w:sz w:val="18"/>
                <w:szCs w:val="18"/>
              </w:rPr>
            </w:pPr>
            <w:r w:rsidRPr="001855F6">
              <w:rPr>
                <w:rFonts w:ascii="Arial" w:hAnsi="Arial" w:cs="Arial"/>
                <w:sz w:val="18"/>
                <w:szCs w:val="18"/>
              </w:rPr>
              <w:t>002747648</w:t>
            </w:r>
          </w:p>
        </w:tc>
        <w:tc>
          <w:tcPr>
            <w:tcW w:w="1767" w:type="dxa"/>
            <w:tcBorders>
              <w:top w:val="nil"/>
              <w:left w:val="nil"/>
              <w:bottom w:val="single" w:sz="4" w:space="0" w:color="auto"/>
              <w:right w:val="single" w:sz="4" w:space="0" w:color="auto"/>
            </w:tcBorders>
            <w:noWrap/>
            <w:vAlign w:val="center"/>
            <w:hideMark/>
          </w:tcPr>
          <w:p w14:paraId="19519028" w14:textId="77777777" w:rsidR="00023F7F" w:rsidRPr="001855F6" w:rsidRDefault="00023F7F" w:rsidP="001855F6">
            <w:pPr>
              <w:spacing w:after="0" w:line="320" w:lineRule="exact"/>
              <w:rPr>
                <w:rFonts w:ascii="Arial" w:hAnsi="Arial" w:cs="Arial"/>
                <w:sz w:val="18"/>
                <w:szCs w:val="18"/>
              </w:rPr>
            </w:pPr>
            <w:r w:rsidRPr="001855F6">
              <w:rPr>
                <w:rFonts w:ascii="Arial" w:hAnsi="Arial" w:cs="Arial"/>
                <w:sz w:val="18"/>
                <w:szCs w:val="18"/>
              </w:rPr>
              <w:t>5730303974</w:t>
            </w:r>
          </w:p>
        </w:tc>
      </w:tr>
    </w:tbl>
    <w:p w14:paraId="3ED78153" w14:textId="77777777" w:rsidR="00023F7F" w:rsidRPr="001855F6" w:rsidRDefault="00023F7F" w:rsidP="001855F6">
      <w:pPr>
        <w:spacing w:after="0" w:line="320" w:lineRule="exact"/>
        <w:contextualSpacing/>
        <w:rPr>
          <w:rFonts w:ascii="Arial" w:eastAsia="Lucida Sans Unicode" w:hAnsi="Arial" w:cs="Arial"/>
          <w:b/>
          <w:iCs/>
          <w:kern w:val="1"/>
          <w:sz w:val="24"/>
          <w:szCs w:val="24"/>
          <w:lang w:eastAsia="pl-PL"/>
        </w:rPr>
      </w:pPr>
    </w:p>
    <w:p w14:paraId="6C890FFC" w14:textId="77777777" w:rsidR="00023F7F" w:rsidRPr="001855F6" w:rsidRDefault="00023F7F" w:rsidP="001855F6">
      <w:pPr>
        <w:spacing w:after="0" w:line="320" w:lineRule="exact"/>
        <w:ind w:left="426" w:hanging="426"/>
        <w:contextualSpacing/>
        <w:rPr>
          <w:rFonts w:ascii="Arial" w:eastAsia="Lucida Sans Unicode" w:hAnsi="Arial" w:cs="Arial"/>
          <w:iCs/>
          <w:kern w:val="1"/>
          <w:sz w:val="24"/>
          <w:szCs w:val="24"/>
          <w:lang w:eastAsia="pl-PL"/>
        </w:rPr>
      </w:pPr>
      <w:r w:rsidRPr="001855F6">
        <w:rPr>
          <w:rFonts w:ascii="Arial" w:eastAsia="Lucida Sans Unicode" w:hAnsi="Arial" w:cs="Arial"/>
          <w:iCs/>
          <w:kern w:val="1"/>
          <w:sz w:val="24"/>
          <w:szCs w:val="24"/>
          <w:lang w:eastAsia="pl-PL"/>
        </w:rPr>
        <w:t>b)</w:t>
      </w:r>
      <w:r w:rsidRPr="001855F6">
        <w:rPr>
          <w:rFonts w:ascii="Arial" w:eastAsia="Lucida Sans Unicode" w:hAnsi="Arial" w:cs="Arial"/>
          <w:iCs/>
          <w:kern w:val="1"/>
          <w:sz w:val="24"/>
          <w:szCs w:val="24"/>
          <w:lang w:eastAsia="pl-PL"/>
        </w:rPr>
        <w:tab/>
        <w:t>Instalacja IPPC objęta niniejszym pozwoleniem zintegrowanym:</w:t>
      </w:r>
    </w:p>
    <w:p w14:paraId="613737A6" w14:textId="77777777" w:rsidR="00023F7F" w:rsidRPr="001855F6" w:rsidRDefault="00023F7F" w:rsidP="001855F6">
      <w:pPr>
        <w:spacing w:after="0" w:line="320" w:lineRule="exact"/>
        <w:ind w:left="426" w:hanging="426"/>
        <w:contextualSpacing/>
        <w:rPr>
          <w:rFonts w:ascii="Arial" w:eastAsia="Lucida Sans Unicode" w:hAnsi="Arial" w:cs="Arial"/>
          <w:iCs/>
          <w:kern w:val="1"/>
          <w:sz w:val="24"/>
          <w:szCs w:val="24"/>
          <w:lang w:eastAsia="pl-PL"/>
        </w:rPr>
      </w:pPr>
    </w:p>
    <w:tbl>
      <w:tblPr>
        <w:tblW w:w="9938" w:type="dxa"/>
        <w:tblInd w:w="55" w:type="dxa"/>
        <w:tblLayout w:type="fixed"/>
        <w:tblCellMar>
          <w:left w:w="70" w:type="dxa"/>
          <w:right w:w="70" w:type="dxa"/>
        </w:tblCellMar>
        <w:tblLook w:val="04A0" w:firstRow="1" w:lastRow="0" w:firstColumn="1" w:lastColumn="0" w:noHBand="0" w:noVBand="1"/>
      </w:tblPr>
      <w:tblGrid>
        <w:gridCol w:w="441"/>
        <w:gridCol w:w="1701"/>
        <w:gridCol w:w="1134"/>
        <w:gridCol w:w="567"/>
        <w:gridCol w:w="1134"/>
        <w:gridCol w:w="708"/>
        <w:gridCol w:w="1418"/>
        <w:gridCol w:w="1843"/>
        <w:gridCol w:w="992"/>
      </w:tblGrid>
      <w:tr w:rsidR="00023F7F" w:rsidRPr="001855F6" w14:paraId="6020A5AB" w14:textId="77777777" w:rsidTr="00023F7F">
        <w:trPr>
          <w:trHeight w:val="276"/>
          <w:tblHeader/>
        </w:trPr>
        <w:tc>
          <w:tcPr>
            <w:tcW w:w="44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E5EB3F2" w14:textId="77777777" w:rsidR="00023F7F" w:rsidRPr="001855F6" w:rsidRDefault="00023F7F" w:rsidP="001855F6">
            <w:pPr>
              <w:spacing w:after="0" w:line="320" w:lineRule="exact"/>
              <w:rPr>
                <w:rFonts w:ascii="Arial" w:hAnsi="Arial" w:cs="Arial"/>
                <w:b/>
                <w:bCs/>
                <w:kern w:val="2"/>
                <w:sz w:val="18"/>
                <w:szCs w:val="18"/>
              </w:rPr>
            </w:pPr>
            <w:proofErr w:type="spellStart"/>
            <w:r w:rsidRPr="001855F6">
              <w:rPr>
                <w:rFonts w:ascii="Arial" w:hAnsi="Arial" w:cs="Arial"/>
                <w:b/>
                <w:bCs/>
                <w:sz w:val="18"/>
                <w:szCs w:val="18"/>
              </w:rPr>
              <w:t>Lp</w:t>
            </w:r>
            <w:proofErr w:type="spellEnd"/>
          </w:p>
        </w:tc>
        <w:tc>
          <w:tcPr>
            <w:tcW w:w="1701" w:type="dxa"/>
            <w:vMerge w:val="restar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22A202F" w14:textId="77777777" w:rsidR="00023F7F" w:rsidRPr="001855F6" w:rsidRDefault="00023F7F" w:rsidP="001855F6">
            <w:pPr>
              <w:spacing w:after="0" w:line="320" w:lineRule="exact"/>
              <w:rPr>
                <w:rFonts w:ascii="Arial" w:hAnsi="Arial" w:cs="Arial"/>
                <w:b/>
                <w:bCs/>
                <w:kern w:val="2"/>
                <w:sz w:val="18"/>
                <w:szCs w:val="18"/>
              </w:rPr>
            </w:pPr>
            <w:r w:rsidRPr="001855F6">
              <w:rPr>
                <w:rFonts w:ascii="Arial" w:hAnsi="Arial" w:cs="Arial"/>
                <w:b/>
                <w:bCs/>
                <w:sz w:val="18"/>
                <w:szCs w:val="18"/>
              </w:rPr>
              <w:t>Nazwa instalacji IPPC</w:t>
            </w:r>
          </w:p>
        </w:tc>
        <w:tc>
          <w:tcPr>
            <w:tcW w:w="2835" w:type="dxa"/>
            <w:gridSpan w:val="3"/>
            <w:tcBorders>
              <w:top w:val="single" w:sz="4" w:space="0" w:color="auto"/>
              <w:left w:val="nil"/>
              <w:bottom w:val="single" w:sz="4" w:space="0" w:color="auto"/>
              <w:right w:val="single" w:sz="4" w:space="0" w:color="000000"/>
            </w:tcBorders>
            <w:shd w:val="clear" w:color="auto" w:fill="F2F2F2" w:themeFill="background1" w:themeFillShade="F2"/>
            <w:vAlign w:val="center"/>
            <w:hideMark/>
          </w:tcPr>
          <w:p w14:paraId="152179AD" w14:textId="77777777" w:rsidR="00023F7F" w:rsidRPr="001855F6" w:rsidRDefault="00023F7F" w:rsidP="001855F6">
            <w:pPr>
              <w:spacing w:after="0" w:line="320" w:lineRule="exact"/>
              <w:rPr>
                <w:rFonts w:ascii="Arial" w:hAnsi="Arial" w:cs="Arial"/>
                <w:b/>
                <w:bCs/>
                <w:kern w:val="2"/>
                <w:sz w:val="18"/>
                <w:szCs w:val="18"/>
              </w:rPr>
            </w:pPr>
            <w:r w:rsidRPr="001855F6">
              <w:rPr>
                <w:rFonts w:ascii="Arial" w:hAnsi="Arial" w:cs="Arial"/>
                <w:b/>
                <w:bCs/>
                <w:sz w:val="18"/>
                <w:szCs w:val="18"/>
              </w:rPr>
              <w:t>adres instalacji</w:t>
            </w:r>
          </w:p>
        </w:tc>
        <w:tc>
          <w:tcPr>
            <w:tcW w:w="708" w:type="dxa"/>
            <w:vMerge w:val="restar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045AA14" w14:textId="77777777" w:rsidR="00023F7F" w:rsidRPr="001855F6" w:rsidRDefault="00023F7F" w:rsidP="001855F6">
            <w:pPr>
              <w:spacing w:after="0" w:line="320" w:lineRule="exact"/>
              <w:rPr>
                <w:rFonts w:ascii="Arial" w:hAnsi="Arial" w:cs="Arial"/>
                <w:b/>
                <w:bCs/>
                <w:kern w:val="2"/>
                <w:sz w:val="18"/>
                <w:szCs w:val="18"/>
              </w:rPr>
            </w:pPr>
            <w:r w:rsidRPr="001855F6">
              <w:rPr>
                <w:rFonts w:ascii="Arial" w:hAnsi="Arial" w:cs="Arial"/>
                <w:b/>
                <w:bCs/>
                <w:sz w:val="18"/>
                <w:szCs w:val="18"/>
              </w:rPr>
              <w:t>Branża IPPC</w:t>
            </w:r>
          </w:p>
        </w:tc>
        <w:tc>
          <w:tcPr>
            <w:tcW w:w="1418" w:type="dxa"/>
            <w:vMerge w:val="restart"/>
            <w:tcBorders>
              <w:top w:val="single" w:sz="4" w:space="0" w:color="auto"/>
              <w:left w:val="nil"/>
              <w:bottom w:val="single" w:sz="4" w:space="0" w:color="auto"/>
              <w:right w:val="single" w:sz="4" w:space="0" w:color="auto"/>
            </w:tcBorders>
            <w:shd w:val="clear" w:color="auto" w:fill="F2F2F2" w:themeFill="background1" w:themeFillShade="F2"/>
            <w:vAlign w:val="center"/>
          </w:tcPr>
          <w:p w14:paraId="4B9A9F00" w14:textId="77777777" w:rsidR="00023F7F" w:rsidRPr="001855F6" w:rsidRDefault="00023F7F" w:rsidP="001855F6">
            <w:pPr>
              <w:spacing w:after="0" w:line="320" w:lineRule="exact"/>
              <w:rPr>
                <w:rFonts w:ascii="Arial" w:hAnsi="Arial" w:cs="Arial"/>
                <w:b/>
                <w:kern w:val="2"/>
                <w:sz w:val="18"/>
                <w:szCs w:val="18"/>
              </w:rPr>
            </w:pPr>
            <w:r w:rsidRPr="001855F6">
              <w:rPr>
                <w:rFonts w:ascii="Arial" w:hAnsi="Arial" w:cs="Arial"/>
                <w:b/>
                <w:bCs/>
                <w:sz w:val="18"/>
                <w:szCs w:val="18"/>
              </w:rPr>
              <w:t>Kwalifikacja przedsięwzięcia</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5D2A5C2" w14:textId="77777777" w:rsidR="00023F7F" w:rsidRPr="001855F6" w:rsidRDefault="00023F7F" w:rsidP="001855F6">
            <w:pPr>
              <w:spacing w:after="0" w:line="320" w:lineRule="exact"/>
              <w:rPr>
                <w:rFonts w:ascii="Arial" w:hAnsi="Arial" w:cs="Arial"/>
                <w:b/>
                <w:bCs/>
                <w:kern w:val="2"/>
                <w:sz w:val="18"/>
                <w:szCs w:val="18"/>
              </w:rPr>
            </w:pPr>
            <w:r w:rsidRPr="001855F6">
              <w:rPr>
                <w:rFonts w:ascii="Arial" w:hAnsi="Arial" w:cs="Arial"/>
                <w:b/>
                <w:bCs/>
                <w:sz w:val="18"/>
                <w:szCs w:val="18"/>
              </w:rPr>
              <w:t>Liczba instalacji tej branży</w:t>
            </w:r>
          </w:p>
        </w:tc>
        <w:tc>
          <w:tcPr>
            <w:tcW w:w="992"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7D2DC662" w14:textId="77777777" w:rsidR="00023F7F" w:rsidRPr="001855F6" w:rsidRDefault="00023F7F" w:rsidP="001855F6">
            <w:pPr>
              <w:spacing w:after="0" w:line="320" w:lineRule="exact"/>
              <w:rPr>
                <w:rFonts w:ascii="Arial" w:hAnsi="Arial" w:cs="Arial"/>
                <w:b/>
                <w:bCs/>
                <w:sz w:val="18"/>
                <w:szCs w:val="18"/>
              </w:rPr>
            </w:pPr>
            <w:r w:rsidRPr="001855F6">
              <w:rPr>
                <w:rFonts w:ascii="Arial" w:eastAsia="Times New Roman" w:hAnsi="Arial" w:cs="Arial"/>
                <w:b/>
                <w:bCs/>
                <w:color w:val="000000"/>
                <w:sz w:val="18"/>
                <w:szCs w:val="18"/>
              </w:rPr>
              <w:t>Numery ewidencyjne działek, na których zlokalizowana jest dana instalacja</w:t>
            </w:r>
          </w:p>
        </w:tc>
      </w:tr>
      <w:tr w:rsidR="00023F7F" w:rsidRPr="001855F6" w14:paraId="482E0FF9" w14:textId="77777777" w:rsidTr="00023F7F">
        <w:trPr>
          <w:trHeight w:val="648"/>
        </w:trPr>
        <w:tc>
          <w:tcPr>
            <w:tcW w:w="441" w:type="dxa"/>
            <w:vMerge/>
            <w:tcBorders>
              <w:top w:val="single" w:sz="4" w:space="0" w:color="auto"/>
              <w:left w:val="single" w:sz="4" w:space="0" w:color="auto"/>
              <w:bottom w:val="single" w:sz="4" w:space="0" w:color="auto"/>
              <w:right w:val="single" w:sz="4" w:space="0" w:color="auto"/>
            </w:tcBorders>
            <w:vAlign w:val="center"/>
            <w:hideMark/>
          </w:tcPr>
          <w:p w14:paraId="5F808BED" w14:textId="77777777" w:rsidR="00023F7F" w:rsidRPr="001855F6" w:rsidRDefault="00023F7F" w:rsidP="001855F6">
            <w:pPr>
              <w:spacing w:after="0" w:line="320" w:lineRule="exact"/>
              <w:rPr>
                <w:rFonts w:ascii="Arial" w:hAnsi="Arial" w:cs="Arial"/>
                <w:b/>
                <w:bCs/>
                <w:kern w:val="2"/>
                <w:sz w:val="18"/>
                <w:szCs w:val="18"/>
              </w:rPr>
            </w:pPr>
          </w:p>
        </w:tc>
        <w:tc>
          <w:tcPr>
            <w:tcW w:w="1701" w:type="dxa"/>
            <w:vMerge/>
            <w:tcBorders>
              <w:top w:val="single" w:sz="4" w:space="0" w:color="auto"/>
              <w:left w:val="nil"/>
              <w:bottom w:val="single" w:sz="4" w:space="0" w:color="auto"/>
              <w:right w:val="single" w:sz="4" w:space="0" w:color="auto"/>
            </w:tcBorders>
            <w:vAlign w:val="center"/>
            <w:hideMark/>
          </w:tcPr>
          <w:p w14:paraId="6184F822" w14:textId="77777777" w:rsidR="00023F7F" w:rsidRPr="001855F6" w:rsidRDefault="00023F7F" w:rsidP="001855F6">
            <w:pPr>
              <w:spacing w:after="0" w:line="320" w:lineRule="exact"/>
              <w:rPr>
                <w:rFonts w:ascii="Arial" w:hAnsi="Arial" w:cs="Arial"/>
                <w:b/>
                <w:bCs/>
                <w:kern w:val="2"/>
                <w:sz w:val="18"/>
                <w:szCs w:val="18"/>
              </w:rPr>
            </w:pPr>
          </w:p>
        </w:tc>
        <w:tc>
          <w:tcPr>
            <w:tcW w:w="1134" w:type="dxa"/>
            <w:tcBorders>
              <w:top w:val="single" w:sz="4" w:space="0" w:color="auto"/>
              <w:left w:val="nil"/>
              <w:bottom w:val="single" w:sz="4" w:space="0" w:color="auto"/>
              <w:right w:val="single" w:sz="4" w:space="0" w:color="000000"/>
            </w:tcBorders>
            <w:shd w:val="clear" w:color="auto" w:fill="F2F2F2" w:themeFill="background1" w:themeFillShade="F2"/>
            <w:vAlign w:val="center"/>
            <w:hideMark/>
          </w:tcPr>
          <w:p w14:paraId="453025EA" w14:textId="77777777" w:rsidR="00023F7F" w:rsidRPr="001855F6" w:rsidRDefault="00023F7F" w:rsidP="001855F6">
            <w:pPr>
              <w:spacing w:after="0" w:line="320" w:lineRule="exact"/>
              <w:rPr>
                <w:rFonts w:ascii="Arial" w:hAnsi="Arial" w:cs="Arial"/>
                <w:b/>
                <w:bCs/>
                <w:kern w:val="2"/>
                <w:sz w:val="18"/>
                <w:szCs w:val="18"/>
              </w:rPr>
            </w:pPr>
            <w:r w:rsidRPr="001855F6">
              <w:rPr>
                <w:rFonts w:ascii="Arial" w:hAnsi="Arial" w:cs="Arial"/>
                <w:b/>
                <w:bCs/>
                <w:sz w:val="18"/>
                <w:szCs w:val="18"/>
              </w:rPr>
              <w:t>ulica i numer</w:t>
            </w:r>
          </w:p>
        </w:tc>
        <w:tc>
          <w:tcPr>
            <w:tcW w:w="567" w:type="dxa"/>
            <w:tcBorders>
              <w:top w:val="single" w:sz="4" w:space="0" w:color="auto"/>
              <w:left w:val="nil"/>
              <w:bottom w:val="single" w:sz="4" w:space="0" w:color="auto"/>
              <w:right w:val="single" w:sz="4" w:space="0" w:color="000000"/>
            </w:tcBorders>
            <w:shd w:val="clear" w:color="auto" w:fill="F2F2F2" w:themeFill="background1" w:themeFillShade="F2"/>
            <w:vAlign w:val="center"/>
            <w:hideMark/>
          </w:tcPr>
          <w:p w14:paraId="632B5B9F" w14:textId="77777777" w:rsidR="00023F7F" w:rsidRPr="001855F6" w:rsidRDefault="00023F7F" w:rsidP="001855F6">
            <w:pPr>
              <w:spacing w:after="0" w:line="320" w:lineRule="exact"/>
              <w:rPr>
                <w:rFonts w:ascii="Arial" w:hAnsi="Arial" w:cs="Arial"/>
                <w:b/>
                <w:bCs/>
                <w:kern w:val="2"/>
                <w:sz w:val="18"/>
                <w:szCs w:val="18"/>
              </w:rPr>
            </w:pPr>
            <w:r w:rsidRPr="001855F6">
              <w:rPr>
                <w:rFonts w:ascii="Arial" w:hAnsi="Arial" w:cs="Arial"/>
                <w:b/>
                <w:bCs/>
                <w:sz w:val="18"/>
                <w:szCs w:val="18"/>
              </w:rPr>
              <w:t>kod</w:t>
            </w:r>
          </w:p>
        </w:tc>
        <w:tc>
          <w:tcPr>
            <w:tcW w:w="1134" w:type="dxa"/>
            <w:tcBorders>
              <w:top w:val="single" w:sz="4" w:space="0" w:color="auto"/>
              <w:left w:val="nil"/>
              <w:bottom w:val="single" w:sz="4" w:space="0" w:color="auto"/>
              <w:right w:val="single" w:sz="4" w:space="0" w:color="000000"/>
            </w:tcBorders>
            <w:shd w:val="clear" w:color="auto" w:fill="F2F2F2" w:themeFill="background1" w:themeFillShade="F2"/>
            <w:vAlign w:val="center"/>
            <w:hideMark/>
          </w:tcPr>
          <w:p w14:paraId="1166C5E5" w14:textId="77777777" w:rsidR="00023F7F" w:rsidRPr="001855F6" w:rsidRDefault="00023F7F" w:rsidP="001855F6">
            <w:pPr>
              <w:spacing w:after="0" w:line="320" w:lineRule="exact"/>
              <w:rPr>
                <w:rFonts w:ascii="Arial" w:hAnsi="Arial" w:cs="Arial"/>
                <w:b/>
                <w:bCs/>
                <w:kern w:val="2"/>
                <w:sz w:val="18"/>
                <w:szCs w:val="18"/>
              </w:rPr>
            </w:pPr>
            <w:r w:rsidRPr="001855F6">
              <w:rPr>
                <w:rFonts w:ascii="Arial" w:hAnsi="Arial" w:cs="Arial"/>
                <w:b/>
                <w:bCs/>
                <w:sz w:val="18"/>
                <w:szCs w:val="18"/>
              </w:rPr>
              <w:t>miasto</w:t>
            </w:r>
          </w:p>
        </w:tc>
        <w:tc>
          <w:tcPr>
            <w:tcW w:w="708" w:type="dxa"/>
            <w:vMerge/>
            <w:tcBorders>
              <w:top w:val="single" w:sz="4" w:space="0" w:color="auto"/>
              <w:left w:val="nil"/>
              <w:bottom w:val="single" w:sz="4" w:space="0" w:color="auto"/>
              <w:right w:val="single" w:sz="4" w:space="0" w:color="auto"/>
            </w:tcBorders>
            <w:vAlign w:val="center"/>
            <w:hideMark/>
          </w:tcPr>
          <w:p w14:paraId="2EC2A195" w14:textId="77777777" w:rsidR="00023F7F" w:rsidRPr="001855F6" w:rsidRDefault="00023F7F" w:rsidP="001855F6">
            <w:pPr>
              <w:spacing w:after="0" w:line="320" w:lineRule="exact"/>
              <w:rPr>
                <w:rFonts w:ascii="Arial" w:hAnsi="Arial" w:cs="Arial"/>
                <w:b/>
                <w:bCs/>
                <w:kern w:val="2"/>
                <w:sz w:val="18"/>
                <w:szCs w:val="18"/>
              </w:rPr>
            </w:pPr>
          </w:p>
        </w:tc>
        <w:tc>
          <w:tcPr>
            <w:tcW w:w="1418" w:type="dxa"/>
            <w:vMerge/>
            <w:tcBorders>
              <w:top w:val="single" w:sz="4" w:space="0" w:color="auto"/>
              <w:left w:val="nil"/>
              <w:bottom w:val="single" w:sz="4" w:space="0" w:color="auto"/>
              <w:right w:val="single" w:sz="4" w:space="0" w:color="auto"/>
            </w:tcBorders>
            <w:vAlign w:val="center"/>
            <w:hideMark/>
          </w:tcPr>
          <w:p w14:paraId="7BBD9E3A" w14:textId="77777777" w:rsidR="00023F7F" w:rsidRPr="001855F6" w:rsidRDefault="00023F7F" w:rsidP="001855F6">
            <w:pPr>
              <w:spacing w:after="0" w:line="320" w:lineRule="exact"/>
              <w:rPr>
                <w:rFonts w:ascii="Arial" w:hAnsi="Arial" w:cs="Arial"/>
                <w:b/>
                <w:kern w:val="2"/>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46C13C1" w14:textId="77777777" w:rsidR="00023F7F" w:rsidRPr="001855F6" w:rsidRDefault="00023F7F" w:rsidP="001855F6">
            <w:pPr>
              <w:spacing w:after="0" w:line="320" w:lineRule="exact"/>
              <w:rPr>
                <w:rFonts w:ascii="Arial" w:hAnsi="Arial" w:cs="Arial"/>
                <w:b/>
                <w:bCs/>
                <w:kern w:val="2"/>
                <w:sz w:val="18"/>
                <w:szCs w:val="18"/>
              </w:rPr>
            </w:pPr>
          </w:p>
        </w:tc>
        <w:tc>
          <w:tcPr>
            <w:tcW w:w="992" w:type="dxa"/>
            <w:vMerge/>
            <w:tcBorders>
              <w:left w:val="single" w:sz="4" w:space="0" w:color="auto"/>
              <w:bottom w:val="single" w:sz="4" w:space="0" w:color="auto"/>
              <w:right w:val="single" w:sz="4" w:space="0" w:color="auto"/>
            </w:tcBorders>
            <w:vAlign w:val="center"/>
          </w:tcPr>
          <w:p w14:paraId="313E902E" w14:textId="77777777" w:rsidR="00023F7F" w:rsidRPr="001855F6" w:rsidRDefault="00023F7F" w:rsidP="001855F6">
            <w:pPr>
              <w:spacing w:after="0" w:line="320" w:lineRule="exact"/>
              <w:rPr>
                <w:rFonts w:ascii="Arial" w:hAnsi="Arial" w:cs="Arial"/>
                <w:b/>
                <w:bCs/>
                <w:kern w:val="2"/>
                <w:sz w:val="18"/>
                <w:szCs w:val="18"/>
              </w:rPr>
            </w:pPr>
          </w:p>
        </w:tc>
      </w:tr>
      <w:tr w:rsidR="00023F7F" w:rsidRPr="001855F6" w14:paraId="28CA5DC2" w14:textId="77777777" w:rsidTr="00023F7F">
        <w:trPr>
          <w:trHeight w:val="1048"/>
        </w:trPr>
        <w:tc>
          <w:tcPr>
            <w:tcW w:w="441" w:type="dxa"/>
            <w:tcBorders>
              <w:top w:val="single" w:sz="4" w:space="0" w:color="auto"/>
              <w:left w:val="single" w:sz="4" w:space="0" w:color="auto"/>
              <w:bottom w:val="single" w:sz="4" w:space="0" w:color="auto"/>
              <w:right w:val="single" w:sz="4" w:space="0" w:color="auto"/>
            </w:tcBorders>
            <w:noWrap/>
            <w:vAlign w:val="center"/>
            <w:hideMark/>
          </w:tcPr>
          <w:p w14:paraId="2A27A670" w14:textId="77777777" w:rsidR="00023F7F" w:rsidRPr="001855F6" w:rsidRDefault="00023F7F" w:rsidP="001855F6">
            <w:pPr>
              <w:spacing w:after="0" w:line="320" w:lineRule="exact"/>
              <w:rPr>
                <w:rFonts w:ascii="Arial" w:hAnsi="Arial" w:cs="Arial"/>
                <w:sz w:val="18"/>
                <w:szCs w:val="18"/>
              </w:rPr>
            </w:pPr>
            <w:r w:rsidRPr="001855F6">
              <w:rPr>
                <w:rFonts w:ascii="Arial" w:hAnsi="Arial" w:cs="Arial"/>
                <w:sz w:val="18"/>
                <w:szCs w:val="18"/>
              </w:rPr>
              <w:t>1</w:t>
            </w:r>
          </w:p>
        </w:tc>
        <w:tc>
          <w:tcPr>
            <w:tcW w:w="1701" w:type="dxa"/>
            <w:tcBorders>
              <w:top w:val="single" w:sz="4" w:space="0" w:color="auto"/>
              <w:left w:val="nil"/>
              <w:bottom w:val="single" w:sz="4" w:space="0" w:color="auto"/>
              <w:right w:val="single" w:sz="4" w:space="0" w:color="auto"/>
            </w:tcBorders>
            <w:vAlign w:val="center"/>
          </w:tcPr>
          <w:p w14:paraId="4096904D" w14:textId="77777777" w:rsidR="00023F7F" w:rsidRPr="001855F6" w:rsidRDefault="00023F7F" w:rsidP="001855F6">
            <w:pPr>
              <w:spacing w:after="0" w:line="320" w:lineRule="exact"/>
              <w:rPr>
                <w:rFonts w:ascii="Arial" w:hAnsi="Arial" w:cs="Arial"/>
                <w:bCs/>
                <w:sz w:val="18"/>
                <w:szCs w:val="18"/>
              </w:rPr>
            </w:pPr>
            <w:r w:rsidRPr="001855F6">
              <w:rPr>
                <w:rFonts w:ascii="Arial" w:hAnsi="Arial" w:cs="Arial"/>
                <w:bCs/>
                <w:sz w:val="18"/>
                <w:szCs w:val="18"/>
              </w:rPr>
              <w:t>Instalacja do powierzchniowej obróbki metali lub tworzyw sztucznych, z zastosowaniem procesów chemicznych lub elektrolitycznych, o całkowitej objętości wanien procesowych większej niż 30 m</w:t>
            </w:r>
            <w:r w:rsidRPr="001855F6">
              <w:rPr>
                <w:rFonts w:ascii="Arial" w:hAnsi="Arial" w:cs="Arial"/>
                <w:bCs/>
                <w:sz w:val="18"/>
                <w:szCs w:val="18"/>
                <w:vertAlign w:val="superscript"/>
              </w:rPr>
              <w:t>3</w:t>
            </w:r>
          </w:p>
          <w:p w14:paraId="4E28EE81" w14:textId="26F92F41" w:rsidR="00023F7F" w:rsidRPr="001855F6" w:rsidRDefault="00023F7F" w:rsidP="001855F6">
            <w:pPr>
              <w:spacing w:after="0" w:line="320" w:lineRule="exact"/>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vAlign w:val="center"/>
          </w:tcPr>
          <w:p w14:paraId="1352A036" w14:textId="77777777" w:rsidR="00023F7F" w:rsidRPr="001855F6" w:rsidRDefault="00023F7F" w:rsidP="001855F6">
            <w:pPr>
              <w:spacing w:after="0" w:line="320" w:lineRule="exact"/>
              <w:rPr>
                <w:rFonts w:ascii="Arial" w:hAnsi="Arial" w:cs="Arial"/>
                <w:sz w:val="18"/>
                <w:szCs w:val="18"/>
              </w:rPr>
            </w:pPr>
            <w:r w:rsidRPr="001855F6">
              <w:rPr>
                <w:rFonts w:ascii="Arial" w:hAnsi="Arial" w:cs="Arial"/>
                <w:sz w:val="18"/>
                <w:szCs w:val="18"/>
              </w:rPr>
              <w:t>ul. Witosa 170/176</w:t>
            </w:r>
          </w:p>
        </w:tc>
        <w:tc>
          <w:tcPr>
            <w:tcW w:w="567" w:type="dxa"/>
            <w:tcBorders>
              <w:top w:val="single" w:sz="4" w:space="0" w:color="auto"/>
              <w:left w:val="nil"/>
              <w:bottom w:val="single" w:sz="4" w:space="0" w:color="auto"/>
              <w:right w:val="single" w:sz="4" w:space="0" w:color="auto"/>
            </w:tcBorders>
            <w:vAlign w:val="center"/>
          </w:tcPr>
          <w:p w14:paraId="63D8E6D2" w14:textId="77777777" w:rsidR="00023F7F" w:rsidRPr="001855F6" w:rsidRDefault="00023F7F" w:rsidP="001855F6">
            <w:pPr>
              <w:spacing w:after="0" w:line="320" w:lineRule="exact"/>
              <w:rPr>
                <w:rFonts w:ascii="Arial" w:hAnsi="Arial" w:cs="Arial"/>
                <w:sz w:val="18"/>
                <w:szCs w:val="18"/>
              </w:rPr>
            </w:pPr>
            <w:r w:rsidRPr="001855F6">
              <w:rPr>
                <w:rFonts w:ascii="Arial" w:hAnsi="Arial" w:cs="Arial"/>
                <w:sz w:val="18"/>
                <w:szCs w:val="18"/>
              </w:rPr>
              <w:t>42-233</w:t>
            </w:r>
          </w:p>
        </w:tc>
        <w:tc>
          <w:tcPr>
            <w:tcW w:w="1134" w:type="dxa"/>
            <w:tcBorders>
              <w:top w:val="single" w:sz="4" w:space="0" w:color="auto"/>
              <w:left w:val="nil"/>
              <w:bottom w:val="single" w:sz="4" w:space="0" w:color="auto"/>
              <w:right w:val="single" w:sz="4" w:space="0" w:color="auto"/>
            </w:tcBorders>
            <w:vAlign w:val="center"/>
          </w:tcPr>
          <w:p w14:paraId="131BF0C4" w14:textId="77777777" w:rsidR="00023F7F" w:rsidRPr="001855F6" w:rsidRDefault="00023F7F" w:rsidP="001855F6">
            <w:pPr>
              <w:spacing w:after="0" w:line="320" w:lineRule="exact"/>
              <w:rPr>
                <w:rFonts w:ascii="Arial" w:hAnsi="Arial" w:cs="Arial"/>
                <w:sz w:val="18"/>
                <w:szCs w:val="18"/>
              </w:rPr>
            </w:pPr>
            <w:r w:rsidRPr="001855F6">
              <w:rPr>
                <w:rFonts w:ascii="Arial" w:hAnsi="Arial" w:cs="Arial"/>
                <w:sz w:val="18"/>
                <w:szCs w:val="18"/>
              </w:rPr>
              <w:t>Kuźnica Kiedrzyńska</w:t>
            </w:r>
          </w:p>
        </w:tc>
        <w:tc>
          <w:tcPr>
            <w:tcW w:w="708" w:type="dxa"/>
            <w:tcBorders>
              <w:top w:val="single" w:sz="4" w:space="0" w:color="auto"/>
              <w:left w:val="nil"/>
              <w:bottom w:val="single" w:sz="4" w:space="0" w:color="auto"/>
              <w:right w:val="single" w:sz="4" w:space="0" w:color="auto"/>
            </w:tcBorders>
            <w:noWrap/>
            <w:vAlign w:val="center"/>
          </w:tcPr>
          <w:p w14:paraId="31F046F3" w14:textId="77777777" w:rsidR="00023F7F" w:rsidRPr="001855F6" w:rsidRDefault="00023F7F" w:rsidP="001855F6">
            <w:pPr>
              <w:spacing w:after="0" w:line="320" w:lineRule="exact"/>
              <w:rPr>
                <w:rFonts w:ascii="Arial" w:hAnsi="Arial" w:cs="Arial"/>
                <w:sz w:val="18"/>
                <w:szCs w:val="18"/>
              </w:rPr>
            </w:pPr>
            <w:r w:rsidRPr="001855F6">
              <w:rPr>
                <w:rFonts w:ascii="Arial" w:hAnsi="Arial" w:cs="Arial"/>
                <w:sz w:val="18"/>
                <w:szCs w:val="18"/>
              </w:rPr>
              <w:t>2.7</w:t>
            </w:r>
          </w:p>
        </w:tc>
        <w:tc>
          <w:tcPr>
            <w:tcW w:w="1418" w:type="dxa"/>
            <w:tcBorders>
              <w:top w:val="single" w:sz="4" w:space="0" w:color="auto"/>
              <w:left w:val="nil"/>
              <w:bottom w:val="single" w:sz="4" w:space="0" w:color="auto"/>
              <w:right w:val="single" w:sz="4" w:space="0" w:color="auto"/>
            </w:tcBorders>
            <w:vAlign w:val="center"/>
          </w:tcPr>
          <w:p w14:paraId="69DEB782" w14:textId="77777777" w:rsidR="00023F7F" w:rsidRPr="001855F6" w:rsidRDefault="00023F7F" w:rsidP="001855F6">
            <w:pPr>
              <w:spacing w:after="0" w:line="320" w:lineRule="exact"/>
              <w:rPr>
                <w:rFonts w:ascii="Arial" w:hAnsi="Arial" w:cs="Arial"/>
                <w:sz w:val="18"/>
                <w:szCs w:val="18"/>
              </w:rPr>
            </w:pPr>
            <w:proofErr w:type="spellStart"/>
            <w:r w:rsidRPr="001855F6">
              <w:rPr>
                <w:rFonts w:ascii="Arial" w:hAnsi="Arial" w:cs="Arial"/>
                <w:b/>
                <w:sz w:val="18"/>
                <w:szCs w:val="18"/>
              </w:rPr>
              <w:t>Rozp</w:t>
            </w:r>
            <w:proofErr w:type="spellEnd"/>
            <w:r w:rsidRPr="001855F6">
              <w:rPr>
                <w:rFonts w:ascii="Arial" w:hAnsi="Arial" w:cs="Arial"/>
                <w:sz w:val="18"/>
                <w:szCs w:val="18"/>
              </w:rPr>
              <w:t>. § 2 ust.1 pkt 15</w:t>
            </w:r>
          </w:p>
          <w:p w14:paraId="2032F143" w14:textId="77777777" w:rsidR="00023F7F" w:rsidRPr="001855F6" w:rsidRDefault="00023F7F" w:rsidP="001855F6">
            <w:pPr>
              <w:spacing w:after="0" w:line="320" w:lineRule="exact"/>
              <w:rPr>
                <w:rFonts w:ascii="Arial" w:hAnsi="Arial" w:cs="Arial"/>
                <w:sz w:val="18"/>
                <w:szCs w:val="18"/>
              </w:rPr>
            </w:pPr>
            <w:proofErr w:type="spellStart"/>
            <w:r w:rsidRPr="001855F6">
              <w:rPr>
                <w:rFonts w:ascii="Arial" w:hAnsi="Arial" w:cs="Arial"/>
                <w:b/>
                <w:sz w:val="18"/>
                <w:szCs w:val="18"/>
              </w:rPr>
              <w:t>Poś</w:t>
            </w:r>
            <w:proofErr w:type="spellEnd"/>
            <w:r w:rsidRPr="001855F6">
              <w:rPr>
                <w:rFonts w:ascii="Arial" w:hAnsi="Arial" w:cs="Arial"/>
                <w:sz w:val="18"/>
                <w:szCs w:val="18"/>
              </w:rPr>
              <w:t xml:space="preserve"> art.378 ust.2a, pkt 1</w:t>
            </w:r>
          </w:p>
        </w:tc>
        <w:tc>
          <w:tcPr>
            <w:tcW w:w="1843" w:type="dxa"/>
            <w:tcBorders>
              <w:top w:val="single" w:sz="4" w:space="0" w:color="auto"/>
              <w:left w:val="single" w:sz="4" w:space="0" w:color="auto"/>
              <w:bottom w:val="single" w:sz="4" w:space="0" w:color="auto"/>
              <w:right w:val="single" w:sz="4" w:space="0" w:color="auto"/>
            </w:tcBorders>
            <w:vAlign w:val="center"/>
          </w:tcPr>
          <w:p w14:paraId="5D5E548E" w14:textId="77777777" w:rsidR="00023F7F" w:rsidRPr="001855F6" w:rsidRDefault="00023F7F" w:rsidP="001855F6">
            <w:pPr>
              <w:spacing w:after="0" w:line="320" w:lineRule="exact"/>
              <w:rPr>
                <w:rFonts w:ascii="Arial" w:hAnsi="Arial" w:cs="Arial"/>
                <w:sz w:val="18"/>
                <w:szCs w:val="18"/>
              </w:rPr>
            </w:pPr>
            <w:r w:rsidRPr="001855F6">
              <w:rPr>
                <w:rFonts w:ascii="Arial" w:hAnsi="Arial" w:cs="Arial"/>
                <w:sz w:val="18"/>
                <w:szCs w:val="18"/>
              </w:rPr>
              <w:t>1 instalacja branży 2.7   (1inst -3 linie galwaniczne o sumarycznej pojemności  wanien procesowych 327,46 m</w:t>
            </w:r>
            <w:r w:rsidRPr="001855F6">
              <w:rPr>
                <w:rFonts w:ascii="Arial" w:hAnsi="Arial" w:cs="Arial"/>
                <w:sz w:val="18"/>
                <w:szCs w:val="18"/>
                <w:vertAlign w:val="superscript"/>
              </w:rPr>
              <w:t>3</w:t>
            </w:r>
            <w:r w:rsidRPr="001855F6">
              <w:rPr>
                <w:rFonts w:ascii="Arial" w:hAnsi="Arial" w:cs="Arial"/>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06DEB4CA" w14:textId="77777777" w:rsidR="00023F7F" w:rsidRPr="001855F6" w:rsidRDefault="00023F7F" w:rsidP="001855F6">
            <w:pPr>
              <w:spacing w:after="0" w:line="320" w:lineRule="exact"/>
              <w:rPr>
                <w:rFonts w:ascii="Arial" w:hAnsi="Arial" w:cs="Arial"/>
                <w:sz w:val="18"/>
                <w:szCs w:val="18"/>
              </w:rPr>
            </w:pPr>
            <w:r w:rsidRPr="001855F6">
              <w:rPr>
                <w:rFonts w:ascii="Arial" w:hAnsi="Arial" w:cs="Arial"/>
                <w:sz w:val="18"/>
                <w:szCs w:val="18"/>
              </w:rPr>
              <w:t>Działki: 104,105/1, 105/2,106 i 107 obręb Kuźnica kiedrzyńska</w:t>
            </w:r>
          </w:p>
        </w:tc>
      </w:tr>
    </w:tbl>
    <w:p w14:paraId="767BB40A" w14:textId="77777777" w:rsidR="00023F7F" w:rsidRPr="001855F6" w:rsidRDefault="00023F7F" w:rsidP="001855F6">
      <w:pPr>
        <w:spacing w:after="0" w:line="320" w:lineRule="exact"/>
        <w:ind w:left="426" w:hanging="426"/>
        <w:contextualSpacing/>
        <w:rPr>
          <w:rFonts w:ascii="Arial" w:eastAsia="Lucida Sans Unicode" w:hAnsi="Arial" w:cs="Arial"/>
          <w:iCs/>
          <w:kern w:val="1"/>
          <w:sz w:val="21"/>
          <w:szCs w:val="21"/>
          <w:lang w:eastAsia="pl-PL"/>
        </w:rPr>
      </w:pPr>
    </w:p>
    <w:p w14:paraId="02B6D84D" w14:textId="02D3EC06" w:rsidR="00023F7F" w:rsidRPr="001855F6" w:rsidRDefault="00023F7F" w:rsidP="001855F6">
      <w:pPr>
        <w:spacing w:after="0" w:line="320" w:lineRule="exact"/>
        <w:contextualSpacing/>
        <w:rPr>
          <w:rFonts w:ascii="Arial" w:eastAsia="Lucida Sans Unicode" w:hAnsi="Arial" w:cs="Arial"/>
          <w:iCs/>
          <w:kern w:val="1"/>
          <w:sz w:val="24"/>
          <w:szCs w:val="24"/>
          <w:lang w:eastAsia="pl-PL"/>
        </w:rPr>
      </w:pPr>
      <w:r w:rsidRPr="001855F6">
        <w:rPr>
          <w:rFonts w:ascii="Arial" w:eastAsia="Lucida Sans Unicode" w:hAnsi="Arial" w:cs="Arial"/>
          <w:iCs/>
          <w:kern w:val="1"/>
          <w:sz w:val="24"/>
          <w:szCs w:val="24"/>
          <w:lang w:eastAsia="pl-PL"/>
        </w:rPr>
        <w:t>Instalacja objęta niniejszym pozwoleniem zlokalizowana jest w Zakładzie WKRĘT-MET Sp. z o.o.  w m. Kuźnica Kiedrzyńska, gmina Mykanów, powiat częstochowski.</w:t>
      </w:r>
    </w:p>
    <w:p w14:paraId="3B94AE68" w14:textId="77777777" w:rsidR="00023F7F" w:rsidRPr="001855F6" w:rsidRDefault="00023F7F" w:rsidP="001855F6">
      <w:pPr>
        <w:spacing w:after="0" w:line="320" w:lineRule="exact"/>
        <w:contextualSpacing/>
        <w:rPr>
          <w:rFonts w:ascii="Arial" w:eastAsia="Lucida Sans Unicode" w:hAnsi="Arial" w:cs="Arial"/>
          <w:iCs/>
          <w:kern w:val="1"/>
          <w:sz w:val="24"/>
          <w:szCs w:val="24"/>
          <w:lang w:eastAsia="pl-PL"/>
        </w:rPr>
      </w:pPr>
      <w:r w:rsidRPr="001855F6">
        <w:rPr>
          <w:rFonts w:ascii="Arial" w:eastAsia="Lucida Sans Unicode" w:hAnsi="Arial" w:cs="Arial"/>
          <w:iCs/>
          <w:kern w:val="1"/>
          <w:sz w:val="24"/>
          <w:szCs w:val="24"/>
          <w:lang w:eastAsia="pl-PL"/>
        </w:rPr>
        <w:lastRenderedPageBreak/>
        <w:t>Instalacja położona jest na obszarze objętym Miejscowym Planem Zagospodarowania Przestrzennego Gminy Mykanów, zgodnie z którym przedmiotowy teren oznaczony jest jako tereny PHU – tereny zabudowy produkcyjno-handlowo-usługowa. Tereny sąsiednie zlokalizowane są na terenach oznaczonych jako mieszkalna z usługami.</w:t>
      </w:r>
    </w:p>
    <w:p w14:paraId="51F39A9B" w14:textId="77777777" w:rsidR="00023F7F" w:rsidRPr="001855F6" w:rsidRDefault="00023F7F" w:rsidP="001855F6">
      <w:pPr>
        <w:spacing w:after="0" w:line="320" w:lineRule="exact"/>
        <w:contextualSpacing/>
        <w:rPr>
          <w:rFonts w:ascii="Arial" w:eastAsia="Lucida Sans Unicode" w:hAnsi="Arial" w:cs="Arial"/>
          <w:iCs/>
          <w:kern w:val="1"/>
          <w:sz w:val="24"/>
          <w:szCs w:val="24"/>
          <w:lang w:eastAsia="pl-PL"/>
        </w:rPr>
      </w:pPr>
      <w:r w:rsidRPr="001855F6">
        <w:rPr>
          <w:rFonts w:ascii="Arial" w:eastAsia="Lucida Sans Unicode" w:hAnsi="Arial" w:cs="Arial"/>
          <w:iCs/>
          <w:kern w:val="1"/>
          <w:sz w:val="24"/>
          <w:szCs w:val="24"/>
          <w:lang w:eastAsia="pl-PL"/>
        </w:rPr>
        <w:t>W bezpośrednim sąsiedztwie zakładu znajdują się:</w:t>
      </w:r>
    </w:p>
    <w:p w14:paraId="097F2073" w14:textId="77777777" w:rsidR="00023F7F" w:rsidRPr="001855F6" w:rsidRDefault="00023F7F" w:rsidP="001855F6">
      <w:pPr>
        <w:spacing w:after="0" w:line="320" w:lineRule="exact"/>
        <w:contextualSpacing/>
        <w:rPr>
          <w:rFonts w:ascii="Arial" w:eastAsia="Lucida Sans Unicode" w:hAnsi="Arial" w:cs="Arial"/>
          <w:iCs/>
          <w:kern w:val="1"/>
          <w:sz w:val="24"/>
          <w:szCs w:val="24"/>
          <w:lang w:eastAsia="pl-PL"/>
        </w:rPr>
      </w:pPr>
      <w:r w:rsidRPr="001855F6">
        <w:rPr>
          <w:rFonts w:ascii="Arial" w:eastAsia="Lucida Sans Unicode" w:hAnsi="Arial" w:cs="Arial"/>
          <w:iCs/>
          <w:kern w:val="1"/>
          <w:sz w:val="24"/>
          <w:szCs w:val="24"/>
          <w:lang w:eastAsia="pl-PL"/>
        </w:rPr>
        <w:t>–</w:t>
      </w:r>
      <w:r w:rsidRPr="001855F6">
        <w:rPr>
          <w:rFonts w:ascii="Arial" w:eastAsia="Lucida Sans Unicode" w:hAnsi="Arial" w:cs="Arial"/>
          <w:iCs/>
          <w:kern w:val="1"/>
          <w:sz w:val="24"/>
          <w:szCs w:val="24"/>
          <w:lang w:eastAsia="pl-PL"/>
        </w:rPr>
        <w:tab/>
        <w:t>od zachodu – domy jednorodzinne,</w:t>
      </w:r>
    </w:p>
    <w:p w14:paraId="6D0CA415" w14:textId="77777777" w:rsidR="00023F7F" w:rsidRPr="001855F6" w:rsidRDefault="00023F7F" w:rsidP="001855F6">
      <w:pPr>
        <w:spacing w:after="0" w:line="320" w:lineRule="exact"/>
        <w:contextualSpacing/>
        <w:rPr>
          <w:rFonts w:ascii="Arial" w:eastAsia="Lucida Sans Unicode" w:hAnsi="Arial" w:cs="Arial"/>
          <w:iCs/>
          <w:kern w:val="1"/>
          <w:sz w:val="24"/>
          <w:szCs w:val="24"/>
          <w:lang w:eastAsia="pl-PL"/>
        </w:rPr>
      </w:pPr>
      <w:r w:rsidRPr="001855F6">
        <w:rPr>
          <w:rFonts w:ascii="Arial" w:eastAsia="Lucida Sans Unicode" w:hAnsi="Arial" w:cs="Arial"/>
          <w:iCs/>
          <w:kern w:val="1"/>
          <w:sz w:val="24"/>
          <w:szCs w:val="24"/>
          <w:lang w:eastAsia="pl-PL"/>
        </w:rPr>
        <w:t>–</w:t>
      </w:r>
      <w:r w:rsidRPr="001855F6">
        <w:rPr>
          <w:rFonts w:ascii="Arial" w:eastAsia="Lucida Sans Unicode" w:hAnsi="Arial" w:cs="Arial"/>
          <w:iCs/>
          <w:kern w:val="1"/>
          <w:sz w:val="24"/>
          <w:szCs w:val="24"/>
          <w:lang w:eastAsia="pl-PL"/>
        </w:rPr>
        <w:tab/>
        <w:t>od wschodu – budynek archiwum należący do Zakładu,</w:t>
      </w:r>
    </w:p>
    <w:p w14:paraId="18FF9E56" w14:textId="77777777" w:rsidR="00023F7F" w:rsidRPr="001855F6" w:rsidRDefault="00023F7F" w:rsidP="001855F6">
      <w:pPr>
        <w:spacing w:after="0" w:line="320" w:lineRule="exact"/>
        <w:contextualSpacing/>
        <w:rPr>
          <w:rFonts w:ascii="Arial" w:eastAsia="Lucida Sans Unicode" w:hAnsi="Arial" w:cs="Arial"/>
          <w:iCs/>
          <w:kern w:val="1"/>
          <w:sz w:val="24"/>
          <w:szCs w:val="24"/>
          <w:lang w:eastAsia="pl-PL"/>
        </w:rPr>
      </w:pPr>
      <w:r w:rsidRPr="001855F6">
        <w:rPr>
          <w:rFonts w:ascii="Arial" w:eastAsia="Lucida Sans Unicode" w:hAnsi="Arial" w:cs="Arial"/>
          <w:iCs/>
          <w:kern w:val="1"/>
          <w:sz w:val="24"/>
          <w:szCs w:val="24"/>
          <w:lang w:eastAsia="pl-PL"/>
        </w:rPr>
        <w:t>–</w:t>
      </w:r>
      <w:r w:rsidRPr="001855F6">
        <w:rPr>
          <w:rFonts w:ascii="Arial" w:eastAsia="Lucida Sans Unicode" w:hAnsi="Arial" w:cs="Arial"/>
          <w:iCs/>
          <w:kern w:val="1"/>
          <w:sz w:val="24"/>
          <w:szCs w:val="24"/>
          <w:lang w:eastAsia="pl-PL"/>
        </w:rPr>
        <w:tab/>
        <w:t>od północy – dom właściciela Zakładu oraz budynki zakładu,</w:t>
      </w:r>
    </w:p>
    <w:p w14:paraId="216A0184" w14:textId="77777777" w:rsidR="00023F7F" w:rsidRPr="001855F6" w:rsidRDefault="00023F7F" w:rsidP="001855F6">
      <w:pPr>
        <w:spacing w:after="0" w:line="320" w:lineRule="exact"/>
        <w:contextualSpacing/>
        <w:rPr>
          <w:rFonts w:ascii="Arial" w:eastAsia="Lucida Sans Unicode" w:hAnsi="Arial" w:cs="Arial"/>
          <w:iCs/>
          <w:kern w:val="1"/>
          <w:sz w:val="24"/>
          <w:szCs w:val="24"/>
          <w:lang w:eastAsia="pl-PL"/>
        </w:rPr>
      </w:pPr>
      <w:r w:rsidRPr="001855F6">
        <w:rPr>
          <w:rFonts w:ascii="Arial" w:eastAsia="Lucida Sans Unicode" w:hAnsi="Arial" w:cs="Arial"/>
          <w:iCs/>
          <w:kern w:val="1"/>
          <w:sz w:val="24"/>
          <w:szCs w:val="24"/>
          <w:lang w:eastAsia="pl-PL"/>
        </w:rPr>
        <w:t>–</w:t>
      </w:r>
      <w:r w:rsidRPr="001855F6">
        <w:rPr>
          <w:rFonts w:ascii="Arial" w:eastAsia="Lucida Sans Unicode" w:hAnsi="Arial" w:cs="Arial"/>
          <w:iCs/>
          <w:kern w:val="1"/>
          <w:sz w:val="24"/>
          <w:szCs w:val="24"/>
          <w:lang w:eastAsia="pl-PL"/>
        </w:rPr>
        <w:tab/>
        <w:t>od południa – pola uprawne.</w:t>
      </w:r>
    </w:p>
    <w:p w14:paraId="7AC8E83C" w14:textId="77777777" w:rsidR="00023F7F" w:rsidRPr="001855F6" w:rsidRDefault="00023F7F" w:rsidP="001855F6">
      <w:pPr>
        <w:spacing w:after="0" w:line="320" w:lineRule="exact"/>
        <w:contextualSpacing/>
        <w:rPr>
          <w:rFonts w:ascii="Arial" w:eastAsia="Lucida Sans Unicode" w:hAnsi="Arial" w:cs="Arial"/>
          <w:iCs/>
          <w:kern w:val="1"/>
          <w:sz w:val="24"/>
          <w:szCs w:val="24"/>
          <w:lang w:eastAsia="pl-PL"/>
        </w:rPr>
      </w:pPr>
      <w:r w:rsidRPr="001855F6">
        <w:rPr>
          <w:rFonts w:ascii="Arial" w:eastAsia="Lucida Sans Unicode" w:hAnsi="Arial" w:cs="Arial"/>
          <w:iCs/>
          <w:kern w:val="1"/>
          <w:sz w:val="24"/>
          <w:szCs w:val="24"/>
          <w:lang w:eastAsia="pl-PL"/>
        </w:rPr>
        <w:t>Na terenie zakładu znajdują się:</w:t>
      </w:r>
    </w:p>
    <w:p w14:paraId="08824A59" w14:textId="714DCF05" w:rsidR="00023F7F" w:rsidRPr="001855F6" w:rsidRDefault="00254752" w:rsidP="001855F6">
      <w:pPr>
        <w:numPr>
          <w:ilvl w:val="0"/>
          <w:numId w:val="70"/>
        </w:numPr>
        <w:spacing w:after="0" w:line="320" w:lineRule="exact"/>
        <w:contextualSpacing/>
        <w:rPr>
          <w:rFonts w:ascii="Arial" w:eastAsia="Lucida Sans Unicode" w:hAnsi="Arial" w:cs="Arial"/>
          <w:iCs/>
          <w:kern w:val="1"/>
          <w:sz w:val="24"/>
          <w:szCs w:val="24"/>
          <w:lang w:eastAsia="pl-PL"/>
        </w:rPr>
      </w:pPr>
      <w:r w:rsidRPr="001855F6">
        <w:rPr>
          <w:rFonts w:ascii="Arial" w:eastAsia="Lucida Sans Unicode" w:hAnsi="Arial" w:cs="Arial"/>
          <w:iCs/>
          <w:kern w:val="1"/>
          <w:sz w:val="24"/>
          <w:szCs w:val="24"/>
          <w:lang w:eastAsia="pl-PL"/>
        </w:rPr>
        <w:t>g</w:t>
      </w:r>
      <w:r w:rsidR="00023F7F" w:rsidRPr="001855F6">
        <w:rPr>
          <w:rFonts w:ascii="Arial" w:eastAsia="Lucida Sans Unicode" w:hAnsi="Arial" w:cs="Arial"/>
          <w:iCs/>
          <w:kern w:val="1"/>
          <w:sz w:val="24"/>
          <w:szCs w:val="24"/>
          <w:lang w:eastAsia="pl-PL"/>
        </w:rPr>
        <w:t>alwanizernia</w:t>
      </w:r>
      <w:r w:rsidRPr="001855F6">
        <w:rPr>
          <w:rFonts w:ascii="Arial" w:eastAsia="Lucida Sans Unicode" w:hAnsi="Arial" w:cs="Arial"/>
          <w:iCs/>
          <w:kern w:val="1"/>
          <w:sz w:val="24"/>
          <w:szCs w:val="24"/>
          <w:lang w:eastAsia="pl-PL"/>
        </w:rPr>
        <w:t>,</w:t>
      </w:r>
      <w:r w:rsidR="00023F7F" w:rsidRPr="001855F6">
        <w:rPr>
          <w:rFonts w:ascii="Arial" w:eastAsia="Lucida Sans Unicode" w:hAnsi="Arial" w:cs="Arial"/>
          <w:iCs/>
          <w:kern w:val="1"/>
          <w:sz w:val="24"/>
          <w:szCs w:val="24"/>
          <w:lang w:eastAsia="pl-PL"/>
        </w:rPr>
        <w:t xml:space="preserve"> o 3 liniach automatów</w:t>
      </w:r>
      <w:r w:rsidRPr="001855F6">
        <w:rPr>
          <w:rFonts w:ascii="Arial" w:eastAsia="Lucida Sans Unicode" w:hAnsi="Arial" w:cs="Arial"/>
          <w:iCs/>
          <w:kern w:val="1"/>
          <w:sz w:val="24"/>
          <w:szCs w:val="24"/>
          <w:lang w:eastAsia="pl-PL"/>
        </w:rPr>
        <w:t>,</w:t>
      </w:r>
      <w:r w:rsidR="00023F7F" w:rsidRPr="001855F6">
        <w:rPr>
          <w:rFonts w:ascii="Arial" w:eastAsia="Lucida Sans Unicode" w:hAnsi="Arial" w:cs="Arial"/>
          <w:iCs/>
          <w:kern w:val="1"/>
          <w:sz w:val="24"/>
          <w:szCs w:val="24"/>
          <w:lang w:eastAsia="pl-PL"/>
        </w:rPr>
        <w:t xml:space="preserve"> o objętości wanien 327,46 m</w:t>
      </w:r>
      <w:r w:rsidR="00023F7F" w:rsidRPr="001855F6">
        <w:rPr>
          <w:rFonts w:ascii="Arial" w:eastAsia="Lucida Sans Unicode" w:hAnsi="Arial" w:cs="Arial"/>
          <w:iCs/>
          <w:kern w:val="1"/>
          <w:sz w:val="24"/>
          <w:szCs w:val="24"/>
          <w:vertAlign w:val="superscript"/>
          <w:lang w:eastAsia="pl-PL"/>
        </w:rPr>
        <w:t>3</w:t>
      </w:r>
      <w:r w:rsidR="00023F7F" w:rsidRPr="001855F6">
        <w:rPr>
          <w:rFonts w:ascii="Arial" w:eastAsia="Lucida Sans Unicode" w:hAnsi="Arial" w:cs="Arial"/>
          <w:iCs/>
          <w:kern w:val="1"/>
          <w:sz w:val="24"/>
          <w:szCs w:val="24"/>
          <w:lang w:eastAsia="pl-PL"/>
        </w:rPr>
        <w:t>, wykorzystywana do nakładania powłok ochronnych na elementach metalowych w produkcji długoseryjnej drobnych elementów mocujących,</w:t>
      </w:r>
    </w:p>
    <w:p w14:paraId="096AF840" w14:textId="77777777" w:rsidR="00023F7F" w:rsidRPr="001855F6" w:rsidRDefault="00023F7F" w:rsidP="001855F6">
      <w:pPr>
        <w:numPr>
          <w:ilvl w:val="0"/>
          <w:numId w:val="70"/>
        </w:numPr>
        <w:spacing w:after="0" w:line="320" w:lineRule="exact"/>
        <w:contextualSpacing/>
        <w:rPr>
          <w:rFonts w:ascii="Arial" w:eastAsia="Lucida Sans Unicode" w:hAnsi="Arial" w:cs="Arial"/>
          <w:iCs/>
          <w:kern w:val="1"/>
          <w:sz w:val="24"/>
          <w:szCs w:val="24"/>
          <w:lang w:eastAsia="pl-PL"/>
        </w:rPr>
      </w:pPr>
      <w:r w:rsidRPr="001855F6">
        <w:rPr>
          <w:rFonts w:ascii="Arial" w:eastAsia="Lucida Sans Unicode" w:hAnsi="Arial" w:cs="Arial"/>
          <w:iCs/>
          <w:kern w:val="1"/>
          <w:sz w:val="24"/>
          <w:szCs w:val="24"/>
          <w:lang w:eastAsia="pl-PL"/>
        </w:rPr>
        <w:t>instalacje bezpośrednio niezwiązane z instalacją IPPC – instalacja obróbki mechanicznej metali, obróbka termiczna i przetwórstwo tworzyw sztucznych,</w:t>
      </w:r>
    </w:p>
    <w:p w14:paraId="206FB5FB" w14:textId="098D6BF1" w:rsidR="0045671B" w:rsidRPr="001855F6" w:rsidRDefault="00023F7F" w:rsidP="001855F6">
      <w:pPr>
        <w:pStyle w:val="Tekstpodstawowywcity"/>
        <w:numPr>
          <w:ilvl w:val="0"/>
          <w:numId w:val="110"/>
        </w:numPr>
        <w:spacing w:line="320" w:lineRule="exact"/>
        <w:ind w:right="-569"/>
        <w:jc w:val="left"/>
        <w:rPr>
          <w:rFonts w:ascii="Arial" w:hAnsi="Arial" w:cs="Arial"/>
          <w:i w:val="0"/>
          <w:color w:val="auto"/>
          <w:lang w:eastAsia="en-US"/>
        </w:rPr>
      </w:pPr>
      <w:r w:rsidRPr="001855F6">
        <w:rPr>
          <w:rFonts w:ascii="Arial" w:hAnsi="Arial" w:cs="Arial"/>
          <w:i w:val="0"/>
          <w:color w:val="auto"/>
          <w:lang w:eastAsia="en-US"/>
        </w:rPr>
        <w:t>instalacja pomocnicza, technicznie i technologicznie powiązana z instalacją IPPC – oczyszczalnia ścieków.</w:t>
      </w:r>
    </w:p>
    <w:p w14:paraId="7457BBE0" w14:textId="77777777" w:rsidR="0045671B" w:rsidRPr="001855F6" w:rsidRDefault="0045671B" w:rsidP="001855F6">
      <w:pPr>
        <w:pStyle w:val="Tekstpodstawowywcity"/>
        <w:spacing w:line="320" w:lineRule="exact"/>
        <w:ind w:right="-569"/>
        <w:jc w:val="left"/>
        <w:rPr>
          <w:rFonts w:ascii="Arial" w:hAnsi="Arial" w:cs="Arial"/>
          <w:b/>
          <w:i w:val="0"/>
          <w:color w:val="auto"/>
        </w:rPr>
      </w:pPr>
    </w:p>
    <w:p w14:paraId="5924879F" w14:textId="730183A8" w:rsidR="00023F7F" w:rsidRPr="001855F6" w:rsidRDefault="00023F7F" w:rsidP="001855F6">
      <w:pPr>
        <w:pStyle w:val="Tekstpodstawowywcity"/>
        <w:numPr>
          <w:ilvl w:val="0"/>
          <w:numId w:val="62"/>
        </w:numPr>
        <w:spacing w:line="320" w:lineRule="exact"/>
        <w:ind w:right="-569"/>
        <w:jc w:val="left"/>
        <w:rPr>
          <w:rFonts w:ascii="Arial" w:hAnsi="Arial" w:cs="Arial"/>
          <w:b/>
          <w:i w:val="0"/>
          <w:color w:val="auto"/>
        </w:rPr>
      </w:pPr>
      <w:r w:rsidRPr="001855F6">
        <w:rPr>
          <w:rFonts w:ascii="Arial" w:hAnsi="Arial" w:cs="Arial"/>
          <w:b/>
          <w:i w:val="0"/>
          <w:color w:val="auto"/>
        </w:rPr>
        <w:t>Charakterystyka instalacji</w:t>
      </w:r>
    </w:p>
    <w:p w14:paraId="58F86773" w14:textId="77777777" w:rsidR="00023F7F" w:rsidRPr="001855F6" w:rsidRDefault="00023F7F" w:rsidP="001855F6">
      <w:pPr>
        <w:pStyle w:val="Akapitzlist"/>
        <w:spacing w:before="240" w:after="240" w:line="320" w:lineRule="exact"/>
        <w:ind w:left="0"/>
        <w:jc w:val="left"/>
        <w:rPr>
          <w:rFonts w:ascii="Arial" w:eastAsia="Lucida Sans Unicode" w:hAnsi="Arial" w:cs="Arial"/>
          <w:iCs/>
          <w:kern w:val="1"/>
        </w:rPr>
      </w:pPr>
      <w:r w:rsidRPr="001855F6">
        <w:rPr>
          <w:rFonts w:ascii="Arial" w:eastAsia="Lucida Sans Unicode" w:hAnsi="Arial" w:cs="Arial"/>
          <w:iCs/>
          <w:kern w:val="1"/>
        </w:rPr>
        <w:t>Instalacja do powierzchniowej obróbki metali z zastosowaniem procesów elektrolitycznych lub chemicznych przeznaczona jest do nakładania powłok na wyrobach wykonywanych na linii produkcyjnej mechanicznej obróbki metali.</w:t>
      </w:r>
    </w:p>
    <w:p w14:paraId="4CA5814A" w14:textId="77777777" w:rsidR="00023F7F" w:rsidRPr="001855F6" w:rsidRDefault="00023F7F" w:rsidP="001855F6">
      <w:pPr>
        <w:pStyle w:val="Akapitzlist"/>
        <w:spacing w:line="320" w:lineRule="exact"/>
        <w:ind w:left="0"/>
        <w:jc w:val="left"/>
        <w:rPr>
          <w:rFonts w:ascii="Arial" w:eastAsia="Lucida Sans Unicode" w:hAnsi="Arial" w:cs="Arial"/>
          <w:iCs/>
          <w:kern w:val="1"/>
        </w:rPr>
      </w:pPr>
      <w:r w:rsidRPr="001855F6">
        <w:rPr>
          <w:rFonts w:ascii="Arial" w:eastAsia="Lucida Sans Unicode" w:hAnsi="Arial" w:cs="Arial"/>
          <w:iCs/>
          <w:kern w:val="1"/>
        </w:rPr>
        <w:t>Instalacja IPPC składa się z 3 linii technologicznych do cynkowania i pasywacji (automaty galwaniczne) o następujących parametrach:</w:t>
      </w:r>
    </w:p>
    <w:p w14:paraId="045DDDE9" w14:textId="4E8BA5C6" w:rsidR="00023F7F" w:rsidRPr="001855F6" w:rsidRDefault="00023F7F" w:rsidP="001855F6">
      <w:pPr>
        <w:pStyle w:val="Akapitzlist"/>
        <w:numPr>
          <w:ilvl w:val="0"/>
          <w:numId w:val="71"/>
        </w:numPr>
        <w:spacing w:line="320" w:lineRule="exact"/>
        <w:ind w:left="426" w:hanging="426"/>
        <w:jc w:val="left"/>
        <w:rPr>
          <w:rFonts w:ascii="Arial" w:eastAsia="Lucida Sans Unicode" w:hAnsi="Arial" w:cs="Arial"/>
          <w:iCs/>
          <w:kern w:val="1"/>
        </w:rPr>
      </w:pPr>
      <w:r w:rsidRPr="001855F6">
        <w:rPr>
          <w:rFonts w:ascii="Arial" w:eastAsia="Lucida Sans Unicode" w:hAnsi="Arial" w:cs="Arial"/>
          <w:iCs/>
          <w:kern w:val="1"/>
        </w:rPr>
        <w:t>Linia technologiczna pierwsza</w:t>
      </w:r>
      <w:r w:rsidR="00254752" w:rsidRPr="001855F6">
        <w:rPr>
          <w:rFonts w:ascii="Arial" w:eastAsia="Lucida Sans Unicode" w:hAnsi="Arial" w:cs="Arial"/>
          <w:iCs/>
          <w:kern w:val="1"/>
        </w:rPr>
        <w:t>,</w:t>
      </w:r>
      <w:r w:rsidRPr="001855F6">
        <w:rPr>
          <w:rFonts w:ascii="Arial" w:eastAsia="Lucida Sans Unicode" w:hAnsi="Arial" w:cs="Arial"/>
          <w:iCs/>
          <w:kern w:val="1"/>
        </w:rPr>
        <w:t xml:space="preserve"> o szerokości 2500 mm i wysokości wanien 1000 mm</w:t>
      </w:r>
      <w:r w:rsidR="00254752" w:rsidRPr="001855F6">
        <w:rPr>
          <w:rFonts w:ascii="Arial" w:eastAsia="Lucida Sans Unicode" w:hAnsi="Arial" w:cs="Arial"/>
          <w:iCs/>
          <w:kern w:val="1"/>
        </w:rPr>
        <w:t>,</w:t>
      </w:r>
      <w:r w:rsidRPr="001855F6">
        <w:rPr>
          <w:rFonts w:ascii="Arial" w:eastAsia="Lucida Sans Unicode" w:hAnsi="Arial" w:cs="Arial"/>
          <w:iCs/>
          <w:kern w:val="1"/>
        </w:rPr>
        <w:t xml:space="preserve"> składa się z 9 wanien procesowych oraz 8 zestawów wanien płuczących, o łącznej powierzchni 32,12 m</w:t>
      </w:r>
      <w:r w:rsidRPr="001855F6">
        <w:rPr>
          <w:rFonts w:ascii="Arial" w:eastAsia="Lucida Sans Unicode" w:hAnsi="Arial" w:cs="Arial"/>
          <w:iCs/>
          <w:kern w:val="1"/>
          <w:vertAlign w:val="superscript"/>
        </w:rPr>
        <w:t>2</w:t>
      </w:r>
      <w:r w:rsidRPr="001855F6">
        <w:rPr>
          <w:rFonts w:ascii="Arial" w:eastAsia="Lucida Sans Unicode" w:hAnsi="Arial" w:cs="Arial"/>
          <w:iCs/>
          <w:kern w:val="1"/>
        </w:rPr>
        <w:t xml:space="preserve"> i objętości 28,9 m</w:t>
      </w:r>
      <w:r w:rsidRPr="001855F6">
        <w:rPr>
          <w:rFonts w:ascii="Arial" w:eastAsia="Lucida Sans Unicode" w:hAnsi="Arial" w:cs="Arial"/>
          <w:iCs/>
          <w:kern w:val="1"/>
          <w:vertAlign w:val="superscript"/>
        </w:rPr>
        <w:t>3</w:t>
      </w:r>
      <w:r w:rsidRPr="001855F6">
        <w:rPr>
          <w:rFonts w:ascii="Arial" w:eastAsia="Lucida Sans Unicode" w:hAnsi="Arial" w:cs="Arial"/>
          <w:iCs/>
          <w:kern w:val="1"/>
        </w:rPr>
        <w:t>, posiada maksymalną zdolność produkcyjną 400 Mg/miesiąc,</w:t>
      </w:r>
    </w:p>
    <w:p w14:paraId="2016E7F2" w14:textId="27E75FB7" w:rsidR="00023F7F" w:rsidRPr="001855F6" w:rsidRDefault="00023F7F" w:rsidP="001855F6">
      <w:pPr>
        <w:pStyle w:val="Akapitzlist"/>
        <w:numPr>
          <w:ilvl w:val="0"/>
          <w:numId w:val="71"/>
        </w:numPr>
        <w:spacing w:line="320" w:lineRule="exact"/>
        <w:ind w:left="426" w:hanging="426"/>
        <w:jc w:val="left"/>
        <w:rPr>
          <w:rFonts w:ascii="Arial" w:eastAsia="Lucida Sans Unicode" w:hAnsi="Arial" w:cs="Arial"/>
          <w:iCs/>
          <w:kern w:val="1"/>
        </w:rPr>
      </w:pPr>
      <w:r w:rsidRPr="001855F6">
        <w:rPr>
          <w:rFonts w:ascii="Arial" w:eastAsia="Lucida Sans Unicode" w:hAnsi="Arial" w:cs="Arial"/>
          <w:iCs/>
          <w:kern w:val="1"/>
        </w:rPr>
        <w:t>Linia technologiczna druga</w:t>
      </w:r>
      <w:r w:rsidR="00254752" w:rsidRPr="001855F6">
        <w:rPr>
          <w:rFonts w:ascii="Arial" w:eastAsia="Lucida Sans Unicode" w:hAnsi="Arial" w:cs="Arial"/>
          <w:iCs/>
          <w:kern w:val="1"/>
        </w:rPr>
        <w:t>,</w:t>
      </w:r>
      <w:r w:rsidRPr="001855F6">
        <w:rPr>
          <w:rFonts w:ascii="Arial" w:eastAsia="Lucida Sans Unicode" w:hAnsi="Arial" w:cs="Arial"/>
          <w:iCs/>
          <w:kern w:val="1"/>
        </w:rPr>
        <w:t xml:space="preserve"> o szerokości 3200 mm i wysokości wanien 1075 mm</w:t>
      </w:r>
      <w:r w:rsidR="00254752" w:rsidRPr="001855F6">
        <w:rPr>
          <w:rFonts w:ascii="Arial" w:eastAsia="Lucida Sans Unicode" w:hAnsi="Arial" w:cs="Arial"/>
          <w:iCs/>
          <w:kern w:val="1"/>
        </w:rPr>
        <w:t>,</w:t>
      </w:r>
      <w:r w:rsidRPr="001855F6">
        <w:rPr>
          <w:rFonts w:ascii="Arial" w:eastAsia="Lucida Sans Unicode" w:hAnsi="Arial" w:cs="Arial"/>
          <w:iCs/>
          <w:kern w:val="1"/>
        </w:rPr>
        <w:t xml:space="preserve"> składa się z 8 wanien procesowych, 10 zestawów wanien płuczących, o łącznej powierzchni 43,52 m</w:t>
      </w:r>
      <w:r w:rsidRPr="001855F6">
        <w:rPr>
          <w:rFonts w:ascii="Arial" w:eastAsia="Lucida Sans Unicode" w:hAnsi="Arial" w:cs="Arial"/>
          <w:iCs/>
          <w:kern w:val="1"/>
          <w:vertAlign w:val="superscript"/>
        </w:rPr>
        <w:t>2</w:t>
      </w:r>
      <w:r w:rsidRPr="001855F6">
        <w:rPr>
          <w:rFonts w:ascii="Arial" w:eastAsia="Lucida Sans Unicode" w:hAnsi="Arial" w:cs="Arial"/>
          <w:iCs/>
          <w:kern w:val="1"/>
        </w:rPr>
        <w:t xml:space="preserve"> i objętości 39,16 m</w:t>
      </w:r>
      <w:r w:rsidRPr="001855F6">
        <w:rPr>
          <w:rFonts w:ascii="Arial" w:eastAsia="Lucida Sans Unicode" w:hAnsi="Arial" w:cs="Arial"/>
          <w:iCs/>
          <w:kern w:val="1"/>
          <w:vertAlign w:val="superscript"/>
        </w:rPr>
        <w:t>3</w:t>
      </w:r>
      <w:r w:rsidRPr="001855F6">
        <w:rPr>
          <w:rFonts w:ascii="Arial" w:eastAsia="Lucida Sans Unicode" w:hAnsi="Arial" w:cs="Arial"/>
          <w:iCs/>
          <w:kern w:val="1"/>
        </w:rPr>
        <w:t>, posiada maksymalną zdolność produkcyjną 650 Mg/miesiąc,</w:t>
      </w:r>
    </w:p>
    <w:p w14:paraId="29CD0083" w14:textId="6BB0AA2C" w:rsidR="00023F7F" w:rsidRPr="001855F6" w:rsidRDefault="00023F7F" w:rsidP="001855F6">
      <w:pPr>
        <w:pStyle w:val="Akapitzlist"/>
        <w:numPr>
          <w:ilvl w:val="0"/>
          <w:numId w:val="71"/>
        </w:numPr>
        <w:spacing w:line="320" w:lineRule="exact"/>
        <w:ind w:left="426" w:hanging="426"/>
        <w:jc w:val="left"/>
        <w:rPr>
          <w:rFonts w:ascii="Arial" w:eastAsia="Lucida Sans Unicode" w:hAnsi="Arial" w:cs="Arial"/>
          <w:iCs/>
          <w:kern w:val="1"/>
        </w:rPr>
      </w:pPr>
      <w:r w:rsidRPr="001855F6">
        <w:rPr>
          <w:rFonts w:ascii="Arial" w:eastAsia="Lucida Sans Unicode" w:hAnsi="Arial" w:cs="Arial"/>
          <w:iCs/>
          <w:kern w:val="1"/>
        </w:rPr>
        <w:t>Linia technologiczna trzecia CO</w:t>
      </w:r>
      <w:r w:rsidR="004C7CAC" w:rsidRPr="001855F6">
        <w:rPr>
          <w:rFonts w:ascii="Arial" w:eastAsia="Lucida Sans Unicode" w:hAnsi="Arial" w:cs="Arial"/>
          <w:iCs/>
          <w:kern w:val="1"/>
        </w:rPr>
        <w:t>3</w:t>
      </w:r>
      <w:r w:rsidR="00521CF0" w:rsidRPr="001855F6">
        <w:rPr>
          <w:rFonts w:ascii="Arial" w:eastAsia="Lucida Sans Unicode" w:hAnsi="Arial" w:cs="Arial"/>
          <w:iCs/>
          <w:kern w:val="1"/>
        </w:rPr>
        <w:t>,</w:t>
      </w:r>
      <w:r w:rsidRPr="001855F6">
        <w:rPr>
          <w:rFonts w:ascii="Arial" w:eastAsia="Lucida Sans Unicode" w:hAnsi="Arial" w:cs="Arial"/>
          <w:iCs/>
          <w:kern w:val="1"/>
        </w:rPr>
        <w:t xml:space="preserve"> składa się z trzech automatów do odolejania, cynkowania i pasywacji o następujących parametrach:</w:t>
      </w:r>
    </w:p>
    <w:p w14:paraId="38997403" w14:textId="4ED40B16" w:rsidR="00023F7F" w:rsidRPr="001855F6" w:rsidRDefault="00023F7F" w:rsidP="001855F6">
      <w:pPr>
        <w:pStyle w:val="Akapitzlist"/>
        <w:numPr>
          <w:ilvl w:val="0"/>
          <w:numId w:val="72"/>
        </w:numPr>
        <w:tabs>
          <w:tab w:val="decimal" w:pos="284"/>
          <w:tab w:val="decimal" w:pos="432"/>
        </w:tabs>
        <w:spacing w:line="320" w:lineRule="exact"/>
        <w:ind w:left="1134" w:right="289" w:hanging="425"/>
        <w:jc w:val="left"/>
        <w:rPr>
          <w:rFonts w:ascii="Arial" w:hAnsi="Arial" w:cs="Arial"/>
          <w:b/>
          <w:color w:val="000000"/>
          <w:spacing w:val="2"/>
        </w:rPr>
      </w:pPr>
      <w:r w:rsidRPr="001855F6">
        <w:rPr>
          <w:rFonts w:ascii="Arial" w:hAnsi="Arial" w:cs="Arial"/>
          <w:b/>
          <w:color w:val="000000"/>
          <w:spacing w:val="2"/>
        </w:rPr>
        <w:t>automat do odolejania</w:t>
      </w:r>
      <w:r w:rsidR="00521CF0" w:rsidRPr="001855F6">
        <w:rPr>
          <w:rFonts w:ascii="Arial" w:hAnsi="Arial" w:cs="Arial"/>
          <w:b/>
          <w:color w:val="000000"/>
          <w:spacing w:val="2"/>
        </w:rPr>
        <w:t>,</w:t>
      </w:r>
      <w:r w:rsidRPr="001855F6">
        <w:rPr>
          <w:rFonts w:ascii="Arial" w:hAnsi="Arial" w:cs="Arial"/>
          <w:b/>
          <w:color w:val="000000"/>
          <w:spacing w:val="2"/>
        </w:rPr>
        <w:t xml:space="preserve"> </w:t>
      </w:r>
      <w:r w:rsidRPr="001855F6">
        <w:rPr>
          <w:rFonts w:ascii="Arial" w:hAnsi="Arial" w:cs="Arial"/>
          <w:color w:val="000000"/>
          <w:spacing w:val="2"/>
        </w:rPr>
        <w:t>o szerokości 3500 mm i długości 10500 mm</w:t>
      </w:r>
      <w:r w:rsidR="00521CF0" w:rsidRPr="001855F6">
        <w:rPr>
          <w:rFonts w:ascii="Arial" w:hAnsi="Arial" w:cs="Arial"/>
          <w:color w:val="000000"/>
          <w:spacing w:val="2"/>
        </w:rPr>
        <w:t>,</w:t>
      </w:r>
      <w:r w:rsidRPr="001855F6">
        <w:rPr>
          <w:rFonts w:ascii="Arial" w:hAnsi="Arial" w:cs="Arial"/>
          <w:color w:val="000000"/>
          <w:spacing w:val="2"/>
        </w:rPr>
        <w:t xml:space="preserve"> składa się z załadunku </w:t>
      </w:r>
      <w:r w:rsidRPr="001855F6">
        <w:rPr>
          <w:rFonts w:ascii="Arial" w:hAnsi="Arial" w:cs="Arial"/>
          <w:color w:val="000000"/>
        </w:rPr>
        <w:t>koszy oraz dwóch wirówek odolejania.</w:t>
      </w:r>
      <w:r w:rsidRPr="001855F6">
        <w:rPr>
          <w:rFonts w:ascii="Arial" w:hAnsi="Arial" w:cs="Arial"/>
          <w:b/>
          <w:color w:val="000000"/>
          <w:spacing w:val="2"/>
        </w:rPr>
        <w:t xml:space="preserve"> </w:t>
      </w:r>
      <w:r w:rsidRPr="001855F6">
        <w:rPr>
          <w:rFonts w:ascii="Arial" w:hAnsi="Arial" w:cs="Arial"/>
          <w:color w:val="000000"/>
          <w:spacing w:val="4"/>
        </w:rPr>
        <w:t>Posiada maksymalną zdolność produkcyjną 2500 Mg/miesiąc,</w:t>
      </w:r>
    </w:p>
    <w:p w14:paraId="7204696F" w14:textId="4392070E" w:rsidR="00023F7F" w:rsidRPr="001855F6" w:rsidRDefault="00023F7F" w:rsidP="001855F6">
      <w:pPr>
        <w:pStyle w:val="Akapitzlist"/>
        <w:numPr>
          <w:ilvl w:val="0"/>
          <w:numId w:val="72"/>
        </w:numPr>
        <w:tabs>
          <w:tab w:val="decimal" w:pos="284"/>
          <w:tab w:val="decimal" w:pos="432"/>
        </w:tabs>
        <w:spacing w:line="320" w:lineRule="exact"/>
        <w:ind w:left="1134" w:right="289" w:hanging="425"/>
        <w:jc w:val="left"/>
        <w:rPr>
          <w:rFonts w:ascii="Arial" w:hAnsi="Arial" w:cs="Arial"/>
          <w:b/>
          <w:color w:val="000000"/>
          <w:spacing w:val="2"/>
        </w:rPr>
      </w:pPr>
      <w:r w:rsidRPr="001855F6">
        <w:rPr>
          <w:rFonts w:ascii="Arial" w:hAnsi="Arial" w:cs="Arial"/>
          <w:b/>
          <w:color w:val="000000"/>
          <w:spacing w:val="2"/>
        </w:rPr>
        <w:t>automat</w:t>
      </w:r>
      <w:r w:rsidRPr="001855F6">
        <w:rPr>
          <w:rFonts w:ascii="Arial" w:hAnsi="Arial" w:cs="Arial"/>
          <w:b/>
          <w:color w:val="000000"/>
          <w:spacing w:val="3"/>
        </w:rPr>
        <w:t xml:space="preserve"> do cynkowania </w:t>
      </w:r>
      <w:r w:rsidR="00521CF0" w:rsidRPr="001855F6">
        <w:rPr>
          <w:rFonts w:ascii="Arial" w:hAnsi="Arial" w:cs="Arial"/>
          <w:b/>
          <w:color w:val="000000"/>
          <w:spacing w:val="3"/>
        </w:rPr>
        <w:t>–</w:t>
      </w:r>
      <w:r w:rsidRPr="001855F6">
        <w:rPr>
          <w:rFonts w:ascii="Arial" w:hAnsi="Arial" w:cs="Arial"/>
          <w:b/>
          <w:color w:val="000000"/>
          <w:spacing w:val="3"/>
        </w:rPr>
        <w:t xml:space="preserve"> </w:t>
      </w:r>
      <w:r w:rsidRPr="001855F6">
        <w:rPr>
          <w:rFonts w:ascii="Arial" w:hAnsi="Arial" w:cs="Arial"/>
          <w:color w:val="000000"/>
          <w:spacing w:val="3"/>
        </w:rPr>
        <w:t>dwurzędowa</w:t>
      </w:r>
      <w:r w:rsidR="00521CF0" w:rsidRPr="001855F6">
        <w:rPr>
          <w:rFonts w:ascii="Arial" w:hAnsi="Arial" w:cs="Arial"/>
          <w:color w:val="000000"/>
          <w:spacing w:val="3"/>
        </w:rPr>
        <w:t>,</w:t>
      </w:r>
      <w:r w:rsidRPr="001855F6">
        <w:rPr>
          <w:rFonts w:ascii="Arial" w:hAnsi="Arial" w:cs="Arial"/>
          <w:color w:val="000000"/>
          <w:spacing w:val="3"/>
        </w:rPr>
        <w:t xml:space="preserve"> o szerokości 9590 mm </w:t>
      </w:r>
      <w:r w:rsidR="001855F6">
        <w:rPr>
          <w:rFonts w:ascii="Arial" w:hAnsi="Arial" w:cs="Arial"/>
          <w:color w:val="000000"/>
          <w:spacing w:val="3"/>
        </w:rPr>
        <w:br/>
      </w:r>
      <w:r w:rsidRPr="001855F6">
        <w:rPr>
          <w:rFonts w:ascii="Arial" w:hAnsi="Arial" w:cs="Arial"/>
          <w:color w:val="000000"/>
          <w:spacing w:val="3"/>
        </w:rPr>
        <w:t xml:space="preserve">i długości 48140mm i </w:t>
      </w:r>
      <w:r w:rsidRPr="001855F6">
        <w:rPr>
          <w:rFonts w:ascii="Arial" w:hAnsi="Arial" w:cs="Arial"/>
          <w:color w:val="000000"/>
          <w:spacing w:val="-1"/>
        </w:rPr>
        <w:t xml:space="preserve">wysokości wanien 1050 mm. Składa się z 8 zestawów wanien procesowych oraz z 6 </w:t>
      </w:r>
      <w:r w:rsidRPr="001855F6">
        <w:rPr>
          <w:rFonts w:ascii="Arial" w:hAnsi="Arial" w:cs="Arial"/>
          <w:color w:val="000000"/>
          <w:spacing w:val="4"/>
        </w:rPr>
        <w:t>zestawów wanien płuczących</w:t>
      </w:r>
      <w:r w:rsidR="00521CF0" w:rsidRPr="001855F6">
        <w:rPr>
          <w:rFonts w:ascii="Arial" w:hAnsi="Arial" w:cs="Arial"/>
          <w:color w:val="000000"/>
          <w:spacing w:val="4"/>
        </w:rPr>
        <w:t>,</w:t>
      </w:r>
      <w:r w:rsidRPr="001855F6">
        <w:rPr>
          <w:rFonts w:ascii="Arial" w:hAnsi="Arial" w:cs="Arial"/>
          <w:color w:val="000000"/>
          <w:spacing w:val="4"/>
        </w:rPr>
        <w:t xml:space="preserve"> o łącznej powierzchni 229,9</w:t>
      </w:r>
      <w:r w:rsidR="00521CF0" w:rsidRPr="001855F6">
        <w:rPr>
          <w:rFonts w:ascii="Arial" w:hAnsi="Arial" w:cs="Arial"/>
          <w:color w:val="000000"/>
          <w:spacing w:val="4"/>
        </w:rPr>
        <w:t xml:space="preserve"> </w:t>
      </w:r>
      <w:r w:rsidRPr="001855F6">
        <w:rPr>
          <w:rFonts w:ascii="Arial" w:hAnsi="Arial" w:cs="Arial"/>
          <w:color w:val="000000"/>
          <w:spacing w:val="4"/>
        </w:rPr>
        <w:t>m</w:t>
      </w:r>
      <w:r w:rsidRPr="001855F6">
        <w:rPr>
          <w:rFonts w:ascii="Arial" w:hAnsi="Arial" w:cs="Arial"/>
          <w:color w:val="000000"/>
          <w:spacing w:val="4"/>
          <w:w w:val="95"/>
          <w:vertAlign w:val="superscript"/>
        </w:rPr>
        <w:t>2</w:t>
      </w:r>
      <w:r w:rsidRPr="001855F6">
        <w:rPr>
          <w:rFonts w:ascii="Arial" w:hAnsi="Arial" w:cs="Arial"/>
          <w:color w:val="000000"/>
          <w:spacing w:val="4"/>
        </w:rPr>
        <w:t xml:space="preserve"> i objętości 241,5</w:t>
      </w:r>
      <w:r w:rsidR="00521CF0" w:rsidRPr="001855F6">
        <w:rPr>
          <w:rFonts w:ascii="Arial" w:hAnsi="Arial" w:cs="Arial"/>
          <w:color w:val="000000"/>
          <w:spacing w:val="4"/>
        </w:rPr>
        <w:t xml:space="preserve"> </w:t>
      </w:r>
      <w:r w:rsidRPr="001855F6">
        <w:rPr>
          <w:rFonts w:ascii="Arial" w:hAnsi="Arial" w:cs="Arial"/>
          <w:color w:val="000000"/>
          <w:spacing w:val="4"/>
        </w:rPr>
        <w:t>m</w:t>
      </w:r>
      <w:r w:rsidRPr="001855F6">
        <w:rPr>
          <w:rFonts w:ascii="Arial" w:hAnsi="Arial" w:cs="Arial"/>
          <w:color w:val="000000"/>
          <w:spacing w:val="4"/>
          <w:vertAlign w:val="superscript"/>
        </w:rPr>
        <w:t>3</w:t>
      </w:r>
      <w:r w:rsidRPr="001855F6">
        <w:rPr>
          <w:rFonts w:ascii="Arial" w:hAnsi="Arial" w:cs="Arial"/>
          <w:color w:val="000000"/>
          <w:spacing w:val="4"/>
        </w:rPr>
        <w:t>.</w:t>
      </w:r>
      <w:r w:rsidRPr="001855F6">
        <w:rPr>
          <w:rFonts w:ascii="Arial" w:hAnsi="Arial" w:cs="Arial"/>
          <w:b/>
          <w:color w:val="000000"/>
          <w:spacing w:val="2"/>
        </w:rPr>
        <w:t xml:space="preserve"> </w:t>
      </w:r>
      <w:r w:rsidRPr="001855F6">
        <w:rPr>
          <w:rFonts w:ascii="Arial" w:hAnsi="Arial" w:cs="Arial"/>
          <w:color w:val="000000"/>
          <w:spacing w:val="4"/>
        </w:rPr>
        <w:t>Posiada maksymalną zdolność produkcyjną 2000 Mg/miesiąc,</w:t>
      </w:r>
    </w:p>
    <w:p w14:paraId="2E4DB911" w14:textId="54258857" w:rsidR="00023F7F" w:rsidRPr="001855F6" w:rsidRDefault="00023F7F" w:rsidP="001855F6">
      <w:pPr>
        <w:pStyle w:val="Akapitzlist"/>
        <w:numPr>
          <w:ilvl w:val="0"/>
          <w:numId w:val="72"/>
        </w:numPr>
        <w:tabs>
          <w:tab w:val="decimal" w:pos="284"/>
          <w:tab w:val="decimal" w:pos="432"/>
        </w:tabs>
        <w:spacing w:line="320" w:lineRule="exact"/>
        <w:ind w:left="1134" w:right="289" w:hanging="425"/>
        <w:jc w:val="left"/>
        <w:rPr>
          <w:rFonts w:ascii="Arial" w:hAnsi="Arial" w:cs="Arial"/>
          <w:b/>
          <w:color w:val="000000"/>
          <w:spacing w:val="2"/>
        </w:rPr>
      </w:pPr>
      <w:r w:rsidRPr="001855F6">
        <w:rPr>
          <w:rFonts w:ascii="Arial" w:hAnsi="Arial" w:cs="Arial"/>
          <w:b/>
          <w:color w:val="000000"/>
          <w:spacing w:val="2"/>
        </w:rPr>
        <w:lastRenderedPageBreak/>
        <w:t>automat</w:t>
      </w:r>
      <w:r w:rsidRPr="001855F6">
        <w:rPr>
          <w:rFonts w:ascii="Arial" w:hAnsi="Arial" w:cs="Arial"/>
          <w:b/>
          <w:color w:val="000000"/>
        </w:rPr>
        <w:t xml:space="preserve"> do pasywacji </w:t>
      </w:r>
      <w:r w:rsidR="00521CF0" w:rsidRPr="001855F6">
        <w:rPr>
          <w:rFonts w:ascii="Arial" w:hAnsi="Arial" w:cs="Arial"/>
          <w:b/>
          <w:color w:val="000000"/>
        </w:rPr>
        <w:t>–</w:t>
      </w:r>
      <w:r w:rsidRPr="001855F6">
        <w:rPr>
          <w:rFonts w:ascii="Arial" w:hAnsi="Arial" w:cs="Arial"/>
          <w:b/>
          <w:color w:val="000000"/>
        </w:rPr>
        <w:t xml:space="preserve"> </w:t>
      </w:r>
      <w:r w:rsidRPr="001855F6">
        <w:rPr>
          <w:rFonts w:ascii="Arial" w:hAnsi="Arial" w:cs="Arial"/>
          <w:color w:val="000000"/>
        </w:rPr>
        <w:t>dwurzędowa</w:t>
      </w:r>
      <w:r w:rsidR="00521CF0" w:rsidRPr="001855F6">
        <w:rPr>
          <w:rFonts w:ascii="Arial" w:hAnsi="Arial" w:cs="Arial"/>
          <w:color w:val="000000"/>
        </w:rPr>
        <w:t>,</w:t>
      </w:r>
      <w:r w:rsidRPr="001855F6">
        <w:rPr>
          <w:rFonts w:ascii="Arial" w:hAnsi="Arial" w:cs="Arial"/>
          <w:color w:val="000000"/>
        </w:rPr>
        <w:t xml:space="preserve"> o szerokości 5050</w:t>
      </w:r>
      <w:r w:rsidR="00521CF0" w:rsidRPr="001855F6">
        <w:rPr>
          <w:rFonts w:ascii="Arial" w:hAnsi="Arial" w:cs="Arial"/>
          <w:color w:val="000000"/>
        </w:rPr>
        <w:t xml:space="preserve"> </w:t>
      </w:r>
      <w:r w:rsidRPr="001855F6">
        <w:rPr>
          <w:rFonts w:ascii="Arial" w:hAnsi="Arial" w:cs="Arial"/>
          <w:color w:val="000000"/>
        </w:rPr>
        <w:t xml:space="preserve">mm </w:t>
      </w:r>
      <w:r w:rsidR="001855F6">
        <w:rPr>
          <w:rFonts w:ascii="Arial" w:hAnsi="Arial" w:cs="Arial"/>
          <w:color w:val="000000"/>
        </w:rPr>
        <w:br/>
      </w:r>
      <w:r w:rsidRPr="001855F6">
        <w:rPr>
          <w:rFonts w:ascii="Arial" w:hAnsi="Arial" w:cs="Arial"/>
          <w:color w:val="000000"/>
        </w:rPr>
        <w:t>i długości 18070</w:t>
      </w:r>
      <w:r w:rsidR="00521CF0" w:rsidRPr="001855F6">
        <w:rPr>
          <w:rFonts w:ascii="Arial" w:hAnsi="Arial" w:cs="Arial"/>
          <w:color w:val="000000"/>
        </w:rPr>
        <w:t xml:space="preserve"> </w:t>
      </w:r>
      <w:r w:rsidRPr="001855F6">
        <w:rPr>
          <w:rFonts w:ascii="Arial" w:hAnsi="Arial" w:cs="Arial"/>
          <w:color w:val="000000"/>
        </w:rPr>
        <w:t xml:space="preserve">mm składa się z </w:t>
      </w:r>
      <w:r w:rsidRPr="001855F6">
        <w:rPr>
          <w:rFonts w:ascii="Arial" w:hAnsi="Arial" w:cs="Arial"/>
          <w:color w:val="000000"/>
          <w:spacing w:val="-1"/>
        </w:rPr>
        <w:t>czterech wanien procesowych i dwóch zestawów wanien płuczących</w:t>
      </w:r>
      <w:r w:rsidR="00521CF0" w:rsidRPr="001855F6">
        <w:rPr>
          <w:rFonts w:ascii="Arial" w:hAnsi="Arial" w:cs="Arial"/>
          <w:color w:val="000000"/>
          <w:spacing w:val="-1"/>
        </w:rPr>
        <w:t>,</w:t>
      </w:r>
      <w:r w:rsidRPr="001855F6">
        <w:rPr>
          <w:rFonts w:ascii="Arial" w:hAnsi="Arial" w:cs="Arial"/>
          <w:color w:val="000000"/>
          <w:spacing w:val="-1"/>
        </w:rPr>
        <w:t xml:space="preserve"> o łącznej powierzchni </w:t>
      </w:r>
      <w:r w:rsidRPr="001855F6">
        <w:rPr>
          <w:rFonts w:ascii="Arial" w:hAnsi="Arial" w:cs="Arial"/>
          <w:color w:val="000000"/>
          <w:spacing w:val="2"/>
        </w:rPr>
        <w:t>12,14</w:t>
      </w:r>
      <w:r w:rsidR="00521CF0" w:rsidRPr="001855F6">
        <w:rPr>
          <w:rFonts w:ascii="Arial" w:hAnsi="Arial" w:cs="Arial"/>
          <w:color w:val="000000"/>
          <w:spacing w:val="2"/>
        </w:rPr>
        <w:t xml:space="preserve"> </w:t>
      </w:r>
      <w:r w:rsidRPr="001855F6">
        <w:rPr>
          <w:rFonts w:ascii="Arial" w:hAnsi="Arial" w:cs="Arial"/>
          <w:color w:val="000000"/>
          <w:spacing w:val="2"/>
        </w:rPr>
        <w:t>m</w:t>
      </w:r>
      <w:r w:rsidRPr="001855F6">
        <w:rPr>
          <w:rFonts w:ascii="Arial" w:hAnsi="Arial" w:cs="Arial"/>
          <w:color w:val="000000"/>
          <w:spacing w:val="2"/>
          <w:w w:val="95"/>
          <w:vertAlign w:val="superscript"/>
        </w:rPr>
        <w:t>2</w:t>
      </w:r>
      <w:r w:rsidRPr="001855F6">
        <w:rPr>
          <w:rFonts w:ascii="Arial" w:hAnsi="Arial" w:cs="Arial"/>
          <w:color w:val="000000"/>
          <w:spacing w:val="2"/>
        </w:rPr>
        <w:t xml:space="preserve"> oraz objętości 17,9</w:t>
      </w:r>
      <w:r w:rsidR="00521CF0" w:rsidRPr="001855F6">
        <w:rPr>
          <w:rFonts w:ascii="Arial" w:hAnsi="Arial" w:cs="Arial"/>
          <w:color w:val="000000"/>
          <w:spacing w:val="2"/>
        </w:rPr>
        <w:t xml:space="preserve"> </w:t>
      </w:r>
      <w:r w:rsidRPr="001855F6">
        <w:rPr>
          <w:rFonts w:ascii="Arial" w:hAnsi="Arial" w:cs="Arial"/>
          <w:color w:val="000000"/>
          <w:spacing w:val="2"/>
        </w:rPr>
        <w:t>m</w:t>
      </w:r>
      <w:r w:rsidRPr="001855F6">
        <w:rPr>
          <w:rFonts w:ascii="Arial" w:hAnsi="Arial" w:cs="Arial"/>
          <w:color w:val="000000"/>
          <w:spacing w:val="2"/>
          <w:w w:val="95"/>
          <w:vertAlign w:val="superscript"/>
        </w:rPr>
        <w:t>3</w:t>
      </w:r>
      <w:r w:rsidRPr="001855F6">
        <w:rPr>
          <w:rFonts w:ascii="Arial" w:hAnsi="Arial" w:cs="Arial"/>
          <w:color w:val="000000"/>
          <w:spacing w:val="2"/>
        </w:rPr>
        <w:t>.</w:t>
      </w:r>
    </w:p>
    <w:p w14:paraId="76C190D2" w14:textId="77777777" w:rsidR="00023F7F" w:rsidRPr="001855F6" w:rsidRDefault="00023F7F" w:rsidP="001855F6">
      <w:pPr>
        <w:pStyle w:val="Akapitzlist"/>
        <w:tabs>
          <w:tab w:val="decimal" w:pos="284"/>
          <w:tab w:val="decimal" w:pos="432"/>
        </w:tabs>
        <w:spacing w:line="320" w:lineRule="exact"/>
        <w:ind w:left="1134" w:right="289"/>
        <w:jc w:val="left"/>
        <w:rPr>
          <w:rFonts w:ascii="Arial" w:hAnsi="Arial" w:cs="Arial"/>
          <w:b/>
          <w:color w:val="000000"/>
          <w:spacing w:val="2"/>
        </w:rPr>
      </w:pPr>
    </w:p>
    <w:p w14:paraId="7ADDCBB6" w14:textId="77777777" w:rsidR="00023F7F" w:rsidRPr="001855F6" w:rsidRDefault="00023F7F" w:rsidP="001855F6">
      <w:pPr>
        <w:pStyle w:val="Akapitzlist"/>
        <w:spacing w:line="320" w:lineRule="exact"/>
        <w:ind w:left="0"/>
        <w:jc w:val="left"/>
        <w:rPr>
          <w:rFonts w:ascii="Arial" w:eastAsia="Lucida Sans Unicode" w:hAnsi="Arial" w:cs="Arial"/>
          <w:iCs/>
          <w:kern w:val="1"/>
        </w:rPr>
      </w:pPr>
      <w:r w:rsidRPr="001855F6">
        <w:rPr>
          <w:rFonts w:ascii="Arial" w:eastAsia="Lucida Sans Unicode" w:hAnsi="Arial" w:cs="Arial"/>
          <w:iCs/>
          <w:kern w:val="1"/>
        </w:rPr>
        <w:t>W skład każdego automatu wchodzą następujące główne zespoły:</w:t>
      </w:r>
    </w:p>
    <w:p w14:paraId="29DCF609" w14:textId="4DE9D06D" w:rsidR="00023F7F" w:rsidRPr="001855F6" w:rsidRDefault="00023F7F" w:rsidP="001855F6">
      <w:pPr>
        <w:pStyle w:val="Akapitzlist"/>
        <w:numPr>
          <w:ilvl w:val="0"/>
          <w:numId w:val="73"/>
        </w:numPr>
        <w:spacing w:line="320" w:lineRule="exact"/>
        <w:ind w:left="426" w:hanging="426"/>
        <w:jc w:val="left"/>
        <w:rPr>
          <w:rFonts w:ascii="Arial" w:eastAsia="Lucida Sans Unicode" w:hAnsi="Arial" w:cs="Arial"/>
          <w:iCs/>
          <w:kern w:val="1"/>
        </w:rPr>
      </w:pPr>
      <w:r w:rsidRPr="001855F6">
        <w:rPr>
          <w:rFonts w:ascii="Arial" w:eastAsia="Lucida Sans Unicode" w:hAnsi="Arial" w:cs="Arial"/>
          <w:iCs/>
          <w:kern w:val="1"/>
        </w:rPr>
        <w:t>zestaw stanowisk technologicznych z pełnym wyposażeniem</w:t>
      </w:r>
      <w:r w:rsidR="00521CF0" w:rsidRPr="001855F6">
        <w:rPr>
          <w:rFonts w:ascii="Arial" w:eastAsia="Lucida Sans Unicode" w:hAnsi="Arial" w:cs="Arial"/>
          <w:iCs/>
          <w:kern w:val="1"/>
        </w:rPr>
        <w:t>;</w:t>
      </w:r>
    </w:p>
    <w:p w14:paraId="1CD786EC" w14:textId="1DEDBDF1" w:rsidR="00023F7F" w:rsidRPr="001855F6" w:rsidRDefault="00023F7F" w:rsidP="001855F6">
      <w:pPr>
        <w:pStyle w:val="Akapitzlist"/>
        <w:numPr>
          <w:ilvl w:val="0"/>
          <w:numId w:val="73"/>
        </w:numPr>
        <w:spacing w:line="320" w:lineRule="exact"/>
        <w:ind w:left="426" w:hanging="426"/>
        <w:jc w:val="left"/>
        <w:rPr>
          <w:rFonts w:ascii="Arial" w:eastAsia="Lucida Sans Unicode" w:hAnsi="Arial" w:cs="Arial"/>
          <w:iCs/>
          <w:kern w:val="1"/>
        </w:rPr>
      </w:pPr>
      <w:r w:rsidRPr="001855F6">
        <w:rPr>
          <w:rFonts w:ascii="Arial" w:eastAsia="Lucida Sans Unicode" w:hAnsi="Arial" w:cs="Arial"/>
          <w:iCs/>
          <w:kern w:val="1"/>
        </w:rPr>
        <w:t>układ instalacji rurowych</w:t>
      </w:r>
      <w:r w:rsidR="00521CF0" w:rsidRPr="001855F6">
        <w:rPr>
          <w:rFonts w:ascii="Arial" w:eastAsia="Lucida Sans Unicode" w:hAnsi="Arial" w:cs="Arial"/>
          <w:iCs/>
          <w:kern w:val="1"/>
        </w:rPr>
        <w:t>;</w:t>
      </w:r>
    </w:p>
    <w:p w14:paraId="135FC26F" w14:textId="449C7FF2" w:rsidR="00023F7F" w:rsidRPr="001855F6" w:rsidRDefault="00023F7F" w:rsidP="001855F6">
      <w:pPr>
        <w:pStyle w:val="Akapitzlist"/>
        <w:numPr>
          <w:ilvl w:val="0"/>
          <w:numId w:val="73"/>
        </w:numPr>
        <w:spacing w:line="320" w:lineRule="exact"/>
        <w:ind w:left="426" w:hanging="426"/>
        <w:jc w:val="left"/>
        <w:rPr>
          <w:rFonts w:ascii="Arial" w:eastAsia="Lucida Sans Unicode" w:hAnsi="Arial" w:cs="Arial"/>
          <w:iCs/>
          <w:kern w:val="1"/>
        </w:rPr>
      </w:pPr>
      <w:r w:rsidRPr="001855F6">
        <w:rPr>
          <w:rFonts w:ascii="Arial" w:eastAsia="Lucida Sans Unicode" w:hAnsi="Arial" w:cs="Arial"/>
          <w:iCs/>
          <w:kern w:val="1"/>
        </w:rPr>
        <w:t>układ instalacji odciągowych znad wanien zakończony skruberem wodnym</w:t>
      </w:r>
      <w:r w:rsidR="00521CF0" w:rsidRPr="001855F6">
        <w:rPr>
          <w:rFonts w:ascii="Arial" w:eastAsia="Lucida Sans Unicode" w:hAnsi="Arial" w:cs="Arial"/>
          <w:iCs/>
          <w:kern w:val="1"/>
        </w:rPr>
        <w:t>;</w:t>
      </w:r>
    </w:p>
    <w:p w14:paraId="5BB2E6BA" w14:textId="42E54600" w:rsidR="00023F7F" w:rsidRPr="001855F6" w:rsidRDefault="00023F7F" w:rsidP="001855F6">
      <w:pPr>
        <w:pStyle w:val="Akapitzlist"/>
        <w:numPr>
          <w:ilvl w:val="0"/>
          <w:numId w:val="73"/>
        </w:numPr>
        <w:spacing w:line="320" w:lineRule="exact"/>
        <w:ind w:left="426" w:hanging="426"/>
        <w:jc w:val="left"/>
        <w:rPr>
          <w:rFonts w:ascii="Arial" w:eastAsia="Lucida Sans Unicode" w:hAnsi="Arial" w:cs="Arial"/>
          <w:iCs/>
          <w:kern w:val="1"/>
        </w:rPr>
      </w:pPr>
      <w:r w:rsidRPr="001855F6">
        <w:rPr>
          <w:rFonts w:ascii="Arial" w:eastAsia="Lucida Sans Unicode" w:hAnsi="Arial" w:cs="Arial"/>
          <w:iCs/>
          <w:kern w:val="1"/>
        </w:rPr>
        <w:t>układ transportu technologicznego</w:t>
      </w:r>
      <w:r w:rsidR="00521CF0" w:rsidRPr="001855F6">
        <w:rPr>
          <w:rFonts w:ascii="Arial" w:eastAsia="Lucida Sans Unicode" w:hAnsi="Arial" w:cs="Arial"/>
          <w:iCs/>
          <w:kern w:val="1"/>
        </w:rPr>
        <w:t>;</w:t>
      </w:r>
    </w:p>
    <w:p w14:paraId="794A5591" w14:textId="70BB34BB" w:rsidR="00023F7F" w:rsidRPr="001855F6" w:rsidRDefault="00023F7F" w:rsidP="001855F6">
      <w:pPr>
        <w:pStyle w:val="Akapitzlist"/>
        <w:numPr>
          <w:ilvl w:val="0"/>
          <w:numId w:val="73"/>
        </w:numPr>
        <w:spacing w:line="320" w:lineRule="exact"/>
        <w:ind w:left="426" w:hanging="426"/>
        <w:jc w:val="left"/>
        <w:rPr>
          <w:rFonts w:ascii="Arial" w:eastAsia="Lucida Sans Unicode" w:hAnsi="Arial" w:cs="Arial"/>
          <w:iCs/>
          <w:kern w:val="1"/>
        </w:rPr>
      </w:pPr>
      <w:r w:rsidRPr="001855F6">
        <w:rPr>
          <w:rFonts w:ascii="Arial" w:eastAsia="Lucida Sans Unicode" w:hAnsi="Arial" w:cs="Arial"/>
          <w:iCs/>
          <w:kern w:val="1"/>
        </w:rPr>
        <w:t>nośniki obrabianego wsadu-bębny, w których umieszczane są produkty poddawane zabiegom galwanicznym</w:t>
      </w:r>
      <w:r w:rsidR="00521CF0" w:rsidRPr="001855F6">
        <w:rPr>
          <w:rFonts w:ascii="Arial" w:eastAsia="Lucida Sans Unicode" w:hAnsi="Arial" w:cs="Arial"/>
          <w:iCs/>
          <w:kern w:val="1"/>
        </w:rPr>
        <w:t>;</w:t>
      </w:r>
    </w:p>
    <w:p w14:paraId="33C1A060" w14:textId="58E2D5C1" w:rsidR="00023F7F" w:rsidRPr="001855F6" w:rsidRDefault="00023F7F" w:rsidP="001855F6">
      <w:pPr>
        <w:pStyle w:val="Akapitzlist"/>
        <w:numPr>
          <w:ilvl w:val="0"/>
          <w:numId w:val="73"/>
        </w:numPr>
        <w:spacing w:line="320" w:lineRule="exact"/>
        <w:ind w:left="426" w:hanging="426"/>
        <w:jc w:val="left"/>
        <w:rPr>
          <w:rFonts w:ascii="Arial" w:eastAsia="Lucida Sans Unicode" w:hAnsi="Arial" w:cs="Arial"/>
          <w:iCs/>
          <w:kern w:val="1"/>
        </w:rPr>
      </w:pPr>
      <w:r w:rsidRPr="001855F6">
        <w:rPr>
          <w:rFonts w:ascii="Arial" w:eastAsia="Lucida Sans Unicode" w:hAnsi="Arial" w:cs="Arial"/>
          <w:iCs/>
          <w:kern w:val="1"/>
        </w:rPr>
        <w:t>wyposażenie elektryczne</w:t>
      </w:r>
      <w:r w:rsidR="00521CF0" w:rsidRPr="001855F6">
        <w:rPr>
          <w:rFonts w:ascii="Arial" w:eastAsia="Lucida Sans Unicode" w:hAnsi="Arial" w:cs="Arial"/>
          <w:iCs/>
          <w:kern w:val="1"/>
        </w:rPr>
        <w:t>;</w:t>
      </w:r>
    </w:p>
    <w:p w14:paraId="263250BA" w14:textId="77777777" w:rsidR="00023F7F" w:rsidRPr="001855F6" w:rsidRDefault="00023F7F" w:rsidP="001855F6">
      <w:pPr>
        <w:pStyle w:val="Akapitzlist"/>
        <w:numPr>
          <w:ilvl w:val="0"/>
          <w:numId w:val="73"/>
        </w:numPr>
        <w:spacing w:line="320" w:lineRule="exact"/>
        <w:ind w:left="426" w:hanging="426"/>
        <w:jc w:val="left"/>
        <w:rPr>
          <w:rFonts w:ascii="Arial" w:eastAsia="Lucida Sans Unicode" w:hAnsi="Arial" w:cs="Arial"/>
          <w:iCs/>
          <w:kern w:val="1"/>
        </w:rPr>
      </w:pPr>
      <w:r w:rsidRPr="001855F6">
        <w:rPr>
          <w:rFonts w:ascii="Arial" w:eastAsia="Lucida Sans Unicode" w:hAnsi="Arial" w:cs="Arial"/>
          <w:iCs/>
          <w:kern w:val="1"/>
        </w:rPr>
        <w:t>wyposażenie pomocnicze, np. wirówki do suszenia wyrobów.</w:t>
      </w:r>
    </w:p>
    <w:p w14:paraId="734FBED7" w14:textId="77777777" w:rsidR="00023F7F" w:rsidRPr="001855F6" w:rsidRDefault="00023F7F" w:rsidP="001855F6">
      <w:pPr>
        <w:pStyle w:val="Akapitzlist"/>
        <w:spacing w:line="320" w:lineRule="exact"/>
        <w:ind w:left="426"/>
        <w:jc w:val="left"/>
        <w:rPr>
          <w:rFonts w:ascii="Arial" w:eastAsia="Lucida Sans Unicode" w:hAnsi="Arial" w:cs="Arial"/>
          <w:iCs/>
          <w:kern w:val="1"/>
        </w:rPr>
      </w:pPr>
    </w:p>
    <w:p w14:paraId="5559450D" w14:textId="65915905" w:rsidR="00023F7F" w:rsidRPr="001855F6" w:rsidRDefault="00023F7F" w:rsidP="001855F6">
      <w:pPr>
        <w:pStyle w:val="Akapitzlist"/>
        <w:spacing w:line="320" w:lineRule="exact"/>
        <w:ind w:left="0"/>
        <w:jc w:val="left"/>
        <w:rPr>
          <w:rFonts w:ascii="Arial" w:eastAsia="Lucida Sans Unicode" w:hAnsi="Arial" w:cs="Arial"/>
          <w:iCs/>
          <w:kern w:val="1"/>
        </w:rPr>
      </w:pPr>
      <w:r w:rsidRPr="001855F6">
        <w:rPr>
          <w:rFonts w:ascii="Arial" w:eastAsia="Lucida Sans Unicode" w:hAnsi="Arial" w:cs="Arial"/>
          <w:iCs/>
          <w:kern w:val="1"/>
        </w:rPr>
        <w:t>Działanie automatu polega na realizacji cyklu obróbki galwanicznej</w:t>
      </w:r>
      <w:r w:rsidR="00521CF0" w:rsidRPr="001855F6">
        <w:rPr>
          <w:rFonts w:ascii="Arial" w:eastAsia="Lucida Sans Unicode" w:hAnsi="Arial" w:cs="Arial"/>
          <w:iCs/>
          <w:kern w:val="1"/>
        </w:rPr>
        <w:t>,</w:t>
      </w:r>
      <w:r w:rsidRPr="001855F6">
        <w:rPr>
          <w:rFonts w:ascii="Arial" w:eastAsia="Lucida Sans Unicode" w:hAnsi="Arial" w:cs="Arial"/>
          <w:iCs/>
          <w:kern w:val="1"/>
        </w:rPr>
        <w:t xml:space="preserve"> według z góry zadanego programu. Automat wykonuje samoczynnie</w:t>
      </w:r>
      <w:r w:rsidR="00521CF0" w:rsidRPr="001855F6">
        <w:rPr>
          <w:rFonts w:ascii="Arial" w:eastAsia="Lucida Sans Unicode" w:hAnsi="Arial" w:cs="Arial"/>
          <w:iCs/>
          <w:kern w:val="1"/>
        </w:rPr>
        <w:t>,</w:t>
      </w:r>
      <w:r w:rsidRPr="001855F6">
        <w:rPr>
          <w:rFonts w:ascii="Arial" w:eastAsia="Lucida Sans Unicode" w:hAnsi="Arial" w:cs="Arial"/>
          <w:iCs/>
          <w:kern w:val="1"/>
        </w:rPr>
        <w:t xml:space="preserve"> we właściwej kolejności</w:t>
      </w:r>
      <w:r w:rsidR="00521CF0" w:rsidRPr="001855F6">
        <w:rPr>
          <w:rFonts w:ascii="Arial" w:eastAsia="Lucida Sans Unicode" w:hAnsi="Arial" w:cs="Arial"/>
          <w:iCs/>
          <w:kern w:val="1"/>
        </w:rPr>
        <w:t>,</w:t>
      </w:r>
      <w:r w:rsidRPr="001855F6">
        <w:rPr>
          <w:rFonts w:ascii="Arial" w:eastAsia="Lucida Sans Unicode" w:hAnsi="Arial" w:cs="Arial"/>
          <w:iCs/>
          <w:kern w:val="1"/>
        </w:rPr>
        <w:t xml:space="preserve"> wszystkie operacje przygotowawcze, zasadnicze i wykończeniowe, zapewniając obrabianym przedmiotom jednolitość i odpowiednią jakość osadzonej powłoki, poprzez utrzymanie wymaganych parametrów procesu.</w:t>
      </w:r>
    </w:p>
    <w:p w14:paraId="5CBAE2CE" w14:textId="77777777" w:rsidR="00023F7F" w:rsidRPr="001855F6" w:rsidRDefault="00023F7F" w:rsidP="001855F6">
      <w:pPr>
        <w:pStyle w:val="Akapitzlist"/>
        <w:spacing w:line="320" w:lineRule="exact"/>
        <w:ind w:left="0"/>
        <w:jc w:val="left"/>
        <w:rPr>
          <w:rFonts w:ascii="Arial" w:eastAsia="Lucida Sans Unicode" w:hAnsi="Arial" w:cs="Arial"/>
          <w:iCs/>
          <w:kern w:val="1"/>
        </w:rPr>
      </w:pPr>
      <w:r w:rsidRPr="001855F6">
        <w:rPr>
          <w:rFonts w:ascii="Arial" w:eastAsia="Lucida Sans Unicode" w:hAnsi="Arial" w:cs="Arial"/>
          <w:iCs/>
          <w:kern w:val="1"/>
        </w:rPr>
        <w:t>Automatyzacji procesu technologicznego podlega sterowanie:</w:t>
      </w:r>
    </w:p>
    <w:p w14:paraId="089BE5EF" w14:textId="77777777" w:rsidR="00023F7F" w:rsidRPr="001855F6" w:rsidRDefault="00023F7F" w:rsidP="001855F6">
      <w:pPr>
        <w:pStyle w:val="Akapitzlist"/>
        <w:numPr>
          <w:ilvl w:val="0"/>
          <w:numId w:val="74"/>
        </w:numPr>
        <w:spacing w:line="320" w:lineRule="exact"/>
        <w:jc w:val="left"/>
        <w:rPr>
          <w:rFonts w:ascii="Arial" w:eastAsia="Lucida Sans Unicode" w:hAnsi="Arial" w:cs="Arial"/>
          <w:iCs/>
          <w:kern w:val="1"/>
        </w:rPr>
      </w:pPr>
      <w:r w:rsidRPr="001855F6">
        <w:rPr>
          <w:rFonts w:ascii="Arial" w:eastAsia="Lucida Sans Unicode" w:hAnsi="Arial" w:cs="Arial"/>
          <w:iCs/>
          <w:kern w:val="1"/>
        </w:rPr>
        <w:t>nośnikami obrabianego wsadu,</w:t>
      </w:r>
    </w:p>
    <w:p w14:paraId="5FD0C748" w14:textId="77777777" w:rsidR="00023F7F" w:rsidRPr="001855F6" w:rsidRDefault="00023F7F" w:rsidP="001855F6">
      <w:pPr>
        <w:pStyle w:val="Akapitzlist"/>
        <w:numPr>
          <w:ilvl w:val="0"/>
          <w:numId w:val="74"/>
        </w:numPr>
        <w:spacing w:line="320" w:lineRule="exact"/>
        <w:jc w:val="left"/>
        <w:rPr>
          <w:rFonts w:ascii="Arial" w:eastAsia="Lucida Sans Unicode" w:hAnsi="Arial" w:cs="Arial"/>
          <w:iCs/>
          <w:kern w:val="1"/>
        </w:rPr>
      </w:pPr>
      <w:r w:rsidRPr="001855F6">
        <w:rPr>
          <w:rFonts w:ascii="Arial" w:eastAsia="Lucida Sans Unicode" w:hAnsi="Arial" w:cs="Arial"/>
          <w:iCs/>
          <w:kern w:val="1"/>
        </w:rPr>
        <w:t>sekwencjami operacji,</w:t>
      </w:r>
    </w:p>
    <w:p w14:paraId="6779FD9B" w14:textId="77777777" w:rsidR="00023F7F" w:rsidRPr="001855F6" w:rsidRDefault="00023F7F" w:rsidP="001855F6">
      <w:pPr>
        <w:pStyle w:val="Akapitzlist"/>
        <w:numPr>
          <w:ilvl w:val="0"/>
          <w:numId w:val="74"/>
        </w:numPr>
        <w:spacing w:line="320" w:lineRule="exact"/>
        <w:jc w:val="left"/>
        <w:rPr>
          <w:rFonts w:ascii="Arial" w:eastAsia="Lucida Sans Unicode" w:hAnsi="Arial" w:cs="Arial"/>
          <w:iCs/>
          <w:kern w:val="1"/>
        </w:rPr>
      </w:pPr>
      <w:r w:rsidRPr="001855F6">
        <w:rPr>
          <w:rFonts w:ascii="Arial" w:eastAsia="Lucida Sans Unicode" w:hAnsi="Arial" w:cs="Arial"/>
          <w:iCs/>
          <w:kern w:val="1"/>
        </w:rPr>
        <w:t>czasem ich trwania,</w:t>
      </w:r>
    </w:p>
    <w:p w14:paraId="4E030517" w14:textId="77777777" w:rsidR="00023F7F" w:rsidRPr="001855F6" w:rsidRDefault="00023F7F" w:rsidP="001855F6">
      <w:pPr>
        <w:pStyle w:val="Akapitzlist"/>
        <w:numPr>
          <w:ilvl w:val="0"/>
          <w:numId w:val="74"/>
        </w:numPr>
        <w:spacing w:line="320" w:lineRule="exact"/>
        <w:jc w:val="left"/>
        <w:rPr>
          <w:rFonts w:ascii="Arial" w:eastAsia="Lucida Sans Unicode" w:hAnsi="Arial" w:cs="Arial"/>
          <w:iCs/>
          <w:kern w:val="1"/>
        </w:rPr>
      </w:pPr>
      <w:r w:rsidRPr="001855F6">
        <w:rPr>
          <w:rFonts w:ascii="Arial" w:eastAsia="Lucida Sans Unicode" w:hAnsi="Arial" w:cs="Arial"/>
          <w:iCs/>
          <w:kern w:val="1"/>
        </w:rPr>
        <w:t>gęstością prądu,</w:t>
      </w:r>
    </w:p>
    <w:p w14:paraId="64E71EC4" w14:textId="77777777" w:rsidR="00023F7F" w:rsidRPr="001855F6" w:rsidRDefault="00023F7F" w:rsidP="001855F6">
      <w:pPr>
        <w:pStyle w:val="Akapitzlist"/>
        <w:numPr>
          <w:ilvl w:val="0"/>
          <w:numId w:val="74"/>
        </w:numPr>
        <w:spacing w:line="320" w:lineRule="exact"/>
        <w:jc w:val="left"/>
        <w:rPr>
          <w:rFonts w:ascii="Arial" w:eastAsia="Lucida Sans Unicode" w:hAnsi="Arial" w:cs="Arial"/>
          <w:iCs/>
          <w:kern w:val="1"/>
        </w:rPr>
      </w:pPr>
      <w:r w:rsidRPr="001855F6">
        <w:rPr>
          <w:rFonts w:ascii="Arial" w:eastAsia="Lucida Sans Unicode" w:hAnsi="Arial" w:cs="Arial"/>
          <w:iCs/>
          <w:kern w:val="1"/>
        </w:rPr>
        <w:t>temperaturą kąpieli,</w:t>
      </w:r>
    </w:p>
    <w:p w14:paraId="11943620" w14:textId="77777777" w:rsidR="00023F7F" w:rsidRPr="001855F6" w:rsidRDefault="00023F7F" w:rsidP="001855F6">
      <w:pPr>
        <w:pStyle w:val="Akapitzlist"/>
        <w:numPr>
          <w:ilvl w:val="0"/>
          <w:numId w:val="74"/>
        </w:numPr>
        <w:spacing w:line="320" w:lineRule="exact"/>
        <w:jc w:val="left"/>
        <w:rPr>
          <w:rFonts w:ascii="Arial" w:eastAsia="Lucida Sans Unicode" w:hAnsi="Arial" w:cs="Arial"/>
          <w:iCs/>
          <w:kern w:val="1"/>
        </w:rPr>
      </w:pPr>
      <w:r w:rsidRPr="001855F6">
        <w:rPr>
          <w:rFonts w:ascii="Arial" w:eastAsia="Lucida Sans Unicode" w:hAnsi="Arial" w:cs="Arial"/>
          <w:iCs/>
          <w:kern w:val="1"/>
        </w:rPr>
        <w:t>dozowaniem dodatków do procesu.</w:t>
      </w:r>
    </w:p>
    <w:p w14:paraId="7DED12D5" w14:textId="77777777" w:rsidR="00023F7F" w:rsidRPr="001855F6" w:rsidRDefault="00023F7F" w:rsidP="001855F6">
      <w:pPr>
        <w:pStyle w:val="Akapitzlist"/>
        <w:spacing w:line="320" w:lineRule="exact"/>
        <w:jc w:val="left"/>
        <w:rPr>
          <w:rFonts w:ascii="Arial" w:eastAsia="Lucida Sans Unicode" w:hAnsi="Arial" w:cs="Arial"/>
          <w:iCs/>
          <w:kern w:val="1"/>
        </w:rPr>
      </w:pPr>
    </w:p>
    <w:p w14:paraId="0AF871D7" w14:textId="77777777" w:rsidR="00023F7F" w:rsidRPr="001855F6" w:rsidRDefault="00023F7F" w:rsidP="001855F6">
      <w:pPr>
        <w:pStyle w:val="Akapitzlist"/>
        <w:spacing w:line="320" w:lineRule="exact"/>
        <w:ind w:left="0"/>
        <w:jc w:val="left"/>
        <w:rPr>
          <w:rFonts w:ascii="Arial" w:eastAsia="Lucida Sans Unicode" w:hAnsi="Arial" w:cs="Arial"/>
          <w:iCs/>
          <w:kern w:val="1"/>
          <w:u w:val="single"/>
        </w:rPr>
      </w:pPr>
      <w:r w:rsidRPr="001855F6">
        <w:rPr>
          <w:rFonts w:ascii="Arial" w:eastAsia="Lucida Sans Unicode" w:hAnsi="Arial" w:cs="Arial"/>
          <w:iCs/>
          <w:kern w:val="1"/>
          <w:u w:val="single"/>
        </w:rPr>
        <w:t>Operacje w procesie technologicznym linii pierwszej i drugiej:</w:t>
      </w:r>
    </w:p>
    <w:p w14:paraId="7833ED57" w14:textId="77777777" w:rsidR="00023F7F" w:rsidRPr="001855F6" w:rsidRDefault="00023F7F" w:rsidP="001855F6">
      <w:pPr>
        <w:pStyle w:val="Akapitzlist"/>
        <w:spacing w:line="320" w:lineRule="exact"/>
        <w:ind w:left="0"/>
        <w:jc w:val="left"/>
        <w:rPr>
          <w:rFonts w:ascii="Arial" w:eastAsia="Lucida Sans Unicode" w:hAnsi="Arial" w:cs="Arial"/>
          <w:iCs/>
          <w:kern w:val="1"/>
          <w:u w:val="single"/>
        </w:rPr>
      </w:pPr>
    </w:p>
    <w:p w14:paraId="7B251132" w14:textId="77777777" w:rsidR="00023F7F" w:rsidRPr="001855F6" w:rsidRDefault="00023F7F" w:rsidP="001855F6">
      <w:pPr>
        <w:pStyle w:val="Akapitzlist"/>
        <w:numPr>
          <w:ilvl w:val="0"/>
          <w:numId w:val="75"/>
        </w:numPr>
        <w:spacing w:line="320" w:lineRule="exact"/>
        <w:jc w:val="left"/>
        <w:rPr>
          <w:rFonts w:ascii="Arial" w:eastAsia="Lucida Sans Unicode" w:hAnsi="Arial" w:cs="Arial"/>
          <w:b/>
          <w:iCs/>
          <w:kern w:val="1"/>
        </w:rPr>
      </w:pPr>
      <w:r w:rsidRPr="001855F6">
        <w:rPr>
          <w:rFonts w:ascii="Arial" w:eastAsia="Lucida Sans Unicode" w:hAnsi="Arial" w:cs="Arial"/>
          <w:b/>
          <w:iCs/>
          <w:kern w:val="1"/>
        </w:rPr>
        <w:t>załadunek</w:t>
      </w:r>
      <w:r w:rsidRPr="001855F6">
        <w:rPr>
          <w:rFonts w:ascii="Arial" w:eastAsia="Lucida Sans Unicode" w:hAnsi="Arial" w:cs="Arial"/>
          <w:iCs/>
          <w:kern w:val="1"/>
        </w:rPr>
        <w:t xml:space="preserve"> – stanowisko umożliwiające załadunek detali do bębnów,</w:t>
      </w:r>
    </w:p>
    <w:p w14:paraId="5811AF43" w14:textId="3EEC4CCB" w:rsidR="00023F7F" w:rsidRPr="001855F6" w:rsidRDefault="00023F7F" w:rsidP="001855F6">
      <w:pPr>
        <w:pStyle w:val="Akapitzlist"/>
        <w:numPr>
          <w:ilvl w:val="0"/>
          <w:numId w:val="75"/>
        </w:numPr>
        <w:spacing w:line="320" w:lineRule="exact"/>
        <w:jc w:val="left"/>
        <w:rPr>
          <w:rFonts w:ascii="Arial" w:eastAsia="Lucida Sans Unicode" w:hAnsi="Arial" w:cs="Arial"/>
          <w:b/>
          <w:iCs/>
          <w:kern w:val="1"/>
        </w:rPr>
      </w:pPr>
      <w:r w:rsidRPr="001855F6">
        <w:rPr>
          <w:rFonts w:ascii="Arial" w:eastAsia="Lucida Sans Unicode" w:hAnsi="Arial" w:cs="Arial"/>
          <w:b/>
          <w:iCs/>
          <w:kern w:val="1"/>
        </w:rPr>
        <w:t>odtłuszczanie chemiczne</w:t>
      </w:r>
      <w:r w:rsidRPr="001855F6">
        <w:rPr>
          <w:rFonts w:ascii="Arial" w:eastAsia="Lucida Sans Unicode" w:hAnsi="Arial" w:cs="Arial"/>
          <w:iCs/>
          <w:kern w:val="1"/>
        </w:rPr>
        <w:t xml:space="preserve"> – stanowisko wyposażone w wannę podwójną</w:t>
      </w:r>
      <w:r w:rsidR="00521CF0" w:rsidRPr="001855F6">
        <w:rPr>
          <w:rFonts w:ascii="Arial" w:eastAsia="Lucida Sans Unicode" w:hAnsi="Arial" w:cs="Arial"/>
          <w:iCs/>
          <w:kern w:val="1"/>
        </w:rPr>
        <w:t>,</w:t>
      </w:r>
      <w:r w:rsidRPr="001855F6">
        <w:rPr>
          <w:rFonts w:ascii="Arial" w:eastAsia="Lucida Sans Unicode" w:hAnsi="Arial" w:cs="Arial"/>
          <w:iCs/>
          <w:kern w:val="1"/>
        </w:rPr>
        <w:t xml:space="preserve"> </w:t>
      </w:r>
      <w:r w:rsidR="001855F6">
        <w:rPr>
          <w:rFonts w:ascii="Arial" w:eastAsia="Lucida Sans Unicode" w:hAnsi="Arial" w:cs="Arial"/>
          <w:iCs/>
          <w:kern w:val="1"/>
        </w:rPr>
        <w:br/>
      </w:r>
      <w:r w:rsidRPr="001855F6">
        <w:rPr>
          <w:rFonts w:ascii="Arial" w:eastAsia="Lucida Sans Unicode" w:hAnsi="Arial" w:cs="Arial"/>
          <w:iCs/>
          <w:kern w:val="1"/>
        </w:rPr>
        <w:t>o szer. odpowiednio 1900 mm i 1950 mm, parametry pracy kąpieli do odtłuszczania chemicznego:</w:t>
      </w:r>
    </w:p>
    <w:p w14:paraId="397D802C" w14:textId="77777777" w:rsidR="00023F7F" w:rsidRPr="001855F6" w:rsidRDefault="00023F7F" w:rsidP="001855F6">
      <w:pPr>
        <w:pStyle w:val="Akapitzlist"/>
        <w:numPr>
          <w:ilvl w:val="0"/>
          <w:numId w:val="76"/>
        </w:numPr>
        <w:spacing w:line="320" w:lineRule="exact"/>
        <w:jc w:val="left"/>
        <w:rPr>
          <w:rFonts w:ascii="Arial" w:eastAsia="Lucida Sans Unicode" w:hAnsi="Arial" w:cs="Arial"/>
          <w:iCs/>
          <w:kern w:val="1"/>
        </w:rPr>
      </w:pPr>
      <w:r w:rsidRPr="001855F6">
        <w:rPr>
          <w:rFonts w:ascii="Arial" w:eastAsia="Lucida Sans Unicode" w:hAnsi="Arial" w:cs="Arial"/>
          <w:iCs/>
          <w:kern w:val="1"/>
        </w:rPr>
        <w:t xml:space="preserve">sól AK-11 </w:t>
      </w:r>
      <w:r w:rsidRPr="001855F6">
        <w:rPr>
          <w:rFonts w:ascii="Arial" w:eastAsia="Lucida Sans Unicode" w:hAnsi="Arial" w:cs="Arial"/>
          <w:iCs/>
          <w:kern w:val="1"/>
        </w:rPr>
        <w:tab/>
      </w:r>
      <w:r w:rsidRPr="001855F6">
        <w:rPr>
          <w:rFonts w:ascii="Arial" w:eastAsia="Lucida Sans Unicode" w:hAnsi="Arial" w:cs="Arial"/>
          <w:iCs/>
          <w:kern w:val="1"/>
        </w:rPr>
        <w:tab/>
        <w:t xml:space="preserve"> – stężenie 20-40 g/dm</w:t>
      </w:r>
      <w:r w:rsidRPr="001855F6">
        <w:rPr>
          <w:rFonts w:ascii="Arial" w:eastAsia="Lucida Sans Unicode" w:hAnsi="Arial" w:cs="Arial"/>
          <w:iCs/>
          <w:kern w:val="1"/>
          <w:vertAlign w:val="superscript"/>
        </w:rPr>
        <w:t>3</w:t>
      </w:r>
      <w:r w:rsidRPr="001855F6">
        <w:rPr>
          <w:rFonts w:ascii="Arial" w:eastAsia="Lucida Sans Unicode" w:hAnsi="Arial" w:cs="Arial"/>
          <w:iCs/>
          <w:kern w:val="1"/>
        </w:rPr>
        <w:t>,</w:t>
      </w:r>
    </w:p>
    <w:p w14:paraId="1EAAE1DE" w14:textId="77777777" w:rsidR="00023F7F" w:rsidRPr="001855F6" w:rsidRDefault="00023F7F" w:rsidP="001855F6">
      <w:pPr>
        <w:pStyle w:val="Akapitzlist"/>
        <w:numPr>
          <w:ilvl w:val="0"/>
          <w:numId w:val="76"/>
        </w:numPr>
        <w:spacing w:line="320" w:lineRule="exact"/>
        <w:jc w:val="left"/>
        <w:rPr>
          <w:rFonts w:ascii="Arial" w:eastAsia="Lucida Sans Unicode" w:hAnsi="Arial" w:cs="Arial"/>
          <w:iCs/>
          <w:kern w:val="1"/>
        </w:rPr>
      </w:pPr>
      <w:r w:rsidRPr="001855F6">
        <w:rPr>
          <w:rFonts w:ascii="Arial" w:eastAsia="Lucida Sans Unicode" w:hAnsi="Arial" w:cs="Arial"/>
          <w:iCs/>
          <w:kern w:val="1"/>
        </w:rPr>
        <w:t>dodatek VF-10</w:t>
      </w:r>
      <w:r w:rsidRPr="001855F6">
        <w:rPr>
          <w:rFonts w:ascii="Arial" w:eastAsia="Lucida Sans Unicode" w:hAnsi="Arial" w:cs="Arial"/>
          <w:iCs/>
          <w:kern w:val="1"/>
        </w:rPr>
        <w:tab/>
      </w:r>
      <w:r w:rsidRPr="001855F6">
        <w:rPr>
          <w:rFonts w:ascii="Arial" w:eastAsia="Lucida Sans Unicode" w:hAnsi="Arial" w:cs="Arial"/>
          <w:iCs/>
          <w:kern w:val="1"/>
        </w:rPr>
        <w:tab/>
        <w:t xml:space="preserve"> – stężenie 10-20 ml/dm</w:t>
      </w:r>
      <w:r w:rsidRPr="001855F6">
        <w:rPr>
          <w:rFonts w:ascii="Arial" w:eastAsia="Lucida Sans Unicode" w:hAnsi="Arial" w:cs="Arial"/>
          <w:iCs/>
          <w:kern w:val="1"/>
          <w:vertAlign w:val="superscript"/>
        </w:rPr>
        <w:t>3</w:t>
      </w:r>
      <w:r w:rsidRPr="001855F6">
        <w:rPr>
          <w:rFonts w:ascii="Arial" w:eastAsia="Lucida Sans Unicode" w:hAnsi="Arial" w:cs="Arial"/>
          <w:iCs/>
          <w:kern w:val="1"/>
        </w:rPr>
        <w:t>,</w:t>
      </w:r>
    </w:p>
    <w:p w14:paraId="1CA7B8E0" w14:textId="77777777" w:rsidR="00023F7F" w:rsidRPr="001855F6" w:rsidRDefault="00023F7F" w:rsidP="001855F6">
      <w:pPr>
        <w:pStyle w:val="Akapitzlist"/>
        <w:numPr>
          <w:ilvl w:val="0"/>
          <w:numId w:val="76"/>
        </w:numPr>
        <w:spacing w:line="320" w:lineRule="exact"/>
        <w:jc w:val="left"/>
        <w:rPr>
          <w:rFonts w:ascii="Arial" w:eastAsia="Lucida Sans Unicode" w:hAnsi="Arial" w:cs="Arial"/>
          <w:iCs/>
          <w:kern w:val="1"/>
        </w:rPr>
      </w:pPr>
      <w:r w:rsidRPr="001855F6">
        <w:rPr>
          <w:rFonts w:ascii="Arial" w:eastAsia="Lucida Sans Unicode" w:hAnsi="Arial" w:cs="Arial"/>
          <w:iCs/>
          <w:kern w:val="1"/>
        </w:rPr>
        <w:t xml:space="preserve">temperatura  </w:t>
      </w:r>
      <w:r w:rsidRPr="001855F6">
        <w:rPr>
          <w:rFonts w:ascii="Arial" w:eastAsia="Lucida Sans Unicode" w:hAnsi="Arial" w:cs="Arial"/>
          <w:iCs/>
          <w:kern w:val="1"/>
        </w:rPr>
        <w:tab/>
      </w:r>
      <w:r w:rsidRPr="001855F6">
        <w:rPr>
          <w:rFonts w:ascii="Arial" w:eastAsia="Lucida Sans Unicode" w:hAnsi="Arial" w:cs="Arial"/>
          <w:iCs/>
          <w:kern w:val="1"/>
        </w:rPr>
        <w:tab/>
        <w:t xml:space="preserve"> – 50-80</w:t>
      </w:r>
      <w:r w:rsidRPr="001855F6">
        <w:rPr>
          <w:rFonts w:ascii="Arial" w:eastAsia="Lucida Sans Unicode" w:hAnsi="Arial" w:cs="Arial"/>
          <w:iCs/>
          <w:kern w:val="1"/>
          <w:vertAlign w:val="superscript"/>
        </w:rPr>
        <w:t>0</w:t>
      </w:r>
      <w:r w:rsidRPr="001855F6">
        <w:rPr>
          <w:rFonts w:ascii="Arial" w:eastAsia="Lucida Sans Unicode" w:hAnsi="Arial" w:cs="Arial"/>
          <w:iCs/>
          <w:kern w:val="1"/>
        </w:rPr>
        <w:t>C,</w:t>
      </w:r>
    </w:p>
    <w:p w14:paraId="696C17D4" w14:textId="77777777" w:rsidR="00023F7F" w:rsidRPr="001855F6" w:rsidRDefault="00023F7F" w:rsidP="001855F6">
      <w:pPr>
        <w:pStyle w:val="Akapitzlist"/>
        <w:numPr>
          <w:ilvl w:val="0"/>
          <w:numId w:val="76"/>
        </w:numPr>
        <w:spacing w:line="320" w:lineRule="exact"/>
        <w:jc w:val="left"/>
        <w:rPr>
          <w:rFonts w:ascii="Arial" w:eastAsia="Lucida Sans Unicode" w:hAnsi="Arial" w:cs="Arial"/>
          <w:iCs/>
          <w:kern w:val="1"/>
        </w:rPr>
      </w:pPr>
      <w:r w:rsidRPr="001855F6">
        <w:rPr>
          <w:rFonts w:ascii="Arial" w:eastAsia="Lucida Sans Unicode" w:hAnsi="Arial" w:cs="Arial"/>
          <w:iCs/>
          <w:kern w:val="1"/>
        </w:rPr>
        <w:t xml:space="preserve">czas procesu   </w:t>
      </w:r>
      <w:r w:rsidRPr="001855F6">
        <w:rPr>
          <w:rFonts w:ascii="Arial" w:eastAsia="Lucida Sans Unicode" w:hAnsi="Arial" w:cs="Arial"/>
          <w:iCs/>
          <w:kern w:val="1"/>
        </w:rPr>
        <w:tab/>
        <w:t xml:space="preserve"> – 2-15 min.</w:t>
      </w:r>
    </w:p>
    <w:p w14:paraId="72DB1187" w14:textId="0A4AE3C3" w:rsidR="00023F7F" w:rsidRPr="001855F6" w:rsidRDefault="00023F7F" w:rsidP="001855F6">
      <w:pPr>
        <w:pStyle w:val="Akapitzlist"/>
        <w:numPr>
          <w:ilvl w:val="0"/>
          <w:numId w:val="79"/>
        </w:numPr>
        <w:spacing w:line="320" w:lineRule="exact"/>
        <w:ind w:left="709" w:hanging="283"/>
        <w:jc w:val="left"/>
        <w:rPr>
          <w:rFonts w:ascii="Arial" w:eastAsia="Lucida Sans Unicode" w:hAnsi="Arial" w:cs="Arial"/>
          <w:iCs/>
          <w:kern w:val="1"/>
        </w:rPr>
      </w:pPr>
      <w:r w:rsidRPr="001855F6">
        <w:rPr>
          <w:rFonts w:ascii="Arial" w:eastAsia="Lucida Sans Unicode" w:hAnsi="Arial" w:cs="Arial"/>
          <w:b/>
          <w:iCs/>
          <w:kern w:val="1"/>
        </w:rPr>
        <w:t xml:space="preserve">odtłuszczanie elektrochemiczne (anodowe) </w:t>
      </w:r>
      <w:r w:rsidRPr="001855F6">
        <w:rPr>
          <w:rFonts w:ascii="Arial" w:eastAsia="Lucida Sans Unicode" w:hAnsi="Arial" w:cs="Arial"/>
          <w:iCs/>
          <w:kern w:val="1"/>
        </w:rPr>
        <w:t xml:space="preserve">– stanowisko wyposażone </w:t>
      </w:r>
      <w:r w:rsidR="001855F6">
        <w:rPr>
          <w:rFonts w:ascii="Arial" w:eastAsia="Lucida Sans Unicode" w:hAnsi="Arial" w:cs="Arial"/>
          <w:iCs/>
          <w:kern w:val="1"/>
        </w:rPr>
        <w:br/>
      </w:r>
      <w:r w:rsidRPr="001855F6">
        <w:rPr>
          <w:rFonts w:ascii="Arial" w:eastAsia="Lucida Sans Unicode" w:hAnsi="Arial" w:cs="Arial"/>
          <w:iCs/>
          <w:kern w:val="1"/>
        </w:rPr>
        <w:t>w wannę</w:t>
      </w:r>
      <w:r w:rsidR="00521CF0" w:rsidRPr="001855F6">
        <w:rPr>
          <w:rFonts w:ascii="Arial" w:eastAsia="Lucida Sans Unicode" w:hAnsi="Arial" w:cs="Arial"/>
          <w:iCs/>
          <w:kern w:val="1"/>
        </w:rPr>
        <w:t>,</w:t>
      </w:r>
      <w:r w:rsidRPr="001855F6">
        <w:rPr>
          <w:rFonts w:ascii="Arial" w:eastAsia="Lucida Sans Unicode" w:hAnsi="Arial" w:cs="Arial"/>
          <w:iCs/>
          <w:kern w:val="1"/>
        </w:rPr>
        <w:t xml:space="preserve"> o szer. odpowiednio 1100 mm i 1150 mm, parametry pracy kąpieli do odtłuszczania elektrochemicznego:</w:t>
      </w:r>
    </w:p>
    <w:p w14:paraId="593C6F5D" w14:textId="77777777" w:rsidR="00023F7F" w:rsidRPr="001855F6" w:rsidRDefault="00023F7F" w:rsidP="001855F6">
      <w:pPr>
        <w:pStyle w:val="Akapitzlist"/>
        <w:numPr>
          <w:ilvl w:val="0"/>
          <w:numId w:val="78"/>
        </w:numPr>
        <w:spacing w:line="320" w:lineRule="exact"/>
        <w:jc w:val="left"/>
        <w:rPr>
          <w:rFonts w:ascii="Arial" w:eastAsia="Lucida Sans Unicode" w:hAnsi="Arial" w:cs="Arial"/>
          <w:iCs/>
          <w:kern w:val="1"/>
          <w:lang w:val="en-US"/>
        </w:rPr>
      </w:pPr>
      <w:proofErr w:type="spellStart"/>
      <w:r w:rsidRPr="001855F6">
        <w:rPr>
          <w:rFonts w:ascii="Arial" w:eastAsia="Lucida Sans Unicode" w:hAnsi="Arial" w:cs="Arial"/>
          <w:iCs/>
          <w:kern w:val="1"/>
          <w:lang w:val="en-US"/>
        </w:rPr>
        <w:t>sól</w:t>
      </w:r>
      <w:proofErr w:type="spellEnd"/>
      <w:r w:rsidRPr="001855F6">
        <w:rPr>
          <w:rFonts w:ascii="Arial" w:eastAsia="Lucida Sans Unicode" w:hAnsi="Arial" w:cs="Arial"/>
          <w:iCs/>
          <w:kern w:val="1"/>
          <w:lang w:val="en-US"/>
        </w:rPr>
        <w:t xml:space="preserve"> </w:t>
      </w:r>
      <w:proofErr w:type="spellStart"/>
      <w:r w:rsidRPr="001855F6">
        <w:rPr>
          <w:rFonts w:ascii="Arial" w:eastAsia="Lucida Sans Unicode" w:hAnsi="Arial" w:cs="Arial"/>
          <w:iCs/>
          <w:kern w:val="1"/>
          <w:lang w:val="en-US"/>
        </w:rPr>
        <w:t>Surfolin</w:t>
      </w:r>
      <w:proofErr w:type="spellEnd"/>
      <w:r w:rsidRPr="001855F6">
        <w:rPr>
          <w:rFonts w:ascii="Arial" w:eastAsia="Lucida Sans Unicode" w:hAnsi="Arial" w:cs="Arial"/>
          <w:iCs/>
          <w:kern w:val="1"/>
          <w:lang w:val="en-US"/>
        </w:rPr>
        <w:t xml:space="preserve"> EL-80</w:t>
      </w:r>
      <w:r w:rsidRPr="001855F6">
        <w:rPr>
          <w:rFonts w:ascii="Arial" w:eastAsia="Lucida Sans Unicode" w:hAnsi="Arial" w:cs="Arial"/>
          <w:iCs/>
          <w:kern w:val="1"/>
          <w:lang w:val="en-US"/>
        </w:rPr>
        <w:tab/>
        <w:t xml:space="preserve"> – </w:t>
      </w:r>
      <w:proofErr w:type="spellStart"/>
      <w:r w:rsidRPr="001855F6">
        <w:rPr>
          <w:rFonts w:ascii="Arial" w:eastAsia="Lucida Sans Unicode" w:hAnsi="Arial" w:cs="Arial"/>
          <w:iCs/>
          <w:kern w:val="1"/>
          <w:lang w:val="en-US"/>
        </w:rPr>
        <w:t>stężenie</w:t>
      </w:r>
      <w:proofErr w:type="spellEnd"/>
      <w:r w:rsidRPr="001855F6">
        <w:rPr>
          <w:rFonts w:ascii="Arial" w:eastAsia="Lucida Sans Unicode" w:hAnsi="Arial" w:cs="Arial"/>
          <w:iCs/>
          <w:kern w:val="1"/>
          <w:lang w:val="en-US"/>
        </w:rPr>
        <w:t xml:space="preserve"> 40-80 g/dm</w:t>
      </w:r>
      <w:r w:rsidRPr="001855F6">
        <w:rPr>
          <w:rFonts w:ascii="Arial" w:eastAsia="Lucida Sans Unicode" w:hAnsi="Arial" w:cs="Arial"/>
          <w:iCs/>
          <w:kern w:val="1"/>
          <w:vertAlign w:val="superscript"/>
          <w:lang w:val="en-US"/>
        </w:rPr>
        <w:t>3</w:t>
      </w:r>
    </w:p>
    <w:p w14:paraId="7E891E6B" w14:textId="77777777" w:rsidR="00023F7F" w:rsidRPr="001855F6" w:rsidRDefault="00023F7F" w:rsidP="001855F6">
      <w:pPr>
        <w:pStyle w:val="Akapitzlist"/>
        <w:numPr>
          <w:ilvl w:val="0"/>
          <w:numId w:val="78"/>
        </w:numPr>
        <w:spacing w:line="320" w:lineRule="exact"/>
        <w:jc w:val="left"/>
        <w:rPr>
          <w:rFonts w:ascii="Arial" w:eastAsia="Lucida Sans Unicode" w:hAnsi="Arial" w:cs="Arial"/>
          <w:iCs/>
          <w:kern w:val="1"/>
        </w:rPr>
      </w:pPr>
      <w:r w:rsidRPr="001855F6">
        <w:rPr>
          <w:rFonts w:ascii="Arial" w:eastAsia="Lucida Sans Unicode" w:hAnsi="Arial" w:cs="Arial"/>
          <w:iCs/>
          <w:kern w:val="1"/>
        </w:rPr>
        <w:t>dodatek AZN</w:t>
      </w:r>
      <w:r w:rsidRPr="001855F6">
        <w:rPr>
          <w:rFonts w:ascii="Arial" w:eastAsia="Lucida Sans Unicode" w:hAnsi="Arial" w:cs="Arial"/>
          <w:iCs/>
          <w:kern w:val="1"/>
        </w:rPr>
        <w:tab/>
      </w:r>
      <w:r w:rsidRPr="001855F6">
        <w:rPr>
          <w:rFonts w:ascii="Arial" w:eastAsia="Lucida Sans Unicode" w:hAnsi="Arial" w:cs="Arial"/>
          <w:iCs/>
          <w:kern w:val="1"/>
        </w:rPr>
        <w:tab/>
        <w:t xml:space="preserve"> – stężenie 0,001 ml/dm</w:t>
      </w:r>
      <w:r w:rsidRPr="001855F6">
        <w:rPr>
          <w:rFonts w:ascii="Arial" w:eastAsia="Lucida Sans Unicode" w:hAnsi="Arial" w:cs="Arial"/>
          <w:iCs/>
          <w:kern w:val="1"/>
          <w:vertAlign w:val="superscript"/>
        </w:rPr>
        <w:t>3</w:t>
      </w:r>
    </w:p>
    <w:p w14:paraId="6D60F4B1" w14:textId="77777777" w:rsidR="00023F7F" w:rsidRPr="001855F6" w:rsidRDefault="00023F7F" w:rsidP="001855F6">
      <w:pPr>
        <w:pStyle w:val="Akapitzlist"/>
        <w:numPr>
          <w:ilvl w:val="0"/>
          <w:numId w:val="78"/>
        </w:numPr>
        <w:spacing w:line="320" w:lineRule="exact"/>
        <w:jc w:val="left"/>
        <w:rPr>
          <w:rFonts w:ascii="Arial" w:eastAsia="Lucida Sans Unicode" w:hAnsi="Arial" w:cs="Arial"/>
          <w:iCs/>
          <w:kern w:val="1"/>
        </w:rPr>
      </w:pPr>
      <w:r w:rsidRPr="001855F6">
        <w:rPr>
          <w:rFonts w:ascii="Arial" w:eastAsia="Lucida Sans Unicode" w:hAnsi="Arial" w:cs="Arial"/>
          <w:iCs/>
          <w:kern w:val="1"/>
        </w:rPr>
        <w:lastRenderedPageBreak/>
        <w:t xml:space="preserve">czas procesu </w:t>
      </w:r>
      <w:r w:rsidRPr="001855F6">
        <w:rPr>
          <w:rFonts w:ascii="Arial" w:eastAsia="Lucida Sans Unicode" w:hAnsi="Arial" w:cs="Arial"/>
          <w:iCs/>
          <w:kern w:val="1"/>
        </w:rPr>
        <w:tab/>
      </w:r>
      <w:r w:rsidRPr="001855F6">
        <w:rPr>
          <w:rFonts w:ascii="Arial" w:eastAsia="Lucida Sans Unicode" w:hAnsi="Arial" w:cs="Arial"/>
          <w:iCs/>
          <w:kern w:val="1"/>
        </w:rPr>
        <w:tab/>
        <w:t xml:space="preserve"> – 2-5 min.</w:t>
      </w:r>
    </w:p>
    <w:p w14:paraId="3B981406" w14:textId="77777777" w:rsidR="00023F7F" w:rsidRPr="001855F6" w:rsidRDefault="00023F7F" w:rsidP="001855F6">
      <w:pPr>
        <w:pStyle w:val="Akapitzlist"/>
        <w:numPr>
          <w:ilvl w:val="0"/>
          <w:numId w:val="78"/>
        </w:numPr>
        <w:spacing w:line="320" w:lineRule="exact"/>
        <w:jc w:val="left"/>
        <w:rPr>
          <w:rFonts w:ascii="Arial" w:eastAsia="Lucida Sans Unicode" w:hAnsi="Arial" w:cs="Arial"/>
          <w:iCs/>
          <w:kern w:val="1"/>
        </w:rPr>
      </w:pPr>
      <w:r w:rsidRPr="001855F6">
        <w:rPr>
          <w:rFonts w:ascii="Arial" w:eastAsia="Lucida Sans Unicode" w:hAnsi="Arial" w:cs="Arial"/>
          <w:iCs/>
          <w:kern w:val="1"/>
        </w:rPr>
        <w:t>gęstość prądu</w:t>
      </w:r>
      <w:r w:rsidRPr="001855F6">
        <w:rPr>
          <w:rFonts w:ascii="Arial" w:eastAsia="Lucida Sans Unicode" w:hAnsi="Arial" w:cs="Arial"/>
          <w:iCs/>
          <w:kern w:val="1"/>
        </w:rPr>
        <w:tab/>
      </w:r>
      <w:r w:rsidRPr="001855F6">
        <w:rPr>
          <w:rFonts w:ascii="Arial" w:eastAsia="Lucida Sans Unicode" w:hAnsi="Arial" w:cs="Arial"/>
          <w:iCs/>
          <w:kern w:val="1"/>
        </w:rPr>
        <w:tab/>
        <w:t xml:space="preserve"> – 0,7-1 A/dm</w:t>
      </w:r>
      <w:r w:rsidRPr="001855F6">
        <w:rPr>
          <w:rFonts w:ascii="Arial" w:eastAsia="Lucida Sans Unicode" w:hAnsi="Arial" w:cs="Arial"/>
          <w:iCs/>
          <w:kern w:val="1"/>
          <w:vertAlign w:val="superscript"/>
        </w:rPr>
        <w:t>3</w:t>
      </w:r>
    </w:p>
    <w:p w14:paraId="54450F68" w14:textId="42C16E8F" w:rsidR="00023F7F" w:rsidRPr="001855F6" w:rsidRDefault="00023F7F" w:rsidP="001855F6">
      <w:pPr>
        <w:pStyle w:val="Akapitzlist"/>
        <w:numPr>
          <w:ilvl w:val="0"/>
          <w:numId w:val="79"/>
        </w:numPr>
        <w:spacing w:line="320" w:lineRule="exact"/>
        <w:ind w:left="709" w:hanging="283"/>
        <w:jc w:val="left"/>
        <w:rPr>
          <w:rFonts w:ascii="Arial" w:eastAsia="Lucida Sans Unicode" w:hAnsi="Arial" w:cs="Arial"/>
          <w:iCs/>
          <w:kern w:val="1"/>
        </w:rPr>
      </w:pPr>
      <w:r w:rsidRPr="001855F6">
        <w:rPr>
          <w:rFonts w:ascii="Arial" w:eastAsia="Lucida Sans Unicode" w:hAnsi="Arial" w:cs="Arial"/>
          <w:b/>
          <w:iCs/>
          <w:kern w:val="1"/>
        </w:rPr>
        <w:t xml:space="preserve">wytrawianie </w:t>
      </w:r>
      <w:r w:rsidRPr="001855F6">
        <w:rPr>
          <w:rFonts w:ascii="Arial" w:eastAsia="Lucida Sans Unicode" w:hAnsi="Arial" w:cs="Arial"/>
          <w:iCs/>
          <w:kern w:val="1"/>
        </w:rPr>
        <w:t>– stanowisko wyposażone odpowiednio w 2 wanny</w:t>
      </w:r>
      <w:r w:rsidR="00521CF0" w:rsidRPr="001855F6">
        <w:rPr>
          <w:rFonts w:ascii="Arial" w:eastAsia="Lucida Sans Unicode" w:hAnsi="Arial" w:cs="Arial"/>
          <w:iCs/>
          <w:kern w:val="1"/>
        </w:rPr>
        <w:t>,</w:t>
      </w:r>
      <w:r w:rsidRPr="001855F6">
        <w:rPr>
          <w:rFonts w:ascii="Arial" w:eastAsia="Lucida Sans Unicode" w:hAnsi="Arial" w:cs="Arial"/>
          <w:iCs/>
          <w:kern w:val="1"/>
        </w:rPr>
        <w:t xml:space="preserve"> o szer. 1800 mm i wannę o szer. 1800 mm, parametry pracy kąpieli:</w:t>
      </w:r>
    </w:p>
    <w:p w14:paraId="786CF1D4" w14:textId="77777777" w:rsidR="00023F7F" w:rsidRPr="001855F6" w:rsidRDefault="00023F7F" w:rsidP="001855F6">
      <w:pPr>
        <w:pStyle w:val="Akapitzlist"/>
        <w:numPr>
          <w:ilvl w:val="0"/>
          <w:numId w:val="77"/>
        </w:numPr>
        <w:spacing w:line="320" w:lineRule="exact"/>
        <w:jc w:val="left"/>
        <w:rPr>
          <w:rFonts w:ascii="Arial" w:eastAsia="Lucida Sans Unicode" w:hAnsi="Arial" w:cs="Arial"/>
          <w:iCs/>
          <w:kern w:val="1"/>
        </w:rPr>
      </w:pPr>
      <w:r w:rsidRPr="001855F6">
        <w:rPr>
          <w:rFonts w:ascii="Arial" w:eastAsia="Lucida Sans Unicode" w:hAnsi="Arial" w:cs="Arial"/>
          <w:iCs/>
          <w:kern w:val="1"/>
        </w:rPr>
        <w:t xml:space="preserve">kwas solny </w:t>
      </w:r>
      <w:r w:rsidRPr="001855F6">
        <w:rPr>
          <w:rFonts w:ascii="Arial" w:eastAsia="Lucida Sans Unicode" w:hAnsi="Arial" w:cs="Arial"/>
          <w:iCs/>
          <w:kern w:val="1"/>
        </w:rPr>
        <w:tab/>
      </w:r>
      <w:r w:rsidRPr="001855F6">
        <w:rPr>
          <w:rFonts w:ascii="Arial" w:eastAsia="Lucida Sans Unicode" w:hAnsi="Arial" w:cs="Arial"/>
          <w:iCs/>
          <w:kern w:val="1"/>
        </w:rPr>
        <w:tab/>
      </w:r>
      <w:r w:rsidRPr="001855F6">
        <w:rPr>
          <w:rFonts w:ascii="Arial" w:eastAsia="Lucida Sans Unicode" w:hAnsi="Arial" w:cs="Arial"/>
          <w:iCs/>
          <w:kern w:val="1"/>
        </w:rPr>
        <w:tab/>
        <w:t>– 20-160 g/l</w:t>
      </w:r>
    </w:p>
    <w:p w14:paraId="0686452F" w14:textId="77777777" w:rsidR="00023F7F" w:rsidRPr="001855F6" w:rsidRDefault="00023F7F" w:rsidP="001855F6">
      <w:pPr>
        <w:pStyle w:val="Akapitzlist"/>
        <w:numPr>
          <w:ilvl w:val="0"/>
          <w:numId w:val="77"/>
        </w:numPr>
        <w:spacing w:line="320" w:lineRule="exact"/>
        <w:jc w:val="left"/>
        <w:rPr>
          <w:rFonts w:ascii="Arial" w:eastAsia="Lucida Sans Unicode" w:hAnsi="Arial" w:cs="Arial"/>
          <w:iCs/>
          <w:kern w:val="1"/>
        </w:rPr>
      </w:pPr>
      <w:r w:rsidRPr="001855F6">
        <w:rPr>
          <w:rFonts w:ascii="Arial" w:eastAsia="Lucida Sans Unicode" w:hAnsi="Arial" w:cs="Arial"/>
          <w:iCs/>
          <w:kern w:val="1"/>
        </w:rPr>
        <w:t xml:space="preserve">temperatura  </w:t>
      </w:r>
      <w:r w:rsidRPr="001855F6">
        <w:rPr>
          <w:rFonts w:ascii="Arial" w:eastAsia="Lucida Sans Unicode" w:hAnsi="Arial" w:cs="Arial"/>
          <w:iCs/>
          <w:kern w:val="1"/>
        </w:rPr>
        <w:tab/>
      </w:r>
      <w:r w:rsidRPr="001855F6">
        <w:rPr>
          <w:rFonts w:ascii="Arial" w:eastAsia="Lucida Sans Unicode" w:hAnsi="Arial" w:cs="Arial"/>
          <w:iCs/>
          <w:kern w:val="1"/>
        </w:rPr>
        <w:tab/>
      </w:r>
      <w:r w:rsidRPr="001855F6">
        <w:rPr>
          <w:rFonts w:ascii="Arial" w:eastAsia="Lucida Sans Unicode" w:hAnsi="Arial" w:cs="Arial"/>
          <w:iCs/>
          <w:kern w:val="1"/>
        </w:rPr>
        <w:tab/>
        <w:t xml:space="preserve">- otoczenia </w:t>
      </w:r>
    </w:p>
    <w:p w14:paraId="6818D697" w14:textId="77777777" w:rsidR="00023F7F" w:rsidRPr="001855F6" w:rsidRDefault="00023F7F" w:rsidP="001855F6">
      <w:pPr>
        <w:pStyle w:val="Akapitzlist"/>
        <w:numPr>
          <w:ilvl w:val="0"/>
          <w:numId w:val="77"/>
        </w:numPr>
        <w:spacing w:line="320" w:lineRule="exact"/>
        <w:jc w:val="left"/>
        <w:rPr>
          <w:rFonts w:ascii="Arial" w:eastAsia="Lucida Sans Unicode" w:hAnsi="Arial" w:cs="Arial"/>
          <w:iCs/>
          <w:kern w:val="1"/>
        </w:rPr>
      </w:pPr>
      <w:r w:rsidRPr="001855F6">
        <w:rPr>
          <w:rFonts w:ascii="Arial" w:eastAsia="Lucida Sans Unicode" w:hAnsi="Arial" w:cs="Arial"/>
          <w:iCs/>
          <w:kern w:val="1"/>
        </w:rPr>
        <w:t xml:space="preserve">czas </w:t>
      </w:r>
      <w:r w:rsidRPr="001855F6">
        <w:rPr>
          <w:rFonts w:ascii="Arial" w:eastAsia="Lucida Sans Unicode" w:hAnsi="Arial" w:cs="Arial"/>
          <w:iCs/>
          <w:kern w:val="1"/>
        </w:rPr>
        <w:tab/>
      </w:r>
      <w:r w:rsidRPr="001855F6">
        <w:rPr>
          <w:rFonts w:ascii="Arial" w:eastAsia="Lucida Sans Unicode" w:hAnsi="Arial" w:cs="Arial"/>
          <w:iCs/>
          <w:kern w:val="1"/>
        </w:rPr>
        <w:tab/>
      </w:r>
      <w:r w:rsidRPr="001855F6">
        <w:rPr>
          <w:rFonts w:ascii="Arial" w:eastAsia="Lucida Sans Unicode" w:hAnsi="Arial" w:cs="Arial"/>
          <w:iCs/>
          <w:kern w:val="1"/>
        </w:rPr>
        <w:tab/>
      </w:r>
      <w:r w:rsidRPr="001855F6">
        <w:rPr>
          <w:rFonts w:ascii="Arial" w:eastAsia="Lucida Sans Unicode" w:hAnsi="Arial" w:cs="Arial"/>
          <w:iCs/>
          <w:kern w:val="1"/>
        </w:rPr>
        <w:tab/>
        <w:t>– 5-20 min.</w:t>
      </w:r>
    </w:p>
    <w:p w14:paraId="1BED59BE" w14:textId="11BB3480" w:rsidR="00023F7F" w:rsidRPr="001855F6" w:rsidRDefault="00023F7F" w:rsidP="001855F6">
      <w:pPr>
        <w:pStyle w:val="Akapitzlist"/>
        <w:numPr>
          <w:ilvl w:val="0"/>
          <w:numId w:val="79"/>
        </w:numPr>
        <w:spacing w:line="320" w:lineRule="exact"/>
        <w:ind w:left="709" w:hanging="283"/>
        <w:jc w:val="left"/>
        <w:rPr>
          <w:rFonts w:ascii="Arial" w:eastAsia="Lucida Sans Unicode" w:hAnsi="Arial" w:cs="Arial"/>
          <w:iCs/>
          <w:kern w:val="1"/>
        </w:rPr>
      </w:pPr>
      <w:r w:rsidRPr="001855F6">
        <w:rPr>
          <w:rFonts w:ascii="Arial" w:eastAsia="Lucida Sans Unicode" w:hAnsi="Arial" w:cs="Arial"/>
          <w:b/>
          <w:iCs/>
          <w:kern w:val="1"/>
        </w:rPr>
        <w:t xml:space="preserve">neutralizacja (dekapowanie) </w:t>
      </w:r>
      <w:r w:rsidRPr="001855F6">
        <w:rPr>
          <w:rFonts w:ascii="Arial" w:eastAsia="Lucida Sans Unicode" w:hAnsi="Arial" w:cs="Arial"/>
          <w:iCs/>
          <w:kern w:val="1"/>
        </w:rPr>
        <w:t>- stanowisko wyposażone w wannę</w:t>
      </w:r>
      <w:r w:rsidR="00521CF0" w:rsidRPr="001855F6">
        <w:rPr>
          <w:rFonts w:ascii="Arial" w:eastAsia="Lucida Sans Unicode" w:hAnsi="Arial" w:cs="Arial"/>
          <w:iCs/>
          <w:kern w:val="1"/>
        </w:rPr>
        <w:t>,</w:t>
      </w:r>
      <w:r w:rsidRPr="001855F6">
        <w:rPr>
          <w:rFonts w:ascii="Arial" w:eastAsia="Lucida Sans Unicode" w:hAnsi="Arial" w:cs="Arial"/>
          <w:iCs/>
          <w:kern w:val="1"/>
        </w:rPr>
        <w:t xml:space="preserve"> o szer. odpowiednio 800 mm i 850 mm. Operacja poprzedzająca nakładanie właściwej powłoki galwanicznej na metalu (dla osiągnięcia właściwej przyczepności podłoża) – zanurzenie obrabianych przedmiotów w roztworze kwasu solnego o stężeniu 2-5 g/l, czas procesu – 1-3 min.</w:t>
      </w:r>
    </w:p>
    <w:p w14:paraId="7B987D4D" w14:textId="55D9D017" w:rsidR="00023F7F" w:rsidRPr="001855F6" w:rsidRDefault="00023F7F" w:rsidP="001855F6">
      <w:pPr>
        <w:pStyle w:val="Akapitzlist"/>
        <w:numPr>
          <w:ilvl w:val="0"/>
          <w:numId w:val="79"/>
        </w:numPr>
        <w:spacing w:line="320" w:lineRule="exact"/>
        <w:ind w:left="709" w:hanging="283"/>
        <w:jc w:val="left"/>
        <w:rPr>
          <w:rFonts w:ascii="Arial" w:eastAsia="Lucida Sans Unicode" w:hAnsi="Arial" w:cs="Arial"/>
          <w:iCs/>
          <w:kern w:val="1"/>
        </w:rPr>
      </w:pPr>
      <w:r w:rsidRPr="001855F6">
        <w:rPr>
          <w:rFonts w:ascii="Arial" w:eastAsia="Lucida Sans Unicode" w:hAnsi="Arial" w:cs="Arial"/>
          <w:b/>
          <w:iCs/>
          <w:kern w:val="1"/>
        </w:rPr>
        <w:t xml:space="preserve">cynkowanie w </w:t>
      </w:r>
      <w:proofErr w:type="spellStart"/>
      <w:r w:rsidRPr="001855F6">
        <w:rPr>
          <w:rFonts w:ascii="Arial" w:eastAsia="Lucida Sans Unicode" w:hAnsi="Arial" w:cs="Arial"/>
          <w:b/>
          <w:iCs/>
          <w:kern w:val="1"/>
        </w:rPr>
        <w:t>kapieli</w:t>
      </w:r>
      <w:proofErr w:type="spellEnd"/>
      <w:r w:rsidRPr="001855F6">
        <w:rPr>
          <w:rFonts w:ascii="Arial" w:eastAsia="Lucida Sans Unicode" w:hAnsi="Arial" w:cs="Arial"/>
          <w:b/>
          <w:iCs/>
          <w:kern w:val="1"/>
        </w:rPr>
        <w:t xml:space="preserve"> </w:t>
      </w:r>
      <w:proofErr w:type="spellStart"/>
      <w:r w:rsidRPr="001855F6">
        <w:rPr>
          <w:rFonts w:ascii="Arial" w:eastAsia="Lucida Sans Unicode" w:hAnsi="Arial" w:cs="Arial"/>
          <w:b/>
          <w:iCs/>
          <w:kern w:val="1"/>
        </w:rPr>
        <w:t>słabokwaśnej</w:t>
      </w:r>
      <w:proofErr w:type="spellEnd"/>
      <w:r w:rsidRPr="001855F6">
        <w:rPr>
          <w:rFonts w:ascii="Arial" w:eastAsia="Lucida Sans Unicode" w:hAnsi="Arial" w:cs="Arial"/>
          <w:b/>
          <w:iCs/>
          <w:kern w:val="1"/>
        </w:rPr>
        <w:t xml:space="preserve"> </w:t>
      </w:r>
      <w:r w:rsidRPr="001855F6">
        <w:rPr>
          <w:rFonts w:ascii="Arial" w:eastAsia="Lucida Sans Unicode" w:hAnsi="Arial" w:cs="Arial"/>
          <w:iCs/>
          <w:kern w:val="1"/>
        </w:rPr>
        <w:t>– stanowisko wyposażone odpowiednio w 2 wanny</w:t>
      </w:r>
      <w:r w:rsidR="00521CF0" w:rsidRPr="001855F6">
        <w:rPr>
          <w:rFonts w:ascii="Arial" w:eastAsia="Lucida Sans Unicode" w:hAnsi="Arial" w:cs="Arial"/>
          <w:iCs/>
          <w:kern w:val="1"/>
        </w:rPr>
        <w:t>,</w:t>
      </w:r>
      <w:r w:rsidRPr="001855F6">
        <w:rPr>
          <w:rFonts w:ascii="Arial" w:eastAsia="Lucida Sans Unicode" w:hAnsi="Arial" w:cs="Arial"/>
          <w:iCs/>
          <w:kern w:val="1"/>
        </w:rPr>
        <w:t xml:space="preserve"> o szer. 2700 mm i wannę o szer. 3600 mm, skład i </w:t>
      </w:r>
      <w:proofErr w:type="spellStart"/>
      <w:r w:rsidRPr="001855F6">
        <w:rPr>
          <w:rFonts w:ascii="Arial" w:eastAsia="Lucida Sans Unicode" w:hAnsi="Arial" w:cs="Arial"/>
          <w:iCs/>
          <w:kern w:val="1"/>
        </w:rPr>
        <w:t>paremtry</w:t>
      </w:r>
      <w:proofErr w:type="spellEnd"/>
      <w:r w:rsidRPr="001855F6">
        <w:rPr>
          <w:rFonts w:ascii="Arial" w:eastAsia="Lucida Sans Unicode" w:hAnsi="Arial" w:cs="Arial"/>
          <w:iCs/>
          <w:kern w:val="1"/>
        </w:rPr>
        <w:t xml:space="preserve"> pracy kąpieli </w:t>
      </w:r>
      <w:proofErr w:type="spellStart"/>
      <w:r w:rsidRPr="001855F6">
        <w:rPr>
          <w:rFonts w:ascii="Arial" w:eastAsia="Lucida Sans Unicode" w:hAnsi="Arial" w:cs="Arial"/>
          <w:iCs/>
          <w:kern w:val="1"/>
        </w:rPr>
        <w:t>słabokwaśnej</w:t>
      </w:r>
      <w:proofErr w:type="spellEnd"/>
      <w:r w:rsidRPr="001855F6">
        <w:rPr>
          <w:rFonts w:ascii="Arial" w:eastAsia="Lucida Sans Unicode" w:hAnsi="Arial" w:cs="Arial"/>
          <w:iCs/>
          <w:kern w:val="1"/>
        </w:rPr>
        <w:t>:</w:t>
      </w:r>
    </w:p>
    <w:p w14:paraId="240BE46B" w14:textId="77777777" w:rsidR="00023F7F" w:rsidRPr="001855F6" w:rsidRDefault="00023F7F" w:rsidP="001855F6">
      <w:pPr>
        <w:pStyle w:val="Akapitzlist"/>
        <w:numPr>
          <w:ilvl w:val="0"/>
          <w:numId w:val="80"/>
        </w:numPr>
        <w:spacing w:line="320" w:lineRule="exact"/>
        <w:jc w:val="left"/>
        <w:rPr>
          <w:rFonts w:ascii="Arial" w:eastAsia="Lucida Sans Unicode" w:hAnsi="Arial" w:cs="Arial"/>
          <w:iCs/>
          <w:kern w:val="1"/>
        </w:rPr>
      </w:pPr>
      <w:r w:rsidRPr="001855F6">
        <w:rPr>
          <w:rFonts w:ascii="Arial" w:eastAsia="Lucida Sans Unicode" w:hAnsi="Arial" w:cs="Arial"/>
          <w:iCs/>
          <w:kern w:val="1"/>
        </w:rPr>
        <w:t>cynk Zn</w:t>
      </w:r>
      <w:r w:rsidRPr="001855F6">
        <w:rPr>
          <w:rFonts w:ascii="Arial" w:eastAsia="Lucida Sans Unicode" w:hAnsi="Arial" w:cs="Arial"/>
          <w:iCs/>
          <w:kern w:val="1"/>
          <w:vertAlign w:val="subscript"/>
        </w:rPr>
        <w:t>2</w:t>
      </w:r>
      <w:r w:rsidRPr="001855F6">
        <w:rPr>
          <w:rFonts w:ascii="Arial" w:eastAsia="Lucida Sans Unicode" w:hAnsi="Arial" w:cs="Arial"/>
          <w:iCs/>
          <w:kern w:val="1"/>
        </w:rPr>
        <w:t xml:space="preserve"> </w:t>
      </w:r>
      <w:r w:rsidRPr="001855F6">
        <w:rPr>
          <w:rFonts w:ascii="Arial" w:eastAsia="Lucida Sans Unicode" w:hAnsi="Arial" w:cs="Arial"/>
          <w:iCs/>
          <w:kern w:val="1"/>
        </w:rPr>
        <w:tab/>
      </w:r>
      <w:r w:rsidRPr="001855F6">
        <w:rPr>
          <w:rFonts w:ascii="Arial" w:eastAsia="Lucida Sans Unicode" w:hAnsi="Arial" w:cs="Arial"/>
          <w:iCs/>
          <w:kern w:val="1"/>
        </w:rPr>
        <w:tab/>
      </w:r>
      <w:r w:rsidRPr="001855F6">
        <w:rPr>
          <w:rFonts w:ascii="Arial" w:eastAsia="Lucida Sans Unicode" w:hAnsi="Arial" w:cs="Arial"/>
          <w:iCs/>
          <w:kern w:val="1"/>
        </w:rPr>
        <w:tab/>
        <w:t>– 17-25 g/dm</w:t>
      </w:r>
      <w:r w:rsidRPr="001855F6">
        <w:rPr>
          <w:rFonts w:ascii="Arial" w:eastAsia="Lucida Sans Unicode" w:hAnsi="Arial" w:cs="Arial"/>
          <w:iCs/>
          <w:kern w:val="1"/>
          <w:vertAlign w:val="superscript"/>
        </w:rPr>
        <w:t>3</w:t>
      </w:r>
      <w:r w:rsidRPr="001855F6">
        <w:rPr>
          <w:rFonts w:ascii="Arial" w:eastAsia="Lucida Sans Unicode" w:hAnsi="Arial" w:cs="Arial"/>
          <w:iCs/>
          <w:kern w:val="1"/>
        </w:rPr>
        <w:t>,</w:t>
      </w:r>
    </w:p>
    <w:p w14:paraId="774690A5" w14:textId="77777777" w:rsidR="00023F7F" w:rsidRPr="001855F6" w:rsidRDefault="00023F7F" w:rsidP="001855F6">
      <w:pPr>
        <w:pStyle w:val="Akapitzlist"/>
        <w:numPr>
          <w:ilvl w:val="0"/>
          <w:numId w:val="80"/>
        </w:numPr>
        <w:spacing w:line="320" w:lineRule="exact"/>
        <w:jc w:val="left"/>
        <w:rPr>
          <w:rFonts w:ascii="Arial" w:eastAsia="Lucida Sans Unicode" w:hAnsi="Arial" w:cs="Arial"/>
          <w:iCs/>
          <w:kern w:val="1"/>
        </w:rPr>
      </w:pPr>
      <w:r w:rsidRPr="001855F6">
        <w:rPr>
          <w:rFonts w:ascii="Arial" w:eastAsia="Lucida Sans Unicode" w:hAnsi="Arial" w:cs="Arial"/>
          <w:iCs/>
          <w:kern w:val="1"/>
        </w:rPr>
        <w:t xml:space="preserve">chlor Cl </w:t>
      </w:r>
      <w:r w:rsidRPr="001855F6">
        <w:rPr>
          <w:rFonts w:ascii="Arial" w:eastAsia="Lucida Sans Unicode" w:hAnsi="Arial" w:cs="Arial"/>
          <w:iCs/>
          <w:kern w:val="1"/>
        </w:rPr>
        <w:tab/>
      </w:r>
      <w:r w:rsidRPr="001855F6">
        <w:rPr>
          <w:rFonts w:ascii="Arial" w:eastAsia="Lucida Sans Unicode" w:hAnsi="Arial" w:cs="Arial"/>
          <w:iCs/>
          <w:kern w:val="1"/>
        </w:rPr>
        <w:tab/>
      </w:r>
      <w:r w:rsidRPr="001855F6">
        <w:rPr>
          <w:rFonts w:ascii="Arial" w:eastAsia="Lucida Sans Unicode" w:hAnsi="Arial" w:cs="Arial"/>
          <w:iCs/>
          <w:kern w:val="1"/>
        </w:rPr>
        <w:tab/>
        <w:t>- 100-145 g/dm</w:t>
      </w:r>
      <w:r w:rsidRPr="001855F6">
        <w:rPr>
          <w:rFonts w:ascii="Arial" w:eastAsia="Lucida Sans Unicode" w:hAnsi="Arial" w:cs="Arial"/>
          <w:iCs/>
          <w:kern w:val="1"/>
          <w:vertAlign w:val="superscript"/>
        </w:rPr>
        <w:t>3</w:t>
      </w:r>
      <w:r w:rsidRPr="001855F6">
        <w:rPr>
          <w:rFonts w:ascii="Arial" w:eastAsia="Lucida Sans Unicode" w:hAnsi="Arial" w:cs="Arial"/>
          <w:iCs/>
          <w:kern w:val="1"/>
        </w:rPr>
        <w:t>,</w:t>
      </w:r>
    </w:p>
    <w:p w14:paraId="6927F77C" w14:textId="77777777" w:rsidR="00023F7F" w:rsidRPr="001855F6" w:rsidRDefault="00023F7F" w:rsidP="001855F6">
      <w:pPr>
        <w:pStyle w:val="Akapitzlist"/>
        <w:numPr>
          <w:ilvl w:val="0"/>
          <w:numId w:val="80"/>
        </w:numPr>
        <w:spacing w:line="320" w:lineRule="exact"/>
        <w:jc w:val="left"/>
        <w:rPr>
          <w:rFonts w:ascii="Arial" w:eastAsia="Lucida Sans Unicode" w:hAnsi="Arial" w:cs="Arial"/>
          <w:iCs/>
          <w:kern w:val="1"/>
        </w:rPr>
      </w:pPr>
      <w:r w:rsidRPr="001855F6">
        <w:rPr>
          <w:rFonts w:ascii="Arial" w:eastAsia="Lucida Sans Unicode" w:hAnsi="Arial" w:cs="Arial"/>
          <w:iCs/>
          <w:kern w:val="1"/>
        </w:rPr>
        <w:t>kwas borowy (H</w:t>
      </w:r>
      <w:r w:rsidRPr="001855F6">
        <w:rPr>
          <w:rFonts w:ascii="Arial" w:eastAsia="Lucida Sans Unicode" w:hAnsi="Arial" w:cs="Arial"/>
          <w:iCs/>
          <w:kern w:val="1"/>
          <w:vertAlign w:val="subscript"/>
        </w:rPr>
        <w:t>3</w:t>
      </w:r>
      <w:r w:rsidRPr="001855F6">
        <w:rPr>
          <w:rFonts w:ascii="Arial" w:eastAsia="Lucida Sans Unicode" w:hAnsi="Arial" w:cs="Arial"/>
          <w:iCs/>
          <w:kern w:val="1"/>
        </w:rPr>
        <w:t>BO</w:t>
      </w:r>
      <w:r w:rsidRPr="001855F6">
        <w:rPr>
          <w:rFonts w:ascii="Arial" w:eastAsia="Lucida Sans Unicode" w:hAnsi="Arial" w:cs="Arial"/>
          <w:iCs/>
          <w:kern w:val="1"/>
          <w:vertAlign w:val="subscript"/>
        </w:rPr>
        <w:t>3</w:t>
      </w:r>
      <w:r w:rsidRPr="001855F6">
        <w:rPr>
          <w:rFonts w:ascii="Arial" w:eastAsia="Lucida Sans Unicode" w:hAnsi="Arial" w:cs="Arial"/>
          <w:iCs/>
          <w:kern w:val="1"/>
        </w:rPr>
        <w:t xml:space="preserve">) </w:t>
      </w:r>
      <w:r w:rsidRPr="001855F6">
        <w:rPr>
          <w:rFonts w:ascii="Arial" w:eastAsia="Lucida Sans Unicode" w:hAnsi="Arial" w:cs="Arial"/>
          <w:iCs/>
          <w:kern w:val="1"/>
        </w:rPr>
        <w:tab/>
        <w:t>– 20-30 g/dm</w:t>
      </w:r>
      <w:r w:rsidRPr="001855F6">
        <w:rPr>
          <w:rFonts w:ascii="Arial" w:eastAsia="Lucida Sans Unicode" w:hAnsi="Arial" w:cs="Arial"/>
          <w:iCs/>
          <w:kern w:val="1"/>
          <w:vertAlign w:val="superscript"/>
        </w:rPr>
        <w:t>3</w:t>
      </w:r>
      <w:r w:rsidRPr="001855F6">
        <w:rPr>
          <w:rFonts w:ascii="Arial" w:eastAsia="Lucida Sans Unicode" w:hAnsi="Arial" w:cs="Arial"/>
          <w:iCs/>
          <w:kern w:val="1"/>
        </w:rPr>
        <w:t>,</w:t>
      </w:r>
    </w:p>
    <w:p w14:paraId="3D4E3F77" w14:textId="77777777" w:rsidR="00023F7F" w:rsidRPr="001855F6" w:rsidRDefault="00023F7F" w:rsidP="001855F6">
      <w:pPr>
        <w:pStyle w:val="Akapitzlist"/>
        <w:numPr>
          <w:ilvl w:val="0"/>
          <w:numId w:val="80"/>
        </w:numPr>
        <w:spacing w:line="320" w:lineRule="exact"/>
        <w:jc w:val="left"/>
        <w:rPr>
          <w:rFonts w:ascii="Arial" w:eastAsia="Lucida Sans Unicode" w:hAnsi="Arial" w:cs="Arial"/>
          <w:iCs/>
          <w:kern w:val="1"/>
        </w:rPr>
      </w:pPr>
      <w:proofErr w:type="spellStart"/>
      <w:r w:rsidRPr="001855F6">
        <w:rPr>
          <w:rFonts w:ascii="Arial" w:eastAsia="Lucida Sans Unicode" w:hAnsi="Arial" w:cs="Arial"/>
          <w:iCs/>
          <w:kern w:val="1"/>
        </w:rPr>
        <w:t>Teknobrite</w:t>
      </w:r>
      <w:proofErr w:type="spellEnd"/>
      <w:r w:rsidRPr="001855F6">
        <w:rPr>
          <w:rFonts w:ascii="Arial" w:eastAsia="Lucida Sans Unicode" w:hAnsi="Arial" w:cs="Arial"/>
          <w:iCs/>
          <w:kern w:val="1"/>
        </w:rPr>
        <w:t xml:space="preserve"> 5098</w:t>
      </w:r>
      <w:r w:rsidRPr="001855F6">
        <w:rPr>
          <w:rFonts w:ascii="Arial" w:eastAsia="Lucida Sans Unicode" w:hAnsi="Arial" w:cs="Arial"/>
          <w:iCs/>
          <w:kern w:val="1"/>
        </w:rPr>
        <w:tab/>
        <w:t xml:space="preserve">            – 30-80 g/dm</w:t>
      </w:r>
      <w:r w:rsidRPr="001855F6">
        <w:rPr>
          <w:rFonts w:ascii="Arial" w:eastAsia="Lucida Sans Unicode" w:hAnsi="Arial" w:cs="Arial"/>
          <w:iCs/>
          <w:kern w:val="1"/>
          <w:vertAlign w:val="superscript"/>
        </w:rPr>
        <w:t>3</w:t>
      </w:r>
      <w:r w:rsidRPr="001855F6">
        <w:rPr>
          <w:rFonts w:ascii="Arial" w:eastAsia="Lucida Sans Unicode" w:hAnsi="Arial" w:cs="Arial"/>
          <w:iCs/>
          <w:kern w:val="1"/>
        </w:rPr>
        <w:t>,</w:t>
      </w:r>
    </w:p>
    <w:p w14:paraId="7DE595E3" w14:textId="77777777" w:rsidR="00023F7F" w:rsidRPr="001855F6" w:rsidRDefault="00023F7F" w:rsidP="001855F6">
      <w:pPr>
        <w:pStyle w:val="Akapitzlist"/>
        <w:numPr>
          <w:ilvl w:val="0"/>
          <w:numId w:val="80"/>
        </w:numPr>
        <w:spacing w:line="320" w:lineRule="exact"/>
        <w:jc w:val="left"/>
        <w:rPr>
          <w:rFonts w:ascii="Arial" w:eastAsia="Lucida Sans Unicode" w:hAnsi="Arial" w:cs="Arial"/>
          <w:iCs/>
          <w:kern w:val="1"/>
        </w:rPr>
      </w:pPr>
      <w:proofErr w:type="spellStart"/>
      <w:r w:rsidRPr="001855F6">
        <w:rPr>
          <w:rFonts w:ascii="Arial" w:eastAsia="Lucida Sans Unicode" w:hAnsi="Arial" w:cs="Arial"/>
          <w:iCs/>
          <w:kern w:val="1"/>
        </w:rPr>
        <w:t>Teknobrite</w:t>
      </w:r>
      <w:proofErr w:type="spellEnd"/>
      <w:r w:rsidRPr="001855F6">
        <w:rPr>
          <w:rFonts w:ascii="Arial" w:eastAsia="Lucida Sans Unicode" w:hAnsi="Arial" w:cs="Arial"/>
          <w:iCs/>
          <w:kern w:val="1"/>
        </w:rPr>
        <w:t xml:space="preserve"> 5098 R </w:t>
      </w:r>
      <w:r w:rsidRPr="001855F6">
        <w:rPr>
          <w:rFonts w:ascii="Arial" w:eastAsia="Lucida Sans Unicode" w:hAnsi="Arial" w:cs="Arial"/>
          <w:iCs/>
          <w:kern w:val="1"/>
        </w:rPr>
        <w:tab/>
      </w:r>
      <w:r w:rsidRPr="001855F6">
        <w:rPr>
          <w:rFonts w:ascii="Arial" w:eastAsia="Lucida Sans Unicode" w:hAnsi="Arial" w:cs="Arial"/>
          <w:iCs/>
          <w:kern w:val="1"/>
        </w:rPr>
        <w:tab/>
        <w:t>– 0,2-1,5 ml/dm</w:t>
      </w:r>
      <w:r w:rsidRPr="001855F6">
        <w:rPr>
          <w:rFonts w:ascii="Arial" w:eastAsia="Lucida Sans Unicode" w:hAnsi="Arial" w:cs="Arial"/>
          <w:iCs/>
          <w:kern w:val="1"/>
          <w:vertAlign w:val="superscript"/>
        </w:rPr>
        <w:t>3</w:t>
      </w:r>
      <w:r w:rsidRPr="001855F6">
        <w:rPr>
          <w:rFonts w:ascii="Arial" w:eastAsia="Lucida Sans Unicode" w:hAnsi="Arial" w:cs="Arial"/>
          <w:iCs/>
          <w:kern w:val="1"/>
        </w:rPr>
        <w:t>,</w:t>
      </w:r>
    </w:p>
    <w:p w14:paraId="6BB4279D" w14:textId="77777777" w:rsidR="00023F7F" w:rsidRPr="001855F6" w:rsidRDefault="00023F7F" w:rsidP="001855F6">
      <w:pPr>
        <w:pStyle w:val="Akapitzlist"/>
        <w:numPr>
          <w:ilvl w:val="0"/>
          <w:numId w:val="80"/>
        </w:numPr>
        <w:spacing w:line="320" w:lineRule="exact"/>
        <w:jc w:val="left"/>
        <w:rPr>
          <w:rFonts w:ascii="Arial" w:eastAsia="Lucida Sans Unicode" w:hAnsi="Arial" w:cs="Arial"/>
          <w:iCs/>
          <w:kern w:val="1"/>
        </w:rPr>
      </w:pPr>
      <w:r w:rsidRPr="001855F6">
        <w:rPr>
          <w:rFonts w:ascii="Arial" w:eastAsia="Lucida Sans Unicode" w:hAnsi="Arial" w:cs="Arial"/>
          <w:iCs/>
          <w:kern w:val="1"/>
        </w:rPr>
        <w:t xml:space="preserve">katodowa gęstość prądu </w:t>
      </w:r>
      <w:r w:rsidRPr="001855F6">
        <w:rPr>
          <w:rFonts w:ascii="Arial" w:eastAsia="Lucida Sans Unicode" w:hAnsi="Arial" w:cs="Arial"/>
          <w:iCs/>
          <w:kern w:val="1"/>
        </w:rPr>
        <w:tab/>
        <w:t>– 0,3-0,5 A/dm</w:t>
      </w:r>
      <w:r w:rsidRPr="001855F6">
        <w:rPr>
          <w:rFonts w:ascii="Arial" w:eastAsia="Lucida Sans Unicode" w:hAnsi="Arial" w:cs="Arial"/>
          <w:iCs/>
          <w:kern w:val="1"/>
          <w:vertAlign w:val="superscript"/>
        </w:rPr>
        <w:t>2</w:t>
      </w:r>
      <w:r w:rsidRPr="001855F6">
        <w:rPr>
          <w:rFonts w:ascii="Arial" w:eastAsia="Lucida Sans Unicode" w:hAnsi="Arial" w:cs="Arial"/>
          <w:iCs/>
          <w:kern w:val="1"/>
        </w:rPr>
        <w:t>,</w:t>
      </w:r>
    </w:p>
    <w:p w14:paraId="79609F81" w14:textId="77777777" w:rsidR="00023F7F" w:rsidRPr="001855F6" w:rsidRDefault="00023F7F" w:rsidP="001855F6">
      <w:pPr>
        <w:pStyle w:val="Akapitzlist"/>
        <w:numPr>
          <w:ilvl w:val="0"/>
          <w:numId w:val="80"/>
        </w:numPr>
        <w:spacing w:line="320" w:lineRule="exact"/>
        <w:jc w:val="left"/>
        <w:rPr>
          <w:rFonts w:ascii="Arial" w:eastAsia="Lucida Sans Unicode" w:hAnsi="Arial" w:cs="Arial"/>
          <w:iCs/>
          <w:kern w:val="1"/>
        </w:rPr>
      </w:pPr>
      <w:r w:rsidRPr="001855F6">
        <w:rPr>
          <w:rFonts w:ascii="Arial" w:eastAsia="Lucida Sans Unicode" w:hAnsi="Arial" w:cs="Arial"/>
          <w:iCs/>
          <w:kern w:val="1"/>
        </w:rPr>
        <w:t xml:space="preserve">temperatura </w:t>
      </w:r>
      <w:r w:rsidRPr="001855F6">
        <w:rPr>
          <w:rFonts w:ascii="Arial" w:eastAsia="Lucida Sans Unicode" w:hAnsi="Arial" w:cs="Arial"/>
          <w:iCs/>
          <w:kern w:val="1"/>
        </w:rPr>
        <w:tab/>
      </w:r>
      <w:r w:rsidRPr="001855F6">
        <w:rPr>
          <w:rFonts w:ascii="Arial" w:eastAsia="Lucida Sans Unicode" w:hAnsi="Arial" w:cs="Arial"/>
          <w:iCs/>
          <w:kern w:val="1"/>
        </w:rPr>
        <w:tab/>
      </w:r>
      <w:r w:rsidRPr="001855F6">
        <w:rPr>
          <w:rFonts w:ascii="Arial" w:eastAsia="Lucida Sans Unicode" w:hAnsi="Arial" w:cs="Arial"/>
          <w:iCs/>
          <w:kern w:val="1"/>
        </w:rPr>
        <w:tab/>
        <w:t>– 20-45</w:t>
      </w:r>
      <w:r w:rsidRPr="001855F6">
        <w:rPr>
          <w:rFonts w:ascii="Arial" w:eastAsia="Lucida Sans Unicode" w:hAnsi="Arial" w:cs="Arial"/>
          <w:iCs/>
          <w:kern w:val="1"/>
          <w:vertAlign w:val="superscript"/>
        </w:rPr>
        <w:t>0</w:t>
      </w:r>
      <w:r w:rsidRPr="001855F6">
        <w:rPr>
          <w:rFonts w:ascii="Arial" w:eastAsia="Lucida Sans Unicode" w:hAnsi="Arial" w:cs="Arial"/>
          <w:iCs/>
          <w:kern w:val="1"/>
        </w:rPr>
        <w:t>C,</w:t>
      </w:r>
    </w:p>
    <w:p w14:paraId="0AD4003E" w14:textId="77777777" w:rsidR="00023F7F" w:rsidRPr="001855F6" w:rsidRDefault="00023F7F" w:rsidP="001855F6">
      <w:pPr>
        <w:pStyle w:val="Akapitzlist"/>
        <w:numPr>
          <w:ilvl w:val="0"/>
          <w:numId w:val="80"/>
        </w:numPr>
        <w:spacing w:line="320" w:lineRule="exact"/>
        <w:jc w:val="left"/>
        <w:rPr>
          <w:rFonts w:ascii="Arial" w:eastAsia="Lucida Sans Unicode" w:hAnsi="Arial" w:cs="Arial"/>
          <w:iCs/>
          <w:kern w:val="1"/>
        </w:rPr>
      </w:pPr>
      <w:proofErr w:type="spellStart"/>
      <w:r w:rsidRPr="001855F6">
        <w:rPr>
          <w:rFonts w:ascii="Arial" w:eastAsia="Lucida Sans Unicode" w:hAnsi="Arial" w:cs="Arial"/>
          <w:iCs/>
          <w:kern w:val="1"/>
        </w:rPr>
        <w:t>pH</w:t>
      </w:r>
      <w:proofErr w:type="spellEnd"/>
      <w:r w:rsidRPr="001855F6">
        <w:rPr>
          <w:rFonts w:ascii="Arial" w:eastAsia="Lucida Sans Unicode" w:hAnsi="Arial" w:cs="Arial"/>
          <w:iCs/>
          <w:kern w:val="1"/>
        </w:rPr>
        <w:t xml:space="preserve"> </w:t>
      </w:r>
      <w:r w:rsidRPr="001855F6">
        <w:rPr>
          <w:rFonts w:ascii="Arial" w:eastAsia="Lucida Sans Unicode" w:hAnsi="Arial" w:cs="Arial"/>
          <w:iCs/>
          <w:kern w:val="1"/>
        </w:rPr>
        <w:tab/>
      </w:r>
      <w:r w:rsidRPr="001855F6">
        <w:rPr>
          <w:rFonts w:ascii="Arial" w:eastAsia="Lucida Sans Unicode" w:hAnsi="Arial" w:cs="Arial"/>
          <w:iCs/>
          <w:kern w:val="1"/>
        </w:rPr>
        <w:tab/>
      </w:r>
      <w:r w:rsidRPr="001855F6">
        <w:rPr>
          <w:rFonts w:ascii="Arial" w:eastAsia="Lucida Sans Unicode" w:hAnsi="Arial" w:cs="Arial"/>
          <w:iCs/>
          <w:kern w:val="1"/>
        </w:rPr>
        <w:tab/>
      </w:r>
      <w:r w:rsidRPr="001855F6">
        <w:rPr>
          <w:rFonts w:ascii="Arial" w:eastAsia="Lucida Sans Unicode" w:hAnsi="Arial" w:cs="Arial"/>
          <w:iCs/>
          <w:kern w:val="1"/>
        </w:rPr>
        <w:tab/>
        <w:t>– 5-6.</w:t>
      </w:r>
    </w:p>
    <w:p w14:paraId="0219FF0D" w14:textId="2010E809" w:rsidR="00023F7F" w:rsidRPr="001855F6" w:rsidRDefault="00023F7F" w:rsidP="001855F6">
      <w:pPr>
        <w:pStyle w:val="Akapitzlist"/>
        <w:numPr>
          <w:ilvl w:val="0"/>
          <w:numId w:val="81"/>
        </w:numPr>
        <w:spacing w:line="320" w:lineRule="exact"/>
        <w:ind w:left="709" w:hanging="283"/>
        <w:jc w:val="left"/>
        <w:rPr>
          <w:rFonts w:ascii="Arial" w:eastAsia="Lucida Sans Unicode" w:hAnsi="Arial" w:cs="Arial"/>
          <w:iCs/>
          <w:kern w:val="1"/>
        </w:rPr>
      </w:pPr>
      <w:proofErr w:type="spellStart"/>
      <w:r w:rsidRPr="001855F6">
        <w:rPr>
          <w:rFonts w:ascii="Arial" w:eastAsia="Lucida Sans Unicode" w:hAnsi="Arial" w:cs="Arial"/>
          <w:b/>
          <w:iCs/>
          <w:kern w:val="1"/>
        </w:rPr>
        <w:t>pasywowanie</w:t>
      </w:r>
      <w:proofErr w:type="spellEnd"/>
      <w:r w:rsidRPr="001855F6">
        <w:rPr>
          <w:rFonts w:ascii="Arial" w:eastAsia="Lucida Sans Unicode" w:hAnsi="Arial" w:cs="Arial"/>
          <w:b/>
          <w:iCs/>
          <w:kern w:val="1"/>
        </w:rPr>
        <w:t xml:space="preserve"> na kolor biały (</w:t>
      </w:r>
      <w:proofErr w:type="spellStart"/>
      <w:r w:rsidRPr="001855F6">
        <w:rPr>
          <w:rFonts w:ascii="Arial" w:eastAsia="Lucida Sans Unicode" w:hAnsi="Arial" w:cs="Arial"/>
          <w:b/>
          <w:iCs/>
          <w:kern w:val="1"/>
        </w:rPr>
        <w:t>pasywowanie</w:t>
      </w:r>
      <w:proofErr w:type="spellEnd"/>
      <w:r w:rsidRPr="001855F6">
        <w:rPr>
          <w:rFonts w:ascii="Arial" w:eastAsia="Lucida Sans Unicode" w:hAnsi="Arial" w:cs="Arial"/>
          <w:b/>
          <w:iCs/>
          <w:kern w:val="1"/>
        </w:rPr>
        <w:t xml:space="preserve"> niebieskie)</w:t>
      </w:r>
      <w:r w:rsidRPr="001855F6">
        <w:rPr>
          <w:rFonts w:ascii="Arial" w:eastAsia="Lucida Sans Unicode" w:hAnsi="Arial" w:cs="Arial"/>
          <w:iCs/>
          <w:kern w:val="1"/>
        </w:rPr>
        <w:t xml:space="preserve"> – stanowisko wyposażone w wannę</w:t>
      </w:r>
      <w:r w:rsidR="00521CF0" w:rsidRPr="001855F6">
        <w:rPr>
          <w:rFonts w:ascii="Arial" w:eastAsia="Lucida Sans Unicode" w:hAnsi="Arial" w:cs="Arial"/>
          <w:iCs/>
          <w:kern w:val="1"/>
        </w:rPr>
        <w:t>,</w:t>
      </w:r>
      <w:r w:rsidRPr="001855F6">
        <w:rPr>
          <w:rFonts w:ascii="Arial" w:eastAsia="Lucida Sans Unicode" w:hAnsi="Arial" w:cs="Arial"/>
          <w:iCs/>
          <w:kern w:val="1"/>
        </w:rPr>
        <w:t xml:space="preserve"> o szer. odpowiednio 800 mm i 850 mm, parametry kąpieli do pasywacji:</w:t>
      </w:r>
    </w:p>
    <w:p w14:paraId="3A5A55DD" w14:textId="77777777" w:rsidR="00023F7F" w:rsidRPr="001855F6" w:rsidRDefault="00023F7F" w:rsidP="001855F6">
      <w:pPr>
        <w:pStyle w:val="Akapitzlist"/>
        <w:numPr>
          <w:ilvl w:val="0"/>
          <w:numId w:val="82"/>
        </w:numPr>
        <w:spacing w:line="320" w:lineRule="exact"/>
        <w:jc w:val="left"/>
        <w:rPr>
          <w:rFonts w:ascii="Arial" w:eastAsia="Lucida Sans Unicode" w:hAnsi="Arial" w:cs="Arial"/>
          <w:iCs/>
          <w:kern w:val="1"/>
        </w:rPr>
      </w:pPr>
      <w:r w:rsidRPr="001855F6">
        <w:rPr>
          <w:rFonts w:ascii="Arial" w:eastAsia="Lucida Sans Unicode" w:hAnsi="Arial" w:cs="Arial"/>
          <w:iCs/>
          <w:kern w:val="1"/>
        </w:rPr>
        <w:t xml:space="preserve">koncentrat Z21 </w:t>
      </w:r>
      <w:proofErr w:type="spellStart"/>
      <w:r w:rsidRPr="001855F6">
        <w:rPr>
          <w:rFonts w:ascii="Arial" w:eastAsia="Lucida Sans Unicode" w:hAnsi="Arial" w:cs="Arial"/>
          <w:iCs/>
          <w:kern w:val="1"/>
        </w:rPr>
        <w:t>Blau</w:t>
      </w:r>
      <w:proofErr w:type="spellEnd"/>
      <w:r w:rsidRPr="001855F6">
        <w:rPr>
          <w:rFonts w:ascii="Arial" w:eastAsia="Lucida Sans Unicode" w:hAnsi="Arial" w:cs="Arial"/>
          <w:iCs/>
          <w:kern w:val="1"/>
        </w:rPr>
        <w:t xml:space="preserve"> </w:t>
      </w:r>
      <w:r w:rsidRPr="001855F6">
        <w:rPr>
          <w:rFonts w:ascii="Arial" w:eastAsia="Lucida Sans Unicode" w:hAnsi="Arial" w:cs="Arial"/>
          <w:iCs/>
          <w:kern w:val="1"/>
        </w:rPr>
        <w:tab/>
      </w:r>
      <w:r w:rsidRPr="001855F6">
        <w:rPr>
          <w:rFonts w:ascii="Arial" w:eastAsia="Lucida Sans Unicode" w:hAnsi="Arial" w:cs="Arial"/>
          <w:iCs/>
          <w:kern w:val="1"/>
        </w:rPr>
        <w:tab/>
        <w:t>– 30-60 g/dm</w:t>
      </w:r>
      <w:r w:rsidRPr="001855F6">
        <w:rPr>
          <w:rFonts w:ascii="Arial" w:eastAsia="Lucida Sans Unicode" w:hAnsi="Arial" w:cs="Arial"/>
          <w:iCs/>
          <w:kern w:val="1"/>
          <w:vertAlign w:val="superscript"/>
        </w:rPr>
        <w:t>3</w:t>
      </w:r>
      <w:r w:rsidRPr="001855F6">
        <w:rPr>
          <w:rFonts w:ascii="Arial" w:eastAsia="Lucida Sans Unicode" w:hAnsi="Arial" w:cs="Arial"/>
          <w:iCs/>
          <w:kern w:val="1"/>
        </w:rPr>
        <w:t>,</w:t>
      </w:r>
    </w:p>
    <w:p w14:paraId="369CC559" w14:textId="77777777" w:rsidR="00023F7F" w:rsidRPr="001855F6" w:rsidRDefault="00023F7F" w:rsidP="001855F6">
      <w:pPr>
        <w:pStyle w:val="Akapitzlist"/>
        <w:numPr>
          <w:ilvl w:val="0"/>
          <w:numId w:val="82"/>
        </w:numPr>
        <w:spacing w:line="320" w:lineRule="exact"/>
        <w:jc w:val="left"/>
        <w:rPr>
          <w:rFonts w:ascii="Arial" w:eastAsia="Lucida Sans Unicode" w:hAnsi="Arial" w:cs="Arial"/>
          <w:iCs/>
          <w:kern w:val="1"/>
        </w:rPr>
      </w:pPr>
      <w:proofErr w:type="spellStart"/>
      <w:r w:rsidRPr="001855F6">
        <w:rPr>
          <w:rFonts w:ascii="Arial" w:eastAsia="Lucida Sans Unicode" w:hAnsi="Arial" w:cs="Arial"/>
          <w:iCs/>
          <w:kern w:val="1"/>
        </w:rPr>
        <w:t>tempretaura</w:t>
      </w:r>
      <w:proofErr w:type="spellEnd"/>
      <w:r w:rsidRPr="001855F6">
        <w:rPr>
          <w:rFonts w:ascii="Arial" w:eastAsia="Lucida Sans Unicode" w:hAnsi="Arial" w:cs="Arial"/>
          <w:iCs/>
          <w:kern w:val="1"/>
        </w:rPr>
        <w:t xml:space="preserve"> </w:t>
      </w:r>
      <w:r w:rsidRPr="001855F6">
        <w:rPr>
          <w:rFonts w:ascii="Arial" w:eastAsia="Lucida Sans Unicode" w:hAnsi="Arial" w:cs="Arial"/>
          <w:iCs/>
          <w:kern w:val="1"/>
        </w:rPr>
        <w:tab/>
      </w:r>
      <w:r w:rsidRPr="001855F6">
        <w:rPr>
          <w:rFonts w:ascii="Arial" w:eastAsia="Lucida Sans Unicode" w:hAnsi="Arial" w:cs="Arial"/>
          <w:iCs/>
          <w:kern w:val="1"/>
        </w:rPr>
        <w:tab/>
      </w:r>
      <w:r w:rsidRPr="001855F6">
        <w:rPr>
          <w:rFonts w:ascii="Arial" w:eastAsia="Lucida Sans Unicode" w:hAnsi="Arial" w:cs="Arial"/>
          <w:iCs/>
          <w:kern w:val="1"/>
        </w:rPr>
        <w:tab/>
        <w:t>– otoczenia</w:t>
      </w:r>
    </w:p>
    <w:p w14:paraId="374BAB71" w14:textId="77777777" w:rsidR="00023F7F" w:rsidRPr="001855F6" w:rsidRDefault="00023F7F" w:rsidP="001855F6">
      <w:pPr>
        <w:pStyle w:val="Akapitzlist"/>
        <w:numPr>
          <w:ilvl w:val="0"/>
          <w:numId w:val="82"/>
        </w:numPr>
        <w:spacing w:line="320" w:lineRule="exact"/>
        <w:jc w:val="left"/>
        <w:rPr>
          <w:rFonts w:ascii="Arial" w:eastAsia="Lucida Sans Unicode" w:hAnsi="Arial" w:cs="Arial"/>
          <w:iCs/>
          <w:kern w:val="1"/>
        </w:rPr>
      </w:pPr>
      <w:r w:rsidRPr="001855F6">
        <w:rPr>
          <w:rFonts w:ascii="Arial" w:eastAsia="Lucida Sans Unicode" w:hAnsi="Arial" w:cs="Arial"/>
          <w:iCs/>
          <w:kern w:val="1"/>
        </w:rPr>
        <w:t xml:space="preserve">czas </w:t>
      </w:r>
      <w:r w:rsidRPr="001855F6">
        <w:rPr>
          <w:rFonts w:ascii="Arial" w:eastAsia="Lucida Sans Unicode" w:hAnsi="Arial" w:cs="Arial"/>
          <w:iCs/>
          <w:kern w:val="1"/>
        </w:rPr>
        <w:tab/>
      </w:r>
      <w:r w:rsidRPr="001855F6">
        <w:rPr>
          <w:rFonts w:ascii="Arial" w:eastAsia="Lucida Sans Unicode" w:hAnsi="Arial" w:cs="Arial"/>
          <w:iCs/>
          <w:kern w:val="1"/>
        </w:rPr>
        <w:tab/>
      </w:r>
      <w:r w:rsidRPr="001855F6">
        <w:rPr>
          <w:rFonts w:ascii="Arial" w:eastAsia="Lucida Sans Unicode" w:hAnsi="Arial" w:cs="Arial"/>
          <w:iCs/>
          <w:kern w:val="1"/>
        </w:rPr>
        <w:tab/>
      </w:r>
      <w:r w:rsidRPr="001855F6">
        <w:rPr>
          <w:rFonts w:ascii="Arial" w:eastAsia="Lucida Sans Unicode" w:hAnsi="Arial" w:cs="Arial"/>
          <w:iCs/>
          <w:kern w:val="1"/>
        </w:rPr>
        <w:tab/>
        <w:t>– 10-30 sek.,</w:t>
      </w:r>
    </w:p>
    <w:p w14:paraId="6CFCEC29" w14:textId="77777777" w:rsidR="00023F7F" w:rsidRPr="001855F6" w:rsidRDefault="00023F7F" w:rsidP="001855F6">
      <w:pPr>
        <w:pStyle w:val="Akapitzlist"/>
        <w:numPr>
          <w:ilvl w:val="0"/>
          <w:numId w:val="82"/>
        </w:numPr>
        <w:spacing w:line="320" w:lineRule="exact"/>
        <w:jc w:val="left"/>
        <w:rPr>
          <w:rFonts w:ascii="Arial" w:eastAsia="Lucida Sans Unicode" w:hAnsi="Arial" w:cs="Arial"/>
          <w:iCs/>
          <w:kern w:val="1"/>
        </w:rPr>
      </w:pPr>
      <w:r w:rsidRPr="001855F6">
        <w:rPr>
          <w:rFonts w:ascii="Arial" w:eastAsia="Lucida Sans Unicode" w:hAnsi="Arial" w:cs="Arial"/>
          <w:iCs/>
          <w:kern w:val="1"/>
        </w:rPr>
        <w:t xml:space="preserve">wartość </w:t>
      </w:r>
      <w:proofErr w:type="spellStart"/>
      <w:r w:rsidRPr="001855F6">
        <w:rPr>
          <w:rFonts w:ascii="Arial" w:eastAsia="Lucida Sans Unicode" w:hAnsi="Arial" w:cs="Arial"/>
          <w:iCs/>
          <w:kern w:val="1"/>
        </w:rPr>
        <w:t>pH</w:t>
      </w:r>
      <w:proofErr w:type="spellEnd"/>
      <w:r w:rsidRPr="001855F6">
        <w:rPr>
          <w:rFonts w:ascii="Arial" w:eastAsia="Lucida Sans Unicode" w:hAnsi="Arial" w:cs="Arial"/>
          <w:iCs/>
          <w:kern w:val="1"/>
        </w:rPr>
        <w:t xml:space="preserve"> </w:t>
      </w:r>
      <w:r w:rsidRPr="001855F6">
        <w:rPr>
          <w:rFonts w:ascii="Arial" w:eastAsia="Lucida Sans Unicode" w:hAnsi="Arial" w:cs="Arial"/>
          <w:iCs/>
          <w:kern w:val="1"/>
        </w:rPr>
        <w:tab/>
      </w:r>
      <w:r w:rsidRPr="001855F6">
        <w:rPr>
          <w:rFonts w:ascii="Arial" w:eastAsia="Lucida Sans Unicode" w:hAnsi="Arial" w:cs="Arial"/>
          <w:iCs/>
          <w:kern w:val="1"/>
        </w:rPr>
        <w:tab/>
      </w:r>
      <w:r w:rsidRPr="001855F6">
        <w:rPr>
          <w:rFonts w:ascii="Arial" w:eastAsia="Lucida Sans Unicode" w:hAnsi="Arial" w:cs="Arial"/>
          <w:iCs/>
          <w:kern w:val="1"/>
        </w:rPr>
        <w:tab/>
        <w:t>– 1,7-2,2.</w:t>
      </w:r>
    </w:p>
    <w:p w14:paraId="3DFCC021" w14:textId="77777777" w:rsidR="00023F7F" w:rsidRPr="001855F6" w:rsidRDefault="00023F7F" w:rsidP="001855F6">
      <w:pPr>
        <w:pStyle w:val="Akapitzlist"/>
        <w:spacing w:line="320" w:lineRule="exact"/>
        <w:ind w:left="426"/>
        <w:jc w:val="left"/>
        <w:rPr>
          <w:rFonts w:ascii="Arial" w:eastAsia="Lucida Sans Unicode" w:hAnsi="Arial" w:cs="Arial"/>
          <w:iCs/>
          <w:kern w:val="1"/>
        </w:rPr>
      </w:pPr>
      <w:r w:rsidRPr="001855F6">
        <w:rPr>
          <w:rFonts w:ascii="Arial" w:eastAsia="Lucida Sans Unicode" w:hAnsi="Arial" w:cs="Arial"/>
          <w:iCs/>
          <w:kern w:val="1"/>
        </w:rPr>
        <w:t>Kąpiel do chromianowania w kolorze białym zawiera chrom III wartościowy.</w:t>
      </w:r>
    </w:p>
    <w:p w14:paraId="246386BC" w14:textId="43A26767" w:rsidR="00023F7F" w:rsidRPr="001855F6" w:rsidRDefault="00023F7F" w:rsidP="001855F6">
      <w:pPr>
        <w:pStyle w:val="Akapitzlist"/>
        <w:numPr>
          <w:ilvl w:val="0"/>
          <w:numId w:val="81"/>
        </w:numPr>
        <w:spacing w:line="320" w:lineRule="exact"/>
        <w:ind w:left="709" w:hanging="283"/>
        <w:jc w:val="left"/>
        <w:rPr>
          <w:rFonts w:ascii="Arial" w:eastAsia="Lucida Sans Unicode" w:hAnsi="Arial" w:cs="Arial"/>
          <w:iCs/>
          <w:kern w:val="1"/>
        </w:rPr>
      </w:pPr>
      <w:proofErr w:type="spellStart"/>
      <w:r w:rsidRPr="001855F6">
        <w:rPr>
          <w:rFonts w:ascii="Arial" w:eastAsia="Lucida Sans Unicode" w:hAnsi="Arial" w:cs="Arial"/>
          <w:b/>
          <w:iCs/>
          <w:kern w:val="1"/>
        </w:rPr>
        <w:t>pasowywanie</w:t>
      </w:r>
      <w:proofErr w:type="spellEnd"/>
      <w:r w:rsidRPr="001855F6">
        <w:rPr>
          <w:rFonts w:ascii="Arial" w:eastAsia="Lucida Sans Unicode" w:hAnsi="Arial" w:cs="Arial"/>
          <w:b/>
          <w:iCs/>
          <w:kern w:val="1"/>
        </w:rPr>
        <w:t xml:space="preserve"> na kolor żółty </w:t>
      </w:r>
      <w:r w:rsidRPr="001855F6">
        <w:rPr>
          <w:rFonts w:ascii="Arial" w:eastAsia="Lucida Sans Unicode" w:hAnsi="Arial" w:cs="Arial"/>
          <w:iCs/>
          <w:kern w:val="1"/>
        </w:rPr>
        <w:t>– stanowisko wyposażone w wannę</w:t>
      </w:r>
      <w:r w:rsidR="00521CF0" w:rsidRPr="001855F6">
        <w:rPr>
          <w:rFonts w:ascii="Arial" w:eastAsia="Lucida Sans Unicode" w:hAnsi="Arial" w:cs="Arial"/>
          <w:iCs/>
          <w:kern w:val="1"/>
        </w:rPr>
        <w:t>,</w:t>
      </w:r>
      <w:r w:rsidRPr="001855F6">
        <w:rPr>
          <w:rFonts w:ascii="Arial" w:eastAsia="Lucida Sans Unicode" w:hAnsi="Arial" w:cs="Arial"/>
          <w:iCs/>
          <w:kern w:val="1"/>
        </w:rPr>
        <w:t xml:space="preserve"> o szer. odpowiednio 800 mm i 850 mm, parametry kąpieli do pasywacji:</w:t>
      </w:r>
    </w:p>
    <w:p w14:paraId="19349E7C" w14:textId="77777777" w:rsidR="00023F7F" w:rsidRPr="001855F6" w:rsidRDefault="00023F7F" w:rsidP="001855F6">
      <w:pPr>
        <w:pStyle w:val="Akapitzlist"/>
        <w:numPr>
          <w:ilvl w:val="0"/>
          <w:numId w:val="83"/>
        </w:numPr>
        <w:spacing w:line="320" w:lineRule="exact"/>
        <w:jc w:val="left"/>
        <w:rPr>
          <w:rFonts w:ascii="Arial" w:eastAsia="Lucida Sans Unicode" w:hAnsi="Arial" w:cs="Arial"/>
          <w:iCs/>
          <w:kern w:val="1"/>
        </w:rPr>
      </w:pPr>
      <w:r w:rsidRPr="001855F6">
        <w:rPr>
          <w:rFonts w:ascii="Arial" w:eastAsia="Lucida Sans Unicode" w:hAnsi="Arial" w:cs="Arial"/>
          <w:iCs/>
          <w:kern w:val="1"/>
        </w:rPr>
        <w:t xml:space="preserve">koncentrat </w:t>
      </w:r>
      <w:proofErr w:type="spellStart"/>
      <w:r w:rsidRPr="001855F6">
        <w:rPr>
          <w:rFonts w:ascii="Arial" w:eastAsia="Lucida Sans Unicode" w:hAnsi="Arial" w:cs="Arial"/>
          <w:iCs/>
          <w:kern w:val="1"/>
        </w:rPr>
        <w:t>Metapas</w:t>
      </w:r>
      <w:proofErr w:type="spellEnd"/>
      <w:r w:rsidRPr="001855F6">
        <w:rPr>
          <w:rFonts w:ascii="Arial" w:eastAsia="Lucida Sans Unicode" w:hAnsi="Arial" w:cs="Arial"/>
          <w:iCs/>
          <w:kern w:val="1"/>
        </w:rPr>
        <w:t xml:space="preserve"> </w:t>
      </w:r>
      <w:proofErr w:type="spellStart"/>
      <w:r w:rsidRPr="001855F6">
        <w:rPr>
          <w:rFonts w:ascii="Arial" w:eastAsia="Lucida Sans Unicode" w:hAnsi="Arial" w:cs="Arial"/>
          <w:iCs/>
          <w:kern w:val="1"/>
        </w:rPr>
        <w:t>gelb</w:t>
      </w:r>
      <w:proofErr w:type="spellEnd"/>
      <w:r w:rsidRPr="001855F6">
        <w:rPr>
          <w:rFonts w:ascii="Arial" w:eastAsia="Lucida Sans Unicode" w:hAnsi="Arial" w:cs="Arial"/>
          <w:iCs/>
          <w:kern w:val="1"/>
        </w:rPr>
        <w:t xml:space="preserve"> – 13-25 g/dm</w:t>
      </w:r>
      <w:r w:rsidRPr="001855F6">
        <w:rPr>
          <w:rFonts w:ascii="Arial" w:eastAsia="Lucida Sans Unicode" w:hAnsi="Arial" w:cs="Arial"/>
          <w:iCs/>
          <w:kern w:val="1"/>
          <w:vertAlign w:val="superscript"/>
        </w:rPr>
        <w:t>3</w:t>
      </w:r>
      <w:r w:rsidRPr="001855F6">
        <w:rPr>
          <w:rFonts w:ascii="Arial" w:eastAsia="Lucida Sans Unicode" w:hAnsi="Arial" w:cs="Arial"/>
          <w:iCs/>
          <w:kern w:val="1"/>
        </w:rPr>
        <w:t>,</w:t>
      </w:r>
    </w:p>
    <w:p w14:paraId="12B0B9C4" w14:textId="77777777" w:rsidR="00023F7F" w:rsidRPr="001855F6" w:rsidRDefault="00023F7F" w:rsidP="001855F6">
      <w:pPr>
        <w:pStyle w:val="Akapitzlist"/>
        <w:numPr>
          <w:ilvl w:val="0"/>
          <w:numId w:val="83"/>
        </w:numPr>
        <w:spacing w:line="320" w:lineRule="exact"/>
        <w:jc w:val="left"/>
        <w:rPr>
          <w:rFonts w:ascii="Arial" w:eastAsia="Lucida Sans Unicode" w:hAnsi="Arial" w:cs="Arial"/>
          <w:iCs/>
          <w:kern w:val="1"/>
        </w:rPr>
      </w:pPr>
      <w:r w:rsidRPr="001855F6">
        <w:rPr>
          <w:rFonts w:ascii="Arial" w:eastAsia="Lucida Sans Unicode" w:hAnsi="Arial" w:cs="Arial"/>
          <w:iCs/>
          <w:kern w:val="1"/>
        </w:rPr>
        <w:t xml:space="preserve">temperatura – </w:t>
      </w:r>
      <w:proofErr w:type="spellStart"/>
      <w:r w:rsidRPr="001855F6">
        <w:rPr>
          <w:rFonts w:ascii="Arial" w:eastAsia="Lucida Sans Unicode" w:hAnsi="Arial" w:cs="Arial"/>
          <w:iCs/>
          <w:kern w:val="1"/>
        </w:rPr>
        <w:t>optoczenia</w:t>
      </w:r>
      <w:proofErr w:type="spellEnd"/>
      <w:r w:rsidRPr="001855F6">
        <w:rPr>
          <w:rFonts w:ascii="Arial" w:eastAsia="Lucida Sans Unicode" w:hAnsi="Arial" w:cs="Arial"/>
          <w:iCs/>
          <w:kern w:val="1"/>
        </w:rPr>
        <w:t>,</w:t>
      </w:r>
    </w:p>
    <w:p w14:paraId="20D348F4" w14:textId="77777777" w:rsidR="00023F7F" w:rsidRPr="001855F6" w:rsidRDefault="00023F7F" w:rsidP="001855F6">
      <w:pPr>
        <w:pStyle w:val="Akapitzlist"/>
        <w:numPr>
          <w:ilvl w:val="0"/>
          <w:numId w:val="83"/>
        </w:numPr>
        <w:spacing w:line="320" w:lineRule="exact"/>
        <w:jc w:val="left"/>
        <w:rPr>
          <w:rFonts w:ascii="Arial" w:eastAsia="Lucida Sans Unicode" w:hAnsi="Arial" w:cs="Arial"/>
          <w:iCs/>
          <w:kern w:val="1"/>
        </w:rPr>
      </w:pPr>
      <w:r w:rsidRPr="001855F6">
        <w:rPr>
          <w:rFonts w:ascii="Arial" w:eastAsia="Lucida Sans Unicode" w:hAnsi="Arial" w:cs="Arial"/>
          <w:iCs/>
          <w:kern w:val="1"/>
        </w:rPr>
        <w:t>czas – 15-45 sek.,</w:t>
      </w:r>
    </w:p>
    <w:p w14:paraId="64A28DAF" w14:textId="77777777" w:rsidR="00023F7F" w:rsidRPr="001855F6" w:rsidRDefault="00023F7F" w:rsidP="001855F6">
      <w:pPr>
        <w:pStyle w:val="Akapitzlist"/>
        <w:numPr>
          <w:ilvl w:val="0"/>
          <w:numId w:val="83"/>
        </w:numPr>
        <w:spacing w:line="320" w:lineRule="exact"/>
        <w:jc w:val="left"/>
        <w:rPr>
          <w:rFonts w:ascii="Arial" w:eastAsia="Lucida Sans Unicode" w:hAnsi="Arial" w:cs="Arial"/>
          <w:iCs/>
          <w:kern w:val="1"/>
        </w:rPr>
      </w:pPr>
      <w:r w:rsidRPr="001855F6">
        <w:rPr>
          <w:rFonts w:ascii="Arial" w:eastAsia="Lucida Sans Unicode" w:hAnsi="Arial" w:cs="Arial"/>
          <w:iCs/>
          <w:kern w:val="1"/>
        </w:rPr>
        <w:t xml:space="preserve">wartość </w:t>
      </w:r>
      <w:proofErr w:type="spellStart"/>
      <w:r w:rsidRPr="001855F6">
        <w:rPr>
          <w:rFonts w:ascii="Arial" w:eastAsia="Lucida Sans Unicode" w:hAnsi="Arial" w:cs="Arial"/>
          <w:iCs/>
          <w:kern w:val="1"/>
        </w:rPr>
        <w:t>pH</w:t>
      </w:r>
      <w:proofErr w:type="spellEnd"/>
      <w:r w:rsidRPr="001855F6">
        <w:rPr>
          <w:rFonts w:ascii="Arial" w:eastAsia="Lucida Sans Unicode" w:hAnsi="Arial" w:cs="Arial"/>
          <w:iCs/>
          <w:kern w:val="1"/>
        </w:rPr>
        <w:t xml:space="preserve"> – 1,5-2,0.</w:t>
      </w:r>
    </w:p>
    <w:p w14:paraId="4B2252A2" w14:textId="77777777" w:rsidR="00023F7F" w:rsidRPr="001855F6" w:rsidRDefault="00023F7F" w:rsidP="001855F6">
      <w:pPr>
        <w:pStyle w:val="Akapitzlist"/>
        <w:spacing w:line="320" w:lineRule="exact"/>
        <w:ind w:left="426"/>
        <w:jc w:val="left"/>
        <w:rPr>
          <w:rFonts w:ascii="Arial" w:eastAsia="Lucida Sans Unicode" w:hAnsi="Arial" w:cs="Arial"/>
          <w:iCs/>
          <w:kern w:val="1"/>
        </w:rPr>
      </w:pPr>
      <w:r w:rsidRPr="001855F6">
        <w:rPr>
          <w:rFonts w:ascii="Arial" w:eastAsia="Lucida Sans Unicode" w:hAnsi="Arial" w:cs="Arial"/>
          <w:iCs/>
          <w:kern w:val="1"/>
        </w:rPr>
        <w:t>Kąpiel do chromianowania w kolorze żółtym zawiera chrom VI wartościowy.</w:t>
      </w:r>
    </w:p>
    <w:p w14:paraId="7EC8E571" w14:textId="00D8189E" w:rsidR="00023F7F" w:rsidRPr="001855F6" w:rsidRDefault="00023F7F" w:rsidP="001855F6">
      <w:pPr>
        <w:pStyle w:val="Akapitzlist"/>
        <w:numPr>
          <w:ilvl w:val="0"/>
          <w:numId w:val="81"/>
        </w:numPr>
        <w:spacing w:line="320" w:lineRule="exact"/>
        <w:ind w:left="709" w:hanging="283"/>
        <w:jc w:val="left"/>
        <w:rPr>
          <w:rFonts w:ascii="Arial" w:eastAsia="Lucida Sans Unicode" w:hAnsi="Arial" w:cs="Arial"/>
          <w:iCs/>
          <w:kern w:val="1"/>
        </w:rPr>
      </w:pPr>
      <w:r w:rsidRPr="001855F6">
        <w:rPr>
          <w:rFonts w:ascii="Arial" w:eastAsia="Lucida Sans Unicode" w:hAnsi="Arial" w:cs="Arial"/>
          <w:b/>
          <w:iCs/>
          <w:kern w:val="1"/>
        </w:rPr>
        <w:t xml:space="preserve">płukanie międzyoperacyjne </w:t>
      </w:r>
      <w:r w:rsidRPr="001855F6">
        <w:rPr>
          <w:rFonts w:ascii="Arial" w:eastAsia="Lucida Sans Unicode" w:hAnsi="Arial" w:cs="Arial"/>
          <w:iCs/>
          <w:kern w:val="1"/>
        </w:rPr>
        <w:t>– prowadzone jest w wannach</w:t>
      </w:r>
      <w:r w:rsidR="00521CF0" w:rsidRPr="001855F6">
        <w:rPr>
          <w:rFonts w:ascii="Arial" w:eastAsia="Lucida Sans Unicode" w:hAnsi="Arial" w:cs="Arial"/>
          <w:iCs/>
          <w:kern w:val="1"/>
        </w:rPr>
        <w:t>,</w:t>
      </w:r>
      <w:r w:rsidRPr="001855F6">
        <w:rPr>
          <w:rFonts w:ascii="Arial" w:eastAsia="Lucida Sans Unicode" w:hAnsi="Arial" w:cs="Arial"/>
          <w:iCs/>
          <w:kern w:val="1"/>
        </w:rPr>
        <w:t xml:space="preserve"> o szer. odpowiednio 800 mm i 850 mm</w:t>
      </w:r>
      <w:r w:rsidR="00521CF0" w:rsidRPr="001855F6">
        <w:rPr>
          <w:rFonts w:ascii="Arial" w:eastAsia="Lucida Sans Unicode" w:hAnsi="Arial" w:cs="Arial"/>
          <w:iCs/>
          <w:kern w:val="1"/>
        </w:rPr>
        <w:t>,</w:t>
      </w:r>
      <w:r w:rsidRPr="001855F6">
        <w:rPr>
          <w:rFonts w:ascii="Arial" w:eastAsia="Lucida Sans Unicode" w:hAnsi="Arial" w:cs="Arial"/>
          <w:iCs/>
          <w:kern w:val="1"/>
        </w:rPr>
        <w:t xml:space="preserve"> w wodzie o temperaturze 20</w:t>
      </w:r>
      <w:r w:rsidRPr="001855F6">
        <w:rPr>
          <w:rFonts w:ascii="Arial" w:eastAsia="Lucida Sans Unicode" w:hAnsi="Arial" w:cs="Arial"/>
          <w:iCs/>
          <w:kern w:val="1"/>
          <w:vertAlign w:val="superscript"/>
        </w:rPr>
        <w:t>o</w:t>
      </w:r>
      <w:r w:rsidRPr="001855F6">
        <w:rPr>
          <w:rFonts w:ascii="Arial" w:eastAsia="Lucida Sans Unicode" w:hAnsi="Arial" w:cs="Arial"/>
          <w:iCs/>
          <w:kern w:val="1"/>
        </w:rPr>
        <w:t>C, po każdej operacji zasadniczej:</w:t>
      </w:r>
    </w:p>
    <w:p w14:paraId="7C172306" w14:textId="77777777" w:rsidR="00023F7F" w:rsidRPr="001855F6" w:rsidRDefault="00023F7F" w:rsidP="001855F6">
      <w:pPr>
        <w:pStyle w:val="Akapitzlist"/>
        <w:numPr>
          <w:ilvl w:val="0"/>
          <w:numId w:val="81"/>
        </w:numPr>
        <w:spacing w:line="320" w:lineRule="exact"/>
        <w:ind w:left="1134" w:hanging="425"/>
        <w:jc w:val="left"/>
        <w:rPr>
          <w:rFonts w:ascii="Arial" w:eastAsia="Lucida Sans Unicode" w:hAnsi="Arial" w:cs="Arial"/>
          <w:iCs/>
          <w:kern w:val="1"/>
        </w:rPr>
      </w:pPr>
      <w:r w:rsidRPr="001855F6">
        <w:rPr>
          <w:rFonts w:ascii="Arial" w:eastAsia="Lucida Sans Unicode" w:hAnsi="Arial" w:cs="Arial"/>
          <w:iCs/>
          <w:kern w:val="1"/>
        </w:rPr>
        <w:t>po odtłuszczaniu chemicznym – odpowiednio podwójna i potrójna kaskada,</w:t>
      </w:r>
    </w:p>
    <w:p w14:paraId="1EA78A81" w14:textId="77777777" w:rsidR="00023F7F" w:rsidRPr="001855F6" w:rsidRDefault="00023F7F" w:rsidP="001855F6">
      <w:pPr>
        <w:pStyle w:val="Akapitzlist"/>
        <w:numPr>
          <w:ilvl w:val="0"/>
          <w:numId w:val="81"/>
        </w:numPr>
        <w:spacing w:line="320" w:lineRule="exact"/>
        <w:ind w:left="1134" w:hanging="425"/>
        <w:jc w:val="left"/>
        <w:rPr>
          <w:rFonts w:ascii="Arial" w:eastAsia="Lucida Sans Unicode" w:hAnsi="Arial" w:cs="Arial"/>
          <w:iCs/>
          <w:kern w:val="1"/>
        </w:rPr>
      </w:pPr>
      <w:r w:rsidRPr="001855F6">
        <w:rPr>
          <w:rFonts w:ascii="Arial" w:eastAsia="Lucida Sans Unicode" w:hAnsi="Arial" w:cs="Arial"/>
          <w:iCs/>
          <w:kern w:val="1"/>
        </w:rPr>
        <w:lastRenderedPageBreak/>
        <w:t>po odtłuszczaniu elektrochemicznym – odpowiednio podwójna i potrójna kaskada,</w:t>
      </w:r>
    </w:p>
    <w:p w14:paraId="1C792AF1" w14:textId="77777777" w:rsidR="00023F7F" w:rsidRPr="001855F6" w:rsidRDefault="00023F7F" w:rsidP="001855F6">
      <w:pPr>
        <w:pStyle w:val="Akapitzlist"/>
        <w:numPr>
          <w:ilvl w:val="0"/>
          <w:numId w:val="81"/>
        </w:numPr>
        <w:spacing w:line="320" w:lineRule="exact"/>
        <w:ind w:left="1134" w:hanging="425"/>
        <w:jc w:val="left"/>
        <w:rPr>
          <w:rFonts w:ascii="Arial" w:eastAsia="Lucida Sans Unicode" w:hAnsi="Arial" w:cs="Arial"/>
          <w:iCs/>
          <w:kern w:val="1"/>
        </w:rPr>
      </w:pPr>
      <w:r w:rsidRPr="001855F6">
        <w:rPr>
          <w:rFonts w:ascii="Arial" w:eastAsia="Lucida Sans Unicode" w:hAnsi="Arial" w:cs="Arial"/>
          <w:iCs/>
          <w:kern w:val="1"/>
        </w:rPr>
        <w:t>po trawieniu - odpowiednio podwójna i potrójna kaskada,</w:t>
      </w:r>
    </w:p>
    <w:p w14:paraId="6F711C3D" w14:textId="77777777" w:rsidR="00023F7F" w:rsidRPr="001855F6" w:rsidRDefault="00023F7F" w:rsidP="001855F6">
      <w:pPr>
        <w:pStyle w:val="Akapitzlist"/>
        <w:numPr>
          <w:ilvl w:val="0"/>
          <w:numId w:val="81"/>
        </w:numPr>
        <w:spacing w:line="320" w:lineRule="exact"/>
        <w:ind w:left="1134" w:hanging="425"/>
        <w:jc w:val="left"/>
        <w:rPr>
          <w:rFonts w:ascii="Arial" w:eastAsia="Lucida Sans Unicode" w:hAnsi="Arial" w:cs="Arial"/>
          <w:iCs/>
          <w:kern w:val="1"/>
        </w:rPr>
      </w:pPr>
      <w:r w:rsidRPr="001855F6">
        <w:rPr>
          <w:rFonts w:ascii="Arial" w:eastAsia="Lucida Sans Unicode" w:hAnsi="Arial" w:cs="Arial"/>
          <w:iCs/>
          <w:kern w:val="1"/>
        </w:rPr>
        <w:t>po neutralizacji (dekapowaniu) – pojedyncza wanna w obu liniach,</w:t>
      </w:r>
    </w:p>
    <w:p w14:paraId="6155554E" w14:textId="77777777" w:rsidR="00023F7F" w:rsidRPr="001855F6" w:rsidRDefault="00023F7F" w:rsidP="001855F6">
      <w:pPr>
        <w:pStyle w:val="Akapitzlist"/>
        <w:numPr>
          <w:ilvl w:val="0"/>
          <w:numId w:val="81"/>
        </w:numPr>
        <w:spacing w:line="320" w:lineRule="exact"/>
        <w:ind w:left="1134" w:hanging="425"/>
        <w:jc w:val="left"/>
        <w:rPr>
          <w:rFonts w:ascii="Arial" w:eastAsia="Lucida Sans Unicode" w:hAnsi="Arial" w:cs="Arial"/>
          <w:iCs/>
          <w:kern w:val="1"/>
        </w:rPr>
      </w:pPr>
      <w:r w:rsidRPr="001855F6">
        <w:rPr>
          <w:rFonts w:ascii="Arial" w:eastAsia="Lucida Sans Unicode" w:hAnsi="Arial" w:cs="Arial"/>
          <w:iCs/>
          <w:kern w:val="1"/>
        </w:rPr>
        <w:t>po cynkowaniu kwaśnym – odpowiednio podwójna kaskada i wanna pojedyncza w 1 linii oraz potrójna kaskada w linii drugiej,</w:t>
      </w:r>
    </w:p>
    <w:p w14:paraId="21B68900" w14:textId="77777777" w:rsidR="00023F7F" w:rsidRPr="001855F6" w:rsidRDefault="00023F7F" w:rsidP="001855F6">
      <w:pPr>
        <w:pStyle w:val="Akapitzlist"/>
        <w:numPr>
          <w:ilvl w:val="0"/>
          <w:numId w:val="81"/>
        </w:numPr>
        <w:spacing w:line="320" w:lineRule="exact"/>
        <w:ind w:left="1134" w:hanging="425"/>
        <w:jc w:val="left"/>
        <w:rPr>
          <w:rFonts w:ascii="Arial" w:eastAsia="Lucida Sans Unicode" w:hAnsi="Arial" w:cs="Arial"/>
          <w:iCs/>
          <w:kern w:val="1"/>
        </w:rPr>
      </w:pPr>
      <w:r w:rsidRPr="001855F6">
        <w:rPr>
          <w:rFonts w:ascii="Arial" w:eastAsia="Lucida Sans Unicode" w:hAnsi="Arial" w:cs="Arial"/>
          <w:iCs/>
          <w:kern w:val="1"/>
        </w:rPr>
        <w:t>po pasywacji białej – odpowiednio podwójna i potrójna kaskada,</w:t>
      </w:r>
    </w:p>
    <w:p w14:paraId="72B27B8C" w14:textId="77777777" w:rsidR="00023F7F" w:rsidRPr="001855F6" w:rsidRDefault="00023F7F" w:rsidP="001855F6">
      <w:pPr>
        <w:pStyle w:val="Akapitzlist"/>
        <w:numPr>
          <w:ilvl w:val="0"/>
          <w:numId w:val="81"/>
        </w:numPr>
        <w:spacing w:line="320" w:lineRule="exact"/>
        <w:ind w:left="1134" w:hanging="425"/>
        <w:jc w:val="left"/>
        <w:rPr>
          <w:rFonts w:ascii="Arial" w:eastAsia="Lucida Sans Unicode" w:hAnsi="Arial" w:cs="Arial"/>
          <w:iCs/>
          <w:kern w:val="1"/>
        </w:rPr>
      </w:pPr>
      <w:r w:rsidRPr="001855F6">
        <w:rPr>
          <w:rFonts w:ascii="Arial" w:eastAsia="Lucida Sans Unicode" w:hAnsi="Arial" w:cs="Arial"/>
          <w:iCs/>
          <w:kern w:val="1"/>
        </w:rPr>
        <w:t>po pasywacji żółtej – podwójna kaskada w obu liniach oraz dodatkowa wanna do płukania w linii nowej,</w:t>
      </w:r>
    </w:p>
    <w:p w14:paraId="443A8CB1" w14:textId="77777777" w:rsidR="00023F7F" w:rsidRPr="001855F6" w:rsidRDefault="00023F7F" w:rsidP="001855F6">
      <w:pPr>
        <w:pStyle w:val="Akapitzlist"/>
        <w:numPr>
          <w:ilvl w:val="0"/>
          <w:numId w:val="81"/>
        </w:numPr>
        <w:spacing w:line="320" w:lineRule="exact"/>
        <w:ind w:left="709" w:hanging="283"/>
        <w:jc w:val="left"/>
        <w:rPr>
          <w:rFonts w:ascii="Arial" w:eastAsia="Lucida Sans Unicode" w:hAnsi="Arial" w:cs="Arial"/>
          <w:iCs/>
          <w:kern w:val="1"/>
        </w:rPr>
      </w:pPr>
      <w:r w:rsidRPr="001855F6">
        <w:rPr>
          <w:rFonts w:ascii="Arial" w:eastAsia="Lucida Sans Unicode" w:hAnsi="Arial" w:cs="Arial"/>
          <w:b/>
          <w:iCs/>
          <w:kern w:val="1"/>
        </w:rPr>
        <w:t xml:space="preserve">rozładunek i suszenie </w:t>
      </w:r>
      <w:r w:rsidRPr="001855F6">
        <w:rPr>
          <w:rFonts w:ascii="Arial" w:eastAsia="Lucida Sans Unicode" w:hAnsi="Arial" w:cs="Arial"/>
          <w:iCs/>
          <w:kern w:val="1"/>
        </w:rPr>
        <w:t xml:space="preserve">– suszenie odbywa się w wirówce elektrycznej za pomocą gorącego powietrza. </w:t>
      </w:r>
    </w:p>
    <w:p w14:paraId="15342C42" w14:textId="77777777" w:rsidR="00023F7F" w:rsidRPr="001855F6" w:rsidRDefault="00023F7F" w:rsidP="001855F6">
      <w:pPr>
        <w:pStyle w:val="Akapitzlist"/>
        <w:spacing w:line="320" w:lineRule="exact"/>
        <w:ind w:left="709"/>
        <w:jc w:val="left"/>
        <w:rPr>
          <w:rFonts w:ascii="Arial" w:eastAsia="Lucida Sans Unicode" w:hAnsi="Arial" w:cs="Arial"/>
          <w:iCs/>
          <w:kern w:val="1"/>
        </w:rPr>
      </w:pPr>
      <w:r w:rsidRPr="001855F6">
        <w:rPr>
          <w:rFonts w:ascii="Arial" w:eastAsia="Lucida Sans Unicode" w:hAnsi="Arial" w:cs="Arial"/>
          <w:iCs/>
          <w:kern w:val="1"/>
        </w:rPr>
        <w:t>Czas pracy instalacji: do 6500 h/rok.</w:t>
      </w:r>
    </w:p>
    <w:p w14:paraId="0D929E2C" w14:textId="77777777" w:rsidR="00023F7F" w:rsidRPr="001855F6" w:rsidRDefault="00023F7F" w:rsidP="001855F6">
      <w:pPr>
        <w:pStyle w:val="Akapitzlist"/>
        <w:spacing w:line="320" w:lineRule="exact"/>
        <w:ind w:left="709"/>
        <w:jc w:val="left"/>
        <w:rPr>
          <w:rFonts w:ascii="Arial" w:eastAsia="Lucida Sans Unicode" w:hAnsi="Arial" w:cs="Arial"/>
          <w:iCs/>
          <w:kern w:val="1"/>
        </w:rPr>
      </w:pPr>
    </w:p>
    <w:p w14:paraId="4CCAA852" w14:textId="77777777" w:rsidR="00023F7F" w:rsidRPr="001855F6" w:rsidRDefault="00023F7F" w:rsidP="001855F6">
      <w:pPr>
        <w:pStyle w:val="Akapitzlist"/>
        <w:spacing w:line="320" w:lineRule="exact"/>
        <w:ind w:left="425"/>
        <w:jc w:val="left"/>
        <w:rPr>
          <w:rFonts w:ascii="Arial" w:eastAsia="Lucida Sans Unicode" w:hAnsi="Arial" w:cs="Arial"/>
          <w:iCs/>
          <w:kern w:val="1"/>
          <w:u w:val="single"/>
        </w:rPr>
      </w:pPr>
      <w:r w:rsidRPr="001855F6">
        <w:rPr>
          <w:rFonts w:ascii="Arial" w:eastAsia="Lucida Sans Unicode" w:hAnsi="Arial" w:cs="Arial"/>
          <w:iCs/>
          <w:kern w:val="1"/>
          <w:u w:val="single"/>
        </w:rPr>
        <w:t>Operacje w procesie technologicznym linii CO3.</w:t>
      </w:r>
    </w:p>
    <w:p w14:paraId="15A81D52" w14:textId="77777777" w:rsidR="00023F7F" w:rsidRPr="001855F6" w:rsidRDefault="00023F7F" w:rsidP="001855F6">
      <w:pPr>
        <w:spacing w:before="324" w:after="0" w:line="320" w:lineRule="exact"/>
        <w:rPr>
          <w:rFonts w:ascii="Arial" w:hAnsi="Arial" w:cs="Arial"/>
          <w:b/>
          <w:color w:val="000000"/>
          <w:sz w:val="24"/>
          <w:szCs w:val="24"/>
        </w:rPr>
      </w:pPr>
      <w:r w:rsidRPr="001855F6">
        <w:rPr>
          <w:rFonts w:ascii="Arial" w:hAnsi="Arial" w:cs="Arial"/>
          <w:b/>
          <w:color w:val="000000"/>
          <w:sz w:val="24"/>
          <w:szCs w:val="24"/>
        </w:rPr>
        <w:t xml:space="preserve">Załadunek – brak emisji </w:t>
      </w:r>
    </w:p>
    <w:p w14:paraId="6D7989DC" w14:textId="77777777" w:rsidR="00023F7F" w:rsidRPr="001855F6" w:rsidRDefault="00023F7F" w:rsidP="001855F6">
      <w:pPr>
        <w:spacing w:before="36" w:after="0" w:line="320" w:lineRule="exact"/>
        <w:rPr>
          <w:rFonts w:ascii="Arial" w:hAnsi="Arial" w:cs="Arial"/>
          <w:color w:val="000000"/>
          <w:sz w:val="24"/>
          <w:szCs w:val="24"/>
        </w:rPr>
      </w:pPr>
      <w:r w:rsidRPr="001855F6">
        <w:rPr>
          <w:rFonts w:ascii="Arial" w:hAnsi="Arial" w:cs="Arial"/>
          <w:color w:val="000000"/>
          <w:sz w:val="24"/>
          <w:szCs w:val="24"/>
        </w:rPr>
        <w:t>Stanowisko umożliwiające załadunek detali do bębnów</w:t>
      </w:r>
    </w:p>
    <w:p w14:paraId="6AAAAA2A" w14:textId="77777777" w:rsidR="00023F7F" w:rsidRPr="001855F6" w:rsidRDefault="00023F7F" w:rsidP="001855F6">
      <w:pPr>
        <w:spacing w:before="288" w:after="0" w:line="320" w:lineRule="exact"/>
        <w:rPr>
          <w:rFonts w:ascii="Arial" w:hAnsi="Arial" w:cs="Arial"/>
          <w:b/>
          <w:color w:val="000000"/>
          <w:sz w:val="24"/>
          <w:szCs w:val="24"/>
        </w:rPr>
      </w:pPr>
      <w:r w:rsidRPr="001855F6">
        <w:rPr>
          <w:rFonts w:ascii="Arial" w:hAnsi="Arial" w:cs="Arial"/>
          <w:b/>
          <w:color w:val="000000"/>
          <w:sz w:val="24"/>
          <w:szCs w:val="24"/>
        </w:rPr>
        <w:t>Odtłuszczanie chemiczne – brak emisji</w:t>
      </w:r>
    </w:p>
    <w:p w14:paraId="304F072B" w14:textId="7D351DD1" w:rsidR="00023F7F" w:rsidRPr="001855F6" w:rsidRDefault="00023F7F" w:rsidP="001855F6">
      <w:pPr>
        <w:spacing w:after="108" w:line="320" w:lineRule="exact"/>
        <w:rPr>
          <w:rFonts w:ascii="Arial" w:hAnsi="Arial" w:cs="Arial"/>
          <w:color w:val="000000"/>
          <w:sz w:val="24"/>
          <w:szCs w:val="24"/>
        </w:rPr>
      </w:pPr>
      <w:r w:rsidRPr="001855F6">
        <w:rPr>
          <w:rFonts w:ascii="Arial" w:hAnsi="Arial" w:cs="Arial"/>
          <w:color w:val="000000"/>
          <w:sz w:val="24"/>
          <w:szCs w:val="24"/>
        </w:rPr>
        <w:t>Dwa stanowiska wyposażone w wannę podwójną</w:t>
      </w:r>
      <w:r w:rsidR="00521CF0" w:rsidRPr="001855F6">
        <w:rPr>
          <w:rFonts w:ascii="Arial" w:hAnsi="Arial" w:cs="Arial"/>
          <w:color w:val="000000"/>
          <w:sz w:val="24"/>
          <w:szCs w:val="24"/>
        </w:rPr>
        <w:t>,</w:t>
      </w:r>
      <w:r w:rsidRPr="001855F6">
        <w:rPr>
          <w:rFonts w:ascii="Arial" w:hAnsi="Arial" w:cs="Arial"/>
          <w:color w:val="000000"/>
          <w:sz w:val="24"/>
          <w:szCs w:val="24"/>
        </w:rPr>
        <w:t xml:space="preserve"> o szer. 2320mm każda, parametry pracy kąpieli do odtłuszczania chemicznego:</w:t>
      </w:r>
    </w:p>
    <w:p w14:paraId="62D2C467" w14:textId="77777777" w:rsidR="00023F7F" w:rsidRPr="001855F6" w:rsidRDefault="00023F7F" w:rsidP="001855F6">
      <w:pPr>
        <w:pStyle w:val="Akapitzlist"/>
        <w:numPr>
          <w:ilvl w:val="0"/>
          <w:numId w:val="84"/>
        </w:numPr>
        <w:spacing w:line="320" w:lineRule="exact"/>
        <w:jc w:val="left"/>
        <w:rPr>
          <w:rFonts w:ascii="Arial" w:hAnsi="Arial" w:cs="Arial"/>
          <w:lang w:val="en-US"/>
        </w:rPr>
      </w:pPr>
      <w:proofErr w:type="spellStart"/>
      <w:r w:rsidRPr="001855F6">
        <w:rPr>
          <w:rFonts w:ascii="Arial" w:hAnsi="Arial" w:cs="Arial"/>
          <w:lang w:val="en-US"/>
        </w:rPr>
        <w:t>sól</w:t>
      </w:r>
      <w:proofErr w:type="spellEnd"/>
      <w:r w:rsidRPr="001855F6">
        <w:rPr>
          <w:rFonts w:ascii="Arial" w:hAnsi="Arial" w:cs="Arial"/>
          <w:lang w:val="en-US"/>
        </w:rPr>
        <w:t xml:space="preserve"> </w:t>
      </w:r>
      <w:proofErr w:type="spellStart"/>
      <w:r w:rsidRPr="001855F6">
        <w:rPr>
          <w:rFonts w:ascii="Arial" w:hAnsi="Arial" w:cs="Arial"/>
          <w:lang w:val="en-US"/>
        </w:rPr>
        <w:t>Spectraclean</w:t>
      </w:r>
      <w:proofErr w:type="spellEnd"/>
      <w:r w:rsidRPr="001855F6">
        <w:rPr>
          <w:rFonts w:ascii="Arial" w:hAnsi="Arial" w:cs="Arial"/>
          <w:lang w:val="en-US"/>
        </w:rPr>
        <w:t xml:space="preserve"> 50</w:t>
      </w:r>
      <w:r w:rsidRPr="001855F6">
        <w:rPr>
          <w:rFonts w:ascii="Arial" w:hAnsi="Arial" w:cs="Arial"/>
          <w:lang w:val="en-US"/>
        </w:rPr>
        <w:tab/>
      </w:r>
      <w:r w:rsidRPr="001855F6">
        <w:rPr>
          <w:rFonts w:ascii="Arial" w:hAnsi="Arial" w:cs="Arial"/>
          <w:lang w:val="en-US"/>
        </w:rPr>
        <w:tab/>
        <w:t xml:space="preserve">- </w:t>
      </w:r>
      <w:proofErr w:type="spellStart"/>
      <w:r w:rsidRPr="001855F6">
        <w:rPr>
          <w:rFonts w:ascii="Arial" w:hAnsi="Arial" w:cs="Arial"/>
          <w:lang w:val="en-US"/>
        </w:rPr>
        <w:t>stężenie</w:t>
      </w:r>
      <w:proofErr w:type="spellEnd"/>
      <w:r w:rsidRPr="001855F6">
        <w:rPr>
          <w:rFonts w:ascii="Arial" w:hAnsi="Arial" w:cs="Arial"/>
          <w:lang w:val="en-US"/>
        </w:rPr>
        <w:t xml:space="preserve"> 40-80 g/dm</w:t>
      </w:r>
      <w:r w:rsidRPr="001855F6">
        <w:rPr>
          <w:rFonts w:ascii="Arial" w:hAnsi="Arial" w:cs="Arial"/>
          <w:vertAlign w:val="superscript"/>
          <w:lang w:val="en-US"/>
        </w:rPr>
        <w:t>3</w:t>
      </w:r>
      <w:r w:rsidRPr="001855F6">
        <w:rPr>
          <w:rFonts w:ascii="Arial" w:hAnsi="Arial" w:cs="Arial"/>
          <w:lang w:val="en-US"/>
        </w:rPr>
        <w:t>,</w:t>
      </w:r>
    </w:p>
    <w:p w14:paraId="4AC57DB5" w14:textId="77777777" w:rsidR="00023F7F" w:rsidRPr="001855F6" w:rsidRDefault="00023F7F" w:rsidP="001855F6">
      <w:pPr>
        <w:pStyle w:val="Akapitzlist"/>
        <w:numPr>
          <w:ilvl w:val="0"/>
          <w:numId w:val="84"/>
        </w:numPr>
        <w:spacing w:line="320" w:lineRule="exact"/>
        <w:jc w:val="left"/>
        <w:rPr>
          <w:rFonts w:ascii="Arial" w:hAnsi="Arial" w:cs="Arial"/>
        </w:rPr>
      </w:pPr>
      <w:r w:rsidRPr="001855F6">
        <w:rPr>
          <w:rFonts w:ascii="Arial" w:hAnsi="Arial" w:cs="Arial"/>
        </w:rPr>
        <w:t xml:space="preserve">temperatura procesu </w:t>
      </w:r>
      <w:r w:rsidRPr="001855F6">
        <w:rPr>
          <w:rFonts w:ascii="Arial" w:hAnsi="Arial" w:cs="Arial"/>
        </w:rPr>
        <w:tab/>
      </w:r>
      <w:r w:rsidRPr="001855F6">
        <w:rPr>
          <w:rFonts w:ascii="Arial" w:hAnsi="Arial" w:cs="Arial"/>
        </w:rPr>
        <w:tab/>
        <w:t>– 55-80 °C,</w:t>
      </w:r>
    </w:p>
    <w:p w14:paraId="15745DE0" w14:textId="77777777" w:rsidR="00023F7F" w:rsidRPr="001855F6" w:rsidRDefault="00023F7F" w:rsidP="001855F6">
      <w:pPr>
        <w:pStyle w:val="Akapitzlist"/>
        <w:numPr>
          <w:ilvl w:val="0"/>
          <w:numId w:val="84"/>
        </w:numPr>
        <w:spacing w:line="320" w:lineRule="exact"/>
        <w:jc w:val="left"/>
        <w:rPr>
          <w:rFonts w:ascii="Arial" w:hAnsi="Arial" w:cs="Arial"/>
        </w:rPr>
      </w:pPr>
      <w:r w:rsidRPr="001855F6">
        <w:rPr>
          <w:rFonts w:ascii="Arial" w:hAnsi="Arial" w:cs="Arial"/>
        </w:rPr>
        <w:t xml:space="preserve">czas procesu </w:t>
      </w:r>
      <w:r w:rsidRPr="001855F6">
        <w:rPr>
          <w:rFonts w:ascii="Arial" w:hAnsi="Arial" w:cs="Arial"/>
        </w:rPr>
        <w:tab/>
      </w:r>
      <w:r w:rsidRPr="001855F6">
        <w:rPr>
          <w:rFonts w:ascii="Arial" w:hAnsi="Arial" w:cs="Arial"/>
        </w:rPr>
        <w:tab/>
      </w:r>
      <w:r w:rsidRPr="001855F6">
        <w:rPr>
          <w:rFonts w:ascii="Arial" w:hAnsi="Arial" w:cs="Arial"/>
        </w:rPr>
        <w:tab/>
        <w:t>– 2-10 min.</w:t>
      </w:r>
    </w:p>
    <w:p w14:paraId="2C421B0A" w14:textId="77777777" w:rsidR="00023F7F" w:rsidRPr="001855F6" w:rsidRDefault="00023F7F" w:rsidP="001855F6">
      <w:pPr>
        <w:spacing w:after="0" w:line="320" w:lineRule="exact"/>
        <w:rPr>
          <w:rFonts w:ascii="Arial" w:hAnsi="Arial" w:cs="Arial"/>
          <w:sz w:val="24"/>
          <w:szCs w:val="24"/>
        </w:rPr>
      </w:pPr>
    </w:p>
    <w:p w14:paraId="7F141F1A" w14:textId="77777777" w:rsidR="00023F7F" w:rsidRPr="001855F6" w:rsidRDefault="00023F7F" w:rsidP="001855F6">
      <w:pPr>
        <w:spacing w:after="0" w:line="320" w:lineRule="exact"/>
        <w:rPr>
          <w:rFonts w:ascii="Arial" w:hAnsi="Arial" w:cs="Arial"/>
          <w:b/>
          <w:color w:val="000000"/>
          <w:sz w:val="24"/>
          <w:szCs w:val="24"/>
        </w:rPr>
      </w:pPr>
      <w:r w:rsidRPr="001855F6">
        <w:rPr>
          <w:rFonts w:ascii="Arial" w:hAnsi="Arial" w:cs="Arial"/>
          <w:b/>
          <w:color w:val="000000"/>
          <w:sz w:val="24"/>
          <w:szCs w:val="24"/>
        </w:rPr>
        <w:t>Odtłuszczanie elektrochemiczne (anodowe) – brak emisji</w:t>
      </w:r>
    </w:p>
    <w:p w14:paraId="41FA2BCB" w14:textId="77777777" w:rsidR="00023F7F" w:rsidRPr="001855F6" w:rsidRDefault="00023F7F" w:rsidP="001855F6">
      <w:pPr>
        <w:spacing w:after="0" w:line="320" w:lineRule="exact"/>
        <w:rPr>
          <w:rFonts w:ascii="Arial" w:hAnsi="Arial" w:cs="Arial"/>
          <w:color w:val="000000"/>
          <w:sz w:val="24"/>
          <w:szCs w:val="24"/>
        </w:rPr>
      </w:pPr>
      <w:r w:rsidRPr="001855F6">
        <w:rPr>
          <w:rFonts w:ascii="Arial" w:hAnsi="Arial" w:cs="Arial"/>
          <w:color w:val="000000"/>
          <w:sz w:val="24"/>
          <w:szCs w:val="24"/>
        </w:rPr>
        <w:t>Dwa stanowiska wyposażone w wannę o szer. 1210 mm każda, parametry pracy kąpieli do odtłuszczania elektrochemicznego:</w:t>
      </w:r>
    </w:p>
    <w:p w14:paraId="356EF49F" w14:textId="77777777" w:rsidR="00023F7F" w:rsidRPr="001855F6" w:rsidRDefault="00023F7F" w:rsidP="001855F6">
      <w:pPr>
        <w:pStyle w:val="Akapitzlist"/>
        <w:numPr>
          <w:ilvl w:val="0"/>
          <w:numId w:val="85"/>
        </w:numPr>
        <w:tabs>
          <w:tab w:val="decimal" w:pos="-4"/>
          <w:tab w:val="decimal" w:pos="792"/>
          <w:tab w:val="right" w:pos="7078"/>
        </w:tabs>
        <w:spacing w:before="36" w:line="320" w:lineRule="exact"/>
        <w:ind w:left="709" w:hanging="425"/>
        <w:jc w:val="left"/>
        <w:rPr>
          <w:rFonts w:ascii="Arial" w:hAnsi="Arial" w:cs="Arial"/>
          <w:color w:val="000000"/>
        </w:rPr>
      </w:pPr>
      <w:r w:rsidRPr="001855F6">
        <w:rPr>
          <w:rFonts w:ascii="Arial" w:hAnsi="Arial" w:cs="Arial"/>
          <w:color w:val="000000"/>
        </w:rPr>
        <w:t xml:space="preserve">sól </w:t>
      </w:r>
      <w:proofErr w:type="spellStart"/>
      <w:r w:rsidRPr="001855F6">
        <w:rPr>
          <w:rFonts w:ascii="Arial" w:hAnsi="Arial" w:cs="Arial"/>
          <w:color w:val="000000"/>
        </w:rPr>
        <w:t>Spectraclean</w:t>
      </w:r>
      <w:proofErr w:type="spellEnd"/>
      <w:r w:rsidRPr="001855F6">
        <w:rPr>
          <w:rFonts w:ascii="Arial" w:hAnsi="Arial" w:cs="Arial"/>
          <w:color w:val="000000"/>
        </w:rPr>
        <w:t xml:space="preserve"> 90W              - stężenie 40-80 g/dm</w:t>
      </w:r>
      <w:r w:rsidRPr="001855F6">
        <w:rPr>
          <w:rFonts w:ascii="Arial" w:hAnsi="Arial" w:cs="Arial"/>
          <w:color w:val="000000"/>
          <w:vertAlign w:val="superscript"/>
        </w:rPr>
        <w:t>3</w:t>
      </w:r>
      <w:r w:rsidRPr="001855F6">
        <w:rPr>
          <w:rFonts w:ascii="Arial" w:hAnsi="Arial" w:cs="Arial"/>
          <w:color w:val="000000"/>
        </w:rPr>
        <w:t>,</w:t>
      </w:r>
    </w:p>
    <w:p w14:paraId="7CAB447C" w14:textId="77777777" w:rsidR="00023F7F" w:rsidRPr="001855F6" w:rsidRDefault="00023F7F" w:rsidP="001855F6">
      <w:pPr>
        <w:pStyle w:val="Akapitzlist"/>
        <w:numPr>
          <w:ilvl w:val="0"/>
          <w:numId w:val="85"/>
        </w:numPr>
        <w:tabs>
          <w:tab w:val="decimal" w:pos="-4"/>
          <w:tab w:val="decimal" w:pos="792"/>
          <w:tab w:val="right" w:pos="7078"/>
        </w:tabs>
        <w:spacing w:before="36" w:line="320" w:lineRule="exact"/>
        <w:ind w:left="709" w:hanging="425"/>
        <w:jc w:val="left"/>
        <w:rPr>
          <w:rFonts w:ascii="Arial" w:hAnsi="Arial" w:cs="Arial"/>
          <w:color w:val="000000"/>
        </w:rPr>
      </w:pPr>
      <w:r w:rsidRPr="001855F6">
        <w:rPr>
          <w:rFonts w:ascii="Arial" w:hAnsi="Arial" w:cs="Arial"/>
          <w:color w:val="000000"/>
        </w:rPr>
        <w:t>gęstość prądu                           - 0,7-1 A/dm</w:t>
      </w:r>
      <w:r w:rsidRPr="001855F6">
        <w:rPr>
          <w:rFonts w:ascii="Arial" w:hAnsi="Arial" w:cs="Arial"/>
          <w:color w:val="000000"/>
          <w:vertAlign w:val="superscript"/>
        </w:rPr>
        <w:t>2</w:t>
      </w:r>
      <w:r w:rsidRPr="001855F6">
        <w:rPr>
          <w:rFonts w:ascii="Arial" w:hAnsi="Arial" w:cs="Arial"/>
          <w:color w:val="000000"/>
        </w:rPr>
        <w:t>.</w:t>
      </w:r>
    </w:p>
    <w:p w14:paraId="516F4940" w14:textId="77777777" w:rsidR="00023F7F" w:rsidRPr="001855F6" w:rsidRDefault="00023F7F" w:rsidP="001855F6">
      <w:pPr>
        <w:pStyle w:val="Akapitzlist"/>
        <w:numPr>
          <w:ilvl w:val="0"/>
          <w:numId w:val="85"/>
        </w:numPr>
        <w:tabs>
          <w:tab w:val="decimal" w:pos="-4"/>
          <w:tab w:val="decimal" w:pos="792"/>
          <w:tab w:val="right" w:pos="7078"/>
        </w:tabs>
        <w:spacing w:before="36" w:line="320" w:lineRule="exact"/>
        <w:ind w:left="709" w:hanging="425"/>
        <w:jc w:val="left"/>
        <w:rPr>
          <w:rFonts w:ascii="Arial" w:hAnsi="Arial" w:cs="Arial"/>
          <w:color w:val="000000"/>
        </w:rPr>
      </w:pPr>
      <w:r w:rsidRPr="001855F6">
        <w:rPr>
          <w:rFonts w:ascii="Arial" w:hAnsi="Arial" w:cs="Arial"/>
          <w:color w:val="000000"/>
        </w:rPr>
        <w:t>temperatura procesu                - 30</w:t>
      </w:r>
      <w:r w:rsidRPr="001855F6">
        <w:rPr>
          <w:rFonts w:ascii="Arial" w:hAnsi="Arial" w:cs="Arial"/>
          <w:color w:val="000000"/>
          <w:vertAlign w:val="superscript"/>
        </w:rPr>
        <w:t>0</w:t>
      </w:r>
      <w:r w:rsidRPr="001855F6">
        <w:rPr>
          <w:rFonts w:ascii="Arial" w:hAnsi="Arial" w:cs="Arial"/>
          <w:color w:val="000000"/>
        </w:rPr>
        <w:t>C-60</w:t>
      </w:r>
      <w:r w:rsidRPr="001855F6">
        <w:rPr>
          <w:rFonts w:ascii="Arial" w:hAnsi="Arial" w:cs="Arial"/>
          <w:color w:val="000000"/>
          <w:vertAlign w:val="superscript"/>
        </w:rPr>
        <w:t>0</w:t>
      </w:r>
      <w:r w:rsidRPr="001855F6">
        <w:rPr>
          <w:rFonts w:ascii="Arial" w:hAnsi="Arial" w:cs="Arial"/>
          <w:color w:val="000000"/>
        </w:rPr>
        <w:t>C,</w:t>
      </w:r>
    </w:p>
    <w:p w14:paraId="3559EDFF" w14:textId="77777777" w:rsidR="00023F7F" w:rsidRPr="001855F6" w:rsidRDefault="00023F7F" w:rsidP="001855F6">
      <w:pPr>
        <w:pStyle w:val="Akapitzlist"/>
        <w:numPr>
          <w:ilvl w:val="0"/>
          <w:numId w:val="85"/>
        </w:numPr>
        <w:tabs>
          <w:tab w:val="decimal" w:pos="-4"/>
          <w:tab w:val="decimal" w:pos="792"/>
          <w:tab w:val="right" w:pos="7078"/>
        </w:tabs>
        <w:spacing w:before="36" w:line="320" w:lineRule="exact"/>
        <w:ind w:left="709" w:hanging="425"/>
        <w:jc w:val="left"/>
        <w:rPr>
          <w:rFonts w:ascii="Arial" w:hAnsi="Arial" w:cs="Arial"/>
          <w:color w:val="000000"/>
        </w:rPr>
      </w:pPr>
      <w:r w:rsidRPr="001855F6">
        <w:rPr>
          <w:rFonts w:ascii="Arial" w:hAnsi="Arial" w:cs="Arial"/>
          <w:color w:val="000000"/>
        </w:rPr>
        <w:t>czas procesu                            - 2-5 min.</w:t>
      </w:r>
    </w:p>
    <w:p w14:paraId="560C2FFE" w14:textId="77777777" w:rsidR="00023F7F" w:rsidRPr="001855F6" w:rsidRDefault="00023F7F" w:rsidP="001855F6">
      <w:pPr>
        <w:pStyle w:val="Akapitzlist"/>
        <w:tabs>
          <w:tab w:val="decimal" w:pos="-4"/>
          <w:tab w:val="decimal" w:pos="792"/>
          <w:tab w:val="right" w:pos="7078"/>
        </w:tabs>
        <w:spacing w:before="36" w:line="320" w:lineRule="exact"/>
        <w:ind w:left="709"/>
        <w:jc w:val="left"/>
        <w:rPr>
          <w:rFonts w:ascii="Arial" w:hAnsi="Arial" w:cs="Arial"/>
          <w:color w:val="000000"/>
        </w:rPr>
      </w:pPr>
    </w:p>
    <w:p w14:paraId="2C9A13BE" w14:textId="77777777" w:rsidR="00023F7F" w:rsidRPr="001855F6" w:rsidRDefault="00023F7F" w:rsidP="001855F6">
      <w:pPr>
        <w:pStyle w:val="Akapitzlist"/>
        <w:tabs>
          <w:tab w:val="decimal" w:pos="0"/>
          <w:tab w:val="right" w:pos="7078"/>
        </w:tabs>
        <w:spacing w:before="36" w:line="320" w:lineRule="exact"/>
        <w:ind w:left="0"/>
        <w:jc w:val="left"/>
        <w:rPr>
          <w:rFonts w:ascii="Arial" w:hAnsi="Arial" w:cs="Arial"/>
          <w:color w:val="000000"/>
        </w:rPr>
      </w:pPr>
      <w:r w:rsidRPr="001855F6">
        <w:rPr>
          <w:rFonts w:ascii="Arial" w:hAnsi="Arial" w:cs="Arial"/>
          <w:b/>
          <w:color w:val="000000"/>
        </w:rPr>
        <w:t xml:space="preserve">Wytrawianie – emisja chlorowodoru </w:t>
      </w:r>
    </w:p>
    <w:p w14:paraId="2DF42C27" w14:textId="79C5D282" w:rsidR="00023F7F" w:rsidRPr="001855F6" w:rsidRDefault="00023F7F" w:rsidP="001855F6">
      <w:pPr>
        <w:spacing w:after="0" w:line="320" w:lineRule="exact"/>
        <w:rPr>
          <w:rFonts w:ascii="Arial" w:hAnsi="Arial" w:cs="Arial"/>
          <w:color w:val="000000"/>
          <w:spacing w:val="2"/>
          <w:sz w:val="24"/>
          <w:szCs w:val="24"/>
        </w:rPr>
      </w:pPr>
      <w:r w:rsidRPr="001855F6">
        <w:rPr>
          <w:rFonts w:ascii="Arial" w:hAnsi="Arial" w:cs="Arial"/>
          <w:color w:val="000000"/>
          <w:spacing w:val="2"/>
          <w:sz w:val="24"/>
          <w:szCs w:val="24"/>
        </w:rPr>
        <w:t>Dwa stanowiska wyposażone w wannę</w:t>
      </w:r>
      <w:r w:rsidR="00521CF0" w:rsidRPr="001855F6">
        <w:rPr>
          <w:rFonts w:ascii="Arial" w:hAnsi="Arial" w:cs="Arial"/>
          <w:color w:val="000000"/>
          <w:spacing w:val="2"/>
          <w:sz w:val="24"/>
          <w:szCs w:val="24"/>
        </w:rPr>
        <w:t>,</w:t>
      </w:r>
      <w:r w:rsidRPr="001855F6">
        <w:rPr>
          <w:rFonts w:ascii="Arial" w:hAnsi="Arial" w:cs="Arial"/>
          <w:color w:val="000000"/>
          <w:spacing w:val="2"/>
          <w:sz w:val="24"/>
          <w:szCs w:val="24"/>
        </w:rPr>
        <w:t xml:space="preserve"> o szer. 1700mm</w:t>
      </w:r>
      <w:r w:rsidRPr="001855F6">
        <w:rPr>
          <w:rFonts w:ascii="Arial" w:hAnsi="Arial" w:cs="Arial"/>
          <w:b/>
          <w:color w:val="000000"/>
          <w:spacing w:val="2"/>
          <w:sz w:val="24"/>
          <w:szCs w:val="24"/>
        </w:rPr>
        <w:t xml:space="preserve"> </w:t>
      </w:r>
      <w:r w:rsidRPr="001855F6">
        <w:rPr>
          <w:rFonts w:ascii="Arial" w:hAnsi="Arial" w:cs="Arial"/>
          <w:color w:val="000000"/>
          <w:spacing w:val="2"/>
          <w:sz w:val="24"/>
          <w:szCs w:val="24"/>
        </w:rPr>
        <w:t>każda, parametry pracy kąpieli:</w:t>
      </w:r>
    </w:p>
    <w:p w14:paraId="0B4E9CA1" w14:textId="77777777" w:rsidR="00023F7F" w:rsidRPr="001855F6" w:rsidRDefault="00023F7F" w:rsidP="001855F6">
      <w:pPr>
        <w:pStyle w:val="Akapitzlist"/>
        <w:numPr>
          <w:ilvl w:val="0"/>
          <w:numId w:val="86"/>
        </w:numPr>
        <w:tabs>
          <w:tab w:val="decimal" w:pos="-4"/>
          <w:tab w:val="decimal" w:pos="792"/>
          <w:tab w:val="right" w:pos="7038"/>
        </w:tabs>
        <w:spacing w:before="72" w:line="320" w:lineRule="exact"/>
        <w:ind w:left="709" w:hanging="425"/>
        <w:jc w:val="left"/>
        <w:rPr>
          <w:rFonts w:ascii="Arial" w:hAnsi="Arial" w:cs="Arial"/>
          <w:color w:val="000000"/>
        </w:rPr>
      </w:pPr>
      <w:r w:rsidRPr="001855F6">
        <w:rPr>
          <w:rFonts w:ascii="Arial" w:hAnsi="Arial" w:cs="Arial"/>
          <w:color w:val="000000"/>
        </w:rPr>
        <w:t>kwas solny                             - stężenie 20-160 g/dm</w:t>
      </w:r>
      <w:r w:rsidRPr="001855F6">
        <w:rPr>
          <w:rFonts w:ascii="Arial" w:hAnsi="Arial" w:cs="Arial"/>
          <w:color w:val="000000"/>
          <w:vertAlign w:val="superscript"/>
        </w:rPr>
        <w:t>3</w:t>
      </w:r>
      <w:r w:rsidRPr="001855F6">
        <w:rPr>
          <w:rFonts w:ascii="Arial" w:hAnsi="Arial" w:cs="Arial"/>
          <w:color w:val="000000"/>
        </w:rPr>
        <w:t>,</w:t>
      </w:r>
    </w:p>
    <w:p w14:paraId="61DB7266" w14:textId="77777777" w:rsidR="00023F7F" w:rsidRPr="001855F6" w:rsidRDefault="00023F7F" w:rsidP="001855F6">
      <w:pPr>
        <w:pStyle w:val="Akapitzlist"/>
        <w:numPr>
          <w:ilvl w:val="0"/>
          <w:numId w:val="86"/>
        </w:numPr>
        <w:tabs>
          <w:tab w:val="decimal" w:pos="-4"/>
          <w:tab w:val="decimal" w:pos="792"/>
          <w:tab w:val="right" w:pos="7038"/>
        </w:tabs>
        <w:spacing w:before="72" w:line="320" w:lineRule="exact"/>
        <w:ind w:left="709" w:hanging="425"/>
        <w:jc w:val="left"/>
        <w:rPr>
          <w:rFonts w:ascii="Arial" w:hAnsi="Arial" w:cs="Arial"/>
          <w:color w:val="000000"/>
        </w:rPr>
      </w:pPr>
      <w:r w:rsidRPr="001855F6">
        <w:rPr>
          <w:rFonts w:ascii="Arial" w:hAnsi="Arial" w:cs="Arial"/>
          <w:color w:val="000000"/>
        </w:rPr>
        <w:t xml:space="preserve">dodatek </w:t>
      </w:r>
      <w:proofErr w:type="spellStart"/>
      <w:r w:rsidRPr="001855F6">
        <w:rPr>
          <w:rFonts w:ascii="Arial" w:hAnsi="Arial" w:cs="Arial"/>
          <w:color w:val="000000"/>
        </w:rPr>
        <w:t>Aggressid</w:t>
      </w:r>
      <w:proofErr w:type="spellEnd"/>
      <w:r w:rsidRPr="001855F6">
        <w:rPr>
          <w:rFonts w:ascii="Arial" w:hAnsi="Arial" w:cs="Arial"/>
          <w:color w:val="000000"/>
        </w:rPr>
        <w:t xml:space="preserve"> H             - 0,1-0,6 ml/dm</w:t>
      </w:r>
      <w:r w:rsidRPr="001855F6">
        <w:rPr>
          <w:rFonts w:ascii="Arial" w:hAnsi="Arial" w:cs="Arial"/>
          <w:color w:val="000000"/>
          <w:vertAlign w:val="superscript"/>
        </w:rPr>
        <w:t>3</w:t>
      </w:r>
      <w:r w:rsidRPr="001855F6">
        <w:rPr>
          <w:rFonts w:ascii="Arial" w:hAnsi="Arial" w:cs="Arial"/>
          <w:color w:val="000000"/>
        </w:rPr>
        <w:t>,</w:t>
      </w:r>
    </w:p>
    <w:p w14:paraId="3AC0AFD0" w14:textId="77777777" w:rsidR="00023F7F" w:rsidRPr="001855F6" w:rsidRDefault="00023F7F" w:rsidP="001855F6">
      <w:pPr>
        <w:pStyle w:val="Akapitzlist"/>
        <w:numPr>
          <w:ilvl w:val="0"/>
          <w:numId w:val="86"/>
        </w:numPr>
        <w:tabs>
          <w:tab w:val="decimal" w:pos="-4"/>
          <w:tab w:val="decimal" w:pos="792"/>
          <w:tab w:val="right" w:pos="7038"/>
        </w:tabs>
        <w:spacing w:before="72" w:line="320" w:lineRule="exact"/>
        <w:ind w:left="709" w:hanging="425"/>
        <w:jc w:val="left"/>
        <w:rPr>
          <w:rFonts w:ascii="Arial" w:hAnsi="Arial" w:cs="Arial"/>
          <w:color w:val="000000"/>
        </w:rPr>
      </w:pPr>
      <w:r w:rsidRPr="001855F6">
        <w:rPr>
          <w:rFonts w:ascii="Arial" w:hAnsi="Arial" w:cs="Arial"/>
          <w:color w:val="000000"/>
        </w:rPr>
        <w:t>temperatura procesu             - temperatura otoczenia,</w:t>
      </w:r>
    </w:p>
    <w:p w14:paraId="0D25829A" w14:textId="77777777" w:rsidR="00023F7F" w:rsidRPr="001855F6" w:rsidRDefault="00023F7F" w:rsidP="001855F6">
      <w:pPr>
        <w:pStyle w:val="Akapitzlist"/>
        <w:numPr>
          <w:ilvl w:val="0"/>
          <w:numId w:val="86"/>
        </w:numPr>
        <w:tabs>
          <w:tab w:val="decimal" w:pos="-4"/>
          <w:tab w:val="decimal" w:pos="792"/>
          <w:tab w:val="right" w:pos="7038"/>
        </w:tabs>
        <w:spacing w:before="72" w:line="320" w:lineRule="exact"/>
        <w:ind w:left="709" w:hanging="425"/>
        <w:jc w:val="left"/>
        <w:rPr>
          <w:rFonts w:ascii="Arial" w:hAnsi="Arial" w:cs="Arial"/>
          <w:color w:val="000000"/>
        </w:rPr>
      </w:pPr>
      <w:r w:rsidRPr="001855F6">
        <w:rPr>
          <w:rFonts w:ascii="Arial" w:hAnsi="Arial" w:cs="Arial"/>
          <w:color w:val="000000"/>
        </w:rPr>
        <w:t>czas procesu                         - 5-20 min.</w:t>
      </w:r>
    </w:p>
    <w:p w14:paraId="730FFEB9" w14:textId="77777777" w:rsidR="00023F7F" w:rsidRPr="001855F6" w:rsidRDefault="00023F7F" w:rsidP="001855F6">
      <w:pPr>
        <w:spacing w:before="360" w:after="0" w:line="320" w:lineRule="exact"/>
        <w:rPr>
          <w:rFonts w:ascii="Arial" w:hAnsi="Arial" w:cs="Arial"/>
          <w:b/>
          <w:color w:val="000000"/>
          <w:sz w:val="24"/>
          <w:szCs w:val="24"/>
        </w:rPr>
      </w:pPr>
      <w:r w:rsidRPr="001855F6">
        <w:rPr>
          <w:rFonts w:ascii="Arial" w:hAnsi="Arial" w:cs="Arial"/>
          <w:b/>
          <w:color w:val="000000"/>
          <w:sz w:val="24"/>
          <w:szCs w:val="24"/>
        </w:rPr>
        <w:lastRenderedPageBreak/>
        <w:t xml:space="preserve">Neutralizacja (dekapowanie) – brak emisji (brak odciągu ze względu na małe stężenie kwasu solnego) </w:t>
      </w:r>
    </w:p>
    <w:p w14:paraId="47ABE290" w14:textId="3529CD13" w:rsidR="00023F7F" w:rsidRPr="001855F6" w:rsidRDefault="00023F7F" w:rsidP="001855F6">
      <w:pPr>
        <w:spacing w:line="320" w:lineRule="exact"/>
        <w:rPr>
          <w:rFonts w:ascii="Arial" w:hAnsi="Arial" w:cs="Arial"/>
          <w:b/>
          <w:color w:val="000000"/>
          <w:sz w:val="24"/>
          <w:szCs w:val="24"/>
        </w:rPr>
      </w:pPr>
      <w:r w:rsidRPr="001855F6">
        <w:rPr>
          <w:rFonts w:ascii="Arial" w:hAnsi="Arial" w:cs="Arial"/>
          <w:color w:val="000000"/>
          <w:sz w:val="24"/>
          <w:szCs w:val="24"/>
        </w:rPr>
        <w:t>Stanowisko wyposażone w wannę</w:t>
      </w:r>
      <w:r w:rsidR="00521CF0" w:rsidRPr="001855F6">
        <w:rPr>
          <w:rFonts w:ascii="Arial" w:hAnsi="Arial" w:cs="Arial"/>
          <w:color w:val="000000"/>
          <w:sz w:val="24"/>
          <w:szCs w:val="24"/>
        </w:rPr>
        <w:t>,</w:t>
      </w:r>
      <w:r w:rsidRPr="001855F6">
        <w:rPr>
          <w:rFonts w:ascii="Arial" w:hAnsi="Arial" w:cs="Arial"/>
          <w:color w:val="000000"/>
          <w:sz w:val="24"/>
          <w:szCs w:val="24"/>
        </w:rPr>
        <w:t xml:space="preserve"> o szer. 850mm. Operacja poprzedzająca nakładanie właściwej powłoki galwanicznej na metalu (dla osiągnięcia właściwej przyczepności podłoża), parametry pracy kąpieli:</w:t>
      </w:r>
    </w:p>
    <w:p w14:paraId="281F82C2" w14:textId="77777777" w:rsidR="00023F7F" w:rsidRPr="001855F6" w:rsidRDefault="00023F7F" w:rsidP="001855F6">
      <w:pPr>
        <w:pStyle w:val="Akapitzlist"/>
        <w:numPr>
          <w:ilvl w:val="0"/>
          <w:numId w:val="87"/>
        </w:numPr>
        <w:tabs>
          <w:tab w:val="right" w:pos="6836"/>
        </w:tabs>
        <w:spacing w:before="108" w:line="320" w:lineRule="exact"/>
        <w:ind w:left="709" w:hanging="425"/>
        <w:jc w:val="left"/>
        <w:rPr>
          <w:rFonts w:ascii="Arial" w:hAnsi="Arial" w:cs="Arial"/>
          <w:color w:val="000000"/>
        </w:rPr>
      </w:pPr>
      <w:r w:rsidRPr="001855F6">
        <w:rPr>
          <w:rFonts w:ascii="Arial" w:hAnsi="Arial" w:cs="Arial"/>
          <w:color w:val="000000"/>
        </w:rPr>
        <w:t>kwas solny                          - stężenie 2-5 g/dm</w:t>
      </w:r>
      <w:r w:rsidRPr="001855F6">
        <w:rPr>
          <w:rFonts w:ascii="Arial" w:hAnsi="Arial" w:cs="Arial"/>
          <w:color w:val="000000"/>
          <w:vertAlign w:val="superscript"/>
        </w:rPr>
        <w:t>3</w:t>
      </w:r>
      <w:r w:rsidRPr="001855F6">
        <w:rPr>
          <w:rFonts w:ascii="Arial" w:hAnsi="Arial" w:cs="Arial"/>
          <w:color w:val="000000"/>
        </w:rPr>
        <w:t>,</w:t>
      </w:r>
    </w:p>
    <w:p w14:paraId="5BE81B26" w14:textId="77777777" w:rsidR="00023F7F" w:rsidRPr="001855F6" w:rsidRDefault="00023F7F" w:rsidP="001855F6">
      <w:pPr>
        <w:pStyle w:val="Akapitzlist"/>
        <w:numPr>
          <w:ilvl w:val="0"/>
          <w:numId w:val="87"/>
        </w:numPr>
        <w:tabs>
          <w:tab w:val="right" w:pos="6836"/>
        </w:tabs>
        <w:spacing w:before="108" w:line="320" w:lineRule="exact"/>
        <w:ind w:left="709" w:hanging="425"/>
        <w:jc w:val="left"/>
        <w:rPr>
          <w:rFonts w:ascii="Arial" w:hAnsi="Arial" w:cs="Arial"/>
          <w:color w:val="000000"/>
        </w:rPr>
      </w:pPr>
      <w:r w:rsidRPr="001855F6">
        <w:rPr>
          <w:rFonts w:ascii="Arial" w:hAnsi="Arial" w:cs="Arial"/>
          <w:color w:val="000000"/>
        </w:rPr>
        <w:t>temperatura procesu           - temperatura otoczenia,</w:t>
      </w:r>
    </w:p>
    <w:p w14:paraId="7266765D" w14:textId="77777777" w:rsidR="00023F7F" w:rsidRPr="001855F6" w:rsidRDefault="00023F7F" w:rsidP="001855F6">
      <w:pPr>
        <w:pStyle w:val="Akapitzlist"/>
        <w:numPr>
          <w:ilvl w:val="0"/>
          <w:numId w:val="87"/>
        </w:numPr>
        <w:tabs>
          <w:tab w:val="right" w:pos="6836"/>
        </w:tabs>
        <w:spacing w:before="108" w:line="320" w:lineRule="exact"/>
        <w:ind w:left="709" w:hanging="425"/>
        <w:jc w:val="left"/>
        <w:rPr>
          <w:rFonts w:ascii="Arial" w:hAnsi="Arial" w:cs="Arial"/>
          <w:color w:val="000000"/>
        </w:rPr>
      </w:pPr>
      <w:r w:rsidRPr="001855F6">
        <w:rPr>
          <w:rFonts w:ascii="Arial" w:hAnsi="Arial" w:cs="Arial"/>
          <w:color w:val="000000"/>
        </w:rPr>
        <w:t>czas procesu                      - 1-3 min.</w:t>
      </w:r>
    </w:p>
    <w:p w14:paraId="5FD7CDC3" w14:textId="77777777" w:rsidR="00023F7F" w:rsidRPr="001855F6" w:rsidRDefault="00023F7F" w:rsidP="001855F6">
      <w:pPr>
        <w:spacing w:after="0" w:line="320" w:lineRule="exact"/>
        <w:rPr>
          <w:rFonts w:ascii="Arial" w:hAnsi="Arial" w:cs="Arial"/>
          <w:b/>
          <w:color w:val="000000"/>
          <w:sz w:val="24"/>
          <w:szCs w:val="24"/>
        </w:rPr>
      </w:pPr>
    </w:p>
    <w:p w14:paraId="74FD94F8" w14:textId="77777777" w:rsidR="00023F7F" w:rsidRPr="001855F6" w:rsidRDefault="00023F7F" w:rsidP="001855F6">
      <w:pPr>
        <w:spacing w:after="0" w:line="320" w:lineRule="exact"/>
        <w:rPr>
          <w:rFonts w:ascii="Arial" w:hAnsi="Arial" w:cs="Arial"/>
          <w:b/>
          <w:color w:val="000000"/>
          <w:sz w:val="24"/>
          <w:szCs w:val="24"/>
        </w:rPr>
      </w:pPr>
      <w:r w:rsidRPr="001855F6">
        <w:rPr>
          <w:rFonts w:ascii="Arial" w:hAnsi="Arial" w:cs="Arial"/>
          <w:b/>
          <w:color w:val="000000"/>
          <w:sz w:val="24"/>
          <w:szCs w:val="24"/>
        </w:rPr>
        <w:t xml:space="preserve">Kąpiel stopowa </w:t>
      </w:r>
      <w:proofErr w:type="spellStart"/>
      <w:r w:rsidRPr="001855F6">
        <w:rPr>
          <w:rFonts w:ascii="Arial" w:hAnsi="Arial" w:cs="Arial"/>
          <w:b/>
          <w:color w:val="000000"/>
          <w:sz w:val="24"/>
          <w:szCs w:val="24"/>
        </w:rPr>
        <w:t>ZnNi</w:t>
      </w:r>
      <w:proofErr w:type="spellEnd"/>
      <w:r w:rsidRPr="001855F6">
        <w:rPr>
          <w:rFonts w:ascii="Arial" w:hAnsi="Arial" w:cs="Arial"/>
          <w:b/>
          <w:color w:val="000000"/>
          <w:sz w:val="24"/>
          <w:szCs w:val="24"/>
        </w:rPr>
        <w:t xml:space="preserve"> – emisja cynku i niklu</w:t>
      </w:r>
    </w:p>
    <w:p w14:paraId="3F48D3D9" w14:textId="1FAD1185" w:rsidR="00023F7F" w:rsidRPr="001855F6" w:rsidRDefault="00023F7F" w:rsidP="001855F6">
      <w:pPr>
        <w:spacing w:line="320" w:lineRule="exact"/>
        <w:rPr>
          <w:rFonts w:ascii="Arial" w:hAnsi="Arial" w:cs="Arial"/>
          <w:sz w:val="24"/>
          <w:szCs w:val="24"/>
        </w:rPr>
      </w:pPr>
      <w:r w:rsidRPr="001855F6">
        <w:rPr>
          <w:rFonts w:ascii="Arial" w:hAnsi="Arial" w:cs="Arial"/>
          <w:sz w:val="24"/>
          <w:szCs w:val="24"/>
        </w:rPr>
        <w:t>2 stanowiska wyposażone w wannę</w:t>
      </w:r>
      <w:r w:rsidR="00521CF0" w:rsidRPr="001855F6">
        <w:rPr>
          <w:rFonts w:ascii="Arial" w:hAnsi="Arial" w:cs="Arial"/>
          <w:sz w:val="24"/>
          <w:szCs w:val="24"/>
        </w:rPr>
        <w:t>,</w:t>
      </w:r>
      <w:r w:rsidRPr="001855F6">
        <w:rPr>
          <w:rFonts w:ascii="Arial" w:hAnsi="Arial" w:cs="Arial"/>
          <w:sz w:val="24"/>
          <w:szCs w:val="24"/>
        </w:rPr>
        <w:t xml:space="preserve"> o szer. 2300mm każda, skład i parametry pracy kąpieli stopowej:</w:t>
      </w:r>
    </w:p>
    <w:p w14:paraId="67F3F915" w14:textId="77777777" w:rsidR="00023F7F" w:rsidRPr="001855F6" w:rsidRDefault="00023F7F" w:rsidP="001855F6">
      <w:pPr>
        <w:pStyle w:val="Akapitzlist"/>
        <w:numPr>
          <w:ilvl w:val="0"/>
          <w:numId w:val="88"/>
        </w:numPr>
        <w:tabs>
          <w:tab w:val="right" w:pos="6606"/>
        </w:tabs>
        <w:spacing w:line="320" w:lineRule="exact"/>
        <w:ind w:left="709" w:hanging="425"/>
        <w:jc w:val="left"/>
        <w:rPr>
          <w:rFonts w:ascii="Arial" w:hAnsi="Arial" w:cs="Arial"/>
          <w:color w:val="000000"/>
        </w:rPr>
      </w:pPr>
      <w:r w:rsidRPr="001855F6">
        <w:rPr>
          <w:rFonts w:ascii="Arial" w:hAnsi="Arial" w:cs="Arial"/>
          <w:color w:val="000000"/>
        </w:rPr>
        <w:t>Cynk Zn                            - stężenie 7 - 9 g/dm</w:t>
      </w:r>
      <w:r w:rsidRPr="001855F6">
        <w:rPr>
          <w:rFonts w:ascii="Arial" w:hAnsi="Arial" w:cs="Arial"/>
          <w:color w:val="000000"/>
          <w:vertAlign w:val="superscript"/>
        </w:rPr>
        <w:t>3</w:t>
      </w:r>
      <w:r w:rsidRPr="001855F6">
        <w:rPr>
          <w:rFonts w:ascii="Arial" w:hAnsi="Arial" w:cs="Arial"/>
          <w:color w:val="000000"/>
        </w:rPr>
        <w:t>,</w:t>
      </w:r>
    </w:p>
    <w:p w14:paraId="15A77EE3" w14:textId="77777777" w:rsidR="00023F7F" w:rsidRPr="001855F6" w:rsidRDefault="00023F7F" w:rsidP="001855F6">
      <w:pPr>
        <w:pStyle w:val="Akapitzlist"/>
        <w:numPr>
          <w:ilvl w:val="0"/>
          <w:numId w:val="88"/>
        </w:numPr>
        <w:tabs>
          <w:tab w:val="right" w:pos="6606"/>
        </w:tabs>
        <w:spacing w:line="320" w:lineRule="exact"/>
        <w:ind w:left="709" w:hanging="425"/>
        <w:jc w:val="left"/>
        <w:rPr>
          <w:rFonts w:ascii="Arial" w:hAnsi="Arial" w:cs="Arial"/>
          <w:color w:val="000000"/>
        </w:rPr>
      </w:pPr>
      <w:r w:rsidRPr="001855F6">
        <w:rPr>
          <w:rFonts w:ascii="Arial" w:hAnsi="Arial" w:cs="Arial"/>
          <w:color w:val="000000"/>
        </w:rPr>
        <w:t>Nikiel                                 - stężenie 12 g/dm</w:t>
      </w:r>
      <w:r w:rsidRPr="001855F6">
        <w:rPr>
          <w:rFonts w:ascii="Arial" w:hAnsi="Arial" w:cs="Arial"/>
          <w:color w:val="000000"/>
          <w:vertAlign w:val="superscript"/>
        </w:rPr>
        <w:t>3</w:t>
      </w:r>
      <w:r w:rsidRPr="001855F6">
        <w:rPr>
          <w:rFonts w:ascii="Arial" w:hAnsi="Arial" w:cs="Arial"/>
          <w:color w:val="000000"/>
        </w:rPr>
        <w:t>,</w:t>
      </w:r>
    </w:p>
    <w:p w14:paraId="55BB7F4A" w14:textId="77777777" w:rsidR="00023F7F" w:rsidRPr="001855F6" w:rsidRDefault="00023F7F" w:rsidP="001855F6">
      <w:pPr>
        <w:pStyle w:val="Akapitzlist"/>
        <w:numPr>
          <w:ilvl w:val="0"/>
          <w:numId w:val="88"/>
        </w:numPr>
        <w:tabs>
          <w:tab w:val="right" w:pos="6606"/>
        </w:tabs>
        <w:spacing w:line="320" w:lineRule="exact"/>
        <w:ind w:left="709" w:hanging="425"/>
        <w:jc w:val="left"/>
        <w:rPr>
          <w:rFonts w:ascii="Arial" w:hAnsi="Arial" w:cs="Arial"/>
          <w:color w:val="000000"/>
        </w:rPr>
      </w:pPr>
      <w:r w:rsidRPr="001855F6">
        <w:rPr>
          <w:rFonts w:ascii="Arial" w:hAnsi="Arial" w:cs="Arial"/>
          <w:color w:val="000000"/>
        </w:rPr>
        <w:t>Wodorotlenek sodu           - stężenie 90-130 g/dm</w:t>
      </w:r>
      <w:r w:rsidRPr="001855F6">
        <w:rPr>
          <w:rFonts w:ascii="Arial" w:hAnsi="Arial" w:cs="Arial"/>
          <w:color w:val="000000"/>
          <w:vertAlign w:val="superscript"/>
        </w:rPr>
        <w:t>3</w:t>
      </w:r>
      <w:r w:rsidRPr="001855F6">
        <w:rPr>
          <w:rFonts w:ascii="Arial" w:hAnsi="Arial" w:cs="Arial"/>
          <w:color w:val="000000"/>
        </w:rPr>
        <w:t>,</w:t>
      </w:r>
    </w:p>
    <w:p w14:paraId="150F15E6" w14:textId="77777777" w:rsidR="00023F7F" w:rsidRPr="001855F6" w:rsidRDefault="00023F7F" w:rsidP="001855F6">
      <w:pPr>
        <w:pStyle w:val="Akapitzlist"/>
        <w:numPr>
          <w:ilvl w:val="0"/>
          <w:numId w:val="88"/>
        </w:numPr>
        <w:tabs>
          <w:tab w:val="right" w:pos="6606"/>
        </w:tabs>
        <w:spacing w:line="320" w:lineRule="exact"/>
        <w:ind w:left="709" w:hanging="425"/>
        <w:jc w:val="left"/>
        <w:rPr>
          <w:rFonts w:ascii="Arial" w:hAnsi="Arial" w:cs="Arial"/>
          <w:color w:val="000000"/>
        </w:rPr>
      </w:pPr>
      <w:proofErr w:type="spellStart"/>
      <w:r w:rsidRPr="001855F6">
        <w:rPr>
          <w:rFonts w:ascii="Arial" w:hAnsi="Arial" w:cs="Arial"/>
          <w:color w:val="000000"/>
        </w:rPr>
        <w:t>Slotoloy</w:t>
      </w:r>
      <w:proofErr w:type="spellEnd"/>
      <w:r w:rsidRPr="001855F6">
        <w:rPr>
          <w:rFonts w:ascii="Arial" w:hAnsi="Arial" w:cs="Arial"/>
          <w:color w:val="000000"/>
        </w:rPr>
        <w:t xml:space="preserve"> ZN 211                - 90-140 ml/dm</w:t>
      </w:r>
      <w:r w:rsidRPr="001855F6">
        <w:rPr>
          <w:rFonts w:ascii="Arial" w:hAnsi="Arial" w:cs="Arial"/>
          <w:color w:val="000000"/>
          <w:vertAlign w:val="superscript"/>
        </w:rPr>
        <w:t>3</w:t>
      </w:r>
      <w:r w:rsidRPr="001855F6">
        <w:rPr>
          <w:rFonts w:ascii="Arial" w:hAnsi="Arial" w:cs="Arial"/>
          <w:color w:val="000000"/>
        </w:rPr>
        <w:t>,</w:t>
      </w:r>
    </w:p>
    <w:p w14:paraId="7EC7CE20" w14:textId="77777777" w:rsidR="00023F7F" w:rsidRPr="001855F6" w:rsidRDefault="00023F7F" w:rsidP="001855F6">
      <w:pPr>
        <w:pStyle w:val="Akapitzlist"/>
        <w:numPr>
          <w:ilvl w:val="0"/>
          <w:numId w:val="88"/>
        </w:numPr>
        <w:tabs>
          <w:tab w:val="right" w:pos="6606"/>
        </w:tabs>
        <w:spacing w:line="320" w:lineRule="exact"/>
        <w:ind w:left="709" w:hanging="425"/>
        <w:jc w:val="left"/>
        <w:rPr>
          <w:rFonts w:ascii="Arial" w:hAnsi="Arial" w:cs="Arial"/>
          <w:color w:val="000000"/>
        </w:rPr>
      </w:pPr>
      <w:proofErr w:type="spellStart"/>
      <w:r w:rsidRPr="001855F6">
        <w:rPr>
          <w:rFonts w:ascii="Arial" w:hAnsi="Arial" w:cs="Arial"/>
          <w:color w:val="000000"/>
        </w:rPr>
        <w:t>Slotoloy</w:t>
      </w:r>
      <w:proofErr w:type="spellEnd"/>
      <w:r w:rsidRPr="001855F6">
        <w:rPr>
          <w:rFonts w:ascii="Arial" w:hAnsi="Arial" w:cs="Arial"/>
          <w:color w:val="000000"/>
        </w:rPr>
        <w:t xml:space="preserve"> ZN 212                   - 25-40</w:t>
      </w:r>
    </w:p>
    <w:p w14:paraId="523B9CF5" w14:textId="77777777" w:rsidR="00023F7F" w:rsidRPr="001855F6" w:rsidRDefault="00023F7F" w:rsidP="001855F6">
      <w:pPr>
        <w:pStyle w:val="Akapitzlist"/>
        <w:numPr>
          <w:ilvl w:val="0"/>
          <w:numId w:val="88"/>
        </w:numPr>
        <w:tabs>
          <w:tab w:val="right" w:pos="6606"/>
        </w:tabs>
        <w:spacing w:line="320" w:lineRule="exact"/>
        <w:ind w:left="709" w:hanging="425"/>
        <w:jc w:val="left"/>
        <w:rPr>
          <w:rFonts w:ascii="Arial" w:hAnsi="Arial" w:cs="Arial"/>
          <w:color w:val="000000"/>
        </w:rPr>
      </w:pPr>
      <w:proofErr w:type="spellStart"/>
      <w:r w:rsidRPr="001855F6">
        <w:rPr>
          <w:rFonts w:ascii="Arial" w:hAnsi="Arial" w:cs="Arial"/>
          <w:color w:val="000000"/>
        </w:rPr>
        <w:t>Slotoloy</w:t>
      </w:r>
      <w:proofErr w:type="spellEnd"/>
      <w:r w:rsidRPr="001855F6">
        <w:rPr>
          <w:rFonts w:ascii="Arial" w:hAnsi="Arial" w:cs="Arial"/>
          <w:color w:val="000000"/>
        </w:rPr>
        <w:t xml:space="preserve"> ZN 213                   - 5 ml/dm</w:t>
      </w:r>
      <w:r w:rsidRPr="001855F6">
        <w:rPr>
          <w:rFonts w:ascii="Arial" w:hAnsi="Arial" w:cs="Arial"/>
          <w:color w:val="000000"/>
          <w:vertAlign w:val="superscript"/>
        </w:rPr>
        <w:t>3</w:t>
      </w:r>
      <w:r w:rsidRPr="001855F6">
        <w:rPr>
          <w:rFonts w:ascii="Arial" w:hAnsi="Arial" w:cs="Arial"/>
          <w:color w:val="000000"/>
        </w:rPr>
        <w:t xml:space="preserve"> przy przygotowaniu nowej kąpieli,</w:t>
      </w:r>
    </w:p>
    <w:p w14:paraId="54013C3E" w14:textId="77777777" w:rsidR="00023F7F" w:rsidRPr="001855F6" w:rsidRDefault="00023F7F" w:rsidP="001855F6">
      <w:pPr>
        <w:pStyle w:val="Akapitzlist"/>
        <w:numPr>
          <w:ilvl w:val="0"/>
          <w:numId w:val="88"/>
        </w:numPr>
        <w:tabs>
          <w:tab w:val="right" w:pos="6606"/>
        </w:tabs>
        <w:spacing w:line="320" w:lineRule="exact"/>
        <w:ind w:left="709" w:hanging="425"/>
        <w:jc w:val="left"/>
        <w:rPr>
          <w:rFonts w:ascii="Arial" w:hAnsi="Arial" w:cs="Arial"/>
          <w:color w:val="000000"/>
        </w:rPr>
      </w:pPr>
      <w:proofErr w:type="spellStart"/>
      <w:r w:rsidRPr="001855F6">
        <w:rPr>
          <w:rFonts w:ascii="Arial" w:hAnsi="Arial" w:cs="Arial"/>
          <w:color w:val="000000"/>
        </w:rPr>
        <w:t>Slotoloy</w:t>
      </w:r>
      <w:proofErr w:type="spellEnd"/>
      <w:r w:rsidRPr="001855F6">
        <w:rPr>
          <w:rFonts w:ascii="Arial" w:hAnsi="Arial" w:cs="Arial"/>
          <w:color w:val="000000"/>
        </w:rPr>
        <w:t xml:space="preserve"> ZN 214                   - 0,5-2,0 ml/dm</w:t>
      </w:r>
      <w:r w:rsidRPr="001855F6">
        <w:rPr>
          <w:rFonts w:ascii="Arial" w:hAnsi="Arial" w:cs="Arial"/>
          <w:color w:val="000000"/>
          <w:vertAlign w:val="superscript"/>
        </w:rPr>
        <w:t>3</w:t>
      </w:r>
      <w:r w:rsidRPr="001855F6">
        <w:rPr>
          <w:rFonts w:ascii="Arial" w:hAnsi="Arial" w:cs="Arial"/>
          <w:color w:val="000000"/>
        </w:rPr>
        <w:t>,</w:t>
      </w:r>
    </w:p>
    <w:p w14:paraId="4E70FD2D" w14:textId="77777777" w:rsidR="00023F7F" w:rsidRPr="001855F6" w:rsidRDefault="00023F7F" w:rsidP="001855F6">
      <w:pPr>
        <w:pStyle w:val="Akapitzlist"/>
        <w:numPr>
          <w:ilvl w:val="0"/>
          <w:numId w:val="88"/>
        </w:numPr>
        <w:tabs>
          <w:tab w:val="right" w:pos="6606"/>
        </w:tabs>
        <w:spacing w:line="320" w:lineRule="exact"/>
        <w:ind w:left="709" w:hanging="425"/>
        <w:jc w:val="left"/>
        <w:rPr>
          <w:rFonts w:ascii="Arial" w:hAnsi="Arial" w:cs="Arial"/>
          <w:color w:val="000000"/>
        </w:rPr>
      </w:pPr>
      <w:proofErr w:type="spellStart"/>
      <w:r w:rsidRPr="001855F6">
        <w:rPr>
          <w:rFonts w:ascii="Arial" w:hAnsi="Arial" w:cs="Arial"/>
          <w:color w:val="000000"/>
        </w:rPr>
        <w:t>Slotoloy</w:t>
      </w:r>
      <w:proofErr w:type="spellEnd"/>
      <w:r w:rsidRPr="001855F6">
        <w:rPr>
          <w:rFonts w:ascii="Arial" w:hAnsi="Arial" w:cs="Arial"/>
          <w:color w:val="000000"/>
        </w:rPr>
        <w:t xml:space="preserve"> ZN 215                  - 15 - 20 dm</w:t>
      </w:r>
      <w:r w:rsidRPr="001855F6">
        <w:rPr>
          <w:rFonts w:ascii="Arial" w:hAnsi="Arial" w:cs="Arial"/>
          <w:color w:val="000000"/>
          <w:vertAlign w:val="superscript"/>
        </w:rPr>
        <w:t>3</w:t>
      </w:r>
      <w:r w:rsidRPr="001855F6">
        <w:rPr>
          <w:rFonts w:ascii="Arial" w:hAnsi="Arial" w:cs="Arial"/>
          <w:color w:val="000000"/>
        </w:rPr>
        <w:t xml:space="preserve">/10 </w:t>
      </w:r>
      <w:proofErr w:type="spellStart"/>
      <w:r w:rsidRPr="001855F6">
        <w:rPr>
          <w:rFonts w:ascii="Arial" w:hAnsi="Arial" w:cs="Arial"/>
          <w:color w:val="000000"/>
        </w:rPr>
        <w:t>kAh</w:t>
      </w:r>
      <w:proofErr w:type="spellEnd"/>
      <w:r w:rsidRPr="001855F6">
        <w:rPr>
          <w:rFonts w:ascii="Arial" w:hAnsi="Arial" w:cs="Arial"/>
          <w:color w:val="000000"/>
        </w:rPr>
        <w:t>,</w:t>
      </w:r>
    </w:p>
    <w:p w14:paraId="5FAD7B57" w14:textId="77777777" w:rsidR="00023F7F" w:rsidRPr="001855F6" w:rsidRDefault="00023F7F" w:rsidP="001855F6">
      <w:pPr>
        <w:pStyle w:val="Akapitzlist"/>
        <w:numPr>
          <w:ilvl w:val="0"/>
          <w:numId w:val="88"/>
        </w:numPr>
        <w:tabs>
          <w:tab w:val="right" w:pos="6606"/>
        </w:tabs>
        <w:spacing w:line="320" w:lineRule="exact"/>
        <w:ind w:left="709" w:hanging="425"/>
        <w:jc w:val="left"/>
        <w:rPr>
          <w:rFonts w:ascii="Arial" w:hAnsi="Arial" w:cs="Arial"/>
          <w:color w:val="000000"/>
        </w:rPr>
      </w:pPr>
      <w:proofErr w:type="spellStart"/>
      <w:r w:rsidRPr="001855F6">
        <w:rPr>
          <w:rFonts w:ascii="Arial" w:hAnsi="Arial" w:cs="Arial"/>
          <w:color w:val="000000"/>
        </w:rPr>
        <w:t>Slotoloy</w:t>
      </w:r>
      <w:proofErr w:type="spellEnd"/>
      <w:r w:rsidRPr="001855F6">
        <w:rPr>
          <w:rFonts w:ascii="Arial" w:hAnsi="Arial" w:cs="Arial"/>
          <w:color w:val="000000"/>
        </w:rPr>
        <w:t xml:space="preserve"> ZN 216                  - 0,1-0,3 ml/dm</w:t>
      </w:r>
      <w:r w:rsidRPr="001855F6">
        <w:rPr>
          <w:rFonts w:ascii="Arial" w:hAnsi="Arial" w:cs="Arial"/>
          <w:color w:val="000000"/>
          <w:vertAlign w:val="superscript"/>
        </w:rPr>
        <w:t>3</w:t>
      </w:r>
    </w:p>
    <w:p w14:paraId="1D61AA33" w14:textId="77777777" w:rsidR="00023F7F" w:rsidRPr="001855F6" w:rsidRDefault="00023F7F" w:rsidP="001855F6">
      <w:pPr>
        <w:pStyle w:val="Akapitzlist"/>
        <w:numPr>
          <w:ilvl w:val="0"/>
          <w:numId w:val="88"/>
        </w:numPr>
        <w:tabs>
          <w:tab w:val="right" w:pos="6606"/>
        </w:tabs>
        <w:spacing w:line="320" w:lineRule="exact"/>
        <w:ind w:left="709" w:hanging="425"/>
        <w:jc w:val="left"/>
        <w:rPr>
          <w:rFonts w:ascii="Arial" w:hAnsi="Arial" w:cs="Arial"/>
          <w:color w:val="000000"/>
        </w:rPr>
      </w:pPr>
      <w:proofErr w:type="spellStart"/>
      <w:r w:rsidRPr="001855F6">
        <w:rPr>
          <w:rFonts w:ascii="Arial" w:hAnsi="Arial" w:cs="Arial"/>
          <w:color w:val="000000"/>
        </w:rPr>
        <w:t>Slotoloy</w:t>
      </w:r>
      <w:proofErr w:type="spellEnd"/>
      <w:r w:rsidRPr="001855F6">
        <w:rPr>
          <w:rFonts w:ascii="Arial" w:hAnsi="Arial" w:cs="Arial"/>
          <w:color w:val="000000"/>
        </w:rPr>
        <w:t xml:space="preserve"> ZN 217                  - 0,4-0,8 ml/dm</w:t>
      </w:r>
      <w:r w:rsidRPr="001855F6">
        <w:rPr>
          <w:rFonts w:ascii="Arial" w:hAnsi="Arial" w:cs="Arial"/>
          <w:color w:val="000000"/>
          <w:vertAlign w:val="superscript"/>
        </w:rPr>
        <w:t>3</w:t>
      </w:r>
      <w:r w:rsidRPr="001855F6">
        <w:rPr>
          <w:rFonts w:ascii="Arial" w:hAnsi="Arial" w:cs="Arial"/>
          <w:color w:val="000000"/>
        </w:rPr>
        <w:t>,</w:t>
      </w:r>
    </w:p>
    <w:p w14:paraId="46CB2817" w14:textId="77777777" w:rsidR="00023F7F" w:rsidRPr="001855F6" w:rsidRDefault="00023F7F" w:rsidP="001855F6">
      <w:pPr>
        <w:pStyle w:val="Akapitzlist"/>
        <w:numPr>
          <w:ilvl w:val="0"/>
          <w:numId w:val="88"/>
        </w:numPr>
        <w:tabs>
          <w:tab w:val="right" w:pos="6606"/>
        </w:tabs>
        <w:spacing w:line="320" w:lineRule="exact"/>
        <w:ind w:left="709" w:hanging="425"/>
        <w:jc w:val="left"/>
        <w:rPr>
          <w:rFonts w:ascii="Arial" w:hAnsi="Arial" w:cs="Arial"/>
          <w:color w:val="000000"/>
        </w:rPr>
      </w:pPr>
      <w:r w:rsidRPr="001855F6">
        <w:rPr>
          <w:rFonts w:ascii="Arial" w:hAnsi="Arial" w:cs="Arial"/>
          <w:color w:val="000000"/>
        </w:rPr>
        <w:t>gęstość prądu katodowego - 0,3-0,5 A/dm</w:t>
      </w:r>
      <w:r w:rsidRPr="001855F6">
        <w:rPr>
          <w:rFonts w:ascii="Arial" w:hAnsi="Arial" w:cs="Arial"/>
          <w:color w:val="000000"/>
          <w:vertAlign w:val="superscript"/>
        </w:rPr>
        <w:t>2</w:t>
      </w:r>
      <w:r w:rsidRPr="001855F6">
        <w:rPr>
          <w:rFonts w:ascii="Arial" w:hAnsi="Arial" w:cs="Arial"/>
          <w:color w:val="000000"/>
        </w:rPr>
        <w:t>,</w:t>
      </w:r>
    </w:p>
    <w:p w14:paraId="7ACDD1B8" w14:textId="77777777" w:rsidR="00023F7F" w:rsidRPr="001855F6" w:rsidRDefault="00023F7F" w:rsidP="001855F6">
      <w:pPr>
        <w:pStyle w:val="Akapitzlist"/>
        <w:numPr>
          <w:ilvl w:val="0"/>
          <w:numId w:val="88"/>
        </w:numPr>
        <w:tabs>
          <w:tab w:val="right" w:pos="6606"/>
        </w:tabs>
        <w:spacing w:line="320" w:lineRule="exact"/>
        <w:ind w:left="709" w:hanging="425"/>
        <w:jc w:val="left"/>
        <w:rPr>
          <w:rFonts w:ascii="Arial" w:hAnsi="Arial" w:cs="Arial"/>
          <w:color w:val="000000"/>
        </w:rPr>
      </w:pPr>
      <w:r w:rsidRPr="001855F6">
        <w:rPr>
          <w:rFonts w:ascii="Arial" w:hAnsi="Arial" w:cs="Arial"/>
          <w:color w:val="000000"/>
        </w:rPr>
        <w:t xml:space="preserve">temperatura procesu          - 28-32 </w:t>
      </w:r>
      <w:r w:rsidRPr="001855F6">
        <w:rPr>
          <w:rFonts w:ascii="Arial" w:hAnsi="Arial" w:cs="Arial"/>
        </w:rPr>
        <w:sym w:font="Symbol" w:char="F0B0"/>
      </w:r>
      <w:r w:rsidRPr="001855F6">
        <w:rPr>
          <w:rFonts w:ascii="Arial" w:hAnsi="Arial" w:cs="Arial"/>
          <w:color w:val="000000"/>
        </w:rPr>
        <w:t>C,</w:t>
      </w:r>
    </w:p>
    <w:p w14:paraId="44F3781B" w14:textId="77777777" w:rsidR="00023F7F" w:rsidRPr="001855F6" w:rsidRDefault="00023F7F" w:rsidP="001855F6">
      <w:pPr>
        <w:pStyle w:val="Akapitzlist"/>
        <w:numPr>
          <w:ilvl w:val="0"/>
          <w:numId w:val="88"/>
        </w:numPr>
        <w:tabs>
          <w:tab w:val="right" w:pos="6606"/>
        </w:tabs>
        <w:spacing w:line="320" w:lineRule="exact"/>
        <w:ind w:left="709" w:hanging="425"/>
        <w:jc w:val="left"/>
        <w:rPr>
          <w:rFonts w:ascii="Arial" w:hAnsi="Arial" w:cs="Arial"/>
          <w:color w:val="000000"/>
        </w:rPr>
      </w:pPr>
      <w:r w:rsidRPr="001855F6">
        <w:rPr>
          <w:rFonts w:ascii="Arial" w:hAnsi="Arial" w:cs="Arial"/>
          <w:color w:val="000000"/>
        </w:rPr>
        <w:t>czas procesu                      - 60-120 min.</w:t>
      </w:r>
    </w:p>
    <w:p w14:paraId="4B536BD0" w14:textId="77777777" w:rsidR="00023F7F" w:rsidRPr="001855F6" w:rsidRDefault="00023F7F" w:rsidP="001855F6">
      <w:pPr>
        <w:spacing w:before="216" w:after="0" w:line="320" w:lineRule="exact"/>
        <w:rPr>
          <w:rFonts w:ascii="Arial" w:hAnsi="Arial" w:cs="Arial"/>
          <w:b/>
          <w:color w:val="000000"/>
          <w:sz w:val="24"/>
          <w:szCs w:val="24"/>
        </w:rPr>
      </w:pPr>
      <w:r w:rsidRPr="001855F6">
        <w:rPr>
          <w:rFonts w:ascii="Arial" w:hAnsi="Arial" w:cs="Arial"/>
          <w:b/>
          <w:color w:val="000000"/>
          <w:sz w:val="24"/>
          <w:szCs w:val="24"/>
        </w:rPr>
        <w:t>Rozjaśnianie – brak emisji (brak odciągu ze względu na niskie stężenie kwasu azotowego)</w:t>
      </w:r>
    </w:p>
    <w:p w14:paraId="5A5BF9C1" w14:textId="4D85D6F5" w:rsidR="00023F7F" w:rsidRPr="001855F6" w:rsidRDefault="00023F7F" w:rsidP="001855F6">
      <w:pPr>
        <w:spacing w:after="0" w:line="320" w:lineRule="exact"/>
        <w:rPr>
          <w:rFonts w:ascii="Arial" w:hAnsi="Arial" w:cs="Arial"/>
          <w:color w:val="000000"/>
          <w:sz w:val="24"/>
          <w:szCs w:val="24"/>
        </w:rPr>
      </w:pPr>
      <w:r w:rsidRPr="001855F6">
        <w:rPr>
          <w:rFonts w:ascii="Arial" w:hAnsi="Arial" w:cs="Arial"/>
          <w:color w:val="000000"/>
          <w:sz w:val="24"/>
          <w:szCs w:val="24"/>
        </w:rPr>
        <w:t xml:space="preserve">Operacja następująca po nałożeniu powłoki stopowej </w:t>
      </w:r>
      <w:proofErr w:type="spellStart"/>
      <w:r w:rsidRPr="001855F6">
        <w:rPr>
          <w:rFonts w:ascii="Arial" w:hAnsi="Arial" w:cs="Arial"/>
          <w:color w:val="000000"/>
          <w:sz w:val="24"/>
          <w:szCs w:val="24"/>
        </w:rPr>
        <w:t>ZnNi</w:t>
      </w:r>
      <w:proofErr w:type="spellEnd"/>
      <w:r w:rsidR="00521CF0" w:rsidRPr="001855F6">
        <w:rPr>
          <w:rFonts w:ascii="Arial" w:hAnsi="Arial" w:cs="Arial"/>
          <w:color w:val="000000"/>
          <w:sz w:val="24"/>
          <w:szCs w:val="24"/>
        </w:rPr>
        <w:t>,</w:t>
      </w:r>
      <w:r w:rsidRPr="001855F6">
        <w:rPr>
          <w:rFonts w:ascii="Arial" w:hAnsi="Arial" w:cs="Arial"/>
          <w:color w:val="000000"/>
          <w:sz w:val="24"/>
          <w:szCs w:val="24"/>
        </w:rPr>
        <w:t xml:space="preserve"> w celu rozjaśnienia barwy detalu. I stanowisko wyposażone w wannę o szer. 850mm, skład i parametry pracy kąpieli rozjaśniającej:</w:t>
      </w:r>
    </w:p>
    <w:p w14:paraId="1589503C" w14:textId="77777777" w:rsidR="00023F7F" w:rsidRPr="001855F6" w:rsidRDefault="00023F7F" w:rsidP="001855F6">
      <w:pPr>
        <w:pStyle w:val="Akapitzlist"/>
        <w:tabs>
          <w:tab w:val="decimal" w:pos="432"/>
          <w:tab w:val="right" w:pos="6660"/>
        </w:tabs>
        <w:spacing w:line="320" w:lineRule="exact"/>
        <w:ind w:left="709"/>
        <w:jc w:val="left"/>
        <w:rPr>
          <w:rFonts w:ascii="Arial" w:eastAsiaTheme="minorHAnsi" w:hAnsi="Arial" w:cs="Arial"/>
          <w:color w:val="000000"/>
          <w:lang w:eastAsia="en-US"/>
        </w:rPr>
      </w:pPr>
    </w:p>
    <w:p w14:paraId="4FD7CF95" w14:textId="77777777" w:rsidR="00023F7F" w:rsidRPr="001855F6" w:rsidRDefault="00023F7F" w:rsidP="001855F6">
      <w:pPr>
        <w:pStyle w:val="Akapitzlist"/>
        <w:numPr>
          <w:ilvl w:val="0"/>
          <w:numId w:val="89"/>
        </w:numPr>
        <w:tabs>
          <w:tab w:val="decimal" w:pos="432"/>
          <w:tab w:val="right" w:pos="6660"/>
        </w:tabs>
        <w:spacing w:line="320" w:lineRule="exact"/>
        <w:ind w:left="709" w:hanging="425"/>
        <w:jc w:val="left"/>
        <w:rPr>
          <w:rFonts w:ascii="Arial" w:hAnsi="Arial" w:cs="Arial"/>
          <w:color w:val="000000"/>
        </w:rPr>
      </w:pPr>
      <w:r w:rsidRPr="001855F6">
        <w:rPr>
          <w:rFonts w:ascii="Arial" w:hAnsi="Arial" w:cs="Arial"/>
          <w:color w:val="000000"/>
        </w:rPr>
        <w:t xml:space="preserve">    Kwas azotowy                    - stężenie 4-6 ml/dm</w:t>
      </w:r>
      <w:r w:rsidRPr="001855F6">
        <w:rPr>
          <w:rFonts w:ascii="Arial" w:hAnsi="Arial" w:cs="Arial"/>
          <w:color w:val="000000"/>
          <w:vertAlign w:val="superscript"/>
        </w:rPr>
        <w:t>3</w:t>
      </w:r>
      <w:r w:rsidRPr="001855F6">
        <w:rPr>
          <w:rFonts w:ascii="Arial" w:hAnsi="Arial" w:cs="Arial"/>
          <w:color w:val="000000"/>
        </w:rPr>
        <w:t>,</w:t>
      </w:r>
    </w:p>
    <w:p w14:paraId="25437367" w14:textId="77777777" w:rsidR="00023F7F" w:rsidRPr="001855F6" w:rsidRDefault="00023F7F" w:rsidP="001855F6">
      <w:pPr>
        <w:pStyle w:val="Akapitzlist"/>
        <w:numPr>
          <w:ilvl w:val="0"/>
          <w:numId w:val="89"/>
        </w:numPr>
        <w:tabs>
          <w:tab w:val="decimal" w:pos="432"/>
          <w:tab w:val="right" w:pos="6660"/>
        </w:tabs>
        <w:spacing w:line="320" w:lineRule="exact"/>
        <w:ind w:left="709" w:hanging="425"/>
        <w:jc w:val="left"/>
        <w:rPr>
          <w:rFonts w:ascii="Arial" w:hAnsi="Arial" w:cs="Arial"/>
          <w:color w:val="000000"/>
        </w:rPr>
      </w:pPr>
      <w:r w:rsidRPr="001855F6">
        <w:rPr>
          <w:rFonts w:ascii="Arial" w:hAnsi="Arial" w:cs="Arial"/>
          <w:color w:val="000000"/>
        </w:rPr>
        <w:t xml:space="preserve">    temperatura procesu          - temperatura otoczenia,</w:t>
      </w:r>
    </w:p>
    <w:p w14:paraId="27AEFBF4" w14:textId="77777777" w:rsidR="00023F7F" w:rsidRPr="001855F6" w:rsidRDefault="00023F7F" w:rsidP="001855F6">
      <w:pPr>
        <w:pStyle w:val="Akapitzlist"/>
        <w:numPr>
          <w:ilvl w:val="0"/>
          <w:numId w:val="89"/>
        </w:numPr>
        <w:tabs>
          <w:tab w:val="decimal" w:pos="432"/>
          <w:tab w:val="right" w:pos="6660"/>
        </w:tabs>
        <w:spacing w:line="320" w:lineRule="exact"/>
        <w:ind w:left="709" w:hanging="425"/>
        <w:jc w:val="left"/>
        <w:rPr>
          <w:rFonts w:ascii="Arial" w:hAnsi="Arial" w:cs="Arial"/>
          <w:color w:val="000000"/>
        </w:rPr>
      </w:pPr>
      <w:r w:rsidRPr="001855F6">
        <w:rPr>
          <w:rFonts w:ascii="Arial" w:hAnsi="Arial" w:cs="Arial"/>
          <w:color w:val="000000"/>
        </w:rPr>
        <w:t xml:space="preserve">    czas procesu                     – 10-60 s.</w:t>
      </w:r>
    </w:p>
    <w:p w14:paraId="7F0488B1" w14:textId="77777777" w:rsidR="00023F7F" w:rsidRPr="001855F6" w:rsidRDefault="00023F7F" w:rsidP="001855F6">
      <w:pPr>
        <w:spacing w:before="216" w:after="0" w:line="320" w:lineRule="exact"/>
        <w:rPr>
          <w:rFonts w:ascii="Arial" w:hAnsi="Arial" w:cs="Arial"/>
          <w:b/>
          <w:color w:val="000000"/>
          <w:sz w:val="24"/>
          <w:szCs w:val="24"/>
        </w:rPr>
      </w:pPr>
      <w:proofErr w:type="spellStart"/>
      <w:r w:rsidRPr="001855F6">
        <w:rPr>
          <w:rFonts w:ascii="Arial" w:hAnsi="Arial" w:cs="Arial"/>
          <w:b/>
          <w:color w:val="000000"/>
          <w:sz w:val="24"/>
          <w:szCs w:val="24"/>
        </w:rPr>
        <w:t>Pasysowanie</w:t>
      </w:r>
      <w:proofErr w:type="spellEnd"/>
      <w:r w:rsidRPr="001855F6">
        <w:rPr>
          <w:rFonts w:ascii="Arial" w:hAnsi="Arial" w:cs="Arial"/>
          <w:b/>
          <w:color w:val="000000"/>
          <w:sz w:val="24"/>
          <w:szCs w:val="24"/>
        </w:rPr>
        <w:t xml:space="preserve"> powłok </w:t>
      </w:r>
      <w:proofErr w:type="spellStart"/>
      <w:r w:rsidRPr="001855F6">
        <w:rPr>
          <w:rFonts w:ascii="Arial" w:hAnsi="Arial" w:cs="Arial"/>
          <w:b/>
          <w:color w:val="000000"/>
          <w:sz w:val="24"/>
          <w:szCs w:val="24"/>
        </w:rPr>
        <w:t>ZnNi</w:t>
      </w:r>
      <w:proofErr w:type="spellEnd"/>
      <w:r w:rsidRPr="001855F6">
        <w:rPr>
          <w:rFonts w:ascii="Arial" w:hAnsi="Arial" w:cs="Arial"/>
          <w:b/>
          <w:color w:val="000000"/>
          <w:sz w:val="24"/>
          <w:szCs w:val="24"/>
        </w:rPr>
        <w:t xml:space="preserve"> – emisja chromu III </w:t>
      </w:r>
    </w:p>
    <w:p w14:paraId="6BFCF252" w14:textId="77777777" w:rsidR="00023F7F" w:rsidRPr="001855F6" w:rsidRDefault="00023F7F" w:rsidP="001855F6">
      <w:pPr>
        <w:spacing w:after="0" w:line="320" w:lineRule="exact"/>
        <w:rPr>
          <w:rFonts w:ascii="Arial" w:hAnsi="Arial" w:cs="Arial"/>
          <w:color w:val="000000"/>
          <w:sz w:val="24"/>
          <w:szCs w:val="24"/>
        </w:rPr>
      </w:pPr>
      <w:r w:rsidRPr="001855F6">
        <w:rPr>
          <w:rFonts w:ascii="Arial" w:hAnsi="Arial" w:cs="Arial"/>
          <w:color w:val="000000"/>
          <w:sz w:val="24"/>
          <w:szCs w:val="24"/>
        </w:rPr>
        <w:t xml:space="preserve">Kąpiel do </w:t>
      </w:r>
      <w:proofErr w:type="spellStart"/>
      <w:r w:rsidRPr="001855F6">
        <w:rPr>
          <w:rFonts w:ascii="Arial" w:hAnsi="Arial" w:cs="Arial"/>
          <w:color w:val="000000"/>
          <w:sz w:val="24"/>
          <w:szCs w:val="24"/>
        </w:rPr>
        <w:t>pasywowania</w:t>
      </w:r>
      <w:proofErr w:type="spellEnd"/>
      <w:r w:rsidRPr="001855F6">
        <w:rPr>
          <w:rFonts w:ascii="Arial" w:hAnsi="Arial" w:cs="Arial"/>
          <w:color w:val="000000"/>
          <w:sz w:val="24"/>
          <w:szCs w:val="24"/>
        </w:rPr>
        <w:t xml:space="preserve"> zawiera chrom III wartościowy.</w:t>
      </w:r>
    </w:p>
    <w:p w14:paraId="61E93616" w14:textId="77777777" w:rsidR="00023F7F" w:rsidRPr="001855F6" w:rsidRDefault="00023F7F" w:rsidP="001855F6">
      <w:pPr>
        <w:tabs>
          <w:tab w:val="right" w:pos="7081"/>
        </w:tabs>
        <w:spacing w:after="0" w:line="320" w:lineRule="exact"/>
        <w:ind w:hanging="720"/>
        <w:rPr>
          <w:rFonts w:ascii="Arial" w:hAnsi="Arial" w:cs="Arial"/>
          <w:color w:val="000000"/>
          <w:sz w:val="24"/>
          <w:szCs w:val="24"/>
        </w:rPr>
      </w:pPr>
    </w:p>
    <w:p w14:paraId="4ACCE566" w14:textId="402803AB" w:rsidR="00023F7F" w:rsidRPr="001855F6" w:rsidRDefault="00023F7F" w:rsidP="001855F6">
      <w:pPr>
        <w:tabs>
          <w:tab w:val="right" w:pos="7081"/>
        </w:tabs>
        <w:spacing w:after="0" w:line="320" w:lineRule="exact"/>
        <w:rPr>
          <w:rFonts w:ascii="Arial" w:hAnsi="Arial" w:cs="Arial"/>
          <w:color w:val="000000"/>
          <w:sz w:val="24"/>
          <w:szCs w:val="24"/>
        </w:rPr>
      </w:pPr>
      <w:r w:rsidRPr="001855F6">
        <w:rPr>
          <w:rFonts w:ascii="Arial" w:hAnsi="Arial" w:cs="Arial"/>
          <w:color w:val="000000"/>
          <w:sz w:val="24"/>
          <w:szCs w:val="24"/>
        </w:rPr>
        <w:t>Stanowisko wyposażone w wannę o szer</w:t>
      </w:r>
      <w:r w:rsidR="00521CF0" w:rsidRPr="001855F6">
        <w:rPr>
          <w:rFonts w:ascii="Arial" w:hAnsi="Arial" w:cs="Arial"/>
          <w:color w:val="000000"/>
          <w:sz w:val="24"/>
          <w:szCs w:val="24"/>
        </w:rPr>
        <w:t>.</w:t>
      </w:r>
      <w:r w:rsidRPr="001855F6">
        <w:rPr>
          <w:rFonts w:ascii="Arial" w:hAnsi="Arial" w:cs="Arial"/>
          <w:color w:val="000000"/>
          <w:sz w:val="24"/>
          <w:szCs w:val="24"/>
        </w:rPr>
        <w:t xml:space="preserve"> 1022</w:t>
      </w:r>
      <w:r w:rsidR="00521CF0" w:rsidRPr="001855F6">
        <w:rPr>
          <w:rFonts w:ascii="Arial" w:hAnsi="Arial" w:cs="Arial"/>
          <w:color w:val="000000"/>
          <w:sz w:val="24"/>
          <w:szCs w:val="24"/>
        </w:rPr>
        <w:t xml:space="preserve"> </w:t>
      </w:r>
      <w:r w:rsidRPr="001855F6">
        <w:rPr>
          <w:rFonts w:ascii="Arial" w:hAnsi="Arial" w:cs="Arial"/>
          <w:color w:val="000000"/>
          <w:sz w:val="24"/>
          <w:szCs w:val="24"/>
        </w:rPr>
        <w:t xml:space="preserve">mm, parametry pracy kąpieli do </w:t>
      </w:r>
      <w:proofErr w:type="spellStart"/>
      <w:r w:rsidRPr="001855F6">
        <w:rPr>
          <w:rFonts w:ascii="Arial" w:hAnsi="Arial" w:cs="Arial"/>
          <w:color w:val="000000"/>
          <w:sz w:val="24"/>
          <w:szCs w:val="24"/>
        </w:rPr>
        <w:t>pasywowania</w:t>
      </w:r>
      <w:proofErr w:type="spellEnd"/>
      <w:r w:rsidRPr="001855F6">
        <w:rPr>
          <w:rFonts w:ascii="Arial" w:hAnsi="Arial" w:cs="Arial"/>
          <w:color w:val="000000"/>
          <w:sz w:val="24"/>
          <w:szCs w:val="24"/>
        </w:rPr>
        <w:t xml:space="preserve">: </w:t>
      </w:r>
    </w:p>
    <w:p w14:paraId="31895A1D" w14:textId="77777777" w:rsidR="00023F7F" w:rsidRPr="001855F6" w:rsidRDefault="00023F7F" w:rsidP="001855F6">
      <w:pPr>
        <w:pStyle w:val="Akapitzlist"/>
        <w:numPr>
          <w:ilvl w:val="0"/>
          <w:numId w:val="90"/>
        </w:numPr>
        <w:spacing w:line="320" w:lineRule="exact"/>
        <w:jc w:val="left"/>
        <w:rPr>
          <w:rFonts w:ascii="Arial" w:hAnsi="Arial" w:cs="Arial"/>
          <w:color w:val="000000"/>
        </w:rPr>
      </w:pPr>
      <w:r w:rsidRPr="001855F6">
        <w:rPr>
          <w:rFonts w:ascii="Arial" w:hAnsi="Arial" w:cs="Arial"/>
          <w:color w:val="000000"/>
        </w:rPr>
        <w:t xml:space="preserve">koncentrat </w:t>
      </w:r>
      <w:proofErr w:type="spellStart"/>
      <w:r w:rsidRPr="001855F6">
        <w:rPr>
          <w:rFonts w:ascii="Arial" w:hAnsi="Arial" w:cs="Arial"/>
          <w:color w:val="000000"/>
        </w:rPr>
        <w:t>Slotopas</w:t>
      </w:r>
      <w:proofErr w:type="spellEnd"/>
      <w:r w:rsidRPr="001855F6">
        <w:rPr>
          <w:rFonts w:ascii="Arial" w:hAnsi="Arial" w:cs="Arial"/>
          <w:color w:val="000000"/>
        </w:rPr>
        <w:t xml:space="preserve"> ZNC 51 - stężenie 130-185 ml/dm</w:t>
      </w:r>
      <w:r w:rsidRPr="001855F6">
        <w:rPr>
          <w:rFonts w:ascii="Arial" w:hAnsi="Arial" w:cs="Arial"/>
          <w:color w:val="000000"/>
          <w:vertAlign w:val="superscript"/>
        </w:rPr>
        <w:t>3</w:t>
      </w:r>
    </w:p>
    <w:p w14:paraId="7D52DF20" w14:textId="77777777" w:rsidR="00023F7F" w:rsidRPr="001855F6" w:rsidRDefault="00023F7F" w:rsidP="001855F6">
      <w:pPr>
        <w:pStyle w:val="Akapitzlist"/>
        <w:numPr>
          <w:ilvl w:val="0"/>
          <w:numId w:val="90"/>
        </w:numPr>
        <w:spacing w:line="320" w:lineRule="exact"/>
        <w:jc w:val="left"/>
        <w:rPr>
          <w:rFonts w:ascii="Arial" w:hAnsi="Arial" w:cs="Arial"/>
          <w:color w:val="000000"/>
        </w:rPr>
      </w:pPr>
      <w:r w:rsidRPr="001855F6">
        <w:rPr>
          <w:rFonts w:ascii="Arial" w:hAnsi="Arial" w:cs="Arial"/>
          <w:color w:val="000000"/>
        </w:rPr>
        <w:t xml:space="preserve">wartość </w:t>
      </w:r>
      <w:proofErr w:type="spellStart"/>
      <w:r w:rsidRPr="001855F6">
        <w:rPr>
          <w:rFonts w:ascii="Arial" w:hAnsi="Arial" w:cs="Arial"/>
          <w:color w:val="000000"/>
        </w:rPr>
        <w:t>pH</w:t>
      </w:r>
      <w:proofErr w:type="spellEnd"/>
      <w:r w:rsidRPr="001855F6">
        <w:rPr>
          <w:rFonts w:ascii="Arial" w:hAnsi="Arial" w:cs="Arial"/>
          <w:color w:val="000000"/>
        </w:rPr>
        <w:t xml:space="preserve">                            - 2.2 regulowane dodatkiem kwasu azotowego,</w:t>
      </w:r>
    </w:p>
    <w:p w14:paraId="6F46D199" w14:textId="5C8BE9D6" w:rsidR="00023F7F" w:rsidRPr="001855F6" w:rsidRDefault="00023F7F" w:rsidP="001855F6">
      <w:pPr>
        <w:pStyle w:val="Akapitzlist"/>
        <w:numPr>
          <w:ilvl w:val="0"/>
          <w:numId w:val="90"/>
        </w:numPr>
        <w:spacing w:line="320" w:lineRule="exact"/>
        <w:jc w:val="left"/>
        <w:rPr>
          <w:rFonts w:ascii="Arial" w:hAnsi="Arial" w:cs="Arial"/>
          <w:color w:val="000000"/>
        </w:rPr>
      </w:pPr>
      <w:r w:rsidRPr="001855F6">
        <w:rPr>
          <w:rFonts w:ascii="Arial" w:hAnsi="Arial" w:cs="Arial"/>
          <w:color w:val="000000"/>
        </w:rPr>
        <w:lastRenderedPageBreak/>
        <w:t>temperatura procesu            – 40-50</w:t>
      </w:r>
      <w:r w:rsidR="00521CF0" w:rsidRPr="001855F6">
        <w:rPr>
          <w:rFonts w:ascii="Arial" w:hAnsi="Arial" w:cs="Arial"/>
          <w:color w:val="000000"/>
          <w:vertAlign w:val="superscript"/>
        </w:rPr>
        <w:t>o</w:t>
      </w:r>
      <w:r w:rsidRPr="001855F6">
        <w:rPr>
          <w:rFonts w:ascii="Arial" w:hAnsi="Arial" w:cs="Arial"/>
          <w:color w:val="000000"/>
        </w:rPr>
        <w:t>C,</w:t>
      </w:r>
    </w:p>
    <w:p w14:paraId="0AE3C7E8" w14:textId="77777777" w:rsidR="00023F7F" w:rsidRPr="001855F6" w:rsidRDefault="00023F7F" w:rsidP="001855F6">
      <w:pPr>
        <w:pStyle w:val="Akapitzlist"/>
        <w:numPr>
          <w:ilvl w:val="0"/>
          <w:numId w:val="90"/>
        </w:numPr>
        <w:spacing w:line="320" w:lineRule="exact"/>
        <w:jc w:val="left"/>
        <w:rPr>
          <w:rFonts w:ascii="Arial" w:hAnsi="Arial" w:cs="Arial"/>
          <w:color w:val="000000"/>
        </w:rPr>
      </w:pPr>
      <w:r w:rsidRPr="001855F6">
        <w:rPr>
          <w:rFonts w:ascii="Arial" w:hAnsi="Arial" w:cs="Arial"/>
          <w:color w:val="000000"/>
        </w:rPr>
        <w:t>czas procesu                       – 60-120 sekund</w:t>
      </w:r>
    </w:p>
    <w:p w14:paraId="5F78C35B" w14:textId="77777777" w:rsidR="00023F7F" w:rsidRPr="001855F6" w:rsidRDefault="00023F7F" w:rsidP="001855F6">
      <w:pPr>
        <w:spacing w:after="0" w:line="320" w:lineRule="exact"/>
        <w:rPr>
          <w:rFonts w:ascii="Arial" w:hAnsi="Arial" w:cs="Arial"/>
          <w:color w:val="000000"/>
          <w:sz w:val="24"/>
          <w:szCs w:val="24"/>
        </w:rPr>
      </w:pPr>
    </w:p>
    <w:p w14:paraId="36EB5D1D" w14:textId="77777777" w:rsidR="00023F7F" w:rsidRPr="001855F6" w:rsidRDefault="00023F7F" w:rsidP="001855F6">
      <w:pPr>
        <w:spacing w:after="0" w:line="320" w:lineRule="exact"/>
        <w:rPr>
          <w:rFonts w:ascii="Arial" w:hAnsi="Arial" w:cs="Arial"/>
          <w:b/>
          <w:color w:val="000000"/>
          <w:sz w:val="24"/>
          <w:szCs w:val="24"/>
        </w:rPr>
      </w:pPr>
      <w:r w:rsidRPr="001855F6">
        <w:rPr>
          <w:rFonts w:ascii="Arial" w:hAnsi="Arial" w:cs="Arial"/>
          <w:b/>
          <w:color w:val="000000"/>
          <w:sz w:val="24"/>
          <w:szCs w:val="24"/>
        </w:rPr>
        <w:t xml:space="preserve">Cynkowanie w kąpieli </w:t>
      </w:r>
      <w:proofErr w:type="spellStart"/>
      <w:r w:rsidRPr="001855F6">
        <w:rPr>
          <w:rFonts w:ascii="Arial" w:hAnsi="Arial" w:cs="Arial"/>
          <w:b/>
          <w:color w:val="000000"/>
          <w:sz w:val="24"/>
          <w:szCs w:val="24"/>
        </w:rPr>
        <w:t>słabokwaśnej</w:t>
      </w:r>
      <w:proofErr w:type="spellEnd"/>
      <w:r w:rsidRPr="001855F6">
        <w:rPr>
          <w:rFonts w:ascii="Arial" w:hAnsi="Arial" w:cs="Arial"/>
          <w:b/>
          <w:color w:val="000000"/>
          <w:sz w:val="24"/>
          <w:szCs w:val="24"/>
        </w:rPr>
        <w:t xml:space="preserve"> - emisja cynku </w:t>
      </w:r>
    </w:p>
    <w:p w14:paraId="7E600051" w14:textId="27A082F3" w:rsidR="00023F7F" w:rsidRPr="001855F6" w:rsidRDefault="00023F7F" w:rsidP="001855F6">
      <w:pPr>
        <w:spacing w:before="36" w:after="0" w:line="320" w:lineRule="exact"/>
        <w:rPr>
          <w:rFonts w:ascii="Arial" w:hAnsi="Arial" w:cs="Arial"/>
          <w:color w:val="000000"/>
          <w:sz w:val="24"/>
          <w:szCs w:val="24"/>
        </w:rPr>
      </w:pPr>
      <w:r w:rsidRPr="001855F6">
        <w:rPr>
          <w:rFonts w:ascii="Arial" w:hAnsi="Arial" w:cs="Arial"/>
          <w:color w:val="000000"/>
          <w:sz w:val="24"/>
          <w:szCs w:val="24"/>
        </w:rPr>
        <w:t>12 stanowisk</w:t>
      </w:r>
      <w:r w:rsidR="00521CF0" w:rsidRPr="001855F6">
        <w:rPr>
          <w:rFonts w:ascii="Arial" w:hAnsi="Arial" w:cs="Arial"/>
          <w:color w:val="000000"/>
          <w:sz w:val="24"/>
          <w:szCs w:val="24"/>
        </w:rPr>
        <w:t>,</w:t>
      </w:r>
      <w:r w:rsidRPr="001855F6">
        <w:rPr>
          <w:rFonts w:ascii="Arial" w:hAnsi="Arial" w:cs="Arial"/>
          <w:color w:val="000000"/>
          <w:sz w:val="24"/>
          <w:szCs w:val="24"/>
        </w:rPr>
        <w:t xml:space="preserve"> wyposażone</w:t>
      </w:r>
      <w:r w:rsidR="00521CF0" w:rsidRPr="001855F6">
        <w:rPr>
          <w:rFonts w:ascii="Arial" w:hAnsi="Arial" w:cs="Arial"/>
          <w:color w:val="000000"/>
          <w:sz w:val="24"/>
          <w:szCs w:val="24"/>
        </w:rPr>
        <w:t xml:space="preserve"> w wanny</w:t>
      </w:r>
      <w:r w:rsidRPr="001855F6">
        <w:rPr>
          <w:rFonts w:ascii="Arial" w:hAnsi="Arial" w:cs="Arial"/>
          <w:color w:val="000000"/>
          <w:sz w:val="24"/>
          <w:szCs w:val="24"/>
        </w:rPr>
        <w:t xml:space="preserve"> o szer. 2300mm każda, skład i parametry pracy kąpieli </w:t>
      </w:r>
      <w:proofErr w:type="spellStart"/>
      <w:r w:rsidRPr="001855F6">
        <w:rPr>
          <w:rFonts w:ascii="Arial" w:hAnsi="Arial" w:cs="Arial"/>
          <w:color w:val="000000"/>
          <w:sz w:val="24"/>
          <w:szCs w:val="24"/>
        </w:rPr>
        <w:t>słabokwaśnej</w:t>
      </w:r>
      <w:proofErr w:type="spellEnd"/>
      <w:r w:rsidRPr="001855F6">
        <w:rPr>
          <w:rFonts w:ascii="Arial" w:hAnsi="Arial" w:cs="Arial"/>
          <w:color w:val="000000"/>
          <w:sz w:val="24"/>
          <w:szCs w:val="24"/>
        </w:rPr>
        <w:t>:</w:t>
      </w:r>
    </w:p>
    <w:p w14:paraId="43F91B03" w14:textId="77777777" w:rsidR="00023F7F" w:rsidRPr="001855F6" w:rsidRDefault="00023F7F" w:rsidP="001855F6">
      <w:pPr>
        <w:pStyle w:val="Akapitzlist"/>
        <w:numPr>
          <w:ilvl w:val="0"/>
          <w:numId w:val="91"/>
        </w:numPr>
        <w:tabs>
          <w:tab w:val="decimal" w:pos="-4"/>
          <w:tab w:val="decimal" w:pos="792"/>
          <w:tab w:val="right" w:pos="7074"/>
        </w:tabs>
        <w:spacing w:before="36" w:line="320" w:lineRule="exact"/>
        <w:ind w:left="709" w:hanging="425"/>
        <w:jc w:val="left"/>
        <w:rPr>
          <w:rFonts w:ascii="Arial" w:hAnsi="Arial" w:cs="Arial"/>
          <w:color w:val="000000"/>
        </w:rPr>
      </w:pPr>
      <w:r w:rsidRPr="001855F6">
        <w:rPr>
          <w:rFonts w:ascii="Arial" w:hAnsi="Arial" w:cs="Arial"/>
          <w:color w:val="000000"/>
        </w:rPr>
        <w:t>Cynk Zn</w:t>
      </w:r>
      <w:r w:rsidRPr="001855F6">
        <w:rPr>
          <w:rFonts w:ascii="Arial" w:hAnsi="Arial" w:cs="Arial"/>
          <w:color w:val="000000"/>
          <w:vertAlign w:val="superscript"/>
        </w:rPr>
        <w:t>2+</w:t>
      </w:r>
      <w:r w:rsidRPr="001855F6">
        <w:rPr>
          <w:rFonts w:ascii="Arial" w:hAnsi="Arial" w:cs="Arial"/>
          <w:color w:val="000000"/>
        </w:rPr>
        <w:t xml:space="preserve">                           - stężenie 22-35 g/dm</w:t>
      </w:r>
      <w:r w:rsidRPr="001855F6">
        <w:rPr>
          <w:rFonts w:ascii="Arial" w:hAnsi="Arial" w:cs="Arial"/>
          <w:color w:val="000000"/>
          <w:vertAlign w:val="superscript"/>
        </w:rPr>
        <w:t>3</w:t>
      </w:r>
      <w:r w:rsidRPr="001855F6">
        <w:rPr>
          <w:rFonts w:ascii="Arial" w:hAnsi="Arial" w:cs="Arial"/>
          <w:color w:val="000000"/>
        </w:rPr>
        <w:t>,</w:t>
      </w:r>
    </w:p>
    <w:p w14:paraId="468E1808" w14:textId="77777777" w:rsidR="00023F7F" w:rsidRPr="001855F6" w:rsidRDefault="00023F7F" w:rsidP="001855F6">
      <w:pPr>
        <w:pStyle w:val="Akapitzlist"/>
        <w:numPr>
          <w:ilvl w:val="0"/>
          <w:numId w:val="91"/>
        </w:numPr>
        <w:tabs>
          <w:tab w:val="decimal" w:pos="-4"/>
          <w:tab w:val="decimal" w:pos="792"/>
          <w:tab w:val="right" w:pos="7074"/>
        </w:tabs>
        <w:spacing w:before="36" w:line="320" w:lineRule="exact"/>
        <w:ind w:left="709" w:hanging="425"/>
        <w:jc w:val="left"/>
        <w:rPr>
          <w:rFonts w:ascii="Arial" w:hAnsi="Arial" w:cs="Arial"/>
          <w:color w:val="000000"/>
        </w:rPr>
      </w:pPr>
      <w:r w:rsidRPr="001855F6">
        <w:rPr>
          <w:rFonts w:ascii="Arial" w:hAnsi="Arial" w:cs="Arial"/>
          <w:color w:val="000000"/>
        </w:rPr>
        <w:t xml:space="preserve">chlorki Cl </w:t>
      </w:r>
      <w:r w:rsidRPr="001855F6">
        <w:rPr>
          <w:rFonts w:ascii="Arial" w:hAnsi="Arial" w:cs="Arial"/>
          <w:color w:val="000000"/>
          <w:vertAlign w:val="superscript"/>
        </w:rPr>
        <w:t>-</w:t>
      </w:r>
      <w:r w:rsidRPr="001855F6">
        <w:rPr>
          <w:rFonts w:ascii="Arial" w:hAnsi="Arial" w:cs="Arial"/>
          <w:color w:val="000000"/>
        </w:rPr>
        <w:t xml:space="preserve">                          - stężenie 120-150 g/dm</w:t>
      </w:r>
      <w:r w:rsidRPr="001855F6">
        <w:rPr>
          <w:rFonts w:ascii="Arial" w:hAnsi="Arial" w:cs="Arial"/>
          <w:color w:val="000000"/>
          <w:vertAlign w:val="superscript"/>
        </w:rPr>
        <w:t>3</w:t>
      </w:r>
      <w:r w:rsidRPr="001855F6">
        <w:rPr>
          <w:rFonts w:ascii="Arial" w:hAnsi="Arial" w:cs="Arial"/>
          <w:color w:val="000000"/>
        </w:rPr>
        <w:t>,</w:t>
      </w:r>
    </w:p>
    <w:p w14:paraId="543CD1DB" w14:textId="64B371BA" w:rsidR="00023F7F" w:rsidRPr="001855F6" w:rsidRDefault="00023F7F" w:rsidP="001855F6">
      <w:pPr>
        <w:pStyle w:val="Akapitzlist"/>
        <w:numPr>
          <w:ilvl w:val="0"/>
          <w:numId w:val="91"/>
        </w:numPr>
        <w:tabs>
          <w:tab w:val="decimal" w:pos="-4"/>
          <w:tab w:val="decimal" w:pos="792"/>
          <w:tab w:val="right" w:pos="7074"/>
        </w:tabs>
        <w:spacing w:before="36" w:line="320" w:lineRule="exact"/>
        <w:ind w:left="709" w:hanging="425"/>
        <w:jc w:val="left"/>
        <w:rPr>
          <w:rFonts w:ascii="Arial" w:hAnsi="Arial" w:cs="Arial"/>
          <w:color w:val="000000"/>
        </w:rPr>
      </w:pPr>
      <w:r w:rsidRPr="001855F6">
        <w:rPr>
          <w:rFonts w:ascii="Arial" w:hAnsi="Arial" w:cs="Arial"/>
          <w:color w:val="000000"/>
        </w:rPr>
        <w:t>kwas borowy (H</w:t>
      </w:r>
      <w:r w:rsidRPr="001855F6">
        <w:rPr>
          <w:rFonts w:ascii="Arial" w:hAnsi="Arial" w:cs="Arial"/>
          <w:color w:val="000000"/>
          <w:w w:val="110"/>
          <w:vertAlign w:val="subscript"/>
        </w:rPr>
        <w:t>3</w:t>
      </w:r>
      <w:r w:rsidRPr="001855F6">
        <w:rPr>
          <w:rFonts w:ascii="Arial" w:hAnsi="Arial" w:cs="Arial"/>
          <w:color w:val="000000"/>
        </w:rPr>
        <w:t>B</w:t>
      </w:r>
      <w:r w:rsidR="00521CF0" w:rsidRPr="001855F6">
        <w:rPr>
          <w:rFonts w:ascii="Arial" w:hAnsi="Arial" w:cs="Arial"/>
          <w:color w:val="000000"/>
        </w:rPr>
        <w:t>O</w:t>
      </w:r>
      <w:r w:rsidRPr="001855F6">
        <w:rPr>
          <w:rFonts w:ascii="Arial" w:hAnsi="Arial" w:cs="Arial"/>
          <w:color w:val="000000"/>
          <w:w w:val="110"/>
          <w:vertAlign w:val="subscript"/>
        </w:rPr>
        <w:t>3</w:t>
      </w:r>
      <w:r w:rsidRPr="001855F6">
        <w:rPr>
          <w:rFonts w:ascii="Arial" w:hAnsi="Arial" w:cs="Arial"/>
          <w:color w:val="000000"/>
        </w:rPr>
        <w:t>)         - stężenie 20-30 g/dm</w:t>
      </w:r>
      <w:r w:rsidRPr="001855F6">
        <w:rPr>
          <w:rFonts w:ascii="Arial" w:hAnsi="Arial" w:cs="Arial"/>
          <w:color w:val="000000"/>
          <w:vertAlign w:val="superscript"/>
        </w:rPr>
        <w:t>3</w:t>
      </w:r>
      <w:r w:rsidRPr="001855F6">
        <w:rPr>
          <w:rFonts w:ascii="Arial" w:hAnsi="Arial" w:cs="Arial"/>
          <w:color w:val="000000"/>
        </w:rPr>
        <w:t>,</w:t>
      </w:r>
    </w:p>
    <w:p w14:paraId="3C4BAE6D" w14:textId="77777777" w:rsidR="00023F7F" w:rsidRPr="001855F6" w:rsidRDefault="00023F7F" w:rsidP="001855F6">
      <w:pPr>
        <w:pStyle w:val="Akapitzlist"/>
        <w:numPr>
          <w:ilvl w:val="0"/>
          <w:numId w:val="91"/>
        </w:numPr>
        <w:tabs>
          <w:tab w:val="decimal" w:pos="-4"/>
          <w:tab w:val="decimal" w:pos="792"/>
          <w:tab w:val="right" w:pos="7074"/>
        </w:tabs>
        <w:spacing w:before="36" w:line="320" w:lineRule="exact"/>
        <w:ind w:left="709" w:hanging="425"/>
        <w:jc w:val="left"/>
        <w:rPr>
          <w:rFonts w:ascii="Arial" w:hAnsi="Arial" w:cs="Arial"/>
          <w:color w:val="000000"/>
        </w:rPr>
      </w:pPr>
      <w:proofErr w:type="spellStart"/>
      <w:r w:rsidRPr="001855F6">
        <w:rPr>
          <w:rFonts w:ascii="Arial" w:hAnsi="Arial" w:cs="Arial"/>
          <w:color w:val="000000"/>
        </w:rPr>
        <w:t>Teknobrite</w:t>
      </w:r>
      <w:proofErr w:type="spellEnd"/>
      <w:r w:rsidRPr="001855F6">
        <w:rPr>
          <w:rFonts w:ascii="Arial" w:hAnsi="Arial" w:cs="Arial"/>
          <w:color w:val="000000"/>
        </w:rPr>
        <w:t xml:space="preserve"> 5165 MT          - stężenie 30-80 g/dm</w:t>
      </w:r>
      <w:r w:rsidRPr="001855F6">
        <w:rPr>
          <w:rFonts w:ascii="Arial" w:hAnsi="Arial" w:cs="Arial"/>
          <w:color w:val="000000"/>
          <w:vertAlign w:val="superscript"/>
        </w:rPr>
        <w:t>3</w:t>
      </w:r>
      <w:r w:rsidRPr="001855F6">
        <w:rPr>
          <w:rFonts w:ascii="Arial" w:hAnsi="Arial" w:cs="Arial"/>
          <w:color w:val="000000"/>
        </w:rPr>
        <w:t>,</w:t>
      </w:r>
    </w:p>
    <w:p w14:paraId="3E6F6CB5" w14:textId="77777777" w:rsidR="00023F7F" w:rsidRPr="001855F6" w:rsidRDefault="00023F7F" w:rsidP="001855F6">
      <w:pPr>
        <w:pStyle w:val="Akapitzlist"/>
        <w:numPr>
          <w:ilvl w:val="0"/>
          <w:numId w:val="91"/>
        </w:numPr>
        <w:tabs>
          <w:tab w:val="decimal" w:pos="-4"/>
          <w:tab w:val="decimal" w:pos="792"/>
          <w:tab w:val="right" w:pos="7074"/>
        </w:tabs>
        <w:spacing w:before="36" w:line="320" w:lineRule="exact"/>
        <w:ind w:left="709" w:hanging="425"/>
        <w:jc w:val="left"/>
        <w:rPr>
          <w:rFonts w:ascii="Arial" w:hAnsi="Arial" w:cs="Arial"/>
          <w:color w:val="000000"/>
        </w:rPr>
      </w:pPr>
      <w:proofErr w:type="spellStart"/>
      <w:r w:rsidRPr="001855F6">
        <w:rPr>
          <w:rFonts w:ascii="Arial" w:hAnsi="Arial" w:cs="Arial"/>
          <w:color w:val="000000"/>
        </w:rPr>
        <w:t>Teknobrite</w:t>
      </w:r>
      <w:proofErr w:type="spellEnd"/>
      <w:r w:rsidRPr="001855F6">
        <w:rPr>
          <w:rFonts w:ascii="Arial" w:hAnsi="Arial" w:cs="Arial"/>
          <w:color w:val="000000"/>
        </w:rPr>
        <w:t xml:space="preserve"> 5165 R             - stężenie 0,6-0,8 ml/dm</w:t>
      </w:r>
      <w:r w:rsidRPr="001855F6">
        <w:rPr>
          <w:rFonts w:ascii="Arial" w:hAnsi="Arial" w:cs="Arial"/>
          <w:color w:val="000000"/>
          <w:vertAlign w:val="superscript"/>
        </w:rPr>
        <w:t>3</w:t>
      </w:r>
      <w:r w:rsidRPr="001855F6">
        <w:rPr>
          <w:rFonts w:ascii="Arial" w:hAnsi="Arial" w:cs="Arial"/>
          <w:color w:val="000000"/>
        </w:rPr>
        <w:t>,</w:t>
      </w:r>
    </w:p>
    <w:p w14:paraId="53AA1ED0" w14:textId="77777777" w:rsidR="00023F7F" w:rsidRPr="001855F6" w:rsidRDefault="00023F7F" w:rsidP="001855F6">
      <w:pPr>
        <w:pStyle w:val="Akapitzlist"/>
        <w:numPr>
          <w:ilvl w:val="0"/>
          <w:numId w:val="91"/>
        </w:numPr>
        <w:tabs>
          <w:tab w:val="decimal" w:pos="-4"/>
          <w:tab w:val="decimal" w:pos="792"/>
          <w:tab w:val="right" w:pos="7074"/>
        </w:tabs>
        <w:spacing w:before="36" w:line="320" w:lineRule="exact"/>
        <w:ind w:left="709" w:hanging="425"/>
        <w:jc w:val="left"/>
        <w:rPr>
          <w:rFonts w:ascii="Arial" w:hAnsi="Arial" w:cs="Arial"/>
          <w:color w:val="000000"/>
        </w:rPr>
      </w:pPr>
      <w:r w:rsidRPr="001855F6">
        <w:rPr>
          <w:rFonts w:ascii="Arial" w:hAnsi="Arial" w:cs="Arial"/>
          <w:color w:val="000000"/>
        </w:rPr>
        <w:t>gęstość prądu katodowego - 0,3-0,5 A/dm</w:t>
      </w:r>
      <w:r w:rsidRPr="001855F6">
        <w:rPr>
          <w:rFonts w:ascii="Arial" w:hAnsi="Arial" w:cs="Arial"/>
          <w:color w:val="000000"/>
          <w:vertAlign w:val="superscript"/>
        </w:rPr>
        <w:t>3</w:t>
      </w:r>
    </w:p>
    <w:p w14:paraId="406D0135" w14:textId="77777777" w:rsidR="00023F7F" w:rsidRPr="001855F6" w:rsidRDefault="00023F7F" w:rsidP="001855F6">
      <w:pPr>
        <w:pStyle w:val="Akapitzlist"/>
        <w:numPr>
          <w:ilvl w:val="0"/>
          <w:numId w:val="91"/>
        </w:numPr>
        <w:tabs>
          <w:tab w:val="decimal" w:pos="-4"/>
          <w:tab w:val="decimal" w:pos="792"/>
          <w:tab w:val="right" w:pos="7074"/>
        </w:tabs>
        <w:spacing w:before="36" w:line="320" w:lineRule="exact"/>
        <w:ind w:left="709" w:hanging="425"/>
        <w:jc w:val="left"/>
        <w:rPr>
          <w:rFonts w:ascii="Arial" w:hAnsi="Arial" w:cs="Arial"/>
          <w:color w:val="000000"/>
        </w:rPr>
      </w:pPr>
      <w:r w:rsidRPr="001855F6">
        <w:rPr>
          <w:rFonts w:ascii="Arial" w:hAnsi="Arial" w:cs="Arial"/>
          <w:color w:val="000000"/>
        </w:rPr>
        <w:t>temperatura procesu           - 20-45 °C,</w:t>
      </w:r>
    </w:p>
    <w:p w14:paraId="30D41A75" w14:textId="77777777" w:rsidR="00023F7F" w:rsidRPr="001855F6" w:rsidRDefault="00023F7F" w:rsidP="001855F6">
      <w:pPr>
        <w:pStyle w:val="Akapitzlist"/>
        <w:numPr>
          <w:ilvl w:val="0"/>
          <w:numId w:val="91"/>
        </w:numPr>
        <w:tabs>
          <w:tab w:val="decimal" w:pos="-4"/>
          <w:tab w:val="decimal" w:pos="792"/>
          <w:tab w:val="right" w:pos="7074"/>
        </w:tabs>
        <w:spacing w:before="36" w:line="320" w:lineRule="exact"/>
        <w:ind w:left="709" w:hanging="425"/>
        <w:jc w:val="left"/>
        <w:rPr>
          <w:rFonts w:ascii="Arial" w:hAnsi="Arial" w:cs="Arial"/>
          <w:color w:val="000000"/>
        </w:rPr>
      </w:pPr>
      <w:r w:rsidRPr="001855F6">
        <w:rPr>
          <w:rFonts w:ascii="Arial" w:hAnsi="Arial" w:cs="Arial"/>
          <w:color w:val="000000"/>
        </w:rPr>
        <w:t xml:space="preserve">wartość </w:t>
      </w:r>
      <w:proofErr w:type="spellStart"/>
      <w:r w:rsidRPr="001855F6">
        <w:rPr>
          <w:rFonts w:ascii="Arial" w:hAnsi="Arial" w:cs="Arial"/>
          <w:color w:val="000000"/>
        </w:rPr>
        <w:t>pH</w:t>
      </w:r>
      <w:proofErr w:type="spellEnd"/>
      <w:r w:rsidRPr="001855F6">
        <w:rPr>
          <w:rFonts w:ascii="Arial" w:hAnsi="Arial" w:cs="Arial"/>
          <w:color w:val="000000"/>
        </w:rPr>
        <w:t xml:space="preserve"> procesu            - 5.0-5.8 regulowane dodatkiem kwasu solnego,</w:t>
      </w:r>
    </w:p>
    <w:p w14:paraId="5407C9ED" w14:textId="77777777" w:rsidR="00023F7F" w:rsidRPr="001855F6" w:rsidRDefault="00023F7F" w:rsidP="001855F6">
      <w:pPr>
        <w:pStyle w:val="Akapitzlist"/>
        <w:numPr>
          <w:ilvl w:val="0"/>
          <w:numId w:val="91"/>
        </w:numPr>
        <w:tabs>
          <w:tab w:val="decimal" w:pos="-4"/>
          <w:tab w:val="decimal" w:pos="792"/>
          <w:tab w:val="right" w:pos="7074"/>
        </w:tabs>
        <w:spacing w:before="36" w:line="320" w:lineRule="exact"/>
        <w:ind w:left="709" w:hanging="425"/>
        <w:jc w:val="left"/>
        <w:rPr>
          <w:rFonts w:ascii="Arial" w:hAnsi="Arial" w:cs="Arial"/>
          <w:color w:val="000000"/>
        </w:rPr>
      </w:pPr>
      <w:r w:rsidRPr="001855F6">
        <w:rPr>
          <w:rFonts w:ascii="Arial" w:hAnsi="Arial" w:cs="Arial"/>
          <w:color w:val="000000"/>
        </w:rPr>
        <w:t>czas procesu                      – 60-160 min.</w:t>
      </w:r>
    </w:p>
    <w:p w14:paraId="49DA779E" w14:textId="61D3579A" w:rsidR="00023F7F" w:rsidRPr="001855F6" w:rsidRDefault="00023F7F" w:rsidP="001855F6">
      <w:pPr>
        <w:spacing w:before="72" w:after="0" w:line="320" w:lineRule="exact"/>
        <w:rPr>
          <w:rFonts w:ascii="Arial" w:hAnsi="Arial" w:cs="Arial"/>
          <w:b/>
          <w:color w:val="000000"/>
          <w:sz w:val="24"/>
          <w:szCs w:val="24"/>
        </w:rPr>
      </w:pPr>
      <w:proofErr w:type="spellStart"/>
      <w:r w:rsidRPr="001855F6">
        <w:rPr>
          <w:rFonts w:ascii="Arial" w:hAnsi="Arial" w:cs="Arial"/>
          <w:b/>
          <w:color w:val="000000"/>
          <w:sz w:val="24"/>
          <w:szCs w:val="24"/>
        </w:rPr>
        <w:t>Pasywowanie</w:t>
      </w:r>
      <w:proofErr w:type="spellEnd"/>
      <w:r w:rsidRPr="001855F6">
        <w:rPr>
          <w:rFonts w:ascii="Arial" w:hAnsi="Arial" w:cs="Arial"/>
          <w:b/>
          <w:color w:val="000000"/>
          <w:sz w:val="24"/>
          <w:szCs w:val="24"/>
        </w:rPr>
        <w:t xml:space="preserve"> na kolor biały (pasywacja niebieska) – emisja chromu III i tlenków azotu </w:t>
      </w:r>
    </w:p>
    <w:p w14:paraId="5D2BBF2A" w14:textId="531EDB63" w:rsidR="00023F7F" w:rsidRPr="001855F6" w:rsidRDefault="00023F7F" w:rsidP="001855F6">
      <w:pPr>
        <w:spacing w:after="0" w:line="320" w:lineRule="exact"/>
        <w:rPr>
          <w:rFonts w:ascii="Arial" w:hAnsi="Arial" w:cs="Arial"/>
          <w:color w:val="000000"/>
          <w:sz w:val="24"/>
          <w:szCs w:val="24"/>
        </w:rPr>
      </w:pPr>
      <w:r w:rsidRPr="001855F6">
        <w:rPr>
          <w:rFonts w:ascii="Arial" w:hAnsi="Arial" w:cs="Arial"/>
          <w:color w:val="000000"/>
          <w:sz w:val="24"/>
          <w:szCs w:val="24"/>
        </w:rPr>
        <w:t>Kąpiel do chromianowania w kolorze białym zawiera chrom III</w:t>
      </w:r>
      <w:r w:rsidRPr="001855F6">
        <w:rPr>
          <w:rFonts w:ascii="Arial" w:hAnsi="Arial" w:cs="Arial"/>
          <w:b/>
          <w:color w:val="000000"/>
          <w:sz w:val="24"/>
          <w:szCs w:val="24"/>
        </w:rPr>
        <w:t xml:space="preserve"> </w:t>
      </w:r>
      <w:r w:rsidRPr="001855F6">
        <w:rPr>
          <w:rFonts w:ascii="Arial" w:hAnsi="Arial" w:cs="Arial"/>
          <w:color w:val="000000"/>
          <w:sz w:val="24"/>
          <w:szCs w:val="24"/>
        </w:rPr>
        <w:t>wartościowy. Stanowisko wyposażone w wannę</w:t>
      </w:r>
      <w:r w:rsidR="00521CF0" w:rsidRPr="001855F6">
        <w:rPr>
          <w:rFonts w:ascii="Arial" w:hAnsi="Arial" w:cs="Arial"/>
          <w:color w:val="000000"/>
          <w:sz w:val="24"/>
          <w:szCs w:val="24"/>
        </w:rPr>
        <w:t>,</w:t>
      </w:r>
      <w:r w:rsidRPr="001855F6">
        <w:rPr>
          <w:rFonts w:ascii="Arial" w:hAnsi="Arial" w:cs="Arial"/>
          <w:color w:val="000000"/>
          <w:sz w:val="24"/>
          <w:szCs w:val="24"/>
        </w:rPr>
        <w:t xml:space="preserve"> o szerokości 1022 mm,</w:t>
      </w:r>
      <w:r w:rsidRPr="001855F6">
        <w:rPr>
          <w:rFonts w:ascii="Arial" w:hAnsi="Arial" w:cs="Arial"/>
          <w:b/>
          <w:color w:val="000000"/>
          <w:sz w:val="24"/>
          <w:szCs w:val="24"/>
        </w:rPr>
        <w:t xml:space="preserve"> </w:t>
      </w:r>
      <w:r w:rsidRPr="001855F6">
        <w:rPr>
          <w:rFonts w:ascii="Arial" w:hAnsi="Arial" w:cs="Arial"/>
          <w:color w:val="000000"/>
          <w:sz w:val="24"/>
          <w:szCs w:val="24"/>
        </w:rPr>
        <w:t>parametry pracy kąpieli do pasywacji:</w:t>
      </w:r>
    </w:p>
    <w:p w14:paraId="72519522" w14:textId="77777777" w:rsidR="00023F7F" w:rsidRPr="001855F6" w:rsidRDefault="00023F7F" w:rsidP="001855F6">
      <w:pPr>
        <w:pStyle w:val="Akapitzlist"/>
        <w:numPr>
          <w:ilvl w:val="0"/>
          <w:numId w:val="92"/>
        </w:numPr>
        <w:tabs>
          <w:tab w:val="decimal" w:pos="-4"/>
          <w:tab w:val="decimal" w:pos="792"/>
          <w:tab w:val="right" w:pos="7196"/>
        </w:tabs>
        <w:spacing w:before="72" w:line="320" w:lineRule="exact"/>
        <w:ind w:left="709" w:hanging="425"/>
        <w:jc w:val="left"/>
        <w:rPr>
          <w:rFonts w:ascii="Arial" w:hAnsi="Arial" w:cs="Arial"/>
          <w:color w:val="000000"/>
        </w:rPr>
      </w:pPr>
      <w:r w:rsidRPr="001855F6">
        <w:rPr>
          <w:rFonts w:ascii="Arial" w:hAnsi="Arial" w:cs="Arial"/>
          <w:color w:val="000000"/>
        </w:rPr>
        <w:t xml:space="preserve">koncentrat Z21 </w:t>
      </w:r>
      <w:proofErr w:type="spellStart"/>
      <w:r w:rsidRPr="001855F6">
        <w:rPr>
          <w:rFonts w:ascii="Arial" w:hAnsi="Arial" w:cs="Arial"/>
          <w:color w:val="000000"/>
        </w:rPr>
        <w:t>Blau</w:t>
      </w:r>
      <w:proofErr w:type="spellEnd"/>
      <w:r w:rsidRPr="001855F6">
        <w:rPr>
          <w:rFonts w:ascii="Arial" w:hAnsi="Arial" w:cs="Arial"/>
          <w:color w:val="000000"/>
        </w:rPr>
        <w:t xml:space="preserve">           - stężenie 50-</w:t>
      </w:r>
      <w:r w:rsidRPr="001855F6">
        <w:rPr>
          <w:rFonts w:ascii="Arial" w:hAnsi="Arial" w:cs="Arial"/>
          <w:color w:val="000000"/>
          <w:w w:val="105"/>
        </w:rPr>
        <w:t xml:space="preserve">70 </w:t>
      </w:r>
      <w:r w:rsidRPr="001855F6">
        <w:rPr>
          <w:rFonts w:ascii="Arial" w:hAnsi="Arial" w:cs="Arial"/>
          <w:color w:val="000000"/>
        </w:rPr>
        <w:t>ml/dm</w:t>
      </w:r>
      <w:r w:rsidRPr="001855F6">
        <w:rPr>
          <w:rFonts w:ascii="Arial" w:hAnsi="Arial" w:cs="Arial"/>
          <w:color w:val="000000"/>
          <w:vertAlign w:val="superscript"/>
        </w:rPr>
        <w:t>3</w:t>
      </w:r>
      <w:r w:rsidRPr="001855F6">
        <w:rPr>
          <w:rFonts w:ascii="Arial" w:hAnsi="Arial" w:cs="Arial"/>
          <w:color w:val="000000"/>
        </w:rPr>
        <w:t>,</w:t>
      </w:r>
    </w:p>
    <w:p w14:paraId="3ED32240" w14:textId="77777777" w:rsidR="00023F7F" w:rsidRPr="001855F6" w:rsidRDefault="00023F7F" w:rsidP="001855F6">
      <w:pPr>
        <w:pStyle w:val="Akapitzlist"/>
        <w:numPr>
          <w:ilvl w:val="0"/>
          <w:numId w:val="92"/>
        </w:numPr>
        <w:tabs>
          <w:tab w:val="decimal" w:pos="-4"/>
          <w:tab w:val="decimal" w:pos="792"/>
          <w:tab w:val="right" w:pos="7196"/>
        </w:tabs>
        <w:spacing w:before="72" w:line="320" w:lineRule="exact"/>
        <w:ind w:left="709" w:hanging="425"/>
        <w:jc w:val="left"/>
        <w:rPr>
          <w:rFonts w:ascii="Arial" w:hAnsi="Arial" w:cs="Arial"/>
          <w:color w:val="000000"/>
        </w:rPr>
      </w:pPr>
      <w:r w:rsidRPr="001855F6">
        <w:rPr>
          <w:rFonts w:ascii="Arial" w:hAnsi="Arial" w:cs="Arial"/>
          <w:color w:val="000000"/>
        </w:rPr>
        <w:t xml:space="preserve">wartość </w:t>
      </w:r>
      <w:proofErr w:type="spellStart"/>
      <w:r w:rsidRPr="001855F6">
        <w:rPr>
          <w:rFonts w:ascii="Arial" w:hAnsi="Arial" w:cs="Arial"/>
          <w:color w:val="000000"/>
        </w:rPr>
        <w:t>pH</w:t>
      </w:r>
      <w:proofErr w:type="spellEnd"/>
      <w:r w:rsidRPr="001855F6">
        <w:rPr>
          <w:rFonts w:ascii="Arial" w:hAnsi="Arial" w:cs="Arial"/>
          <w:color w:val="000000"/>
        </w:rPr>
        <w:t xml:space="preserve">                         - 1,7 - 2,2 regulowane kwasem azotowym,</w:t>
      </w:r>
    </w:p>
    <w:p w14:paraId="44D5D67A" w14:textId="77777777" w:rsidR="00023F7F" w:rsidRPr="001855F6" w:rsidRDefault="00023F7F" w:rsidP="001855F6">
      <w:pPr>
        <w:pStyle w:val="Akapitzlist"/>
        <w:numPr>
          <w:ilvl w:val="0"/>
          <w:numId w:val="92"/>
        </w:numPr>
        <w:tabs>
          <w:tab w:val="decimal" w:pos="-4"/>
          <w:tab w:val="decimal" w:pos="792"/>
          <w:tab w:val="right" w:pos="7196"/>
        </w:tabs>
        <w:spacing w:before="72" w:line="320" w:lineRule="exact"/>
        <w:ind w:left="709" w:hanging="425"/>
        <w:jc w:val="left"/>
        <w:rPr>
          <w:rFonts w:ascii="Arial" w:hAnsi="Arial" w:cs="Arial"/>
          <w:color w:val="000000"/>
        </w:rPr>
      </w:pPr>
      <w:r w:rsidRPr="001855F6">
        <w:rPr>
          <w:rFonts w:ascii="Arial" w:hAnsi="Arial" w:cs="Arial"/>
          <w:color w:val="000000"/>
        </w:rPr>
        <w:t>temperatura procesu          - temperatura otoczenia,</w:t>
      </w:r>
    </w:p>
    <w:p w14:paraId="5A91EF5E" w14:textId="77777777" w:rsidR="00023F7F" w:rsidRPr="001855F6" w:rsidRDefault="00023F7F" w:rsidP="001855F6">
      <w:pPr>
        <w:pStyle w:val="Akapitzlist"/>
        <w:numPr>
          <w:ilvl w:val="0"/>
          <w:numId w:val="92"/>
        </w:numPr>
        <w:tabs>
          <w:tab w:val="decimal" w:pos="-4"/>
          <w:tab w:val="decimal" w:pos="792"/>
          <w:tab w:val="right" w:pos="7196"/>
        </w:tabs>
        <w:spacing w:before="72" w:after="240" w:line="320" w:lineRule="exact"/>
        <w:ind w:left="709" w:hanging="425"/>
        <w:jc w:val="left"/>
        <w:rPr>
          <w:rFonts w:ascii="Arial" w:hAnsi="Arial" w:cs="Arial"/>
          <w:color w:val="000000"/>
        </w:rPr>
      </w:pPr>
      <w:r w:rsidRPr="001855F6">
        <w:rPr>
          <w:rFonts w:ascii="Arial" w:hAnsi="Arial" w:cs="Arial"/>
          <w:color w:val="000000"/>
        </w:rPr>
        <w:t>czas procesu                     – 10-30 sekund.</w:t>
      </w:r>
    </w:p>
    <w:p w14:paraId="2B98DC51" w14:textId="77777777" w:rsidR="00023F7F" w:rsidRPr="001855F6" w:rsidRDefault="00023F7F" w:rsidP="001855F6">
      <w:pPr>
        <w:spacing w:after="0" w:line="320" w:lineRule="exact"/>
        <w:rPr>
          <w:rFonts w:ascii="Arial" w:hAnsi="Arial" w:cs="Arial"/>
          <w:b/>
          <w:color w:val="000000"/>
          <w:spacing w:val="3"/>
          <w:sz w:val="24"/>
          <w:szCs w:val="24"/>
        </w:rPr>
      </w:pPr>
      <w:proofErr w:type="spellStart"/>
      <w:r w:rsidRPr="001855F6">
        <w:rPr>
          <w:rFonts w:ascii="Arial" w:hAnsi="Arial" w:cs="Arial"/>
          <w:b/>
          <w:color w:val="000000"/>
          <w:spacing w:val="3"/>
          <w:sz w:val="24"/>
          <w:szCs w:val="24"/>
        </w:rPr>
        <w:t>Pasywowanie</w:t>
      </w:r>
      <w:proofErr w:type="spellEnd"/>
      <w:r w:rsidRPr="001855F6">
        <w:rPr>
          <w:rFonts w:ascii="Arial" w:hAnsi="Arial" w:cs="Arial"/>
          <w:b/>
          <w:color w:val="000000"/>
          <w:spacing w:val="3"/>
          <w:sz w:val="24"/>
          <w:szCs w:val="24"/>
        </w:rPr>
        <w:t xml:space="preserve"> na kolor żółty (pasywacja żółta) – emisja chromu III i tlenków azotu</w:t>
      </w:r>
    </w:p>
    <w:p w14:paraId="2248C9DF" w14:textId="77777777" w:rsidR="00023F7F" w:rsidRPr="001855F6" w:rsidRDefault="00023F7F" w:rsidP="001855F6">
      <w:pPr>
        <w:spacing w:after="0" w:line="320" w:lineRule="exact"/>
        <w:rPr>
          <w:rFonts w:ascii="Arial" w:hAnsi="Arial" w:cs="Arial"/>
          <w:color w:val="000000"/>
          <w:spacing w:val="3"/>
          <w:sz w:val="24"/>
          <w:szCs w:val="24"/>
        </w:rPr>
      </w:pPr>
      <w:r w:rsidRPr="001855F6">
        <w:rPr>
          <w:rFonts w:ascii="Arial" w:hAnsi="Arial" w:cs="Arial"/>
          <w:color w:val="000000"/>
          <w:spacing w:val="3"/>
          <w:sz w:val="24"/>
          <w:szCs w:val="24"/>
        </w:rPr>
        <w:t>Kąpiel do chromianowania w kolorze żółtym zawiera chrom III wartościowy.</w:t>
      </w:r>
    </w:p>
    <w:p w14:paraId="5D753D90" w14:textId="03D4ABB4" w:rsidR="00023F7F" w:rsidRPr="001855F6" w:rsidRDefault="00023F7F" w:rsidP="001855F6">
      <w:pPr>
        <w:spacing w:after="0" w:line="320" w:lineRule="exact"/>
        <w:rPr>
          <w:rFonts w:ascii="Arial" w:hAnsi="Arial" w:cs="Arial"/>
          <w:color w:val="000000"/>
          <w:spacing w:val="2"/>
          <w:sz w:val="24"/>
          <w:szCs w:val="24"/>
        </w:rPr>
      </w:pPr>
      <w:r w:rsidRPr="001855F6">
        <w:rPr>
          <w:rFonts w:ascii="Arial" w:hAnsi="Arial" w:cs="Arial"/>
          <w:color w:val="000000"/>
          <w:spacing w:val="2"/>
          <w:sz w:val="24"/>
          <w:szCs w:val="24"/>
        </w:rPr>
        <w:t xml:space="preserve">Stanowisko wyposażone </w:t>
      </w:r>
      <w:r w:rsidRPr="001855F6">
        <w:rPr>
          <w:rFonts w:ascii="Arial" w:hAnsi="Arial" w:cs="Arial"/>
          <w:color w:val="000000"/>
          <w:spacing w:val="2"/>
          <w:w w:val="105"/>
          <w:sz w:val="24"/>
          <w:szCs w:val="24"/>
        </w:rPr>
        <w:t>w wannę</w:t>
      </w:r>
      <w:r w:rsidR="00521CF0" w:rsidRPr="001855F6">
        <w:rPr>
          <w:rFonts w:ascii="Arial" w:hAnsi="Arial" w:cs="Arial"/>
          <w:color w:val="000000"/>
          <w:spacing w:val="2"/>
          <w:w w:val="105"/>
          <w:sz w:val="24"/>
          <w:szCs w:val="24"/>
        </w:rPr>
        <w:t>,</w:t>
      </w:r>
      <w:r w:rsidRPr="001855F6">
        <w:rPr>
          <w:rFonts w:ascii="Arial" w:hAnsi="Arial" w:cs="Arial"/>
          <w:color w:val="000000"/>
          <w:spacing w:val="2"/>
          <w:w w:val="105"/>
          <w:sz w:val="24"/>
          <w:szCs w:val="24"/>
        </w:rPr>
        <w:t xml:space="preserve"> </w:t>
      </w:r>
      <w:r w:rsidRPr="001855F6">
        <w:rPr>
          <w:rFonts w:ascii="Arial" w:hAnsi="Arial" w:cs="Arial"/>
          <w:color w:val="000000"/>
          <w:spacing w:val="2"/>
          <w:sz w:val="24"/>
          <w:szCs w:val="24"/>
        </w:rPr>
        <w:t>o szer. 1022 mm, parametry pracy kąpieli do pasywacji:</w:t>
      </w:r>
    </w:p>
    <w:p w14:paraId="75C79713" w14:textId="77777777" w:rsidR="00023F7F" w:rsidRPr="001855F6" w:rsidRDefault="00023F7F" w:rsidP="001855F6">
      <w:pPr>
        <w:pStyle w:val="Akapitzlist"/>
        <w:numPr>
          <w:ilvl w:val="0"/>
          <w:numId w:val="93"/>
        </w:numPr>
        <w:tabs>
          <w:tab w:val="right" w:pos="7319"/>
        </w:tabs>
        <w:spacing w:before="36" w:line="320" w:lineRule="exact"/>
        <w:ind w:left="709" w:hanging="425"/>
        <w:jc w:val="left"/>
        <w:rPr>
          <w:rFonts w:ascii="Arial" w:hAnsi="Arial" w:cs="Arial"/>
          <w:color w:val="000000"/>
        </w:rPr>
      </w:pPr>
      <w:r w:rsidRPr="001855F6">
        <w:rPr>
          <w:rFonts w:ascii="Arial" w:hAnsi="Arial" w:cs="Arial"/>
          <w:color w:val="000000"/>
        </w:rPr>
        <w:t>koncentrat Dr.</w:t>
      </w:r>
      <w:r w:rsidRPr="001855F6">
        <w:rPr>
          <w:rFonts w:ascii="Arial" w:hAnsi="Arial" w:cs="Arial"/>
          <w:b/>
          <w:color w:val="000000"/>
        </w:rPr>
        <w:t xml:space="preserve"> </w:t>
      </w:r>
      <w:r w:rsidRPr="001855F6">
        <w:rPr>
          <w:rFonts w:ascii="Arial" w:hAnsi="Arial" w:cs="Arial"/>
          <w:color w:val="000000"/>
        </w:rPr>
        <w:t xml:space="preserve">Hesse </w:t>
      </w:r>
      <w:proofErr w:type="spellStart"/>
      <w:r w:rsidRPr="001855F6">
        <w:rPr>
          <w:rFonts w:ascii="Arial" w:hAnsi="Arial" w:cs="Arial"/>
          <w:color w:val="000000"/>
        </w:rPr>
        <w:t>Triox</w:t>
      </w:r>
      <w:proofErr w:type="spellEnd"/>
      <w:r w:rsidRPr="001855F6">
        <w:rPr>
          <w:rFonts w:ascii="Arial" w:hAnsi="Arial" w:cs="Arial"/>
          <w:color w:val="000000"/>
        </w:rPr>
        <w:t xml:space="preserve"> F  - </w:t>
      </w:r>
      <w:r w:rsidRPr="001855F6">
        <w:rPr>
          <w:rFonts w:ascii="Arial" w:hAnsi="Arial" w:cs="Arial"/>
          <w:color w:val="000000"/>
          <w:spacing w:val="-2"/>
        </w:rPr>
        <w:t>stężenie 80-120 ml/dm</w:t>
      </w:r>
      <w:r w:rsidRPr="001855F6">
        <w:rPr>
          <w:rFonts w:ascii="Arial" w:hAnsi="Arial" w:cs="Arial"/>
          <w:color w:val="000000"/>
          <w:spacing w:val="-2"/>
          <w:w w:val="110"/>
          <w:vertAlign w:val="superscript"/>
        </w:rPr>
        <w:t>3</w:t>
      </w:r>
      <w:r w:rsidRPr="001855F6">
        <w:rPr>
          <w:rFonts w:ascii="Arial" w:hAnsi="Arial" w:cs="Arial"/>
          <w:color w:val="000000"/>
          <w:spacing w:val="-2"/>
        </w:rPr>
        <w:t>,</w:t>
      </w:r>
    </w:p>
    <w:p w14:paraId="04FBA4F9" w14:textId="77777777" w:rsidR="00023F7F" w:rsidRPr="001855F6" w:rsidRDefault="00023F7F" w:rsidP="001855F6">
      <w:pPr>
        <w:pStyle w:val="Akapitzlist"/>
        <w:numPr>
          <w:ilvl w:val="0"/>
          <w:numId w:val="93"/>
        </w:numPr>
        <w:tabs>
          <w:tab w:val="right" w:pos="7319"/>
        </w:tabs>
        <w:spacing w:before="36" w:line="320" w:lineRule="exact"/>
        <w:ind w:left="709" w:hanging="425"/>
        <w:jc w:val="left"/>
        <w:rPr>
          <w:rFonts w:ascii="Arial" w:hAnsi="Arial" w:cs="Arial"/>
          <w:color w:val="000000"/>
        </w:rPr>
      </w:pPr>
      <w:r w:rsidRPr="001855F6">
        <w:rPr>
          <w:rFonts w:ascii="Arial" w:hAnsi="Arial" w:cs="Arial"/>
          <w:color w:val="000000"/>
        </w:rPr>
        <w:t xml:space="preserve">dodatek Dr. Hesse </w:t>
      </w:r>
      <w:proofErr w:type="spellStart"/>
      <w:r w:rsidRPr="001855F6">
        <w:rPr>
          <w:rFonts w:ascii="Arial" w:hAnsi="Arial" w:cs="Arial"/>
          <w:color w:val="000000"/>
        </w:rPr>
        <w:t>Triox</w:t>
      </w:r>
      <w:proofErr w:type="spellEnd"/>
      <w:r w:rsidRPr="001855F6">
        <w:rPr>
          <w:rFonts w:ascii="Arial" w:hAnsi="Arial" w:cs="Arial"/>
          <w:color w:val="000000"/>
        </w:rPr>
        <w:t xml:space="preserve"> G      - </w:t>
      </w:r>
      <w:r w:rsidRPr="001855F6">
        <w:rPr>
          <w:rFonts w:ascii="Arial" w:hAnsi="Arial" w:cs="Arial"/>
          <w:color w:val="000000"/>
          <w:spacing w:val="-4"/>
        </w:rPr>
        <w:t>stężenie 1-10 ml/drn</w:t>
      </w:r>
      <w:r w:rsidRPr="001855F6">
        <w:rPr>
          <w:rFonts w:ascii="Arial" w:hAnsi="Arial" w:cs="Arial"/>
          <w:color w:val="000000"/>
          <w:spacing w:val="-4"/>
          <w:w w:val="110"/>
          <w:vertAlign w:val="superscript"/>
        </w:rPr>
        <w:t>3</w:t>
      </w:r>
      <w:r w:rsidRPr="001855F6">
        <w:rPr>
          <w:rFonts w:ascii="Arial" w:hAnsi="Arial" w:cs="Arial"/>
          <w:color w:val="000000"/>
          <w:spacing w:val="-4"/>
        </w:rPr>
        <w:t>,</w:t>
      </w:r>
    </w:p>
    <w:p w14:paraId="44F49BAE" w14:textId="77777777" w:rsidR="00023F7F" w:rsidRPr="001855F6" w:rsidRDefault="00023F7F" w:rsidP="001855F6">
      <w:pPr>
        <w:pStyle w:val="Akapitzlist"/>
        <w:numPr>
          <w:ilvl w:val="0"/>
          <w:numId w:val="93"/>
        </w:numPr>
        <w:tabs>
          <w:tab w:val="right" w:pos="7319"/>
        </w:tabs>
        <w:spacing w:before="36" w:line="320" w:lineRule="exact"/>
        <w:ind w:left="709" w:hanging="425"/>
        <w:jc w:val="left"/>
        <w:rPr>
          <w:rFonts w:ascii="Arial" w:hAnsi="Arial" w:cs="Arial"/>
          <w:color w:val="000000"/>
        </w:rPr>
      </w:pPr>
      <w:r w:rsidRPr="001855F6">
        <w:rPr>
          <w:rFonts w:ascii="Arial" w:hAnsi="Arial" w:cs="Arial"/>
          <w:color w:val="000000"/>
          <w:spacing w:val="-2"/>
        </w:rPr>
        <w:t xml:space="preserve">inhibitor pasywacji                     - </w:t>
      </w:r>
      <w:r w:rsidRPr="001855F6">
        <w:rPr>
          <w:rFonts w:ascii="Arial" w:hAnsi="Arial" w:cs="Arial"/>
          <w:color w:val="000000"/>
          <w:spacing w:val="-4"/>
        </w:rPr>
        <w:t>stężenie 1-4 ml/dm</w:t>
      </w:r>
      <w:r w:rsidRPr="001855F6">
        <w:rPr>
          <w:rFonts w:ascii="Arial" w:hAnsi="Arial" w:cs="Arial"/>
          <w:color w:val="000000"/>
          <w:spacing w:val="-4"/>
          <w:w w:val="110"/>
          <w:vertAlign w:val="superscript"/>
        </w:rPr>
        <w:t>3</w:t>
      </w:r>
    </w:p>
    <w:p w14:paraId="77053707" w14:textId="77777777" w:rsidR="00023F7F" w:rsidRPr="001855F6" w:rsidRDefault="00023F7F" w:rsidP="001855F6">
      <w:pPr>
        <w:pStyle w:val="Akapitzlist"/>
        <w:numPr>
          <w:ilvl w:val="0"/>
          <w:numId w:val="93"/>
        </w:numPr>
        <w:tabs>
          <w:tab w:val="right" w:pos="7319"/>
        </w:tabs>
        <w:spacing w:before="36" w:line="320" w:lineRule="exact"/>
        <w:ind w:left="709" w:hanging="425"/>
        <w:jc w:val="left"/>
        <w:rPr>
          <w:rFonts w:ascii="Arial" w:hAnsi="Arial" w:cs="Arial"/>
          <w:color w:val="000000"/>
        </w:rPr>
      </w:pPr>
      <w:r w:rsidRPr="001855F6">
        <w:rPr>
          <w:rFonts w:ascii="Arial" w:hAnsi="Arial" w:cs="Arial"/>
          <w:color w:val="000000"/>
          <w:spacing w:val="-10"/>
        </w:rPr>
        <w:t xml:space="preserve">wartość </w:t>
      </w:r>
      <w:proofErr w:type="spellStart"/>
      <w:r w:rsidRPr="001855F6">
        <w:rPr>
          <w:rFonts w:ascii="Arial" w:hAnsi="Arial" w:cs="Arial"/>
          <w:color w:val="000000"/>
          <w:spacing w:val="-10"/>
        </w:rPr>
        <w:t>pH</w:t>
      </w:r>
      <w:proofErr w:type="spellEnd"/>
      <w:r w:rsidRPr="001855F6">
        <w:rPr>
          <w:rFonts w:ascii="Arial" w:hAnsi="Arial" w:cs="Arial"/>
          <w:color w:val="000000"/>
          <w:spacing w:val="-10"/>
        </w:rPr>
        <w:t xml:space="preserve">                                       - </w:t>
      </w:r>
      <w:r w:rsidRPr="001855F6">
        <w:rPr>
          <w:rFonts w:ascii="Arial" w:hAnsi="Arial" w:cs="Arial"/>
          <w:color w:val="000000"/>
        </w:rPr>
        <w:t>1.6-2.0 regulowane dodatkiem kwasu azotowego,</w:t>
      </w:r>
    </w:p>
    <w:p w14:paraId="1E1CF910" w14:textId="77777777" w:rsidR="00023F7F" w:rsidRPr="001855F6" w:rsidRDefault="00023F7F" w:rsidP="001855F6">
      <w:pPr>
        <w:pStyle w:val="Akapitzlist"/>
        <w:numPr>
          <w:ilvl w:val="0"/>
          <w:numId w:val="93"/>
        </w:numPr>
        <w:tabs>
          <w:tab w:val="right" w:pos="7319"/>
        </w:tabs>
        <w:spacing w:before="36" w:line="320" w:lineRule="exact"/>
        <w:ind w:left="709" w:hanging="425"/>
        <w:jc w:val="left"/>
        <w:rPr>
          <w:rFonts w:ascii="Arial" w:hAnsi="Arial" w:cs="Arial"/>
          <w:color w:val="000000"/>
        </w:rPr>
      </w:pPr>
      <w:r w:rsidRPr="001855F6">
        <w:rPr>
          <w:rFonts w:ascii="Arial" w:hAnsi="Arial" w:cs="Arial"/>
          <w:color w:val="000000"/>
        </w:rPr>
        <w:t>temperatura procesu                – 25-35 °C,</w:t>
      </w:r>
    </w:p>
    <w:p w14:paraId="588B957B" w14:textId="77777777" w:rsidR="00023F7F" w:rsidRPr="001855F6" w:rsidRDefault="00023F7F" w:rsidP="001855F6">
      <w:pPr>
        <w:pStyle w:val="Akapitzlist"/>
        <w:numPr>
          <w:ilvl w:val="0"/>
          <w:numId w:val="93"/>
        </w:numPr>
        <w:tabs>
          <w:tab w:val="right" w:pos="7319"/>
        </w:tabs>
        <w:spacing w:before="36" w:line="320" w:lineRule="exact"/>
        <w:ind w:left="709" w:hanging="425"/>
        <w:jc w:val="left"/>
        <w:rPr>
          <w:rFonts w:ascii="Arial" w:hAnsi="Arial" w:cs="Arial"/>
          <w:color w:val="000000"/>
        </w:rPr>
      </w:pPr>
      <w:r w:rsidRPr="001855F6">
        <w:rPr>
          <w:rFonts w:ascii="Arial" w:hAnsi="Arial" w:cs="Arial"/>
          <w:color w:val="000000"/>
        </w:rPr>
        <w:t>czas procesu                            – 60-120 sekund.</w:t>
      </w:r>
    </w:p>
    <w:p w14:paraId="7DF27223" w14:textId="77777777" w:rsidR="00023F7F" w:rsidRPr="001855F6" w:rsidRDefault="00023F7F" w:rsidP="001855F6">
      <w:pPr>
        <w:spacing w:before="324" w:after="0" w:line="320" w:lineRule="exact"/>
        <w:rPr>
          <w:rFonts w:ascii="Arial" w:hAnsi="Arial" w:cs="Arial"/>
          <w:b/>
          <w:color w:val="000000"/>
          <w:sz w:val="24"/>
          <w:szCs w:val="24"/>
        </w:rPr>
      </w:pPr>
      <w:r w:rsidRPr="001855F6">
        <w:rPr>
          <w:rFonts w:ascii="Arial" w:hAnsi="Arial" w:cs="Arial"/>
          <w:b/>
          <w:color w:val="000000"/>
          <w:sz w:val="24"/>
          <w:szCs w:val="24"/>
        </w:rPr>
        <w:t>Uszczelnianie – brak emisji</w:t>
      </w:r>
    </w:p>
    <w:p w14:paraId="59119C7A" w14:textId="10CBDC6E" w:rsidR="00023F7F" w:rsidRPr="001855F6" w:rsidRDefault="00023F7F" w:rsidP="001855F6">
      <w:pPr>
        <w:spacing w:before="36" w:after="0" w:line="320" w:lineRule="exact"/>
        <w:rPr>
          <w:rFonts w:ascii="Arial" w:hAnsi="Arial" w:cs="Arial"/>
          <w:color w:val="000000"/>
          <w:spacing w:val="-1"/>
          <w:sz w:val="24"/>
          <w:szCs w:val="24"/>
        </w:rPr>
      </w:pPr>
      <w:r w:rsidRPr="001855F6">
        <w:rPr>
          <w:rFonts w:ascii="Arial" w:hAnsi="Arial" w:cs="Arial"/>
          <w:color w:val="000000"/>
          <w:spacing w:val="-1"/>
          <w:sz w:val="24"/>
          <w:szCs w:val="24"/>
        </w:rPr>
        <w:t>Kąpiel do uszczelniania detali po pasywacji. Stanowisko wyposażone w wannę</w:t>
      </w:r>
      <w:r w:rsidR="00521CF0" w:rsidRPr="001855F6">
        <w:rPr>
          <w:rFonts w:ascii="Arial" w:hAnsi="Arial" w:cs="Arial"/>
          <w:color w:val="000000"/>
          <w:spacing w:val="-1"/>
          <w:sz w:val="24"/>
          <w:szCs w:val="24"/>
        </w:rPr>
        <w:t>,</w:t>
      </w:r>
      <w:r w:rsidRPr="001855F6">
        <w:rPr>
          <w:rFonts w:ascii="Arial" w:hAnsi="Arial" w:cs="Arial"/>
          <w:color w:val="000000"/>
          <w:spacing w:val="-1"/>
          <w:sz w:val="24"/>
          <w:szCs w:val="24"/>
        </w:rPr>
        <w:t xml:space="preserve"> o szer. 1000 mm, </w:t>
      </w:r>
      <w:r w:rsidRPr="001855F6">
        <w:rPr>
          <w:rFonts w:ascii="Arial" w:hAnsi="Arial" w:cs="Arial"/>
          <w:color w:val="000000"/>
          <w:spacing w:val="3"/>
          <w:sz w:val="24"/>
          <w:szCs w:val="24"/>
        </w:rPr>
        <w:t>parametry pracy kąpieli uszczelniającej:</w:t>
      </w:r>
    </w:p>
    <w:p w14:paraId="13ACE697" w14:textId="77777777" w:rsidR="00023F7F" w:rsidRPr="001855F6" w:rsidRDefault="00023F7F" w:rsidP="001855F6">
      <w:pPr>
        <w:pStyle w:val="Akapitzlist"/>
        <w:numPr>
          <w:ilvl w:val="0"/>
          <w:numId w:val="94"/>
        </w:numPr>
        <w:spacing w:before="36" w:line="320" w:lineRule="exact"/>
        <w:ind w:hanging="436"/>
        <w:jc w:val="left"/>
        <w:rPr>
          <w:rFonts w:ascii="Arial" w:hAnsi="Arial" w:cs="Arial"/>
          <w:color w:val="000000"/>
          <w:spacing w:val="-1"/>
        </w:rPr>
      </w:pPr>
      <w:r w:rsidRPr="001855F6">
        <w:rPr>
          <w:rFonts w:ascii="Arial" w:hAnsi="Arial" w:cs="Arial"/>
          <w:color w:val="000000"/>
        </w:rPr>
        <w:t xml:space="preserve">koncentrat </w:t>
      </w:r>
      <w:proofErr w:type="spellStart"/>
      <w:r w:rsidRPr="001855F6">
        <w:rPr>
          <w:rFonts w:ascii="Arial" w:hAnsi="Arial" w:cs="Arial"/>
          <w:color w:val="000000"/>
        </w:rPr>
        <w:t>Gleistar</w:t>
      </w:r>
      <w:proofErr w:type="spellEnd"/>
      <w:r w:rsidRPr="001855F6">
        <w:rPr>
          <w:rFonts w:ascii="Arial" w:hAnsi="Arial" w:cs="Arial"/>
          <w:color w:val="000000"/>
        </w:rPr>
        <w:t xml:space="preserve"> GH           - </w:t>
      </w:r>
      <w:r w:rsidRPr="001855F6">
        <w:rPr>
          <w:rFonts w:ascii="Arial" w:hAnsi="Arial" w:cs="Arial"/>
          <w:color w:val="000000"/>
          <w:w w:val="105"/>
        </w:rPr>
        <w:t xml:space="preserve">stężenie </w:t>
      </w:r>
      <w:r w:rsidRPr="001855F6">
        <w:rPr>
          <w:rFonts w:ascii="Arial" w:hAnsi="Arial" w:cs="Arial"/>
          <w:color w:val="000000"/>
        </w:rPr>
        <w:t>80-150 ml/dm</w:t>
      </w:r>
      <w:r w:rsidRPr="001855F6">
        <w:rPr>
          <w:rFonts w:ascii="Arial" w:hAnsi="Arial" w:cs="Arial"/>
          <w:color w:val="000000"/>
          <w:w w:val="110"/>
          <w:vertAlign w:val="superscript"/>
        </w:rPr>
        <w:t>3</w:t>
      </w:r>
      <w:r w:rsidRPr="001855F6">
        <w:rPr>
          <w:rFonts w:ascii="Arial" w:hAnsi="Arial" w:cs="Arial"/>
          <w:color w:val="000000"/>
        </w:rPr>
        <w:t>,</w:t>
      </w:r>
    </w:p>
    <w:p w14:paraId="6B16E267" w14:textId="77777777" w:rsidR="00023F7F" w:rsidRPr="001855F6" w:rsidRDefault="00023F7F" w:rsidP="001855F6">
      <w:pPr>
        <w:pStyle w:val="Akapitzlist"/>
        <w:numPr>
          <w:ilvl w:val="0"/>
          <w:numId w:val="94"/>
        </w:numPr>
        <w:spacing w:before="36" w:line="320" w:lineRule="exact"/>
        <w:ind w:hanging="436"/>
        <w:jc w:val="left"/>
        <w:rPr>
          <w:rFonts w:ascii="Arial" w:hAnsi="Arial" w:cs="Arial"/>
          <w:color w:val="000000"/>
          <w:spacing w:val="-1"/>
        </w:rPr>
      </w:pPr>
      <w:r w:rsidRPr="001855F6">
        <w:rPr>
          <w:rFonts w:ascii="Arial" w:hAnsi="Arial" w:cs="Arial"/>
          <w:color w:val="000000"/>
        </w:rPr>
        <w:lastRenderedPageBreak/>
        <w:t xml:space="preserve">stabilizator </w:t>
      </w:r>
      <w:proofErr w:type="spellStart"/>
      <w:r w:rsidRPr="001855F6">
        <w:rPr>
          <w:rFonts w:ascii="Arial" w:hAnsi="Arial" w:cs="Arial"/>
          <w:color w:val="000000"/>
        </w:rPr>
        <w:t>pH</w:t>
      </w:r>
      <w:proofErr w:type="spellEnd"/>
      <w:r w:rsidRPr="001855F6">
        <w:rPr>
          <w:rFonts w:ascii="Arial" w:hAnsi="Arial" w:cs="Arial"/>
          <w:color w:val="000000"/>
        </w:rPr>
        <w:t xml:space="preserve">:                        - </w:t>
      </w:r>
      <w:r w:rsidRPr="001855F6">
        <w:rPr>
          <w:rFonts w:ascii="Arial" w:hAnsi="Arial" w:cs="Arial"/>
          <w:color w:val="000000"/>
          <w:w w:val="105"/>
        </w:rPr>
        <w:t xml:space="preserve">stężenie </w:t>
      </w:r>
      <w:r w:rsidRPr="001855F6">
        <w:rPr>
          <w:rFonts w:ascii="Arial" w:hAnsi="Arial" w:cs="Arial"/>
          <w:color w:val="000000"/>
        </w:rPr>
        <w:t>2-3 ml/dm</w:t>
      </w:r>
      <w:r w:rsidRPr="001855F6">
        <w:rPr>
          <w:rFonts w:ascii="Arial" w:hAnsi="Arial" w:cs="Arial"/>
          <w:color w:val="000000"/>
          <w:vertAlign w:val="superscript"/>
        </w:rPr>
        <w:t>3</w:t>
      </w:r>
      <w:r w:rsidRPr="001855F6">
        <w:rPr>
          <w:rFonts w:ascii="Arial" w:hAnsi="Arial" w:cs="Arial"/>
          <w:color w:val="000000"/>
        </w:rPr>
        <w:t>,</w:t>
      </w:r>
    </w:p>
    <w:p w14:paraId="67F8886B" w14:textId="77777777" w:rsidR="00023F7F" w:rsidRPr="001855F6" w:rsidRDefault="00023F7F" w:rsidP="001855F6">
      <w:pPr>
        <w:pStyle w:val="Akapitzlist"/>
        <w:numPr>
          <w:ilvl w:val="0"/>
          <w:numId w:val="94"/>
        </w:numPr>
        <w:spacing w:before="36" w:line="320" w:lineRule="exact"/>
        <w:ind w:hanging="436"/>
        <w:jc w:val="left"/>
        <w:rPr>
          <w:rFonts w:ascii="Arial" w:hAnsi="Arial" w:cs="Arial"/>
          <w:color w:val="000000"/>
          <w:spacing w:val="-1"/>
        </w:rPr>
      </w:pPr>
      <w:r w:rsidRPr="001855F6">
        <w:rPr>
          <w:rFonts w:ascii="Arial" w:hAnsi="Arial" w:cs="Arial"/>
          <w:color w:val="000000"/>
        </w:rPr>
        <w:t xml:space="preserve">wartość </w:t>
      </w:r>
      <w:proofErr w:type="spellStart"/>
      <w:r w:rsidRPr="001855F6">
        <w:rPr>
          <w:rFonts w:ascii="Arial" w:hAnsi="Arial" w:cs="Arial"/>
          <w:color w:val="000000"/>
        </w:rPr>
        <w:t>pH</w:t>
      </w:r>
      <w:proofErr w:type="spellEnd"/>
      <w:r w:rsidRPr="001855F6">
        <w:rPr>
          <w:rFonts w:ascii="Arial" w:hAnsi="Arial" w:cs="Arial"/>
          <w:color w:val="000000"/>
        </w:rPr>
        <w:t xml:space="preserve">                              - 8,8-10,0,</w:t>
      </w:r>
    </w:p>
    <w:p w14:paraId="44966C94" w14:textId="77777777" w:rsidR="00023F7F" w:rsidRPr="001855F6" w:rsidRDefault="00023F7F" w:rsidP="001855F6">
      <w:pPr>
        <w:pStyle w:val="Akapitzlist"/>
        <w:numPr>
          <w:ilvl w:val="0"/>
          <w:numId w:val="94"/>
        </w:numPr>
        <w:spacing w:before="36" w:line="320" w:lineRule="exact"/>
        <w:ind w:hanging="436"/>
        <w:jc w:val="left"/>
        <w:rPr>
          <w:rFonts w:ascii="Arial" w:hAnsi="Arial" w:cs="Arial"/>
          <w:color w:val="000000"/>
          <w:spacing w:val="-1"/>
        </w:rPr>
      </w:pPr>
      <w:r w:rsidRPr="001855F6">
        <w:rPr>
          <w:rFonts w:ascii="Arial" w:hAnsi="Arial" w:cs="Arial"/>
          <w:color w:val="000000"/>
        </w:rPr>
        <w:t xml:space="preserve">temperatura procesu               - temperatura </w:t>
      </w:r>
      <w:r w:rsidRPr="001855F6">
        <w:rPr>
          <w:rFonts w:ascii="Arial" w:hAnsi="Arial" w:cs="Arial"/>
          <w:color w:val="000000"/>
          <w:w w:val="105"/>
        </w:rPr>
        <w:t>otoczenia,</w:t>
      </w:r>
    </w:p>
    <w:p w14:paraId="59D03F55" w14:textId="77777777" w:rsidR="00023F7F" w:rsidRPr="001855F6" w:rsidRDefault="00023F7F" w:rsidP="001855F6">
      <w:pPr>
        <w:pStyle w:val="Akapitzlist"/>
        <w:numPr>
          <w:ilvl w:val="0"/>
          <w:numId w:val="94"/>
        </w:numPr>
        <w:spacing w:before="36" w:line="320" w:lineRule="exact"/>
        <w:ind w:hanging="436"/>
        <w:jc w:val="left"/>
        <w:rPr>
          <w:rFonts w:ascii="Arial" w:hAnsi="Arial" w:cs="Arial"/>
          <w:color w:val="000000"/>
          <w:spacing w:val="-1"/>
        </w:rPr>
      </w:pPr>
      <w:r w:rsidRPr="001855F6">
        <w:rPr>
          <w:rFonts w:ascii="Arial" w:hAnsi="Arial" w:cs="Arial"/>
          <w:color w:val="000000"/>
          <w:w w:val="105"/>
        </w:rPr>
        <w:t>czas procesu                        – 10-</w:t>
      </w:r>
      <w:r w:rsidRPr="001855F6">
        <w:rPr>
          <w:rFonts w:ascii="Arial" w:hAnsi="Arial" w:cs="Arial"/>
          <w:color w:val="000000"/>
        </w:rPr>
        <w:t>60 sekund.</w:t>
      </w:r>
    </w:p>
    <w:p w14:paraId="251A8A5B" w14:textId="77777777" w:rsidR="00023F7F" w:rsidRPr="001855F6" w:rsidRDefault="00023F7F" w:rsidP="001855F6">
      <w:pPr>
        <w:spacing w:before="324" w:after="0" w:line="320" w:lineRule="exact"/>
        <w:rPr>
          <w:rFonts w:ascii="Arial" w:hAnsi="Arial" w:cs="Arial"/>
          <w:b/>
          <w:color w:val="000000"/>
          <w:spacing w:val="4"/>
          <w:sz w:val="24"/>
          <w:szCs w:val="24"/>
        </w:rPr>
      </w:pPr>
      <w:r w:rsidRPr="001855F6">
        <w:rPr>
          <w:rFonts w:ascii="Arial" w:hAnsi="Arial" w:cs="Arial"/>
          <w:b/>
          <w:color w:val="000000"/>
          <w:spacing w:val="4"/>
          <w:sz w:val="24"/>
          <w:szCs w:val="24"/>
        </w:rPr>
        <w:t xml:space="preserve">Płukanie międzyoperacyjne – brak emisji </w:t>
      </w:r>
    </w:p>
    <w:p w14:paraId="063A7CCF" w14:textId="77D418BC" w:rsidR="00023F7F" w:rsidRPr="001855F6" w:rsidRDefault="00023F7F" w:rsidP="001855F6">
      <w:pPr>
        <w:spacing w:after="0" w:line="320" w:lineRule="exact"/>
        <w:rPr>
          <w:rFonts w:ascii="Arial" w:hAnsi="Arial" w:cs="Arial"/>
          <w:color w:val="000000"/>
          <w:spacing w:val="-2"/>
          <w:sz w:val="24"/>
          <w:szCs w:val="24"/>
        </w:rPr>
      </w:pPr>
      <w:r w:rsidRPr="001855F6">
        <w:rPr>
          <w:rFonts w:ascii="Arial" w:hAnsi="Arial" w:cs="Arial"/>
          <w:color w:val="000000"/>
          <w:spacing w:val="-2"/>
          <w:sz w:val="24"/>
          <w:szCs w:val="24"/>
        </w:rPr>
        <w:t>Płukanie międzyoperacyjne prowadzone jest na wannach</w:t>
      </w:r>
      <w:r w:rsidR="00521CF0" w:rsidRPr="001855F6">
        <w:rPr>
          <w:rFonts w:ascii="Arial" w:hAnsi="Arial" w:cs="Arial"/>
          <w:color w:val="000000"/>
          <w:spacing w:val="-2"/>
          <w:sz w:val="24"/>
          <w:szCs w:val="24"/>
        </w:rPr>
        <w:t>,</w:t>
      </w:r>
      <w:r w:rsidRPr="001855F6">
        <w:rPr>
          <w:rFonts w:ascii="Arial" w:hAnsi="Arial" w:cs="Arial"/>
          <w:color w:val="000000"/>
          <w:spacing w:val="-2"/>
          <w:sz w:val="24"/>
          <w:szCs w:val="24"/>
        </w:rPr>
        <w:t xml:space="preserve"> o szerokości 850 mm w wodzie o </w:t>
      </w:r>
      <w:r w:rsidRPr="001855F6">
        <w:rPr>
          <w:rFonts w:ascii="Arial" w:hAnsi="Arial" w:cs="Arial"/>
          <w:color w:val="000000"/>
          <w:spacing w:val="2"/>
          <w:sz w:val="24"/>
          <w:szCs w:val="24"/>
        </w:rPr>
        <w:t>temperaturze 10-20 °C, płukanie następuje po każdej operacji zasadniczej:</w:t>
      </w:r>
    </w:p>
    <w:p w14:paraId="0CD2CA13" w14:textId="77777777" w:rsidR="00023F7F" w:rsidRPr="001855F6" w:rsidRDefault="00023F7F" w:rsidP="001855F6">
      <w:pPr>
        <w:pStyle w:val="Akapitzlist"/>
        <w:numPr>
          <w:ilvl w:val="0"/>
          <w:numId w:val="95"/>
        </w:numPr>
        <w:spacing w:line="320" w:lineRule="exact"/>
        <w:jc w:val="left"/>
        <w:rPr>
          <w:rFonts w:ascii="Arial" w:hAnsi="Arial" w:cs="Arial"/>
          <w:color w:val="000000"/>
          <w:spacing w:val="-2"/>
        </w:rPr>
      </w:pPr>
      <w:r w:rsidRPr="001855F6">
        <w:rPr>
          <w:rFonts w:ascii="Arial" w:hAnsi="Arial" w:cs="Arial"/>
          <w:color w:val="000000"/>
        </w:rPr>
        <w:t>po odtłuszczaniu chemicznym:</w:t>
      </w:r>
      <w:r w:rsidRPr="001855F6">
        <w:rPr>
          <w:rFonts w:ascii="Arial" w:hAnsi="Arial" w:cs="Arial"/>
          <w:color w:val="000000"/>
        </w:rPr>
        <w:tab/>
      </w:r>
      <w:r w:rsidRPr="001855F6">
        <w:rPr>
          <w:rFonts w:ascii="Arial" w:hAnsi="Arial" w:cs="Arial"/>
          <w:color w:val="000000"/>
        </w:rPr>
        <w:tab/>
        <w:t>poczwórna kaskada,</w:t>
      </w:r>
    </w:p>
    <w:p w14:paraId="0D9EE936" w14:textId="77777777" w:rsidR="00023F7F" w:rsidRPr="001855F6" w:rsidRDefault="00023F7F" w:rsidP="001855F6">
      <w:pPr>
        <w:pStyle w:val="Akapitzlist"/>
        <w:numPr>
          <w:ilvl w:val="0"/>
          <w:numId w:val="95"/>
        </w:numPr>
        <w:spacing w:line="320" w:lineRule="exact"/>
        <w:jc w:val="left"/>
        <w:rPr>
          <w:rFonts w:ascii="Arial" w:hAnsi="Arial" w:cs="Arial"/>
          <w:color w:val="000000"/>
          <w:spacing w:val="-2"/>
        </w:rPr>
      </w:pPr>
      <w:r w:rsidRPr="001855F6">
        <w:rPr>
          <w:rFonts w:ascii="Arial" w:hAnsi="Arial" w:cs="Arial"/>
          <w:color w:val="000000"/>
        </w:rPr>
        <w:t>po odtłuszczaniu elektrochemicznym:</w:t>
      </w:r>
      <w:r w:rsidRPr="001855F6">
        <w:rPr>
          <w:rFonts w:ascii="Arial" w:hAnsi="Arial" w:cs="Arial"/>
          <w:color w:val="000000"/>
        </w:rPr>
        <w:tab/>
        <w:t xml:space="preserve">            poczwórna kaskada,</w:t>
      </w:r>
    </w:p>
    <w:p w14:paraId="246579D6" w14:textId="77777777" w:rsidR="00023F7F" w:rsidRPr="001855F6" w:rsidRDefault="00023F7F" w:rsidP="001855F6">
      <w:pPr>
        <w:pStyle w:val="Akapitzlist"/>
        <w:numPr>
          <w:ilvl w:val="0"/>
          <w:numId w:val="95"/>
        </w:numPr>
        <w:spacing w:line="320" w:lineRule="exact"/>
        <w:jc w:val="left"/>
        <w:rPr>
          <w:rFonts w:ascii="Arial" w:hAnsi="Arial" w:cs="Arial"/>
          <w:color w:val="000000"/>
          <w:spacing w:val="-2"/>
        </w:rPr>
      </w:pPr>
      <w:r w:rsidRPr="001855F6">
        <w:rPr>
          <w:rFonts w:ascii="Arial" w:hAnsi="Arial" w:cs="Arial"/>
          <w:color w:val="000000"/>
        </w:rPr>
        <w:t>po trawieniu:</w:t>
      </w:r>
      <w:r w:rsidRPr="001855F6">
        <w:rPr>
          <w:rFonts w:ascii="Arial" w:hAnsi="Arial" w:cs="Arial"/>
          <w:color w:val="000000"/>
        </w:rPr>
        <w:tab/>
      </w:r>
      <w:r w:rsidRPr="001855F6">
        <w:rPr>
          <w:rFonts w:ascii="Arial" w:hAnsi="Arial" w:cs="Arial"/>
          <w:color w:val="000000"/>
        </w:rPr>
        <w:tab/>
      </w:r>
      <w:r w:rsidRPr="001855F6">
        <w:rPr>
          <w:rFonts w:ascii="Arial" w:hAnsi="Arial" w:cs="Arial"/>
          <w:color w:val="000000"/>
        </w:rPr>
        <w:tab/>
      </w:r>
      <w:r w:rsidRPr="001855F6">
        <w:rPr>
          <w:rFonts w:ascii="Arial" w:hAnsi="Arial" w:cs="Arial"/>
          <w:color w:val="000000"/>
        </w:rPr>
        <w:tab/>
      </w:r>
      <w:r w:rsidRPr="001855F6">
        <w:rPr>
          <w:rFonts w:ascii="Arial" w:hAnsi="Arial" w:cs="Arial"/>
          <w:color w:val="000000"/>
        </w:rPr>
        <w:tab/>
        <w:t>poczwórna kaskada,</w:t>
      </w:r>
    </w:p>
    <w:p w14:paraId="63FFC994" w14:textId="77777777" w:rsidR="00023F7F" w:rsidRPr="001855F6" w:rsidRDefault="00023F7F" w:rsidP="001855F6">
      <w:pPr>
        <w:pStyle w:val="Akapitzlist"/>
        <w:numPr>
          <w:ilvl w:val="0"/>
          <w:numId w:val="95"/>
        </w:numPr>
        <w:spacing w:line="320" w:lineRule="exact"/>
        <w:jc w:val="left"/>
        <w:rPr>
          <w:rFonts w:ascii="Arial" w:hAnsi="Arial" w:cs="Arial"/>
          <w:color w:val="000000"/>
          <w:spacing w:val="-2"/>
        </w:rPr>
      </w:pPr>
      <w:r w:rsidRPr="001855F6">
        <w:rPr>
          <w:rFonts w:ascii="Arial" w:hAnsi="Arial" w:cs="Arial"/>
          <w:color w:val="000000"/>
        </w:rPr>
        <w:t>po neutralizacji:</w:t>
      </w:r>
      <w:r w:rsidRPr="001855F6">
        <w:rPr>
          <w:rFonts w:ascii="Arial" w:hAnsi="Arial" w:cs="Arial"/>
          <w:color w:val="000000"/>
        </w:rPr>
        <w:tab/>
      </w:r>
      <w:r w:rsidRPr="001855F6">
        <w:rPr>
          <w:rFonts w:ascii="Arial" w:hAnsi="Arial" w:cs="Arial"/>
          <w:color w:val="000000"/>
        </w:rPr>
        <w:tab/>
      </w:r>
      <w:r w:rsidRPr="001855F6">
        <w:rPr>
          <w:rFonts w:ascii="Arial" w:hAnsi="Arial" w:cs="Arial"/>
          <w:color w:val="000000"/>
        </w:rPr>
        <w:tab/>
      </w:r>
      <w:r w:rsidRPr="001855F6">
        <w:rPr>
          <w:rFonts w:ascii="Arial" w:hAnsi="Arial" w:cs="Arial"/>
          <w:color w:val="000000"/>
        </w:rPr>
        <w:tab/>
        <w:t>podwójna kaskada,</w:t>
      </w:r>
    </w:p>
    <w:p w14:paraId="66E50D80" w14:textId="77777777" w:rsidR="00023F7F" w:rsidRPr="001855F6" w:rsidRDefault="00023F7F" w:rsidP="001855F6">
      <w:pPr>
        <w:pStyle w:val="Akapitzlist"/>
        <w:numPr>
          <w:ilvl w:val="0"/>
          <w:numId w:val="95"/>
        </w:numPr>
        <w:spacing w:line="320" w:lineRule="exact"/>
        <w:jc w:val="left"/>
        <w:rPr>
          <w:rFonts w:ascii="Arial" w:hAnsi="Arial" w:cs="Arial"/>
          <w:color w:val="000000"/>
          <w:spacing w:val="-2"/>
        </w:rPr>
      </w:pPr>
      <w:r w:rsidRPr="001855F6">
        <w:rPr>
          <w:rFonts w:ascii="Arial" w:hAnsi="Arial" w:cs="Arial"/>
          <w:color w:val="000000"/>
        </w:rPr>
        <w:t>po cynkowaniu kwaśnym:</w:t>
      </w:r>
      <w:r w:rsidRPr="001855F6">
        <w:rPr>
          <w:rFonts w:ascii="Arial" w:hAnsi="Arial" w:cs="Arial"/>
          <w:color w:val="000000"/>
        </w:rPr>
        <w:tab/>
      </w:r>
      <w:r w:rsidRPr="001855F6">
        <w:rPr>
          <w:rFonts w:ascii="Arial" w:hAnsi="Arial" w:cs="Arial"/>
          <w:color w:val="000000"/>
        </w:rPr>
        <w:tab/>
      </w:r>
      <w:r w:rsidRPr="001855F6">
        <w:rPr>
          <w:rFonts w:ascii="Arial" w:hAnsi="Arial" w:cs="Arial"/>
          <w:color w:val="000000"/>
        </w:rPr>
        <w:tab/>
        <w:t>poczwórna kaskada,</w:t>
      </w:r>
    </w:p>
    <w:p w14:paraId="7C43E66D" w14:textId="77777777" w:rsidR="00023F7F" w:rsidRPr="001855F6" w:rsidRDefault="00023F7F" w:rsidP="001855F6">
      <w:pPr>
        <w:pStyle w:val="Akapitzlist"/>
        <w:numPr>
          <w:ilvl w:val="0"/>
          <w:numId w:val="95"/>
        </w:numPr>
        <w:spacing w:line="320" w:lineRule="exact"/>
        <w:jc w:val="left"/>
        <w:rPr>
          <w:rFonts w:ascii="Arial" w:hAnsi="Arial" w:cs="Arial"/>
          <w:color w:val="000000"/>
          <w:spacing w:val="-2"/>
        </w:rPr>
      </w:pPr>
      <w:r w:rsidRPr="001855F6">
        <w:rPr>
          <w:rFonts w:ascii="Arial" w:hAnsi="Arial" w:cs="Arial"/>
          <w:color w:val="000000"/>
        </w:rPr>
        <w:t>po pasywacji białej:</w:t>
      </w:r>
      <w:r w:rsidRPr="001855F6">
        <w:rPr>
          <w:rFonts w:ascii="Arial" w:hAnsi="Arial" w:cs="Arial"/>
          <w:color w:val="000000"/>
        </w:rPr>
        <w:tab/>
      </w:r>
      <w:r w:rsidRPr="001855F6">
        <w:rPr>
          <w:rFonts w:ascii="Arial" w:hAnsi="Arial" w:cs="Arial"/>
          <w:color w:val="000000"/>
        </w:rPr>
        <w:tab/>
      </w:r>
      <w:r w:rsidRPr="001855F6">
        <w:rPr>
          <w:rFonts w:ascii="Arial" w:hAnsi="Arial" w:cs="Arial"/>
          <w:color w:val="000000"/>
        </w:rPr>
        <w:tab/>
      </w:r>
      <w:r w:rsidRPr="001855F6">
        <w:rPr>
          <w:rFonts w:ascii="Arial" w:hAnsi="Arial" w:cs="Arial"/>
          <w:color w:val="000000"/>
        </w:rPr>
        <w:tab/>
        <w:t>podwójna kaskada,</w:t>
      </w:r>
    </w:p>
    <w:p w14:paraId="53EBD843" w14:textId="77777777" w:rsidR="00023F7F" w:rsidRPr="001855F6" w:rsidRDefault="00023F7F" w:rsidP="001855F6">
      <w:pPr>
        <w:pStyle w:val="Akapitzlist"/>
        <w:numPr>
          <w:ilvl w:val="0"/>
          <w:numId w:val="95"/>
        </w:numPr>
        <w:spacing w:line="320" w:lineRule="exact"/>
        <w:jc w:val="left"/>
        <w:rPr>
          <w:rFonts w:ascii="Arial" w:hAnsi="Arial" w:cs="Arial"/>
          <w:color w:val="000000"/>
          <w:spacing w:val="-2"/>
        </w:rPr>
      </w:pPr>
      <w:r w:rsidRPr="001855F6">
        <w:rPr>
          <w:rFonts w:ascii="Arial" w:hAnsi="Arial" w:cs="Arial"/>
          <w:color w:val="000000"/>
        </w:rPr>
        <w:t xml:space="preserve">po pasywacji </w:t>
      </w:r>
      <w:r w:rsidRPr="001855F6">
        <w:rPr>
          <w:rFonts w:ascii="Arial" w:hAnsi="Arial" w:cs="Arial"/>
          <w:color w:val="000000"/>
          <w:w w:val="105"/>
        </w:rPr>
        <w:t>żółtej:</w:t>
      </w:r>
      <w:r w:rsidRPr="001855F6">
        <w:rPr>
          <w:rFonts w:ascii="Arial" w:hAnsi="Arial" w:cs="Arial"/>
          <w:color w:val="000000"/>
          <w:w w:val="105"/>
        </w:rPr>
        <w:tab/>
      </w:r>
      <w:r w:rsidRPr="001855F6">
        <w:rPr>
          <w:rFonts w:ascii="Arial" w:hAnsi="Arial" w:cs="Arial"/>
          <w:color w:val="000000"/>
          <w:w w:val="105"/>
        </w:rPr>
        <w:tab/>
      </w:r>
      <w:r w:rsidRPr="001855F6">
        <w:rPr>
          <w:rFonts w:ascii="Arial" w:hAnsi="Arial" w:cs="Arial"/>
          <w:color w:val="000000"/>
          <w:w w:val="105"/>
        </w:rPr>
        <w:tab/>
      </w:r>
      <w:r w:rsidRPr="001855F6">
        <w:rPr>
          <w:rFonts w:ascii="Arial" w:hAnsi="Arial" w:cs="Arial"/>
          <w:color w:val="000000"/>
          <w:w w:val="105"/>
        </w:rPr>
        <w:tab/>
      </w:r>
      <w:r w:rsidRPr="001855F6">
        <w:rPr>
          <w:rFonts w:ascii="Arial" w:hAnsi="Arial" w:cs="Arial"/>
          <w:color w:val="000000"/>
        </w:rPr>
        <w:t>podwójna kaskada,</w:t>
      </w:r>
    </w:p>
    <w:p w14:paraId="19D45523" w14:textId="77777777" w:rsidR="00023F7F" w:rsidRPr="001855F6" w:rsidRDefault="00023F7F" w:rsidP="001855F6">
      <w:pPr>
        <w:spacing w:before="360" w:after="0" w:line="320" w:lineRule="exact"/>
        <w:rPr>
          <w:rFonts w:ascii="Arial" w:hAnsi="Arial" w:cs="Arial"/>
          <w:b/>
          <w:color w:val="000000"/>
          <w:spacing w:val="4"/>
          <w:sz w:val="24"/>
          <w:szCs w:val="24"/>
        </w:rPr>
      </w:pPr>
      <w:r w:rsidRPr="001855F6">
        <w:rPr>
          <w:rFonts w:ascii="Arial" w:hAnsi="Arial" w:cs="Arial"/>
          <w:b/>
          <w:color w:val="000000"/>
          <w:spacing w:val="4"/>
          <w:sz w:val="24"/>
          <w:szCs w:val="24"/>
        </w:rPr>
        <w:t>Rozładunek i suszenie – brak emisji</w:t>
      </w:r>
    </w:p>
    <w:p w14:paraId="01D2EE8B" w14:textId="1EC5EE04" w:rsidR="00023F7F" w:rsidRPr="001855F6" w:rsidRDefault="00023F7F" w:rsidP="001855F6">
      <w:pPr>
        <w:spacing w:after="0" w:line="320" w:lineRule="exact"/>
        <w:rPr>
          <w:rFonts w:ascii="Arial" w:hAnsi="Arial" w:cs="Arial"/>
          <w:color w:val="000000"/>
          <w:spacing w:val="1"/>
          <w:sz w:val="24"/>
          <w:szCs w:val="24"/>
        </w:rPr>
      </w:pPr>
      <w:r w:rsidRPr="001855F6">
        <w:rPr>
          <w:rFonts w:ascii="Arial" w:hAnsi="Arial" w:cs="Arial"/>
          <w:color w:val="000000"/>
          <w:spacing w:val="1"/>
          <w:sz w:val="24"/>
          <w:szCs w:val="24"/>
        </w:rPr>
        <w:t>Suszenie odbywa się w wirówkach elektrycznych</w:t>
      </w:r>
      <w:r w:rsidR="00521CF0" w:rsidRPr="001855F6">
        <w:rPr>
          <w:rFonts w:ascii="Arial" w:hAnsi="Arial" w:cs="Arial"/>
          <w:color w:val="000000"/>
          <w:spacing w:val="1"/>
          <w:sz w:val="24"/>
          <w:szCs w:val="24"/>
        </w:rPr>
        <w:t>,</w:t>
      </w:r>
      <w:r w:rsidRPr="001855F6">
        <w:rPr>
          <w:rFonts w:ascii="Arial" w:hAnsi="Arial" w:cs="Arial"/>
          <w:color w:val="000000"/>
          <w:spacing w:val="1"/>
          <w:sz w:val="24"/>
          <w:szCs w:val="24"/>
        </w:rPr>
        <w:t xml:space="preserve"> za pomocą gorącego powietrza. </w:t>
      </w:r>
    </w:p>
    <w:p w14:paraId="1C24BC98" w14:textId="07CF64DF" w:rsidR="00023F7F" w:rsidRPr="001855F6" w:rsidRDefault="00023F7F" w:rsidP="001855F6">
      <w:pPr>
        <w:pStyle w:val="Tekstpodstawowywcity"/>
        <w:spacing w:line="320" w:lineRule="exact"/>
        <w:ind w:right="-569"/>
        <w:jc w:val="left"/>
        <w:rPr>
          <w:rFonts w:ascii="Arial" w:hAnsi="Arial" w:cs="Arial"/>
          <w:i w:val="0"/>
          <w:spacing w:val="3"/>
        </w:rPr>
      </w:pPr>
      <w:r w:rsidRPr="001855F6">
        <w:rPr>
          <w:rFonts w:ascii="Arial" w:hAnsi="Arial" w:cs="Arial"/>
          <w:i w:val="0"/>
          <w:spacing w:val="3"/>
        </w:rPr>
        <w:t>Czas pracy linii: do 8030 h/rok</w:t>
      </w:r>
      <w:r w:rsidRPr="001855F6">
        <w:rPr>
          <w:rFonts w:ascii="Arial" w:hAnsi="Arial" w:cs="Arial"/>
          <w:spacing w:val="3"/>
        </w:rPr>
        <w:t>.</w:t>
      </w:r>
    </w:p>
    <w:p w14:paraId="3A5D830C" w14:textId="30793A81" w:rsidR="00023F7F" w:rsidRPr="001855F6" w:rsidRDefault="00023F7F" w:rsidP="001855F6">
      <w:pPr>
        <w:pStyle w:val="Tekstpodstawowywcity"/>
        <w:spacing w:line="320" w:lineRule="exact"/>
        <w:ind w:right="-569"/>
        <w:jc w:val="left"/>
        <w:rPr>
          <w:rFonts w:ascii="Arial" w:hAnsi="Arial" w:cs="Arial"/>
          <w:b/>
          <w:i w:val="0"/>
          <w:color w:val="auto"/>
        </w:rPr>
      </w:pPr>
    </w:p>
    <w:p w14:paraId="35C623DB" w14:textId="260688E6" w:rsidR="00023F7F" w:rsidRPr="001855F6" w:rsidRDefault="00023F7F" w:rsidP="001855F6">
      <w:pPr>
        <w:pStyle w:val="Tekstpodstawowywcity"/>
        <w:numPr>
          <w:ilvl w:val="0"/>
          <w:numId w:val="62"/>
        </w:numPr>
        <w:spacing w:line="320" w:lineRule="exact"/>
        <w:ind w:right="-569"/>
        <w:jc w:val="left"/>
        <w:rPr>
          <w:rFonts w:ascii="Arial" w:hAnsi="Arial" w:cs="Arial"/>
          <w:b/>
          <w:i w:val="0"/>
          <w:color w:val="auto"/>
        </w:rPr>
      </w:pPr>
      <w:r w:rsidRPr="001855F6">
        <w:rPr>
          <w:rFonts w:ascii="Arial" w:hAnsi="Arial" w:cs="Arial"/>
          <w:b/>
          <w:i w:val="0"/>
          <w:color w:val="auto"/>
        </w:rPr>
        <w:t>Gospodarka wodno-ściekowa</w:t>
      </w:r>
    </w:p>
    <w:p w14:paraId="63BEAA42" w14:textId="7079F9C8" w:rsidR="00023F7F" w:rsidRPr="001855F6" w:rsidRDefault="00023F7F" w:rsidP="001855F6">
      <w:pPr>
        <w:pStyle w:val="Tekstpodstawowywcity"/>
        <w:numPr>
          <w:ilvl w:val="1"/>
          <w:numId w:val="62"/>
        </w:numPr>
        <w:spacing w:line="320" w:lineRule="exact"/>
        <w:ind w:right="-569"/>
        <w:jc w:val="left"/>
        <w:rPr>
          <w:rFonts w:ascii="Arial" w:hAnsi="Arial" w:cs="Arial"/>
          <w:b/>
          <w:i w:val="0"/>
          <w:color w:val="auto"/>
        </w:rPr>
      </w:pPr>
      <w:r w:rsidRPr="001855F6">
        <w:rPr>
          <w:rFonts w:ascii="Arial" w:hAnsi="Arial" w:cs="Arial"/>
          <w:b/>
          <w:i w:val="0"/>
          <w:color w:val="auto"/>
        </w:rPr>
        <w:t xml:space="preserve"> Gospodarka wodna. Źródło zaopatrzenia Zakładu w wodę</w:t>
      </w:r>
    </w:p>
    <w:p w14:paraId="12706EE9" w14:textId="2A48E3E6" w:rsidR="00023F7F" w:rsidRPr="001855F6" w:rsidRDefault="00023F7F" w:rsidP="001855F6">
      <w:pPr>
        <w:pStyle w:val="Tekstpodstawowywcity"/>
        <w:spacing w:line="320" w:lineRule="exact"/>
        <w:ind w:right="-569"/>
        <w:jc w:val="left"/>
        <w:rPr>
          <w:rFonts w:ascii="Arial" w:hAnsi="Arial" w:cs="Arial"/>
          <w:i w:val="0"/>
          <w:color w:val="auto"/>
        </w:rPr>
      </w:pPr>
      <w:r w:rsidRPr="001855F6">
        <w:rPr>
          <w:rFonts w:ascii="Arial" w:hAnsi="Arial" w:cs="Arial"/>
          <w:i w:val="0"/>
          <w:color w:val="auto"/>
        </w:rPr>
        <w:t>Woda na potrzeby technologiczne zakładu pobierana jest ze studni głębinowej, wykonanej przez właściciela instalacji na działce nr 102/2</w:t>
      </w:r>
      <w:r w:rsidR="00521CF0" w:rsidRPr="001855F6">
        <w:rPr>
          <w:rFonts w:ascii="Arial" w:hAnsi="Arial" w:cs="Arial"/>
          <w:i w:val="0"/>
          <w:color w:val="auto"/>
        </w:rPr>
        <w:t>,</w:t>
      </w:r>
      <w:r w:rsidRPr="001855F6">
        <w:rPr>
          <w:rFonts w:ascii="Arial" w:hAnsi="Arial" w:cs="Arial"/>
          <w:i w:val="0"/>
          <w:color w:val="auto"/>
        </w:rPr>
        <w:t xml:space="preserve"> w ilości 186 m</w:t>
      </w:r>
      <w:r w:rsidRPr="001855F6">
        <w:rPr>
          <w:rFonts w:ascii="Arial" w:hAnsi="Arial" w:cs="Arial"/>
          <w:i w:val="0"/>
          <w:color w:val="auto"/>
          <w:vertAlign w:val="superscript"/>
        </w:rPr>
        <w:t>3</w:t>
      </w:r>
      <w:r w:rsidRPr="001855F6">
        <w:rPr>
          <w:rFonts w:ascii="Arial" w:hAnsi="Arial" w:cs="Arial"/>
          <w:i w:val="0"/>
          <w:color w:val="auto"/>
        </w:rPr>
        <w:t>/d, w tym:</w:t>
      </w:r>
    </w:p>
    <w:p w14:paraId="445FD908" w14:textId="40E6CEB3" w:rsidR="00023F7F" w:rsidRPr="001855F6" w:rsidRDefault="006072F7" w:rsidP="001855F6">
      <w:pPr>
        <w:pStyle w:val="Tekstpodstawowywcity"/>
        <w:numPr>
          <w:ilvl w:val="0"/>
          <w:numId w:val="96"/>
        </w:numPr>
        <w:spacing w:line="320" w:lineRule="exact"/>
        <w:ind w:right="-569"/>
        <w:jc w:val="left"/>
        <w:rPr>
          <w:rFonts w:ascii="Arial" w:hAnsi="Arial" w:cs="Arial"/>
          <w:i w:val="0"/>
          <w:color w:val="auto"/>
        </w:rPr>
      </w:pPr>
      <w:r w:rsidRPr="001855F6">
        <w:rPr>
          <w:rFonts w:ascii="Arial" w:hAnsi="Arial" w:cs="Arial"/>
          <w:i w:val="0"/>
          <w:color w:val="auto"/>
        </w:rPr>
        <w:t>d</w:t>
      </w:r>
      <w:r w:rsidR="00023F7F" w:rsidRPr="001855F6">
        <w:rPr>
          <w:rFonts w:ascii="Arial" w:hAnsi="Arial" w:cs="Arial"/>
          <w:i w:val="0"/>
          <w:color w:val="auto"/>
        </w:rPr>
        <w:t>o celów technologicznych – 180 m</w:t>
      </w:r>
      <w:r w:rsidR="00023F7F" w:rsidRPr="001855F6">
        <w:rPr>
          <w:rFonts w:ascii="Arial" w:hAnsi="Arial" w:cs="Arial"/>
          <w:i w:val="0"/>
          <w:color w:val="auto"/>
          <w:vertAlign w:val="superscript"/>
        </w:rPr>
        <w:t>3</w:t>
      </w:r>
      <w:r w:rsidR="00023F7F" w:rsidRPr="001855F6">
        <w:rPr>
          <w:rFonts w:ascii="Arial" w:hAnsi="Arial" w:cs="Arial"/>
          <w:i w:val="0"/>
          <w:color w:val="auto"/>
        </w:rPr>
        <w:t>/d,</w:t>
      </w:r>
    </w:p>
    <w:p w14:paraId="3A7BE025" w14:textId="696A7073" w:rsidR="00023F7F" w:rsidRPr="001855F6" w:rsidRDefault="006072F7" w:rsidP="001855F6">
      <w:pPr>
        <w:pStyle w:val="Tekstpodstawowywcity"/>
        <w:numPr>
          <w:ilvl w:val="0"/>
          <w:numId w:val="96"/>
        </w:numPr>
        <w:spacing w:line="320" w:lineRule="exact"/>
        <w:ind w:right="-569"/>
        <w:jc w:val="left"/>
        <w:rPr>
          <w:rFonts w:ascii="Arial" w:hAnsi="Arial" w:cs="Arial"/>
          <w:i w:val="0"/>
          <w:color w:val="auto"/>
        </w:rPr>
      </w:pPr>
      <w:r w:rsidRPr="001855F6">
        <w:rPr>
          <w:rFonts w:ascii="Arial" w:hAnsi="Arial" w:cs="Arial"/>
          <w:i w:val="0"/>
          <w:color w:val="auto"/>
        </w:rPr>
        <w:t>z</w:t>
      </w:r>
      <w:r w:rsidR="00023F7F" w:rsidRPr="001855F6">
        <w:rPr>
          <w:rFonts w:ascii="Arial" w:hAnsi="Arial" w:cs="Arial"/>
          <w:i w:val="0"/>
          <w:color w:val="auto"/>
        </w:rPr>
        <w:t>użycie bezpowrotne (p.poż, prace porządkowe, utrzymanie zieleni) – 6 m</w:t>
      </w:r>
      <w:r w:rsidR="00023F7F" w:rsidRPr="001855F6">
        <w:rPr>
          <w:rFonts w:ascii="Arial" w:hAnsi="Arial" w:cs="Arial"/>
          <w:i w:val="0"/>
          <w:color w:val="auto"/>
          <w:vertAlign w:val="superscript"/>
        </w:rPr>
        <w:t>3</w:t>
      </w:r>
      <w:r w:rsidR="00023F7F" w:rsidRPr="001855F6">
        <w:rPr>
          <w:rFonts w:ascii="Arial" w:hAnsi="Arial" w:cs="Arial"/>
          <w:i w:val="0"/>
          <w:color w:val="auto"/>
        </w:rPr>
        <w:t>/d.</w:t>
      </w:r>
    </w:p>
    <w:p w14:paraId="02A4D8F9" w14:textId="495BBD3B" w:rsidR="00023F7F" w:rsidRPr="001855F6" w:rsidRDefault="00023F7F" w:rsidP="001855F6">
      <w:pPr>
        <w:pStyle w:val="Tekstpodstawowywcity"/>
        <w:spacing w:line="320" w:lineRule="exact"/>
        <w:ind w:right="-569"/>
        <w:jc w:val="left"/>
        <w:rPr>
          <w:rFonts w:ascii="Arial" w:hAnsi="Arial" w:cs="Arial"/>
          <w:i w:val="0"/>
          <w:color w:val="auto"/>
        </w:rPr>
      </w:pPr>
      <w:r w:rsidRPr="001855F6">
        <w:rPr>
          <w:rFonts w:ascii="Arial" w:hAnsi="Arial" w:cs="Arial"/>
          <w:i w:val="0"/>
          <w:color w:val="auto"/>
        </w:rPr>
        <w:t>Woda na potrzeby do celów socjalno-bytowych zakładu w ilości – 24 m</w:t>
      </w:r>
      <w:r w:rsidRPr="001855F6">
        <w:rPr>
          <w:rFonts w:ascii="Arial" w:hAnsi="Arial" w:cs="Arial"/>
          <w:i w:val="0"/>
          <w:color w:val="auto"/>
          <w:vertAlign w:val="superscript"/>
        </w:rPr>
        <w:t>3</w:t>
      </w:r>
      <w:r w:rsidRPr="001855F6">
        <w:rPr>
          <w:rFonts w:ascii="Arial" w:hAnsi="Arial" w:cs="Arial"/>
          <w:i w:val="0"/>
          <w:color w:val="auto"/>
        </w:rPr>
        <w:t>/d pobierana jest z sieci wodociągowej Przedsiębiorstwa Wodociągów</w:t>
      </w:r>
      <w:r w:rsidR="00DB4FFF" w:rsidRPr="001855F6">
        <w:rPr>
          <w:rFonts w:ascii="Arial" w:hAnsi="Arial" w:cs="Arial"/>
          <w:i w:val="0"/>
          <w:color w:val="auto"/>
        </w:rPr>
        <w:t xml:space="preserve"> i Kanalizacji Okręgu Częstochowskiego S.A. w Częstochowie</w:t>
      </w:r>
      <w:r w:rsidR="00521CF0" w:rsidRPr="001855F6">
        <w:rPr>
          <w:rFonts w:ascii="Arial" w:hAnsi="Arial" w:cs="Arial"/>
          <w:i w:val="0"/>
          <w:color w:val="auto"/>
        </w:rPr>
        <w:t>,</w:t>
      </w:r>
      <w:r w:rsidR="00DB4FFF" w:rsidRPr="001855F6">
        <w:rPr>
          <w:rFonts w:ascii="Arial" w:hAnsi="Arial" w:cs="Arial"/>
          <w:i w:val="0"/>
          <w:color w:val="auto"/>
        </w:rPr>
        <w:t xml:space="preserve"> na podstawie umowy cywilno-prawnej.</w:t>
      </w:r>
    </w:p>
    <w:p w14:paraId="03D5A7E8" w14:textId="5F774FA2" w:rsidR="00DB4FFF" w:rsidRPr="001855F6" w:rsidRDefault="00DB4FFF" w:rsidP="001855F6">
      <w:pPr>
        <w:pStyle w:val="Tekstpodstawowywcity"/>
        <w:spacing w:line="320" w:lineRule="exact"/>
        <w:ind w:right="-569"/>
        <w:jc w:val="left"/>
        <w:rPr>
          <w:rFonts w:ascii="Arial" w:hAnsi="Arial" w:cs="Arial"/>
          <w:i w:val="0"/>
          <w:color w:val="auto"/>
        </w:rPr>
      </w:pPr>
      <w:r w:rsidRPr="001855F6">
        <w:rPr>
          <w:rFonts w:ascii="Arial" w:hAnsi="Arial" w:cs="Arial"/>
          <w:i w:val="0"/>
          <w:color w:val="auto"/>
        </w:rPr>
        <w:t>Sieć wodociągowa Przedsiębiorstwa Wodociągów i Kanalizacji Okręgu Częstochowskiego S.A. w Częstochowie stanowi rezerwowe zasilanie potrzeb technologicznych Zakładu</w:t>
      </w:r>
      <w:r w:rsidR="00521CF0" w:rsidRPr="001855F6">
        <w:rPr>
          <w:rFonts w:ascii="Arial" w:hAnsi="Arial" w:cs="Arial"/>
          <w:i w:val="0"/>
          <w:color w:val="auto"/>
        </w:rPr>
        <w:t>,</w:t>
      </w:r>
      <w:r w:rsidRPr="001855F6">
        <w:rPr>
          <w:rFonts w:ascii="Arial" w:hAnsi="Arial" w:cs="Arial"/>
          <w:i w:val="0"/>
          <w:color w:val="auto"/>
        </w:rPr>
        <w:t xml:space="preserve"> na wypadek awarii urządzeń studni głębinowej.</w:t>
      </w:r>
    </w:p>
    <w:p w14:paraId="2E6DBDD5" w14:textId="577E200E" w:rsidR="00DB4FFF" w:rsidRPr="001855F6" w:rsidRDefault="00DB4FFF" w:rsidP="001855F6">
      <w:pPr>
        <w:pStyle w:val="Tekstpodstawowywcity"/>
        <w:spacing w:line="320" w:lineRule="exact"/>
        <w:ind w:right="-569"/>
        <w:jc w:val="left"/>
        <w:rPr>
          <w:rFonts w:ascii="Arial" w:hAnsi="Arial" w:cs="Arial"/>
          <w:i w:val="0"/>
          <w:color w:val="auto"/>
        </w:rPr>
      </w:pPr>
      <w:r w:rsidRPr="001855F6">
        <w:rPr>
          <w:rFonts w:ascii="Arial" w:hAnsi="Arial" w:cs="Arial"/>
          <w:i w:val="0"/>
          <w:color w:val="auto"/>
        </w:rPr>
        <w:t>Całkowite zużycie zakładu w okresie obowiązywania pozwolenia zintegrowanego wyniesie średnio 210 m</w:t>
      </w:r>
      <w:r w:rsidRPr="001855F6">
        <w:rPr>
          <w:rFonts w:ascii="Arial" w:hAnsi="Arial" w:cs="Arial"/>
          <w:i w:val="0"/>
          <w:color w:val="auto"/>
          <w:vertAlign w:val="superscript"/>
        </w:rPr>
        <w:t>3</w:t>
      </w:r>
      <w:r w:rsidRPr="001855F6">
        <w:rPr>
          <w:rFonts w:ascii="Arial" w:hAnsi="Arial" w:cs="Arial"/>
          <w:i w:val="0"/>
          <w:color w:val="auto"/>
        </w:rPr>
        <w:t>/d.</w:t>
      </w:r>
    </w:p>
    <w:p w14:paraId="1CA095A0" w14:textId="755B5F5C" w:rsidR="00DB4FFF" w:rsidRPr="001855F6" w:rsidRDefault="00DB4FFF" w:rsidP="001855F6">
      <w:pPr>
        <w:pStyle w:val="Tekstpodstawowywcity"/>
        <w:spacing w:line="320" w:lineRule="exact"/>
        <w:ind w:right="-569"/>
        <w:jc w:val="left"/>
        <w:rPr>
          <w:rFonts w:ascii="Arial" w:hAnsi="Arial" w:cs="Arial"/>
          <w:i w:val="0"/>
          <w:color w:val="auto"/>
        </w:rPr>
      </w:pPr>
      <w:r w:rsidRPr="001855F6">
        <w:rPr>
          <w:rFonts w:ascii="Arial" w:hAnsi="Arial" w:cs="Arial"/>
          <w:i w:val="0"/>
          <w:color w:val="auto"/>
        </w:rPr>
        <w:t xml:space="preserve">Proponowana wielkość zapotrzebowania na wodę dla potrzeb instalacji IPPC wyniesie 65,7 tys. </w:t>
      </w:r>
      <w:r w:rsidR="00521CF0" w:rsidRPr="001855F6">
        <w:rPr>
          <w:rFonts w:ascii="Arial" w:hAnsi="Arial" w:cs="Arial"/>
          <w:i w:val="0"/>
          <w:color w:val="auto"/>
        </w:rPr>
        <w:t>m</w:t>
      </w:r>
      <w:r w:rsidRPr="001855F6">
        <w:rPr>
          <w:rFonts w:ascii="Arial" w:hAnsi="Arial" w:cs="Arial"/>
          <w:i w:val="0"/>
          <w:color w:val="auto"/>
          <w:vertAlign w:val="superscript"/>
        </w:rPr>
        <w:t>3</w:t>
      </w:r>
      <w:r w:rsidRPr="001855F6">
        <w:rPr>
          <w:rFonts w:ascii="Arial" w:hAnsi="Arial" w:cs="Arial"/>
          <w:i w:val="0"/>
          <w:color w:val="auto"/>
        </w:rPr>
        <w:t>/rok.</w:t>
      </w:r>
    </w:p>
    <w:p w14:paraId="6BA3C77E" w14:textId="672EDD3D" w:rsidR="00DB4FFF" w:rsidRPr="001855F6" w:rsidRDefault="00DB4FFF" w:rsidP="001855F6">
      <w:pPr>
        <w:pStyle w:val="Tekstpodstawowywcity"/>
        <w:spacing w:line="320" w:lineRule="exact"/>
        <w:ind w:right="-569"/>
        <w:jc w:val="left"/>
        <w:rPr>
          <w:rFonts w:ascii="Arial" w:hAnsi="Arial" w:cs="Arial"/>
          <w:i w:val="0"/>
          <w:color w:val="auto"/>
        </w:rPr>
      </w:pPr>
      <w:r w:rsidRPr="001855F6">
        <w:rPr>
          <w:rFonts w:ascii="Arial" w:hAnsi="Arial" w:cs="Arial"/>
          <w:i w:val="0"/>
          <w:color w:val="auto"/>
        </w:rPr>
        <w:t>Ilość wody pobieranej będzie określana na podstawie odczytu z wodomierzy.</w:t>
      </w:r>
    </w:p>
    <w:p w14:paraId="0BEA4E92" w14:textId="36D4EF9C" w:rsidR="00DB4FFF" w:rsidRPr="001855F6" w:rsidRDefault="00DB4FFF" w:rsidP="001855F6">
      <w:pPr>
        <w:pStyle w:val="Tekstpodstawowywcity"/>
        <w:spacing w:line="320" w:lineRule="exact"/>
        <w:ind w:right="-569"/>
        <w:jc w:val="left"/>
        <w:rPr>
          <w:rFonts w:ascii="Arial" w:hAnsi="Arial" w:cs="Arial"/>
          <w:i w:val="0"/>
          <w:color w:val="auto"/>
        </w:rPr>
      </w:pPr>
    </w:p>
    <w:p w14:paraId="21F912D5" w14:textId="0BACE9B0" w:rsidR="00DB4FFF" w:rsidRPr="001855F6" w:rsidRDefault="00DB4FFF" w:rsidP="001855F6">
      <w:pPr>
        <w:pStyle w:val="Tekstpodstawowywcity"/>
        <w:numPr>
          <w:ilvl w:val="1"/>
          <w:numId w:val="62"/>
        </w:numPr>
        <w:spacing w:line="320" w:lineRule="exact"/>
        <w:ind w:right="-569"/>
        <w:jc w:val="left"/>
        <w:rPr>
          <w:rFonts w:ascii="Arial" w:hAnsi="Arial" w:cs="Arial"/>
          <w:b/>
          <w:i w:val="0"/>
          <w:color w:val="auto"/>
        </w:rPr>
      </w:pPr>
      <w:r w:rsidRPr="001855F6">
        <w:rPr>
          <w:rFonts w:ascii="Arial" w:hAnsi="Arial" w:cs="Arial"/>
          <w:b/>
          <w:i w:val="0"/>
          <w:color w:val="auto"/>
        </w:rPr>
        <w:t>Gospodarka ściekowa</w:t>
      </w:r>
    </w:p>
    <w:p w14:paraId="038DBE90" w14:textId="04744A13" w:rsidR="00DB4FFF" w:rsidRPr="001855F6" w:rsidRDefault="00DB4FFF" w:rsidP="001855F6">
      <w:pPr>
        <w:pStyle w:val="Tekstpodstawowywcity"/>
        <w:numPr>
          <w:ilvl w:val="2"/>
          <w:numId w:val="62"/>
        </w:numPr>
        <w:spacing w:line="320" w:lineRule="exact"/>
        <w:ind w:right="-569"/>
        <w:jc w:val="left"/>
        <w:rPr>
          <w:rFonts w:ascii="Arial" w:hAnsi="Arial" w:cs="Arial"/>
          <w:b/>
          <w:i w:val="0"/>
          <w:color w:val="auto"/>
        </w:rPr>
      </w:pPr>
      <w:r w:rsidRPr="001855F6">
        <w:rPr>
          <w:rFonts w:ascii="Arial" w:hAnsi="Arial" w:cs="Arial"/>
          <w:b/>
          <w:i w:val="0"/>
          <w:color w:val="auto"/>
        </w:rPr>
        <w:t>Ścieki socjalno-bytowe</w:t>
      </w:r>
    </w:p>
    <w:p w14:paraId="3E69E0E1" w14:textId="26532B3F" w:rsidR="00DB4FFF" w:rsidRPr="001855F6" w:rsidRDefault="00DB4FFF" w:rsidP="001855F6">
      <w:pPr>
        <w:pStyle w:val="Tekstpodstawowywcity"/>
        <w:spacing w:line="320" w:lineRule="exact"/>
        <w:ind w:right="-569"/>
        <w:jc w:val="left"/>
        <w:rPr>
          <w:rFonts w:ascii="Arial" w:hAnsi="Arial" w:cs="Arial"/>
          <w:i w:val="0"/>
          <w:color w:val="auto"/>
        </w:rPr>
      </w:pPr>
      <w:r w:rsidRPr="001855F6">
        <w:rPr>
          <w:rFonts w:ascii="Arial" w:hAnsi="Arial" w:cs="Arial"/>
          <w:i w:val="0"/>
          <w:color w:val="auto"/>
        </w:rPr>
        <w:t xml:space="preserve">Ścieki te powstają przede wszystkim za zużycia wody na cele socjalno-bytowe i zostają wprowadzane do zakładowej sieci kanalizacji sanitarnej. Ilość ścieków przyjmuje się na </w:t>
      </w:r>
      <w:r w:rsidRPr="001855F6">
        <w:rPr>
          <w:rFonts w:ascii="Arial" w:hAnsi="Arial" w:cs="Arial"/>
          <w:i w:val="0"/>
          <w:color w:val="auto"/>
        </w:rPr>
        <w:lastRenderedPageBreak/>
        <w:t>poziomie odpowiadającym ilości zużytej wody pitnej.</w:t>
      </w:r>
    </w:p>
    <w:p w14:paraId="5FAED951" w14:textId="54655D06" w:rsidR="00DB4FFF" w:rsidRPr="001855F6" w:rsidRDefault="00DB4FFF" w:rsidP="001855F6">
      <w:pPr>
        <w:pStyle w:val="Tekstpodstawowywcity"/>
        <w:numPr>
          <w:ilvl w:val="2"/>
          <w:numId w:val="62"/>
        </w:numPr>
        <w:spacing w:line="320" w:lineRule="exact"/>
        <w:ind w:right="-569"/>
        <w:jc w:val="left"/>
        <w:rPr>
          <w:rFonts w:ascii="Arial" w:hAnsi="Arial" w:cs="Arial"/>
          <w:b/>
          <w:i w:val="0"/>
          <w:color w:val="auto"/>
        </w:rPr>
      </w:pPr>
      <w:r w:rsidRPr="001855F6">
        <w:rPr>
          <w:rFonts w:ascii="Arial" w:hAnsi="Arial" w:cs="Arial"/>
          <w:b/>
          <w:i w:val="0"/>
          <w:color w:val="auto"/>
        </w:rPr>
        <w:t>Ścieki przemysłowe</w:t>
      </w:r>
    </w:p>
    <w:p w14:paraId="4FAE91B6" w14:textId="2884B03B" w:rsidR="00DB4FFF" w:rsidRPr="001855F6" w:rsidRDefault="00DB4FFF" w:rsidP="001855F6">
      <w:pPr>
        <w:pStyle w:val="Tekstpodstawowywcity"/>
        <w:spacing w:line="320" w:lineRule="exact"/>
        <w:ind w:right="-569"/>
        <w:jc w:val="left"/>
        <w:rPr>
          <w:rFonts w:ascii="Arial" w:hAnsi="Arial" w:cs="Arial"/>
          <w:i w:val="0"/>
          <w:color w:val="auto"/>
        </w:rPr>
      </w:pPr>
      <w:r w:rsidRPr="001855F6">
        <w:rPr>
          <w:rFonts w:ascii="Arial" w:hAnsi="Arial" w:cs="Arial"/>
          <w:i w:val="0"/>
          <w:color w:val="auto"/>
        </w:rPr>
        <w:t>Ścieki przemysłowe, powstają przede wszystkim ze zużycia wody wykorzystanej do płukania produktu w procesie cynkowania i zużytych kąpieli z linii automatu do cynkowania kwaśnego i są one oczy</w:t>
      </w:r>
      <w:r w:rsidR="00E25D70" w:rsidRPr="001855F6">
        <w:rPr>
          <w:rFonts w:ascii="Arial" w:hAnsi="Arial" w:cs="Arial"/>
          <w:i w:val="0"/>
          <w:color w:val="auto"/>
        </w:rPr>
        <w:t>s</w:t>
      </w:r>
      <w:r w:rsidRPr="001855F6">
        <w:rPr>
          <w:rFonts w:ascii="Arial" w:hAnsi="Arial" w:cs="Arial"/>
          <w:i w:val="0"/>
          <w:color w:val="auto"/>
        </w:rPr>
        <w:t xml:space="preserve">zczone </w:t>
      </w:r>
      <w:r w:rsidR="00E25D70" w:rsidRPr="001855F6">
        <w:rPr>
          <w:rFonts w:ascii="Arial" w:hAnsi="Arial" w:cs="Arial"/>
          <w:i w:val="0"/>
          <w:color w:val="auto"/>
        </w:rPr>
        <w:t>w</w:t>
      </w:r>
      <w:r w:rsidRPr="001855F6">
        <w:rPr>
          <w:rFonts w:ascii="Arial" w:hAnsi="Arial" w:cs="Arial"/>
          <w:i w:val="0"/>
          <w:color w:val="auto"/>
        </w:rPr>
        <w:t xml:space="preserve"> zakładowej oczyszczalni ścieków.</w:t>
      </w:r>
    </w:p>
    <w:p w14:paraId="5A6450B7" w14:textId="49F1EFF6" w:rsidR="00DB4FFF" w:rsidRPr="001855F6" w:rsidRDefault="00DB4FFF" w:rsidP="001855F6">
      <w:pPr>
        <w:pStyle w:val="Tekstpodstawowywcity"/>
        <w:spacing w:line="320" w:lineRule="exact"/>
        <w:ind w:right="-569"/>
        <w:jc w:val="left"/>
        <w:rPr>
          <w:rFonts w:ascii="Arial" w:hAnsi="Arial" w:cs="Arial"/>
          <w:i w:val="0"/>
          <w:color w:val="auto"/>
        </w:rPr>
      </w:pPr>
      <w:r w:rsidRPr="001855F6">
        <w:rPr>
          <w:rFonts w:ascii="Arial" w:hAnsi="Arial" w:cs="Arial"/>
          <w:i w:val="0"/>
          <w:color w:val="auto"/>
        </w:rPr>
        <w:t xml:space="preserve">Oczyszczone ścieki przemysłowe z odświeżania obiegu ścieków galwanicznych po ich zmieszaniu </w:t>
      </w:r>
      <w:r w:rsidR="006072F7" w:rsidRPr="001855F6">
        <w:rPr>
          <w:rFonts w:ascii="Arial" w:hAnsi="Arial" w:cs="Arial"/>
          <w:i w:val="0"/>
          <w:color w:val="auto"/>
        </w:rPr>
        <w:t>ze ściekami socjalno-bytowymi będą odprowadzane do miejskiej kanalizacji sanitarnej Przedsiębiorstwa Wodociągów i Kanalizacji Okręgu Częstochowskiego S.A. w Częstochowie zgodnie z warunkami technicznymi uzyskanymi od właściciela kanalizacji miejskiej. Średniodobowa ilość ścieków przemysłowych z zakładu kształtuje się na poziomie 178,9 m</w:t>
      </w:r>
      <w:r w:rsidR="006072F7" w:rsidRPr="001855F6">
        <w:rPr>
          <w:rFonts w:ascii="Arial" w:hAnsi="Arial" w:cs="Arial"/>
          <w:i w:val="0"/>
          <w:color w:val="auto"/>
          <w:vertAlign w:val="superscript"/>
        </w:rPr>
        <w:t>3</w:t>
      </w:r>
      <w:r w:rsidR="006072F7" w:rsidRPr="001855F6">
        <w:rPr>
          <w:rFonts w:ascii="Arial" w:hAnsi="Arial" w:cs="Arial"/>
          <w:i w:val="0"/>
          <w:color w:val="auto"/>
        </w:rPr>
        <w:t>/dobę, z dotrzymaniem następujących, określonych pozwoleniem wodnoprawnym, dopuszczalnych parametrów zanieczyszczeń w ściekach:</w:t>
      </w:r>
    </w:p>
    <w:p w14:paraId="618F851C" w14:textId="5241DD3E" w:rsidR="006072F7" w:rsidRPr="001855F6" w:rsidRDefault="006072F7" w:rsidP="001855F6">
      <w:pPr>
        <w:pStyle w:val="Tekstpodstawowywcity"/>
        <w:numPr>
          <w:ilvl w:val="0"/>
          <w:numId w:val="97"/>
        </w:numPr>
        <w:spacing w:line="320" w:lineRule="exact"/>
        <w:ind w:right="-569"/>
        <w:jc w:val="left"/>
        <w:rPr>
          <w:rFonts w:ascii="Arial" w:hAnsi="Arial" w:cs="Arial"/>
          <w:i w:val="0"/>
          <w:color w:val="auto"/>
        </w:rPr>
      </w:pPr>
      <w:r w:rsidRPr="001855F6">
        <w:rPr>
          <w:rFonts w:ascii="Arial" w:hAnsi="Arial" w:cs="Arial"/>
          <w:i w:val="0"/>
          <w:color w:val="auto"/>
        </w:rPr>
        <w:t xml:space="preserve">azot amonowy </w:t>
      </w:r>
      <w:r w:rsidR="000B3361" w:rsidRPr="001855F6">
        <w:rPr>
          <w:rFonts w:ascii="Arial" w:hAnsi="Arial" w:cs="Arial"/>
          <w:i w:val="0"/>
          <w:color w:val="auto"/>
        </w:rPr>
        <w:t xml:space="preserve">                  </w:t>
      </w:r>
      <w:r w:rsidR="005879A1" w:rsidRPr="001855F6">
        <w:rPr>
          <w:rFonts w:ascii="Arial" w:hAnsi="Arial" w:cs="Arial"/>
          <w:i w:val="0"/>
          <w:color w:val="auto"/>
        </w:rPr>
        <w:t xml:space="preserve">                    </w:t>
      </w:r>
      <w:r w:rsidRPr="001855F6">
        <w:rPr>
          <w:rFonts w:ascii="Arial" w:hAnsi="Arial" w:cs="Arial"/>
          <w:i w:val="0"/>
          <w:color w:val="auto"/>
        </w:rPr>
        <w:t>20mg N</w:t>
      </w:r>
      <w:r w:rsidRPr="001855F6">
        <w:rPr>
          <w:rFonts w:ascii="Arial" w:hAnsi="Arial" w:cs="Arial"/>
          <w:i w:val="0"/>
          <w:color w:val="auto"/>
          <w:vertAlign w:val="subscript"/>
        </w:rPr>
        <w:t>NH4</w:t>
      </w:r>
      <w:r w:rsidRPr="001855F6">
        <w:rPr>
          <w:rFonts w:ascii="Arial" w:hAnsi="Arial" w:cs="Arial"/>
          <w:i w:val="0"/>
          <w:color w:val="auto"/>
        </w:rPr>
        <w:t>/</w:t>
      </w:r>
      <w:r w:rsidR="00521CF0" w:rsidRPr="001855F6">
        <w:rPr>
          <w:rFonts w:ascii="Arial" w:hAnsi="Arial" w:cs="Arial"/>
          <w:i w:val="0"/>
          <w:color w:val="auto"/>
        </w:rPr>
        <w:t>dm</w:t>
      </w:r>
      <w:r w:rsidRPr="001855F6">
        <w:rPr>
          <w:rFonts w:ascii="Arial" w:hAnsi="Arial" w:cs="Arial"/>
          <w:i w:val="0"/>
          <w:color w:val="auto"/>
          <w:vertAlign w:val="superscript"/>
        </w:rPr>
        <w:t>3</w:t>
      </w:r>
      <w:r w:rsidRPr="001855F6">
        <w:rPr>
          <w:rFonts w:ascii="Arial" w:hAnsi="Arial" w:cs="Arial"/>
          <w:i w:val="0"/>
          <w:color w:val="auto"/>
        </w:rPr>
        <w:t>,</w:t>
      </w:r>
    </w:p>
    <w:p w14:paraId="1F5F2798" w14:textId="5F393517" w:rsidR="006072F7" w:rsidRPr="001855F6" w:rsidRDefault="006072F7" w:rsidP="001855F6">
      <w:pPr>
        <w:pStyle w:val="Tekstpodstawowywcity"/>
        <w:numPr>
          <w:ilvl w:val="0"/>
          <w:numId w:val="97"/>
        </w:numPr>
        <w:spacing w:line="320" w:lineRule="exact"/>
        <w:ind w:right="-569"/>
        <w:jc w:val="left"/>
        <w:rPr>
          <w:rFonts w:ascii="Arial" w:hAnsi="Arial" w:cs="Arial"/>
          <w:i w:val="0"/>
          <w:color w:val="auto"/>
        </w:rPr>
      </w:pPr>
      <w:r w:rsidRPr="001855F6">
        <w:rPr>
          <w:rFonts w:ascii="Arial" w:hAnsi="Arial" w:cs="Arial"/>
          <w:i w:val="0"/>
          <w:color w:val="auto"/>
        </w:rPr>
        <w:t xml:space="preserve">fenole (indeks fenolowy </w:t>
      </w:r>
      <w:r w:rsidR="000B3361" w:rsidRPr="001855F6">
        <w:rPr>
          <w:rFonts w:ascii="Arial" w:hAnsi="Arial" w:cs="Arial"/>
          <w:i w:val="0"/>
          <w:color w:val="auto"/>
        </w:rPr>
        <w:t xml:space="preserve">   </w:t>
      </w:r>
      <w:r w:rsidR="005879A1" w:rsidRPr="001855F6">
        <w:rPr>
          <w:rFonts w:ascii="Arial" w:hAnsi="Arial" w:cs="Arial"/>
          <w:i w:val="0"/>
          <w:color w:val="auto"/>
        </w:rPr>
        <w:t xml:space="preserve">                   </w:t>
      </w:r>
      <w:r w:rsidR="000B3361" w:rsidRPr="001855F6">
        <w:rPr>
          <w:rFonts w:ascii="Arial" w:hAnsi="Arial" w:cs="Arial"/>
          <w:i w:val="0"/>
          <w:color w:val="auto"/>
        </w:rPr>
        <w:t xml:space="preserve"> </w:t>
      </w:r>
      <w:r w:rsidRPr="001855F6">
        <w:rPr>
          <w:rFonts w:ascii="Arial" w:hAnsi="Arial" w:cs="Arial"/>
          <w:i w:val="0"/>
          <w:color w:val="auto"/>
        </w:rPr>
        <w:t>15,0 mg/dm</w:t>
      </w:r>
      <w:r w:rsidRPr="001855F6">
        <w:rPr>
          <w:rFonts w:ascii="Arial" w:hAnsi="Arial" w:cs="Arial"/>
          <w:i w:val="0"/>
          <w:color w:val="auto"/>
          <w:vertAlign w:val="superscript"/>
        </w:rPr>
        <w:t>3</w:t>
      </w:r>
      <w:r w:rsidRPr="001855F6">
        <w:rPr>
          <w:rFonts w:ascii="Arial" w:hAnsi="Arial" w:cs="Arial"/>
          <w:i w:val="0"/>
          <w:color w:val="auto"/>
        </w:rPr>
        <w:t>,</w:t>
      </w:r>
    </w:p>
    <w:p w14:paraId="7A4D4C35" w14:textId="4874CFA8" w:rsidR="006072F7" w:rsidRPr="001855F6" w:rsidRDefault="006072F7" w:rsidP="001855F6">
      <w:pPr>
        <w:pStyle w:val="Tekstpodstawowywcity"/>
        <w:numPr>
          <w:ilvl w:val="0"/>
          <w:numId w:val="97"/>
        </w:numPr>
        <w:spacing w:line="320" w:lineRule="exact"/>
        <w:ind w:right="-569"/>
        <w:jc w:val="left"/>
        <w:rPr>
          <w:rFonts w:ascii="Arial" w:hAnsi="Arial" w:cs="Arial"/>
          <w:i w:val="0"/>
          <w:color w:val="auto"/>
        </w:rPr>
      </w:pPr>
      <w:r w:rsidRPr="001855F6">
        <w:rPr>
          <w:rFonts w:ascii="Arial" w:hAnsi="Arial" w:cs="Arial"/>
          <w:i w:val="0"/>
          <w:color w:val="auto"/>
        </w:rPr>
        <w:t xml:space="preserve">miedź </w:t>
      </w:r>
      <w:r w:rsidR="000B3361" w:rsidRPr="001855F6">
        <w:rPr>
          <w:rFonts w:ascii="Arial" w:hAnsi="Arial" w:cs="Arial"/>
          <w:i w:val="0"/>
          <w:color w:val="auto"/>
        </w:rPr>
        <w:t xml:space="preserve">                               </w:t>
      </w:r>
      <w:r w:rsidR="005879A1" w:rsidRPr="001855F6">
        <w:rPr>
          <w:rFonts w:ascii="Arial" w:hAnsi="Arial" w:cs="Arial"/>
          <w:i w:val="0"/>
          <w:color w:val="auto"/>
        </w:rPr>
        <w:t xml:space="preserve">                   </w:t>
      </w:r>
      <w:r w:rsidR="000B3361" w:rsidRPr="001855F6">
        <w:rPr>
          <w:rFonts w:ascii="Arial" w:hAnsi="Arial" w:cs="Arial"/>
          <w:i w:val="0"/>
          <w:color w:val="auto"/>
        </w:rPr>
        <w:t xml:space="preserve"> </w:t>
      </w:r>
      <w:r w:rsidRPr="001855F6">
        <w:rPr>
          <w:rFonts w:ascii="Arial" w:hAnsi="Arial" w:cs="Arial"/>
          <w:i w:val="0"/>
          <w:color w:val="auto"/>
        </w:rPr>
        <w:t>1,0 mg Cu/dm</w:t>
      </w:r>
      <w:r w:rsidRPr="001855F6">
        <w:rPr>
          <w:rFonts w:ascii="Arial" w:hAnsi="Arial" w:cs="Arial"/>
          <w:i w:val="0"/>
          <w:color w:val="auto"/>
          <w:vertAlign w:val="superscript"/>
        </w:rPr>
        <w:t>3</w:t>
      </w:r>
      <w:r w:rsidRPr="001855F6">
        <w:rPr>
          <w:rFonts w:ascii="Arial" w:hAnsi="Arial" w:cs="Arial"/>
          <w:i w:val="0"/>
          <w:color w:val="auto"/>
        </w:rPr>
        <w:t>,</w:t>
      </w:r>
    </w:p>
    <w:p w14:paraId="1BB438B6" w14:textId="36183331" w:rsidR="006072F7" w:rsidRPr="001855F6" w:rsidRDefault="006072F7" w:rsidP="001855F6">
      <w:pPr>
        <w:pStyle w:val="Tekstpodstawowywcity"/>
        <w:numPr>
          <w:ilvl w:val="0"/>
          <w:numId w:val="97"/>
        </w:numPr>
        <w:spacing w:line="320" w:lineRule="exact"/>
        <w:ind w:right="-569"/>
        <w:jc w:val="left"/>
        <w:rPr>
          <w:rFonts w:ascii="Arial" w:hAnsi="Arial" w:cs="Arial"/>
          <w:i w:val="0"/>
          <w:color w:val="auto"/>
        </w:rPr>
      </w:pPr>
      <w:r w:rsidRPr="001855F6">
        <w:rPr>
          <w:rFonts w:ascii="Arial" w:hAnsi="Arial" w:cs="Arial"/>
          <w:i w:val="0"/>
          <w:color w:val="auto"/>
        </w:rPr>
        <w:t xml:space="preserve">cynk </w:t>
      </w:r>
      <w:r w:rsidR="005879A1" w:rsidRPr="001855F6">
        <w:rPr>
          <w:rFonts w:ascii="Arial" w:hAnsi="Arial" w:cs="Arial"/>
          <w:i w:val="0"/>
          <w:color w:val="auto"/>
        </w:rPr>
        <w:t xml:space="preserve">                                                     </w:t>
      </w:r>
      <w:r w:rsidRPr="001855F6">
        <w:rPr>
          <w:rFonts w:ascii="Arial" w:hAnsi="Arial" w:cs="Arial"/>
          <w:i w:val="0"/>
          <w:color w:val="auto"/>
        </w:rPr>
        <w:t>5,0 mg Zn/dm</w:t>
      </w:r>
      <w:r w:rsidRPr="001855F6">
        <w:rPr>
          <w:rFonts w:ascii="Arial" w:hAnsi="Arial" w:cs="Arial"/>
          <w:i w:val="0"/>
          <w:color w:val="auto"/>
          <w:vertAlign w:val="superscript"/>
        </w:rPr>
        <w:t>3</w:t>
      </w:r>
      <w:r w:rsidRPr="001855F6">
        <w:rPr>
          <w:rFonts w:ascii="Arial" w:hAnsi="Arial" w:cs="Arial"/>
          <w:i w:val="0"/>
          <w:color w:val="auto"/>
        </w:rPr>
        <w:t>,</w:t>
      </w:r>
    </w:p>
    <w:p w14:paraId="507C71DB" w14:textId="48D1DB46" w:rsidR="006072F7" w:rsidRPr="001855F6" w:rsidRDefault="006072F7" w:rsidP="001855F6">
      <w:pPr>
        <w:pStyle w:val="Tekstpodstawowywcity"/>
        <w:numPr>
          <w:ilvl w:val="0"/>
          <w:numId w:val="97"/>
        </w:numPr>
        <w:spacing w:line="320" w:lineRule="exact"/>
        <w:ind w:right="-569"/>
        <w:jc w:val="left"/>
        <w:rPr>
          <w:rFonts w:ascii="Arial" w:hAnsi="Arial" w:cs="Arial"/>
          <w:i w:val="0"/>
          <w:color w:val="auto"/>
        </w:rPr>
      </w:pPr>
      <w:r w:rsidRPr="001855F6">
        <w:rPr>
          <w:rFonts w:ascii="Arial" w:hAnsi="Arial" w:cs="Arial"/>
          <w:i w:val="0"/>
          <w:color w:val="auto"/>
        </w:rPr>
        <w:t>nikiel</w:t>
      </w:r>
      <w:r w:rsidR="005879A1" w:rsidRPr="001855F6">
        <w:rPr>
          <w:rFonts w:ascii="Arial" w:hAnsi="Arial" w:cs="Arial"/>
          <w:i w:val="0"/>
          <w:color w:val="auto"/>
        </w:rPr>
        <w:t xml:space="preserve">                                                     1,0 mg Ni/dm</w:t>
      </w:r>
      <w:r w:rsidR="005879A1" w:rsidRPr="001855F6">
        <w:rPr>
          <w:rFonts w:ascii="Arial" w:hAnsi="Arial" w:cs="Arial"/>
          <w:i w:val="0"/>
          <w:color w:val="auto"/>
          <w:vertAlign w:val="superscript"/>
        </w:rPr>
        <w:t>3</w:t>
      </w:r>
      <w:r w:rsidR="005879A1" w:rsidRPr="001855F6">
        <w:rPr>
          <w:rFonts w:ascii="Arial" w:hAnsi="Arial" w:cs="Arial"/>
          <w:i w:val="0"/>
          <w:color w:val="auto"/>
        </w:rPr>
        <w:t>,</w:t>
      </w:r>
    </w:p>
    <w:p w14:paraId="4C514D30" w14:textId="73F0425B" w:rsidR="006072F7" w:rsidRPr="001855F6" w:rsidRDefault="006072F7" w:rsidP="001855F6">
      <w:pPr>
        <w:pStyle w:val="Tekstpodstawowywcity"/>
        <w:numPr>
          <w:ilvl w:val="0"/>
          <w:numId w:val="97"/>
        </w:numPr>
        <w:spacing w:line="320" w:lineRule="exact"/>
        <w:ind w:right="-569"/>
        <w:jc w:val="left"/>
        <w:rPr>
          <w:rFonts w:ascii="Arial" w:hAnsi="Arial" w:cs="Arial"/>
          <w:i w:val="0"/>
          <w:color w:val="auto"/>
        </w:rPr>
      </w:pPr>
      <w:r w:rsidRPr="001855F6">
        <w:rPr>
          <w:rFonts w:ascii="Arial" w:hAnsi="Arial" w:cs="Arial"/>
          <w:i w:val="0"/>
          <w:color w:val="auto"/>
        </w:rPr>
        <w:t>ołów</w:t>
      </w:r>
      <w:r w:rsidR="005879A1" w:rsidRPr="001855F6">
        <w:rPr>
          <w:rFonts w:ascii="Arial" w:hAnsi="Arial" w:cs="Arial"/>
          <w:i w:val="0"/>
          <w:color w:val="auto"/>
        </w:rPr>
        <w:t xml:space="preserve">                                                      1,0 mg Pb/dm</w:t>
      </w:r>
      <w:r w:rsidR="005879A1" w:rsidRPr="001855F6">
        <w:rPr>
          <w:rFonts w:ascii="Arial" w:hAnsi="Arial" w:cs="Arial"/>
          <w:i w:val="0"/>
          <w:color w:val="auto"/>
          <w:vertAlign w:val="superscript"/>
        </w:rPr>
        <w:t>3</w:t>
      </w:r>
      <w:r w:rsidR="005879A1" w:rsidRPr="001855F6">
        <w:rPr>
          <w:rFonts w:ascii="Arial" w:hAnsi="Arial" w:cs="Arial"/>
          <w:i w:val="0"/>
          <w:color w:val="auto"/>
        </w:rPr>
        <w:t>,</w:t>
      </w:r>
    </w:p>
    <w:p w14:paraId="41A87223" w14:textId="75C3CB36" w:rsidR="006072F7" w:rsidRPr="001855F6" w:rsidRDefault="006072F7" w:rsidP="001855F6">
      <w:pPr>
        <w:pStyle w:val="Tekstpodstawowywcity"/>
        <w:numPr>
          <w:ilvl w:val="0"/>
          <w:numId w:val="97"/>
        </w:numPr>
        <w:spacing w:line="320" w:lineRule="exact"/>
        <w:ind w:right="-569"/>
        <w:jc w:val="left"/>
        <w:rPr>
          <w:rFonts w:ascii="Arial" w:hAnsi="Arial" w:cs="Arial"/>
          <w:i w:val="0"/>
          <w:color w:val="auto"/>
        </w:rPr>
      </w:pPr>
      <w:r w:rsidRPr="001855F6">
        <w:rPr>
          <w:rFonts w:ascii="Arial" w:hAnsi="Arial" w:cs="Arial"/>
          <w:i w:val="0"/>
          <w:color w:val="auto"/>
        </w:rPr>
        <w:t>cyjanki wolne</w:t>
      </w:r>
      <w:r w:rsidR="005879A1" w:rsidRPr="001855F6">
        <w:rPr>
          <w:rFonts w:ascii="Arial" w:hAnsi="Arial" w:cs="Arial"/>
          <w:i w:val="0"/>
          <w:color w:val="auto"/>
        </w:rPr>
        <w:t xml:space="preserve">                                        0,5 mg CN/dm</w:t>
      </w:r>
      <w:r w:rsidR="005879A1" w:rsidRPr="001855F6">
        <w:rPr>
          <w:rFonts w:ascii="Arial" w:hAnsi="Arial" w:cs="Arial"/>
          <w:i w:val="0"/>
          <w:color w:val="auto"/>
          <w:vertAlign w:val="superscript"/>
        </w:rPr>
        <w:t>3</w:t>
      </w:r>
      <w:r w:rsidR="005879A1" w:rsidRPr="001855F6">
        <w:rPr>
          <w:rFonts w:ascii="Arial" w:hAnsi="Arial" w:cs="Arial"/>
          <w:i w:val="0"/>
          <w:color w:val="auto"/>
        </w:rPr>
        <w:t>,</w:t>
      </w:r>
    </w:p>
    <w:p w14:paraId="2C298F54" w14:textId="7D2F9442" w:rsidR="006072F7" w:rsidRPr="001855F6" w:rsidRDefault="006072F7" w:rsidP="001855F6">
      <w:pPr>
        <w:pStyle w:val="Tekstpodstawowywcity"/>
        <w:numPr>
          <w:ilvl w:val="0"/>
          <w:numId w:val="97"/>
        </w:numPr>
        <w:spacing w:line="320" w:lineRule="exact"/>
        <w:ind w:right="-569"/>
        <w:jc w:val="left"/>
        <w:rPr>
          <w:rFonts w:ascii="Arial" w:hAnsi="Arial" w:cs="Arial"/>
          <w:i w:val="0"/>
          <w:color w:val="auto"/>
        </w:rPr>
      </w:pPr>
      <w:r w:rsidRPr="001855F6">
        <w:rPr>
          <w:rFonts w:ascii="Arial" w:hAnsi="Arial" w:cs="Arial"/>
          <w:i w:val="0"/>
          <w:color w:val="auto"/>
        </w:rPr>
        <w:t>cyjanki związane</w:t>
      </w:r>
      <w:r w:rsidR="005879A1" w:rsidRPr="001855F6">
        <w:rPr>
          <w:rFonts w:ascii="Arial" w:hAnsi="Arial" w:cs="Arial"/>
          <w:i w:val="0"/>
          <w:color w:val="auto"/>
        </w:rPr>
        <w:t xml:space="preserve">                                   5,0 mg CN/dm</w:t>
      </w:r>
      <w:r w:rsidR="005879A1" w:rsidRPr="001855F6">
        <w:rPr>
          <w:rFonts w:ascii="Arial" w:hAnsi="Arial" w:cs="Arial"/>
          <w:i w:val="0"/>
          <w:color w:val="auto"/>
          <w:vertAlign w:val="superscript"/>
        </w:rPr>
        <w:t>3</w:t>
      </w:r>
      <w:r w:rsidR="005879A1" w:rsidRPr="001855F6">
        <w:rPr>
          <w:rFonts w:ascii="Arial" w:hAnsi="Arial" w:cs="Arial"/>
          <w:i w:val="0"/>
          <w:color w:val="auto"/>
        </w:rPr>
        <w:t>,</w:t>
      </w:r>
    </w:p>
    <w:p w14:paraId="4BD772B3" w14:textId="632E2ADF" w:rsidR="006072F7" w:rsidRPr="001855F6" w:rsidRDefault="006072F7" w:rsidP="001855F6">
      <w:pPr>
        <w:pStyle w:val="Tekstpodstawowywcity"/>
        <w:numPr>
          <w:ilvl w:val="0"/>
          <w:numId w:val="97"/>
        </w:numPr>
        <w:spacing w:line="320" w:lineRule="exact"/>
        <w:ind w:right="-569"/>
        <w:jc w:val="left"/>
        <w:rPr>
          <w:rFonts w:ascii="Arial" w:hAnsi="Arial" w:cs="Arial"/>
          <w:i w:val="0"/>
          <w:color w:val="auto"/>
        </w:rPr>
      </w:pPr>
      <w:r w:rsidRPr="001855F6">
        <w:rPr>
          <w:rFonts w:ascii="Arial" w:hAnsi="Arial" w:cs="Arial"/>
          <w:i w:val="0"/>
          <w:color w:val="auto"/>
        </w:rPr>
        <w:t>chrom ogólny</w:t>
      </w:r>
      <w:r w:rsidR="005879A1" w:rsidRPr="001855F6">
        <w:rPr>
          <w:rFonts w:ascii="Arial" w:hAnsi="Arial" w:cs="Arial"/>
          <w:i w:val="0"/>
          <w:color w:val="auto"/>
        </w:rPr>
        <w:t xml:space="preserve">                                        1,0 mg Cr/dm</w:t>
      </w:r>
      <w:r w:rsidR="005879A1" w:rsidRPr="001855F6">
        <w:rPr>
          <w:rFonts w:ascii="Arial" w:hAnsi="Arial" w:cs="Arial"/>
          <w:i w:val="0"/>
          <w:color w:val="auto"/>
          <w:vertAlign w:val="superscript"/>
        </w:rPr>
        <w:t>3</w:t>
      </w:r>
      <w:r w:rsidR="005879A1" w:rsidRPr="001855F6">
        <w:rPr>
          <w:rFonts w:ascii="Arial" w:hAnsi="Arial" w:cs="Arial"/>
          <w:i w:val="0"/>
          <w:color w:val="auto"/>
        </w:rPr>
        <w:t>,</w:t>
      </w:r>
    </w:p>
    <w:p w14:paraId="664BBC71" w14:textId="17065497" w:rsidR="006072F7" w:rsidRPr="001855F6" w:rsidRDefault="006072F7" w:rsidP="001855F6">
      <w:pPr>
        <w:pStyle w:val="Tekstpodstawowywcity"/>
        <w:numPr>
          <w:ilvl w:val="0"/>
          <w:numId w:val="97"/>
        </w:numPr>
        <w:spacing w:line="320" w:lineRule="exact"/>
        <w:ind w:right="-569"/>
        <w:jc w:val="left"/>
        <w:rPr>
          <w:rFonts w:ascii="Arial" w:hAnsi="Arial" w:cs="Arial"/>
          <w:i w:val="0"/>
          <w:color w:val="auto"/>
        </w:rPr>
      </w:pPr>
      <w:r w:rsidRPr="001855F6">
        <w:rPr>
          <w:rFonts w:ascii="Arial" w:hAnsi="Arial" w:cs="Arial"/>
          <w:i w:val="0"/>
          <w:color w:val="auto"/>
        </w:rPr>
        <w:t>chrom sześciowartościowy</w:t>
      </w:r>
      <w:r w:rsidR="005879A1" w:rsidRPr="001855F6">
        <w:rPr>
          <w:rFonts w:ascii="Arial" w:hAnsi="Arial" w:cs="Arial"/>
          <w:i w:val="0"/>
          <w:color w:val="auto"/>
        </w:rPr>
        <w:t xml:space="preserve">                   0,2 mg Cr</w:t>
      </w:r>
      <w:r w:rsidR="005879A1" w:rsidRPr="001855F6">
        <w:rPr>
          <w:rFonts w:ascii="Arial" w:hAnsi="Arial" w:cs="Arial"/>
          <w:i w:val="0"/>
          <w:color w:val="auto"/>
          <w:vertAlign w:val="superscript"/>
        </w:rPr>
        <w:t>+6</w:t>
      </w:r>
      <w:r w:rsidR="005879A1" w:rsidRPr="001855F6">
        <w:rPr>
          <w:rFonts w:ascii="Arial" w:hAnsi="Arial" w:cs="Arial"/>
          <w:i w:val="0"/>
          <w:color w:val="auto"/>
        </w:rPr>
        <w:t>/dm</w:t>
      </w:r>
      <w:r w:rsidR="005879A1" w:rsidRPr="001855F6">
        <w:rPr>
          <w:rFonts w:ascii="Arial" w:hAnsi="Arial" w:cs="Arial"/>
          <w:i w:val="0"/>
          <w:color w:val="auto"/>
          <w:vertAlign w:val="superscript"/>
        </w:rPr>
        <w:t>3</w:t>
      </w:r>
      <w:r w:rsidR="003F7942" w:rsidRPr="001855F6">
        <w:rPr>
          <w:rFonts w:ascii="Arial" w:hAnsi="Arial" w:cs="Arial"/>
          <w:i w:val="0"/>
          <w:color w:val="auto"/>
        </w:rPr>
        <w:t>.</w:t>
      </w:r>
    </w:p>
    <w:p w14:paraId="5AE29D51" w14:textId="42BA1866" w:rsidR="005879A1" w:rsidRPr="001855F6" w:rsidRDefault="005879A1" w:rsidP="001855F6">
      <w:pPr>
        <w:pStyle w:val="Tekstpodstawowywcity"/>
        <w:spacing w:line="320" w:lineRule="exact"/>
        <w:ind w:right="-569"/>
        <w:jc w:val="left"/>
        <w:rPr>
          <w:rFonts w:ascii="Arial" w:hAnsi="Arial" w:cs="Arial"/>
          <w:i w:val="0"/>
          <w:color w:val="auto"/>
        </w:rPr>
      </w:pPr>
    </w:p>
    <w:p w14:paraId="7846D113" w14:textId="79CD605A" w:rsidR="005879A1" w:rsidRPr="001855F6" w:rsidRDefault="005879A1" w:rsidP="001855F6">
      <w:pPr>
        <w:pStyle w:val="Tekstpodstawowywcity"/>
        <w:numPr>
          <w:ilvl w:val="2"/>
          <w:numId w:val="62"/>
        </w:numPr>
        <w:spacing w:line="320" w:lineRule="exact"/>
        <w:ind w:right="-569"/>
        <w:jc w:val="left"/>
        <w:rPr>
          <w:rFonts w:ascii="Arial" w:hAnsi="Arial" w:cs="Arial"/>
          <w:b/>
          <w:i w:val="0"/>
          <w:color w:val="auto"/>
        </w:rPr>
      </w:pPr>
      <w:r w:rsidRPr="001855F6">
        <w:rPr>
          <w:rFonts w:ascii="Arial" w:hAnsi="Arial" w:cs="Arial"/>
          <w:b/>
          <w:i w:val="0"/>
          <w:color w:val="auto"/>
        </w:rPr>
        <w:t>Wody opadowe</w:t>
      </w:r>
    </w:p>
    <w:p w14:paraId="56F64C1D" w14:textId="0569864D" w:rsidR="005879A1" w:rsidRPr="001855F6" w:rsidRDefault="005879A1" w:rsidP="001855F6">
      <w:pPr>
        <w:pStyle w:val="Tekstpodstawowywcity"/>
        <w:spacing w:line="320" w:lineRule="exact"/>
        <w:ind w:right="-569"/>
        <w:jc w:val="left"/>
        <w:rPr>
          <w:rFonts w:ascii="Arial" w:hAnsi="Arial" w:cs="Arial"/>
          <w:i w:val="0"/>
          <w:color w:val="auto"/>
        </w:rPr>
      </w:pPr>
      <w:r w:rsidRPr="001855F6">
        <w:rPr>
          <w:rFonts w:ascii="Arial" w:hAnsi="Arial" w:cs="Arial"/>
          <w:i w:val="0"/>
          <w:color w:val="auto"/>
        </w:rPr>
        <w:t xml:space="preserve">Z terenu instalacji wody opadowe i roztopowe z dachów i utwardzonych powierzchni zlokalizowanych na działkach zajmowanych przez WKRĘT-MET Sp. z o.o. kierowane są do zakładowej kanalizacji deszczowej i po ich oczyszczeniu w separatorze </w:t>
      </w:r>
      <w:proofErr w:type="spellStart"/>
      <w:r w:rsidRPr="001855F6">
        <w:rPr>
          <w:rFonts w:ascii="Arial" w:hAnsi="Arial" w:cs="Arial"/>
          <w:i w:val="0"/>
          <w:color w:val="auto"/>
        </w:rPr>
        <w:t>koalescencyjnym</w:t>
      </w:r>
      <w:proofErr w:type="spellEnd"/>
      <w:r w:rsidRPr="001855F6">
        <w:rPr>
          <w:rFonts w:ascii="Arial" w:hAnsi="Arial" w:cs="Arial"/>
          <w:i w:val="0"/>
          <w:color w:val="auto"/>
        </w:rPr>
        <w:t xml:space="preserve">, zblokowanym z osadnikiem, odprowadzane są do rowu melioracyjnego R-K 16 i dalej do rzeki </w:t>
      </w:r>
      <w:proofErr w:type="spellStart"/>
      <w:r w:rsidRPr="001855F6">
        <w:rPr>
          <w:rFonts w:ascii="Arial" w:hAnsi="Arial" w:cs="Arial"/>
          <w:i w:val="0"/>
          <w:color w:val="auto"/>
        </w:rPr>
        <w:t>Kocinki</w:t>
      </w:r>
      <w:proofErr w:type="spellEnd"/>
      <w:r w:rsidRPr="001855F6">
        <w:rPr>
          <w:rFonts w:ascii="Arial" w:hAnsi="Arial" w:cs="Arial"/>
          <w:i w:val="0"/>
          <w:color w:val="auto"/>
        </w:rPr>
        <w:t>.</w:t>
      </w:r>
    </w:p>
    <w:p w14:paraId="3B2DB43F" w14:textId="23978D92" w:rsidR="005879A1" w:rsidRPr="001855F6" w:rsidRDefault="005879A1" w:rsidP="001855F6">
      <w:pPr>
        <w:pStyle w:val="Tekstpodstawowywcity"/>
        <w:spacing w:line="320" w:lineRule="exact"/>
        <w:ind w:right="-569"/>
        <w:jc w:val="left"/>
        <w:rPr>
          <w:rFonts w:ascii="Arial" w:hAnsi="Arial" w:cs="Arial"/>
          <w:i w:val="0"/>
          <w:color w:val="auto"/>
        </w:rPr>
      </w:pPr>
      <w:r w:rsidRPr="001855F6">
        <w:rPr>
          <w:rFonts w:ascii="Arial" w:hAnsi="Arial" w:cs="Arial"/>
          <w:i w:val="0"/>
          <w:color w:val="auto"/>
        </w:rPr>
        <w:t>Ogólny odpływ wód deszczowych z terenu zakładu wynosić będzie 15 047 m</w:t>
      </w:r>
      <w:r w:rsidRPr="001855F6">
        <w:rPr>
          <w:rFonts w:ascii="Arial" w:hAnsi="Arial" w:cs="Arial"/>
          <w:i w:val="0"/>
          <w:color w:val="auto"/>
          <w:vertAlign w:val="superscript"/>
        </w:rPr>
        <w:t>3</w:t>
      </w:r>
      <w:r w:rsidRPr="001855F6">
        <w:rPr>
          <w:rFonts w:ascii="Arial" w:hAnsi="Arial" w:cs="Arial"/>
          <w:i w:val="0"/>
          <w:color w:val="auto"/>
        </w:rPr>
        <w:t>/rok.</w:t>
      </w:r>
    </w:p>
    <w:p w14:paraId="081EE306" w14:textId="26CFAFD2" w:rsidR="005879A1" w:rsidRPr="001855F6" w:rsidRDefault="005879A1" w:rsidP="001855F6">
      <w:pPr>
        <w:pStyle w:val="Tekstpodstawowywcity"/>
        <w:spacing w:line="320" w:lineRule="exact"/>
        <w:ind w:right="-569"/>
        <w:jc w:val="left"/>
        <w:rPr>
          <w:rFonts w:ascii="Arial" w:hAnsi="Arial" w:cs="Arial"/>
          <w:i w:val="0"/>
          <w:color w:val="auto"/>
        </w:rPr>
      </w:pPr>
      <w:r w:rsidRPr="001855F6">
        <w:rPr>
          <w:rFonts w:ascii="Arial" w:hAnsi="Arial" w:cs="Arial"/>
          <w:i w:val="0"/>
          <w:color w:val="auto"/>
        </w:rPr>
        <w:t>Skład ścieków opadowych, określonych jako najwyższe dopuszczalne wartości wskaźników zanieczyszczeń charakterystycznych, nie może przekraczać wielkości:</w:t>
      </w:r>
    </w:p>
    <w:p w14:paraId="0898CDAE" w14:textId="4BD34DD4" w:rsidR="005879A1" w:rsidRPr="001855F6" w:rsidRDefault="005A65B8" w:rsidP="001855F6">
      <w:pPr>
        <w:pStyle w:val="Tekstpodstawowywcity"/>
        <w:numPr>
          <w:ilvl w:val="0"/>
          <w:numId w:val="98"/>
        </w:numPr>
        <w:spacing w:line="320" w:lineRule="exact"/>
        <w:ind w:right="-569"/>
        <w:jc w:val="left"/>
        <w:rPr>
          <w:rFonts w:ascii="Arial" w:hAnsi="Arial" w:cs="Arial"/>
          <w:i w:val="0"/>
          <w:color w:val="auto"/>
        </w:rPr>
      </w:pPr>
      <w:r w:rsidRPr="001855F6">
        <w:rPr>
          <w:rFonts w:ascii="Arial" w:hAnsi="Arial" w:cs="Arial"/>
          <w:i w:val="0"/>
          <w:color w:val="auto"/>
        </w:rPr>
        <w:t>z</w:t>
      </w:r>
      <w:r w:rsidR="003274C6" w:rsidRPr="001855F6">
        <w:rPr>
          <w:rFonts w:ascii="Arial" w:hAnsi="Arial" w:cs="Arial"/>
          <w:i w:val="0"/>
          <w:color w:val="auto"/>
        </w:rPr>
        <w:t>awiesina – 100 mg/l,</w:t>
      </w:r>
    </w:p>
    <w:p w14:paraId="6EF69EB3" w14:textId="045D9589" w:rsidR="003274C6" w:rsidRPr="001855F6" w:rsidRDefault="005A65B8" w:rsidP="001855F6">
      <w:pPr>
        <w:pStyle w:val="Tekstpodstawowywcity"/>
        <w:numPr>
          <w:ilvl w:val="0"/>
          <w:numId w:val="98"/>
        </w:numPr>
        <w:spacing w:line="320" w:lineRule="exact"/>
        <w:ind w:right="-569"/>
        <w:jc w:val="left"/>
        <w:rPr>
          <w:rFonts w:ascii="Arial" w:hAnsi="Arial" w:cs="Arial"/>
          <w:i w:val="0"/>
          <w:color w:val="auto"/>
        </w:rPr>
      </w:pPr>
      <w:r w:rsidRPr="001855F6">
        <w:rPr>
          <w:rFonts w:ascii="Arial" w:hAnsi="Arial" w:cs="Arial"/>
          <w:i w:val="0"/>
          <w:color w:val="auto"/>
        </w:rPr>
        <w:t>w</w:t>
      </w:r>
      <w:r w:rsidR="003274C6" w:rsidRPr="001855F6">
        <w:rPr>
          <w:rFonts w:ascii="Arial" w:hAnsi="Arial" w:cs="Arial"/>
          <w:i w:val="0"/>
          <w:color w:val="auto"/>
        </w:rPr>
        <w:t>ęglowodory ropopochodne – 15 mg/l.</w:t>
      </w:r>
    </w:p>
    <w:p w14:paraId="153E623E" w14:textId="245FF90D" w:rsidR="005A65B8" w:rsidRPr="001855F6" w:rsidRDefault="005A65B8" w:rsidP="001855F6">
      <w:pPr>
        <w:pStyle w:val="Tekstpodstawowywcity"/>
        <w:spacing w:line="320" w:lineRule="exact"/>
        <w:ind w:right="-569"/>
        <w:jc w:val="left"/>
        <w:rPr>
          <w:rFonts w:ascii="Arial" w:hAnsi="Arial" w:cs="Arial"/>
          <w:i w:val="0"/>
          <w:color w:val="auto"/>
        </w:rPr>
      </w:pPr>
    </w:p>
    <w:p w14:paraId="10E22431" w14:textId="4D90AD6D" w:rsidR="003F7942" w:rsidRPr="001855F6" w:rsidRDefault="003F7942" w:rsidP="001855F6">
      <w:pPr>
        <w:pStyle w:val="Tekstpodstawowywcity"/>
        <w:numPr>
          <w:ilvl w:val="0"/>
          <w:numId w:val="62"/>
        </w:numPr>
        <w:spacing w:line="320" w:lineRule="exact"/>
        <w:ind w:right="-569"/>
        <w:jc w:val="left"/>
        <w:rPr>
          <w:rFonts w:ascii="Arial" w:hAnsi="Arial" w:cs="Arial"/>
          <w:b/>
          <w:i w:val="0"/>
          <w:color w:val="auto"/>
        </w:rPr>
      </w:pPr>
      <w:r w:rsidRPr="001855F6">
        <w:rPr>
          <w:rFonts w:ascii="Arial" w:hAnsi="Arial" w:cs="Arial"/>
          <w:b/>
          <w:i w:val="0"/>
          <w:color w:val="auto"/>
        </w:rPr>
        <w:t>Rodzaj i ilość wykorzystywanej energii, surowców i paliw</w:t>
      </w:r>
    </w:p>
    <w:p w14:paraId="425A1D31" w14:textId="059612FA" w:rsidR="003F7942" w:rsidRPr="001855F6" w:rsidRDefault="003F7942" w:rsidP="001855F6">
      <w:pPr>
        <w:pStyle w:val="Tekstpodstawowywcity"/>
        <w:numPr>
          <w:ilvl w:val="1"/>
          <w:numId w:val="62"/>
        </w:numPr>
        <w:spacing w:line="320" w:lineRule="exact"/>
        <w:ind w:right="-569"/>
        <w:jc w:val="left"/>
        <w:rPr>
          <w:rFonts w:ascii="Arial" w:hAnsi="Arial" w:cs="Arial"/>
          <w:b/>
          <w:i w:val="0"/>
          <w:color w:val="auto"/>
        </w:rPr>
      </w:pPr>
      <w:r w:rsidRPr="001855F6">
        <w:rPr>
          <w:rFonts w:ascii="Arial" w:hAnsi="Arial" w:cs="Arial"/>
          <w:b/>
          <w:i w:val="0"/>
          <w:color w:val="auto"/>
        </w:rPr>
        <w:t>Zużycie surowców</w:t>
      </w:r>
    </w:p>
    <w:p w14:paraId="05AA4F92" w14:textId="77777777" w:rsidR="003F7942" w:rsidRPr="001855F6" w:rsidRDefault="003F7942" w:rsidP="001855F6">
      <w:pPr>
        <w:spacing w:line="320" w:lineRule="exact"/>
        <w:rPr>
          <w:rFonts w:ascii="Arial" w:hAnsi="Arial" w:cs="Arial"/>
          <w:sz w:val="24"/>
          <w:szCs w:val="24"/>
        </w:rPr>
      </w:pPr>
      <w:r w:rsidRPr="001855F6">
        <w:rPr>
          <w:rFonts w:ascii="Arial" w:hAnsi="Arial" w:cs="Arial"/>
          <w:sz w:val="24"/>
          <w:szCs w:val="24"/>
        </w:rPr>
        <w:t>Galwanizernia i powiązana z nią technologicznie oczyszczalnia ścieków galwanicznych zużywają następujące ilości surowców.</w:t>
      </w:r>
    </w:p>
    <w:p w14:paraId="71BB41E4" w14:textId="77777777" w:rsidR="003F7942" w:rsidRPr="001855F6" w:rsidRDefault="003F7942" w:rsidP="001855F6">
      <w:pPr>
        <w:spacing w:line="320" w:lineRule="exact"/>
        <w:rPr>
          <w:rFonts w:ascii="Arial" w:hAnsi="Arial" w:cs="Arial"/>
          <w:sz w:val="24"/>
          <w:szCs w:val="24"/>
        </w:rPr>
      </w:pPr>
      <w:r w:rsidRPr="001855F6">
        <w:rPr>
          <w:rFonts w:ascii="Arial" w:hAnsi="Arial" w:cs="Arial"/>
          <w:sz w:val="24"/>
          <w:szCs w:val="24"/>
        </w:rPr>
        <w:t>Ilość sumaryczna dla Instalacji IPPC obejmującej trzy linie technologiczne (dwie istniejące i jedną nową CO3):</w:t>
      </w:r>
    </w:p>
    <w:p w14:paraId="1DDAED06" w14:textId="77777777" w:rsidR="003F7942" w:rsidRPr="001855F6" w:rsidRDefault="003F7942" w:rsidP="001855F6">
      <w:pPr>
        <w:numPr>
          <w:ilvl w:val="0"/>
          <w:numId w:val="99"/>
        </w:numPr>
        <w:tabs>
          <w:tab w:val="decimal" w:pos="432"/>
          <w:tab w:val="decimal" w:pos="792"/>
        </w:tabs>
        <w:spacing w:after="0" w:line="320" w:lineRule="exact"/>
        <w:ind w:left="851" w:hanging="425"/>
        <w:contextualSpacing/>
        <w:rPr>
          <w:rFonts w:ascii="Arial" w:eastAsia="Times New Roman" w:hAnsi="Arial" w:cs="Arial"/>
          <w:color w:val="000000"/>
          <w:sz w:val="24"/>
          <w:szCs w:val="24"/>
          <w:lang w:eastAsia="pl-PL"/>
        </w:rPr>
      </w:pPr>
      <w:r w:rsidRPr="001855F6">
        <w:rPr>
          <w:rFonts w:ascii="Arial" w:eastAsia="Times New Roman" w:hAnsi="Arial" w:cs="Arial"/>
          <w:color w:val="000000"/>
          <w:sz w:val="24"/>
          <w:szCs w:val="24"/>
          <w:lang w:eastAsia="pl-PL"/>
        </w:rPr>
        <w:lastRenderedPageBreak/>
        <w:t xml:space="preserve">odtłuszczanie chemiczne </w:t>
      </w:r>
      <w:r w:rsidRPr="001855F6">
        <w:rPr>
          <w:rFonts w:ascii="Arial" w:eastAsia="Times New Roman" w:hAnsi="Arial" w:cs="Arial"/>
          <w:color w:val="000000"/>
          <w:sz w:val="24"/>
          <w:szCs w:val="24"/>
          <w:lang w:eastAsia="pl-PL"/>
        </w:rPr>
        <w:tab/>
      </w:r>
      <w:r w:rsidRPr="001855F6">
        <w:rPr>
          <w:rFonts w:ascii="Arial" w:eastAsia="Times New Roman" w:hAnsi="Arial" w:cs="Arial"/>
          <w:color w:val="000000"/>
          <w:sz w:val="24"/>
          <w:szCs w:val="24"/>
          <w:lang w:eastAsia="pl-PL"/>
        </w:rPr>
        <w:tab/>
        <w:t>20,632 Mg/rok</w:t>
      </w:r>
      <w:r w:rsidRPr="001855F6">
        <w:rPr>
          <w:rFonts w:ascii="Arial" w:eastAsia="Times New Roman" w:hAnsi="Arial" w:cs="Arial"/>
          <w:color w:val="000000"/>
          <w:sz w:val="24"/>
          <w:szCs w:val="24"/>
          <w:lang w:eastAsia="pl-PL"/>
        </w:rPr>
        <w:tab/>
      </w:r>
      <w:r w:rsidRPr="001855F6">
        <w:rPr>
          <w:rFonts w:ascii="Arial" w:eastAsia="Times New Roman" w:hAnsi="Arial" w:cs="Arial"/>
          <w:color w:val="000000"/>
          <w:sz w:val="24"/>
          <w:szCs w:val="24"/>
          <w:lang w:eastAsia="pl-PL"/>
        </w:rPr>
        <w:tab/>
        <w:t>przygotowanie powierzchni</w:t>
      </w:r>
    </w:p>
    <w:p w14:paraId="72C3D14D" w14:textId="77777777" w:rsidR="003F7942" w:rsidRPr="001855F6" w:rsidRDefault="003F7942" w:rsidP="001855F6">
      <w:pPr>
        <w:numPr>
          <w:ilvl w:val="0"/>
          <w:numId w:val="99"/>
        </w:numPr>
        <w:tabs>
          <w:tab w:val="decimal" w:pos="432"/>
          <w:tab w:val="decimal" w:pos="792"/>
        </w:tabs>
        <w:spacing w:after="0" w:line="320" w:lineRule="exact"/>
        <w:ind w:left="851" w:hanging="425"/>
        <w:contextualSpacing/>
        <w:rPr>
          <w:rFonts w:ascii="Arial" w:eastAsia="Times New Roman" w:hAnsi="Arial" w:cs="Arial"/>
          <w:color w:val="000000"/>
          <w:sz w:val="24"/>
          <w:szCs w:val="24"/>
          <w:lang w:eastAsia="pl-PL"/>
        </w:rPr>
      </w:pPr>
      <w:proofErr w:type="spellStart"/>
      <w:r w:rsidRPr="001855F6">
        <w:rPr>
          <w:rFonts w:ascii="Arial" w:eastAsia="Times New Roman" w:hAnsi="Arial" w:cs="Arial"/>
          <w:color w:val="000000"/>
          <w:spacing w:val="1"/>
          <w:sz w:val="24"/>
          <w:szCs w:val="24"/>
          <w:lang w:eastAsia="pl-PL"/>
        </w:rPr>
        <w:t>odtluszczanie.elektrochemiczne</w:t>
      </w:r>
      <w:proofErr w:type="spellEnd"/>
      <w:r w:rsidRPr="001855F6">
        <w:rPr>
          <w:rFonts w:ascii="Arial" w:eastAsia="Times New Roman" w:hAnsi="Arial" w:cs="Arial"/>
          <w:color w:val="000000"/>
          <w:spacing w:val="1"/>
          <w:sz w:val="24"/>
          <w:szCs w:val="24"/>
          <w:lang w:eastAsia="pl-PL"/>
        </w:rPr>
        <w:tab/>
        <w:t>70,4 Mg/rok</w:t>
      </w:r>
      <w:r w:rsidRPr="001855F6">
        <w:rPr>
          <w:rFonts w:ascii="Arial" w:eastAsia="Times New Roman" w:hAnsi="Arial" w:cs="Arial"/>
          <w:color w:val="000000"/>
          <w:spacing w:val="1"/>
          <w:sz w:val="24"/>
          <w:szCs w:val="24"/>
          <w:lang w:eastAsia="pl-PL"/>
        </w:rPr>
        <w:tab/>
      </w:r>
      <w:r w:rsidRPr="001855F6">
        <w:rPr>
          <w:rFonts w:ascii="Arial" w:eastAsia="Times New Roman" w:hAnsi="Arial" w:cs="Arial"/>
          <w:color w:val="000000"/>
          <w:spacing w:val="1"/>
          <w:sz w:val="24"/>
          <w:szCs w:val="24"/>
          <w:lang w:eastAsia="pl-PL"/>
        </w:rPr>
        <w:tab/>
        <w:t>przygotowanie powierzchni</w:t>
      </w:r>
    </w:p>
    <w:p w14:paraId="5D416ACF" w14:textId="77777777" w:rsidR="003F7942" w:rsidRPr="001855F6" w:rsidRDefault="003F7942" w:rsidP="001855F6">
      <w:pPr>
        <w:numPr>
          <w:ilvl w:val="0"/>
          <w:numId w:val="99"/>
        </w:numPr>
        <w:tabs>
          <w:tab w:val="decimal" w:pos="432"/>
          <w:tab w:val="decimal" w:pos="792"/>
        </w:tabs>
        <w:spacing w:after="0" w:line="320" w:lineRule="exact"/>
        <w:ind w:left="851" w:hanging="425"/>
        <w:contextualSpacing/>
        <w:rPr>
          <w:rFonts w:ascii="Arial" w:eastAsia="Times New Roman" w:hAnsi="Arial" w:cs="Arial"/>
          <w:color w:val="000000"/>
          <w:sz w:val="24"/>
          <w:szCs w:val="24"/>
          <w:lang w:eastAsia="pl-PL"/>
        </w:rPr>
      </w:pPr>
      <w:r w:rsidRPr="001855F6">
        <w:rPr>
          <w:rFonts w:ascii="Arial" w:eastAsia="Times New Roman" w:hAnsi="Arial" w:cs="Arial"/>
          <w:color w:val="000000"/>
          <w:spacing w:val="-1"/>
          <w:sz w:val="24"/>
          <w:szCs w:val="24"/>
          <w:lang w:eastAsia="pl-PL"/>
        </w:rPr>
        <w:t>kwas solny techniczny</w:t>
      </w:r>
      <w:r w:rsidRPr="001855F6">
        <w:rPr>
          <w:rFonts w:ascii="Arial" w:eastAsia="Times New Roman" w:hAnsi="Arial" w:cs="Arial"/>
          <w:color w:val="000000"/>
          <w:spacing w:val="-1"/>
          <w:sz w:val="24"/>
          <w:szCs w:val="24"/>
          <w:lang w:eastAsia="pl-PL"/>
        </w:rPr>
        <w:tab/>
      </w:r>
      <w:r w:rsidRPr="001855F6">
        <w:rPr>
          <w:rFonts w:ascii="Arial" w:eastAsia="Times New Roman" w:hAnsi="Arial" w:cs="Arial"/>
          <w:color w:val="000000"/>
          <w:spacing w:val="-1"/>
          <w:sz w:val="24"/>
          <w:szCs w:val="24"/>
          <w:lang w:eastAsia="pl-PL"/>
        </w:rPr>
        <w:tab/>
        <w:t>380 Mg/rok</w:t>
      </w:r>
      <w:r w:rsidRPr="001855F6">
        <w:rPr>
          <w:rFonts w:ascii="Arial" w:eastAsia="Times New Roman" w:hAnsi="Arial" w:cs="Arial"/>
          <w:color w:val="000000"/>
          <w:spacing w:val="-1"/>
          <w:sz w:val="24"/>
          <w:szCs w:val="24"/>
          <w:lang w:eastAsia="pl-PL"/>
        </w:rPr>
        <w:tab/>
      </w:r>
      <w:r w:rsidRPr="001855F6">
        <w:rPr>
          <w:rFonts w:ascii="Arial" w:eastAsia="Times New Roman" w:hAnsi="Arial" w:cs="Arial"/>
          <w:color w:val="000000"/>
          <w:spacing w:val="-1"/>
          <w:sz w:val="24"/>
          <w:szCs w:val="24"/>
          <w:lang w:eastAsia="pl-PL"/>
        </w:rPr>
        <w:tab/>
        <w:t>trawienie i neutralizacja</w:t>
      </w:r>
    </w:p>
    <w:p w14:paraId="31AB8082" w14:textId="77777777" w:rsidR="003F7942" w:rsidRPr="001855F6" w:rsidRDefault="003F7942" w:rsidP="001855F6">
      <w:pPr>
        <w:numPr>
          <w:ilvl w:val="0"/>
          <w:numId w:val="99"/>
        </w:numPr>
        <w:tabs>
          <w:tab w:val="decimal" w:pos="432"/>
          <w:tab w:val="decimal" w:pos="792"/>
        </w:tabs>
        <w:spacing w:after="0" w:line="320" w:lineRule="exact"/>
        <w:ind w:left="851" w:hanging="425"/>
        <w:contextualSpacing/>
        <w:rPr>
          <w:rFonts w:ascii="Arial" w:eastAsia="Times New Roman" w:hAnsi="Arial" w:cs="Arial"/>
          <w:color w:val="000000"/>
          <w:sz w:val="24"/>
          <w:szCs w:val="24"/>
          <w:lang w:eastAsia="pl-PL"/>
        </w:rPr>
      </w:pPr>
      <w:r w:rsidRPr="001855F6">
        <w:rPr>
          <w:rFonts w:ascii="Arial" w:eastAsia="Times New Roman" w:hAnsi="Arial" w:cs="Arial"/>
          <w:color w:val="000000"/>
          <w:spacing w:val="-3"/>
          <w:sz w:val="24"/>
          <w:szCs w:val="24"/>
          <w:lang w:eastAsia="pl-PL"/>
        </w:rPr>
        <w:t>chlorek cynku</w:t>
      </w:r>
      <w:r w:rsidRPr="001855F6">
        <w:rPr>
          <w:rFonts w:ascii="Arial" w:eastAsia="Times New Roman" w:hAnsi="Arial" w:cs="Arial"/>
          <w:color w:val="000000"/>
          <w:spacing w:val="-3"/>
          <w:sz w:val="24"/>
          <w:szCs w:val="24"/>
          <w:lang w:eastAsia="pl-PL"/>
        </w:rPr>
        <w:tab/>
      </w:r>
      <w:r w:rsidRPr="001855F6">
        <w:rPr>
          <w:rFonts w:ascii="Arial" w:eastAsia="Times New Roman" w:hAnsi="Arial" w:cs="Arial"/>
          <w:color w:val="000000"/>
          <w:spacing w:val="-3"/>
          <w:sz w:val="24"/>
          <w:szCs w:val="24"/>
          <w:lang w:eastAsia="pl-PL"/>
        </w:rPr>
        <w:tab/>
      </w:r>
      <w:r w:rsidRPr="001855F6">
        <w:rPr>
          <w:rFonts w:ascii="Arial" w:eastAsia="Times New Roman" w:hAnsi="Arial" w:cs="Arial"/>
          <w:color w:val="000000"/>
          <w:spacing w:val="-3"/>
          <w:sz w:val="24"/>
          <w:szCs w:val="24"/>
          <w:lang w:eastAsia="pl-PL"/>
        </w:rPr>
        <w:tab/>
      </w:r>
      <w:r w:rsidRPr="001855F6">
        <w:rPr>
          <w:rFonts w:ascii="Arial" w:eastAsia="Times New Roman" w:hAnsi="Arial" w:cs="Arial"/>
          <w:color w:val="000000"/>
          <w:spacing w:val="-3"/>
          <w:sz w:val="24"/>
          <w:szCs w:val="24"/>
          <w:lang w:eastAsia="pl-PL"/>
        </w:rPr>
        <w:tab/>
        <w:t>58,4 Mg/rok</w:t>
      </w:r>
      <w:r w:rsidRPr="001855F6">
        <w:rPr>
          <w:rFonts w:ascii="Arial" w:eastAsia="Times New Roman" w:hAnsi="Arial" w:cs="Arial"/>
          <w:color w:val="000000"/>
          <w:spacing w:val="-3"/>
          <w:sz w:val="24"/>
          <w:szCs w:val="24"/>
          <w:lang w:eastAsia="pl-PL"/>
        </w:rPr>
        <w:tab/>
      </w:r>
      <w:r w:rsidRPr="001855F6">
        <w:rPr>
          <w:rFonts w:ascii="Arial" w:eastAsia="Times New Roman" w:hAnsi="Arial" w:cs="Arial"/>
          <w:color w:val="000000"/>
          <w:spacing w:val="-3"/>
          <w:sz w:val="24"/>
          <w:szCs w:val="24"/>
          <w:lang w:eastAsia="pl-PL"/>
        </w:rPr>
        <w:tab/>
        <w:t>cynkowanie</w:t>
      </w:r>
    </w:p>
    <w:p w14:paraId="1B6DD7FE" w14:textId="77777777" w:rsidR="003F7942" w:rsidRPr="001855F6" w:rsidRDefault="003F7942" w:rsidP="001855F6">
      <w:pPr>
        <w:numPr>
          <w:ilvl w:val="0"/>
          <w:numId w:val="99"/>
        </w:numPr>
        <w:tabs>
          <w:tab w:val="decimal" w:pos="432"/>
          <w:tab w:val="decimal" w:pos="792"/>
        </w:tabs>
        <w:spacing w:after="0" w:line="320" w:lineRule="exact"/>
        <w:ind w:left="851" w:hanging="425"/>
        <w:contextualSpacing/>
        <w:rPr>
          <w:rFonts w:ascii="Arial" w:eastAsia="Times New Roman" w:hAnsi="Arial" w:cs="Arial"/>
          <w:color w:val="000000"/>
          <w:sz w:val="24"/>
          <w:szCs w:val="24"/>
          <w:lang w:eastAsia="pl-PL"/>
        </w:rPr>
      </w:pPr>
      <w:r w:rsidRPr="001855F6">
        <w:rPr>
          <w:rFonts w:ascii="Arial" w:eastAsia="Times New Roman" w:hAnsi="Arial" w:cs="Arial"/>
          <w:color w:val="000000"/>
          <w:spacing w:val="-3"/>
          <w:sz w:val="24"/>
          <w:szCs w:val="24"/>
          <w:lang w:eastAsia="pl-PL"/>
        </w:rPr>
        <w:t>chlorek potasu</w:t>
      </w:r>
      <w:r w:rsidRPr="001855F6">
        <w:rPr>
          <w:rFonts w:ascii="Arial" w:eastAsia="Times New Roman" w:hAnsi="Arial" w:cs="Arial"/>
          <w:color w:val="000000"/>
          <w:spacing w:val="-3"/>
          <w:sz w:val="24"/>
          <w:szCs w:val="24"/>
          <w:lang w:eastAsia="pl-PL"/>
        </w:rPr>
        <w:tab/>
      </w:r>
      <w:r w:rsidRPr="001855F6">
        <w:rPr>
          <w:rFonts w:ascii="Arial" w:eastAsia="Times New Roman" w:hAnsi="Arial" w:cs="Arial"/>
          <w:color w:val="000000"/>
          <w:spacing w:val="-3"/>
          <w:sz w:val="24"/>
          <w:szCs w:val="24"/>
          <w:lang w:eastAsia="pl-PL"/>
        </w:rPr>
        <w:tab/>
      </w:r>
      <w:r w:rsidRPr="001855F6">
        <w:rPr>
          <w:rFonts w:ascii="Arial" w:eastAsia="Times New Roman" w:hAnsi="Arial" w:cs="Arial"/>
          <w:color w:val="000000"/>
          <w:spacing w:val="-3"/>
          <w:sz w:val="24"/>
          <w:szCs w:val="24"/>
          <w:lang w:eastAsia="pl-PL"/>
        </w:rPr>
        <w:tab/>
      </w:r>
      <w:r w:rsidRPr="001855F6">
        <w:rPr>
          <w:rFonts w:ascii="Arial" w:eastAsia="Times New Roman" w:hAnsi="Arial" w:cs="Arial"/>
          <w:color w:val="000000"/>
          <w:spacing w:val="-3"/>
          <w:sz w:val="24"/>
          <w:szCs w:val="24"/>
          <w:lang w:eastAsia="pl-PL"/>
        </w:rPr>
        <w:tab/>
        <w:t>325,2 Mg/rok</w:t>
      </w:r>
      <w:r w:rsidRPr="001855F6">
        <w:rPr>
          <w:rFonts w:ascii="Arial" w:eastAsia="Times New Roman" w:hAnsi="Arial" w:cs="Arial"/>
          <w:color w:val="000000"/>
          <w:spacing w:val="-3"/>
          <w:sz w:val="24"/>
          <w:szCs w:val="24"/>
          <w:lang w:eastAsia="pl-PL"/>
        </w:rPr>
        <w:tab/>
      </w:r>
      <w:r w:rsidRPr="001855F6">
        <w:rPr>
          <w:rFonts w:ascii="Arial" w:eastAsia="Times New Roman" w:hAnsi="Arial" w:cs="Arial"/>
          <w:color w:val="000000"/>
          <w:spacing w:val="-3"/>
          <w:sz w:val="24"/>
          <w:szCs w:val="24"/>
          <w:lang w:eastAsia="pl-PL"/>
        </w:rPr>
        <w:tab/>
        <w:t>cynkowanie</w:t>
      </w:r>
    </w:p>
    <w:p w14:paraId="6003D9CD" w14:textId="77777777" w:rsidR="003F7942" w:rsidRPr="001855F6" w:rsidRDefault="003F7942" w:rsidP="001855F6">
      <w:pPr>
        <w:numPr>
          <w:ilvl w:val="0"/>
          <w:numId w:val="99"/>
        </w:numPr>
        <w:tabs>
          <w:tab w:val="decimal" w:pos="432"/>
          <w:tab w:val="decimal" w:pos="792"/>
        </w:tabs>
        <w:spacing w:after="0" w:line="320" w:lineRule="exact"/>
        <w:ind w:left="851" w:hanging="425"/>
        <w:contextualSpacing/>
        <w:rPr>
          <w:rFonts w:ascii="Arial" w:eastAsia="Times New Roman" w:hAnsi="Arial" w:cs="Arial"/>
          <w:color w:val="000000"/>
          <w:sz w:val="24"/>
          <w:szCs w:val="24"/>
          <w:lang w:eastAsia="pl-PL"/>
        </w:rPr>
      </w:pPr>
      <w:r w:rsidRPr="001855F6">
        <w:rPr>
          <w:rFonts w:ascii="Arial" w:eastAsia="Times New Roman" w:hAnsi="Arial" w:cs="Arial"/>
          <w:color w:val="000000"/>
          <w:spacing w:val="1"/>
          <w:sz w:val="24"/>
          <w:szCs w:val="24"/>
          <w:lang w:eastAsia="pl-PL"/>
        </w:rPr>
        <w:t>składnik podstawowy kąpieli cynk.</w:t>
      </w:r>
      <w:r w:rsidRPr="001855F6">
        <w:rPr>
          <w:rFonts w:ascii="Arial" w:eastAsia="Times New Roman" w:hAnsi="Arial" w:cs="Arial"/>
          <w:color w:val="000000"/>
          <w:spacing w:val="1"/>
          <w:sz w:val="24"/>
          <w:szCs w:val="24"/>
          <w:lang w:eastAsia="pl-PL"/>
        </w:rPr>
        <w:tab/>
        <w:t>53,2 Mg/rok</w:t>
      </w:r>
      <w:r w:rsidRPr="001855F6">
        <w:rPr>
          <w:rFonts w:ascii="Arial" w:eastAsia="Times New Roman" w:hAnsi="Arial" w:cs="Arial"/>
          <w:color w:val="000000"/>
          <w:spacing w:val="1"/>
          <w:sz w:val="24"/>
          <w:szCs w:val="24"/>
          <w:lang w:eastAsia="pl-PL"/>
        </w:rPr>
        <w:tab/>
      </w:r>
      <w:r w:rsidRPr="001855F6">
        <w:rPr>
          <w:rFonts w:ascii="Arial" w:eastAsia="Times New Roman" w:hAnsi="Arial" w:cs="Arial"/>
          <w:color w:val="000000"/>
          <w:spacing w:val="1"/>
          <w:sz w:val="24"/>
          <w:szCs w:val="24"/>
          <w:lang w:eastAsia="pl-PL"/>
        </w:rPr>
        <w:tab/>
        <w:t>cynkowanie</w:t>
      </w:r>
    </w:p>
    <w:p w14:paraId="0EC785F6" w14:textId="77777777" w:rsidR="003F7942" w:rsidRPr="001855F6" w:rsidRDefault="003F7942" w:rsidP="001855F6">
      <w:pPr>
        <w:numPr>
          <w:ilvl w:val="0"/>
          <w:numId w:val="99"/>
        </w:numPr>
        <w:tabs>
          <w:tab w:val="decimal" w:pos="432"/>
          <w:tab w:val="decimal" w:pos="792"/>
        </w:tabs>
        <w:spacing w:after="0" w:line="320" w:lineRule="exact"/>
        <w:ind w:left="851" w:hanging="425"/>
        <w:contextualSpacing/>
        <w:rPr>
          <w:rFonts w:ascii="Arial" w:eastAsia="Times New Roman" w:hAnsi="Arial" w:cs="Arial"/>
          <w:color w:val="000000"/>
          <w:sz w:val="24"/>
          <w:szCs w:val="24"/>
          <w:lang w:eastAsia="pl-PL"/>
        </w:rPr>
      </w:pPr>
      <w:r w:rsidRPr="001855F6">
        <w:rPr>
          <w:rFonts w:ascii="Arial" w:eastAsia="Times New Roman" w:hAnsi="Arial" w:cs="Arial"/>
          <w:color w:val="000000"/>
          <w:spacing w:val="-2"/>
          <w:sz w:val="24"/>
          <w:szCs w:val="24"/>
          <w:lang w:eastAsia="pl-PL"/>
        </w:rPr>
        <w:t>kwas borowy</w:t>
      </w:r>
      <w:r w:rsidRPr="001855F6">
        <w:rPr>
          <w:rFonts w:ascii="Arial" w:eastAsia="Times New Roman" w:hAnsi="Arial" w:cs="Arial"/>
          <w:color w:val="000000"/>
          <w:spacing w:val="-2"/>
          <w:sz w:val="24"/>
          <w:szCs w:val="24"/>
          <w:lang w:eastAsia="pl-PL"/>
        </w:rPr>
        <w:tab/>
      </w:r>
      <w:r w:rsidRPr="001855F6">
        <w:rPr>
          <w:rFonts w:ascii="Arial" w:eastAsia="Times New Roman" w:hAnsi="Arial" w:cs="Arial"/>
          <w:color w:val="000000"/>
          <w:spacing w:val="-2"/>
          <w:sz w:val="24"/>
          <w:szCs w:val="24"/>
          <w:lang w:eastAsia="pl-PL"/>
        </w:rPr>
        <w:tab/>
      </w:r>
      <w:r w:rsidRPr="001855F6">
        <w:rPr>
          <w:rFonts w:ascii="Arial" w:eastAsia="Times New Roman" w:hAnsi="Arial" w:cs="Arial"/>
          <w:color w:val="000000"/>
          <w:spacing w:val="-2"/>
          <w:sz w:val="24"/>
          <w:szCs w:val="24"/>
          <w:lang w:eastAsia="pl-PL"/>
        </w:rPr>
        <w:tab/>
      </w:r>
      <w:r w:rsidRPr="001855F6">
        <w:rPr>
          <w:rFonts w:ascii="Arial" w:eastAsia="Times New Roman" w:hAnsi="Arial" w:cs="Arial"/>
          <w:color w:val="000000"/>
          <w:spacing w:val="-2"/>
          <w:sz w:val="24"/>
          <w:szCs w:val="24"/>
          <w:lang w:eastAsia="pl-PL"/>
        </w:rPr>
        <w:tab/>
        <w:t>63,2 Mg/rok</w:t>
      </w:r>
      <w:r w:rsidRPr="001855F6">
        <w:rPr>
          <w:rFonts w:ascii="Arial" w:eastAsia="Times New Roman" w:hAnsi="Arial" w:cs="Arial"/>
          <w:color w:val="000000"/>
          <w:spacing w:val="-2"/>
          <w:sz w:val="24"/>
          <w:szCs w:val="24"/>
          <w:lang w:eastAsia="pl-PL"/>
        </w:rPr>
        <w:tab/>
      </w:r>
      <w:r w:rsidRPr="001855F6">
        <w:rPr>
          <w:rFonts w:ascii="Arial" w:eastAsia="Times New Roman" w:hAnsi="Arial" w:cs="Arial"/>
          <w:color w:val="000000"/>
          <w:spacing w:val="-2"/>
          <w:sz w:val="24"/>
          <w:szCs w:val="24"/>
          <w:lang w:eastAsia="pl-PL"/>
        </w:rPr>
        <w:tab/>
        <w:t>cynkowanie</w:t>
      </w:r>
    </w:p>
    <w:p w14:paraId="176AE4D8" w14:textId="77777777" w:rsidR="003F7942" w:rsidRPr="001855F6" w:rsidRDefault="003F7942" w:rsidP="001855F6">
      <w:pPr>
        <w:numPr>
          <w:ilvl w:val="0"/>
          <w:numId w:val="99"/>
        </w:numPr>
        <w:tabs>
          <w:tab w:val="decimal" w:pos="432"/>
          <w:tab w:val="decimal" w:pos="792"/>
        </w:tabs>
        <w:spacing w:after="0" w:line="320" w:lineRule="exact"/>
        <w:ind w:left="851" w:hanging="425"/>
        <w:contextualSpacing/>
        <w:rPr>
          <w:rFonts w:ascii="Arial" w:eastAsia="Times New Roman" w:hAnsi="Arial" w:cs="Arial"/>
          <w:color w:val="000000"/>
          <w:sz w:val="24"/>
          <w:szCs w:val="24"/>
          <w:lang w:eastAsia="pl-PL"/>
        </w:rPr>
      </w:pPr>
      <w:r w:rsidRPr="001855F6">
        <w:rPr>
          <w:rFonts w:ascii="Arial" w:eastAsia="Times New Roman" w:hAnsi="Arial" w:cs="Arial"/>
          <w:color w:val="000000"/>
          <w:spacing w:val="-2"/>
          <w:sz w:val="24"/>
          <w:szCs w:val="24"/>
          <w:lang w:eastAsia="pl-PL"/>
        </w:rPr>
        <w:t>wybłyszczacz</w:t>
      </w:r>
      <w:r w:rsidRPr="001855F6">
        <w:rPr>
          <w:rFonts w:ascii="Arial" w:eastAsia="Times New Roman" w:hAnsi="Arial" w:cs="Arial"/>
          <w:color w:val="000000"/>
          <w:spacing w:val="-2"/>
          <w:sz w:val="24"/>
          <w:szCs w:val="24"/>
          <w:lang w:eastAsia="pl-PL"/>
        </w:rPr>
        <w:tab/>
      </w:r>
      <w:r w:rsidRPr="001855F6">
        <w:rPr>
          <w:rFonts w:ascii="Arial" w:eastAsia="Times New Roman" w:hAnsi="Arial" w:cs="Arial"/>
          <w:color w:val="000000"/>
          <w:spacing w:val="-2"/>
          <w:sz w:val="24"/>
          <w:szCs w:val="24"/>
          <w:lang w:eastAsia="pl-PL"/>
        </w:rPr>
        <w:tab/>
      </w:r>
      <w:r w:rsidRPr="001855F6">
        <w:rPr>
          <w:rFonts w:ascii="Arial" w:eastAsia="Times New Roman" w:hAnsi="Arial" w:cs="Arial"/>
          <w:color w:val="000000"/>
          <w:spacing w:val="-2"/>
          <w:sz w:val="24"/>
          <w:szCs w:val="24"/>
          <w:lang w:eastAsia="pl-PL"/>
        </w:rPr>
        <w:tab/>
      </w:r>
      <w:r w:rsidRPr="001855F6">
        <w:rPr>
          <w:rFonts w:ascii="Arial" w:eastAsia="Times New Roman" w:hAnsi="Arial" w:cs="Arial"/>
          <w:color w:val="000000"/>
          <w:spacing w:val="-2"/>
          <w:sz w:val="24"/>
          <w:szCs w:val="24"/>
          <w:lang w:eastAsia="pl-PL"/>
        </w:rPr>
        <w:tab/>
        <w:t>65,6 Mg/rok</w:t>
      </w:r>
      <w:r w:rsidRPr="001855F6">
        <w:rPr>
          <w:rFonts w:ascii="Arial" w:eastAsia="Times New Roman" w:hAnsi="Arial" w:cs="Arial"/>
          <w:color w:val="000000"/>
          <w:spacing w:val="-2"/>
          <w:sz w:val="24"/>
          <w:szCs w:val="24"/>
          <w:lang w:eastAsia="pl-PL"/>
        </w:rPr>
        <w:tab/>
      </w:r>
      <w:r w:rsidRPr="001855F6">
        <w:rPr>
          <w:rFonts w:ascii="Arial" w:eastAsia="Times New Roman" w:hAnsi="Arial" w:cs="Arial"/>
          <w:color w:val="000000"/>
          <w:spacing w:val="-2"/>
          <w:sz w:val="24"/>
          <w:szCs w:val="24"/>
          <w:lang w:eastAsia="pl-PL"/>
        </w:rPr>
        <w:tab/>
        <w:t>cynkowanie</w:t>
      </w:r>
    </w:p>
    <w:p w14:paraId="7AD9E7F7" w14:textId="77777777" w:rsidR="003F7942" w:rsidRPr="001855F6" w:rsidRDefault="003F7942" w:rsidP="001855F6">
      <w:pPr>
        <w:numPr>
          <w:ilvl w:val="0"/>
          <w:numId w:val="99"/>
        </w:numPr>
        <w:tabs>
          <w:tab w:val="decimal" w:pos="432"/>
          <w:tab w:val="decimal" w:pos="792"/>
        </w:tabs>
        <w:spacing w:after="0" w:line="320" w:lineRule="exact"/>
        <w:ind w:left="851" w:hanging="425"/>
        <w:contextualSpacing/>
        <w:rPr>
          <w:rFonts w:ascii="Arial" w:eastAsia="Times New Roman" w:hAnsi="Arial" w:cs="Arial"/>
          <w:color w:val="000000"/>
          <w:sz w:val="24"/>
          <w:szCs w:val="24"/>
          <w:lang w:eastAsia="pl-PL"/>
        </w:rPr>
      </w:pPr>
      <w:r w:rsidRPr="001855F6">
        <w:rPr>
          <w:rFonts w:ascii="Arial" w:eastAsia="Times New Roman" w:hAnsi="Arial" w:cs="Arial"/>
          <w:color w:val="000000"/>
          <w:spacing w:val="-3"/>
          <w:sz w:val="24"/>
          <w:szCs w:val="24"/>
          <w:lang w:eastAsia="pl-PL"/>
        </w:rPr>
        <w:t xml:space="preserve">anody cynkowe Zn-kule </w:t>
      </w:r>
      <w:r w:rsidRPr="001855F6">
        <w:rPr>
          <w:rFonts w:ascii="Arial" w:eastAsia="Times New Roman" w:hAnsi="Arial" w:cs="Arial"/>
          <w:color w:val="000000"/>
          <w:spacing w:val="-3"/>
          <w:sz w:val="24"/>
          <w:szCs w:val="24"/>
          <w:lang w:eastAsia="pl-PL"/>
        </w:rPr>
        <w:tab/>
      </w:r>
      <w:r w:rsidRPr="001855F6">
        <w:rPr>
          <w:rFonts w:ascii="Arial" w:eastAsia="Times New Roman" w:hAnsi="Arial" w:cs="Arial"/>
          <w:color w:val="000000"/>
          <w:spacing w:val="-3"/>
          <w:sz w:val="24"/>
          <w:szCs w:val="24"/>
          <w:lang w:eastAsia="pl-PL"/>
        </w:rPr>
        <w:tab/>
        <w:t>361,6 Mg/rok</w:t>
      </w:r>
      <w:r w:rsidRPr="001855F6">
        <w:rPr>
          <w:rFonts w:ascii="Arial" w:eastAsia="Times New Roman" w:hAnsi="Arial" w:cs="Arial"/>
          <w:color w:val="000000"/>
          <w:spacing w:val="-3"/>
          <w:sz w:val="24"/>
          <w:szCs w:val="24"/>
          <w:lang w:eastAsia="pl-PL"/>
        </w:rPr>
        <w:tab/>
      </w:r>
      <w:r w:rsidRPr="001855F6">
        <w:rPr>
          <w:rFonts w:ascii="Arial" w:eastAsia="Times New Roman" w:hAnsi="Arial" w:cs="Arial"/>
          <w:color w:val="000000"/>
          <w:spacing w:val="-3"/>
          <w:sz w:val="24"/>
          <w:szCs w:val="24"/>
          <w:lang w:eastAsia="pl-PL"/>
        </w:rPr>
        <w:tab/>
        <w:t>cynkowanie</w:t>
      </w:r>
    </w:p>
    <w:p w14:paraId="14A4E319" w14:textId="77777777" w:rsidR="003F7942" w:rsidRPr="001855F6" w:rsidRDefault="003F7942" w:rsidP="001855F6">
      <w:pPr>
        <w:numPr>
          <w:ilvl w:val="0"/>
          <w:numId w:val="99"/>
        </w:numPr>
        <w:tabs>
          <w:tab w:val="decimal" w:pos="432"/>
          <w:tab w:val="decimal" w:pos="792"/>
        </w:tabs>
        <w:spacing w:after="0" w:line="320" w:lineRule="exact"/>
        <w:ind w:left="851" w:hanging="425"/>
        <w:contextualSpacing/>
        <w:rPr>
          <w:rFonts w:ascii="Arial" w:eastAsia="Times New Roman" w:hAnsi="Arial" w:cs="Arial"/>
          <w:color w:val="000000"/>
          <w:sz w:val="24"/>
          <w:szCs w:val="24"/>
          <w:lang w:eastAsia="pl-PL"/>
        </w:rPr>
      </w:pPr>
      <w:r w:rsidRPr="001855F6">
        <w:rPr>
          <w:rFonts w:ascii="Arial" w:eastAsia="Times New Roman" w:hAnsi="Arial" w:cs="Arial"/>
          <w:color w:val="000000"/>
          <w:spacing w:val="-3"/>
          <w:sz w:val="24"/>
          <w:szCs w:val="24"/>
          <w:lang w:eastAsia="pl-PL"/>
        </w:rPr>
        <w:t>dodatek korygujący 1135 s</w:t>
      </w:r>
      <w:r w:rsidRPr="001855F6">
        <w:rPr>
          <w:rFonts w:ascii="Arial" w:eastAsia="Times New Roman" w:hAnsi="Arial" w:cs="Arial"/>
          <w:color w:val="000000"/>
          <w:spacing w:val="-3"/>
          <w:sz w:val="24"/>
          <w:szCs w:val="24"/>
          <w:lang w:eastAsia="pl-PL"/>
        </w:rPr>
        <w:tab/>
      </w:r>
      <w:r w:rsidRPr="001855F6">
        <w:rPr>
          <w:rFonts w:ascii="Arial" w:eastAsia="Times New Roman" w:hAnsi="Arial" w:cs="Arial"/>
          <w:color w:val="000000"/>
          <w:spacing w:val="-3"/>
          <w:sz w:val="24"/>
          <w:szCs w:val="24"/>
          <w:lang w:eastAsia="pl-PL"/>
        </w:rPr>
        <w:tab/>
        <w:t>3,00 Mg/rok</w:t>
      </w:r>
      <w:r w:rsidRPr="001855F6">
        <w:rPr>
          <w:rFonts w:ascii="Arial" w:eastAsia="Times New Roman" w:hAnsi="Arial" w:cs="Arial"/>
          <w:color w:val="000000"/>
          <w:spacing w:val="-3"/>
          <w:sz w:val="24"/>
          <w:szCs w:val="24"/>
          <w:lang w:eastAsia="pl-PL"/>
        </w:rPr>
        <w:tab/>
      </w:r>
      <w:r w:rsidRPr="001855F6">
        <w:rPr>
          <w:rFonts w:ascii="Arial" w:eastAsia="Times New Roman" w:hAnsi="Arial" w:cs="Arial"/>
          <w:color w:val="000000"/>
          <w:spacing w:val="-3"/>
          <w:sz w:val="24"/>
          <w:szCs w:val="24"/>
          <w:lang w:eastAsia="pl-PL"/>
        </w:rPr>
        <w:tab/>
        <w:t>cynkowanie</w:t>
      </w:r>
    </w:p>
    <w:p w14:paraId="14A8ED02" w14:textId="77777777" w:rsidR="003F7942" w:rsidRPr="001855F6" w:rsidRDefault="003F7942" w:rsidP="001855F6">
      <w:pPr>
        <w:numPr>
          <w:ilvl w:val="0"/>
          <w:numId w:val="99"/>
        </w:numPr>
        <w:tabs>
          <w:tab w:val="decimal" w:pos="432"/>
          <w:tab w:val="decimal" w:pos="792"/>
        </w:tabs>
        <w:spacing w:after="0" w:line="320" w:lineRule="exact"/>
        <w:ind w:left="851" w:hanging="425"/>
        <w:contextualSpacing/>
        <w:rPr>
          <w:rFonts w:ascii="Arial" w:eastAsia="Times New Roman" w:hAnsi="Arial" w:cs="Arial"/>
          <w:color w:val="000000"/>
          <w:sz w:val="24"/>
          <w:szCs w:val="24"/>
          <w:lang w:eastAsia="pl-PL"/>
        </w:rPr>
      </w:pPr>
      <w:r w:rsidRPr="001855F6">
        <w:rPr>
          <w:rFonts w:ascii="Arial" w:eastAsia="Times New Roman" w:hAnsi="Arial" w:cs="Arial"/>
          <w:color w:val="000000"/>
          <w:spacing w:val="-3"/>
          <w:sz w:val="24"/>
          <w:szCs w:val="24"/>
          <w:lang w:eastAsia="pl-PL"/>
        </w:rPr>
        <w:t xml:space="preserve">dodatek </w:t>
      </w:r>
      <w:proofErr w:type="spellStart"/>
      <w:r w:rsidRPr="001855F6">
        <w:rPr>
          <w:rFonts w:ascii="Arial" w:eastAsia="Times New Roman" w:hAnsi="Arial" w:cs="Arial"/>
          <w:color w:val="000000"/>
          <w:spacing w:val="-3"/>
          <w:sz w:val="24"/>
          <w:szCs w:val="24"/>
          <w:lang w:eastAsia="pl-PL"/>
        </w:rPr>
        <w:t>Celite</w:t>
      </w:r>
      <w:proofErr w:type="spellEnd"/>
      <w:r w:rsidRPr="001855F6">
        <w:rPr>
          <w:rFonts w:ascii="Arial" w:eastAsia="Times New Roman" w:hAnsi="Arial" w:cs="Arial"/>
          <w:color w:val="000000"/>
          <w:spacing w:val="-3"/>
          <w:sz w:val="24"/>
          <w:szCs w:val="24"/>
          <w:lang w:eastAsia="pl-PL"/>
        </w:rPr>
        <w:t xml:space="preserve"> 535</w:t>
      </w:r>
      <w:r w:rsidRPr="001855F6">
        <w:rPr>
          <w:rFonts w:ascii="Arial" w:eastAsia="Times New Roman" w:hAnsi="Arial" w:cs="Arial"/>
          <w:color w:val="000000"/>
          <w:spacing w:val="-3"/>
          <w:sz w:val="24"/>
          <w:szCs w:val="24"/>
          <w:lang w:eastAsia="pl-PL"/>
        </w:rPr>
        <w:tab/>
      </w:r>
      <w:r w:rsidRPr="001855F6">
        <w:rPr>
          <w:rFonts w:ascii="Arial" w:eastAsia="Times New Roman" w:hAnsi="Arial" w:cs="Arial"/>
          <w:color w:val="000000"/>
          <w:spacing w:val="-3"/>
          <w:sz w:val="24"/>
          <w:szCs w:val="24"/>
          <w:lang w:eastAsia="pl-PL"/>
        </w:rPr>
        <w:tab/>
      </w:r>
      <w:r w:rsidRPr="001855F6">
        <w:rPr>
          <w:rFonts w:ascii="Arial" w:eastAsia="Times New Roman" w:hAnsi="Arial" w:cs="Arial"/>
          <w:color w:val="000000"/>
          <w:spacing w:val="-3"/>
          <w:sz w:val="24"/>
          <w:szCs w:val="24"/>
          <w:lang w:eastAsia="pl-PL"/>
        </w:rPr>
        <w:tab/>
        <w:t>1,50 Mg/rok</w:t>
      </w:r>
      <w:r w:rsidRPr="001855F6">
        <w:rPr>
          <w:rFonts w:ascii="Arial" w:eastAsia="Times New Roman" w:hAnsi="Arial" w:cs="Arial"/>
          <w:color w:val="000000"/>
          <w:spacing w:val="-3"/>
          <w:sz w:val="24"/>
          <w:szCs w:val="24"/>
          <w:lang w:eastAsia="pl-PL"/>
        </w:rPr>
        <w:tab/>
      </w:r>
      <w:r w:rsidRPr="001855F6">
        <w:rPr>
          <w:rFonts w:ascii="Arial" w:eastAsia="Times New Roman" w:hAnsi="Arial" w:cs="Arial"/>
          <w:color w:val="000000"/>
          <w:spacing w:val="-3"/>
          <w:sz w:val="24"/>
          <w:szCs w:val="24"/>
          <w:lang w:eastAsia="pl-PL"/>
        </w:rPr>
        <w:tab/>
        <w:t>cynkowanie</w:t>
      </w:r>
    </w:p>
    <w:p w14:paraId="2F991EAC" w14:textId="77777777" w:rsidR="003F7942" w:rsidRPr="001855F6" w:rsidRDefault="003F7942" w:rsidP="001855F6">
      <w:pPr>
        <w:numPr>
          <w:ilvl w:val="0"/>
          <w:numId w:val="99"/>
        </w:numPr>
        <w:tabs>
          <w:tab w:val="decimal" w:pos="432"/>
          <w:tab w:val="decimal" w:pos="792"/>
        </w:tabs>
        <w:spacing w:after="0" w:line="320" w:lineRule="exact"/>
        <w:ind w:left="851" w:hanging="425"/>
        <w:contextualSpacing/>
        <w:rPr>
          <w:rFonts w:ascii="Arial" w:eastAsia="Times New Roman" w:hAnsi="Arial" w:cs="Arial"/>
          <w:color w:val="000000"/>
          <w:sz w:val="24"/>
          <w:szCs w:val="24"/>
          <w:lang w:eastAsia="pl-PL"/>
        </w:rPr>
      </w:pPr>
      <w:r w:rsidRPr="001855F6">
        <w:rPr>
          <w:rFonts w:ascii="Arial" w:eastAsia="Times New Roman" w:hAnsi="Arial" w:cs="Arial"/>
          <w:color w:val="000000"/>
          <w:spacing w:val="-3"/>
          <w:sz w:val="24"/>
          <w:szCs w:val="24"/>
          <w:lang w:eastAsia="pl-PL"/>
        </w:rPr>
        <w:t>nadtlenek wodoru techniczny</w:t>
      </w:r>
      <w:r w:rsidRPr="001855F6">
        <w:rPr>
          <w:rFonts w:ascii="Arial" w:eastAsia="Times New Roman" w:hAnsi="Arial" w:cs="Arial"/>
          <w:color w:val="000000"/>
          <w:spacing w:val="-3"/>
          <w:sz w:val="24"/>
          <w:szCs w:val="24"/>
          <w:lang w:eastAsia="pl-PL"/>
        </w:rPr>
        <w:tab/>
      </w:r>
      <w:r w:rsidRPr="001855F6">
        <w:rPr>
          <w:rFonts w:ascii="Arial" w:eastAsia="Times New Roman" w:hAnsi="Arial" w:cs="Arial"/>
          <w:color w:val="000000"/>
          <w:spacing w:val="-3"/>
          <w:sz w:val="24"/>
          <w:szCs w:val="24"/>
          <w:lang w:eastAsia="pl-PL"/>
        </w:rPr>
        <w:tab/>
        <w:t>6,00 Mg/rok</w:t>
      </w:r>
      <w:r w:rsidRPr="001855F6">
        <w:rPr>
          <w:rFonts w:ascii="Arial" w:eastAsia="Times New Roman" w:hAnsi="Arial" w:cs="Arial"/>
          <w:color w:val="000000"/>
          <w:spacing w:val="-3"/>
          <w:sz w:val="24"/>
          <w:szCs w:val="24"/>
          <w:lang w:eastAsia="pl-PL"/>
        </w:rPr>
        <w:tab/>
      </w:r>
      <w:r w:rsidRPr="001855F6">
        <w:rPr>
          <w:rFonts w:ascii="Arial" w:eastAsia="Times New Roman" w:hAnsi="Arial" w:cs="Arial"/>
          <w:color w:val="000000"/>
          <w:spacing w:val="-3"/>
          <w:sz w:val="24"/>
          <w:szCs w:val="24"/>
          <w:lang w:eastAsia="pl-PL"/>
        </w:rPr>
        <w:tab/>
        <w:t>cynkowanie</w:t>
      </w:r>
    </w:p>
    <w:p w14:paraId="203A8820" w14:textId="77777777" w:rsidR="003F7942" w:rsidRPr="001855F6" w:rsidRDefault="003F7942" w:rsidP="001855F6">
      <w:pPr>
        <w:numPr>
          <w:ilvl w:val="0"/>
          <w:numId w:val="99"/>
        </w:numPr>
        <w:tabs>
          <w:tab w:val="decimal" w:pos="432"/>
          <w:tab w:val="decimal" w:pos="792"/>
        </w:tabs>
        <w:spacing w:after="0" w:line="320" w:lineRule="exact"/>
        <w:ind w:left="851" w:hanging="425"/>
        <w:contextualSpacing/>
        <w:rPr>
          <w:rFonts w:ascii="Arial" w:eastAsia="Times New Roman" w:hAnsi="Arial" w:cs="Arial"/>
          <w:color w:val="000000"/>
          <w:sz w:val="24"/>
          <w:szCs w:val="24"/>
          <w:lang w:eastAsia="pl-PL"/>
        </w:rPr>
      </w:pPr>
      <w:r w:rsidRPr="001855F6">
        <w:rPr>
          <w:rFonts w:ascii="Arial" w:eastAsia="Times New Roman" w:hAnsi="Arial" w:cs="Arial"/>
          <w:color w:val="000000"/>
          <w:spacing w:val="-3"/>
          <w:sz w:val="24"/>
          <w:szCs w:val="24"/>
          <w:lang w:eastAsia="pl-PL"/>
        </w:rPr>
        <w:t>kwas azotowy</w:t>
      </w:r>
      <w:r w:rsidRPr="001855F6">
        <w:rPr>
          <w:rFonts w:ascii="Arial" w:eastAsia="Times New Roman" w:hAnsi="Arial" w:cs="Arial"/>
          <w:color w:val="000000"/>
          <w:spacing w:val="-3"/>
          <w:sz w:val="24"/>
          <w:szCs w:val="24"/>
          <w:lang w:eastAsia="pl-PL"/>
        </w:rPr>
        <w:tab/>
      </w:r>
      <w:r w:rsidRPr="001855F6">
        <w:rPr>
          <w:rFonts w:ascii="Arial" w:eastAsia="Times New Roman" w:hAnsi="Arial" w:cs="Arial"/>
          <w:color w:val="000000"/>
          <w:spacing w:val="-3"/>
          <w:sz w:val="24"/>
          <w:szCs w:val="24"/>
          <w:lang w:eastAsia="pl-PL"/>
        </w:rPr>
        <w:tab/>
      </w:r>
      <w:r w:rsidRPr="001855F6">
        <w:rPr>
          <w:rFonts w:ascii="Arial" w:eastAsia="Times New Roman" w:hAnsi="Arial" w:cs="Arial"/>
          <w:color w:val="000000"/>
          <w:spacing w:val="-3"/>
          <w:sz w:val="24"/>
          <w:szCs w:val="24"/>
          <w:lang w:eastAsia="pl-PL"/>
        </w:rPr>
        <w:tab/>
      </w:r>
      <w:r w:rsidRPr="001855F6">
        <w:rPr>
          <w:rFonts w:ascii="Arial" w:eastAsia="Times New Roman" w:hAnsi="Arial" w:cs="Arial"/>
          <w:color w:val="000000"/>
          <w:spacing w:val="-3"/>
          <w:sz w:val="24"/>
          <w:szCs w:val="24"/>
          <w:lang w:eastAsia="pl-PL"/>
        </w:rPr>
        <w:tab/>
        <w:t>28,00 Mg/rok</w:t>
      </w:r>
      <w:r w:rsidRPr="001855F6">
        <w:rPr>
          <w:rFonts w:ascii="Arial" w:eastAsia="Times New Roman" w:hAnsi="Arial" w:cs="Arial"/>
          <w:color w:val="000000"/>
          <w:spacing w:val="-3"/>
          <w:sz w:val="24"/>
          <w:szCs w:val="24"/>
          <w:lang w:eastAsia="pl-PL"/>
        </w:rPr>
        <w:tab/>
      </w:r>
      <w:r w:rsidRPr="001855F6">
        <w:rPr>
          <w:rFonts w:ascii="Arial" w:eastAsia="Times New Roman" w:hAnsi="Arial" w:cs="Arial"/>
          <w:color w:val="000000"/>
          <w:spacing w:val="-3"/>
          <w:sz w:val="24"/>
          <w:szCs w:val="24"/>
          <w:lang w:eastAsia="pl-PL"/>
        </w:rPr>
        <w:tab/>
        <w:t xml:space="preserve">pasywacja </w:t>
      </w:r>
      <w:r w:rsidRPr="001855F6">
        <w:rPr>
          <w:rFonts w:ascii="Arial" w:eastAsia="Times New Roman" w:hAnsi="Arial" w:cs="Arial"/>
          <w:color w:val="000000"/>
          <w:spacing w:val="-3"/>
          <w:sz w:val="24"/>
          <w:szCs w:val="24"/>
          <w:lang w:eastAsia="pl-PL"/>
        </w:rPr>
        <w:tab/>
      </w:r>
    </w:p>
    <w:p w14:paraId="0084ECB9" w14:textId="77777777" w:rsidR="003F7942" w:rsidRPr="001855F6" w:rsidRDefault="003F7942" w:rsidP="001855F6">
      <w:pPr>
        <w:numPr>
          <w:ilvl w:val="0"/>
          <w:numId w:val="99"/>
        </w:numPr>
        <w:tabs>
          <w:tab w:val="decimal" w:pos="432"/>
          <w:tab w:val="decimal" w:pos="792"/>
        </w:tabs>
        <w:spacing w:after="0" w:line="320" w:lineRule="exact"/>
        <w:ind w:left="851" w:hanging="425"/>
        <w:contextualSpacing/>
        <w:rPr>
          <w:rFonts w:ascii="Arial" w:eastAsia="Times New Roman" w:hAnsi="Arial" w:cs="Arial"/>
          <w:color w:val="000000"/>
          <w:sz w:val="24"/>
          <w:szCs w:val="24"/>
          <w:lang w:eastAsia="pl-PL"/>
        </w:rPr>
      </w:pPr>
      <w:r w:rsidRPr="001855F6">
        <w:rPr>
          <w:rFonts w:ascii="Arial" w:eastAsia="Times New Roman" w:hAnsi="Arial" w:cs="Arial"/>
          <w:color w:val="000000"/>
          <w:spacing w:val="-3"/>
          <w:sz w:val="24"/>
          <w:szCs w:val="24"/>
          <w:lang w:eastAsia="pl-PL"/>
        </w:rPr>
        <w:t>pasywacja żółta</w:t>
      </w:r>
      <w:r w:rsidRPr="001855F6">
        <w:rPr>
          <w:rFonts w:ascii="Arial" w:eastAsia="Times New Roman" w:hAnsi="Arial" w:cs="Arial"/>
          <w:color w:val="000000"/>
          <w:spacing w:val="-3"/>
          <w:sz w:val="24"/>
          <w:szCs w:val="24"/>
          <w:lang w:eastAsia="pl-PL"/>
        </w:rPr>
        <w:tab/>
      </w:r>
      <w:r w:rsidRPr="001855F6">
        <w:rPr>
          <w:rFonts w:ascii="Arial" w:eastAsia="Times New Roman" w:hAnsi="Arial" w:cs="Arial"/>
          <w:color w:val="000000"/>
          <w:spacing w:val="-3"/>
          <w:sz w:val="24"/>
          <w:szCs w:val="24"/>
          <w:lang w:eastAsia="pl-PL"/>
        </w:rPr>
        <w:tab/>
      </w:r>
      <w:r w:rsidRPr="001855F6">
        <w:rPr>
          <w:rFonts w:ascii="Arial" w:eastAsia="Times New Roman" w:hAnsi="Arial" w:cs="Arial"/>
          <w:color w:val="000000"/>
          <w:spacing w:val="-3"/>
          <w:sz w:val="24"/>
          <w:szCs w:val="24"/>
          <w:lang w:eastAsia="pl-PL"/>
        </w:rPr>
        <w:tab/>
        <w:t>335,56 Mg/rok</w:t>
      </w:r>
      <w:r w:rsidRPr="001855F6">
        <w:rPr>
          <w:rFonts w:ascii="Arial" w:eastAsia="Times New Roman" w:hAnsi="Arial" w:cs="Arial"/>
          <w:color w:val="000000"/>
          <w:spacing w:val="-3"/>
          <w:sz w:val="24"/>
          <w:szCs w:val="24"/>
          <w:lang w:eastAsia="pl-PL"/>
        </w:rPr>
        <w:tab/>
      </w:r>
      <w:r w:rsidRPr="001855F6">
        <w:rPr>
          <w:rFonts w:ascii="Arial" w:eastAsia="Times New Roman" w:hAnsi="Arial" w:cs="Arial"/>
          <w:color w:val="000000"/>
          <w:spacing w:val="-3"/>
          <w:sz w:val="24"/>
          <w:szCs w:val="24"/>
          <w:lang w:eastAsia="pl-PL"/>
        </w:rPr>
        <w:tab/>
        <w:t>pasywacja żółta</w:t>
      </w:r>
    </w:p>
    <w:p w14:paraId="067A386C" w14:textId="77777777" w:rsidR="003F7942" w:rsidRPr="001855F6" w:rsidRDefault="003F7942" w:rsidP="001855F6">
      <w:pPr>
        <w:numPr>
          <w:ilvl w:val="0"/>
          <w:numId w:val="99"/>
        </w:numPr>
        <w:tabs>
          <w:tab w:val="decimal" w:pos="432"/>
          <w:tab w:val="decimal" w:pos="792"/>
        </w:tabs>
        <w:spacing w:after="0" w:line="320" w:lineRule="exact"/>
        <w:ind w:left="851" w:hanging="425"/>
        <w:contextualSpacing/>
        <w:rPr>
          <w:rFonts w:ascii="Arial" w:eastAsia="Times New Roman" w:hAnsi="Arial" w:cs="Arial"/>
          <w:color w:val="000000"/>
          <w:sz w:val="24"/>
          <w:szCs w:val="24"/>
          <w:lang w:eastAsia="pl-PL"/>
        </w:rPr>
      </w:pPr>
      <w:r w:rsidRPr="001855F6">
        <w:rPr>
          <w:rFonts w:ascii="Arial" w:eastAsia="Times New Roman" w:hAnsi="Arial" w:cs="Arial"/>
          <w:color w:val="000000"/>
          <w:spacing w:val="-3"/>
          <w:sz w:val="24"/>
          <w:szCs w:val="24"/>
          <w:lang w:eastAsia="pl-PL"/>
        </w:rPr>
        <w:t>pasywacja biała</w:t>
      </w:r>
      <w:r w:rsidRPr="001855F6">
        <w:rPr>
          <w:rFonts w:ascii="Arial" w:eastAsia="Times New Roman" w:hAnsi="Arial" w:cs="Arial"/>
          <w:color w:val="000000"/>
          <w:spacing w:val="-3"/>
          <w:sz w:val="24"/>
          <w:szCs w:val="24"/>
          <w:lang w:eastAsia="pl-PL"/>
        </w:rPr>
        <w:tab/>
      </w:r>
      <w:r w:rsidRPr="001855F6">
        <w:rPr>
          <w:rFonts w:ascii="Arial" w:eastAsia="Times New Roman" w:hAnsi="Arial" w:cs="Arial"/>
          <w:color w:val="000000"/>
          <w:spacing w:val="-3"/>
          <w:sz w:val="24"/>
          <w:szCs w:val="24"/>
          <w:lang w:eastAsia="pl-PL"/>
        </w:rPr>
        <w:tab/>
      </w:r>
      <w:r w:rsidRPr="001855F6">
        <w:rPr>
          <w:rFonts w:ascii="Arial" w:eastAsia="Times New Roman" w:hAnsi="Arial" w:cs="Arial"/>
          <w:color w:val="000000"/>
          <w:spacing w:val="-3"/>
          <w:sz w:val="24"/>
          <w:szCs w:val="24"/>
          <w:lang w:eastAsia="pl-PL"/>
        </w:rPr>
        <w:tab/>
        <w:t>61,00 Mg/rok</w:t>
      </w:r>
      <w:r w:rsidRPr="001855F6">
        <w:rPr>
          <w:rFonts w:ascii="Arial" w:eastAsia="Times New Roman" w:hAnsi="Arial" w:cs="Arial"/>
          <w:color w:val="000000"/>
          <w:spacing w:val="-3"/>
          <w:sz w:val="24"/>
          <w:szCs w:val="24"/>
          <w:lang w:eastAsia="pl-PL"/>
        </w:rPr>
        <w:tab/>
      </w:r>
      <w:r w:rsidRPr="001855F6">
        <w:rPr>
          <w:rFonts w:ascii="Arial" w:eastAsia="Times New Roman" w:hAnsi="Arial" w:cs="Arial"/>
          <w:color w:val="000000"/>
          <w:spacing w:val="-3"/>
          <w:sz w:val="24"/>
          <w:szCs w:val="24"/>
          <w:lang w:eastAsia="pl-PL"/>
        </w:rPr>
        <w:tab/>
        <w:t>pasywacja biała</w:t>
      </w:r>
    </w:p>
    <w:p w14:paraId="19D33817" w14:textId="77777777" w:rsidR="003F7942" w:rsidRPr="001855F6" w:rsidRDefault="003F7942" w:rsidP="001855F6">
      <w:pPr>
        <w:numPr>
          <w:ilvl w:val="0"/>
          <w:numId w:val="99"/>
        </w:numPr>
        <w:tabs>
          <w:tab w:val="decimal" w:pos="432"/>
          <w:tab w:val="decimal" w:pos="792"/>
        </w:tabs>
        <w:spacing w:after="0" w:line="320" w:lineRule="exact"/>
        <w:ind w:left="851" w:hanging="425"/>
        <w:contextualSpacing/>
        <w:rPr>
          <w:rFonts w:ascii="Arial" w:eastAsia="Times New Roman" w:hAnsi="Arial" w:cs="Arial"/>
          <w:color w:val="000000"/>
          <w:sz w:val="24"/>
          <w:szCs w:val="24"/>
          <w:lang w:eastAsia="pl-PL"/>
        </w:rPr>
      </w:pPr>
      <w:r w:rsidRPr="001855F6">
        <w:rPr>
          <w:rFonts w:ascii="Arial" w:eastAsia="Times New Roman" w:hAnsi="Arial" w:cs="Arial"/>
          <w:color w:val="000000"/>
          <w:spacing w:val="-3"/>
          <w:sz w:val="24"/>
          <w:szCs w:val="24"/>
          <w:lang w:eastAsia="pl-PL"/>
        </w:rPr>
        <w:t xml:space="preserve">uszczelnianie </w:t>
      </w:r>
      <w:proofErr w:type="spellStart"/>
      <w:r w:rsidRPr="001855F6">
        <w:rPr>
          <w:rFonts w:ascii="Arial" w:eastAsia="Times New Roman" w:hAnsi="Arial" w:cs="Arial"/>
          <w:color w:val="000000"/>
          <w:spacing w:val="-3"/>
          <w:sz w:val="24"/>
          <w:szCs w:val="24"/>
          <w:lang w:eastAsia="pl-PL"/>
        </w:rPr>
        <w:t>Gleistar</w:t>
      </w:r>
      <w:proofErr w:type="spellEnd"/>
      <w:r w:rsidRPr="001855F6">
        <w:rPr>
          <w:rFonts w:ascii="Arial" w:eastAsia="Times New Roman" w:hAnsi="Arial" w:cs="Arial"/>
          <w:color w:val="000000"/>
          <w:spacing w:val="-3"/>
          <w:sz w:val="24"/>
          <w:szCs w:val="24"/>
          <w:lang w:eastAsia="pl-PL"/>
        </w:rPr>
        <w:tab/>
      </w:r>
      <w:r w:rsidRPr="001855F6">
        <w:rPr>
          <w:rFonts w:ascii="Arial" w:eastAsia="Times New Roman" w:hAnsi="Arial" w:cs="Arial"/>
          <w:color w:val="000000"/>
          <w:spacing w:val="-3"/>
          <w:sz w:val="24"/>
          <w:szCs w:val="24"/>
          <w:lang w:eastAsia="pl-PL"/>
        </w:rPr>
        <w:tab/>
      </w:r>
      <w:r w:rsidRPr="001855F6">
        <w:rPr>
          <w:rFonts w:ascii="Arial" w:eastAsia="Times New Roman" w:hAnsi="Arial" w:cs="Arial"/>
          <w:color w:val="000000"/>
          <w:spacing w:val="-3"/>
          <w:sz w:val="24"/>
          <w:szCs w:val="24"/>
          <w:lang w:eastAsia="pl-PL"/>
        </w:rPr>
        <w:tab/>
        <w:t>79,2 Mg/rok</w:t>
      </w:r>
      <w:r w:rsidRPr="001855F6">
        <w:rPr>
          <w:rFonts w:ascii="Arial" w:eastAsia="Times New Roman" w:hAnsi="Arial" w:cs="Arial"/>
          <w:color w:val="000000"/>
          <w:spacing w:val="-3"/>
          <w:sz w:val="24"/>
          <w:szCs w:val="24"/>
          <w:lang w:eastAsia="pl-PL"/>
        </w:rPr>
        <w:tab/>
      </w:r>
      <w:r w:rsidRPr="001855F6">
        <w:rPr>
          <w:rFonts w:ascii="Arial" w:eastAsia="Times New Roman" w:hAnsi="Arial" w:cs="Arial"/>
          <w:color w:val="000000"/>
          <w:spacing w:val="-3"/>
          <w:sz w:val="24"/>
          <w:szCs w:val="24"/>
          <w:lang w:eastAsia="pl-PL"/>
        </w:rPr>
        <w:tab/>
        <w:t>uszczelnianie</w:t>
      </w:r>
    </w:p>
    <w:p w14:paraId="571B99D0" w14:textId="77777777" w:rsidR="003F7942" w:rsidRPr="001855F6" w:rsidRDefault="003F7942" w:rsidP="001855F6">
      <w:pPr>
        <w:numPr>
          <w:ilvl w:val="0"/>
          <w:numId w:val="99"/>
        </w:numPr>
        <w:tabs>
          <w:tab w:val="decimal" w:pos="432"/>
          <w:tab w:val="decimal" w:pos="792"/>
        </w:tabs>
        <w:spacing w:after="0" w:line="320" w:lineRule="exact"/>
        <w:ind w:left="851" w:hanging="425"/>
        <w:contextualSpacing/>
        <w:rPr>
          <w:rFonts w:ascii="Arial" w:eastAsia="Times New Roman" w:hAnsi="Arial" w:cs="Arial"/>
          <w:color w:val="000000"/>
          <w:sz w:val="24"/>
          <w:szCs w:val="24"/>
          <w:lang w:eastAsia="pl-PL"/>
        </w:rPr>
      </w:pPr>
      <w:r w:rsidRPr="001855F6">
        <w:rPr>
          <w:rFonts w:ascii="Arial" w:eastAsia="Times New Roman" w:hAnsi="Arial" w:cs="Arial"/>
          <w:color w:val="000000"/>
          <w:sz w:val="24"/>
          <w:szCs w:val="24"/>
          <w:lang w:eastAsia="pl-PL"/>
        </w:rPr>
        <w:t>anody cynkowe</w:t>
      </w:r>
      <w:r w:rsidRPr="001855F6">
        <w:rPr>
          <w:rFonts w:ascii="Arial" w:eastAsia="Times New Roman" w:hAnsi="Arial" w:cs="Arial"/>
          <w:color w:val="000000"/>
          <w:sz w:val="24"/>
          <w:szCs w:val="24"/>
          <w:lang w:eastAsia="pl-PL"/>
        </w:rPr>
        <w:tab/>
      </w:r>
      <w:r w:rsidRPr="001855F6">
        <w:rPr>
          <w:rFonts w:ascii="Arial" w:eastAsia="Times New Roman" w:hAnsi="Arial" w:cs="Arial"/>
          <w:color w:val="000000"/>
          <w:sz w:val="24"/>
          <w:szCs w:val="24"/>
          <w:lang w:eastAsia="pl-PL"/>
        </w:rPr>
        <w:tab/>
      </w:r>
      <w:r w:rsidRPr="001855F6">
        <w:rPr>
          <w:rFonts w:ascii="Arial" w:eastAsia="Times New Roman" w:hAnsi="Arial" w:cs="Arial"/>
          <w:color w:val="000000"/>
          <w:sz w:val="24"/>
          <w:szCs w:val="24"/>
          <w:lang w:eastAsia="pl-PL"/>
        </w:rPr>
        <w:tab/>
        <w:t>18,835 Mg/rok</w:t>
      </w:r>
      <w:r w:rsidRPr="001855F6">
        <w:rPr>
          <w:rFonts w:ascii="Arial" w:eastAsia="Times New Roman" w:hAnsi="Arial" w:cs="Arial"/>
          <w:color w:val="000000"/>
          <w:sz w:val="24"/>
          <w:szCs w:val="24"/>
          <w:lang w:eastAsia="pl-PL"/>
        </w:rPr>
        <w:tab/>
      </w:r>
      <w:r w:rsidRPr="001855F6">
        <w:rPr>
          <w:rFonts w:ascii="Arial" w:eastAsia="Times New Roman" w:hAnsi="Arial" w:cs="Arial"/>
          <w:color w:val="000000"/>
          <w:sz w:val="24"/>
          <w:szCs w:val="24"/>
          <w:lang w:eastAsia="pl-PL"/>
        </w:rPr>
        <w:tab/>
        <w:t>cynk - nikiel</w:t>
      </w:r>
      <w:r w:rsidRPr="001855F6">
        <w:rPr>
          <w:rFonts w:ascii="Arial" w:eastAsia="Times New Roman" w:hAnsi="Arial" w:cs="Arial"/>
          <w:color w:val="000000"/>
          <w:sz w:val="24"/>
          <w:szCs w:val="24"/>
          <w:lang w:eastAsia="pl-PL"/>
        </w:rPr>
        <w:tab/>
      </w:r>
    </w:p>
    <w:p w14:paraId="58E897C2" w14:textId="77777777" w:rsidR="003F7942" w:rsidRPr="001855F6" w:rsidRDefault="003F7942" w:rsidP="001855F6">
      <w:pPr>
        <w:numPr>
          <w:ilvl w:val="0"/>
          <w:numId w:val="99"/>
        </w:numPr>
        <w:tabs>
          <w:tab w:val="decimal" w:pos="432"/>
          <w:tab w:val="decimal" w:pos="792"/>
        </w:tabs>
        <w:spacing w:after="0" w:line="320" w:lineRule="exact"/>
        <w:ind w:left="851" w:hanging="425"/>
        <w:contextualSpacing/>
        <w:rPr>
          <w:rFonts w:ascii="Arial" w:eastAsia="Times New Roman" w:hAnsi="Arial" w:cs="Arial"/>
          <w:color w:val="000000"/>
          <w:sz w:val="24"/>
          <w:szCs w:val="24"/>
          <w:lang w:eastAsia="pl-PL"/>
        </w:rPr>
      </w:pPr>
      <w:r w:rsidRPr="001855F6">
        <w:rPr>
          <w:rFonts w:ascii="Arial" w:eastAsia="Times New Roman" w:hAnsi="Arial" w:cs="Arial"/>
          <w:color w:val="000000"/>
          <w:sz w:val="24"/>
          <w:szCs w:val="24"/>
          <w:lang w:eastAsia="pl-PL"/>
        </w:rPr>
        <w:t>nikiel (</w:t>
      </w:r>
      <w:proofErr w:type="spellStart"/>
      <w:r w:rsidRPr="001855F6">
        <w:rPr>
          <w:rFonts w:ascii="Arial" w:eastAsia="Times New Roman" w:hAnsi="Arial" w:cs="Arial"/>
          <w:color w:val="000000"/>
          <w:sz w:val="24"/>
          <w:szCs w:val="24"/>
          <w:lang w:eastAsia="pl-PL"/>
        </w:rPr>
        <w:t>slotoloy</w:t>
      </w:r>
      <w:proofErr w:type="spellEnd"/>
      <w:r w:rsidRPr="001855F6">
        <w:rPr>
          <w:rFonts w:ascii="Arial" w:eastAsia="Times New Roman" w:hAnsi="Arial" w:cs="Arial"/>
          <w:color w:val="000000"/>
          <w:sz w:val="24"/>
          <w:szCs w:val="24"/>
          <w:lang w:eastAsia="pl-PL"/>
        </w:rPr>
        <w:t xml:space="preserve"> ZN 215)</w:t>
      </w:r>
      <w:r w:rsidRPr="001855F6">
        <w:rPr>
          <w:rFonts w:ascii="Arial" w:eastAsia="Times New Roman" w:hAnsi="Arial" w:cs="Arial"/>
          <w:color w:val="000000"/>
          <w:sz w:val="24"/>
          <w:szCs w:val="24"/>
          <w:lang w:eastAsia="pl-PL"/>
        </w:rPr>
        <w:tab/>
      </w:r>
      <w:r w:rsidRPr="001855F6">
        <w:rPr>
          <w:rFonts w:ascii="Arial" w:eastAsia="Times New Roman" w:hAnsi="Arial" w:cs="Arial"/>
          <w:color w:val="000000"/>
          <w:sz w:val="24"/>
          <w:szCs w:val="24"/>
          <w:lang w:eastAsia="pl-PL"/>
        </w:rPr>
        <w:tab/>
        <w:t xml:space="preserve">54,432 Mg/rok </w:t>
      </w:r>
      <w:r w:rsidRPr="001855F6">
        <w:rPr>
          <w:rFonts w:ascii="Arial" w:eastAsia="Times New Roman" w:hAnsi="Arial" w:cs="Arial"/>
          <w:color w:val="000000"/>
          <w:sz w:val="24"/>
          <w:szCs w:val="24"/>
          <w:lang w:eastAsia="pl-PL"/>
        </w:rPr>
        <w:tab/>
      </w:r>
      <w:r w:rsidRPr="001855F6">
        <w:rPr>
          <w:rFonts w:ascii="Arial" w:eastAsia="Times New Roman" w:hAnsi="Arial" w:cs="Arial"/>
          <w:color w:val="000000"/>
          <w:sz w:val="24"/>
          <w:szCs w:val="24"/>
          <w:lang w:eastAsia="pl-PL"/>
        </w:rPr>
        <w:tab/>
        <w:t>cynk – nikiel</w:t>
      </w:r>
    </w:p>
    <w:p w14:paraId="6E12DFAA" w14:textId="77777777" w:rsidR="003F7942" w:rsidRPr="001855F6" w:rsidRDefault="003F7942" w:rsidP="001855F6">
      <w:pPr>
        <w:numPr>
          <w:ilvl w:val="0"/>
          <w:numId w:val="99"/>
        </w:numPr>
        <w:tabs>
          <w:tab w:val="decimal" w:pos="432"/>
          <w:tab w:val="decimal" w:pos="792"/>
        </w:tabs>
        <w:spacing w:after="0" w:line="320" w:lineRule="exact"/>
        <w:ind w:left="851" w:hanging="425"/>
        <w:contextualSpacing/>
        <w:rPr>
          <w:rFonts w:ascii="Arial" w:eastAsia="Times New Roman" w:hAnsi="Arial" w:cs="Arial"/>
          <w:color w:val="000000"/>
          <w:sz w:val="24"/>
          <w:szCs w:val="24"/>
          <w:lang w:eastAsia="pl-PL"/>
        </w:rPr>
      </w:pPr>
      <w:r w:rsidRPr="001855F6">
        <w:rPr>
          <w:rFonts w:ascii="Arial" w:eastAsia="Times New Roman" w:hAnsi="Arial" w:cs="Arial"/>
          <w:color w:val="000000"/>
          <w:sz w:val="24"/>
          <w:szCs w:val="24"/>
          <w:lang w:eastAsia="pl-PL"/>
        </w:rPr>
        <w:t>wodorotlenek sodu</w:t>
      </w:r>
      <w:r w:rsidRPr="001855F6">
        <w:rPr>
          <w:rFonts w:ascii="Arial" w:eastAsia="Times New Roman" w:hAnsi="Arial" w:cs="Arial"/>
          <w:color w:val="000000"/>
          <w:sz w:val="24"/>
          <w:szCs w:val="24"/>
          <w:lang w:eastAsia="pl-PL"/>
        </w:rPr>
        <w:tab/>
      </w:r>
      <w:r w:rsidRPr="001855F6">
        <w:rPr>
          <w:rFonts w:ascii="Arial" w:eastAsia="Times New Roman" w:hAnsi="Arial" w:cs="Arial"/>
          <w:color w:val="000000"/>
          <w:sz w:val="24"/>
          <w:szCs w:val="24"/>
          <w:lang w:eastAsia="pl-PL"/>
        </w:rPr>
        <w:tab/>
      </w:r>
      <w:r w:rsidRPr="001855F6">
        <w:rPr>
          <w:rFonts w:ascii="Arial" w:eastAsia="Times New Roman" w:hAnsi="Arial" w:cs="Arial"/>
          <w:color w:val="000000"/>
          <w:sz w:val="24"/>
          <w:szCs w:val="24"/>
          <w:lang w:eastAsia="pl-PL"/>
        </w:rPr>
        <w:tab/>
        <w:t>129,60 Mg/rok</w:t>
      </w:r>
      <w:r w:rsidRPr="001855F6">
        <w:rPr>
          <w:rFonts w:ascii="Arial" w:eastAsia="Times New Roman" w:hAnsi="Arial" w:cs="Arial"/>
          <w:color w:val="000000"/>
          <w:sz w:val="24"/>
          <w:szCs w:val="24"/>
          <w:lang w:eastAsia="pl-PL"/>
        </w:rPr>
        <w:tab/>
      </w:r>
      <w:r w:rsidRPr="001855F6">
        <w:rPr>
          <w:rFonts w:ascii="Arial" w:eastAsia="Times New Roman" w:hAnsi="Arial" w:cs="Arial"/>
          <w:color w:val="000000"/>
          <w:sz w:val="24"/>
          <w:szCs w:val="24"/>
          <w:lang w:eastAsia="pl-PL"/>
        </w:rPr>
        <w:tab/>
        <w:t>cynk – nikiel</w:t>
      </w:r>
    </w:p>
    <w:p w14:paraId="651B7611" w14:textId="77777777" w:rsidR="003F7942" w:rsidRPr="001855F6" w:rsidRDefault="003F7942" w:rsidP="001855F6">
      <w:pPr>
        <w:numPr>
          <w:ilvl w:val="0"/>
          <w:numId w:val="99"/>
        </w:numPr>
        <w:tabs>
          <w:tab w:val="decimal" w:pos="432"/>
          <w:tab w:val="decimal" w:pos="792"/>
        </w:tabs>
        <w:spacing w:after="0" w:line="320" w:lineRule="exact"/>
        <w:ind w:left="851" w:hanging="425"/>
        <w:contextualSpacing/>
        <w:rPr>
          <w:rFonts w:ascii="Arial" w:eastAsia="Times New Roman" w:hAnsi="Arial" w:cs="Arial"/>
          <w:color w:val="000000"/>
          <w:sz w:val="24"/>
          <w:szCs w:val="24"/>
          <w:lang w:eastAsia="pl-PL"/>
        </w:rPr>
      </w:pPr>
      <w:proofErr w:type="spellStart"/>
      <w:r w:rsidRPr="001855F6">
        <w:rPr>
          <w:rFonts w:ascii="Arial" w:eastAsia="Times New Roman" w:hAnsi="Arial" w:cs="Arial"/>
          <w:color w:val="000000"/>
          <w:sz w:val="24"/>
          <w:szCs w:val="24"/>
          <w:lang w:eastAsia="pl-PL"/>
        </w:rPr>
        <w:t>slotoloy</w:t>
      </w:r>
      <w:proofErr w:type="spellEnd"/>
      <w:r w:rsidRPr="001855F6">
        <w:rPr>
          <w:rFonts w:ascii="Arial" w:eastAsia="Times New Roman" w:hAnsi="Arial" w:cs="Arial"/>
          <w:color w:val="000000"/>
          <w:sz w:val="24"/>
          <w:szCs w:val="24"/>
          <w:lang w:eastAsia="pl-PL"/>
        </w:rPr>
        <w:t xml:space="preserve"> ZN 211</w:t>
      </w:r>
      <w:r w:rsidRPr="001855F6">
        <w:rPr>
          <w:rFonts w:ascii="Arial" w:eastAsia="Times New Roman" w:hAnsi="Arial" w:cs="Arial"/>
          <w:color w:val="000000"/>
          <w:sz w:val="24"/>
          <w:szCs w:val="24"/>
          <w:lang w:eastAsia="pl-PL"/>
        </w:rPr>
        <w:tab/>
      </w:r>
      <w:r w:rsidRPr="001855F6">
        <w:rPr>
          <w:rFonts w:ascii="Arial" w:eastAsia="Times New Roman" w:hAnsi="Arial" w:cs="Arial"/>
          <w:color w:val="000000"/>
          <w:sz w:val="24"/>
          <w:szCs w:val="24"/>
          <w:lang w:eastAsia="pl-PL"/>
        </w:rPr>
        <w:tab/>
      </w:r>
      <w:r w:rsidRPr="001855F6">
        <w:rPr>
          <w:rFonts w:ascii="Arial" w:eastAsia="Times New Roman" w:hAnsi="Arial" w:cs="Arial"/>
          <w:color w:val="000000"/>
          <w:sz w:val="24"/>
          <w:szCs w:val="24"/>
          <w:lang w:eastAsia="pl-PL"/>
        </w:rPr>
        <w:tab/>
        <w:t>1Mg/rok</w:t>
      </w:r>
      <w:r w:rsidRPr="001855F6">
        <w:rPr>
          <w:rFonts w:ascii="Arial" w:eastAsia="Times New Roman" w:hAnsi="Arial" w:cs="Arial"/>
          <w:color w:val="000000"/>
          <w:sz w:val="24"/>
          <w:szCs w:val="24"/>
          <w:lang w:eastAsia="pl-PL"/>
        </w:rPr>
        <w:tab/>
      </w:r>
      <w:r w:rsidRPr="001855F6">
        <w:rPr>
          <w:rFonts w:ascii="Arial" w:eastAsia="Times New Roman" w:hAnsi="Arial" w:cs="Arial"/>
          <w:color w:val="000000"/>
          <w:sz w:val="24"/>
          <w:szCs w:val="24"/>
          <w:lang w:eastAsia="pl-PL"/>
        </w:rPr>
        <w:tab/>
        <w:t>cynk – nikiel</w:t>
      </w:r>
    </w:p>
    <w:p w14:paraId="698D4702" w14:textId="77777777" w:rsidR="003F7942" w:rsidRPr="001855F6" w:rsidRDefault="003F7942" w:rsidP="001855F6">
      <w:pPr>
        <w:numPr>
          <w:ilvl w:val="0"/>
          <w:numId w:val="99"/>
        </w:numPr>
        <w:tabs>
          <w:tab w:val="decimal" w:pos="432"/>
          <w:tab w:val="decimal" w:pos="792"/>
        </w:tabs>
        <w:spacing w:after="0" w:line="320" w:lineRule="exact"/>
        <w:ind w:left="851" w:hanging="425"/>
        <w:contextualSpacing/>
        <w:rPr>
          <w:rFonts w:ascii="Arial" w:eastAsia="Times New Roman" w:hAnsi="Arial" w:cs="Arial"/>
          <w:color w:val="000000"/>
          <w:sz w:val="24"/>
          <w:szCs w:val="24"/>
          <w:lang w:eastAsia="pl-PL"/>
        </w:rPr>
      </w:pPr>
      <w:proofErr w:type="spellStart"/>
      <w:r w:rsidRPr="001855F6">
        <w:rPr>
          <w:rFonts w:ascii="Arial" w:eastAsia="Times New Roman" w:hAnsi="Arial" w:cs="Arial"/>
          <w:color w:val="000000"/>
          <w:sz w:val="24"/>
          <w:szCs w:val="24"/>
          <w:lang w:eastAsia="pl-PL"/>
        </w:rPr>
        <w:t>slotoloy</w:t>
      </w:r>
      <w:proofErr w:type="spellEnd"/>
      <w:r w:rsidRPr="001855F6">
        <w:rPr>
          <w:rFonts w:ascii="Arial" w:eastAsia="Times New Roman" w:hAnsi="Arial" w:cs="Arial"/>
          <w:color w:val="000000"/>
          <w:sz w:val="24"/>
          <w:szCs w:val="24"/>
          <w:lang w:eastAsia="pl-PL"/>
        </w:rPr>
        <w:t xml:space="preserve"> ZN 212</w:t>
      </w:r>
      <w:r w:rsidRPr="001855F6">
        <w:rPr>
          <w:rFonts w:ascii="Arial" w:eastAsia="Times New Roman" w:hAnsi="Arial" w:cs="Arial"/>
          <w:color w:val="000000"/>
          <w:sz w:val="24"/>
          <w:szCs w:val="24"/>
          <w:lang w:eastAsia="pl-PL"/>
        </w:rPr>
        <w:tab/>
      </w:r>
      <w:r w:rsidRPr="001855F6">
        <w:rPr>
          <w:rFonts w:ascii="Arial" w:eastAsia="Times New Roman" w:hAnsi="Arial" w:cs="Arial"/>
          <w:color w:val="000000"/>
          <w:sz w:val="24"/>
          <w:szCs w:val="24"/>
          <w:lang w:eastAsia="pl-PL"/>
        </w:rPr>
        <w:tab/>
      </w:r>
      <w:r w:rsidRPr="001855F6">
        <w:rPr>
          <w:rFonts w:ascii="Arial" w:eastAsia="Times New Roman" w:hAnsi="Arial" w:cs="Arial"/>
          <w:color w:val="000000"/>
          <w:sz w:val="24"/>
          <w:szCs w:val="24"/>
          <w:lang w:eastAsia="pl-PL"/>
        </w:rPr>
        <w:tab/>
        <w:t>1Mg/rok</w:t>
      </w:r>
      <w:r w:rsidRPr="001855F6">
        <w:rPr>
          <w:rFonts w:ascii="Arial" w:eastAsia="Times New Roman" w:hAnsi="Arial" w:cs="Arial"/>
          <w:color w:val="000000"/>
          <w:sz w:val="24"/>
          <w:szCs w:val="24"/>
          <w:lang w:eastAsia="pl-PL"/>
        </w:rPr>
        <w:tab/>
      </w:r>
      <w:r w:rsidRPr="001855F6">
        <w:rPr>
          <w:rFonts w:ascii="Arial" w:eastAsia="Times New Roman" w:hAnsi="Arial" w:cs="Arial"/>
          <w:color w:val="000000"/>
          <w:sz w:val="24"/>
          <w:szCs w:val="24"/>
          <w:lang w:eastAsia="pl-PL"/>
        </w:rPr>
        <w:tab/>
        <w:t>cynk – nikiel</w:t>
      </w:r>
    </w:p>
    <w:p w14:paraId="6BEA19F3" w14:textId="77777777" w:rsidR="003F7942" w:rsidRPr="001855F6" w:rsidRDefault="003F7942" w:rsidP="001855F6">
      <w:pPr>
        <w:numPr>
          <w:ilvl w:val="0"/>
          <w:numId w:val="99"/>
        </w:numPr>
        <w:tabs>
          <w:tab w:val="decimal" w:pos="432"/>
          <w:tab w:val="decimal" w:pos="792"/>
        </w:tabs>
        <w:spacing w:after="0" w:line="320" w:lineRule="exact"/>
        <w:ind w:left="851" w:hanging="425"/>
        <w:contextualSpacing/>
        <w:rPr>
          <w:rFonts w:ascii="Arial" w:eastAsia="Times New Roman" w:hAnsi="Arial" w:cs="Arial"/>
          <w:color w:val="000000"/>
          <w:sz w:val="24"/>
          <w:szCs w:val="24"/>
          <w:lang w:eastAsia="pl-PL"/>
        </w:rPr>
      </w:pPr>
      <w:proofErr w:type="spellStart"/>
      <w:r w:rsidRPr="001855F6">
        <w:rPr>
          <w:rFonts w:ascii="Arial" w:eastAsia="Times New Roman" w:hAnsi="Arial" w:cs="Arial"/>
          <w:color w:val="000000"/>
          <w:sz w:val="24"/>
          <w:szCs w:val="24"/>
          <w:lang w:eastAsia="pl-PL"/>
        </w:rPr>
        <w:t>slotoloy</w:t>
      </w:r>
      <w:proofErr w:type="spellEnd"/>
      <w:r w:rsidRPr="001855F6">
        <w:rPr>
          <w:rFonts w:ascii="Arial" w:eastAsia="Times New Roman" w:hAnsi="Arial" w:cs="Arial"/>
          <w:color w:val="000000"/>
          <w:sz w:val="24"/>
          <w:szCs w:val="24"/>
          <w:lang w:eastAsia="pl-PL"/>
        </w:rPr>
        <w:t xml:space="preserve"> ZN 213</w:t>
      </w:r>
      <w:r w:rsidRPr="001855F6">
        <w:rPr>
          <w:rFonts w:ascii="Arial" w:eastAsia="Times New Roman" w:hAnsi="Arial" w:cs="Arial"/>
          <w:color w:val="000000"/>
          <w:sz w:val="24"/>
          <w:szCs w:val="24"/>
          <w:lang w:eastAsia="pl-PL"/>
        </w:rPr>
        <w:tab/>
      </w:r>
      <w:r w:rsidRPr="001855F6">
        <w:rPr>
          <w:rFonts w:ascii="Arial" w:eastAsia="Times New Roman" w:hAnsi="Arial" w:cs="Arial"/>
          <w:color w:val="000000"/>
          <w:sz w:val="24"/>
          <w:szCs w:val="24"/>
          <w:lang w:eastAsia="pl-PL"/>
        </w:rPr>
        <w:tab/>
      </w:r>
      <w:r w:rsidRPr="001855F6">
        <w:rPr>
          <w:rFonts w:ascii="Arial" w:eastAsia="Times New Roman" w:hAnsi="Arial" w:cs="Arial"/>
          <w:color w:val="000000"/>
          <w:sz w:val="24"/>
          <w:szCs w:val="24"/>
          <w:lang w:eastAsia="pl-PL"/>
        </w:rPr>
        <w:tab/>
        <w:t>1Mg/rok</w:t>
      </w:r>
      <w:r w:rsidRPr="001855F6">
        <w:rPr>
          <w:rFonts w:ascii="Arial" w:eastAsia="Times New Roman" w:hAnsi="Arial" w:cs="Arial"/>
          <w:color w:val="000000"/>
          <w:sz w:val="24"/>
          <w:szCs w:val="24"/>
          <w:lang w:eastAsia="pl-PL"/>
        </w:rPr>
        <w:tab/>
      </w:r>
      <w:r w:rsidRPr="001855F6">
        <w:rPr>
          <w:rFonts w:ascii="Arial" w:eastAsia="Times New Roman" w:hAnsi="Arial" w:cs="Arial"/>
          <w:color w:val="000000"/>
          <w:sz w:val="24"/>
          <w:szCs w:val="24"/>
          <w:lang w:eastAsia="pl-PL"/>
        </w:rPr>
        <w:tab/>
        <w:t>cynk – nikiel</w:t>
      </w:r>
    </w:p>
    <w:p w14:paraId="0EF273A5" w14:textId="77777777" w:rsidR="003F7942" w:rsidRPr="001855F6" w:rsidRDefault="003F7942" w:rsidP="001855F6">
      <w:pPr>
        <w:numPr>
          <w:ilvl w:val="0"/>
          <w:numId w:val="99"/>
        </w:numPr>
        <w:tabs>
          <w:tab w:val="decimal" w:pos="432"/>
          <w:tab w:val="decimal" w:pos="792"/>
        </w:tabs>
        <w:spacing w:after="0" w:line="320" w:lineRule="exact"/>
        <w:ind w:left="851" w:hanging="425"/>
        <w:contextualSpacing/>
        <w:rPr>
          <w:rFonts w:ascii="Arial" w:eastAsia="Times New Roman" w:hAnsi="Arial" w:cs="Arial"/>
          <w:color w:val="000000"/>
          <w:sz w:val="24"/>
          <w:szCs w:val="24"/>
          <w:lang w:eastAsia="pl-PL"/>
        </w:rPr>
      </w:pPr>
      <w:proofErr w:type="spellStart"/>
      <w:r w:rsidRPr="001855F6">
        <w:rPr>
          <w:rFonts w:ascii="Arial" w:eastAsia="Times New Roman" w:hAnsi="Arial" w:cs="Arial"/>
          <w:color w:val="000000"/>
          <w:sz w:val="24"/>
          <w:szCs w:val="24"/>
          <w:lang w:eastAsia="pl-PL"/>
        </w:rPr>
        <w:t>slotoloy</w:t>
      </w:r>
      <w:proofErr w:type="spellEnd"/>
      <w:r w:rsidRPr="001855F6">
        <w:rPr>
          <w:rFonts w:ascii="Arial" w:eastAsia="Times New Roman" w:hAnsi="Arial" w:cs="Arial"/>
          <w:color w:val="000000"/>
          <w:sz w:val="24"/>
          <w:szCs w:val="24"/>
          <w:lang w:eastAsia="pl-PL"/>
        </w:rPr>
        <w:t xml:space="preserve"> ZN 214</w:t>
      </w:r>
      <w:r w:rsidRPr="001855F6">
        <w:rPr>
          <w:rFonts w:ascii="Arial" w:eastAsia="Times New Roman" w:hAnsi="Arial" w:cs="Arial"/>
          <w:color w:val="000000"/>
          <w:sz w:val="24"/>
          <w:szCs w:val="24"/>
          <w:lang w:eastAsia="pl-PL"/>
        </w:rPr>
        <w:tab/>
      </w:r>
      <w:r w:rsidRPr="001855F6">
        <w:rPr>
          <w:rFonts w:ascii="Arial" w:eastAsia="Times New Roman" w:hAnsi="Arial" w:cs="Arial"/>
          <w:color w:val="000000"/>
          <w:sz w:val="24"/>
          <w:szCs w:val="24"/>
          <w:lang w:eastAsia="pl-PL"/>
        </w:rPr>
        <w:tab/>
      </w:r>
      <w:r w:rsidRPr="001855F6">
        <w:rPr>
          <w:rFonts w:ascii="Arial" w:eastAsia="Times New Roman" w:hAnsi="Arial" w:cs="Arial"/>
          <w:color w:val="000000"/>
          <w:sz w:val="24"/>
          <w:szCs w:val="24"/>
          <w:lang w:eastAsia="pl-PL"/>
        </w:rPr>
        <w:tab/>
        <w:t>3,8 02 Mg/rok</w:t>
      </w:r>
      <w:r w:rsidRPr="001855F6">
        <w:rPr>
          <w:rFonts w:ascii="Arial" w:eastAsia="Times New Roman" w:hAnsi="Arial" w:cs="Arial"/>
          <w:color w:val="000000"/>
          <w:sz w:val="24"/>
          <w:szCs w:val="24"/>
          <w:lang w:eastAsia="pl-PL"/>
        </w:rPr>
        <w:tab/>
      </w:r>
      <w:r w:rsidRPr="001855F6">
        <w:rPr>
          <w:rFonts w:ascii="Arial" w:eastAsia="Times New Roman" w:hAnsi="Arial" w:cs="Arial"/>
          <w:color w:val="000000"/>
          <w:sz w:val="24"/>
          <w:szCs w:val="24"/>
          <w:lang w:eastAsia="pl-PL"/>
        </w:rPr>
        <w:tab/>
        <w:t>cynk – nikiel</w:t>
      </w:r>
    </w:p>
    <w:p w14:paraId="064B37DE" w14:textId="77777777" w:rsidR="003F7942" w:rsidRPr="001855F6" w:rsidRDefault="003F7942" w:rsidP="001855F6">
      <w:pPr>
        <w:numPr>
          <w:ilvl w:val="0"/>
          <w:numId w:val="99"/>
        </w:numPr>
        <w:tabs>
          <w:tab w:val="decimal" w:pos="432"/>
          <w:tab w:val="decimal" w:pos="792"/>
        </w:tabs>
        <w:spacing w:after="0" w:line="320" w:lineRule="exact"/>
        <w:ind w:left="851" w:hanging="425"/>
        <w:contextualSpacing/>
        <w:rPr>
          <w:rFonts w:ascii="Arial" w:eastAsia="Times New Roman" w:hAnsi="Arial" w:cs="Arial"/>
          <w:color w:val="000000"/>
          <w:sz w:val="24"/>
          <w:szCs w:val="24"/>
          <w:lang w:eastAsia="pl-PL"/>
        </w:rPr>
      </w:pPr>
      <w:proofErr w:type="spellStart"/>
      <w:r w:rsidRPr="001855F6">
        <w:rPr>
          <w:rFonts w:ascii="Arial" w:eastAsia="Times New Roman" w:hAnsi="Arial" w:cs="Arial"/>
          <w:color w:val="000000"/>
          <w:sz w:val="24"/>
          <w:szCs w:val="24"/>
          <w:lang w:eastAsia="pl-PL"/>
        </w:rPr>
        <w:t>slotoloy</w:t>
      </w:r>
      <w:proofErr w:type="spellEnd"/>
      <w:r w:rsidRPr="001855F6">
        <w:rPr>
          <w:rFonts w:ascii="Arial" w:eastAsia="Times New Roman" w:hAnsi="Arial" w:cs="Arial"/>
          <w:color w:val="000000"/>
          <w:sz w:val="24"/>
          <w:szCs w:val="24"/>
          <w:lang w:eastAsia="pl-PL"/>
        </w:rPr>
        <w:t xml:space="preserve"> ZN 215</w:t>
      </w:r>
      <w:r w:rsidRPr="001855F6">
        <w:rPr>
          <w:rFonts w:ascii="Arial" w:eastAsia="Times New Roman" w:hAnsi="Arial" w:cs="Arial"/>
          <w:color w:val="000000"/>
          <w:sz w:val="24"/>
          <w:szCs w:val="24"/>
          <w:lang w:eastAsia="pl-PL"/>
        </w:rPr>
        <w:tab/>
      </w:r>
      <w:r w:rsidRPr="001855F6">
        <w:rPr>
          <w:rFonts w:ascii="Arial" w:eastAsia="Times New Roman" w:hAnsi="Arial" w:cs="Arial"/>
          <w:color w:val="000000"/>
          <w:sz w:val="24"/>
          <w:szCs w:val="24"/>
          <w:lang w:eastAsia="pl-PL"/>
        </w:rPr>
        <w:tab/>
      </w:r>
      <w:r w:rsidRPr="001855F6">
        <w:rPr>
          <w:rFonts w:ascii="Arial" w:eastAsia="Times New Roman" w:hAnsi="Arial" w:cs="Arial"/>
          <w:color w:val="000000"/>
          <w:sz w:val="24"/>
          <w:szCs w:val="24"/>
          <w:lang w:eastAsia="pl-PL"/>
        </w:rPr>
        <w:tab/>
        <w:t>54,432 Mg/rok</w:t>
      </w:r>
      <w:r w:rsidRPr="001855F6">
        <w:rPr>
          <w:rFonts w:ascii="Arial" w:eastAsia="Times New Roman" w:hAnsi="Arial" w:cs="Arial"/>
          <w:color w:val="000000"/>
          <w:sz w:val="24"/>
          <w:szCs w:val="24"/>
          <w:lang w:eastAsia="pl-PL"/>
        </w:rPr>
        <w:tab/>
      </w:r>
      <w:r w:rsidRPr="001855F6">
        <w:rPr>
          <w:rFonts w:ascii="Arial" w:eastAsia="Times New Roman" w:hAnsi="Arial" w:cs="Arial"/>
          <w:color w:val="000000"/>
          <w:sz w:val="24"/>
          <w:szCs w:val="24"/>
          <w:lang w:eastAsia="pl-PL"/>
        </w:rPr>
        <w:tab/>
        <w:t>cynk – nikiel</w:t>
      </w:r>
    </w:p>
    <w:p w14:paraId="0EAAF899" w14:textId="77777777" w:rsidR="003F7942" w:rsidRPr="001855F6" w:rsidRDefault="003F7942" w:rsidP="001855F6">
      <w:pPr>
        <w:numPr>
          <w:ilvl w:val="0"/>
          <w:numId w:val="99"/>
        </w:numPr>
        <w:tabs>
          <w:tab w:val="decimal" w:pos="432"/>
          <w:tab w:val="decimal" w:pos="792"/>
        </w:tabs>
        <w:spacing w:after="0" w:line="320" w:lineRule="exact"/>
        <w:ind w:left="851" w:hanging="425"/>
        <w:contextualSpacing/>
        <w:rPr>
          <w:rFonts w:ascii="Arial" w:eastAsia="Times New Roman" w:hAnsi="Arial" w:cs="Arial"/>
          <w:color w:val="000000"/>
          <w:sz w:val="24"/>
          <w:szCs w:val="24"/>
          <w:lang w:eastAsia="pl-PL"/>
        </w:rPr>
      </w:pPr>
      <w:proofErr w:type="spellStart"/>
      <w:r w:rsidRPr="001855F6">
        <w:rPr>
          <w:rFonts w:ascii="Arial" w:eastAsia="Times New Roman" w:hAnsi="Arial" w:cs="Arial"/>
          <w:color w:val="000000"/>
          <w:sz w:val="24"/>
          <w:szCs w:val="24"/>
          <w:lang w:eastAsia="pl-PL"/>
        </w:rPr>
        <w:t>slotoloy</w:t>
      </w:r>
      <w:proofErr w:type="spellEnd"/>
      <w:r w:rsidRPr="001855F6">
        <w:rPr>
          <w:rFonts w:ascii="Arial" w:eastAsia="Times New Roman" w:hAnsi="Arial" w:cs="Arial"/>
          <w:color w:val="000000"/>
          <w:sz w:val="24"/>
          <w:szCs w:val="24"/>
          <w:lang w:eastAsia="pl-PL"/>
        </w:rPr>
        <w:t xml:space="preserve"> ZN 216</w:t>
      </w:r>
      <w:r w:rsidRPr="001855F6">
        <w:rPr>
          <w:rFonts w:ascii="Arial" w:eastAsia="Times New Roman" w:hAnsi="Arial" w:cs="Arial"/>
          <w:color w:val="000000"/>
          <w:sz w:val="24"/>
          <w:szCs w:val="24"/>
          <w:lang w:eastAsia="pl-PL"/>
        </w:rPr>
        <w:tab/>
      </w:r>
      <w:r w:rsidRPr="001855F6">
        <w:rPr>
          <w:rFonts w:ascii="Arial" w:eastAsia="Times New Roman" w:hAnsi="Arial" w:cs="Arial"/>
          <w:color w:val="000000"/>
          <w:sz w:val="24"/>
          <w:szCs w:val="24"/>
          <w:lang w:eastAsia="pl-PL"/>
        </w:rPr>
        <w:tab/>
      </w:r>
      <w:r w:rsidRPr="001855F6">
        <w:rPr>
          <w:rFonts w:ascii="Arial" w:eastAsia="Times New Roman" w:hAnsi="Arial" w:cs="Arial"/>
          <w:color w:val="000000"/>
          <w:sz w:val="24"/>
          <w:szCs w:val="24"/>
          <w:lang w:eastAsia="pl-PL"/>
        </w:rPr>
        <w:tab/>
        <w:t>1,089 Mg/rok</w:t>
      </w:r>
      <w:r w:rsidRPr="001855F6">
        <w:rPr>
          <w:rFonts w:ascii="Arial" w:eastAsia="Times New Roman" w:hAnsi="Arial" w:cs="Arial"/>
          <w:color w:val="000000"/>
          <w:sz w:val="24"/>
          <w:szCs w:val="24"/>
          <w:lang w:eastAsia="pl-PL"/>
        </w:rPr>
        <w:tab/>
      </w:r>
      <w:r w:rsidRPr="001855F6">
        <w:rPr>
          <w:rFonts w:ascii="Arial" w:eastAsia="Times New Roman" w:hAnsi="Arial" w:cs="Arial"/>
          <w:color w:val="000000"/>
          <w:sz w:val="24"/>
          <w:szCs w:val="24"/>
          <w:lang w:eastAsia="pl-PL"/>
        </w:rPr>
        <w:tab/>
        <w:t>cynk – nikiel</w:t>
      </w:r>
    </w:p>
    <w:p w14:paraId="500FBADB" w14:textId="77777777" w:rsidR="003F7942" w:rsidRPr="001855F6" w:rsidRDefault="003F7942" w:rsidP="001855F6">
      <w:pPr>
        <w:numPr>
          <w:ilvl w:val="0"/>
          <w:numId w:val="99"/>
        </w:numPr>
        <w:tabs>
          <w:tab w:val="decimal" w:pos="432"/>
          <w:tab w:val="decimal" w:pos="792"/>
        </w:tabs>
        <w:spacing w:after="0" w:line="320" w:lineRule="exact"/>
        <w:ind w:left="851" w:hanging="425"/>
        <w:contextualSpacing/>
        <w:rPr>
          <w:rFonts w:ascii="Arial" w:eastAsia="Times New Roman" w:hAnsi="Arial" w:cs="Arial"/>
          <w:color w:val="000000"/>
          <w:sz w:val="24"/>
          <w:szCs w:val="24"/>
          <w:lang w:eastAsia="pl-PL"/>
        </w:rPr>
      </w:pPr>
      <w:proofErr w:type="spellStart"/>
      <w:r w:rsidRPr="001855F6">
        <w:rPr>
          <w:rFonts w:ascii="Arial" w:eastAsia="Times New Roman" w:hAnsi="Arial" w:cs="Arial"/>
          <w:sz w:val="24"/>
          <w:szCs w:val="24"/>
          <w:lang w:eastAsia="pl-PL"/>
        </w:rPr>
        <w:t>slotoloy</w:t>
      </w:r>
      <w:proofErr w:type="spellEnd"/>
      <w:r w:rsidRPr="001855F6">
        <w:rPr>
          <w:rFonts w:ascii="Arial" w:eastAsia="Times New Roman" w:hAnsi="Arial" w:cs="Arial"/>
          <w:sz w:val="24"/>
          <w:szCs w:val="24"/>
          <w:lang w:eastAsia="pl-PL"/>
        </w:rPr>
        <w:t xml:space="preserve"> ZN 217</w:t>
      </w:r>
      <w:r w:rsidRPr="001855F6">
        <w:rPr>
          <w:rFonts w:ascii="Arial" w:eastAsia="Times New Roman" w:hAnsi="Arial" w:cs="Arial"/>
          <w:sz w:val="24"/>
          <w:szCs w:val="24"/>
          <w:lang w:eastAsia="pl-PL"/>
        </w:rPr>
        <w:tab/>
      </w:r>
      <w:r w:rsidRPr="001855F6">
        <w:rPr>
          <w:rFonts w:ascii="Arial" w:eastAsia="Times New Roman" w:hAnsi="Arial" w:cs="Arial"/>
          <w:sz w:val="24"/>
          <w:szCs w:val="24"/>
          <w:lang w:eastAsia="pl-PL"/>
        </w:rPr>
        <w:tab/>
      </w:r>
      <w:r w:rsidRPr="001855F6">
        <w:rPr>
          <w:rFonts w:ascii="Arial" w:eastAsia="Times New Roman" w:hAnsi="Arial" w:cs="Arial"/>
          <w:sz w:val="24"/>
          <w:szCs w:val="24"/>
          <w:lang w:eastAsia="pl-PL"/>
        </w:rPr>
        <w:tab/>
        <w:t>1Mg/rok</w:t>
      </w:r>
      <w:r w:rsidRPr="001855F6">
        <w:rPr>
          <w:rFonts w:ascii="Arial" w:eastAsia="Times New Roman" w:hAnsi="Arial" w:cs="Arial"/>
          <w:sz w:val="24"/>
          <w:szCs w:val="24"/>
          <w:lang w:eastAsia="pl-PL"/>
        </w:rPr>
        <w:tab/>
      </w:r>
      <w:r w:rsidRPr="001855F6">
        <w:rPr>
          <w:rFonts w:ascii="Arial" w:eastAsia="Times New Roman" w:hAnsi="Arial" w:cs="Arial"/>
          <w:sz w:val="24"/>
          <w:szCs w:val="24"/>
          <w:lang w:eastAsia="pl-PL"/>
        </w:rPr>
        <w:tab/>
        <w:t>cynk – nikiel</w:t>
      </w:r>
    </w:p>
    <w:p w14:paraId="06804305" w14:textId="77777777" w:rsidR="003F7942" w:rsidRPr="001855F6" w:rsidRDefault="003F7942" w:rsidP="001855F6">
      <w:pPr>
        <w:numPr>
          <w:ilvl w:val="0"/>
          <w:numId w:val="99"/>
        </w:numPr>
        <w:tabs>
          <w:tab w:val="decimal" w:pos="432"/>
          <w:tab w:val="decimal" w:pos="792"/>
        </w:tabs>
        <w:spacing w:after="0" w:line="320" w:lineRule="exact"/>
        <w:ind w:left="851" w:hanging="425"/>
        <w:contextualSpacing/>
        <w:rPr>
          <w:rFonts w:ascii="Arial" w:eastAsia="Times New Roman" w:hAnsi="Arial" w:cs="Arial"/>
          <w:color w:val="000000"/>
          <w:sz w:val="24"/>
          <w:szCs w:val="24"/>
          <w:lang w:eastAsia="pl-PL"/>
        </w:rPr>
      </w:pPr>
      <w:proofErr w:type="spellStart"/>
      <w:r w:rsidRPr="001855F6">
        <w:rPr>
          <w:rFonts w:ascii="Arial" w:eastAsia="Times New Roman" w:hAnsi="Arial" w:cs="Arial"/>
          <w:sz w:val="24"/>
          <w:szCs w:val="24"/>
          <w:lang w:eastAsia="pl-PL"/>
        </w:rPr>
        <w:t>Tegal</w:t>
      </w:r>
      <w:proofErr w:type="spellEnd"/>
      <w:r w:rsidRPr="001855F6">
        <w:rPr>
          <w:rFonts w:ascii="Arial" w:eastAsia="Times New Roman" w:hAnsi="Arial" w:cs="Arial"/>
          <w:sz w:val="24"/>
          <w:szCs w:val="24"/>
          <w:lang w:eastAsia="pl-PL"/>
        </w:rPr>
        <w:t xml:space="preserve"> </w:t>
      </w:r>
      <w:proofErr w:type="spellStart"/>
      <w:r w:rsidRPr="001855F6">
        <w:rPr>
          <w:rFonts w:ascii="Arial" w:eastAsia="Times New Roman" w:hAnsi="Arial" w:cs="Arial"/>
          <w:sz w:val="24"/>
          <w:szCs w:val="24"/>
          <w:lang w:eastAsia="pl-PL"/>
        </w:rPr>
        <w:t>Slotopas</w:t>
      </w:r>
      <w:proofErr w:type="spellEnd"/>
      <w:r w:rsidRPr="001855F6">
        <w:rPr>
          <w:rFonts w:ascii="Arial" w:eastAsia="Times New Roman" w:hAnsi="Arial" w:cs="Arial"/>
          <w:sz w:val="24"/>
          <w:szCs w:val="24"/>
          <w:lang w:eastAsia="pl-PL"/>
        </w:rPr>
        <w:t xml:space="preserve"> ZNC 51</w:t>
      </w:r>
      <w:r w:rsidRPr="001855F6">
        <w:rPr>
          <w:rFonts w:ascii="Arial" w:eastAsia="Times New Roman" w:hAnsi="Arial" w:cs="Arial"/>
          <w:sz w:val="24"/>
          <w:szCs w:val="24"/>
          <w:lang w:eastAsia="pl-PL"/>
        </w:rPr>
        <w:tab/>
      </w:r>
      <w:r w:rsidRPr="001855F6">
        <w:rPr>
          <w:rFonts w:ascii="Arial" w:eastAsia="Times New Roman" w:hAnsi="Arial" w:cs="Arial"/>
          <w:sz w:val="24"/>
          <w:szCs w:val="24"/>
          <w:lang w:eastAsia="pl-PL"/>
        </w:rPr>
        <w:tab/>
        <w:t>17,28 Mg/rok</w:t>
      </w:r>
      <w:r w:rsidRPr="001855F6">
        <w:rPr>
          <w:rFonts w:ascii="Arial" w:eastAsia="Times New Roman" w:hAnsi="Arial" w:cs="Arial"/>
          <w:sz w:val="24"/>
          <w:szCs w:val="24"/>
          <w:lang w:eastAsia="pl-PL"/>
        </w:rPr>
        <w:tab/>
      </w:r>
      <w:r w:rsidRPr="001855F6">
        <w:rPr>
          <w:rFonts w:ascii="Arial" w:eastAsia="Times New Roman" w:hAnsi="Arial" w:cs="Arial"/>
          <w:sz w:val="24"/>
          <w:szCs w:val="24"/>
          <w:lang w:eastAsia="pl-PL"/>
        </w:rPr>
        <w:tab/>
        <w:t>pasywacja cynk – nikiel</w:t>
      </w:r>
    </w:p>
    <w:p w14:paraId="0197DA08" w14:textId="77777777" w:rsidR="003F7942" w:rsidRPr="001855F6" w:rsidRDefault="003F7942" w:rsidP="001855F6">
      <w:pPr>
        <w:numPr>
          <w:ilvl w:val="0"/>
          <w:numId w:val="99"/>
        </w:numPr>
        <w:tabs>
          <w:tab w:val="decimal" w:pos="432"/>
          <w:tab w:val="decimal" w:pos="792"/>
        </w:tabs>
        <w:spacing w:after="0" w:line="320" w:lineRule="exact"/>
        <w:ind w:left="851" w:hanging="425"/>
        <w:contextualSpacing/>
        <w:rPr>
          <w:rFonts w:ascii="Arial" w:eastAsia="Times New Roman" w:hAnsi="Arial" w:cs="Arial"/>
          <w:color w:val="000000"/>
          <w:sz w:val="24"/>
          <w:szCs w:val="24"/>
          <w:lang w:eastAsia="pl-PL"/>
        </w:rPr>
      </w:pPr>
      <w:proofErr w:type="spellStart"/>
      <w:r w:rsidRPr="001855F6">
        <w:rPr>
          <w:rFonts w:ascii="Arial" w:eastAsia="Times New Roman" w:hAnsi="Arial" w:cs="Arial"/>
          <w:spacing w:val="-3"/>
          <w:sz w:val="24"/>
          <w:szCs w:val="24"/>
          <w:lang w:eastAsia="pl-PL"/>
        </w:rPr>
        <w:t>Odpieniacz</w:t>
      </w:r>
      <w:proofErr w:type="spellEnd"/>
      <w:r w:rsidRPr="001855F6">
        <w:rPr>
          <w:rFonts w:ascii="Arial" w:eastAsia="Times New Roman" w:hAnsi="Arial" w:cs="Arial"/>
          <w:spacing w:val="-3"/>
          <w:sz w:val="24"/>
          <w:szCs w:val="24"/>
          <w:lang w:eastAsia="pl-PL"/>
        </w:rPr>
        <w:tab/>
      </w:r>
      <w:r w:rsidRPr="001855F6">
        <w:rPr>
          <w:rFonts w:ascii="Arial" w:eastAsia="Times New Roman" w:hAnsi="Arial" w:cs="Arial"/>
          <w:spacing w:val="-3"/>
          <w:sz w:val="24"/>
          <w:szCs w:val="24"/>
          <w:lang w:eastAsia="pl-PL"/>
        </w:rPr>
        <w:tab/>
      </w:r>
      <w:r w:rsidRPr="001855F6">
        <w:rPr>
          <w:rFonts w:ascii="Arial" w:eastAsia="Times New Roman" w:hAnsi="Arial" w:cs="Arial"/>
          <w:spacing w:val="-3"/>
          <w:sz w:val="24"/>
          <w:szCs w:val="24"/>
          <w:lang w:eastAsia="pl-PL"/>
        </w:rPr>
        <w:tab/>
      </w:r>
      <w:r w:rsidRPr="001855F6">
        <w:rPr>
          <w:rFonts w:ascii="Arial" w:eastAsia="Times New Roman" w:hAnsi="Arial" w:cs="Arial"/>
          <w:spacing w:val="-3"/>
          <w:sz w:val="24"/>
          <w:szCs w:val="24"/>
          <w:lang w:eastAsia="pl-PL"/>
        </w:rPr>
        <w:tab/>
        <w:t>1,7 Mg/rok</w:t>
      </w:r>
      <w:r w:rsidRPr="001855F6">
        <w:rPr>
          <w:rFonts w:ascii="Arial" w:eastAsia="Times New Roman" w:hAnsi="Arial" w:cs="Arial"/>
          <w:spacing w:val="-3"/>
          <w:sz w:val="24"/>
          <w:szCs w:val="24"/>
          <w:lang w:eastAsia="pl-PL"/>
        </w:rPr>
        <w:tab/>
      </w:r>
      <w:r w:rsidRPr="001855F6">
        <w:rPr>
          <w:rFonts w:ascii="Arial" w:eastAsia="Times New Roman" w:hAnsi="Arial" w:cs="Arial"/>
          <w:spacing w:val="-3"/>
          <w:sz w:val="24"/>
          <w:szCs w:val="24"/>
          <w:lang w:eastAsia="pl-PL"/>
        </w:rPr>
        <w:tab/>
        <w:t>neutralizacja</w:t>
      </w:r>
    </w:p>
    <w:p w14:paraId="399415C3" w14:textId="77777777" w:rsidR="003F7942" w:rsidRPr="001855F6" w:rsidRDefault="003F7942" w:rsidP="001855F6">
      <w:pPr>
        <w:numPr>
          <w:ilvl w:val="0"/>
          <w:numId w:val="99"/>
        </w:numPr>
        <w:tabs>
          <w:tab w:val="decimal" w:pos="432"/>
          <w:tab w:val="decimal" w:pos="792"/>
        </w:tabs>
        <w:spacing w:after="0" w:line="320" w:lineRule="exact"/>
        <w:ind w:left="851" w:hanging="425"/>
        <w:contextualSpacing/>
        <w:rPr>
          <w:rFonts w:ascii="Arial" w:eastAsia="Times New Roman" w:hAnsi="Arial" w:cs="Arial"/>
          <w:color w:val="000000"/>
          <w:sz w:val="24"/>
          <w:szCs w:val="24"/>
          <w:lang w:eastAsia="pl-PL"/>
        </w:rPr>
      </w:pPr>
      <w:r w:rsidRPr="001855F6">
        <w:rPr>
          <w:rFonts w:ascii="Arial" w:eastAsia="Times New Roman" w:hAnsi="Arial" w:cs="Arial"/>
          <w:spacing w:val="-3"/>
          <w:sz w:val="24"/>
          <w:szCs w:val="24"/>
          <w:lang w:eastAsia="pl-PL"/>
        </w:rPr>
        <w:t>wodorotlenek sodu r-r 30%</w:t>
      </w:r>
      <w:r w:rsidRPr="001855F6">
        <w:rPr>
          <w:rFonts w:ascii="Arial" w:eastAsia="Times New Roman" w:hAnsi="Arial" w:cs="Arial"/>
          <w:spacing w:val="-3"/>
          <w:sz w:val="24"/>
          <w:szCs w:val="24"/>
          <w:lang w:eastAsia="pl-PL"/>
        </w:rPr>
        <w:tab/>
      </w:r>
      <w:r w:rsidRPr="001855F6">
        <w:rPr>
          <w:rFonts w:ascii="Arial" w:eastAsia="Times New Roman" w:hAnsi="Arial" w:cs="Arial"/>
          <w:spacing w:val="-3"/>
          <w:sz w:val="24"/>
          <w:szCs w:val="24"/>
          <w:lang w:eastAsia="pl-PL"/>
        </w:rPr>
        <w:tab/>
        <w:t>224,00 Mg/rok</w:t>
      </w:r>
      <w:r w:rsidRPr="001855F6">
        <w:rPr>
          <w:rFonts w:ascii="Arial" w:eastAsia="Times New Roman" w:hAnsi="Arial" w:cs="Arial"/>
          <w:spacing w:val="-3"/>
          <w:sz w:val="24"/>
          <w:szCs w:val="24"/>
          <w:lang w:eastAsia="pl-PL"/>
        </w:rPr>
        <w:tab/>
      </w:r>
      <w:r w:rsidRPr="001855F6">
        <w:rPr>
          <w:rFonts w:ascii="Arial" w:eastAsia="Times New Roman" w:hAnsi="Arial" w:cs="Arial"/>
          <w:spacing w:val="-3"/>
          <w:sz w:val="24"/>
          <w:szCs w:val="24"/>
          <w:lang w:eastAsia="pl-PL"/>
        </w:rPr>
        <w:tab/>
        <w:t>neutralizacja</w:t>
      </w:r>
      <w:r w:rsidRPr="001855F6">
        <w:rPr>
          <w:rFonts w:ascii="Arial" w:eastAsia="Times New Roman" w:hAnsi="Arial" w:cs="Arial"/>
          <w:spacing w:val="-3"/>
          <w:sz w:val="24"/>
          <w:szCs w:val="24"/>
          <w:lang w:eastAsia="pl-PL"/>
        </w:rPr>
        <w:tab/>
      </w:r>
    </w:p>
    <w:p w14:paraId="01139DCE" w14:textId="77777777" w:rsidR="003F7942" w:rsidRPr="001855F6" w:rsidRDefault="003F7942" w:rsidP="001855F6">
      <w:pPr>
        <w:numPr>
          <w:ilvl w:val="0"/>
          <w:numId w:val="99"/>
        </w:numPr>
        <w:tabs>
          <w:tab w:val="decimal" w:pos="432"/>
          <w:tab w:val="decimal" w:pos="792"/>
        </w:tabs>
        <w:spacing w:after="0" w:line="320" w:lineRule="exact"/>
        <w:ind w:left="851" w:hanging="425"/>
        <w:contextualSpacing/>
        <w:rPr>
          <w:rFonts w:ascii="Arial" w:eastAsia="Times New Roman" w:hAnsi="Arial" w:cs="Arial"/>
          <w:color w:val="000000"/>
          <w:sz w:val="24"/>
          <w:szCs w:val="24"/>
          <w:lang w:eastAsia="pl-PL"/>
        </w:rPr>
      </w:pPr>
      <w:r w:rsidRPr="001855F6">
        <w:rPr>
          <w:rFonts w:ascii="Arial" w:eastAsia="Times New Roman" w:hAnsi="Arial" w:cs="Arial"/>
          <w:spacing w:val="-3"/>
          <w:sz w:val="24"/>
          <w:szCs w:val="24"/>
          <w:lang w:eastAsia="pl-PL"/>
        </w:rPr>
        <w:t>pirosiarczan sodu</w:t>
      </w:r>
      <w:r w:rsidRPr="001855F6">
        <w:rPr>
          <w:rFonts w:ascii="Arial" w:eastAsia="Times New Roman" w:hAnsi="Arial" w:cs="Arial"/>
          <w:spacing w:val="-3"/>
          <w:sz w:val="24"/>
          <w:szCs w:val="24"/>
          <w:lang w:eastAsia="pl-PL"/>
        </w:rPr>
        <w:tab/>
      </w:r>
      <w:r w:rsidRPr="001855F6">
        <w:rPr>
          <w:rFonts w:ascii="Arial" w:eastAsia="Times New Roman" w:hAnsi="Arial" w:cs="Arial"/>
          <w:spacing w:val="-3"/>
          <w:sz w:val="24"/>
          <w:szCs w:val="24"/>
          <w:lang w:eastAsia="pl-PL"/>
        </w:rPr>
        <w:tab/>
      </w:r>
      <w:r w:rsidRPr="001855F6">
        <w:rPr>
          <w:rFonts w:ascii="Arial" w:eastAsia="Times New Roman" w:hAnsi="Arial" w:cs="Arial"/>
          <w:spacing w:val="-3"/>
          <w:sz w:val="24"/>
          <w:szCs w:val="24"/>
          <w:lang w:eastAsia="pl-PL"/>
        </w:rPr>
        <w:tab/>
        <w:t>10,00 Mg/rok</w:t>
      </w:r>
      <w:r w:rsidRPr="001855F6">
        <w:rPr>
          <w:rFonts w:ascii="Arial" w:eastAsia="Times New Roman" w:hAnsi="Arial" w:cs="Arial"/>
          <w:spacing w:val="-3"/>
          <w:sz w:val="24"/>
          <w:szCs w:val="24"/>
          <w:lang w:eastAsia="pl-PL"/>
        </w:rPr>
        <w:tab/>
      </w:r>
      <w:r w:rsidRPr="001855F6">
        <w:rPr>
          <w:rFonts w:ascii="Arial" w:eastAsia="Times New Roman" w:hAnsi="Arial" w:cs="Arial"/>
          <w:spacing w:val="-3"/>
          <w:sz w:val="24"/>
          <w:szCs w:val="24"/>
          <w:lang w:eastAsia="pl-PL"/>
        </w:rPr>
        <w:tab/>
        <w:t>neutralizacja</w:t>
      </w:r>
    </w:p>
    <w:p w14:paraId="68999D1C" w14:textId="77777777" w:rsidR="003F7942" w:rsidRPr="001855F6" w:rsidRDefault="003F7942" w:rsidP="001855F6">
      <w:pPr>
        <w:numPr>
          <w:ilvl w:val="0"/>
          <w:numId w:val="99"/>
        </w:numPr>
        <w:tabs>
          <w:tab w:val="decimal" w:pos="432"/>
          <w:tab w:val="decimal" w:pos="792"/>
        </w:tabs>
        <w:spacing w:after="0" w:line="320" w:lineRule="exact"/>
        <w:ind w:left="851" w:hanging="425"/>
        <w:contextualSpacing/>
        <w:rPr>
          <w:rFonts w:ascii="Arial" w:eastAsia="Times New Roman" w:hAnsi="Arial" w:cs="Arial"/>
          <w:color w:val="000000"/>
          <w:sz w:val="24"/>
          <w:szCs w:val="24"/>
          <w:lang w:eastAsia="pl-PL"/>
        </w:rPr>
      </w:pPr>
      <w:r w:rsidRPr="001855F6">
        <w:rPr>
          <w:rFonts w:ascii="Arial" w:eastAsia="Times New Roman" w:hAnsi="Arial" w:cs="Arial"/>
          <w:spacing w:val="-3"/>
          <w:sz w:val="24"/>
          <w:szCs w:val="24"/>
          <w:lang w:eastAsia="pl-PL"/>
        </w:rPr>
        <w:t>kwas siarkowy r-r 36%</w:t>
      </w:r>
      <w:r w:rsidRPr="001855F6">
        <w:rPr>
          <w:rFonts w:ascii="Arial" w:eastAsia="Times New Roman" w:hAnsi="Arial" w:cs="Arial"/>
          <w:spacing w:val="-3"/>
          <w:sz w:val="24"/>
          <w:szCs w:val="24"/>
          <w:lang w:eastAsia="pl-PL"/>
        </w:rPr>
        <w:tab/>
      </w:r>
      <w:r w:rsidRPr="001855F6">
        <w:rPr>
          <w:rFonts w:ascii="Arial" w:eastAsia="Times New Roman" w:hAnsi="Arial" w:cs="Arial"/>
          <w:spacing w:val="-3"/>
          <w:sz w:val="24"/>
          <w:szCs w:val="24"/>
          <w:lang w:eastAsia="pl-PL"/>
        </w:rPr>
        <w:tab/>
      </w:r>
      <w:r w:rsidRPr="001855F6">
        <w:rPr>
          <w:rFonts w:ascii="Arial" w:eastAsia="Times New Roman" w:hAnsi="Arial" w:cs="Arial"/>
          <w:spacing w:val="-3"/>
          <w:sz w:val="24"/>
          <w:szCs w:val="24"/>
          <w:lang w:eastAsia="pl-PL"/>
        </w:rPr>
        <w:tab/>
        <w:t>40,00 Mg/rok</w:t>
      </w:r>
      <w:r w:rsidRPr="001855F6">
        <w:rPr>
          <w:rFonts w:ascii="Arial" w:eastAsia="Times New Roman" w:hAnsi="Arial" w:cs="Arial"/>
          <w:spacing w:val="-3"/>
          <w:sz w:val="24"/>
          <w:szCs w:val="24"/>
          <w:lang w:eastAsia="pl-PL"/>
        </w:rPr>
        <w:tab/>
      </w:r>
      <w:r w:rsidRPr="001855F6">
        <w:rPr>
          <w:rFonts w:ascii="Arial" w:eastAsia="Times New Roman" w:hAnsi="Arial" w:cs="Arial"/>
          <w:spacing w:val="-3"/>
          <w:sz w:val="24"/>
          <w:szCs w:val="24"/>
          <w:lang w:eastAsia="pl-PL"/>
        </w:rPr>
        <w:tab/>
        <w:t>neutralizacja</w:t>
      </w:r>
    </w:p>
    <w:p w14:paraId="682D1AA1" w14:textId="77777777" w:rsidR="003F7942" w:rsidRPr="001855F6" w:rsidRDefault="003F7942" w:rsidP="001855F6">
      <w:pPr>
        <w:numPr>
          <w:ilvl w:val="0"/>
          <w:numId w:val="99"/>
        </w:numPr>
        <w:tabs>
          <w:tab w:val="decimal" w:pos="432"/>
          <w:tab w:val="decimal" w:pos="792"/>
        </w:tabs>
        <w:spacing w:after="0" w:line="320" w:lineRule="exact"/>
        <w:ind w:left="851" w:hanging="425"/>
        <w:contextualSpacing/>
        <w:rPr>
          <w:rFonts w:ascii="Arial" w:eastAsia="Times New Roman" w:hAnsi="Arial" w:cs="Arial"/>
          <w:color w:val="000000"/>
          <w:sz w:val="24"/>
          <w:szCs w:val="24"/>
          <w:lang w:eastAsia="pl-PL"/>
        </w:rPr>
      </w:pPr>
      <w:r w:rsidRPr="001855F6">
        <w:rPr>
          <w:rFonts w:ascii="Arial" w:eastAsia="Times New Roman" w:hAnsi="Arial" w:cs="Arial"/>
          <w:spacing w:val="-3"/>
          <w:sz w:val="24"/>
          <w:szCs w:val="24"/>
          <w:lang w:eastAsia="pl-PL"/>
        </w:rPr>
        <w:t>kwas siarkowy 96 %</w:t>
      </w:r>
      <w:r w:rsidRPr="001855F6">
        <w:rPr>
          <w:rFonts w:ascii="Arial" w:eastAsia="Times New Roman" w:hAnsi="Arial" w:cs="Arial"/>
          <w:spacing w:val="-3"/>
          <w:sz w:val="24"/>
          <w:szCs w:val="24"/>
          <w:lang w:eastAsia="pl-PL"/>
        </w:rPr>
        <w:tab/>
      </w:r>
      <w:r w:rsidRPr="001855F6">
        <w:rPr>
          <w:rFonts w:ascii="Arial" w:eastAsia="Times New Roman" w:hAnsi="Arial" w:cs="Arial"/>
          <w:spacing w:val="-3"/>
          <w:sz w:val="24"/>
          <w:szCs w:val="24"/>
          <w:lang w:eastAsia="pl-PL"/>
        </w:rPr>
        <w:tab/>
      </w:r>
      <w:r w:rsidRPr="001855F6">
        <w:rPr>
          <w:rFonts w:ascii="Arial" w:eastAsia="Times New Roman" w:hAnsi="Arial" w:cs="Arial"/>
          <w:spacing w:val="-3"/>
          <w:sz w:val="24"/>
          <w:szCs w:val="24"/>
          <w:lang w:eastAsia="pl-PL"/>
        </w:rPr>
        <w:tab/>
        <w:t>6,50 Mg/rok</w:t>
      </w:r>
      <w:r w:rsidRPr="001855F6">
        <w:rPr>
          <w:rFonts w:ascii="Arial" w:eastAsia="Times New Roman" w:hAnsi="Arial" w:cs="Arial"/>
          <w:spacing w:val="-3"/>
          <w:sz w:val="24"/>
          <w:szCs w:val="24"/>
          <w:lang w:eastAsia="pl-PL"/>
        </w:rPr>
        <w:tab/>
      </w:r>
      <w:r w:rsidRPr="001855F6">
        <w:rPr>
          <w:rFonts w:ascii="Arial" w:eastAsia="Times New Roman" w:hAnsi="Arial" w:cs="Arial"/>
          <w:spacing w:val="-3"/>
          <w:sz w:val="24"/>
          <w:szCs w:val="24"/>
          <w:lang w:eastAsia="pl-PL"/>
        </w:rPr>
        <w:tab/>
        <w:t>neutralizacja</w:t>
      </w:r>
    </w:p>
    <w:p w14:paraId="25638787" w14:textId="77777777" w:rsidR="003F7942" w:rsidRPr="001855F6" w:rsidRDefault="003F7942" w:rsidP="001855F6">
      <w:pPr>
        <w:numPr>
          <w:ilvl w:val="0"/>
          <w:numId w:val="99"/>
        </w:numPr>
        <w:tabs>
          <w:tab w:val="decimal" w:pos="432"/>
          <w:tab w:val="decimal" w:pos="792"/>
        </w:tabs>
        <w:spacing w:after="0" w:line="320" w:lineRule="exact"/>
        <w:ind w:left="851" w:hanging="425"/>
        <w:contextualSpacing/>
        <w:rPr>
          <w:rFonts w:ascii="Arial" w:eastAsia="Times New Roman" w:hAnsi="Arial" w:cs="Arial"/>
          <w:color w:val="000000"/>
          <w:sz w:val="24"/>
          <w:szCs w:val="24"/>
          <w:lang w:eastAsia="pl-PL"/>
        </w:rPr>
      </w:pPr>
      <w:r w:rsidRPr="001855F6">
        <w:rPr>
          <w:rFonts w:ascii="Arial" w:eastAsia="Times New Roman" w:hAnsi="Arial" w:cs="Arial"/>
          <w:spacing w:val="-3"/>
          <w:sz w:val="24"/>
          <w:szCs w:val="24"/>
          <w:lang w:eastAsia="pl-PL"/>
        </w:rPr>
        <w:t>węgiel aktywny BP mokry</w:t>
      </w:r>
      <w:r w:rsidRPr="001855F6">
        <w:rPr>
          <w:rFonts w:ascii="Arial" w:eastAsia="Times New Roman" w:hAnsi="Arial" w:cs="Arial"/>
          <w:spacing w:val="-3"/>
          <w:sz w:val="24"/>
          <w:szCs w:val="24"/>
          <w:lang w:eastAsia="pl-PL"/>
        </w:rPr>
        <w:tab/>
      </w:r>
      <w:r w:rsidRPr="001855F6">
        <w:rPr>
          <w:rFonts w:ascii="Arial" w:eastAsia="Times New Roman" w:hAnsi="Arial" w:cs="Arial"/>
          <w:spacing w:val="-3"/>
          <w:sz w:val="24"/>
          <w:szCs w:val="24"/>
          <w:lang w:eastAsia="pl-PL"/>
        </w:rPr>
        <w:tab/>
        <w:t>1,20 Mg/rok</w:t>
      </w:r>
      <w:r w:rsidRPr="001855F6">
        <w:rPr>
          <w:rFonts w:ascii="Arial" w:eastAsia="Times New Roman" w:hAnsi="Arial" w:cs="Arial"/>
          <w:spacing w:val="-3"/>
          <w:sz w:val="24"/>
          <w:szCs w:val="24"/>
          <w:lang w:eastAsia="pl-PL"/>
        </w:rPr>
        <w:tab/>
      </w:r>
      <w:r w:rsidRPr="001855F6">
        <w:rPr>
          <w:rFonts w:ascii="Arial" w:eastAsia="Times New Roman" w:hAnsi="Arial" w:cs="Arial"/>
          <w:spacing w:val="-3"/>
          <w:sz w:val="24"/>
          <w:szCs w:val="24"/>
          <w:lang w:eastAsia="pl-PL"/>
        </w:rPr>
        <w:tab/>
        <w:t>neutralizacja</w:t>
      </w:r>
    </w:p>
    <w:p w14:paraId="7653153D" w14:textId="77777777" w:rsidR="003F7942" w:rsidRPr="001855F6" w:rsidRDefault="003F7942" w:rsidP="001855F6">
      <w:pPr>
        <w:numPr>
          <w:ilvl w:val="0"/>
          <w:numId w:val="99"/>
        </w:numPr>
        <w:tabs>
          <w:tab w:val="decimal" w:pos="432"/>
          <w:tab w:val="decimal" w:pos="792"/>
        </w:tabs>
        <w:spacing w:after="0" w:line="320" w:lineRule="exact"/>
        <w:ind w:left="851" w:hanging="425"/>
        <w:contextualSpacing/>
        <w:rPr>
          <w:rFonts w:ascii="Arial" w:eastAsia="Times New Roman" w:hAnsi="Arial" w:cs="Arial"/>
          <w:color w:val="000000"/>
          <w:sz w:val="24"/>
          <w:szCs w:val="24"/>
          <w:lang w:eastAsia="pl-PL"/>
        </w:rPr>
      </w:pPr>
      <w:r w:rsidRPr="001855F6">
        <w:rPr>
          <w:rFonts w:ascii="Arial" w:eastAsia="Times New Roman" w:hAnsi="Arial" w:cs="Arial"/>
          <w:sz w:val="24"/>
          <w:szCs w:val="24"/>
          <w:lang w:eastAsia="pl-PL"/>
        </w:rPr>
        <w:t>wodorotlenek sodu 50%</w:t>
      </w:r>
      <w:r w:rsidRPr="001855F6">
        <w:rPr>
          <w:rFonts w:ascii="Arial" w:eastAsia="Times New Roman" w:hAnsi="Arial" w:cs="Arial"/>
          <w:sz w:val="24"/>
          <w:szCs w:val="24"/>
          <w:lang w:eastAsia="pl-PL"/>
        </w:rPr>
        <w:tab/>
      </w:r>
      <w:r w:rsidRPr="001855F6">
        <w:rPr>
          <w:rFonts w:ascii="Arial" w:eastAsia="Times New Roman" w:hAnsi="Arial" w:cs="Arial"/>
          <w:sz w:val="24"/>
          <w:szCs w:val="24"/>
          <w:lang w:eastAsia="pl-PL"/>
        </w:rPr>
        <w:tab/>
        <w:t>150,00 Mg</w:t>
      </w:r>
      <w:r w:rsidRPr="001855F6">
        <w:rPr>
          <w:rFonts w:ascii="Arial" w:eastAsia="Times New Roman" w:hAnsi="Arial" w:cs="Arial"/>
          <w:sz w:val="24"/>
          <w:szCs w:val="24"/>
          <w:lang w:eastAsia="pl-PL"/>
        </w:rPr>
        <w:tab/>
      </w:r>
      <w:r w:rsidRPr="001855F6">
        <w:rPr>
          <w:rFonts w:ascii="Arial" w:eastAsia="Times New Roman" w:hAnsi="Arial" w:cs="Arial"/>
          <w:sz w:val="24"/>
          <w:szCs w:val="24"/>
          <w:lang w:eastAsia="pl-PL"/>
        </w:rPr>
        <w:tab/>
        <w:t>neutralizacja</w:t>
      </w:r>
    </w:p>
    <w:p w14:paraId="6C62C523" w14:textId="77777777" w:rsidR="003F7942" w:rsidRPr="001855F6" w:rsidRDefault="003F7942" w:rsidP="001855F6">
      <w:pPr>
        <w:numPr>
          <w:ilvl w:val="0"/>
          <w:numId w:val="99"/>
        </w:numPr>
        <w:tabs>
          <w:tab w:val="decimal" w:pos="432"/>
          <w:tab w:val="decimal" w:pos="792"/>
        </w:tabs>
        <w:spacing w:after="0" w:line="320" w:lineRule="exact"/>
        <w:ind w:left="851" w:hanging="425"/>
        <w:contextualSpacing/>
        <w:rPr>
          <w:rFonts w:ascii="Arial" w:eastAsia="Times New Roman" w:hAnsi="Arial" w:cs="Arial"/>
          <w:color w:val="000000"/>
          <w:sz w:val="24"/>
          <w:szCs w:val="24"/>
          <w:lang w:eastAsia="pl-PL"/>
        </w:rPr>
      </w:pPr>
      <w:r w:rsidRPr="001855F6">
        <w:rPr>
          <w:rFonts w:ascii="Arial" w:eastAsia="Times New Roman" w:hAnsi="Arial" w:cs="Arial"/>
          <w:sz w:val="24"/>
          <w:szCs w:val="24"/>
          <w:lang w:eastAsia="pl-PL"/>
        </w:rPr>
        <w:t>chlorek sodu (sól tabletkowa)</w:t>
      </w:r>
      <w:r w:rsidRPr="001855F6">
        <w:rPr>
          <w:rFonts w:ascii="Arial" w:eastAsia="Times New Roman" w:hAnsi="Arial" w:cs="Arial"/>
          <w:sz w:val="24"/>
          <w:szCs w:val="24"/>
          <w:lang w:eastAsia="pl-PL"/>
        </w:rPr>
        <w:tab/>
      </w:r>
      <w:r w:rsidRPr="001855F6">
        <w:rPr>
          <w:rFonts w:ascii="Arial" w:eastAsia="Times New Roman" w:hAnsi="Arial" w:cs="Arial"/>
          <w:sz w:val="24"/>
          <w:szCs w:val="24"/>
          <w:lang w:eastAsia="pl-PL"/>
        </w:rPr>
        <w:tab/>
        <w:t>25,00 Mg/rok</w:t>
      </w:r>
      <w:r w:rsidRPr="001855F6">
        <w:rPr>
          <w:rFonts w:ascii="Arial" w:eastAsia="Times New Roman" w:hAnsi="Arial" w:cs="Arial"/>
          <w:sz w:val="24"/>
          <w:szCs w:val="24"/>
          <w:lang w:eastAsia="pl-PL"/>
        </w:rPr>
        <w:tab/>
      </w:r>
      <w:r w:rsidRPr="001855F6">
        <w:rPr>
          <w:rFonts w:ascii="Arial" w:eastAsia="Times New Roman" w:hAnsi="Arial" w:cs="Arial"/>
          <w:sz w:val="24"/>
          <w:szCs w:val="24"/>
          <w:lang w:eastAsia="pl-PL"/>
        </w:rPr>
        <w:tab/>
        <w:t>neutralizacja</w:t>
      </w:r>
    </w:p>
    <w:p w14:paraId="2431B2D9" w14:textId="77777777" w:rsidR="003F7942" w:rsidRPr="001855F6" w:rsidRDefault="003F7942" w:rsidP="001855F6">
      <w:pPr>
        <w:numPr>
          <w:ilvl w:val="0"/>
          <w:numId w:val="99"/>
        </w:numPr>
        <w:tabs>
          <w:tab w:val="decimal" w:pos="432"/>
          <w:tab w:val="decimal" w:pos="792"/>
        </w:tabs>
        <w:spacing w:after="0" w:line="320" w:lineRule="exact"/>
        <w:ind w:left="851" w:hanging="425"/>
        <w:contextualSpacing/>
        <w:rPr>
          <w:rFonts w:ascii="Arial" w:eastAsia="Times New Roman" w:hAnsi="Arial" w:cs="Arial"/>
          <w:color w:val="000000"/>
          <w:sz w:val="24"/>
          <w:szCs w:val="24"/>
          <w:lang w:eastAsia="pl-PL"/>
        </w:rPr>
      </w:pPr>
      <w:r w:rsidRPr="001855F6">
        <w:rPr>
          <w:rFonts w:ascii="Arial" w:eastAsia="Times New Roman" w:hAnsi="Arial" w:cs="Arial"/>
          <w:sz w:val="24"/>
          <w:szCs w:val="24"/>
          <w:lang w:eastAsia="pl-PL"/>
        </w:rPr>
        <w:t>kwas solny HCL 36% -</w:t>
      </w:r>
      <w:r w:rsidRPr="001855F6">
        <w:rPr>
          <w:rFonts w:ascii="Arial" w:eastAsia="Times New Roman" w:hAnsi="Arial" w:cs="Arial"/>
          <w:sz w:val="24"/>
          <w:szCs w:val="24"/>
          <w:lang w:eastAsia="pl-PL"/>
        </w:rPr>
        <w:tab/>
      </w:r>
      <w:r w:rsidRPr="001855F6">
        <w:rPr>
          <w:rFonts w:ascii="Arial" w:eastAsia="Times New Roman" w:hAnsi="Arial" w:cs="Arial"/>
          <w:sz w:val="24"/>
          <w:szCs w:val="24"/>
          <w:lang w:eastAsia="pl-PL"/>
        </w:rPr>
        <w:tab/>
        <w:t>11 Mg/rok</w:t>
      </w:r>
      <w:r w:rsidRPr="001855F6">
        <w:rPr>
          <w:rFonts w:ascii="Arial" w:eastAsia="Times New Roman" w:hAnsi="Arial" w:cs="Arial"/>
          <w:sz w:val="24"/>
          <w:szCs w:val="24"/>
          <w:lang w:eastAsia="pl-PL"/>
        </w:rPr>
        <w:tab/>
      </w:r>
      <w:r w:rsidRPr="001855F6">
        <w:rPr>
          <w:rFonts w:ascii="Arial" w:eastAsia="Times New Roman" w:hAnsi="Arial" w:cs="Arial"/>
          <w:sz w:val="24"/>
          <w:szCs w:val="24"/>
          <w:lang w:eastAsia="pl-PL"/>
        </w:rPr>
        <w:tab/>
        <w:t>neutralizacja</w:t>
      </w:r>
    </w:p>
    <w:p w14:paraId="21A6EE4C" w14:textId="77777777" w:rsidR="003F7942" w:rsidRPr="001855F6" w:rsidRDefault="003F7942" w:rsidP="001855F6">
      <w:pPr>
        <w:numPr>
          <w:ilvl w:val="0"/>
          <w:numId w:val="99"/>
        </w:numPr>
        <w:tabs>
          <w:tab w:val="decimal" w:pos="432"/>
          <w:tab w:val="decimal" w:pos="792"/>
        </w:tabs>
        <w:spacing w:after="0" w:line="320" w:lineRule="exact"/>
        <w:ind w:left="851" w:hanging="425"/>
        <w:contextualSpacing/>
        <w:rPr>
          <w:rFonts w:ascii="Arial" w:eastAsia="Times New Roman" w:hAnsi="Arial" w:cs="Arial"/>
          <w:color w:val="000000"/>
          <w:sz w:val="24"/>
          <w:szCs w:val="24"/>
          <w:lang w:eastAsia="pl-PL"/>
        </w:rPr>
      </w:pPr>
      <w:r w:rsidRPr="001855F6">
        <w:rPr>
          <w:rFonts w:ascii="Arial" w:eastAsia="Times New Roman" w:hAnsi="Arial" w:cs="Arial"/>
          <w:sz w:val="24"/>
          <w:szCs w:val="24"/>
          <w:lang w:eastAsia="pl-PL"/>
        </w:rPr>
        <w:t xml:space="preserve">mleko wapienne </w:t>
      </w:r>
      <w:proofErr w:type="spellStart"/>
      <w:r w:rsidRPr="001855F6">
        <w:rPr>
          <w:rFonts w:ascii="Arial" w:eastAsia="Times New Roman" w:hAnsi="Arial" w:cs="Arial"/>
          <w:sz w:val="24"/>
          <w:szCs w:val="24"/>
          <w:lang w:eastAsia="pl-PL"/>
        </w:rPr>
        <w:t>CaO</w:t>
      </w:r>
      <w:proofErr w:type="spellEnd"/>
      <w:r w:rsidRPr="001855F6">
        <w:rPr>
          <w:rFonts w:ascii="Arial" w:eastAsia="Times New Roman" w:hAnsi="Arial" w:cs="Arial"/>
          <w:sz w:val="24"/>
          <w:szCs w:val="24"/>
          <w:lang w:eastAsia="pl-PL"/>
        </w:rPr>
        <w:t xml:space="preserve"> - </w:t>
      </w:r>
      <w:r w:rsidRPr="001855F6">
        <w:rPr>
          <w:rFonts w:ascii="Arial" w:eastAsia="Times New Roman" w:hAnsi="Arial" w:cs="Arial"/>
          <w:sz w:val="24"/>
          <w:szCs w:val="24"/>
          <w:lang w:eastAsia="pl-PL"/>
        </w:rPr>
        <w:tab/>
      </w:r>
      <w:r w:rsidRPr="001855F6">
        <w:rPr>
          <w:rFonts w:ascii="Arial" w:eastAsia="Times New Roman" w:hAnsi="Arial" w:cs="Arial"/>
          <w:sz w:val="24"/>
          <w:szCs w:val="24"/>
          <w:lang w:eastAsia="pl-PL"/>
        </w:rPr>
        <w:tab/>
        <w:t>4 Mg/rok</w:t>
      </w:r>
      <w:r w:rsidRPr="001855F6">
        <w:rPr>
          <w:rFonts w:ascii="Arial" w:eastAsia="Times New Roman" w:hAnsi="Arial" w:cs="Arial"/>
          <w:sz w:val="24"/>
          <w:szCs w:val="24"/>
          <w:lang w:eastAsia="pl-PL"/>
        </w:rPr>
        <w:tab/>
      </w:r>
      <w:r w:rsidRPr="001855F6">
        <w:rPr>
          <w:rFonts w:ascii="Arial" w:eastAsia="Times New Roman" w:hAnsi="Arial" w:cs="Arial"/>
          <w:sz w:val="24"/>
          <w:szCs w:val="24"/>
          <w:lang w:eastAsia="pl-PL"/>
        </w:rPr>
        <w:tab/>
        <w:t>neutralizacja</w:t>
      </w:r>
    </w:p>
    <w:p w14:paraId="1C10ADAE" w14:textId="77777777" w:rsidR="003F7942" w:rsidRPr="001855F6" w:rsidRDefault="003F7942" w:rsidP="001855F6">
      <w:pPr>
        <w:numPr>
          <w:ilvl w:val="0"/>
          <w:numId w:val="99"/>
        </w:numPr>
        <w:tabs>
          <w:tab w:val="decimal" w:pos="432"/>
          <w:tab w:val="decimal" w:pos="792"/>
        </w:tabs>
        <w:spacing w:after="0" w:line="320" w:lineRule="exact"/>
        <w:ind w:left="851" w:hanging="425"/>
        <w:contextualSpacing/>
        <w:rPr>
          <w:rFonts w:ascii="Arial" w:eastAsia="Times New Roman" w:hAnsi="Arial" w:cs="Arial"/>
          <w:color w:val="000000"/>
          <w:sz w:val="24"/>
          <w:szCs w:val="24"/>
          <w:lang w:eastAsia="pl-PL"/>
        </w:rPr>
      </w:pPr>
      <w:proofErr w:type="spellStart"/>
      <w:r w:rsidRPr="001855F6">
        <w:rPr>
          <w:rFonts w:ascii="Arial" w:eastAsia="Times New Roman" w:hAnsi="Arial" w:cs="Arial"/>
          <w:sz w:val="24"/>
          <w:szCs w:val="24"/>
          <w:lang w:eastAsia="pl-PL"/>
        </w:rPr>
        <w:t>flocculant</w:t>
      </w:r>
      <w:proofErr w:type="spellEnd"/>
      <w:r w:rsidRPr="001855F6">
        <w:rPr>
          <w:rFonts w:ascii="Arial" w:eastAsia="Times New Roman" w:hAnsi="Arial" w:cs="Arial"/>
          <w:sz w:val="24"/>
          <w:szCs w:val="24"/>
          <w:lang w:eastAsia="pl-PL"/>
        </w:rPr>
        <w:t xml:space="preserve"> - </w:t>
      </w:r>
      <w:r w:rsidRPr="001855F6">
        <w:rPr>
          <w:rFonts w:ascii="Arial" w:eastAsia="Times New Roman" w:hAnsi="Arial" w:cs="Arial"/>
          <w:sz w:val="24"/>
          <w:szCs w:val="24"/>
          <w:lang w:eastAsia="pl-PL"/>
        </w:rPr>
        <w:tab/>
      </w:r>
      <w:r w:rsidRPr="001855F6">
        <w:rPr>
          <w:rFonts w:ascii="Arial" w:eastAsia="Times New Roman" w:hAnsi="Arial" w:cs="Arial"/>
          <w:sz w:val="24"/>
          <w:szCs w:val="24"/>
          <w:lang w:eastAsia="pl-PL"/>
        </w:rPr>
        <w:tab/>
      </w:r>
      <w:r w:rsidRPr="001855F6">
        <w:rPr>
          <w:rFonts w:ascii="Arial" w:eastAsia="Times New Roman" w:hAnsi="Arial" w:cs="Arial"/>
          <w:sz w:val="24"/>
          <w:szCs w:val="24"/>
          <w:lang w:eastAsia="pl-PL"/>
        </w:rPr>
        <w:tab/>
      </w:r>
      <w:r w:rsidRPr="001855F6">
        <w:rPr>
          <w:rFonts w:ascii="Arial" w:eastAsia="Times New Roman" w:hAnsi="Arial" w:cs="Arial"/>
          <w:sz w:val="24"/>
          <w:szCs w:val="24"/>
          <w:lang w:eastAsia="pl-PL"/>
        </w:rPr>
        <w:tab/>
        <w:t>0,2 Mg/rok</w:t>
      </w:r>
      <w:r w:rsidRPr="001855F6">
        <w:rPr>
          <w:rFonts w:ascii="Arial" w:eastAsia="Times New Roman" w:hAnsi="Arial" w:cs="Arial"/>
          <w:sz w:val="24"/>
          <w:szCs w:val="24"/>
          <w:lang w:eastAsia="pl-PL"/>
        </w:rPr>
        <w:tab/>
      </w:r>
      <w:r w:rsidRPr="001855F6">
        <w:rPr>
          <w:rFonts w:ascii="Arial" w:eastAsia="Times New Roman" w:hAnsi="Arial" w:cs="Arial"/>
          <w:sz w:val="24"/>
          <w:szCs w:val="24"/>
          <w:lang w:eastAsia="pl-PL"/>
        </w:rPr>
        <w:tab/>
        <w:t>neutralizacja</w:t>
      </w:r>
    </w:p>
    <w:p w14:paraId="46E3BE68" w14:textId="77777777" w:rsidR="003F7942" w:rsidRPr="001855F6" w:rsidRDefault="003F7942" w:rsidP="001855F6">
      <w:pPr>
        <w:numPr>
          <w:ilvl w:val="0"/>
          <w:numId w:val="99"/>
        </w:numPr>
        <w:tabs>
          <w:tab w:val="decimal" w:pos="432"/>
          <w:tab w:val="decimal" w:pos="792"/>
        </w:tabs>
        <w:spacing w:after="0" w:line="320" w:lineRule="exact"/>
        <w:ind w:left="851" w:hanging="425"/>
        <w:contextualSpacing/>
        <w:rPr>
          <w:rFonts w:ascii="Arial" w:eastAsia="Times New Roman" w:hAnsi="Arial" w:cs="Arial"/>
          <w:color w:val="000000"/>
          <w:sz w:val="24"/>
          <w:szCs w:val="24"/>
          <w:lang w:eastAsia="pl-PL"/>
        </w:rPr>
      </w:pPr>
      <w:r w:rsidRPr="001855F6">
        <w:rPr>
          <w:rFonts w:ascii="Arial" w:eastAsia="Times New Roman" w:hAnsi="Arial" w:cs="Arial"/>
          <w:sz w:val="24"/>
          <w:szCs w:val="24"/>
          <w:lang w:eastAsia="pl-PL"/>
        </w:rPr>
        <w:t xml:space="preserve">kwas azotowy HNO3 66% </w:t>
      </w:r>
      <w:r w:rsidRPr="001855F6">
        <w:rPr>
          <w:rFonts w:ascii="Arial" w:eastAsia="Times New Roman" w:hAnsi="Arial" w:cs="Arial"/>
          <w:sz w:val="24"/>
          <w:szCs w:val="24"/>
          <w:lang w:eastAsia="pl-PL"/>
        </w:rPr>
        <w:tab/>
      </w:r>
      <w:r w:rsidRPr="001855F6">
        <w:rPr>
          <w:rFonts w:ascii="Arial" w:eastAsia="Times New Roman" w:hAnsi="Arial" w:cs="Arial"/>
          <w:sz w:val="24"/>
          <w:szCs w:val="24"/>
          <w:lang w:eastAsia="pl-PL"/>
        </w:rPr>
        <w:tab/>
        <w:t>0,14 Mg/rok</w:t>
      </w:r>
      <w:r w:rsidRPr="001855F6">
        <w:rPr>
          <w:rFonts w:ascii="Arial" w:eastAsia="Times New Roman" w:hAnsi="Arial" w:cs="Arial"/>
          <w:sz w:val="24"/>
          <w:szCs w:val="24"/>
          <w:lang w:eastAsia="pl-PL"/>
        </w:rPr>
        <w:tab/>
      </w:r>
      <w:r w:rsidRPr="001855F6">
        <w:rPr>
          <w:rFonts w:ascii="Arial" w:eastAsia="Times New Roman" w:hAnsi="Arial" w:cs="Arial"/>
          <w:sz w:val="24"/>
          <w:szCs w:val="24"/>
          <w:lang w:eastAsia="pl-PL"/>
        </w:rPr>
        <w:tab/>
        <w:t>neutralizacja</w:t>
      </w:r>
    </w:p>
    <w:p w14:paraId="2A0C7F96" w14:textId="77777777" w:rsidR="003F7942" w:rsidRPr="001855F6" w:rsidRDefault="003F7942" w:rsidP="001855F6">
      <w:pPr>
        <w:numPr>
          <w:ilvl w:val="0"/>
          <w:numId w:val="99"/>
        </w:numPr>
        <w:tabs>
          <w:tab w:val="decimal" w:pos="432"/>
          <w:tab w:val="decimal" w:pos="792"/>
        </w:tabs>
        <w:spacing w:after="0" w:line="320" w:lineRule="exact"/>
        <w:ind w:left="851" w:hanging="425"/>
        <w:contextualSpacing/>
        <w:rPr>
          <w:rFonts w:ascii="Arial" w:eastAsia="Times New Roman" w:hAnsi="Arial" w:cs="Arial"/>
          <w:color w:val="000000"/>
          <w:sz w:val="24"/>
          <w:szCs w:val="24"/>
          <w:lang w:eastAsia="pl-PL"/>
        </w:rPr>
      </w:pPr>
      <w:r w:rsidRPr="001855F6">
        <w:rPr>
          <w:rFonts w:ascii="Arial" w:eastAsia="Times New Roman" w:hAnsi="Arial" w:cs="Arial"/>
          <w:sz w:val="24"/>
          <w:szCs w:val="24"/>
          <w:lang w:eastAsia="pl-PL"/>
        </w:rPr>
        <w:t xml:space="preserve">węgiel aktywny P.A.C. – </w:t>
      </w:r>
      <w:r w:rsidRPr="001855F6">
        <w:rPr>
          <w:rFonts w:ascii="Arial" w:eastAsia="Times New Roman" w:hAnsi="Arial" w:cs="Arial"/>
          <w:sz w:val="24"/>
          <w:szCs w:val="24"/>
          <w:lang w:eastAsia="pl-PL"/>
        </w:rPr>
        <w:tab/>
      </w:r>
      <w:r w:rsidRPr="001855F6">
        <w:rPr>
          <w:rFonts w:ascii="Arial" w:eastAsia="Times New Roman" w:hAnsi="Arial" w:cs="Arial"/>
          <w:sz w:val="24"/>
          <w:szCs w:val="24"/>
          <w:lang w:eastAsia="pl-PL"/>
        </w:rPr>
        <w:tab/>
        <w:t>1,5 Mg/rok</w:t>
      </w:r>
      <w:r w:rsidRPr="001855F6">
        <w:rPr>
          <w:rFonts w:ascii="Arial" w:eastAsia="Times New Roman" w:hAnsi="Arial" w:cs="Arial"/>
          <w:sz w:val="24"/>
          <w:szCs w:val="24"/>
          <w:lang w:eastAsia="pl-PL"/>
        </w:rPr>
        <w:tab/>
      </w:r>
      <w:r w:rsidRPr="001855F6">
        <w:rPr>
          <w:rFonts w:ascii="Arial" w:eastAsia="Times New Roman" w:hAnsi="Arial" w:cs="Arial"/>
          <w:sz w:val="24"/>
          <w:szCs w:val="24"/>
          <w:lang w:eastAsia="pl-PL"/>
        </w:rPr>
        <w:tab/>
        <w:t>neutralizacja</w:t>
      </w:r>
    </w:p>
    <w:p w14:paraId="3C87753C" w14:textId="77777777" w:rsidR="003F7942" w:rsidRPr="001855F6" w:rsidRDefault="003F7942" w:rsidP="001855F6">
      <w:pPr>
        <w:numPr>
          <w:ilvl w:val="0"/>
          <w:numId w:val="99"/>
        </w:numPr>
        <w:tabs>
          <w:tab w:val="decimal" w:pos="432"/>
          <w:tab w:val="decimal" w:pos="792"/>
        </w:tabs>
        <w:spacing w:after="0" w:line="320" w:lineRule="exact"/>
        <w:ind w:left="851" w:hanging="425"/>
        <w:contextualSpacing/>
        <w:rPr>
          <w:rFonts w:ascii="Arial" w:eastAsia="Times New Roman" w:hAnsi="Arial" w:cs="Arial"/>
          <w:color w:val="000000"/>
          <w:sz w:val="24"/>
          <w:szCs w:val="24"/>
          <w:lang w:eastAsia="pl-PL"/>
        </w:rPr>
      </w:pPr>
      <w:r w:rsidRPr="001855F6">
        <w:rPr>
          <w:rFonts w:ascii="Arial" w:eastAsia="Times New Roman" w:hAnsi="Arial" w:cs="Arial"/>
          <w:color w:val="000000"/>
          <w:sz w:val="24"/>
          <w:szCs w:val="24"/>
          <w:lang w:eastAsia="pl-PL"/>
        </w:rPr>
        <w:lastRenderedPageBreak/>
        <w:t>Drut stalowy</w:t>
      </w:r>
      <w:r w:rsidRPr="001855F6">
        <w:rPr>
          <w:rFonts w:ascii="Arial" w:eastAsia="Times New Roman" w:hAnsi="Arial" w:cs="Arial"/>
          <w:color w:val="000000"/>
          <w:sz w:val="24"/>
          <w:szCs w:val="24"/>
          <w:lang w:eastAsia="pl-PL"/>
        </w:rPr>
        <w:tab/>
      </w:r>
      <w:r w:rsidRPr="001855F6">
        <w:rPr>
          <w:rFonts w:ascii="Arial" w:eastAsia="Times New Roman" w:hAnsi="Arial" w:cs="Arial"/>
          <w:color w:val="000000"/>
          <w:sz w:val="24"/>
          <w:szCs w:val="24"/>
          <w:lang w:eastAsia="pl-PL"/>
        </w:rPr>
        <w:tab/>
      </w:r>
      <w:r w:rsidRPr="001855F6">
        <w:rPr>
          <w:rFonts w:ascii="Arial" w:eastAsia="Times New Roman" w:hAnsi="Arial" w:cs="Arial"/>
          <w:color w:val="000000"/>
          <w:sz w:val="24"/>
          <w:szCs w:val="24"/>
          <w:lang w:eastAsia="pl-PL"/>
        </w:rPr>
        <w:tab/>
      </w:r>
      <w:r w:rsidRPr="001855F6">
        <w:rPr>
          <w:rFonts w:ascii="Arial" w:eastAsia="Times New Roman" w:hAnsi="Arial" w:cs="Arial"/>
          <w:color w:val="000000"/>
          <w:sz w:val="24"/>
          <w:szCs w:val="24"/>
          <w:lang w:eastAsia="pl-PL"/>
        </w:rPr>
        <w:tab/>
        <w:t>38 300 Mg/rok</w:t>
      </w:r>
      <w:r w:rsidRPr="001855F6">
        <w:rPr>
          <w:rFonts w:ascii="Arial" w:eastAsia="Times New Roman" w:hAnsi="Arial" w:cs="Arial"/>
          <w:color w:val="000000"/>
          <w:sz w:val="24"/>
          <w:szCs w:val="24"/>
          <w:lang w:eastAsia="pl-PL"/>
        </w:rPr>
        <w:tab/>
      </w:r>
    </w:p>
    <w:p w14:paraId="33A94D2C" w14:textId="77777777" w:rsidR="003F7942" w:rsidRPr="001855F6" w:rsidRDefault="003F7942" w:rsidP="001855F6">
      <w:pPr>
        <w:numPr>
          <w:ilvl w:val="0"/>
          <w:numId w:val="99"/>
        </w:numPr>
        <w:tabs>
          <w:tab w:val="decimal" w:pos="432"/>
          <w:tab w:val="decimal" w:pos="792"/>
        </w:tabs>
        <w:spacing w:after="0" w:line="320" w:lineRule="exact"/>
        <w:ind w:left="851" w:hanging="425"/>
        <w:contextualSpacing/>
        <w:rPr>
          <w:rFonts w:ascii="Arial" w:eastAsia="Times New Roman" w:hAnsi="Arial" w:cs="Arial"/>
          <w:color w:val="000000"/>
          <w:sz w:val="24"/>
          <w:szCs w:val="24"/>
          <w:lang w:eastAsia="pl-PL"/>
        </w:rPr>
      </w:pPr>
      <w:r w:rsidRPr="001855F6">
        <w:rPr>
          <w:rFonts w:ascii="Arial" w:eastAsia="Times New Roman" w:hAnsi="Arial" w:cs="Arial"/>
          <w:color w:val="000000"/>
          <w:sz w:val="24"/>
          <w:szCs w:val="24"/>
          <w:lang w:eastAsia="pl-PL"/>
        </w:rPr>
        <w:t>Polipropylen</w:t>
      </w:r>
      <w:r w:rsidRPr="001855F6">
        <w:rPr>
          <w:rFonts w:ascii="Arial" w:eastAsia="Times New Roman" w:hAnsi="Arial" w:cs="Arial"/>
          <w:color w:val="000000"/>
          <w:sz w:val="24"/>
          <w:szCs w:val="24"/>
          <w:lang w:eastAsia="pl-PL"/>
        </w:rPr>
        <w:tab/>
      </w:r>
      <w:r w:rsidRPr="001855F6">
        <w:rPr>
          <w:rFonts w:ascii="Arial" w:eastAsia="Times New Roman" w:hAnsi="Arial" w:cs="Arial"/>
          <w:color w:val="000000"/>
          <w:sz w:val="24"/>
          <w:szCs w:val="24"/>
          <w:lang w:eastAsia="pl-PL"/>
        </w:rPr>
        <w:tab/>
      </w:r>
      <w:r w:rsidRPr="001855F6">
        <w:rPr>
          <w:rFonts w:ascii="Arial" w:eastAsia="Times New Roman" w:hAnsi="Arial" w:cs="Arial"/>
          <w:color w:val="000000"/>
          <w:sz w:val="24"/>
          <w:szCs w:val="24"/>
          <w:lang w:eastAsia="pl-PL"/>
        </w:rPr>
        <w:tab/>
      </w:r>
      <w:r w:rsidRPr="001855F6">
        <w:rPr>
          <w:rFonts w:ascii="Arial" w:eastAsia="Times New Roman" w:hAnsi="Arial" w:cs="Arial"/>
          <w:color w:val="000000"/>
          <w:sz w:val="24"/>
          <w:szCs w:val="24"/>
          <w:lang w:eastAsia="pl-PL"/>
        </w:rPr>
        <w:tab/>
        <w:t>2800 Mg/rok</w:t>
      </w:r>
    </w:p>
    <w:p w14:paraId="01026AAD" w14:textId="77777777" w:rsidR="003F7942" w:rsidRPr="001855F6" w:rsidRDefault="003F7942" w:rsidP="001855F6">
      <w:pPr>
        <w:numPr>
          <w:ilvl w:val="0"/>
          <w:numId w:val="99"/>
        </w:numPr>
        <w:tabs>
          <w:tab w:val="decimal" w:pos="432"/>
          <w:tab w:val="decimal" w:pos="792"/>
        </w:tabs>
        <w:spacing w:after="0" w:line="320" w:lineRule="exact"/>
        <w:ind w:left="851" w:hanging="425"/>
        <w:contextualSpacing/>
        <w:rPr>
          <w:rFonts w:ascii="Arial" w:eastAsia="Times New Roman" w:hAnsi="Arial" w:cs="Arial"/>
          <w:color w:val="000000"/>
          <w:sz w:val="24"/>
          <w:szCs w:val="24"/>
          <w:lang w:eastAsia="pl-PL"/>
        </w:rPr>
      </w:pPr>
      <w:r w:rsidRPr="001855F6">
        <w:rPr>
          <w:rFonts w:ascii="Arial" w:eastAsia="Times New Roman" w:hAnsi="Arial" w:cs="Arial"/>
          <w:color w:val="000000"/>
          <w:sz w:val="24"/>
          <w:szCs w:val="24"/>
          <w:lang w:eastAsia="pl-PL"/>
        </w:rPr>
        <w:t>Poliamid</w:t>
      </w:r>
      <w:r w:rsidRPr="001855F6">
        <w:rPr>
          <w:rFonts w:ascii="Arial" w:eastAsia="Times New Roman" w:hAnsi="Arial" w:cs="Arial"/>
          <w:color w:val="000000"/>
          <w:sz w:val="24"/>
          <w:szCs w:val="24"/>
          <w:lang w:eastAsia="pl-PL"/>
        </w:rPr>
        <w:tab/>
      </w:r>
      <w:r w:rsidRPr="001855F6">
        <w:rPr>
          <w:rFonts w:ascii="Arial" w:eastAsia="Times New Roman" w:hAnsi="Arial" w:cs="Arial"/>
          <w:color w:val="000000"/>
          <w:sz w:val="24"/>
          <w:szCs w:val="24"/>
          <w:lang w:eastAsia="pl-PL"/>
        </w:rPr>
        <w:tab/>
      </w:r>
      <w:r w:rsidRPr="001855F6">
        <w:rPr>
          <w:rFonts w:ascii="Arial" w:eastAsia="Times New Roman" w:hAnsi="Arial" w:cs="Arial"/>
          <w:color w:val="000000"/>
          <w:sz w:val="24"/>
          <w:szCs w:val="24"/>
          <w:lang w:eastAsia="pl-PL"/>
        </w:rPr>
        <w:tab/>
      </w:r>
      <w:r w:rsidRPr="001855F6">
        <w:rPr>
          <w:rFonts w:ascii="Arial" w:eastAsia="Times New Roman" w:hAnsi="Arial" w:cs="Arial"/>
          <w:color w:val="000000"/>
          <w:sz w:val="24"/>
          <w:szCs w:val="24"/>
          <w:lang w:eastAsia="pl-PL"/>
        </w:rPr>
        <w:tab/>
        <w:t>1200 Mg/rok</w:t>
      </w:r>
    </w:p>
    <w:p w14:paraId="54C33295" w14:textId="77777777" w:rsidR="003F7942" w:rsidRPr="001855F6" w:rsidRDefault="003F7942" w:rsidP="001855F6">
      <w:pPr>
        <w:spacing w:after="0" w:line="320" w:lineRule="exact"/>
        <w:contextualSpacing/>
        <w:rPr>
          <w:rFonts w:ascii="Arial" w:eastAsia="Lucida Sans Unicode" w:hAnsi="Arial" w:cs="Arial"/>
          <w:iCs/>
          <w:kern w:val="1"/>
          <w:sz w:val="24"/>
          <w:szCs w:val="24"/>
          <w:lang w:eastAsia="pl-PL"/>
        </w:rPr>
      </w:pPr>
    </w:p>
    <w:p w14:paraId="6962C381" w14:textId="06CEFA1A" w:rsidR="003F7942" w:rsidRPr="001855F6" w:rsidRDefault="00374949" w:rsidP="001855F6">
      <w:pPr>
        <w:pStyle w:val="Tekstpodstawowywcity"/>
        <w:numPr>
          <w:ilvl w:val="1"/>
          <w:numId w:val="62"/>
        </w:numPr>
        <w:spacing w:line="320" w:lineRule="exact"/>
        <w:ind w:right="-569"/>
        <w:jc w:val="left"/>
        <w:rPr>
          <w:rFonts w:ascii="Arial" w:hAnsi="Arial" w:cs="Arial"/>
          <w:b/>
          <w:i w:val="0"/>
          <w:color w:val="auto"/>
        </w:rPr>
      </w:pPr>
      <w:r w:rsidRPr="001855F6">
        <w:rPr>
          <w:rFonts w:ascii="Arial" w:hAnsi="Arial" w:cs="Arial"/>
          <w:b/>
          <w:i w:val="0"/>
          <w:color w:val="auto"/>
        </w:rPr>
        <w:t xml:space="preserve"> Zużycie wody</w:t>
      </w:r>
    </w:p>
    <w:p w14:paraId="4D5D672D" w14:textId="517DF576" w:rsidR="00374949" w:rsidRPr="001855F6" w:rsidRDefault="00374949" w:rsidP="001855F6">
      <w:pPr>
        <w:pStyle w:val="Tekstpodstawowywcity"/>
        <w:spacing w:line="320" w:lineRule="exact"/>
        <w:ind w:right="-569"/>
        <w:jc w:val="left"/>
        <w:rPr>
          <w:rFonts w:ascii="Arial" w:hAnsi="Arial" w:cs="Arial"/>
          <w:i w:val="0"/>
          <w:color w:val="auto"/>
        </w:rPr>
      </w:pPr>
      <w:r w:rsidRPr="001855F6">
        <w:rPr>
          <w:rFonts w:ascii="Arial" w:hAnsi="Arial" w:cs="Arial"/>
          <w:i w:val="0"/>
          <w:color w:val="auto"/>
        </w:rPr>
        <w:t>Roczne przewidywane zużycie wody wyniesie 74960 m</w:t>
      </w:r>
      <w:r w:rsidRPr="001855F6">
        <w:rPr>
          <w:rFonts w:ascii="Arial" w:hAnsi="Arial" w:cs="Arial"/>
          <w:i w:val="0"/>
          <w:color w:val="auto"/>
          <w:vertAlign w:val="superscript"/>
        </w:rPr>
        <w:t>3</w:t>
      </w:r>
      <w:r w:rsidRPr="001855F6">
        <w:rPr>
          <w:rFonts w:ascii="Arial" w:hAnsi="Arial" w:cs="Arial"/>
          <w:i w:val="0"/>
          <w:color w:val="auto"/>
        </w:rPr>
        <w:t>/rok, w tym:</w:t>
      </w:r>
    </w:p>
    <w:p w14:paraId="6676189C" w14:textId="44434B38" w:rsidR="00190D82" w:rsidRPr="001855F6" w:rsidRDefault="00190D82" w:rsidP="001855F6">
      <w:pPr>
        <w:pStyle w:val="Tekstpodstawowywcity"/>
        <w:numPr>
          <w:ilvl w:val="0"/>
          <w:numId w:val="100"/>
        </w:numPr>
        <w:spacing w:line="320" w:lineRule="exact"/>
        <w:ind w:right="-569"/>
        <w:jc w:val="left"/>
        <w:rPr>
          <w:rFonts w:ascii="Arial" w:hAnsi="Arial" w:cs="Arial"/>
          <w:i w:val="0"/>
          <w:color w:val="auto"/>
        </w:rPr>
      </w:pPr>
      <w:r w:rsidRPr="001855F6">
        <w:rPr>
          <w:rFonts w:ascii="Arial" w:hAnsi="Arial" w:cs="Arial"/>
          <w:i w:val="0"/>
          <w:color w:val="auto"/>
        </w:rPr>
        <w:t>d</w:t>
      </w:r>
      <w:r w:rsidR="00374949" w:rsidRPr="001855F6">
        <w:rPr>
          <w:rFonts w:ascii="Arial" w:hAnsi="Arial" w:cs="Arial"/>
          <w:i w:val="0"/>
          <w:color w:val="auto"/>
        </w:rPr>
        <w:t>o celów socjalno-bytowych 8760 m</w:t>
      </w:r>
      <w:r w:rsidR="00374949" w:rsidRPr="001855F6">
        <w:rPr>
          <w:rFonts w:ascii="Arial" w:hAnsi="Arial" w:cs="Arial"/>
          <w:i w:val="0"/>
          <w:color w:val="auto"/>
          <w:vertAlign w:val="superscript"/>
        </w:rPr>
        <w:t>3</w:t>
      </w:r>
      <w:r w:rsidRPr="001855F6">
        <w:rPr>
          <w:rFonts w:ascii="Arial" w:hAnsi="Arial" w:cs="Arial"/>
          <w:i w:val="0"/>
          <w:color w:val="auto"/>
        </w:rPr>
        <w:t>/rok,</w:t>
      </w:r>
    </w:p>
    <w:p w14:paraId="674A2E4E" w14:textId="6A792887" w:rsidR="00190D82" w:rsidRPr="001855F6" w:rsidRDefault="00190D82" w:rsidP="001855F6">
      <w:pPr>
        <w:pStyle w:val="Tekstpodstawowywcity"/>
        <w:numPr>
          <w:ilvl w:val="0"/>
          <w:numId w:val="100"/>
        </w:numPr>
        <w:spacing w:line="320" w:lineRule="exact"/>
        <w:ind w:right="-569"/>
        <w:jc w:val="left"/>
        <w:rPr>
          <w:rFonts w:ascii="Arial" w:hAnsi="Arial" w:cs="Arial"/>
          <w:i w:val="0"/>
          <w:color w:val="auto"/>
        </w:rPr>
      </w:pPr>
      <w:r w:rsidRPr="001855F6">
        <w:rPr>
          <w:rFonts w:ascii="Arial" w:hAnsi="Arial" w:cs="Arial"/>
          <w:i w:val="0"/>
          <w:color w:val="auto"/>
        </w:rPr>
        <w:t>do celów technologicznych 65700 m</w:t>
      </w:r>
      <w:r w:rsidRPr="001855F6">
        <w:rPr>
          <w:rFonts w:ascii="Arial" w:hAnsi="Arial" w:cs="Arial"/>
          <w:i w:val="0"/>
          <w:color w:val="auto"/>
          <w:vertAlign w:val="superscript"/>
        </w:rPr>
        <w:t>3</w:t>
      </w:r>
      <w:r w:rsidRPr="001855F6">
        <w:rPr>
          <w:rFonts w:ascii="Arial" w:hAnsi="Arial" w:cs="Arial"/>
          <w:i w:val="0"/>
          <w:color w:val="auto"/>
        </w:rPr>
        <w:t>/rok,</w:t>
      </w:r>
    </w:p>
    <w:p w14:paraId="341C10CC" w14:textId="0DD5F087" w:rsidR="00190D82" w:rsidRPr="001855F6" w:rsidRDefault="00190D82" w:rsidP="001855F6">
      <w:pPr>
        <w:pStyle w:val="Tekstpodstawowywcity"/>
        <w:numPr>
          <w:ilvl w:val="0"/>
          <w:numId w:val="100"/>
        </w:numPr>
        <w:spacing w:line="320" w:lineRule="exact"/>
        <w:ind w:right="-569"/>
        <w:jc w:val="left"/>
        <w:rPr>
          <w:rFonts w:ascii="Arial" w:hAnsi="Arial" w:cs="Arial"/>
          <w:i w:val="0"/>
          <w:color w:val="auto"/>
        </w:rPr>
      </w:pPr>
      <w:r w:rsidRPr="001855F6">
        <w:rPr>
          <w:rFonts w:ascii="Arial" w:hAnsi="Arial" w:cs="Arial"/>
          <w:i w:val="0"/>
          <w:color w:val="auto"/>
        </w:rPr>
        <w:t>zużycie bezpowrotne (p.poż., prace porządkowe, utrzymanie zieleni) 500 m</w:t>
      </w:r>
      <w:r w:rsidRPr="001855F6">
        <w:rPr>
          <w:rFonts w:ascii="Arial" w:hAnsi="Arial" w:cs="Arial"/>
          <w:i w:val="0"/>
          <w:color w:val="auto"/>
          <w:vertAlign w:val="superscript"/>
        </w:rPr>
        <w:t>3</w:t>
      </w:r>
      <w:r w:rsidRPr="001855F6">
        <w:rPr>
          <w:rFonts w:ascii="Arial" w:hAnsi="Arial" w:cs="Arial"/>
          <w:i w:val="0"/>
          <w:color w:val="auto"/>
        </w:rPr>
        <w:t>/rok.</w:t>
      </w:r>
    </w:p>
    <w:p w14:paraId="63793093" w14:textId="3B4966D2" w:rsidR="003E6474" w:rsidRPr="001855F6" w:rsidRDefault="003E6474" w:rsidP="001855F6">
      <w:pPr>
        <w:pStyle w:val="Tekstpodstawowywcity"/>
        <w:spacing w:line="320" w:lineRule="exact"/>
        <w:ind w:right="-569"/>
        <w:jc w:val="left"/>
        <w:rPr>
          <w:rFonts w:ascii="Arial" w:hAnsi="Arial" w:cs="Arial"/>
          <w:i w:val="0"/>
          <w:color w:val="auto"/>
        </w:rPr>
      </w:pPr>
    </w:p>
    <w:p w14:paraId="09FA63F4" w14:textId="68E1ACCF" w:rsidR="003E6474" w:rsidRPr="001855F6" w:rsidRDefault="00910114" w:rsidP="001855F6">
      <w:pPr>
        <w:pStyle w:val="Tekstpodstawowywcity"/>
        <w:numPr>
          <w:ilvl w:val="0"/>
          <w:numId w:val="131"/>
        </w:numPr>
        <w:spacing w:line="320" w:lineRule="exact"/>
        <w:ind w:right="-569"/>
        <w:jc w:val="left"/>
        <w:rPr>
          <w:rFonts w:ascii="Arial" w:hAnsi="Arial" w:cs="Arial"/>
          <w:i w:val="0"/>
          <w:color w:val="auto"/>
        </w:rPr>
      </w:pPr>
      <w:r w:rsidRPr="001855F6">
        <w:rPr>
          <w:rFonts w:ascii="Arial" w:hAnsi="Arial" w:cs="Arial"/>
          <w:b/>
          <w:i w:val="0"/>
          <w:color w:val="auto"/>
        </w:rPr>
        <w:t>Wymagane działania, w tym środki techniczne mające na celu zapobieganie lub ograniczanie emisji. Sposoby osiągania wysokiego poziomu ochrony środowiska jako całości</w:t>
      </w:r>
    </w:p>
    <w:p w14:paraId="76928428" w14:textId="708BE413" w:rsidR="00910114" w:rsidRPr="001855F6" w:rsidRDefault="00910114" w:rsidP="001855F6">
      <w:pPr>
        <w:pStyle w:val="Tekstpodstawowywcity"/>
        <w:spacing w:line="320" w:lineRule="exact"/>
        <w:ind w:right="-569"/>
        <w:jc w:val="left"/>
        <w:rPr>
          <w:rFonts w:ascii="Arial" w:hAnsi="Arial" w:cs="Arial"/>
          <w:i w:val="0"/>
          <w:color w:val="auto"/>
        </w:rPr>
      </w:pPr>
      <w:r w:rsidRPr="001855F6">
        <w:rPr>
          <w:rFonts w:ascii="Arial" w:hAnsi="Arial" w:cs="Arial"/>
          <w:i w:val="0"/>
          <w:color w:val="auto"/>
        </w:rPr>
        <w:t>W celu osiągania wysokiego stopnia ochrony środowiska podczas eksploatacji nowobudowanej galwanizerni</w:t>
      </w:r>
      <w:r w:rsidR="005F0D62" w:rsidRPr="001855F6">
        <w:rPr>
          <w:rFonts w:ascii="Arial" w:hAnsi="Arial" w:cs="Arial"/>
          <w:i w:val="0"/>
          <w:color w:val="auto"/>
        </w:rPr>
        <w:t xml:space="preserve"> </w:t>
      </w:r>
      <w:r w:rsidR="004635D9" w:rsidRPr="001855F6">
        <w:rPr>
          <w:rFonts w:ascii="Arial" w:hAnsi="Arial" w:cs="Arial"/>
          <w:i w:val="0"/>
          <w:color w:val="auto"/>
        </w:rPr>
        <w:t>operator instalacji zapewnia właściwy sposób prowadzenia instalacji i zastosowanie odpowiednich rozwiązań technologiczno-technicznych. Należą do nich:</w:t>
      </w:r>
    </w:p>
    <w:p w14:paraId="41B9A41D" w14:textId="09D9C614" w:rsidR="004635D9" w:rsidRPr="001855F6" w:rsidRDefault="004635D9" w:rsidP="001855F6">
      <w:pPr>
        <w:pStyle w:val="Tekstpodstawowywcity"/>
        <w:spacing w:line="320" w:lineRule="exact"/>
        <w:ind w:right="-569"/>
        <w:jc w:val="left"/>
        <w:rPr>
          <w:rFonts w:ascii="Arial" w:hAnsi="Arial" w:cs="Arial"/>
          <w:i w:val="0"/>
          <w:color w:val="auto"/>
        </w:rPr>
      </w:pPr>
    </w:p>
    <w:p w14:paraId="0290A311" w14:textId="6E589C93" w:rsidR="004635D9" w:rsidRPr="001855F6" w:rsidRDefault="004635D9" w:rsidP="001855F6">
      <w:pPr>
        <w:pStyle w:val="Tekstpodstawowywcity"/>
        <w:numPr>
          <w:ilvl w:val="0"/>
          <w:numId w:val="101"/>
        </w:numPr>
        <w:spacing w:line="320" w:lineRule="exact"/>
        <w:ind w:left="1434" w:right="-567" w:hanging="357"/>
        <w:jc w:val="left"/>
        <w:rPr>
          <w:rFonts w:ascii="Arial" w:hAnsi="Arial" w:cs="Arial"/>
          <w:b/>
          <w:i w:val="0"/>
          <w:color w:val="auto"/>
        </w:rPr>
      </w:pPr>
      <w:r w:rsidRPr="001855F6">
        <w:rPr>
          <w:rFonts w:ascii="Arial" w:hAnsi="Arial" w:cs="Arial"/>
          <w:b/>
          <w:i w:val="0"/>
          <w:color w:val="auto"/>
        </w:rPr>
        <w:t>W zakresie ochrony powietrza:</w:t>
      </w:r>
    </w:p>
    <w:p w14:paraId="6AD55414" w14:textId="1038FCE4" w:rsidR="004635D9" w:rsidRPr="001855F6" w:rsidRDefault="004635D9" w:rsidP="001855F6">
      <w:pPr>
        <w:pStyle w:val="Tekstpodstawowywcity"/>
        <w:numPr>
          <w:ilvl w:val="0"/>
          <w:numId w:val="103"/>
        </w:numPr>
        <w:spacing w:line="320" w:lineRule="exact"/>
        <w:ind w:right="-569"/>
        <w:jc w:val="left"/>
        <w:rPr>
          <w:rFonts w:ascii="Arial" w:hAnsi="Arial" w:cs="Arial"/>
          <w:i w:val="0"/>
          <w:color w:val="auto"/>
        </w:rPr>
      </w:pPr>
      <w:r w:rsidRPr="001855F6">
        <w:rPr>
          <w:rFonts w:ascii="Arial" w:hAnsi="Arial" w:cs="Arial"/>
          <w:i w:val="0"/>
          <w:color w:val="auto"/>
        </w:rPr>
        <w:t>zastosowanie kąpieli niskotemperaturowych i niskostężeniowych,</w:t>
      </w:r>
    </w:p>
    <w:p w14:paraId="74210F75" w14:textId="44C88DE5" w:rsidR="004635D9" w:rsidRPr="001855F6" w:rsidRDefault="004635D9" w:rsidP="001855F6">
      <w:pPr>
        <w:pStyle w:val="Tekstpodstawowywcity"/>
        <w:numPr>
          <w:ilvl w:val="0"/>
          <w:numId w:val="103"/>
        </w:numPr>
        <w:spacing w:line="320" w:lineRule="exact"/>
        <w:ind w:right="-569"/>
        <w:jc w:val="left"/>
        <w:rPr>
          <w:rFonts w:ascii="Arial" w:hAnsi="Arial" w:cs="Arial"/>
          <w:i w:val="0"/>
          <w:color w:val="auto"/>
        </w:rPr>
      </w:pPr>
      <w:r w:rsidRPr="001855F6">
        <w:rPr>
          <w:rFonts w:ascii="Arial" w:hAnsi="Arial" w:cs="Arial"/>
          <w:i w:val="0"/>
          <w:color w:val="auto"/>
        </w:rPr>
        <w:t>kontrola i regulacja procesów technologicznych w celu zapewnienia optymalnego składu, stężenia, temperatury,</w:t>
      </w:r>
    </w:p>
    <w:p w14:paraId="77F7B682" w14:textId="541B3D6E" w:rsidR="004635D9" w:rsidRPr="001855F6" w:rsidRDefault="004635D9" w:rsidP="001855F6">
      <w:pPr>
        <w:pStyle w:val="Tekstpodstawowywcity"/>
        <w:numPr>
          <w:ilvl w:val="0"/>
          <w:numId w:val="103"/>
        </w:numPr>
        <w:spacing w:line="320" w:lineRule="exact"/>
        <w:ind w:right="-569"/>
        <w:jc w:val="left"/>
        <w:rPr>
          <w:rFonts w:ascii="Arial" w:hAnsi="Arial" w:cs="Arial"/>
          <w:i w:val="0"/>
          <w:color w:val="auto"/>
        </w:rPr>
      </w:pPr>
      <w:r w:rsidRPr="001855F6">
        <w:rPr>
          <w:rFonts w:ascii="Arial" w:hAnsi="Arial" w:cs="Arial"/>
          <w:i w:val="0"/>
          <w:color w:val="auto"/>
        </w:rPr>
        <w:t>ujęcie oparów znad wanien procesowych przez system odciągów miejscowych</w:t>
      </w:r>
      <w:r w:rsidR="00521CF0" w:rsidRPr="001855F6">
        <w:rPr>
          <w:rFonts w:ascii="Arial" w:hAnsi="Arial" w:cs="Arial"/>
          <w:i w:val="0"/>
          <w:color w:val="auto"/>
        </w:rPr>
        <w:t>,</w:t>
      </w:r>
      <w:r w:rsidRPr="001855F6">
        <w:rPr>
          <w:rFonts w:ascii="Arial" w:hAnsi="Arial" w:cs="Arial"/>
          <w:i w:val="0"/>
          <w:color w:val="auto"/>
        </w:rPr>
        <w:t xml:space="preserve"> usytuowanych przy wannach procesowych oraz skierowanie zanieczyszczeń wspólnym odciągiem do skruberów wodnych, wypełnionych pierścieniami Białeckiego</w:t>
      </w:r>
      <w:r w:rsidR="00521CF0" w:rsidRPr="001855F6">
        <w:rPr>
          <w:rFonts w:ascii="Arial" w:hAnsi="Arial" w:cs="Arial"/>
          <w:i w:val="0"/>
          <w:color w:val="auto"/>
        </w:rPr>
        <w:t>,</w:t>
      </w:r>
      <w:r w:rsidRPr="001855F6">
        <w:rPr>
          <w:rFonts w:ascii="Arial" w:hAnsi="Arial" w:cs="Arial"/>
          <w:i w:val="0"/>
          <w:color w:val="auto"/>
        </w:rPr>
        <w:t xml:space="preserve"> o sprawności min. 86% (każda linia posiada indywidualny system oczyszczania),</w:t>
      </w:r>
    </w:p>
    <w:p w14:paraId="196CF6C2" w14:textId="07F0A86C" w:rsidR="004635D9" w:rsidRPr="001855F6" w:rsidRDefault="004635D9" w:rsidP="001855F6">
      <w:pPr>
        <w:pStyle w:val="Tekstpodstawowywcity"/>
        <w:numPr>
          <w:ilvl w:val="0"/>
          <w:numId w:val="103"/>
        </w:numPr>
        <w:spacing w:line="320" w:lineRule="exact"/>
        <w:ind w:right="-569"/>
        <w:jc w:val="left"/>
        <w:rPr>
          <w:rFonts w:ascii="Arial" w:hAnsi="Arial" w:cs="Arial"/>
          <w:i w:val="0"/>
          <w:color w:val="auto"/>
        </w:rPr>
      </w:pPr>
      <w:r w:rsidRPr="001855F6">
        <w:rPr>
          <w:rFonts w:ascii="Arial" w:hAnsi="Arial" w:cs="Arial"/>
          <w:i w:val="0"/>
          <w:color w:val="auto"/>
        </w:rPr>
        <w:t>hermetyzacja linii hartowania,</w:t>
      </w:r>
    </w:p>
    <w:p w14:paraId="5CD46B15" w14:textId="005682D9" w:rsidR="004635D9" w:rsidRPr="001855F6" w:rsidRDefault="004635D9" w:rsidP="001855F6">
      <w:pPr>
        <w:pStyle w:val="Tekstpodstawowywcity"/>
        <w:numPr>
          <w:ilvl w:val="0"/>
          <w:numId w:val="103"/>
        </w:numPr>
        <w:spacing w:line="320" w:lineRule="exact"/>
        <w:ind w:right="-569"/>
        <w:jc w:val="left"/>
        <w:rPr>
          <w:rFonts w:ascii="Arial" w:hAnsi="Arial" w:cs="Arial"/>
          <w:i w:val="0"/>
          <w:color w:val="auto"/>
        </w:rPr>
      </w:pPr>
      <w:r w:rsidRPr="001855F6">
        <w:rPr>
          <w:rFonts w:ascii="Arial" w:hAnsi="Arial" w:cs="Arial"/>
          <w:i w:val="0"/>
          <w:color w:val="auto"/>
        </w:rPr>
        <w:t>stosowanie paliw gazowych oraz płynnych do celów energetycznych.</w:t>
      </w:r>
    </w:p>
    <w:p w14:paraId="11E66F64" w14:textId="504C02EA" w:rsidR="004635D9" w:rsidRPr="001855F6" w:rsidRDefault="004635D9" w:rsidP="001855F6">
      <w:pPr>
        <w:pStyle w:val="Tekstpodstawowywcity"/>
        <w:spacing w:line="320" w:lineRule="exact"/>
        <w:ind w:right="-569"/>
        <w:jc w:val="left"/>
        <w:rPr>
          <w:rFonts w:ascii="Arial" w:hAnsi="Arial" w:cs="Arial"/>
          <w:i w:val="0"/>
          <w:color w:val="auto"/>
        </w:rPr>
      </w:pPr>
    </w:p>
    <w:p w14:paraId="0F18A633" w14:textId="5655B292" w:rsidR="004635D9" w:rsidRPr="001855F6" w:rsidRDefault="004635D9" w:rsidP="001855F6">
      <w:pPr>
        <w:pStyle w:val="Tekstpodstawowywcity"/>
        <w:numPr>
          <w:ilvl w:val="0"/>
          <w:numId w:val="101"/>
        </w:numPr>
        <w:spacing w:line="320" w:lineRule="exact"/>
        <w:ind w:left="1434" w:right="-567" w:hanging="357"/>
        <w:jc w:val="left"/>
        <w:rPr>
          <w:rFonts w:ascii="Arial" w:hAnsi="Arial" w:cs="Arial"/>
          <w:b/>
          <w:i w:val="0"/>
          <w:color w:val="auto"/>
        </w:rPr>
      </w:pPr>
      <w:r w:rsidRPr="001855F6">
        <w:rPr>
          <w:rFonts w:ascii="Arial" w:hAnsi="Arial" w:cs="Arial"/>
          <w:b/>
          <w:i w:val="0"/>
          <w:color w:val="auto"/>
        </w:rPr>
        <w:t>W zakresie ochrony wód:</w:t>
      </w:r>
    </w:p>
    <w:p w14:paraId="30B07CEE" w14:textId="34109069" w:rsidR="004635D9" w:rsidRPr="001855F6" w:rsidRDefault="00457846" w:rsidP="001855F6">
      <w:pPr>
        <w:pStyle w:val="Tekstpodstawowywcity"/>
        <w:numPr>
          <w:ilvl w:val="0"/>
          <w:numId w:val="102"/>
        </w:numPr>
        <w:spacing w:line="320" w:lineRule="exact"/>
        <w:ind w:right="-569"/>
        <w:jc w:val="left"/>
        <w:rPr>
          <w:rFonts w:ascii="Arial" w:hAnsi="Arial" w:cs="Arial"/>
          <w:i w:val="0"/>
          <w:color w:val="auto"/>
        </w:rPr>
      </w:pPr>
      <w:r w:rsidRPr="001855F6">
        <w:rPr>
          <w:rFonts w:ascii="Arial" w:hAnsi="Arial" w:cs="Arial"/>
          <w:i w:val="0"/>
          <w:color w:val="auto"/>
        </w:rPr>
        <w:t>minimalizacja zużycia wody w procesach produkcyjnych, zastosowanie przeciwprądowych płuczek kaskadowych</w:t>
      </w:r>
      <w:r w:rsidR="00521CF0" w:rsidRPr="001855F6">
        <w:rPr>
          <w:rFonts w:ascii="Arial" w:hAnsi="Arial" w:cs="Arial"/>
          <w:i w:val="0"/>
          <w:color w:val="auto"/>
        </w:rPr>
        <w:t>,</w:t>
      </w:r>
      <w:r w:rsidRPr="001855F6">
        <w:rPr>
          <w:rFonts w:ascii="Arial" w:hAnsi="Arial" w:cs="Arial"/>
          <w:i w:val="0"/>
          <w:color w:val="auto"/>
        </w:rPr>
        <w:t xml:space="preserve"> w celu efektywnego wykorzystania wody płucz</w:t>
      </w:r>
      <w:r w:rsidR="00BD5A36" w:rsidRPr="001855F6">
        <w:rPr>
          <w:rFonts w:ascii="Arial" w:hAnsi="Arial" w:cs="Arial"/>
          <w:i w:val="0"/>
          <w:color w:val="auto"/>
        </w:rPr>
        <w:t>ące</w:t>
      </w:r>
      <w:r w:rsidRPr="001855F6">
        <w:rPr>
          <w:rFonts w:ascii="Arial" w:hAnsi="Arial" w:cs="Arial"/>
          <w:i w:val="0"/>
          <w:color w:val="auto"/>
        </w:rPr>
        <w:t>j,</w:t>
      </w:r>
    </w:p>
    <w:p w14:paraId="0C0741DB" w14:textId="5E1969B4" w:rsidR="00457846" w:rsidRPr="001855F6" w:rsidRDefault="00457846" w:rsidP="001855F6">
      <w:pPr>
        <w:pStyle w:val="Tekstpodstawowywcity"/>
        <w:numPr>
          <w:ilvl w:val="0"/>
          <w:numId w:val="102"/>
        </w:numPr>
        <w:spacing w:line="320" w:lineRule="exact"/>
        <w:ind w:right="-569"/>
        <w:jc w:val="left"/>
        <w:rPr>
          <w:rFonts w:ascii="Arial" w:hAnsi="Arial" w:cs="Arial"/>
          <w:i w:val="0"/>
          <w:color w:val="auto"/>
        </w:rPr>
      </w:pPr>
      <w:r w:rsidRPr="001855F6">
        <w:rPr>
          <w:rFonts w:ascii="Arial" w:hAnsi="Arial" w:cs="Arial"/>
          <w:i w:val="0"/>
          <w:color w:val="auto"/>
        </w:rPr>
        <w:t>zastosowanie wysokosprawnych urządzeń do oczysz</w:t>
      </w:r>
      <w:r w:rsidR="00BD5A36" w:rsidRPr="001855F6">
        <w:rPr>
          <w:rFonts w:ascii="Arial" w:hAnsi="Arial" w:cs="Arial"/>
          <w:i w:val="0"/>
          <w:color w:val="auto"/>
        </w:rPr>
        <w:t xml:space="preserve">czania ścieków, umożliwiających zawrócenie oczyszczonych ścieków do linii automatów </w:t>
      </w:r>
      <w:proofErr w:type="spellStart"/>
      <w:r w:rsidR="00BD5A36" w:rsidRPr="001855F6">
        <w:rPr>
          <w:rFonts w:ascii="Arial" w:hAnsi="Arial" w:cs="Arial"/>
          <w:i w:val="0"/>
          <w:color w:val="auto"/>
        </w:rPr>
        <w:t>cynkowniczych</w:t>
      </w:r>
      <w:proofErr w:type="spellEnd"/>
      <w:r w:rsidR="00BD5A36" w:rsidRPr="001855F6">
        <w:rPr>
          <w:rFonts w:ascii="Arial" w:hAnsi="Arial" w:cs="Arial"/>
          <w:i w:val="0"/>
          <w:color w:val="auto"/>
        </w:rPr>
        <w:t>,</w:t>
      </w:r>
    </w:p>
    <w:p w14:paraId="102605B5" w14:textId="7A80D1C0" w:rsidR="00BD5A36" w:rsidRPr="001855F6" w:rsidRDefault="00BD5A36" w:rsidP="001855F6">
      <w:pPr>
        <w:pStyle w:val="Tekstpodstawowywcity"/>
        <w:numPr>
          <w:ilvl w:val="0"/>
          <w:numId w:val="102"/>
        </w:numPr>
        <w:spacing w:line="320" w:lineRule="exact"/>
        <w:ind w:right="-569"/>
        <w:jc w:val="left"/>
        <w:rPr>
          <w:rFonts w:ascii="Arial" w:hAnsi="Arial" w:cs="Arial"/>
          <w:i w:val="0"/>
          <w:color w:val="auto"/>
        </w:rPr>
      </w:pPr>
      <w:r w:rsidRPr="001855F6">
        <w:rPr>
          <w:rFonts w:ascii="Arial" w:hAnsi="Arial" w:cs="Arial"/>
          <w:i w:val="0"/>
          <w:color w:val="auto"/>
        </w:rPr>
        <w:t>stosowanie obiegów zamkniętych</w:t>
      </w:r>
      <w:r w:rsidR="00521CF0" w:rsidRPr="001855F6">
        <w:rPr>
          <w:rFonts w:ascii="Arial" w:hAnsi="Arial" w:cs="Arial"/>
          <w:i w:val="0"/>
          <w:color w:val="auto"/>
        </w:rPr>
        <w:t>,</w:t>
      </w:r>
      <w:r w:rsidRPr="001855F6">
        <w:rPr>
          <w:rFonts w:ascii="Arial" w:hAnsi="Arial" w:cs="Arial"/>
          <w:i w:val="0"/>
          <w:color w:val="auto"/>
        </w:rPr>
        <w:t xml:space="preserve"> z wykorzystaniem oczyszczonych wód </w:t>
      </w:r>
      <w:proofErr w:type="spellStart"/>
      <w:r w:rsidRPr="001855F6">
        <w:rPr>
          <w:rFonts w:ascii="Arial" w:hAnsi="Arial" w:cs="Arial"/>
          <w:i w:val="0"/>
          <w:color w:val="auto"/>
        </w:rPr>
        <w:t>popłucznych</w:t>
      </w:r>
      <w:proofErr w:type="spellEnd"/>
      <w:r w:rsidRPr="001855F6">
        <w:rPr>
          <w:rFonts w:ascii="Arial" w:hAnsi="Arial" w:cs="Arial"/>
          <w:i w:val="0"/>
          <w:color w:val="auto"/>
        </w:rPr>
        <w:t>,</w:t>
      </w:r>
    </w:p>
    <w:p w14:paraId="3FCB9ACD" w14:textId="1B833044" w:rsidR="00BD5A36" w:rsidRPr="001855F6" w:rsidRDefault="00BD5A36" w:rsidP="001855F6">
      <w:pPr>
        <w:pStyle w:val="Tekstpodstawowywcity"/>
        <w:numPr>
          <w:ilvl w:val="0"/>
          <w:numId w:val="102"/>
        </w:numPr>
        <w:spacing w:line="320" w:lineRule="exact"/>
        <w:ind w:right="-569"/>
        <w:jc w:val="left"/>
        <w:rPr>
          <w:rFonts w:ascii="Arial" w:hAnsi="Arial" w:cs="Arial"/>
          <w:i w:val="0"/>
          <w:color w:val="auto"/>
        </w:rPr>
      </w:pPr>
      <w:r w:rsidRPr="001855F6">
        <w:rPr>
          <w:rFonts w:ascii="Arial" w:hAnsi="Arial" w:cs="Arial"/>
          <w:i w:val="0"/>
          <w:color w:val="auto"/>
        </w:rPr>
        <w:t xml:space="preserve">zastosowanie układu wysokociśnieniowego odwróconej osmozy i wyparki w procesie oczyszczania wód </w:t>
      </w:r>
      <w:proofErr w:type="spellStart"/>
      <w:r w:rsidRPr="001855F6">
        <w:rPr>
          <w:rFonts w:ascii="Arial" w:hAnsi="Arial" w:cs="Arial"/>
          <w:i w:val="0"/>
          <w:color w:val="auto"/>
        </w:rPr>
        <w:t>popłucznych</w:t>
      </w:r>
      <w:proofErr w:type="spellEnd"/>
      <w:r w:rsidRPr="001855F6">
        <w:rPr>
          <w:rFonts w:ascii="Arial" w:hAnsi="Arial" w:cs="Arial"/>
          <w:i w:val="0"/>
          <w:color w:val="auto"/>
        </w:rPr>
        <w:t xml:space="preserve"> z trawienia,</w:t>
      </w:r>
    </w:p>
    <w:p w14:paraId="494AD65E" w14:textId="66EDF75C" w:rsidR="00BD5A36" w:rsidRPr="001855F6" w:rsidRDefault="00BD5A36" w:rsidP="001855F6">
      <w:pPr>
        <w:pStyle w:val="Tekstpodstawowywcity"/>
        <w:numPr>
          <w:ilvl w:val="0"/>
          <w:numId w:val="102"/>
        </w:numPr>
        <w:spacing w:line="320" w:lineRule="exact"/>
        <w:ind w:right="-569"/>
        <w:jc w:val="left"/>
        <w:rPr>
          <w:rFonts w:ascii="Arial" w:hAnsi="Arial" w:cs="Arial"/>
          <w:i w:val="0"/>
          <w:color w:val="auto"/>
        </w:rPr>
      </w:pPr>
      <w:r w:rsidRPr="001855F6">
        <w:rPr>
          <w:rFonts w:ascii="Arial" w:hAnsi="Arial" w:cs="Arial"/>
          <w:i w:val="0"/>
          <w:color w:val="auto"/>
        </w:rPr>
        <w:t>zawracanie w cyklu automatyki źle oczyszczonych ścieków do ponownego oczyszczenia,</w:t>
      </w:r>
    </w:p>
    <w:p w14:paraId="523760F5" w14:textId="12DF6172" w:rsidR="00BD5A36" w:rsidRPr="001855F6" w:rsidRDefault="00BD5A36" w:rsidP="001855F6">
      <w:pPr>
        <w:pStyle w:val="Tekstpodstawowywcity"/>
        <w:numPr>
          <w:ilvl w:val="0"/>
          <w:numId w:val="102"/>
        </w:numPr>
        <w:spacing w:line="320" w:lineRule="exact"/>
        <w:ind w:right="-569"/>
        <w:jc w:val="left"/>
        <w:rPr>
          <w:rFonts w:ascii="Arial" w:hAnsi="Arial" w:cs="Arial"/>
          <w:i w:val="0"/>
          <w:color w:val="auto"/>
        </w:rPr>
      </w:pPr>
      <w:r w:rsidRPr="001855F6">
        <w:rPr>
          <w:rFonts w:ascii="Arial" w:hAnsi="Arial" w:cs="Arial"/>
          <w:i w:val="0"/>
          <w:color w:val="auto"/>
        </w:rPr>
        <w:lastRenderedPageBreak/>
        <w:t xml:space="preserve">ciągła kontrola w zakresie </w:t>
      </w:r>
      <w:proofErr w:type="spellStart"/>
      <w:r w:rsidRPr="001855F6">
        <w:rPr>
          <w:rFonts w:ascii="Arial" w:hAnsi="Arial" w:cs="Arial"/>
          <w:i w:val="0"/>
          <w:color w:val="auto"/>
        </w:rPr>
        <w:t>pH</w:t>
      </w:r>
      <w:proofErr w:type="spellEnd"/>
      <w:r w:rsidRPr="001855F6">
        <w:rPr>
          <w:rFonts w:ascii="Arial" w:hAnsi="Arial" w:cs="Arial"/>
          <w:i w:val="0"/>
          <w:color w:val="auto"/>
        </w:rPr>
        <w:t xml:space="preserve"> i przewodności przed zrzutem ścieków do kanalizacji zewnętrznej,</w:t>
      </w:r>
    </w:p>
    <w:p w14:paraId="43BAF212" w14:textId="7B54D1A3" w:rsidR="00BD5A36" w:rsidRPr="001855F6" w:rsidRDefault="00BD5A36" w:rsidP="001855F6">
      <w:pPr>
        <w:pStyle w:val="Tekstpodstawowywcity"/>
        <w:numPr>
          <w:ilvl w:val="0"/>
          <w:numId w:val="102"/>
        </w:numPr>
        <w:spacing w:line="320" w:lineRule="exact"/>
        <w:ind w:right="-569"/>
        <w:jc w:val="left"/>
        <w:rPr>
          <w:rFonts w:ascii="Arial" w:hAnsi="Arial" w:cs="Arial"/>
          <w:i w:val="0"/>
          <w:color w:val="auto"/>
        </w:rPr>
      </w:pPr>
      <w:r w:rsidRPr="001855F6">
        <w:rPr>
          <w:rFonts w:ascii="Arial" w:hAnsi="Arial" w:cs="Arial"/>
          <w:i w:val="0"/>
          <w:color w:val="auto"/>
        </w:rPr>
        <w:t>utrzymywanie w pełnej sprawności aparatury kontrolnej i sond pomiarowych.</w:t>
      </w:r>
    </w:p>
    <w:p w14:paraId="7FFB4462" w14:textId="657B72A3" w:rsidR="00BD5A36" w:rsidRPr="001855F6" w:rsidRDefault="00BD5A36" w:rsidP="001855F6">
      <w:pPr>
        <w:pStyle w:val="Tekstpodstawowywcity"/>
        <w:spacing w:line="320" w:lineRule="exact"/>
        <w:ind w:right="-569"/>
        <w:jc w:val="left"/>
        <w:rPr>
          <w:rFonts w:ascii="Arial" w:hAnsi="Arial" w:cs="Arial"/>
          <w:i w:val="0"/>
          <w:color w:val="auto"/>
        </w:rPr>
      </w:pPr>
    </w:p>
    <w:p w14:paraId="4BE9CDFA" w14:textId="4BFC2299" w:rsidR="00BD5A36" w:rsidRPr="001855F6" w:rsidRDefault="00BD5A36" w:rsidP="001855F6">
      <w:pPr>
        <w:pStyle w:val="Tekstpodstawowywcity"/>
        <w:numPr>
          <w:ilvl w:val="0"/>
          <w:numId w:val="101"/>
        </w:numPr>
        <w:spacing w:line="320" w:lineRule="exact"/>
        <w:ind w:left="1434" w:right="-567" w:hanging="357"/>
        <w:jc w:val="left"/>
        <w:rPr>
          <w:rFonts w:ascii="Arial" w:hAnsi="Arial" w:cs="Arial"/>
          <w:b/>
          <w:i w:val="0"/>
          <w:color w:val="auto"/>
        </w:rPr>
      </w:pPr>
      <w:r w:rsidRPr="001855F6">
        <w:rPr>
          <w:rFonts w:ascii="Arial" w:hAnsi="Arial" w:cs="Arial"/>
          <w:b/>
          <w:i w:val="0"/>
          <w:color w:val="auto"/>
        </w:rPr>
        <w:t>W zakresie ochrony środowiska gruntowo-wodnego:</w:t>
      </w:r>
    </w:p>
    <w:p w14:paraId="22C8295E" w14:textId="63947D41" w:rsidR="00BD5A36" w:rsidRPr="001855F6" w:rsidRDefault="00D23616" w:rsidP="001855F6">
      <w:pPr>
        <w:pStyle w:val="Tekstpodstawowywcity"/>
        <w:numPr>
          <w:ilvl w:val="0"/>
          <w:numId w:val="104"/>
        </w:numPr>
        <w:spacing w:line="320" w:lineRule="exact"/>
        <w:ind w:right="-569"/>
        <w:jc w:val="left"/>
        <w:rPr>
          <w:rFonts w:ascii="Arial" w:hAnsi="Arial" w:cs="Arial"/>
          <w:i w:val="0"/>
          <w:color w:val="auto"/>
        </w:rPr>
      </w:pPr>
      <w:r w:rsidRPr="001855F6">
        <w:rPr>
          <w:rFonts w:ascii="Arial" w:hAnsi="Arial" w:cs="Arial"/>
          <w:i w:val="0"/>
          <w:color w:val="auto"/>
        </w:rPr>
        <w:t>u</w:t>
      </w:r>
      <w:r w:rsidR="00BD5A36" w:rsidRPr="001855F6">
        <w:rPr>
          <w:rFonts w:ascii="Arial" w:hAnsi="Arial" w:cs="Arial"/>
          <w:i w:val="0"/>
          <w:color w:val="auto"/>
        </w:rPr>
        <w:t>trzymywanie urządzenia do oczyszczania wód opadowych i roztopowych w należytym stanie technicznym i ciągłej sprawności i eksploatacja zgodnie z instrukcj</w:t>
      </w:r>
      <w:r w:rsidR="00521CF0" w:rsidRPr="001855F6">
        <w:rPr>
          <w:rFonts w:ascii="Arial" w:hAnsi="Arial" w:cs="Arial"/>
          <w:i w:val="0"/>
          <w:color w:val="auto"/>
        </w:rPr>
        <w:t>ą</w:t>
      </w:r>
      <w:r w:rsidR="00BD5A36" w:rsidRPr="001855F6">
        <w:rPr>
          <w:rFonts w:ascii="Arial" w:hAnsi="Arial" w:cs="Arial"/>
          <w:i w:val="0"/>
          <w:color w:val="auto"/>
        </w:rPr>
        <w:t>,</w:t>
      </w:r>
    </w:p>
    <w:p w14:paraId="16906698" w14:textId="220460F6" w:rsidR="00BD5A36" w:rsidRPr="001855F6" w:rsidRDefault="00D23616" w:rsidP="001855F6">
      <w:pPr>
        <w:pStyle w:val="Tekstpodstawowywcity"/>
        <w:numPr>
          <w:ilvl w:val="0"/>
          <w:numId w:val="104"/>
        </w:numPr>
        <w:spacing w:line="320" w:lineRule="exact"/>
        <w:ind w:right="-569"/>
        <w:jc w:val="left"/>
        <w:rPr>
          <w:rFonts w:ascii="Arial" w:hAnsi="Arial" w:cs="Arial"/>
          <w:i w:val="0"/>
          <w:color w:val="auto"/>
        </w:rPr>
      </w:pPr>
      <w:r w:rsidRPr="001855F6">
        <w:rPr>
          <w:rFonts w:ascii="Arial" w:hAnsi="Arial" w:cs="Arial"/>
          <w:i w:val="0"/>
          <w:color w:val="auto"/>
        </w:rPr>
        <w:t>k</w:t>
      </w:r>
      <w:r w:rsidR="00BD5A36" w:rsidRPr="001855F6">
        <w:rPr>
          <w:rFonts w:ascii="Arial" w:hAnsi="Arial" w:cs="Arial"/>
          <w:i w:val="0"/>
          <w:color w:val="auto"/>
        </w:rPr>
        <w:t>ontrola jakości oczyszczonych wód opadowych,</w:t>
      </w:r>
    </w:p>
    <w:p w14:paraId="3D26BD9B" w14:textId="529602C6" w:rsidR="00BD5A36" w:rsidRPr="001855F6" w:rsidRDefault="00D23616" w:rsidP="001855F6">
      <w:pPr>
        <w:pStyle w:val="Tekstpodstawowywcity"/>
        <w:numPr>
          <w:ilvl w:val="0"/>
          <w:numId w:val="104"/>
        </w:numPr>
        <w:spacing w:line="320" w:lineRule="exact"/>
        <w:ind w:right="-569"/>
        <w:jc w:val="left"/>
        <w:rPr>
          <w:rFonts w:ascii="Arial" w:hAnsi="Arial" w:cs="Arial"/>
          <w:i w:val="0"/>
          <w:color w:val="auto"/>
        </w:rPr>
      </w:pPr>
      <w:r w:rsidRPr="001855F6">
        <w:rPr>
          <w:rFonts w:ascii="Arial" w:hAnsi="Arial" w:cs="Arial"/>
          <w:i w:val="0"/>
          <w:color w:val="auto"/>
        </w:rPr>
        <w:t>u</w:t>
      </w:r>
      <w:r w:rsidR="00BD5A36" w:rsidRPr="001855F6">
        <w:rPr>
          <w:rFonts w:ascii="Arial" w:hAnsi="Arial" w:cs="Arial"/>
          <w:i w:val="0"/>
          <w:color w:val="auto"/>
        </w:rPr>
        <w:t>trzymywanie w należytym stanie technicznym rowu melioracyjnego</w:t>
      </w:r>
      <w:r w:rsidR="00521CF0" w:rsidRPr="001855F6">
        <w:rPr>
          <w:rFonts w:ascii="Arial" w:hAnsi="Arial" w:cs="Arial"/>
          <w:i w:val="0"/>
          <w:color w:val="auto"/>
        </w:rPr>
        <w:t>,</w:t>
      </w:r>
      <w:r w:rsidR="00BD5A36" w:rsidRPr="001855F6">
        <w:rPr>
          <w:rFonts w:ascii="Arial" w:hAnsi="Arial" w:cs="Arial"/>
          <w:i w:val="0"/>
          <w:color w:val="auto"/>
        </w:rPr>
        <w:t xml:space="preserve"> odprowadzającego wody opadowe do rzeki </w:t>
      </w:r>
      <w:proofErr w:type="spellStart"/>
      <w:r w:rsidR="00BD5A36" w:rsidRPr="001855F6">
        <w:rPr>
          <w:rFonts w:ascii="Arial" w:hAnsi="Arial" w:cs="Arial"/>
          <w:i w:val="0"/>
          <w:color w:val="auto"/>
        </w:rPr>
        <w:t>Kocinki</w:t>
      </w:r>
      <w:proofErr w:type="spellEnd"/>
      <w:r w:rsidR="00BD5A36" w:rsidRPr="001855F6">
        <w:rPr>
          <w:rFonts w:ascii="Arial" w:hAnsi="Arial" w:cs="Arial"/>
          <w:i w:val="0"/>
          <w:color w:val="auto"/>
        </w:rPr>
        <w:t>,</w:t>
      </w:r>
    </w:p>
    <w:p w14:paraId="4A1F0267" w14:textId="3F80C84D" w:rsidR="00BD5A36" w:rsidRPr="001855F6" w:rsidRDefault="00D23616" w:rsidP="001855F6">
      <w:pPr>
        <w:pStyle w:val="Tekstpodstawowywcity"/>
        <w:numPr>
          <w:ilvl w:val="0"/>
          <w:numId w:val="104"/>
        </w:numPr>
        <w:spacing w:line="320" w:lineRule="exact"/>
        <w:ind w:right="-569"/>
        <w:jc w:val="left"/>
        <w:rPr>
          <w:rFonts w:ascii="Arial" w:hAnsi="Arial" w:cs="Arial"/>
          <w:i w:val="0"/>
          <w:color w:val="auto"/>
        </w:rPr>
      </w:pPr>
      <w:r w:rsidRPr="001855F6">
        <w:rPr>
          <w:rFonts w:ascii="Arial" w:hAnsi="Arial" w:cs="Arial"/>
          <w:i w:val="0"/>
          <w:color w:val="auto"/>
        </w:rPr>
        <w:t>z</w:t>
      </w:r>
      <w:r w:rsidR="00BD5A36" w:rsidRPr="001855F6">
        <w:rPr>
          <w:rFonts w:ascii="Arial" w:hAnsi="Arial" w:cs="Arial"/>
          <w:i w:val="0"/>
          <w:color w:val="auto"/>
        </w:rPr>
        <w:t>ape</w:t>
      </w:r>
      <w:r w:rsidRPr="001855F6">
        <w:rPr>
          <w:rFonts w:ascii="Arial" w:hAnsi="Arial" w:cs="Arial"/>
          <w:i w:val="0"/>
          <w:color w:val="auto"/>
        </w:rPr>
        <w:t>w</w:t>
      </w:r>
      <w:r w:rsidR="00BD5A36" w:rsidRPr="001855F6">
        <w:rPr>
          <w:rFonts w:ascii="Arial" w:hAnsi="Arial" w:cs="Arial"/>
          <w:i w:val="0"/>
          <w:color w:val="auto"/>
        </w:rPr>
        <w:t>nienie pełnej szczelności procesów i niedopuszczenie do zanieczyszcze</w:t>
      </w:r>
      <w:r w:rsidRPr="001855F6">
        <w:rPr>
          <w:rFonts w:ascii="Arial" w:hAnsi="Arial" w:cs="Arial"/>
          <w:i w:val="0"/>
          <w:color w:val="auto"/>
        </w:rPr>
        <w:t>ni</w:t>
      </w:r>
      <w:r w:rsidR="00BD5A36" w:rsidRPr="001855F6">
        <w:rPr>
          <w:rFonts w:ascii="Arial" w:hAnsi="Arial" w:cs="Arial"/>
          <w:i w:val="0"/>
          <w:color w:val="auto"/>
        </w:rPr>
        <w:t>a gruntu przez kąpiele procesowe i ścieki poprodukcyjne,</w:t>
      </w:r>
    </w:p>
    <w:p w14:paraId="30BCFD11" w14:textId="12F0EEA5" w:rsidR="00BD5A36" w:rsidRPr="001855F6" w:rsidRDefault="00D23616" w:rsidP="001855F6">
      <w:pPr>
        <w:pStyle w:val="Tekstpodstawowywcity"/>
        <w:numPr>
          <w:ilvl w:val="0"/>
          <w:numId w:val="104"/>
        </w:numPr>
        <w:spacing w:line="320" w:lineRule="exact"/>
        <w:ind w:right="-569"/>
        <w:jc w:val="left"/>
        <w:rPr>
          <w:rFonts w:ascii="Arial" w:hAnsi="Arial" w:cs="Arial"/>
          <w:i w:val="0"/>
          <w:color w:val="auto"/>
        </w:rPr>
      </w:pPr>
      <w:r w:rsidRPr="001855F6">
        <w:rPr>
          <w:rFonts w:ascii="Arial" w:hAnsi="Arial" w:cs="Arial"/>
          <w:i w:val="0"/>
          <w:color w:val="auto"/>
        </w:rPr>
        <w:t>m</w:t>
      </w:r>
      <w:r w:rsidR="00BD5A36" w:rsidRPr="001855F6">
        <w:rPr>
          <w:rFonts w:ascii="Arial" w:hAnsi="Arial" w:cs="Arial"/>
          <w:i w:val="0"/>
          <w:color w:val="auto"/>
        </w:rPr>
        <w:t>agazynowanie materiałów chemicznych w przystosowanych zbiornikach, odpornych na działanie przechowywanych w nich substancji i stosowanie mis bezodpływowych pod zbiornikami.</w:t>
      </w:r>
      <w:r w:rsidR="00447EF1" w:rsidRPr="001855F6">
        <w:rPr>
          <w:rFonts w:ascii="Arial" w:hAnsi="Arial" w:cs="Arial"/>
          <w:i w:val="0"/>
          <w:color w:val="auto"/>
        </w:rPr>
        <w:t xml:space="preserve"> </w:t>
      </w:r>
    </w:p>
    <w:p w14:paraId="3FFFEFA1" w14:textId="5898DC76" w:rsidR="00447EF1" w:rsidRPr="001855F6" w:rsidRDefault="00447EF1" w:rsidP="001855F6">
      <w:pPr>
        <w:pStyle w:val="Tekstpodstawowywcity"/>
        <w:spacing w:line="320" w:lineRule="exact"/>
        <w:ind w:right="-569"/>
        <w:jc w:val="left"/>
        <w:rPr>
          <w:rFonts w:ascii="Arial" w:hAnsi="Arial" w:cs="Arial"/>
          <w:i w:val="0"/>
          <w:color w:val="auto"/>
        </w:rPr>
      </w:pPr>
    </w:p>
    <w:p w14:paraId="7B4E870F" w14:textId="23654E3C" w:rsidR="00447EF1" w:rsidRPr="001855F6" w:rsidRDefault="00447EF1" w:rsidP="001855F6">
      <w:pPr>
        <w:pStyle w:val="Tekstpodstawowywcity"/>
        <w:numPr>
          <w:ilvl w:val="0"/>
          <w:numId w:val="101"/>
        </w:numPr>
        <w:spacing w:line="320" w:lineRule="exact"/>
        <w:ind w:left="1434" w:right="-567" w:hanging="357"/>
        <w:jc w:val="left"/>
        <w:rPr>
          <w:rFonts w:ascii="Arial" w:hAnsi="Arial" w:cs="Arial"/>
          <w:b/>
          <w:i w:val="0"/>
          <w:color w:val="auto"/>
        </w:rPr>
      </w:pPr>
      <w:r w:rsidRPr="001855F6">
        <w:rPr>
          <w:rFonts w:ascii="Arial" w:hAnsi="Arial" w:cs="Arial"/>
          <w:b/>
          <w:i w:val="0"/>
          <w:color w:val="auto"/>
        </w:rPr>
        <w:t xml:space="preserve">W zakresie gospodarki odpadami: </w:t>
      </w:r>
    </w:p>
    <w:p w14:paraId="007715AA" w14:textId="61035E90" w:rsidR="00447EF1" w:rsidRPr="001855F6" w:rsidRDefault="00447EF1" w:rsidP="001855F6">
      <w:pPr>
        <w:pStyle w:val="Tekstpodstawowywcity"/>
        <w:numPr>
          <w:ilvl w:val="0"/>
          <w:numId w:val="105"/>
        </w:numPr>
        <w:spacing w:line="320" w:lineRule="exact"/>
        <w:ind w:right="-569"/>
        <w:jc w:val="left"/>
        <w:rPr>
          <w:rFonts w:ascii="Arial" w:hAnsi="Arial" w:cs="Arial"/>
          <w:i w:val="0"/>
          <w:color w:val="auto"/>
        </w:rPr>
      </w:pPr>
      <w:r w:rsidRPr="001855F6">
        <w:rPr>
          <w:rFonts w:ascii="Arial" w:hAnsi="Arial" w:cs="Arial"/>
          <w:i w:val="0"/>
          <w:color w:val="auto"/>
        </w:rPr>
        <w:t>wszystkie wytworzone odpady będą magazynowane selektywnie, jedynie w miejscach do tego wyznaczonych oraz transportowane do miejsc magazynowania w sposób zapobiegający przedostani</w:t>
      </w:r>
      <w:r w:rsidR="00521CF0" w:rsidRPr="001855F6">
        <w:rPr>
          <w:rFonts w:ascii="Arial" w:hAnsi="Arial" w:cs="Arial"/>
          <w:i w:val="0"/>
          <w:color w:val="auto"/>
        </w:rPr>
        <w:t>u</w:t>
      </w:r>
      <w:r w:rsidRPr="001855F6">
        <w:rPr>
          <w:rFonts w:ascii="Arial" w:hAnsi="Arial" w:cs="Arial"/>
          <w:i w:val="0"/>
          <w:color w:val="auto"/>
        </w:rPr>
        <w:t xml:space="preserve"> się do środowiska,</w:t>
      </w:r>
    </w:p>
    <w:p w14:paraId="1533B4CA" w14:textId="78CA2A50" w:rsidR="00447EF1" w:rsidRPr="001855F6" w:rsidRDefault="00DF5CDB" w:rsidP="001855F6">
      <w:pPr>
        <w:pStyle w:val="Tekstpodstawowywcity"/>
        <w:numPr>
          <w:ilvl w:val="0"/>
          <w:numId w:val="105"/>
        </w:numPr>
        <w:spacing w:line="320" w:lineRule="exact"/>
        <w:ind w:right="-569"/>
        <w:jc w:val="left"/>
        <w:rPr>
          <w:rFonts w:ascii="Arial" w:hAnsi="Arial" w:cs="Arial"/>
          <w:i w:val="0"/>
          <w:color w:val="auto"/>
        </w:rPr>
      </w:pPr>
      <w:r w:rsidRPr="001855F6">
        <w:rPr>
          <w:rFonts w:ascii="Arial" w:hAnsi="Arial" w:cs="Arial"/>
          <w:i w:val="0"/>
          <w:color w:val="auto"/>
        </w:rPr>
        <w:t>o</w:t>
      </w:r>
      <w:r w:rsidR="00447EF1" w:rsidRPr="001855F6">
        <w:rPr>
          <w:rFonts w:ascii="Arial" w:hAnsi="Arial" w:cs="Arial"/>
          <w:i w:val="0"/>
          <w:color w:val="auto"/>
        </w:rPr>
        <w:t>dpady niebezpieczne zostaną zabezpieczone przed dostępem osób nieupoważnionych (za</w:t>
      </w:r>
      <w:r w:rsidR="00EF0F4B" w:rsidRPr="001855F6">
        <w:rPr>
          <w:rFonts w:ascii="Arial" w:hAnsi="Arial" w:cs="Arial"/>
          <w:i w:val="0"/>
          <w:color w:val="auto"/>
        </w:rPr>
        <w:t>m</w:t>
      </w:r>
      <w:r w:rsidR="00447EF1" w:rsidRPr="001855F6">
        <w:rPr>
          <w:rFonts w:ascii="Arial" w:hAnsi="Arial" w:cs="Arial"/>
          <w:i w:val="0"/>
          <w:color w:val="auto"/>
        </w:rPr>
        <w:t>knięte pomieszczenia, ogrodzenie terenu),</w:t>
      </w:r>
    </w:p>
    <w:p w14:paraId="7717B3EE" w14:textId="3CB4A27B" w:rsidR="00447EF1" w:rsidRPr="001855F6" w:rsidRDefault="00DF5CDB" w:rsidP="001855F6">
      <w:pPr>
        <w:pStyle w:val="Tekstpodstawowywcity"/>
        <w:numPr>
          <w:ilvl w:val="0"/>
          <w:numId w:val="105"/>
        </w:numPr>
        <w:spacing w:line="320" w:lineRule="exact"/>
        <w:ind w:right="-569"/>
        <w:jc w:val="left"/>
        <w:rPr>
          <w:rFonts w:ascii="Arial" w:hAnsi="Arial" w:cs="Arial"/>
          <w:i w:val="0"/>
          <w:color w:val="auto"/>
        </w:rPr>
      </w:pPr>
      <w:r w:rsidRPr="001855F6">
        <w:rPr>
          <w:rFonts w:ascii="Arial" w:hAnsi="Arial" w:cs="Arial"/>
          <w:i w:val="0"/>
          <w:color w:val="auto"/>
        </w:rPr>
        <w:t>p</w:t>
      </w:r>
      <w:r w:rsidR="00447EF1" w:rsidRPr="001855F6">
        <w:rPr>
          <w:rFonts w:ascii="Arial" w:hAnsi="Arial" w:cs="Arial"/>
          <w:i w:val="0"/>
          <w:color w:val="auto"/>
        </w:rPr>
        <w:t>rzekazywanie odpadów wytworzonych w firmie wyłącznie odbiorcom uprawnionym</w:t>
      </w:r>
      <w:r w:rsidRPr="001855F6">
        <w:rPr>
          <w:rFonts w:ascii="Arial" w:hAnsi="Arial" w:cs="Arial"/>
          <w:i w:val="0"/>
          <w:color w:val="auto"/>
        </w:rPr>
        <w:t xml:space="preserve"> do z</w:t>
      </w:r>
      <w:r w:rsidR="00EF0F4B" w:rsidRPr="001855F6">
        <w:rPr>
          <w:rFonts w:ascii="Arial" w:hAnsi="Arial" w:cs="Arial"/>
          <w:i w:val="0"/>
          <w:color w:val="auto"/>
        </w:rPr>
        <w:t>b</w:t>
      </w:r>
      <w:r w:rsidRPr="001855F6">
        <w:rPr>
          <w:rFonts w:ascii="Arial" w:hAnsi="Arial" w:cs="Arial"/>
          <w:i w:val="0"/>
          <w:color w:val="auto"/>
        </w:rPr>
        <w:t>ierania, odzysku, unieszkodliwiania lub bezpiecznego dla środowiska składowania,</w:t>
      </w:r>
    </w:p>
    <w:p w14:paraId="48E098BB" w14:textId="10C3DCF8" w:rsidR="00DF5CDB" w:rsidRPr="001855F6" w:rsidRDefault="00DF5CDB" w:rsidP="001855F6">
      <w:pPr>
        <w:pStyle w:val="Tekstpodstawowywcity"/>
        <w:numPr>
          <w:ilvl w:val="0"/>
          <w:numId w:val="105"/>
        </w:numPr>
        <w:spacing w:line="320" w:lineRule="exact"/>
        <w:ind w:right="-569"/>
        <w:jc w:val="left"/>
        <w:rPr>
          <w:rFonts w:ascii="Arial" w:hAnsi="Arial" w:cs="Arial"/>
          <w:i w:val="0"/>
          <w:color w:val="auto"/>
        </w:rPr>
      </w:pPr>
      <w:r w:rsidRPr="001855F6">
        <w:rPr>
          <w:rFonts w:ascii="Arial" w:hAnsi="Arial" w:cs="Arial"/>
          <w:i w:val="0"/>
          <w:color w:val="auto"/>
        </w:rPr>
        <w:t>sprzęt i maszyny wykorzystane przy prowadzeniu działalności będą sprawne i poddawane regularnym przeglądom,</w:t>
      </w:r>
    </w:p>
    <w:p w14:paraId="561359D7" w14:textId="4DD00DC3" w:rsidR="00DF5CDB" w:rsidRPr="001855F6" w:rsidRDefault="00DF5CDB" w:rsidP="001855F6">
      <w:pPr>
        <w:pStyle w:val="Tekstpodstawowywcity"/>
        <w:numPr>
          <w:ilvl w:val="0"/>
          <w:numId w:val="105"/>
        </w:numPr>
        <w:spacing w:line="320" w:lineRule="exact"/>
        <w:ind w:right="-569"/>
        <w:jc w:val="left"/>
        <w:rPr>
          <w:rFonts w:ascii="Arial" w:hAnsi="Arial" w:cs="Arial"/>
          <w:i w:val="0"/>
          <w:color w:val="auto"/>
        </w:rPr>
      </w:pPr>
      <w:r w:rsidRPr="001855F6">
        <w:rPr>
          <w:rFonts w:ascii="Arial" w:hAnsi="Arial" w:cs="Arial"/>
          <w:i w:val="0"/>
          <w:color w:val="auto"/>
        </w:rPr>
        <w:t>na terenie, na którym będzie prowadzona działalność, będzie utrzymany porządek, a odpady magazynowane będą jedynie w miejscach opisanych i przeznaczonych do tego celu.</w:t>
      </w:r>
    </w:p>
    <w:p w14:paraId="41ACD652" w14:textId="1D93B926" w:rsidR="00DF5CDB" w:rsidRPr="001855F6" w:rsidRDefault="00DF5CDB" w:rsidP="001855F6">
      <w:pPr>
        <w:pStyle w:val="Tekstpodstawowywcity"/>
        <w:spacing w:line="320" w:lineRule="exact"/>
        <w:ind w:right="-569"/>
        <w:jc w:val="left"/>
        <w:rPr>
          <w:rFonts w:ascii="Arial" w:hAnsi="Arial" w:cs="Arial"/>
          <w:i w:val="0"/>
          <w:color w:val="auto"/>
        </w:rPr>
      </w:pPr>
      <w:r w:rsidRPr="001855F6">
        <w:rPr>
          <w:rFonts w:ascii="Arial" w:hAnsi="Arial" w:cs="Arial"/>
          <w:i w:val="0"/>
          <w:color w:val="auto"/>
        </w:rPr>
        <w:t>Ponadto</w:t>
      </w:r>
      <w:r w:rsidR="00664F3A" w:rsidRPr="001855F6">
        <w:rPr>
          <w:rFonts w:ascii="Arial" w:hAnsi="Arial" w:cs="Arial"/>
          <w:i w:val="0"/>
          <w:color w:val="auto"/>
        </w:rPr>
        <w:t>,</w:t>
      </w:r>
      <w:r w:rsidRPr="001855F6">
        <w:rPr>
          <w:rFonts w:ascii="Arial" w:hAnsi="Arial" w:cs="Arial"/>
          <w:i w:val="0"/>
          <w:color w:val="auto"/>
        </w:rPr>
        <w:t xml:space="preserve"> w celu minimalizacji wytworzonych odpadów</w:t>
      </w:r>
      <w:r w:rsidR="00664F3A" w:rsidRPr="001855F6">
        <w:rPr>
          <w:rFonts w:ascii="Arial" w:hAnsi="Arial" w:cs="Arial"/>
          <w:i w:val="0"/>
          <w:color w:val="auto"/>
        </w:rPr>
        <w:t>,</w:t>
      </w:r>
      <w:r w:rsidRPr="001855F6">
        <w:rPr>
          <w:rFonts w:ascii="Arial" w:hAnsi="Arial" w:cs="Arial"/>
          <w:i w:val="0"/>
          <w:color w:val="auto"/>
        </w:rPr>
        <w:t xml:space="preserve"> należy prowadzić działania krótkoterminowe (na bieżąco) oraz zadania długoterminowe:</w:t>
      </w:r>
    </w:p>
    <w:p w14:paraId="548E1138" w14:textId="742CF614" w:rsidR="00DF5CDB" w:rsidRPr="001855F6" w:rsidRDefault="00EF0F4B" w:rsidP="001855F6">
      <w:pPr>
        <w:pStyle w:val="Tekstpodstawowywcity"/>
        <w:numPr>
          <w:ilvl w:val="0"/>
          <w:numId w:val="106"/>
        </w:numPr>
        <w:spacing w:line="320" w:lineRule="exact"/>
        <w:ind w:right="-569"/>
        <w:jc w:val="left"/>
        <w:rPr>
          <w:rFonts w:ascii="Arial" w:hAnsi="Arial" w:cs="Arial"/>
          <w:i w:val="0"/>
          <w:color w:val="auto"/>
        </w:rPr>
      </w:pPr>
      <w:r w:rsidRPr="001855F6">
        <w:rPr>
          <w:rFonts w:ascii="Arial" w:hAnsi="Arial" w:cs="Arial"/>
          <w:i w:val="0"/>
          <w:color w:val="auto"/>
        </w:rPr>
        <w:t>przestrzeganie reżimu prowadzonego procesu technologicznego,</w:t>
      </w:r>
    </w:p>
    <w:p w14:paraId="7BE9585F" w14:textId="639461BA" w:rsidR="00EF0F4B" w:rsidRPr="001855F6" w:rsidRDefault="00EF0F4B" w:rsidP="001855F6">
      <w:pPr>
        <w:pStyle w:val="Tekstpodstawowywcity"/>
        <w:numPr>
          <w:ilvl w:val="0"/>
          <w:numId w:val="106"/>
        </w:numPr>
        <w:spacing w:line="320" w:lineRule="exact"/>
        <w:ind w:right="-569"/>
        <w:jc w:val="left"/>
        <w:rPr>
          <w:rFonts w:ascii="Arial" w:hAnsi="Arial" w:cs="Arial"/>
          <w:i w:val="0"/>
          <w:color w:val="auto"/>
        </w:rPr>
      </w:pPr>
      <w:r w:rsidRPr="001855F6">
        <w:rPr>
          <w:rFonts w:ascii="Arial" w:hAnsi="Arial" w:cs="Arial"/>
          <w:i w:val="0"/>
          <w:color w:val="auto"/>
        </w:rPr>
        <w:t>poprawne zarządzanie,</w:t>
      </w:r>
    </w:p>
    <w:p w14:paraId="4E761B46" w14:textId="7AF3D239" w:rsidR="00EF0F4B" w:rsidRPr="001855F6" w:rsidRDefault="00EF0F4B" w:rsidP="001855F6">
      <w:pPr>
        <w:pStyle w:val="Tekstpodstawowywcity"/>
        <w:numPr>
          <w:ilvl w:val="0"/>
          <w:numId w:val="106"/>
        </w:numPr>
        <w:spacing w:line="320" w:lineRule="exact"/>
        <w:ind w:right="-569"/>
        <w:jc w:val="left"/>
        <w:rPr>
          <w:rFonts w:ascii="Arial" w:hAnsi="Arial" w:cs="Arial"/>
          <w:i w:val="0"/>
          <w:color w:val="auto"/>
        </w:rPr>
      </w:pPr>
      <w:r w:rsidRPr="001855F6">
        <w:rPr>
          <w:rFonts w:ascii="Arial" w:hAnsi="Arial" w:cs="Arial"/>
          <w:i w:val="0"/>
          <w:color w:val="auto"/>
        </w:rPr>
        <w:t>post</w:t>
      </w:r>
      <w:r w:rsidR="00664F3A" w:rsidRPr="001855F6">
        <w:rPr>
          <w:rFonts w:ascii="Arial" w:hAnsi="Arial" w:cs="Arial"/>
          <w:i w:val="0"/>
          <w:color w:val="auto"/>
        </w:rPr>
        <w:t>ę</w:t>
      </w:r>
      <w:r w:rsidRPr="001855F6">
        <w:rPr>
          <w:rFonts w:ascii="Arial" w:hAnsi="Arial" w:cs="Arial"/>
          <w:i w:val="0"/>
          <w:color w:val="auto"/>
        </w:rPr>
        <w:t>powanie z odpadami w sposób zgodny z wymogami obowiązujących przepisów,</w:t>
      </w:r>
    </w:p>
    <w:p w14:paraId="1913CAAD" w14:textId="16ADFC8A" w:rsidR="00EF0F4B" w:rsidRPr="001855F6" w:rsidRDefault="00EF0F4B" w:rsidP="001855F6">
      <w:pPr>
        <w:pStyle w:val="Tekstpodstawowywcity"/>
        <w:numPr>
          <w:ilvl w:val="0"/>
          <w:numId w:val="106"/>
        </w:numPr>
        <w:spacing w:line="320" w:lineRule="exact"/>
        <w:ind w:right="-569"/>
        <w:jc w:val="left"/>
        <w:rPr>
          <w:rFonts w:ascii="Arial" w:hAnsi="Arial" w:cs="Arial"/>
          <w:i w:val="0"/>
          <w:color w:val="auto"/>
        </w:rPr>
      </w:pPr>
      <w:r w:rsidRPr="001855F6">
        <w:rPr>
          <w:rFonts w:ascii="Arial" w:hAnsi="Arial" w:cs="Arial"/>
          <w:i w:val="0"/>
          <w:color w:val="auto"/>
        </w:rPr>
        <w:t>uruchamianie nowoczesnych technologii,</w:t>
      </w:r>
    </w:p>
    <w:p w14:paraId="48E45F5D" w14:textId="2BBE0297" w:rsidR="00EF0F4B" w:rsidRPr="001855F6" w:rsidRDefault="00EF0F4B" w:rsidP="001855F6">
      <w:pPr>
        <w:pStyle w:val="Tekstpodstawowywcity"/>
        <w:numPr>
          <w:ilvl w:val="0"/>
          <w:numId w:val="106"/>
        </w:numPr>
        <w:spacing w:line="320" w:lineRule="exact"/>
        <w:ind w:right="-569"/>
        <w:jc w:val="left"/>
        <w:rPr>
          <w:rFonts w:ascii="Arial" w:hAnsi="Arial" w:cs="Arial"/>
          <w:i w:val="0"/>
          <w:color w:val="auto"/>
        </w:rPr>
      </w:pPr>
      <w:r w:rsidRPr="001855F6">
        <w:rPr>
          <w:rFonts w:ascii="Arial" w:hAnsi="Arial" w:cs="Arial"/>
          <w:i w:val="0"/>
          <w:color w:val="auto"/>
        </w:rPr>
        <w:t>racjonalna gospodarka surowcami i materiałami.</w:t>
      </w:r>
    </w:p>
    <w:p w14:paraId="0767C0CF" w14:textId="77777777" w:rsidR="0045671B" w:rsidRPr="001855F6" w:rsidRDefault="0045671B" w:rsidP="001855F6">
      <w:pPr>
        <w:pStyle w:val="Tekstpodstawowywcity"/>
        <w:spacing w:line="320" w:lineRule="exact"/>
        <w:ind w:right="-569"/>
        <w:jc w:val="left"/>
        <w:rPr>
          <w:rFonts w:ascii="Arial" w:hAnsi="Arial" w:cs="Arial"/>
          <w:i w:val="0"/>
          <w:color w:val="auto"/>
        </w:rPr>
      </w:pPr>
    </w:p>
    <w:p w14:paraId="5590786C" w14:textId="6ACF7362" w:rsidR="00EF0F4B" w:rsidRPr="001855F6" w:rsidRDefault="00EF0F4B" w:rsidP="001855F6">
      <w:pPr>
        <w:pStyle w:val="Tekstpodstawowywcity"/>
        <w:numPr>
          <w:ilvl w:val="0"/>
          <w:numId w:val="101"/>
        </w:numPr>
        <w:spacing w:line="320" w:lineRule="exact"/>
        <w:ind w:left="1434" w:right="-567" w:hanging="357"/>
        <w:jc w:val="left"/>
        <w:rPr>
          <w:rFonts w:ascii="Arial" w:hAnsi="Arial" w:cs="Arial"/>
          <w:b/>
          <w:i w:val="0"/>
          <w:color w:val="auto"/>
        </w:rPr>
      </w:pPr>
      <w:r w:rsidRPr="001855F6">
        <w:rPr>
          <w:rFonts w:ascii="Arial" w:hAnsi="Arial" w:cs="Arial"/>
          <w:b/>
          <w:i w:val="0"/>
          <w:color w:val="auto"/>
        </w:rPr>
        <w:t>W zakresie ochrony przed hałasem:</w:t>
      </w:r>
    </w:p>
    <w:p w14:paraId="338A56F6" w14:textId="57DD2934" w:rsidR="00EF0F4B" w:rsidRPr="001855F6" w:rsidRDefault="00EF0F4B" w:rsidP="001855F6">
      <w:pPr>
        <w:pStyle w:val="Tekstpodstawowywcity"/>
        <w:numPr>
          <w:ilvl w:val="0"/>
          <w:numId w:val="107"/>
        </w:numPr>
        <w:spacing w:line="320" w:lineRule="exact"/>
        <w:ind w:right="-569"/>
        <w:jc w:val="left"/>
        <w:rPr>
          <w:rFonts w:ascii="Arial" w:hAnsi="Arial" w:cs="Arial"/>
          <w:i w:val="0"/>
          <w:color w:val="auto"/>
        </w:rPr>
      </w:pPr>
      <w:r w:rsidRPr="001855F6">
        <w:rPr>
          <w:rFonts w:ascii="Arial" w:hAnsi="Arial" w:cs="Arial"/>
          <w:i w:val="0"/>
          <w:color w:val="auto"/>
        </w:rPr>
        <w:t>stosowanie urządzeń o niskim poziomie generowanego hałasu,</w:t>
      </w:r>
    </w:p>
    <w:p w14:paraId="5A828D8D" w14:textId="05FB57AA" w:rsidR="00EF0F4B" w:rsidRPr="001855F6" w:rsidRDefault="00EF0F4B" w:rsidP="001855F6">
      <w:pPr>
        <w:pStyle w:val="Tekstpodstawowywcity"/>
        <w:numPr>
          <w:ilvl w:val="0"/>
          <w:numId w:val="107"/>
        </w:numPr>
        <w:spacing w:line="320" w:lineRule="exact"/>
        <w:ind w:right="-569"/>
        <w:jc w:val="left"/>
        <w:rPr>
          <w:rFonts w:ascii="Arial" w:hAnsi="Arial" w:cs="Arial"/>
          <w:i w:val="0"/>
          <w:color w:val="auto"/>
        </w:rPr>
      </w:pPr>
      <w:r w:rsidRPr="001855F6">
        <w:rPr>
          <w:rFonts w:ascii="Arial" w:hAnsi="Arial" w:cs="Arial"/>
          <w:i w:val="0"/>
          <w:color w:val="auto"/>
        </w:rPr>
        <w:t>instalacja będzie zlokalizowana w całości w jednej hali produkcyjnej,</w:t>
      </w:r>
    </w:p>
    <w:p w14:paraId="165EC8C3" w14:textId="2DEC893F" w:rsidR="00EF0F4B" w:rsidRPr="001855F6" w:rsidRDefault="00EF0F4B" w:rsidP="001855F6">
      <w:pPr>
        <w:pStyle w:val="Tekstpodstawowywcity"/>
        <w:numPr>
          <w:ilvl w:val="0"/>
          <w:numId w:val="107"/>
        </w:numPr>
        <w:spacing w:line="320" w:lineRule="exact"/>
        <w:ind w:right="-569"/>
        <w:jc w:val="left"/>
        <w:rPr>
          <w:rFonts w:ascii="Arial" w:hAnsi="Arial" w:cs="Arial"/>
          <w:i w:val="0"/>
          <w:color w:val="auto"/>
        </w:rPr>
      </w:pPr>
      <w:r w:rsidRPr="001855F6">
        <w:rPr>
          <w:rFonts w:ascii="Arial" w:hAnsi="Arial" w:cs="Arial"/>
          <w:i w:val="0"/>
          <w:color w:val="auto"/>
        </w:rPr>
        <w:lastRenderedPageBreak/>
        <w:t>stosowanie procedur obsługi i przeglądów zapewniających ograniczenie mocy akustycznej urządzeń do poziomów nominalnych,</w:t>
      </w:r>
    </w:p>
    <w:p w14:paraId="665A0A54" w14:textId="21380EAA" w:rsidR="00EF0F4B" w:rsidRPr="001855F6" w:rsidRDefault="00EF0F4B" w:rsidP="001855F6">
      <w:pPr>
        <w:pStyle w:val="Tekstpodstawowywcity"/>
        <w:numPr>
          <w:ilvl w:val="0"/>
          <w:numId w:val="107"/>
        </w:numPr>
        <w:spacing w:line="320" w:lineRule="exact"/>
        <w:ind w:right="-569"/>
        <w:jc w:val="left"/>
        <w:rPr>
          <w:rFonts w:ascii="Arial" w:hAnsi="Arial" w:cs="Arial"/>
          <w:i w:val="0"/>
          <w:color w:val="auto"/>
        </w:rPr>
      </w:pPr>
      <w:r w:rsidRPr="001855F6">
        <w:rPr>
          <w:rFonts w:ascii="Arial" w:hAnsi="Arial" w:cs="Arial"/>
          <w:i w:val="0"/>
          <w:color w:val="auto"/>
        </w:rPr>
        <w:t>dokonywanie okresowych przeglądów technicznych, napraw i remontów, zapewniających dotrzymanie poziomu hałasu na założonym poziomie.</w:t>
      </w:r>
    </w:p>
    <w:p w14:paraId="7E975AE8" w14:textId="0F877D9B" w:rsidR="00EF0F4B" w:rsidRPr="001855F6" w:rsidRDefault="00EF0F4B" w:rsidP="001855F6">
      <w:pPr>
        <w:pStyle w:val="Tekstpodstawowywcity"/>
        <w:spacing w:line="320" w:lineRule="exact"/>
        <w:ind w:right="-569"/>
        <w:jc w:val="left"/>
        <w:rPr>
          <w:rFonts w:ascii="Arial" w:hAnsi="Arial" w:cs="Arial"/>
          <w:i w:val="0"/>
          <w:color w:val="auto"/>
        </w:rPr>
      </w:pPr>
    </w:p>
    <w:p w14:paraId="786B57C2" w14:textId="43435E3D" w:rsidR="00EF0F4B" w:rsidRPr="001855F6" w:rsidRDefault="00EF0F4B" w:rsidP="001855F6">
      <w:pPr>
        <w:pStyle w:val="Tekstpodstawowywcity"/>
        <w:numPr>
          <w:ilvl w:val="0"/>
          <w:numId w:val="131"/>
        </w:numPr>
        <w:spacing w:line="320" w:lineRule="exact"/>
        <w:ind w:right="-569"/>
        <w:jc w:val="left"/>
        <w:rPr>
          <w:rFonts w:ascii="Arial" w:hAnsi="Arial" w:cs="Arial"/>
          <w:b/>
          <w:i w:val="0"/>
          <w:color w:val="auto"/>
        </w:rPr>
      </w:pPr>
      <w:r w:rsidRPr="001855F6">
        <w:rPr>
          <w:rFonts w:ascii="Arial" w:hAnsi="Arial" w:cs="Arial"/>
          <w:b/>
          <w:i w:val="0"/>
          <w:color w:val="auto"/>
        </w:rPr>
        <w:t>Warunki wprowadzania do środowiska substancji i energii</w:t>
      </w:r>
    </w:p>
    <w:p w14:paraId="4E7C635B" w14:textId="14FC6B22" w:rsidR="00EF0F4B" w:rsidRPr="001855F6" w:rsidRDefault="00EF0F4B" w:rsidP="001855F6">
      <w:pPr>
        <w:pStyle w:val="Tekstpodstawowywcity"/>
        <w:spacing w:line="320" w:lineRule="exact"/>
        <w:ind w:right="-569"/>
        <w:jc w:val="left"/>
        <w:rPr>
          <w:rFonts w:ascii="Arial" w:hAnsi="Arial" w:cs="Arial"/>
          <w:b/>
          <w:i w:val="0"/>
          <w:color w:val="auto"/>
        </w:rPr>
      </w:pPr>
    </w:p>
    <w:p w14:paraId="32A6BF5C" w14:textId="27F606F5" w:rsidR="00EF0F4B" w:rsidRPr="001855F6" w:rsidRDefault="00B8624B" w:rsidP="001855F6">
      <w:pPr>
        <w:pStyle w:val="Tekstpodstawowywcity"/>
        <w:numPr>
          <w:ilvl w:val="0"/>
          <w:numId w:val="108"/>
        </w:numPr>
        <w:spacing w:line="320" w:lineRule="exact"/>
        <w:ind w:left="1434" w:right="-567" w:hanging="357"/>
        <w:jc w:val="left"/>
        <w:rPr>
          <w:rFonts w:ascii="Arial" w:hAnsi="Arial" w:cs="Arial"/>
          <w:b/>
          <w:i w:val="0"/>
          <w:color w:val="auto"/>
        </w:rPr>
      </w:pPr>
      <w:r w:rsidRPr="001855F6">
        <w:rPr>
          <w:rFonts w:ascii="Arial" w:hAnsi="Arial" w:cs="Arial"/>
          <w:b/>
          <w:i w:val="0"/>
          <w:color w:val="auto"/>
        </w:rPr>
        <w:t>Wprowadzanie pyłów i gazów do powietrza</w:t>
      </w:r>
    </w:p>
    <w:p w14:paraId="21F5A65B" w14:textId="0ABF1FE3" w:rsidR="0045671B" w:rsidRPr="001855F6" w:rsidRDefault="00B8624B" w:rsidP="001855F6">
      <w:pPr>
        <w:pStyle w:val="Tekstpodstawowywcity"/>
        <w:numPr>
          <w:ilvl w:val="1"/>
          <w:numId w:val="108"/>
        </w:numPr>
        <w:spacing w:line="320" w:lineRule="exact"/>
        <w:ind w:left="1434" w:right="-567" w:hanging="357"/>
        <w:jc w:val="left"/>
        <w:rPr>
          <w:rFonts w:ascii="Arial" w:hAnsi="Arial" w:cs="Arial"/>
          <w:b/>
          <w:i w:val="0"/>
          <w:color w:val="auto"/>
        </w:rPr>
      </w:pPr>
      <w:r w:rsidRPr="001855F6">
        <w:rPr>
          <w:rFonts w:ascii="Arial" w:hAnsi="Arial" w:cs="Arial"/>
          <w:b/>
          <w:i w:val="0"/>
          <w:color w:val="auto"/>
        </w:rPr>
        <w:t xml:space="preserve"> Źródła emisji zorganizowanej do powietrza:</w:t>
      </w:r>
    </w:p>
    <w:p w14:paraId="318A3B1C" w14:textId="5071FF47" w:rsidR="00B8624B" w:rsidRPr="001855F6" w:rsidRDefault="00285E80" w:rsidP="001855F6">
      <w:pPr>
        <w:pStyle w:val="Tekstpodstawowywcity"/>
        <w:numPr>
          <w:ilvl w:val="0"/>
          <w:numId w:val="109"/>
        </w:numPr>
        <w:spacing w:line="320" w:lineRule="exact"/>
        <w:ind w:right="-567"/>
        <w:jc w:val="left"/>
        <w:rPr>
          <w:rFonts w:ascii="Arial" w:hAnsi="Arial" w:cs="Arial"/>
          <w:color w:val="auto"/>
        </w:rPr>
      </w:pPr>
      <w:r w:rsidRPr="001855F6">
        <w:rPr>
          <w:rFonts w:ascii="Arial" w:hAnsi="Arial" w:cs="Arial"/>
          <w:color w:val="auto"/>
        </w:rPr>
        <w:t>z</w:t>
      </w:r>
      <w:r w:rsidR="00B8624B" w:rsidRPr="001855F6">
        <w:rPr>
          <w:rFonts w:ascii="Arial" w:hAnsi="Arial" w:cs="Arial"/>
          <w:color w:val="auto"/>
        </w:rPr>
        <w:t xml:space="preserve"> instalacji IPPC</w:t>
      </w:r>
    </w:p>
    <w:p w14:paraId="0784C9C9" w14:textId="327B9A0D" w:rsidR="00794334" w:rsidRPr="001855F6" w:rsidRDefault="00B8624B" w:rsidP="001855F6">
      <w:pPr>
        <w:pStyle w:val="Tekstpodstawowywcity"/>
        <w:spacing w:after="120" w:line="320" w:lineRule="exact"/>
        <w:ind w:right="-567"/>
        <w:jc w:val="left"/>
        <w:rPr>
          <w:rFonts w:ascii="Arial" w:hAnsi="Arial" w:cs="Arial"/>
          <w:i w:val="0"/>
        </w:rPr>
      </w:pPr>
      <w:r w:rsidRPr="001855F6">
        <w:rPr>
          <w:rFonts w:ascii="Arial" w:hAnsi="Arial" w:cs="Arial"/>
          <w:i w:val="0"/>
          <w:color w:val="auto"/>
        </w:rPr>
        <w:t>Źródł</w:t>
      </w:r>
      <w:r w:rsidR="00794334" w:rsidRPr="001855F6">
        <w:rPr>
          <w:rFonts w:ascii="Arial" w:hAnsi="Arial" w:cs="Arial"/>
          <w:i w:val="0"/>
          <w:color w:val="auto"/>
        </w:rPr>
        <w:t>em</w:t>
      </w:r>
      <w:r w:rsidRPr="001855F6">
        <w:rPr>
          <w:rFonts w:ascii="Arial" w:hAnsi="Arial" w:cs="Arial"/>
          <w:i w:val="0"/>
          <w:color w:val="auto"/>
        </w:rPr>
        <w:t xml:space="preserve"> emisji</w:t>
      </w:r>
      <w:r w:rsidR="00794334" w:rsidRPr="001855F6">
        <w:rPr>
          <w:rFonts w:ascii="Arial" w:hAnsi="Arial" w:cs="Arial"/>
          <w:i w:val="0"/>
        </w:rPr>
        <w:t xml:space="preserve"> zorganizowanej substancji do powietrza z instalacji IPPC są wanny procesowe (odtłuszczanie chemiczne i elektrolityczne, trawienie, neutralizacja, cynkowanie, pasywacja, kąpiel </w:t>
      </w:r>
      <w:proofErr w:type="spellStart"/>
      <w:r w:rsidR="00794334" w:rsidRPr="001855F6">
        <w:rPr>
          <w:rFonts w:ascii="Arial" w:hAnsi="Arial" w:cs="Arial"/>
          <w:i w:val="0"/>
        </w:rPr>
        <w:t>ZnNi</w:t>
      </w:r>
      <w:proofErr w:type="spellEnd"/>
      <w:r w:rsidR="00794334" w:rsidRPr="001855F6">
        <w:rPr>
          <w:rFonts w:ascii="Arial" w:hAnsi="Arial" w:cs="Arial"/>
          <w:i w:val="0"/>
        </w:rPr>
        <w:t xml:space="preserve">, pasywacja </w:t>
      </w:r>
      <w:proofErr w:type="spellStart"/>
      <w:r w:rsidR="00794334" w:rsidRPr="001855F6">
        <w:rPr>
          <w:rFonts w:ascii="Arial" w:hAnsi="Arial" w:cs="Arial"/>
          <w:i w:val="0"/>
        </w:rPr>
        <w:t>ZnNi</w:t>
      </w:r>
      <w:proofErr w:type="spellEnd"/>
      <w:r w:rsidR="00794334" w:rsidRPr="001855F6">
        <w:rPr>
          <w:rFonts w:ascii="Arial" w:hAnsi="Arial" w:cs="Arial"/>
          <w:i w:val="0"/>
        </w:rPr>
        <w:t>) z trzech linii technologicznych, wyposażone w odciągi miejscowe podłączone do kanałów wentylacyjnych, przynależnych do danej linii. Dwie istniejące linie (jednorzędowe) wyposażone są w oddzielne instalacje odciągowe</w:t>
      </w:r>
      <w:r w:rsidR="00664F3A" w:rsidRPr="001855F6">
        <w:rPr>
          <w:rFonts w:ascii="Arial" w:hAnsi="Arial" w:cs="Arial"/>
          <w:i w:val="0"/>
        </w:rPr>
        <w:t>,</w:t>
      </w:r>
      <w:r w:rsidR="00794334" w:rsidRPr="001855F6">
        <w:rPr>
          <w:rFonts w:ascii="Arial" w:hAnsi="Arial" w:cs="Arial"/>
          <w:i w:val="0"/>
        </w:rPr>
        <w:t xml:space="preserve"> zakończone skruberami wodnymi</w:t>
      </w:r>
      <w:r w:rsidR="00664F3A" w:rsidRPr="001855F6">
        <w:rPr>
          <w:rFonts w:ascii="Arial" w:hAnsi="Arial" w:cs="Arial"/>
          <w:i w:val="0"/>
        </w:rPr>
        <w:t>,</w:t>
      </w:r>
      <w:r w:rsidR="00794334" w:rsidRPr="001855F6">
        <w:rPr>
          <w:rFonts w:ascii="Arial" w:hAnsi="Arial" w:cs="Arial"/>
          <w:i w:val="0"/>
        </w:rPr>
        <w:t xml:space="preserve"> o skuteczności na poziomie 86%</w:t>
      </w:r>
      <w:r w:rsidR="00664F3A" w:rsidRPr="001855F6">
        <w:rPr>
          <w:rFonts w:ascii="Arial" w:hAnsi="Arial" w:cs="Arial"/>
          <w:i w:val="0"/>
        </w:rPr>
        <w:t>,</w:t>
      </w:r>
      <w:r w:rsidR="00794334" w:rsidRPr="001855F6">
        <w:rPr>
          <w:rFonts w:ascii="Arial" w:hAnsi="Arial" w:cs="Arial"/>
          <w:i w:val="0"/>
        </w:rPr>
        <w:t xml:space="preserve"> z odprowadzeniem oczyszczonego powietrza odrębnymi emitorami. Trzecia linia technologiczna C</w:t>
      </w:r>
      <w:r w:rsidR="004C7CAC" w:rsidRPr="001855F6">
        <w:rPr>
          <w:rFonts w:ascii="Arial" w:hAnsi="Arial" w:cs="Arial"/>
          <w:i w:val="0"/>
        </w:rPr>
        <w:t>O</w:t>
      </w:r>
      <w:r w:rsidR="00794334" w:rsidRPr="001855F6">
        <w:rPr>
          <w:rFonts w:ascii="Arial" w:hAnsi="Arial" w:cs="Arial"/>
          <w:i w:val="0"/>
        </w:rPr>
        <w:t xml:space="preserve">3 jest trójrzędowa. W pierwszym rzędzie znajdują się wanny procesowe procesów trawienia i kąpieli </w:t>
      </w:r>
      <w:proofErr w:type="spellStart"/>
      <w:r w:rsidR="00794334" w:rsidRPr="001855F6">
        <w:rPr>
          <w:rFonts w:ascii="Arial" w:hAnsi="Arial" w:cs="Arial"/>
          <w:i w:val="0"/>
        </w:rPr>
        <w:t>ZnNi</w:t>
      </w:r>
      <w:proofErr w:type="spellEnd"/>
      <w:r w:rsidR="00664F3A" w:rsidRPr="001855F6">
        <w:rPr>
          <w:rFonts w:ascii="Arial" w:hAnsi="Arial" w:cs="Arial"/>
          <w:i w:val="0"/>
        </w:rPr>
        <w:t>,</w:t>
      </w:r>
      <w:r w:rsidR="00794334" w:rsidRPr="001855F6">
        <w:rPr>
          <w:rFonts w:ascii="Arial" w:hAnsi="Arial" w:cs="Arial"/>
          <w:i w:val="0"/>
        </w:rPr>
        <w:t xml:space="preserve"> wyposażone w odciągi stanowiskowe nad wannami</w:t>
      </w:r>
      <w:r w:rsidR="00664F3A" w:rsidRPr="001855F6">
        <w:rPr>
          <w:rFonts w:ascii="Arial" w:hAnsi="Arial" w:cs="Arial"/>
          <w:i w:val="0"/>
        </w:rPr>
        <w:t>,</w:t>
      </w:r>
      <w:r w:rsidR="00794334" w:rsidRPr="001855F6">
        <w:rPr>
          <w:rFonts w:ascii="Arial" w:hAnsi="Arial" w:cs="Arial"/>
          <w:i w:val="0"/>
        </w:rPr>
        <w:t xml:space="preserve"> z odprowadzeniem powietrza poprzez skruber wodny</w:t>
      </w:r>
      <w:r w:rsidR="00664F3A" w:rsidRPr="001855F6">
        <w:rPr>
          <w:rFonts w:ascii="Arial" w:hAnsi="Arial" w:cs="Arial"/>
          <w:i w:val="0"/>
        </w:rPr>
        <w:t>,</w:t>
      </w:r>
      <w:r w:rsidR="00794334" w:rsidRPr="001855F6">
        <w:rPr>
          <w:rFonts w:ascii="Arial" w:hAnsi="Arial" w:cs="Arial"/>
          <w:i w:val="0"/>
        </w:rPr>
        <w:t xml:space="preserve"> o skuteczności na poziomie 86% do emitora E04. W drugim rzędzie odbywają się procesy cynkowania, a w trzecim pasywacji. Wanny z drugiego i trzeciego rzędu wyposażone są we wspólny system odciągów stanowiskowych</w:t>
      </w:r>
      <w:r w:rsidR="00664F3A" w:rsidRPr="001855F6">
        <w:rPr>
          <w:rFonts w:ascii="Arial" w:hAnsi="Arial" w:cs="Arial"/>
          <w:i w:val="0"/>
        </w:rPr>
        <w:t>,</w:t>
      </w:r>
      <w:r w:rsidR="00794334" w:rsidRPr="001855F6">
        <w:rPr>
          <w:rFonts w:ascii="Arial" w:hAnsi="Arial" w:cs="Arial"/>
          <w:i w:val="0"/>
        </w:rPr>
        <w:t xml:space="preserve"> z odprowadzaniem powietrza poprzez skruber wodny</w:t>
      </w:r>
      <w:r w:rsidR="00664F3A" w:rsidRPr="001855F6">
        <w:rPr>
          <w:rFonts w:ascii="Arial" w:hAnsi="Arial" w:cs="Arial"/>
          <w:i w:val="0"/>
        </w:rPr>
        <w:t>,</w:t>
      </w:r>
      <w:r w:rsidR="00794334" w:rsidRPr="001855F6">
        <w:rPr>
          <w:rFonts w:ascii="Arial" w:hAnsi="Arial" w:cs="Arial"/>
          <w:i w:val="0"/>
        </w:rPr>
        <w:t xml:space="preserve"> o skuteczności na poziomie 86% do emitora E05.</w:t>
      </w:r>
    </w:p>
    <w:p w14:paraId="3A280454" w14:textId="77777777" w:rsidR="00794334" w:rsidRPr="001855F6" w:rsidRDefault="00794334" w:rsidP="001855F6">
      <w:pPr>
        <w:pStyle w:val="Tekstpodstawowywcity"/>
        <w:spacing w:line="320" w:lineRule="exact"/>
        <w:ind w:right="-567"/>
        <w:jc w:val="left"/>
        <w:rPr>
          <w:rFonts w:ascii="Arial" w:hAnsi="Arial" w:cs="Arial"/>
          <w:i w:val="0"/>
        </w:rPr>
      </w:pPr>
      <w:r w:rsidRPr="001855F6">
        <w:rPr>
          <w:rFonts w:ascii="Arial" w:hAnsi="Arial" w:cs="Arial"/>
          <w:i w:val="0"/>
        </w:rPr>
        <w:t>Parametry emitorów:</w:t>
      </w:r>
    </w:p>
    <w:p w14:paraId="2C3ADFB6" w14:textId="77777777" w:rsidR="00794334" w:rsidRPr="001855F6" w:rsidRDefault="00794334" w:rsidP="001855F6">
      <w:pPr>
        <w:pStyle w:val="Tekstpodstawowywcity"/>
        <w:spacing w:line="320" w:lineRule="exact"/>
        <w:ind w:right="-567"/>
        <w:jc w:val="left"/>
        <w:rPr>
          <w:rFonts w:ascii="Arial" w:hAnsi="Arial" w:cs="Arial"/>
          <w:i w:val="0"/>
        </w:rPr>
      </w:pPr>
    </w:p>
    <w:p w14:paraId="69A510BF" w14:textId="65A93DB0" w:rsidR="00794334" w:rsidRPr="001855F6" w:rsidRDefault="00794334" w:rsidP="001855F6">
      <w:pPr>
        <w:pStyle w:val="Tekstpodstawowywcity"/>
        <w:spacing w:line="320" w:lineRule="exact"/>
        <w:ind w:right="-567"/>
        <w:jc w:val="left"/>
        <w:rPr>
          <w:rFonts w:ascii="Arial" w:hAnsi="Arial" w:cs="Arial"/>
          <w:i w:val="0"/>
        </w:rPr>
      </w:pPr>
      <w:r w:rsidRPr="001855F6">
        <w:rPr>
          <w:rFonts w:ascii="Arial" w:hAnsi="Arial" w:cs="Arial"/>
          <w:i w:val="0"/>
        </w:rPr>
        <w:t xml:space="preserve">E01    (Źródło emisji </w:t>
      </w:r>
      <w:r w:rsidR="00664F3A" w:rsidRPr="001855F6">
        <w:rPr>
          <w:rFonts w:ascii="Arial" w:hAnsi="Arial" w:cs="Arial"/>
          <w:i w:val="0"/>
        </w:rPr>
        <w:t xml:space="preserve">- </w:t>
      </w:r>
      <w:r w:rsidRPr="001855F6">
        <w:rPr>
          <w:rFonts w:ascii="Arial" w:hAnsi="Arial" w:cs="Arial"/>
          <w:i w:val="0"/>
        </w:rPr>
        <w:t>linia o wydajności 400 Mg/miesiąc)</w:t>
      </w:r>
    </w:p>
    <w:p w14:paraId="7C806219" w14:textId="64053DC7" w:rsidR="00794334" w:rsidRPr="001855F6" w:rsidRDefault="00794334" w:rsidP="001855F6">
      <w:pPr>
        <w:pStyle w:val="Tekstpodstawowywcity"/>
        <w:spacing w:line="320" w:lineRule="exact"/>
        <w:ind w:right="-567"/>
        <w:jc w:val="left"/>
        <w:rPr>
          <w:rFonts w:ascii="Arial" w:hAnsi="Arial" w:cs="Arial"/>
          <w:i w:val="0"/>
        </w:rPr>
      </w:pPr>
      <w:r w:rsidRPr="001855F6">
        <w:rPr>
          <w:rFonts w:ascii="Arial" w:hAnsi="Arial" w:cs="Arial"/>
          <w:i w:val="0"/>
        </w:rPr>
        <w:t xml:space="preserve">           Wysokość emitora                                                  6,0 m</w:t>
      </w:r>
      <w:r w:rsidR="00A45796" w:rsidRPr="001855F6">
        <w:rPr>
          <w:rFonts w:ascii="Arial" w:hAnsi="Arial" w:cs="Arial"/>
          <w:i w:val="0"/>
        </w:rPr>
        <w:t>,</w:t>
      </w:r>
    </w:p>
    <w:p w14:paraId="64405CCE" w14:textId="381FF9D9" w:rsidR="00794334" w:rsidRPr="001855F6" w:rsidRDefault="00794334" w:rsidP="001855F6">
      <w:pPr>
        <w:pStyle w:val="Tekstpodstawowywcity"/>
        <w:spacing w:line="320" w:lineRule="exact"/>
        <w:ind w:right="-567"/>
        <w:jc w:val="left"/>
        <w:rPr>
          <w:rFonts w:ascii="Arial" w:hAnsi="Arial" w:cs="Arial"/>
          <w:i w:val="0"/>
        </w:rPr>
      </w:pPr>
      <w:r w:rsidRPr="001855F6">
        <w:rPr>
          <w:rFonts w:ascii="Arial" w:hAnsi="Arial" w:cs="Arial"/>
          <w:i w:val="0"/>
        </w:rPr>
        <w:t xml:space="preserve">           Średnica wylotu emitora                                        0,63 m</w:t>
      </w:r>
      <w:r w:rsidR="00A45796" w:rsidRPr="001855F6">
        <w:rPr>
          <w:rFonts w:ascii="Arial" w:hAnsi="Arial" w:cs="Arial"/>
          <w:i w:val="0"/>
        </w:rPr>
        <w:t>,</w:t>
      </w:r>
    </w:p>
    <w:p w14:paraId="14353144" w14:textId="03F13634" w:rsidR="00794334" w:rsidRPr="001855F6" w:rsidRDefault="00794334" w:rsidP="001855F6">
      <w:pPr>
        <w:pStyle w:val="Tekstpodstawowywcity"/>
        <w:spacing w:line="320" w:lineRule="exact"/>
        <w:ind w:right="-567"/>
        <w:jc w:val="left"/>
        <w:rPr>
          <w:rFonts w:ascii="Arial" w:hAnsi="Arial" w:cs="Arial"/>
          <w:i w:val="0"/>
        </w:rPr>
      </w:pPr>
      <w:r w:rsidRPr="001855F6">
        <w:rPr>
          <w:rFonts w:ascii="Arial" w:hAnsi="Arial" w:cs="Arial"/>
          <w:i w:val="0"/>
        </w:rPr>
        <w:t xml:space="preserve">           Prędkość przepływu gazu na wylocie z emitora    20 m/s,  </w:t>
      </w:r>
    </w:p>
    <w:p w14:paraId="57AFBCCB" w14:textId="77777777" w:rsidR="00794334" w:rsidRPr="001855F6" w:rsidRDefault="00794334" w:rsidP="001855F6">
      <w:pPr>
        <w:pStyle w:val="Tekstpodstawowywcity"/>
        <w:spacing w:line="320" w:lineRule="exact"/>
        <w:ind w:right="-567"/>
        <w:jc w:val="left"/>
        <w:rPr>
          <w:rFonts w:ascii="Arial" w:hAnsi="Arial" w:cs="Arial"/>
          <w:i w:val="0"/>
        </w:rPr>
      </w:pPr>
    </w:p>
    <w:p w14:paraId="0BEA8F57" w14:textId="168D0722" w:rsidR="00794334" w:rsidRPr="001855F6" w:rsidRDefault="00794334" w:rsidP="001855F6">
      <w:pPr>
        <w:pStyle w:val="Tekstpodstawowywcity"/>
        <w:spacing w:line="320" w:lineRule="exact"/>
        <w:ind w:right="-567"/>
        <w:jc w:val="left"/>
        <w:rPr>
          <w:rFonts w:ascii="Arial" w:hAnsi="Arial" w:cs="Arial"/>
          <w:i w:val="0"/>
        </w:rPr>
      </w:pPr>
      <w:r w:rsidRPr="001855F6">
        <w:rPr>
          <w:rFonts w:ascii="Arial" w:hAnsi="Arial" w:cs="Arial"/>
          <w:i w:val="0"/>
        </w:rPr>
        <w:t xml:space="preserve">E02    (Źródło emisji </w:t>
      </w:r>
      <w:r w:rsidR="00664F3A" w:rsidRPr="001855F6">
        <w:rPr>
          <w:rFonts w:ascii="Arial" w:hAnsi="Arial" w:cs="Arial"/>
          <w:i w:val="0"/>
        </w:rPr>
        <w:t xml:space="preserve">- </w:t>
      </w:r>
      <w:r w:rsidRPr="001855F6">
        <w:rPr>
          <w:rFonts w:ascii="Arial" w:hAnsi="Arial" w:cs="Arial"/>
          <w:i w:val="0"/>
        </w:rPr>
        <w:t>linia o wydajności 650 Mg/miesiąc)</w:t>
      </w:r>
    </w:p>
    <w:p w14:paraId="4089BD0B" w14:textId="3DC0CBA7" w:rsidR="00794334" w:rsidRPr="001855F6" w:rsidRDefault="00794334" w:rsidP="001855F6">
      <w:pPr>
        <w:pStyle w:val="Tekstpodstawowywcity"/>
        <w:spacing w:line="320" w:lineRule="exact"/>
        <w:ind w:right="-567"/>
        <w:jc w:val="left"/>
        <w:rPr>
          <w:rFonts w:ascii="Arial" w:hAnsi="Arial" w:cs="Arial"/>
          <w:i w:val="0"/>
        </w:rPr>
      </w:pPr>
      <w:r w:rsidRPr="001855F6">
        <w:rPr>
          <w:rFonts w:ascii="Arial" w:hAnsi="Arial" w:cs="Arial"/>
          <w:i w:val="0"/>
        </w:rPr>
        <w:t xml:space="preserve">           Wysokość emitora                                                  6,0 m</w:t>
      </w:r>
      <w:r w:rsidR="00A45796" w:rsidRPr="001855F6">
        <w:rPr>
          <w:rFonts w:ascii="Arial" w:hAnsi="Arial" w:cs="Arial"/>
          <w:i w:val="0"/>
        </w:rPr>
        <w:t>,</w:t>
      </w:r>
    </w:p>
    <w:p w14:paraId="7F2630ED" w14:textId="2851ACFF" w:rsidR="00794334" w:rsidRPr="001855F6" w:rsidRDefault="00794334" w:rsidP="001855F6">
      <w:pPr>
        <w:pStyle w:val="Tekstpodstawowywcity"/>
        <w:spacing w:line="320" w:lineRule="exact"/>
        <w:ind w:right="-567"/>
        <w:jc w:val="left"/>
        <w:rPr>
          <w:rFonts w:ascii="Arial" w:hAnsi="Arial" w:cs="Arial"/>
          <w:i w:val="0"/>
        </w:rPr>
      </w:pPr>
      <w:r w:rsidRPr="001855F6">
        <w:rPr>
          <w:rFonts w:ascii="Arial" w:hAnsi="Arial" w:cs="Arial"/>
          <w:i w:val="0"/>
        </w:rPr>
        <w:t xml:space="preserve">           Średnica wylotu emitora                                        0,63 m</w:t>
      </w:r>
      <w:r w:rsidR="00A45796" w:rsidRPr="001855F6">
        <w:rPr>
          <w:rFonts w:ascii="Arial" w:hAnsi="Arial" w:cs="Arial"/>
          <w:i w:val="0"/>
        </w:rPr>
        <w:t>,</w:t>
      </w:r>
    </w:p>
    <w:p w14:paraId="772FDD72" w14:textId="5FE7B464" w:rsidR="00794334" w:rsidRPr="001855F6" w:rsidRDefault="00794334" w:rsidP="001855F6">
      <w:pPr>
        <w:pStyle w:val="Tekstpodstawowywcity"/>
        <w:spacing w:line="320" w:lineRule="exact"/>
        <w:ind w:right="-567"/>
        <w:jc w:val="left"/>
        <w:rPr>
          <w:rFonts w:ascii="Arial" w:hAnsi="Arial" w:cs="Arial"/>
          <w:i w:val="0"/>
        </w:rPr>
      </w:pPr>
      <w:r w:rsidRPr="001855F6">
        <w:rPr>
          <w:rFonts w:ascii="Arial" w:hAnsi="Arial" w:cs="Arial"/>
          <w:i w:val="0"/>
        </w:rPr>
        <w:t xml:space="preserve">           Prędkość przepływu gazu na wylocie z emitora    20 m/s,</w:t>
      </w:r>
    </w:p>
    <w:p w14:paraId="024F473E" w14:textId="77777777" w:rsidR="00794334" w:rsidRPr="001855F6" w:rsidRDefault="00794334" w:rsidP="001855F6">
      <w:pPr>
        <w:pStyle w:val="Tekstpodstawowywcity"/>
        <w:spacing w:line="320" w:lineRule="exact"/>
        <w:ind w:right="-567"/>
        <w:jc w:val="left"/>
        <w:rPr>
          <w:rFonts w:ascii="Arial" w:hAnsi="Arial" w:cs="Arial"/>
          <w:i w:val="0"/>
        </w:rPr>
      </w:pPr>
    </w:p>
    <w:p w14:paraId="366CCD7F" w14:textId="2F49B19A" w:rsidR="00794334" w:rsidRPr="001855F6" w:rsidRDefault="00794334" w:rsidP="001855F6">
      <w:pPr>
        <w:pStyle w:val="Tekstpodstawowywcity"/>
        <w:spacing w:line="320" w:lineRule="exact"/>
        <w:ind w:right="-567"/>
        <w:jc w:val="left"/>
        <w:rPr>
          <w:rFonts w:ascii="Arial" w:hAnsi="Arial" w:cs="Arial"/>
          <w:i w:val="0"/>
        </w:rPr>
      </w:pPr>
      <w:r w:rsidRPr="001855F6">
        <w:rPr>
          <w:rFonts w:ascii="Arial" w:hAnsi="Arial" w:cs="Arial"/>
          <w:i w:val="0"/>
        </w:rPr>
        <w:t>E04    (Linia C</w:t>
      </w:r>
      <w:r w:rsidR="004C7CAC" w:rsidRPr="001855F6">
        <w:rPr>
          <w:rFonts w:ascii="Arial" w:hAnsi="Arial" w:cs="Arial"/>
          <w:i w:val="0"/>
        </w:rPr>
        <w:t>O</w:t>
      </w:r>
      <w:r w:rsidRPr="001855F6">
        <w:rPr>
          <w:rFonts w:ascii="Arial" w:hAnsi="Arial" w:cs="Arial"/>
          <w:i w:val="0"/>
        </w:rPr>
        <w:t xml:space="preserve">3 </w:t>
      </w:r>
      <w:r w:rsidR="00664F3A" w:rsidRPr="001855F6">
        <w:rPr>
          <w:rFonts w:ascii="Arial" w:hAnsi="Arial" w:cs="Arial"/>
          <w:i w:val="0"/>
        </w:rPr>
        <w:t xml:space="preserve">- </w:t>
      </w:r>
      <w:r w:rsidRPr="001855F6">
        <w:rPr>
          <w:rFonts w:ascii="Arial" w:hAnsi="Arial" w:cs="Arial"/>
          <w:i w:val="0"/>
        </w:rPr>
        <w:t xml:space="preserve">proces trawienia i kąpieli </w:t>
      </w:r>
      <w:proofErr w:type="spellStart"/>
      <w:r w:rsidRPr="001855F6">
        <w:rPr>
          <w:rFonts w:ascii="Arial" w:hAnsi="Arial" w:cs="Arial"/>
          <w:i w:val="0"/>
        </w:rPr>
        <w:t>ZnNi</w:t>
      </w:r>
      <w:proofErr w:type="spellEnd"/>
      <w:r w:rsidRPr="001855F6">
        <w:rPr>
          <w:rFonts w:ascii="Arial" w:hAnsi="Arial" w:cs="Arial"/>
          <w:i w:val="0"/>
        </w:rPr>
        <w:t>)</w:t>
      </w:r>
    </w:p>
    <w:p w14:paraId="07144EEB" w14:textId="6066789E" w:rsidR="00794334" w:rsidRPr="001855F6" w:rsidRDefault="00794334" w:rsidP="001855F6">
      <w:pPr>
        <w:pStyle w:val="Tekstpodstawowywcity"/>
        <w:spacing w:line="320" w:lineRule="exact"/>
        <w:ind w:right="-567"/>
        <w:jc w:val="left"/>
        <w:rPr>
          <w:rFonts w:ascii="Arial" w:hAnsi="Arial" w:cs="Arial"/>
          <w:i w:val="0"/>
        </w:rPr>
      </w:pPr>
      <w:r w:rsidRPr="001855F6">
        <w:rPr>
          <w:rFonts w:ascii="Arial" w:hAnsi="Arial" w:cs="Arial"/>
          <w:i w:val="0"/>
        </w:rPr>
        <w:t xml:space="preserve">           Wysokość emitora                                                  8,64 m</w:t>
      </w:r>
      <w:r w:rsidR="00A45796" w:rsidRPr="001855F6">
        <w:rPr>
          <w:rFonts w:ascii="Arial" w:hAnsi="Arial" w:cs="Arial"/>
          <w:i w:val="0"/>
        </w:rPr>
        <w:t>,</w:t>
      </w:r>
    </w:p>
    <w:p w14:paraId="31244651" w14:textId="562E3843" w:rsidR="00794334" w:rsidRPr="001855F6" w:rsidRDefault="00794334" w:rsidP="001855F6">
      <w:pPr>
        <w:pStyle w:val="Tekstpodstawowywcity"/>
        <w:spacing w:line="320" w:lineRule="exact"/>
        <w:ind w:right="-567"/>
        <w:jc w:val="left"/>
        <w:rPr>
          <w:rFonts w:ascii="Arial" w:hAnsi="Arial" w:cs="Arial"/>
          <w:i w:val="0"/>
        </w:rPr>
      </w:pPr>
      <w:r w:rsidRPr="001855F6">
        <w:rPr>
          <w:rFonts w:ascii="Arial" w:hAnsi="Arial" w:cs="Arial"/>
          <w:i w:val="0"/>
        </w:rPr>
        <w:t xml:space="preserve">           Średnica wylotu emitora                                        0,95 m</w:t>
      </w:r>
      <w:r w:rsidR="00A45796" w:rsidRPr="001855F6">
        <w:rPr>
          <w:rFonts w:ascii="Arial" w:hAnsi="Arial" w:cs="Arial"/>
          <w:i w:val="0"/>
        </w:rPr>
        <w:t>,</w:t>
      </w:r>
    </w:p>
    <w:p w14:paraId="57AA6D10" w14:textId="570057D6" w:rsidR="00794334" w:rsidRPr="001855F6" w:rsidRDefault="00794334" w:rsidP="001855F6">
      <w:pPr>
        <w:pStyle w:val="Tekstpodstawowywcity"/>
        <w:spacing w:line="320" w:lineRule="exact"/>
        <w:ind w:right="-567"/>
        <w:jc w:val="left"/>
        <w:rPr>
          <w:rFonts w:ascii="Arial" w:hAnsi="Arial" w:cs="Arial"/>
          <w:i w:val="0"/>
        </w:rPr>
      </w:pPr>
      <w:r w:rsidRPr="001855F6">
        <w:rPr>
          <w:rFonts w:ascii="Arial" w:hAnsi="Arial" w:cs="Arial"/>
          <w:i w:val="0"/>
        </w:rPr>
        <w:t xml:space="preserve">           Prędkość przepływu gazu na wylocie z emitora    20,44 m/s,  </w:t>
      </w:r>
    </w:p>
    <w:p w14:paraId="4026DE45" w14:textId="77777777" w:rsidR="00794334" w:rsidRPr="001855F6" w:rsidRDefault="00794334" w:rsidP="001855F6">
      <w:pPr>
        <w:pStyle w:val="Tekstpodstawowywcity"/>
        <w:spacing w:line="320" w:lineRule="exact"/>
        <w:ind w:right="-567"/>
        <w:jc w:val="left"/>
        <w:rPr>
          <w:rFonts w:ascii="Arial" w:hAnsi="Arial" w:cs="Arial"/>
          <w:i w:val="0"/>
        </w:rPr>
      </w:pPr>
      <w:r w:rsidRPr="001855F6">
        <w:rPr>
          <w:rFonts w:ascii="Arial" w:hAnsi="Arial" w:cs="Arial"/>
          <w:i w:val="0"/>
        </w:rPr>
        <w:tab/>
      </w:r>
    </w:p>
    <w:p w14:paraId="2E29E6A4" w14:textId="63EC22D2" w:rsidR="00794334" w:rsidRPr="001855F6" w:rsidRDefault="00794334" w:rsidP="001855F6">
      <w:pPr>
        <w:pStyle w:val="Tekstpodstawowywcity"/>
        <w:spacing w:line="320" w:lineRule="exact"/>
        <w:ind w:right="-567"/>
        <w:jc w:val="left"/>
        <w:rPr>
          <w:rFonts w:ascii="Arial" w:hAnsi="Arial" w:cs="Arial"/>
          <w:i w:val="0"/>
        </w:rPr>
      </w:pPr>
      <w:r w:rsidRPr="001855F6">
        <w:rPr>
          <w:rFonts w:ascii="Arial" w:hAnsi="Arial" w:cs="Arial"/>
          <w:i w:val="0"/>
        </w:rPr>
        <w:t>E05    (Linia C</w:t>
      </w:r>
      <w:r w:rsidR="004C7CAC" w:rsidRPr="001855F6">
        <w:rPr>
          <w:rFonts w:ascii="Arial" w:hAnsi="Arial" w:cs="Arial"/>
          <w:i w:val="0"/>
        </w:rPr>
        <w:t>O</w:t>
      </w:r>
      <w:r w:rsidRPr="001855F6">
        <w:rPr>
          <w:rFonts w:ascii="Arial" w:hAnsi="Arial" w:cs="Arial"/>
          <w:i w:val="0"/>
        </w:rPr>
        <w:t xml:space="preserve">3 </w:t>
      </w:r>
      <w:r w:rsidR="00664F3A" w:rsidRPr="001855F6">
        <w:rPr>
          <w:rFonts w:ascii="Arial" w:hAnsi="Arial" w:cs="Arial"/>
          <w:i w:val="0"/>
        </w:rPr>
        <w:t xml:space="preserve">- </w:t>
      </w:r>
      <w:r w:rsidRPr="001855F6">
        <w:rPr>
          <w:rFonts w:ascii="Arial" w:hAnsi="Arial" w:cs="Arial"/>
          <w:i w:val="0"/>
        </w:rPr>
        <w:t>proces cynkowania i pasywacji)</w:t>
      </w:r>
    </w:p>
    <w:p w14:paraId="1881F8CC" w14:textId="46314DA3" w:rsidR="00794334" w:rsidRPr="001855F6" w:rsidRDefault="00794334" w:rsidP="001855F6">
      <w:pPr>
        <w:pStyle w:val="Tekstpodstawowywcity"/>
        <w:spacing w:line="320" w:lineRule="exact"/>
        <w:ind w:right="-567"/>
        <w:jc w:val="left"/>
        <w:rPr>
          <w:rFonts w:ascii="Arial" w:hAnsi="Arial" w:cs="Arial"/>
          <w:i w:val="0"/>
        </w:rPr>
      </w:pPr>
      <w:r w:rsidRPr="001855F6">
        <w:rPr>
          <w:rFonts w:ascii="Arial" w:hAnsi="Arial" w:cs="Arial"/>
          <w:i w:val="0"/>
        </w:rPr>
        <w:t xml:space="preserve">           Wysokość emitora                                                  8,64 m</w:t>
      </w:r>
      <w:r w:rsidR="00A45796" w:rsidRPr="001855F6">
        <w:rPr>
          <w:rFonts w:ascii="Arial" w:hAnsi="Arial" w:cs="Arial"/>
          <w:i w:val="0"/>
        </w:rPr>
        <w:t>,</w:t>
      </w:r>
    </w:p>
    <w:p w14:paraId="4D326E12" w14:textId="6C7C443F" w:rsidR="00794334" w:rsidRPr="001855F6" w:rsidRDefault="00794334" w:rsidP="001855F6">
      <w:pPr>
        <w:pStyle w:val="Tekstpodstawowywcity"/>
        <w:spacing w:line="320" w:lineRule="exact"/>
        <w:ind w:right="-567"/>
        <w:jc w:val="left"/>
        <w:rPr>
          <w:rFonts w:ascii="Arial" w:hAnsi="Arial" w:cs="Arial"/>
          <w:i w:val="0"/>
        </w:rPr>
      </w:pPr>
      <w:r w:rsidRPr="001855F6">
        <w:rPr>
          <w:rFonts w:ascii="Arial" w:hAnsi="Arial" w:cs="Arial"/>
          <w:i w:val="0"/>
        </w:rPr>
        <w:lastRenderedPageBreak/>
        <w:t xml:space="preserve">           Średnica wylotu emitora                                        0,95 m</w:t>
      </w:r>
      <w:r w:rsidR="00A45796" w:rsidRPr="001855F6">
        <w:rPr>
          <w:rFonts w:ascii="Arial" w:hAnsi="Arial" w:cs="Arial"/>
          <w:i w:val="0"/>
        </w:rPr>
        <w:t>,</w:t>
      </w:r>
    </w:p>
    <w:p w14:paraId="1F131A0E" w14:textId="4D2EAA94" w:rsidR="00B8624B" w:rsidRPr="001855F6" w:rsidRDefault="00794334" w:rsidP="001855F6">
      <w:pPr>
        <w:pStyle w:val="Tekstpodstawowywcity"/>
        <w:spacing w:line="320" w:lineRule="exact"/>
        <w:ind w:right="-567"/>
        <w:jc w:val="left"/>
        <w:rPr>
          <w:rFonts w:ascii="Arial" w:hAnsi="Arial" w:cs="Arial"/>
          <w:i w:val="0"/>
          <w:color w:val="auto"/>
        </w:rPr>
      </w:pPr>
      <w:r w:rsidRPr="001855F6">
        <w:rPr>
          <w:rFonts w:ascii="Arial" w:hAnsi="Arial" w:cs="Arial"/>
          <w:i w:val="0"/>
          <w:color w:val="auto"/>
        </w:rPr>
        <w:t xml:space="preserve">           Prędkość przepływu gazu na wylocie z emitora    20,44 m/s. </w:t>
      </w:r>
    </w:p>
    <w:p w14:paraId="1252D0F3" w14:textId="0E26C44F" w:rsidR="00A45796" w:rsidRPr="001855F6" w:rsidRDefault="00A45796" w:rsidP="001855F6">
      <w:pPr>
        <w:pStyle w:val="Tekstpodstawowywcity"/>
        <w:spacing w:line="320" w:lineRule="exact"/>
        <w:ind w:right="-567"/>
        <w:jc w:val="left"/>
        <w:rPr>
          <w:rFonts w:ascii="Arial" w:hAnsi="Arial" w:cs="Arial"/>
          <w:i w:val="0"/>
          <w:color w:val="auto"/>
        </w:rPr>
      </w:pPr>
    </w:p>
    <w:p w14:paraId="0045CFDD" w14:textId="244788FB" w:rsidR="00A45796" w:rsidRPr="001855F6" w:rsidRDefault="00A45796" w:rsidP="001855F6">
      <w:pPr>
        <w:pStyle w:val="Tekstpodstawowywcity"/>
        <w:numPr>
          <w:ilvl w:val="0"/>
          <w:numId w:val="109"/>
        </w:numPr>
        <w:spacing w:line="320" w:lineRule="exact"/>
        <w:ind w:right="-567"/>
        <w:jc w:val="left"/>
        <w:rPr>
          <w:rFonts w:ascii="Arial" w:hAnsi="Arial" w:cs="Arial"/>
          <w:color w:val="auto"/>
        </w:rPr>
      </w:pPr>
      <w:r w:rsidRPr="001855F6">
        <w:rPr>
          <w:rFonts w:ascii="Arial" w:hAnsi="Arial" w:cs="Arial"/>
          <w:color w:val="auto"/>
        </w:rPr>
        <w:t>z instalacji niepowiązanej technologicznie z instalacją IPPC</w:t>
      </w:r>
    </w:p>
    <w:p w14:paraId="675EBAE8" w14:textId="46138410" w:rsidR="00A45796" w:rsidRPr="001855F6" w:rsidRDefault="00A45796" w:rsidP="001855F6">
      <w:pPr>
        <w:pStyle w:val="Tekstpodstawowywcity"/>
        <w:spacing w:line="320" w:lineRule="exact"/>
        <w:ind w:right="-567"/>
        <w:jc w:val="left"/>
        <w:rPr>
          <w:rFonts w:ascii="Arial" w:hAnsi="Arial" w:cs="Arial"/>
          <w:i w:val="0"/>
          <w:color w:val="auto"/>
        </w:rPr>
      </w:pPr>
      <w:r w:rsidRPr="001855F6">
        <w:rPr>
          <w:rFonts w:ascii="Arial" w:hAnsi="Arial" w:cs="Arial"/>
          <w:i w:val="0"/>
          <w:color w:val="auto"/>
        </w:rPr>
        <w:t>Źródłami emisji zorganizowanej zanieczyszczeń są:</w:t>
      </w:r>
    </w:p>
    <w:p w14:paraId="75BE3B11" w14:textId="5C79A963" w:rsidR="00A45796" w:rsidRPr="001855F6" w:rsidRDefault="00A45796" w:rsidP="001855F6">
      <w:pPr>
        <w:pStyle w:val="Tekstpodstawowywcity"/>
        <w:numPr>
          <w:ilvl w:val="0"/>
          <w:numId w:val="109"/>
        </w:numPr>
        <w:spacing w:line="320" w:lineRule="exact"/>
        <w:ind w:right="-567"/>
        <w:jc w:val="left"/>
        <w:rPr>
          <w:rFonts w:ascii="Arial" w:hAnsi="Arial" w:cs="Arial"/>
          <w:i w:val="0"/>
          <w:color w:val="auto"/>
        </w:rPr>
      </w:pPr>
      <w:r w:rsidRPr="001855F6">
        <w:rPr>
          <w:rFonts w:ascii="Arial" w:hAnsi="Arial" w:cs="Arial"/>
          <w:i w:val="0"/>
          <w:color w:val="auto"/>
        </w:rPr>
        <w:t>z instalacji obróbki termicznej jest emitor o parametrach:</w:t>
      </w:r>
    </w:p>
    <w:p w14:paraId="35ECB941" w14:textId="76532383" w:rsidR="00A45796" w:rsidRPr="001855F6" w:rsidRDefault="00A45796" w:rsidP="001855F6">
      <w:pPr>
        <w:pStyle w:val="Tekstpodstawowywcity"/>
        <w:spacing w:line="320" w:lineRule="exact"/>
        <w:ind w:left="720" w:right="-567"/>
        <w:jc w:val="left"/>
        <w:rPr>
          <w:rFonts w:ascii="Arial" w:hAnsi="Arial" w:cs="Arial"/>
          <w:i w:val="0"/>
        </w:rPr>
      </w:pPr>
      <w:r w:rsidRPr="001855F6">
        <w:rPr>
          <w:rFonts w:ascii="Arial" w:hAnsi="Arial" w:cs="Arial"/>
          <w:i w:val="0"/>
        </w:rPr>
        <w:t>Wysokość emitora                                                  6,0 m,</w:t>
      </w:r>
    </w:p>
    <w:p w14:paraId="558BBB4B" w14:textId="1AB18F14" w:rsidR="00A45796" w:rsidRPr="001855F6" w:rsidRDefault="00A45796" w:rsidP="001855F6">
      <w:pPr>
        <w:pStyle w:val="Tekstpodstawowywcity"/>
        <w:spacing w:line="320" w:lineRule="exact"/>
        <w:ind w:left="720" w:right="-567"/>
        <w:jc w:val="left"/>
        <w:rPr>
          <w:rFonts w:ascii="Arial" w:hAnsi="Arial" w:cs="Arial"/>
          <w:i w:val="0"/>
        </w:rPr>
      </w:pPr>
      <w:r w:rsidRPr="001855F6">
        <w:rPr>
          <w:rFonts w:ascii="Arial" w:hAnsi="Arial" w:cs="Arial"/>
          <w:i w:val="0"/>
        </w:rPr>
        <w:t>Średnica wylotu emitora                                         0,418 m,</w:t>
      </w:r>
    </w:p>
    <w:p w14:paraId="6E3216E4" w14:textId="3735292E" w:rsidR="00A45796" w:rsidRPr="001855F6" w:rsidRDefault="00A45796" w:rsidP="001855F6">
      <w:pPr>
        <w:pStyle w:val="Tekstpodstawowywcity"/>
        <w:numPr>
          <w:ilvl w:val="0"/>
          <w:numId w:val="109"/>
        </w:numPr>
        <w:spacing w:line="320" w:lineRule="exact"/>
        <w:ind w:right="-567"/>
        <w:jc w:val="left"/>
        <w:rPr>
          <w:rFonts w:ascii="Arial" w:hAnsi="Arial" w:cs="Arial"/>
          <w:i w:val="0"/>
        </w:rPr>
      </w:pPr>
      <w:r w:rsidRPr="001855F6">
        <w:rPr>
          <w:rFonts w:ascii="Arial" w:hAnsi="Arial" w:cs="Arial"/>
          <w:i w:val="0"/>
        </w:rPr>
        <w:t xml:space="preserve">emitor kotła </w:t>
      </w:r>
      <w:proofErr w:type="spellStart"/>
      <w:r w:rsidRPr="001855F6">
        <w:rPr>
          <w:rFonts w:ascii="Arial" w:hAnsi="Arial" w:cs="Arial"/>
          <w:i w:val="0"/>
        </w:rPr>
        <w:t>Viessman</w:t>
      </w:r>
      <w:proofErr w:type="spellEnd"/>
      <w:r w:rsidRPr="001855F6">
        <w:rPr>
          <w:rFonts w:ascii="Arial" w:hAnsi="Arial" w:cs="Arial"/>
          <w:i w:val="0"/>
        </w:rPr>
        <w:t xml:space="preserve"> o parametrach:</w:t>
      </w:r>
    </w:p>
    <w:p w14:paraId="4239C0FD" w14:textId="6DE92A0F" w:rsidR="00A45796" w:rsidRPr="001855F6" w:rsidRDefault="00A45796" w:rsidP="001855F6">
      <w:pPr>
        <w:pStyle w:val="Tekstpodstawowywcity"/>
        <w:spacing w:line="320" w:lineRule="exact"/>
        <w:ind w:left="720" w:right="-567"/>
        <w:jc w:val="left"/>
        <w:rPr>
          <w:rFonts w:ascii="Arial" w:hAnsi="Arial" w:cs="Arial"/>
          <w:i w:val="0"/>
        </w:rPr>
      </w:pPr>
      <w:r w:rsidRPr="001855F6">
        <w:rPr>
          <w:rFonts w:ascii="Arial" w:hAnsi="Arial" w:cs="Arial"/>
          <w:i w:val="0"/>
        </w:rPr>
        <w:t>Wysokość emitora                                                  13,5 m,</w:t>
      </w:r>
    </w:p>
    <w:p w14:paraId="3CAD8745" w14:textId="51934B03" w:rsidR="00A45796" w:rsidRPr="001855F6" w:rsidRDefault="00A45796" w:rsidP="001855F6">
      <w:pPr>
        <w:pStyle w:val="Tekstpodstawowywcity"/>
        <w:spacing w:line="320" w:lineRule="exact"/>
        <w:ind w:left="720" w:right="-567"/>
        <w:jc w:val="left"/>
        <w:rPr>
          <w:rFonts w:ascii="Arial" w:hAnsi="Arial" w:cs="Arial"/>
          <w:i w:val="0"/>
        </w:rPr>
      </w:pPr>
      <w:r w:rsidRPr="001855F6">
        <w:rPr>
          <w:rFonts w:ascii="Arial" w:hAnsi="Arial" w:cs="Arial"/>
          <w:i w:val="0"/>
        </w:rPr>
        <w:t>Średnica wylotu emitora                                         0,25 m,</w:t>
      </w:r>
    </w:p>
    <w:p w14:paraId="682B4857" w14:textId="30B7D23D" w:rsidR="00A45796" w:rsidRPr="001855F6" w:rsidRDefault="00A45796" w:rsidP="001855F6">
      <w:pPr>
        <w:pStyle w:val="Tekstpodstawowywcity"/>
        <w:spacing w:line="320" w:lineRule="exact"/>
        <w:ind w:left="720" w:right="-567"/>
        <w:jc w:val="left"/>
        <w:rPr>
          <w:rFonts w:ascii="Arial" w:hAnsi="Arial" w:cs="Arial"/>
          <w:i w:val="0"/>
        </w:rPr>
      </w:pPr>
      <w:r w:rsidRPr="001855F6">
        <w:rPr>
          <w:rFonts w:ascii="Arial" w:hAnsi="Arial" w:cs="Arial"/>
          <w:i w:val="0"/>
        </w:rPr>
        <w:t>Prędkość przepływu gazu na wylocie z emitora    4,3 m/s,</w:t>
      </w:r>
    </w:p>
    <w:p w14:paraId="3A4178B3" w14:textId="077EFC79" w:rsidR="00A45796" w:rsidRPr="001855F6" w:rsidRDefault="00A45796" w:rsidP="001855F6">
      <w:pPr>
        <w:pStyle w:val="Tekstpodstawowywcity"/>
        <w:numPr>
          <w:ilvl w:val="0"/>
          <w:numId w:val="109"/>
        </w:numPr>
        <w:spacing w:line="320" w:lineRule="exact"/>
        <w:ind w:right="-567"/>
        <w:jc w:val="left"/>
        <w:rPr>
          <w:rFonts w:ascii="Arial" w:hAnsi="Arial" w:cs="Arial"/>
          <w:i w:val="0"/>
        </w:rPr>
      </w:pPr>
      <w:r w:rsidRPr="001855F6">
        <w:rPr>
          <w:rFonts w:ascii="Arial" w:hAnsi="Arial" w:cs="Arial"/>
          <w:i w:val="0"/>
        </w:rPr>
        <w:t>emitor kotła Junkers o parametrach:</w:t>
      </w:r>
    </w:p>
    <w:p w14:paraId="31695D15" w14:textId="72F34C35" w:rsidR="00A45796" w:rsidRPr="001855F6" w:rsidRDefault="00A45796" w:rsidP="001855F6">
      <w:pPr>
        <w:pStyle w:val="Tekstpodstawowywcity"/>
        <w:spacing w:line="320" w:lineRule="exact"/>
        <w:ind w:left="720" w:right="-567"/>
        <w:jc w:val="left"/>
        <w:rPr>
          <w:rFonts w:ascii="Arial" w:hAnsi="Arial" w:cs="Arial"/>
          <w:i w:val="0"/>
        </w:rPr>
      </w:pPr>
      <w:r w:rsidRPr="001855F6">
        <w:rPr>
          <w:rFonts w:ascii="Arial" w:hAnsi="Arial" w:cs="Arial"/>
          <w:i w:val="0"/>
        </w:rPr>
        <w:t>Wysokość emitora                                                  8 m,</w:t>
      </w:r>
    </w:p>
    <w:p w14:paraId="3224B331" w14:textId="0FD233DB" w:rsidR="00A45796" w:rsidRPr="001855F6" w:rsidRDefault="00A45796" w:rsidP="001855F6">
      <w:pPr>
        <w:pStyle w:val="Tekstpodstawowywcity"/>
        <w:spacing w:line="320" w:lineRule="exact"/>
        <w:ind w:left="720" w:right="-567"/>
        <w:jc w:val="left"/>
        <w:rPr>
          <w:rFonts w:ascii="Arial" w:hAnsi="Arial" w:cs="Arial"/>
          <w:i w:val="0"/>
        </w:rPr>
      </w:pPr>
      <w:r w:rsidRPr="001855F6">
        <w:rPr>
          <w:rFonts w:ascii="Arial" w:hAnsi="Arial" w:cs="Arial"/>
          <w:i w:val="0"/>
        </w:rPr>
        <w:t>Średnica wylotu emitora                                         0,15 m,</w:t>
      </w:r>
    </w:p>
    <w:p w14:paraId="44FB19FF" w14:textId="3EA86C4B" w:rsidR="00A45796" w:rsidRPr="001855F6" w:rsidRDefault="00A45796" w:rsidP="001855F6">
      <w:pPr>
        <w:pStyle w:val="Tekstpodstawowywcity"/>
        <w:spacing w:line="320" w:lineRule="exact"/>
        <w:ind w:left="720" w:right="-567"/>
        <w:jc w:val="left"/>
        <w:rPr>
          <w:rFonts w:ascii="Arial" w:hAnsi="Arial" w:cs="Arial"/>
          <w:i w:val="0"/>
        </w:rPr>
      </w:pPr>
      <w:r w:rsidRPr="001855F6">
        <w:rPr>
          <w:rFonts w:ascii="Arial" w:hAnsi="Arial" w:cs="Arial"/>
          <w:i w:val="0"/>
        </w:rPr>
        <w:t>Prędkość przepływu gazu na wylocie z emitora     4,3 m/s</w:t>
      </w:r>
      <w:r w:rsidR="005407EC" w:rsidRPr="001855F6">
        <w:rPr>
          <w:rFonts w:ascii="Arial" w:hAnsi="Arial" w:cs="Arial"/>
          <w:i w:val="0"/>
        </w:rPr>
        <w:t>.</w:t>
      </w:r>
    </w:p>
    <w:p w14:paraId="1CAC5AE7" w14:textId="29814DE5" w:rsidR="005407EC" w:rsidRPr="001855F6" w:rsidRDefault="005407EC" w:rsidP="001855F6">
      <w:pPr>
        <w:pStyle w:val="Tekstpodstawowywcity"/>
        <w:spacing w:line="320" w:lineRule="exact"/>
        <w:ind w:right="-567"/>
        <w:jc w:val="left"/>
        <w:rPr>
          <w:rFonts w:ascii="Arial" w:hAnsi="Arial" w:cs="Arial"/>
          <w:i w:val="0"/>
        </w:rPr>
      </w:pPr>
    </w:p>
    <w:p w14:paraId="322CA780" w14:textId="03A5F252" w:rsidR="005407EC" w:rsidRPr="001855F6" w:rsidRDefault="005407EC" w:rsidP="001855F6">
      <w:pPr>
        <w:pStyle w:val="Tekstpodstawowywcity"/>
        <w:numPr>
          <w:ilvl w:val="1"/>
          <w:numId w:val="108"/>
        </w:numPr>
        <w:spacing w:line="320" w:lineRule="exact"/>
        <w:ind w:left="1434" w:right="-567" w:hanging="357"/>
        <w:jc w:val="left"/>
        <w:rPr>
          <w:rFonts w:ascii="Arial" w:hAnsi="Arial" w:cs="Arial"/>
          <w:b/>
          <w:i w:val="0"/>
        </w:rPr>
      </w:pPr>
      <w:r w:rsidRPr="001855F6">
        <w:rPr>
          <w:rFonts w:ascii="Arial" w:hAnsi="Arial" w:cs="Arial"/>
          <w:b/>
          <w:i w:val="0"/>
        </w:rPr>
        <w:t xml:space="preserve"> Dopuszczalne wielkości emisji substancji podczas normalnego funkcjonowania instalacji oraz warunki wprowadzania ich do powietrza – dopuszczalna emisja godzinowa</w:t>
      </w:r>
    </w:p>
    <w:p w14:paraId="6D79F029" w14:textId="77777777" w:rsidR="005407EC" w:rsidRPr="001855F6" w:rsidRDefault="005407EC" w:rsidP="001855F6">
      <w:pPr>
        <w:spacing w:after="0" w:line="320" w:lineRule="exact"/>
        <w:contextualSpacing/>
        <w:rPr>
          <w:rFonts w:ascii="Arial" w:eastAsia="Lucida Sans Unicode" w:hAnsi="Arial" w:cs="Arial"/>
          <w:b/>
          <w:iCs/>
          <w:kern w:val="1"/>
          <w:sz w:val="24"/>
          <w:szCs w:val="24"/>
          <w:lang w:eastAsia="pl-PL"/>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984"/>
        <w:gridCol w:w="1276"/>
        <w:gridCol w:w="1134"/>
        <w:gridCol w:w="2268"/>
        <w:gridCol w:w="1418"/>
      </w:tblGrid>
      <w:tr w:rsidR="005407EC" w:rsidRPr="001855F6" w14:paraId="5A8872EE" w14:textId="77777777" w:rsidTr="00205182">
        <w:trPr>
          <w:trHeight w:val="1150"/>
        </w:trPr>
        <w:tc>
          <w:tcPr>
            <w:tcW w:w="1418" w:type="dxa"/>
            <w:shd w:val="clear" w:color="auto" w:fill="F2F2F2" w:themeFill="background1" w:themeFillShade="F2"/>
          </w:tcPr>
          <w:p w14:paraId="79FF4403" w14:textId="77777777" w:rsidR="005407EC" w:rsidRPr="001855F6" w:rsidRDefault="005407EC" w:rsidP="001855F6">
            <w:pPr>
              <w:tabs>
                <w:tab w:val="left" w:pos="284"/>
                <w:tab w:val="left" w:pos="567"/>
              </w:tabs>
              <w:spacing w:after="0" w:line="320" w:lineRule="exact"/>
              <w:rPr>
                <w:rFonts w:ascii="Arial" w:eastAsia="Times New Roman" w:hAnsi="Arial" w:cs="Arial"/>
                <w:b/>
                <w:color w:val="000000"/>
                <w:sz w:val="18"/>
                <w:szCs w:val="18"/>
                <w:lang w:eastAsia="pl-PL"/>
              </w:rPr>
            </w:pPr>
          </w:p>
          <w:p w14:paraId="50E10F50" w14:textId="77777777" w:rsidR="005407EC" w:rsidRPr="001855F6" w:rsidRDefault="005407EC" w:rsidP="001855F6">
            <w:pPr>
              <w:tabs>
                <w:tab w:val="left" w:pos="284"/>
                <w:tab w:val="left" w:pos="567"/>
              </w:tabs>
              <w:spacing w:after="0" w:line="320" w:lineRule="exact"/>
              <w:rPr>
                <w:rFonts w:ascii="Arial" w:eastAsia="Times New Roman" w:hAnsi="Arial" w:cs="Arial"/>
                <w:b/>
                <w:color w:val="000000"/>
                <w:sz w:val="18"/>
                <w:szCs w:val="18"/>
                <w:lang w:eastAsia="pl-PL"/>
              </w:rPr>
            </w:pPr>
            <w:r w:rsidRPr="001855F6">
              <w:rPr>
                <w:rFonts w:ascii="Arial" w:eastAsia="Times New Roman" w:hAnsi="Arial" w:cs="Arial"/>
                <w:b/>
                <w:color w:val="000000"/>
                <w:sz w:val="18"/>
                <w:szCs w:val="18"/>
                <w:lang w:eastAsia="pl-PL"/>
              </w:rPr>
              <w:t>Oznaczenie</w:t>
            </w:r>
          </w:p>
          <w:p w14:paraId="65156360" w14:textId="77777777" w:rsidR="005407EC" w:rsidRPr="001855F6" w:rsidRDefault="005407EC" w:rsidP="001855F6">
            <w:pPr>
              <w:tabs>
                <w:tab w:val="left" w:pos="284"/>
                <w:tab w:val="left" w:pos="567"/>
              </w:tabs>
              <w:spacing w:after="0" w:line="320" w:lineRule="exact"/>
              <w:rPr>
                <w:rFonts w:ascii="Arial" w:eastAsia="Times New Roman" w:hAnsi="Arial" w:cs="Arial"/>
                <w:b/>
                <w:color w:val="000000"/>
                <w:sz w:val="18"/>
                <w:szCs w:val="18"/>
                <w:lang w:eastAsia="pl-PL"/>
              </w:rPr>
            </w:pPr>
            <w:r w:rsidRPr="001855F6">
              <w:rPr>
                <w:rFonts w:ascii="Arial" w:eastAsia="Times New Roman" w:hAnsi="Arial" w:cs="Arial"/>
                <w:b/>
                <w:color w:val="000000"/>
                <w:sz w:val="18"/>
                <w:szCs w:val="18"/>
                <w:lang w:eastAsia="pl-PL"/>
              </w:rPr>
              <w:t>emitora</w:t>
            </w:r>
          </w:p>
          <w:p w14:paraId="009248A0" w14:textId="77777777" w:rsidR="005407EC" w:rsidRPr="001855F6" w:rsidRDefault="005407EC" w:rsidP="001855F6">
            <w:pPr>
              <w:tabs>
                <w:tab w:val="left" w:pos="284"/>
                <w:tab w:val="left" w:pos="567"/>
              </w:tabs>
              <w:spacing w:after="0" w:line="320" w:lineRule="exact"/>
              <w:rPr>
                <w:rFonts w:ascii="Arial" w:eastAsia="Times New Roman" w:hAnsi="Arial" w:cs="Arial"/>
                <w:b/>
                <w:color w:val="000000"/>
                <w:sz w:val="18"/>
                <w:szCs w:val="18"/>
                <w:lang w:eastAsia="pl-PL"/>
              </w:rPr>
            </w:pPr>
          </w:p>
        </w:tc>
        <w:tc>
          <w:tcPr>
            <w:tcW w:w="1984" w:type="dxa"/>
            <w:shd w:val="clear" w:color="auto" w:fill="F2F2F2" w:themeFill="background1" w:themeFillShade="F2"/>
          </w:tcPr>
          <w:p w14:paraId="06F8C113" w14:textId="77777777" w:rsidR="005407EC" w:rsidRPr="001855F6" w:rsidRDefault="005407EC" w:rsidP="001855F6">
            <w:pPr>
              <w:tabs>
                <w:tab w:val="left" w:pos="284"/>
                <w:tab w:val="left" w:pos="567"/>
              </w:tabs>
              <w:spacing w:after="0" w:line="320" w:lineRule="exact"/>
              <w:rPr>
                <w:rFonts w:ascii="Arial" w:eastAsia="Times New Roman" w:hAnsi="Arial" w:cs="Arial"/>
                <w:b/>
                <w:color w:val="000000"/>
                <w:sz w:val="18"/>
                <w:szCs w:val="18"/>
                <w:lang w:eastAsia="pl-PL"/>
              </w:rPr>
            </w:pPr>
          </w:p>
          <w:p w14:paraId="1013AA0F" w14:textId="77777777" w:rsidR="005407EC" w:rsidRPr="001855F6" w:rsidRDefault="005407EC" w:rsidP="001855F6">
            <w:pPr>
              <w:tabs>
                <w:tab w:val="left" w:pos="284"/>
                <w:tab w:val="left" w:pos="567"/>
              </w:tabs>
              <w:spacing w:after="0" w:line="320" w:lineRule="exact"/>
              <w:rPr>
                <w:rFonts w:ascii="Arial" w:eastAsia="Times New Roman" w:hAnsi="Arial" w:cs="Arial"/>
                <w:b/>
                <w:color w:val="000000"/>
                <w:sz w:val="18"/>
                <w:szCs w:val="18"/>
                <w:lang w:eastAsia="pl-PL"/>
              </w:rPr>
            </w:pPr>
            <w:r w:rsidRPr="001855F6">
              <w:rPr>
                <w:rFonts w:ascii="Arial" w:eastAsia="Times New Roman" w:hAnsi="Arial" w:cs="Arial"/>
                <w:b/>
                <w:color w:val="000000"/>
                <w:sz w:val="18"/>
                <w:szCs w:val="18"/>
                <w:lang w:eastAsia="pl-PL"/>
              </w:rPr>
              <w:t>Opis źródła emisji</w:t>
            </w:r>
          </w:p>
        </w:tc>
        <w:tc>
          <w:tcPr>
            <w:tcW w:w="1276" w:type="dxa"/>
            <w:shd w:val="clear" w:color="auto" w:fill="F2F2F2" w:themeFill="background1" w:themeFillShade="F2"/>
          </w:tcPr>
          <w:p w14:paraId="5D6FAA3F" w14:textId="77777777" w:rsidR="005407EC" w:rsidRPr="001855F6" w:rsidRDefault="005407EC" w:rsidP="001855F6">
            <w:pPr>
              <w:tabs>
                <w:tab w:val="left" w:pos="284"/>
                <w:tab w:val="left" w:pos="567"/>
              </w:tabs>
              <w:spacing w:after="0" w:line="320" w:lineRule="exact"/>
              <w:rPr>
                <w:rFonts w:ascii="Arial" w:eastAsia="Times New Roman" w:hAnsi="Arial" w:cs="Arial"/>
                <w:b/>
                <w:color w:val="000000"/>
                <w:sz w:val="18"/>
                <w:szCs w:val="18"/>
                <w:lang w:eastAsia="pl-PL"/>
              </w:rPr>
            </w:pPr>
          </w:p>
          <w:p w14:paraId="1FE31C33" w14:textId="77777777" w:rsidR="005407EC" w:rsidRPr="001855F6" w:rsidRDefault="005407EC" w:rsidP="001855F6">
            <w:pPr>
              <w:tabs>
                <w:tab w:val="left" w:pos="284"/>
                <w:tab w:val="left" w:pos="567"/>
              </w:tabs>
              <w:spacing w:after="0" w:line="320" w:lineRule="exact"/>
              <w:rPr>
                <w:rFonts w:ascii="Arial" w:eastAsia="Times New Roman" w:hAnsi="Arial" w:cs="Arial"/>
                <w:b/>
                <w:color w:val="000000"/>
                <w:sz w:val="18"/>
                <w:szCs w:val="18"/>
                <w:lang w:eastAsia="pl-PL"/>
              </w:rPr>
            </w:pPr>
            <w:r w:rsidRPr="001855F6">
              <w:rPr>
                <w:rFonts w:ascii="Arial" w:eastAsia="Times New Roman" w:hAnsi="Arial" w:cs="Arial"/>
                <w:b/>
                <w:color w:val="000000"/>
                <w:sz w:val="18"/>
                <w:szCs w:val="18"/>
                <w:lang w:eastAsia="pl-PL"/>
              </w:rPr>
              <w:t>Wysokość emitora</w:t>
            </w:r>
          </w:p>
          <w:p w14:paraId="66BDA27F" w14:textId="77777777" w:rsidR="005407EC" w:rsidRPr="001855F6" w:rsidRDefault="005407EC" w:rsidP="001855F6">
            <w:pPr>
              <w:tabs>
                <w:tab w:val="left" w:pos="284"/>
                <w:tab w:val="left" w:pos="567"/>
              </w:tabs>
              <w:spacing w:after="0" w:line="320" w:lineRule="exact"/>
              <w:rPr>
                <w:rFonts w:ascii="Arial" w:eastAsia="Times New Roman" w:hAnsi="Arial" w:cs="Arial"/>
                <w:b/>
                <w:color w:val="000000"/>
                <w:sz w:val="18"/>
                <w:szCs w:val="18"/>
                <w:lang w:eastAsia="pl-PL"/>
              </w:rPr>
            </w:pPr>
            <w:r w:rsidRPr="001855F6">
              <w:rPr>
                <w:rFonts w:ascii="Arial" w:eastAsia="Times New Roman" w:hAnsi="Arial" w:cs="Arial"/>
                <w:b/>
                <w:color w:val="000000"/>
                <w:sz w:val="18"/>
                <w:szCs w:val="18"/>
                <w:lang w:eastAsia="pl-PL"/>
              </w:rPr>
              <w:t>[m]</w:t>
            </w:r>
          </w:p>
        </w:tc>
        <w:tc>
          <w:tcPr>
            <w:tcW w:w="1134" w:type="dxa"/>
            <w:shd w:val="clear" w:color="auto" w:fill="F2F2F2" w:themeFill="background1" w:themeFillShade="F2"/>
          </w:tcPr>
          <w:p w14:paraId="140FD767" w14:textId="77777777" w:rsidR="005407EC" w:rsidRPr="001855F6" w:rsidRDefault="005407EC" w:rsidP="001855F6">
            <w:pPr>
              <w:tabs>
                <w:tab w:val="left" w:pos="284"/>
                <w:tab w:val="left" w:pos="567"/>
              </w:tabs>
              <w:spacing w:after="0" w:line="320" w:lineRule="exact"/>
              <w:rPr>
                <w:rFonts w:ascii="Arial" w:eastAsia="Times New Roman" w:hAnsi="Arial" w:cs="Arial"/>
                <w:b/>
                <w:color w:val="000000"/>
                <w:sz w:val="18"/>
                <w:szCs w:val="18"/>
                <w:lang w:eastAsia="pl-PL"/>
              </w:rPr>
            </w:pPr>
          </w:p>
          <w:p w14:paraId="3EC74829" w14:textId="77777777" w:rsidR="005407EC" w:rsidRPr="001855F6" w:rsidRDefault="005407EC" w:rsidP="001855F6">
            <w:pPr>
              <w:tabs>
                <w:tab w:val="left" w:pos="284"/>
                <w:tab w:val="left" w:pos="567"/>
              </w:tabs>
              <w:spacing w:after="0" w:line="320" w:lineRule="exact"/>
              <w:rPr>
                <w:rFonts w:ascii="Arial" w:eastAsia="Times New Roman" w:hAnsi="Arial" w:cs="Arial"/>
                <w:b/>
                <w:color w:val="000000"/>
                <w:sz w:val="18"/>
                <w:szCs w:val="18"/>
                <w:lang w:eastAsia="pl-PL"/>
              </w:rPr>
            </w:pPr>
            <w:r w:rsidRPr="001855F6">
              <w:rPr>
                <w:rFonts w:ascii="Arial" w:eastAsia="Times New Roman" w:hAnsi="Arial" w:cs="Arial"/>
                <w:b/>
                <w:color w:val="000000"/>
                <w:sz w:val="18"/>
                <w:szCs w:val="18"/>
                <w:lang w:eastAsia="pl-PL"/>
              </w:rPr>
              <w:t>Średnica wylotu emitora</w:t>
            </w:r>
          </w:p>
          <w:p w14:paraId="7E281A24" w14:textId="77777777" w:rsidR="005407EC" w:rsidRPr="001855F6" w:rsidRDefault="005407EC" w:rsidP="001855F6">
            <w:pPr>
              <w:tabs>
                <w:tab w:val="left" w:pos="284"/>
                <w:tab w:val="left" w:pos="567"/>
              </w:tabs>
              <w:spacing w:after="0" w:line="320" w:lineRule="exact"/>
              <w:rPr>
                <w:rFonts w:ascii="Arial" w:eastAsia="Times New Roman" w:hAnsi="Arial" w:cs="Arial"/>
                <w:b/>
                <w:color w:val="000000"/>
                <w:sz w:val="18"/>
                <w:szCs w:val="18"/>
                <w:lang w:eastAsia="pl-PL"/>
              </w:rPr>
            </w:pPr>
            <w:r w:rsidRPr="001855F6">
              <w:rPr>
                <w:rFonts w:ascii="Arial" w:eastAsia="Times New Roman" w:hAnsi="Arial" w:cs="Arial"/>
                <w:b/>
                <w:color w:val="000000"/>
                <w:sz w:val="18"/>
                <w:szCs w:val="18"/>
                <w:lang w:eastAsia="pl-PL"/>
              </w:rPr>
              <w:t>[m]</w:t>
            </w:r>
          </w:p>
        </w:tc>
        <w:tc>
          <w:tcPr>
            <w:tcW w:w="2268" w:type="dxa"/>
            <w:shd w:val="clear" w:color="auto" w:fill="F2F2F2" w:themeFill="background1" w:themeFillShade="F2"/>
          </w:tcPr>
          <w:p w14:paraId="637FE1B2" w14:textId="77777777" w:rsidR="005407EC" w:rsidRPr="001855F6" w:rsidRDefault="005407EC" w:rsidP="001855F6">
            <w:pPr>
              <w:tabs>
                <w:tab w:val="left" w:pos="284"/>
                <w:tab w:val="left" w:pos="567"/>
              </w:tabs>
              <w:spacing w:after="0" w:line="320" w:lineRule="exact"/>
              <w:rPr>
                <w:rFonts w:ascii="Arial" w:eastAsia="Times New Roman" w:hAnsi="Arial" w:cs="Arial"/>
                <w:b/>
                <w:color w:val="000000"/>
                <w:sz w:val="18"/>
                <w:szCs w:val="18"/>
                <w:lang w:eastAsia="pl-PL"/>
              </w:rPr>
            </w:pPr>
          </w:p>
          <w:p w14:paraId="3C024501" w14:textId="77777777" w:rsidR="005407EC" w:rsidRPr="001855F6" w:rsidRDefault="005407EC" w:rsidP="001855F6">
            <w:pPr>
              <w:tabs>
                <w:tab w:val="left" w:pos="284"/>
                <w:tab w:val="left" w:pos="567"/>
              </w:tabs>
              <w:spacing w:after="0" w:line="320" w:lineRule="exact"/>
              <w:rPr>
                <w:rFonts w:ascii="Arial" w:eastAsia="Times New Roman" w:hAnsi="Arial" w:cs="Arial"/>
                <w:b/>
                <w:color w:val="000000"/>
                <w:sz w:val="18"/>
                <w:szCs w:val="18"/>
                <w:lang w:eastAsia="pl-PL"/>
              </w:rPr>
            </w:pPr>
            <w:r w:rsidRPr="001855F6">
              <w:rPr>
                <w:rFonts w:ascii="Arial" w:eastAsia="Times New Roman" w:hAnsi="Arial" w:cs="Arial"/>
                <w:b/>
                <w:color w:val="000000"/>
                <w:sz w:val="18"/>
                <w:szCs w:val="18"/>
                <w:lang w:eastAsia="pl-PL"/>
              </w:rPr>
              <w:t>Nazwa substancji</w:t>
            </w:r>
          </w:p>
        </w:tc>
        <w:tc>
          <w:tcPr>
            <w:tcW w:w="1418" w:type="dxa"/>
            <w:shd w:val="clear" w:color="auto" w:fill="F2F2F2" w:themeFill="background1" w:themeFillShade="F2"/>
          </w:tcPr>
          <w:p w14:paraId="3E1DFAF3" w14:textId="77777777" w:rsidR="005407EC" w:rsidRPr="001855F6" w:rsidRDefault="005407EC" w:rsidP="001855F6">
            <w:pPr>
              <w:tabs>
                <w:tab w:val="left" w:pos="284"/>
                <w:tab w:val="left" w:pos="567"/>
              </w:tabs>
              <w:spacing w:after="0" w:line="320" w:lineRule="exact"/>
              <w:rPr>
                <w:rFonts w:ascii="Arial" w:eastAsia="Times New Roman" w:hAnsi="Arial" w:cs="Arial"/>
                <w:b/>
                <w:color w:val="000000"/>
                <w:sz w:val="18"/>
                <w:szCs w:val="18"/>
                <w:lang w:eastAsia="pl-PL"/>
              </w:rPr>
            </w:pPr>
          </w:p>
          <w:p w14:paraId="1F310FF9" w14:textId="77777777" w:rsidR="005407EC" w:rsidRPr="001855F6" w:rsidRDefault="005407EC" w:rsidP="001855F6">
            <w:pPr>
              <w:tabs>
                <w:tab w:val="left" w:pos="284"/>
                <w:tab w:val="left" w:pos="567"/>
              </w:tabs>
              <w:spacing w:after="0" w:line="320" w:lineRule="exact"/>
              <w:rPr>
                <w:rFonts w:ascii="Arial" w:eastAsia="Times New Roman" w:hAnsi="Arial" w:cs="Arial"/>
                <w:b/>
                <w:color w:val="000000"/>
                <w:sz w:val="18"/>
                <w:szCs w:val="18"/>
                <w:lang w:eastAsia="pl-PL"/>
              </w:rPr>
            </w:pPr>
            <w:r w:rsidRPr="001855F6">
              <w:rPr>
                <w:rFonts w:ascii="Arial" w:eastAsia="Times New Roman" w:hAnsi="Arial" w:cs="Arial"/>
                <w:b/>
                <w:color w:val="000000"/>
                <w:sz w:val="18"/>
                <w:szCs w:val="18"/>
                <w:lang w:eastAsia="pl-PL"/>
              </w:rPr>
              <w:t>Dopuszczalna</w:t>
            </w:r>
          </w:p>
          <w:p w14:paraId="383E992D" w14:textId="77777777" w:rsidR="005407EC" w:rsidRPr="001855F6" w:rsidRDefault="005407EC" w:rsidP="001855F6">
            <w:pPr>
              <w:tabs>
                <w:tab w:val="left" w:pos="284"/>
                <w:tab w:val="left" w:pos="567"/>
              </w:tabs>
              <w:spacing w:after="0" w:line="320" w:lineRule="exact"/>
              <w:rPr>
                <w:rFonts w:ascii="Arial" w:eastAsia="Times New Roman" w:hAnsi="Arial" w:cs="Arial"/>
                <w:b/>
                <w:color w:val="000000"/>
                <w:sz w:val="18"/>
                <w:szCs w:val="18"/>
                <w:lang w:eastAsia="pl-PL"/>
              </w:rPr>
            </w:pPr>
            <w:r w:rsidRPr="001855F6">
              <w:rPr>
                <w:rFonts w:ascii="Arial" w:eastAsia="Times New Roman" w:hAnsi="Arial" w:cs="Arial"/>
                <w:b/>
                <w:color w:val="000000"/>
                <w:sz w:val="18"/>
                <w:szCs w:val="18"/>
                <w:lang w:eastAsia="pl-PL"/>
              </w:rPr>
              <w:t>emisja</w:t>
            </w:r>
          </w:p>
          <w:p w14:paraId="54872565" w14:textId="77777777" w:rsidR="005407EC" w:rsidRPr="001855F6" w:rsidRDefault="005407EC" w:rsidP="001855F6">
            <w:pPr>
              <w:tabs>
                <w:tab w:val="left" w:pos="284"/>
                <w:tab w:val="left" w:pos="567"/>
              </w:tabs>
              <w:spacing w:after="0" w:line="320" w:lineRule="exact"/>
              <w:rPr>
                <w:rFonts w:ascii="Arial" w:eastAsia="Times New Roman" w:hAnsi="Arial" w:cs="Arial"/>
                <w:b/>
                <w:color w:val="000000"/>
                <w:sz w:val="18"/>
                <w:szCs w:val="18"/>
                <w:lang w:eastAsia="pl-PL"/>
              </w:rPr>
            </w:pPr>
            <w:r w:rsidRPr="001855F6">
              <w:rPr>
                <w:rFonts w:ascii="Arial" w:eastAsia="Times New Roman" w:hAnsi="Arial" w:cs="Arial"/>
                <w:b/>
                <w:color w:val="000000"/>
                <w:sz w:val="18"/>
                <w:szCs w:val="18"/>
                <w:lang w:eastAsia="pl-PL"/>
              </w:rPr>
              <w:t>[kg/h]</w:t>
            </w:r>
          </w:p>
          <w:p w14:paraId="5FB2698F" w14:textId="77777777" w:rsidR="005407EC" w:rsidRPr="001855F6" w:rsidRDefault="005407EC" w:rsidP="001855F6">
            <w:pPr>
              <w:tabs>
                <w:tab w:val="left" w:pos="0"/>
              </w:tabs>
              <w:spacing w:after="0" w:line="320" w:lineRule="exact"/>
              <w:ind w:right="1618"/>
              <w:rPr>
                <w:rFonts w:ascii="Arial" w:eastAsia="Times New Roman" w:hAnsi="Arial" w:cs="Arial"/>
                <w:b/>
                <w:color w:val="000000"/>
                <w:sz w:val="18"/>
                <w:szCs w:val="18"/>
                <w:lang w:eastAsia="pl-PL"/>
              </w:rPr>
            </w:pPr>
          </w:p>
        </w:tc>
      </w:tr>
      <w:tr w:rsidR="005407EC" w:rsidRPr="001855F6" w14:paraId="67D44353" w14:textId="77777777" w:rsidTr="00205182">
        <w:tc>
          <w:tcPr>
            <w:tcW w:w="1418" w:type="dxa"/>
            <w:vMerge w:val="restart"/>
            <w:shd w:val="clear" w:color="auto" w:fill="auto"/>
          </w:tcPr>
          <w:p w14:paraId="3FAE0873" w14:textId="77777777" w:rsidR="005407EC" w:rsidRPr="001855F6" w:rsidRDefault="005407EC" w:rsidP="001855F6">
            <w:pPr>
              <w:tabs>
                <w:tab w:val="left" w:pos="284"/>
                <w:tab w:val="left" w:pos="567"/>
              </w:tabs>
              <w:spacing w:after="0" w:line="320" w:lineRule="exact"/>
              <w:rPr>
                <w:rFonts w:ascii="Arial" w:eastAsia="Times New Roman" w:hAnsi="Arial" w:cs="Arial"/>
                <w:color w:val="000000"/>
                <w:sz w:val="18"/>
                <w:szCs w:val="18"/>
                <w:lang w:eastAsia="pl-PL"/>
              </w:rPr>
            </w:pPr>
          </w:p>
          <w:p w14:paraId="12870483" w14:textId="77777777" w:rsidR="005407EC" w:rsidRPr="001855F6" w:rsidRDefault="005407EC" w:rsidP="001855F6">
            <w:pPr>
              <w:tabs>
                <w:tab w:val="left" w:pos="284"/>
                <w:tab w:val="left" w:pos="567"/>
              </w:tabs>
              <w:spacing w:after="0" w:line="320" w:lineRule="exact"/>
              <w:rPr>
                <w:rFonts w:ascii="Arial" w:eastAsia="Times New Roman" w:hAnsi="Arial" w:cs="Arial"/>
                <w:color w:val="000000"/>
                <w:sz w:val="18"/>
                <w:szCs w:val="18"/>
                <w:lang w:eastAsia="pl-PL"/>
              </w:rPr>
            </w:pPr>
          </w:p>
          <w:p w14:paraId="60C4DC2C" w14:textId="77777777" w:rsidR="005407EC" w:rsidRPr="001855F6" w:rsidRDefault="005407EC" w:rsidP="001855F6">
            <w:pPr>
              <w:tabs>
                <w:tab w:val="left" w:pos="284"/>
                <w:tab w:val="left" w:pos="567"/>
              </w:tabs>
              <w:spacing w:after="0" w:line="320" w:lineRule="exact"/>
              <w:rPr>
                <w:rFonts w:ascii="Arial" w:eastAsia="Times New Roman" w:hAnsi="Arial" w:cs="Arial"/>
                <w:color w:val="000000"/>
                <w:sz w:val="18"/>
                <w:szCs w:val="18"/>
                <w:lang w:eastAsia="pl-PL"/>
              </w:rPr>
            </w:pPr>
            <w:r w:rsidRPr="001855F6">
              <w:rPr>
                <w:rFonts w:ascii="Arial" w:eastAsia="Times New Roman" w:hAnsi="Arial" w:cs="Arial"/>
                <w:color w:val="000000"/>
                <w:sz w:val="18"/>
                <w:szCs w:val="18"/>
                <w:lang w:eastAsia="pl-PL"/>
              </w:rPr>
              <w:t>1</w:t>
            </w:r>
          </w:p>
          <w:p w14:paraId="7B3F61DE" w14:textId="77777777" w:rsidR="005407EC" w:rsidRPr="001855F6" w:rsidRDefault="005407EC" w:rsidP="001855F6">
            <w:pPr>
              <w:tabs>
                <w:tab w:val="left" w:pos="284"/>
                <w:tab w:val="left" w:pos="567"/>
              </w:tabs>
              <w:spacing w:after="0" w:line="320" w:lineRule="exact"/>
              <w:rPr>
                <w:rFonts w:ascii="Arial" w:eastAsia="Times New Roman" w:hAnsi="Arial" w:cs="Arial"/>
                <w:color w:val="000000"/>
                <w:sz w:val="18"/>
                <w:szCs w:val="18"/>
                <w:lang w:eastAsia="pl-PL"/>
              </w:rPr>
            </w:pPr>
            <w:r w:rsidRPr="001855F6">
              <w:rPr>
                <w:rFonts w:ascii="Arial" w:eastAsia="Times New Roman" w:hAnsi="Arial" w:cs="Arial"/>
                <w:color w:val="000000"/>
                <w:sz w:val="18"/>
                <w:szCs w:val="18"/>
                <w:lang w:eastAsia="pl-PL"/>
              </w:rPr>
              <w:t>E01</w:t>
            </w:r>
          </w:p>
        </w:tc>
        <w:tc>
          <w:tcPr>
            <w:tcW w:w="1984" w:type="dxa"/>
            <w:vMerge w:val="restart"/>
            <w:shd w:val="clear" w:color="auto" w:fill="auto"/>
          </w:tcPr>
          <w:p w14:paraId="499A7257" w14:textId="77777777" w:rsidR="005407EC" w:rsidRPr="001855F6" w:rsidRDefault="005407EC" w:rsidP="001855F6">
            <w:pPr>
              <w:tabs>
                <w:tab w:val="left" w:pos="284"/>
                <w:tab w:val="left" w:pos="567"/>
              </w:tabs>
              <w:spacing w:after="0" w:line="320" w:lineRule="exact"/>
              <w:rPr>
                <w:rFonts w:ascii="Arial" w:eastAsia="Times New Roman" w:hAnsi="Arial" w:cs="Arial"/>
                <w:color w:val="000000"/>
                <w:sz w:val="18"/>
                <w:szCs w:val="18"/>
                <w:lang w:eastAsia="pl-PL"/>
              </w:rPr>
            </w:pPr>
          </w:p>
          <w:p w14:paraId="452154A3" w14:textId="77777777" w:rsidR="005407EC" w:rsidRPr="001855F6" w:rsidRDefault="005407EC" w:rsidP="001855F6">
            <w:pPr>
              <w:tabs>
                <w:tab w:val="left" w:pos="284"/>
                <w:tab w:val="left" w:pos="567"/>
              </w:tabs>
              <w:spacing w:after="0" w:line="320" w:lineRule="exact"/>
              <w:rPr>
                <w:rFonts w:ascii="Arial" w:eastAsia="Times New Roman" w:hAnsi="Arial" w:cs="Arial"/>
                <w:color w:val="000000"/>
                <w:sz w:val="18"/>
                <w:szCs w:val="18"/>
                <w:lang w:eastAsia="pl-PL"/>
              </w:rPr>
            </w:pPr>
          </w:p>
          <w:p w14:paraId="2AB8D3AC" w14:textId="77777777" w:rsidR="005407EC" w:rsidRPr="001855F6" w:rsidRDefault="005407EC" w:rsidP="001855F6">
            <w:pPr>
              <w:tabs>
                <w:tab w:val="left" w:pos="284"/>
                <w:tab w:val="left" w:pos="567"/>
              </w:tabs>
              <w:spacing w:after="0" w:line="320" w:lineRule="exact"/>
              <w:rPr>
                <w:rFonts w:ascii="Arial" w:eastAsia="Times New Roman" w:hAnsi="Arial" w:cs="Arial"/>
                <w:color w:val="000000"/>
                <w:sz w:val="18"/>
                <w:szCs w:val="18"/>
                <w:lang w:eastAsia="pl-PL"/>
              </w:rPr>
            </w:pPr>
            <w:r w:rsidRPr="001855F6">
              <w:rPr>
                <w:rFonts w:ascii="Arial" w:eastAsia="Times New Roman" w:hAnsi="Arial" w:cs="Arial"/>
                <w:color w:val="000000"/>
                <w:sz w:val="18"/>
                <w:szCs w:val="18"/>
                <w:lang w:eastAsia="pl-PL"/>
              </w:rPr>
              <w:t>Linia o wydajności</w:t>
            </w:r>
          </w:p>
          <w:p w14:paraId="0F9D3AE3" w14:textId="77777777" w:rsidR="005407EC" w:rsidRPr="001855F6" w:rsidRDefault="005407EC" w:rsidP="001855F6">
            <w:pPr>
              <w:tabs>
                <w:tab w:val="left" w:pos="284"/>
                <w:tab w:val="left" w:pos="567"/>
              </w:tabs>
              <w:spacing w:after="0" w:line="320" w:lineRule="exact"/>
              <w:rPr>
                <w:rFonts w:ascii="Arial" w:eastAsia="Times New Roman" w:hAnsi="Arial" w:cs="Arial"/>
                <w:color w:val="000000"/>
                <w:sz w:val="18"/>
                <w:szCs w:val="18"/>
                <w:lang w:eastAsia="pl-PL"/>
              </w:rPr>
            </w:pPr>
            <w:r w:rsidRPr="001855F6">
              <w:rPr>
                <w:rFonts w:ascii="Arial" w:eastAsia="Times New Roman" w:hAnsi="Arial" w:cs="Arial"/>
                <w:color w:val="000000"/>
                <w:sz w:val="18"/>
                <w:szCs w:val="18"/>
                <w:lang w:eastAsia="pl-PL"/>
              </w:rPr>
              <w:t>400 Mg/m-c</w:t>
            </w:r>
          </w:p>
        </w:tc>
        <w:tc>
          <w:tcPr>
            <w:tcW w:w="1276" w:type="dxa"/>
            <w:vMerge w:val="restart"/>
            <w:shd w:val="clear" w:color="auto" w:fill="auto"/>
          </w:tcPr>
          <w:p w14:paraId="1DE8E24B" w14:textId="77777777" w:rsidR="005407EC" w:rsidRPr="001855F6" w:rsidRDefault="005407EC" w:rsidP="001855F6">
            <w:pPr>
              <w:tabs>
                <w:tab w:val="left" w:pos="284"/>
                <w:tab w:val="left" w:pos="567"/>
              </w:tabs>
              <w:spacing w:after="0" w:line="320" w:lineRule="exact"/>
              <w:rPr>
                <w:rFonts w:ascii="Arial" w:eastAsia="Times New Roman" w:hAnsi="Arial" w:cs="Arial"/>
                <w:color w:val="000000"/>
                <w:sz w:val="18"/>
                <w:szCs w:val="18"/>
                <w:lang w:eastAsia="pl-PL"/>
              </w:rPr>
            </w:pPr>
          </w:p>
          <w:p w14:paraId="0A3E2A32" w14:textId="77777777" w:rsidR="005407EC" w:rsidRPr="001855F6" w:rsidRDefault="005407EC" w:rsidP="001855F6">
            <w:pPr>
              <w:tabs>
                <w:tab w:val="left" w:pos="284"/>
                <w:tab w:val="left" w:pos="567"/>
              </w:tabs>
              <w:spacing w:after="0" w:line="320" w:lineRule="exact"/>
              <w:rPr>
                <w:rFonts w:ascii="Arial" w:eastAsia="Times New Roman" w:hAnsi="Arial" w:cs="Arial"/>
                <w:color w:val="000000"/>
                <w:sz w:val="18"/>
                <w:szCs w:val="18"/>
                <w:lang w:eastAsia="pl-PL"/>
              </w:rPr>
            </w:pPr>
          </w:p>
          <w:p w14:paraId="0DE57691" w14:textId="77777777" w:rsidR="005407EC" w:rsidRPr="001855F6" w:rsidRDefault="005407EC" w:rsidP="001855F6">
            <w:pPr>
              <w:tabs>
                <w:tab w:val="left" w:pos="284"/>
                <w:tab w:val="left" w:pos="567"/>
              </w:tabs>
              <w:spacing w:after="0" w:line="320" w:lineRule="exact"/>
              <w:rPr>
                <w:rFonts w:ascii="Arial" w:eastAsia="Times New Roman" w:hAnsi="Arial" w:cs="Arial"/>
                <w:color w:val="000000"/>
                <w:sz w:val="18"/>
                <w:szCs w:val="18"/>
                <w:lang w:eastAsia="pl-PL"/>
              </w:rPr>
            </w:pPr>
            <w:r w:rsidRPr="001855F6">
              <w:rPr>
                <w:rFonts w:ascii="Arial" w:eastAsia="Times New Roman" w:hAnsi="Arial" w:cs="Arial"/>
                <w:color w:val="000000"/>
                <w:sz w:val="18"/>
                <w:szCs w:val="18"/>
                <w:lang w:eastAsia="pl-PL"/>
              </w:rPr>
              <w:t>6,0</w:t>
            </w:r>
          </w:p>
        </w:tc>
        <w:tc>
          <w:tcPr>
            <w:tcW w:w="1134" w:type="dxa"/>
            <w:vMerge w:val="restart"/>
            <w:shd w:val="clear" w:color="auto" w:fill="auto"/>
          </w:tcPr>
          <w:p w14:paraId="37024735" w14:textId="77777777" w:rsidR="005407EC" w:rsidRPr="001855F6" w:rsidRDefault="005407EC" w:rsidP="001855F6">
            <w:pPr>
              <w:tabs>
                <w:tab w:val="left" w:pos="284"/>
                <w:tab w:val="left" w:pos="567"/>
              </w:tabs>
              <w:spacing w:after="0" w:line="320" w:lineRule="exact"/>
              <w:rPr>
                <w:rFonts w:ascii="Arial" w:eastAsia="Times New Roman" w:hAnsi="Arial" w:cs="Arial"/>
                <w:color w:val="000000"/>
                <w:sz w:val="18"/>
                <w:szCs w:val="18"/>
                <w:lang w:eastAsia="pl-PL"/>
              </w:rPr>
            </w:pPr>
          </w:p>
          <w:p w14:paraId="6D728E5F" w14:textId="77777777" w:rsidR="005407EC" w:rsidRPr="001855F6" w:rsidRDefault="005407EC" w:rsidP="001855F6">
            <w:pPr>
              <w:tabs>
                <w:tab w:val="left" w:pos="284"/>
                <w:tab w:val="left" w:pos="567"/>
              </w:tabs>
              <w:spacing w:after="0" w:line="320" w:lineRule="exact"/>
              <w:rPr>
                <w:rFonts w:ascii="Arial" w:eastAsia="Times New Roman" w:hAnsi="Arial" w:cs="Arial"/>
                <w:color w:val="000000"/>
                <w:sz w:val="18"/>
                <w:szCs w:val="18"/>
                <w:lang w:eastAsia="pl-PL"/>
              </w:rPr>
            </w:pPr>
          </w:p>
          <w:p w14:paraId="5ECCD5B6" w14:textId="77777777" w:rsidR="005407EC" w:rsidRPr="001855F6" w:rsidRDefault="005407EC" w:rsidP="001855F6">
            <w:pPr>
              <w:tabs>
                <w:tab w:val="left" w:pos="284"/>
                <w:tab w:val="left" w:pos="567"/>
              </w:tabs>
              <w:spacing w:after="0" w:line="320" w:lineRule="exact"/>
              <w:rPr>
                <w:rFonts w:ascii="Arial" w:eastAsia="Times New Roman" w:hAnsi="Arial" w:cs="Arial"/>
                <w:color w:val="000000"/>
                <w:sz w:val="18"/>
                <w:szCs w:val="18"/>
                <w:lang w:eastAsia="pl-PL"/>
              </w:rPr>
            </w:pPr>
            <w:r w:rsidRPr="001855F6">
              <w:rPr>
                <w:rFonts w:ascii="Arial" w:eastAsia="Times New Roman" w:hAnsi="Arial" w:cs="Arial"/>
                <w:color w:val="000000"/>
                <w:sz w:val="18"/>
                <w:szCs w:val="18"/>
                <w:lang w:eastAsia="pl-PL"/>
              </w:rPr>
              <w:t>0,63</w:t>
            </w:r>
          </w:p>
        </w:tc>
        <w:tc>
          <w:tcPr>
            <w:tcW w:w="2268" w:type="dxa"/>
            <w:shd w:val="clear" w:color="auto" w:fill="auto"/>
          </w:tcPr>
          <w:p w14:paraId="732F830D" w14:textId="77777777" w:rsidR="005407EC" w:rsidRPr="001855F6" w:rsidRDefault="005407EC" w:rsidP="001855F6">
            <w:pPr>
              <w:tabs>
                <w:tab w:val="left" w:pos="284"/>
                <w:tab w:val="left" w:pos="567"/>
              </w:tabs>
              <w:spacing w:after="0" w:line="320" w:lineRule="exact"/>
              <w:rPr>
                <w:rFonts w:ascii="Arial" w:eastAsia="Times New Roman" w:hAnsi="Arial" w:cs="Arial"/>
                <w:color w:val="000000"/>
                <w:sz w:val="18"/>
                <w:szCs w:val="18"/>
                <w:lang w:eastAsia="pl-PL"/>
              </w:rPr>
            </w:pPr>
            <w:r w:rsidRPr="001855F6">
              <w:rPr>
                <w:rFonts w:ascii="Arial" w:eastAsia="Times New Roman" w:hAnsi="Arial" w:cs="Arial"/>
                <w:color w:val="000000"/>
                <w:sz w:val="18"/>
                <w:szCs w:val="18"/>
                <w:lang w:eastAsia="pl-PL"/>
              </w:rPr>
              <w:t>Pył PM10= Pył PM2,5 = Pył ogółem</w:t>
            </w:r>
          </w:p>
        </w:tc>
        <w:tc>
          <w:tcPr>
            <w:tcW w:w="1418" w:type="dxa"/>
            <w:shd w:val="clear" w:color="auto" w:fill="auto"/>
          </w:tcPr>
          <w:p w14:paraId="00C3850F" w14:textId="77777777" w:rsidR="005407EC" w:rsidRPr="001855F6" w:rsidRDefault="005407EC" w:rsidP="001855F6">
            <w:pPr>
              <w:tabs>
                <w:tab w:val="left" w:pos="284"/>
                <w:tab w:val="left" w:pos="567"/>
              </w:tabs>
              <w:spacing w:after="0" w:line="320" w:lineRule="exact"/>
              <w:rPr>
                <w:rFonts w:ascii="Arial" w:eastAsia="Times New Roman" w:hAnsi="Arial" w:cs="Arial"/>
                <w:color w:val="000000"/>
                <w:sz w:val="18"/>
                <w:szCs w:val="18"/>
                <w:lang w:eastAsia="pl-PL"/>
              </w:rPr>
            </w:pPr>
            <w:r w:rsidRPr="001855F6">
              <w:rPr>
                <w:rFonts w:ascii="Arial" w:eastAsia="Times New Roman" w:hAnsi="Arial" w:cs="Arial"/>
                <w:color w:val="000000"/>
                <w:sz w:val="18"/>
                <w:szCs w:val="18"/>
                <w:lang w:eastAsia="pl-PL"/>
              </w:rPr>
              <w:t>0,0016</w:t>
            </w:r>
          </w:p>
        </w:tc>
      </w:tr>
      <w:tr w:rsidR="005407EC" w:rsidRPr="001855F6" w14:paraId="3ABCC86D" w14:textId="77777777" w:rsidTr="00205182">
        <w:tc>
          <w:tcPr>
            <w:tcW w:w="1418" w:type="dxa"/>
            <w:vMerge/>
            <w:shd w:val="clear" w:color="auto" w:fill="auto"/>
          </w:tcPr>
          <w:p w14:paraId="5527ADCE" w14:textId="77777777" w:rsidR="005407EC" w:rsidRPr="001855F6" w:rsidRDefault="005407EC" w:rsidP="001855F6">
            <w:pPr>
              <w:tabs>
                <w:tab w:val="left" w:pos="284"/>
                <w:tab w:val="left" w:pos="567"/>
              </w:tabs>
              <w:spacing w:after="0" w:line="320" w:lineRule="exact"/>
              <w:rPr>
                <w:rFonts w:ascii="Arial" w:eastAsia="Times New Roman" w:hAnsi="Arial" w:cs="Arial"/>
                <w:color w:val="000000"/>
                <w:sz w:val="18"/>
                <w:szCs w:val="18"/>
                <w:lang w:eastAsia="pl-PL"/>
              </w:rPr>
            </w:pPr>
          </w:p>
        </w:tc>
        <w:tc>
          <w:tcPr>
            <w:tcW w:w="1984" w:type="dxa"/>
            <w:vMerge/>
            <w:shd w:val="clear" w:color="auto" w:fill="auto"/>
          </w:tcPr>
          <w:p w14:paraId="6E43974B" w14:textId="77777777" w:rsidR="005407EC" w:rsidRPr="001855F6" w:rsidRDefault="005407EC" w:rsidP="001855F6">
            <w:pPr>
              <w:tabs>
                <w:tab w:val="left" w:pos="284"/>
                <w:tab w:val="left" w:pos="567"/>
              </w:tabs>
              <w:spacing w:after="0" w:line="320" w:lineRule="exact"/>
              <w:rPr>
                <w:rFonts w:ascii="Arial" w:eastAsia="Times New Roman" w:hAnsi="Arial" w:cs="Arial"/>
                <w:color w:val="000000"/>
                <w:sz w:val="18"/>
                <w:szCs w:val="18"/>
                <w:lang w:eastAsia="pl-PL"/>
              </w:rPr>
            </w:pPr>
          </w:p>
        </w:tc>
        <w:tc>
          <w:tcPr>
            <w:tcW w:w="1276" w:type="dxa"/>
            <w:vMerge/>
            <w:shd w:val="clear" w:color="auto" w:fill="auto"/>
          </w:tcPr>
          <w:p w14:paraId="321001D2" w14:textId="77777777" w:rsidR="005407EC" w:rsidRPr="001855F6" w:rsidRDefault="005407EC" w:rsidP="001855F6">
            <w:pPr>
              <w:tabs>
                <w:tab w:val="left" w:pos="284"/>
                <w:tab w:val="left" w:pos="567"/>
              </w:tabs>
              <w:spacing w:after="0" w:line="320" w:lineRule="exact"/>
              <w:rPr>
                <w:rFonts w:ascii="Arial" w:eastAsia="Times New Roman" w:hAnsi="Arial" w:cs="Arial"/>
                <w:color w:val="000000"/>
                <w:sz w:val="18"/>
                <w:szCs w:val="18"/>
                <w:lang w:eastAsia="pl-PL"/>
              </w:rPr>
            </w:pPr>
          </w:p>
        </w:tc>
        <w:tc>
          <w:tcPr>
            <w:tcW w:w="1134" w:type="dxa"/>
            <w:vMerge/>
            <w:shd w:val="clear" w:color="auto" w:fill="auto"/>
          </w:tcPr>
          <w:p w14:paraId="2B22AC95" w14:textId="77777777" w:rsidR="005407EC" w:rsidRPr="001855F6" w:rsidRDefault="005407EC" w:rsidP="001855F6">
            <w:pPr>
              <w:tabs>
                <w:tab w:val="left" w:pos="284"/>
                <w:tab w:val="left" w:pos="567"/>
              </w:tabs>
              <w:spacing w:after="0" w:line="320" w:lineRule="exact"/>
              <w:rPr>
                <w:rFonts w:ascii="Arial" w:eastAsia="Times New Roman" w:hAnsi="Arial" w:cs="Arial"/>
                <w:color w:val="000000"/>
                <w:sz w:val="18"/>
                <w:szCs w:val="18"/>
                <w:lang w:eastAsia="pl-PL"/>
              </w:rPr>
            </w:pPr>
          </w:p>
        </w:tc>
        <w:tc>
          <w:tcPr>
            <w:tcW w:w="2268" w:type="dxa"/>
            <w:shd w:val="clear" w:color="auto" w:fill="auto"/>
          </w:tcPr>
          <w:p w14:paraId="6C439B0E" w14:textId="77777777" w:rsidR="005407EC" w:rsidRPr="001855F6" w:rsidRDefault="005407EC" w:rsidP="001855F6">
            <w:pPr>
              <w:tabs>
                <w:tab w:val="left" w:pos="284"/>
                <w:tab w:val="left" w:pos="567"/>
              </w:tabs>
              <w:spacing w:after="0" w:line="320" w:lineRule="exact"/>
              <w:rPr>
                <w:rFonts w:ascii="Arial" w:eastAsia="Times New Roman" w:hAnsi="Arial" w:cs="Arial"/>
                <w:color w:val="000000"/>
                <w:sz w:val="18"/>
                <w:szCs w:val="18"/>
                <w:lang w:eastAsia="pl-PL"/>
              </w:rPr>
            </w:pPr>
            <w:r w:rsidRPr="001855F6">
              <w:rPr>
                <w:rFonts w:ascii="Arial" w:eastAsia="Times New Roman" w:hAnsi="Arial" w:cs="Arial"/>
                <w:color w:val="000000"/>
                <w:sz w:val="18"/>
                <w:szCs w:val="18"/>
                <w:lang w:eastAsia="pl-PL"/>
              </w:rPr>
              <w:t>Tlenki azotu</w:t>
            </w:r>
          </w:p>
        </w:tc>
        <w:tc>
          <w:tcPr>
            <w:tcW w:w="1418" w:type="dxa"/>
            <w:shd w:val="clear" w:color="auto" w:fill="auto"/>
          </w:tcPr>
          <w:p w14:paraId="78A05A80" w14:textId="77777777" w:rsidR="005407EC" w:rsidRPr="001855F6" w:rsidRDefault="005407EC" w:rsidP="001855F6">
            <w:pPr>
              <w:tabs>
                <w:tab w:val="left" w:pos="284"/>
                <w:tab w:val="left" w:pos="567"/>
              </w:tabs>
              <w:spacing w:after="0" w:line="320" w:lineRule="exact"/>
              <w:rPr>
                <w:rFonts w:ascii="Arial" w:eastAsia="Times New Roman" w:hAnsi="Arial" w:cs="Arial"/>
                <w:color w:val="000000"/>
                <w:sz w:val="18"/>
                <w:szCs w:val="18"/>
                <w:lang w:eastAsia="pl-PL"/>
              </w:rPr>
            </w:pPr>
            <w:r w:rsidRPr="001855F6">
              <w:rPr>
                <w:rFonts w:ascii="Arial" w:eastAsia="Times New Roman" w:hAnsi="Arial" w:cs="Arial"/>
                <w:color w:val="000000"/>
                <w:sz w:val="18"/>
                <w:szCs w:val="18"/>
                <w:lang w:eastAsia="pl-PL"/>
              </w:rPr>
              <w:t>0,0026</w:t>
            </w:r>
          </w:p>
        </w:tc>
      </w:tr>
      <w:tr w:rsidR="005407EC" w:rsidRPr="001855F6" w14:paraId="1CD88D14" w14:textId="77777777" w:rsidTr="00205182">
        <w:tc>
          <w:tcPr>
            <w:tcW w:w="1418" w:type="dxa"/>
            <w:vMerge/>
            <w:shd w:val="clear" w:color="auto" w:fill="auto"/>
          </w:tcPr>
          <w:p w14:paraId="7761D509" w14:textId="77777777" w:rsidR="005407EC" w:rsidRPr="001855F6" w:rsidRDefault="005407EC" w:rsidP="001855F6">
            <w:pPr>
              <w:tabs>
                <w:tab w:val="left" w:pos="284"/>
                <w:tab w:val="left" w:pos="567"/>
              </w:tabs>
              <w:spacing w:after="0" w:line="320" w:lineRule="exact"/>
              <w:rPr>
                <w:rFonts w:ascii="Arial" w:eastAsia="Times New Roman" w:hAnsi="Arial" w:cs="Arial"/>
                <w:color w:val="000000"/>
                <w:sz w:val="18"/>
                <w:szCs w:val="18"/>
                <w:lang w:eastAsia="pl-PL"/>
              </w:rPr>
            </w:pPr>
          </w:p>
        </w:tc>
        <w:tc>
          <w:tcPr>
            <w:tcW w:w="1984" w:type="dxa"/>
            <w:vMerge/>
            <w:shd w:val="clear" w:color="auto" w:fill="auto"/>
          </w:tcPr>
          <w:p w14:paraId="7F36B97F" w14:textId="77777777" w:rsidR="005407EC" w:rsidRPr="001855F6" w:rsidRDefault="005407EC" w:rsidP="001855F6">
            <w:pPr>
              <w:tabs>
                <w:tab w:val="left" w:pos="284"/>
                <w:tab w:val="left" w:pos="567"/>
              </w:tabs>
              <w:spacing w:after="0" w:line="320" w:lineRule="exact"/>
              <w:rPr>
                <w:rFonts w:ascii="Arial" w:eastAsia="Times New Roman" w:hAnsi="Arial" w:cs="Arial"/>
                <w:color w:val="000000"/>
                <w:sz w:val="18"/>
                <w:szCs w:val="18"/>
                <w:lang w:eastAsia="pl-PL"/>
              </w:rPr>
            </w:pPr>
          </w:p>
        </w:tc>
        <w:tc>
          <w:tcPr>
            <w:tcW w:w="1276" w:type="dxa"/>
            <w:vMerge/>
            <w:shd w:val="clear" w:color="auto" w:fill="auto"/>
          </w:tcPr>
          <w:p w14:paraId="71772775" w14:textId="77777777" w:rsidR="005407EC" w:rsidRPr="001855F6" w:rsidRDefault="005407EC" w:rsidP="001855F6">
            <w:pPr>
              <w:tabs>
                <w:tab w:val="left" w:pos="284"/>
                <w:tab w:val="left" w:pos="567"/>
              </w:tabs>
              <w:spacing w:after="0" w:line="320" w:lineRule="exact"/>
              <w:rPr>
                <w:rFonts w:ascii="Arial" w:eastAsia="Times New Roman" w:hAnsi="Arial" w:cs="Arial"/>
                <w:color w:val="000000"/>
                <w:sz w:val="18"/>
                <w:szCs w:val="18"/>
                <w:lang w:eastAsia="pl-PL"/>
              </w:rPr>
            </w:pPr>
          </w:p>
        </w:tc>
        <w:tc>
          <w:tcPr>
            <w:tcW w:w="1134" w:type="dxa"/>
            <w:vMerge/>
            <w:shd w:val="clear" w:color="auto" w:fill="auto"/>
          </w:tcPr>
          <w:p w14:paraId="0331AA1F" w14:textId="77777777" w:rsidR="005407EC" w:rsidRPr="001855F6" w:rsidRDefault="005407EC" w:rsidP="001855F6">
            <w:pPr>
              <w:tabs>
                <w:tab w:val="left" w:pos="284"/>
                <w:tab w:val="left" w:pos="567"/>
              </w:tabs>
              <w:spacing w:after="0" w:line="320" w:lineRule="exact"/>
              <w:rPr>
                <w:rFonts w:ascii="Arial" w:eastAsia="Times New Roman" w:hAnsi="Arial" w:cs="Arial"/>
                <w:color w:val="000000"/>
                <w:sz w:val="18"/>
                <w:szCs w:val="18"/>
                <w:lang w:eastAsia="pl-PL"/>
              </w:rPr>
            </w:pPr>
          </w:p>
        </w:tc>
        <w:tc>
          <w:tcPr>
            <w:tcW w:w="2268" w:type="dxa"/>
            <w:shd w:val="clear" w:color="auto" w:fill="auto"/>
          </w:tcPr>
          <w:p w14:paraId="2358090E" w14:textId="77777777" w:rsidR="005407EC" w:rsidRPr="001855F6" w:rsidRDefault="005407EC" w:rsidP="001855F6">
            <w:pPr>
              <w:tabs>
                <w:tab w:val="left" w:pos="284"/>
                <w:tab w:val="left" w:pos="567"/>
              </w:tabs>
              <w:spacing w:after="0" w:line="320" w:lineRule="exact"/>
              <w:rPr>
                <w:rFonts w:ascii="Arial" w:eastAsia="Times New Roman" w:hAnsi="Arial" w:cs="Arial"/>
                <w:color w:val="000000"/>
                <w:sz w:val="18"/>
                <w:szCs w:val="18"/>
                <w:lang w:eastAsia="pl-PL"/>
              </w:rPr>
            </w:pPr>
            <w:r w:rsidRPr="001855F6">
              <w:rPr>
                <w:rFonts w:ascii="Arial" w:eastAsia="Times New Roman" w:hAnsi="Arial" w:cs="Arial"/>
                <w:color w:val="000000"/>
                <w:sz w:val="18"/>
                <w:szCs w:val="18"/>
                <w:lang w:eastAsia="pl-PL"/>
              </w:rPr>
              <w:t>Chlorowodór</w:t>
            </w:r>
          </w:p>
        </w:tc>
        <w:tc>
          <w:tcPr>
            <w:tcW w:w="1418" w:type="dxa"/>
            <w:shd w:val="clear" w:color="auto" w:fill="auto"/>
          </w:tcPr>
          <w:p w14:paraId="036034DC" w14:textId="77777777" w:rsidR="005407EC" w:rsidRPr="001855F6" w:rsidRDefault="005407EC" w:rsidP="001855F6">
            <w:pPr>
              <w:tabs>
                <w:tab w:val="left" w:pos="284"/>
                <w:tab w:val="left" w:pos="567"/>
              </w:tabs>
              <w:spacing w:after="0" w:line="320" w:lineRule="exact"/>
              <w:rPr>
                <w:rFonts w:ascii="Arial" w:eastAsia="Times New Roman" w:hAnsi="Arial" w:cs="Arial"/>
                <w:color w:val="000000"/>
                <w:sz w:val="18"/>
                <w:szCs w:val="18"/>
                <w:lang w:eastAsia="pl-PL"/>
              </w:rPr>
            </w:pPr>
            <w:r w:rsidRPr="001855F6">
              <w:rPr>
                <w:rFonts w:ascii="Arial" w:eastAsia="Times New Roman" w:hAnsi="Arial" w:cs="Arial"/>
                <w:color w:val="000000"/>
                <w:sz w:val="18"/>
                <w:szCs w:val="18"/>
                <w:lang w:eastAsia="pl-PL"/>
              </w:rPr>
              <w:t>0,0042</w:t>
            </w:r>
          </w:p>
        </w:tc>
      </w:tr>
      <w:tr w:rsidR="005407EC" w:rsidRPr="001855F6" w14:paraId="015ACA5D" w14:textId="77777777" w:rsidTr="00205182">
        <w:tc>
          <w:tcPr>
            <w:tcW w:w="1418" w:type="dxa"/>
            <w:vMerge/>
            <w:shd w:val="clear" w:color="auto" w:fill="auto"/>
          </w:tcPr>
          <w:p w14:paraId="3AA8F1BC" w14:textId="77777777" w:rsidR="005407EC" w:rsidRPr="001855F6" w:rsidRDefault="005407EC" w:rsidP="001855F6">
            <w:pPr>
              <w:tabs>
                <w:tab w:val="left" w:pos="284"/>
                <w:tab w:val="left" w:pos="567"/>
              </w:tabs>
              <w:spacing w:after="0" w:line="320" w:lineRule="exact"/>
              <w:rPr>
                <w:rFonts w:ascii="Arial" w:eastAsia="Times New Roman" w:hAnsi="Arial" w:cs="Arial"/>
                <w:color w:val="000000"/>
                <w:sz w:val="18"/>
                <w:szCs w:val="18"/>
                <w:lang w:eastAsia="pl-PL"/>
              </w:rPr>
            </w:pPr>
          </w:p>
        </w:tc>
        <w:tc>
          <w:tcPr>
            <w:tcW w:w="1984" w:type="dxa"/>
            <w:vMerge/>
            <w:shd w:val="clear" w:color="auto" w:fill="auto"/>
          </w:tcPr>
          <w:p w14:paraId="7E4E9F59" w14:textId="77777777" w:rsidR="005407EC" w:rsidRPr="001855F6" w:rsidRDefault="005407EC" w:rsidP="001855F6">
            <w:pPr>
              <w:tabs>
                <w:tab w:val="left" w:pos="284"/>
                <w:tab w:val="left" w:pos="567"/>
              </w:tabs>
              <w:spacing w:after="0" w:line="320" w:lineRule="exact"/>
              <w:rPr>
                <w:rFonts w:ascii="Arial" w:eastAsia="Times New Roman" w:hAnsi="Arial" w:cs="Arial"/>
                <w:color w:val="000000"/>
                <w:sz w:val="18"/>
                <w:szCs w:val="18"/>
                <w:lang w:eastAsia="pl-PL"/>
              </w:rPr>
            </w:pPr>
          </w:p>
        </w:tc>
        <w:tc>
          <w:tcPr>
            <w:tcW w:w="1276" w:type="dxa"/>
            <w:vMerge/>
            <w:shd w:val="clear" w:color="auto" w:fill="auto"/>
          </w:tcPr>
          <w:p w14:paraId="2944024F" w14:textId="77777777" w:rsidR="005407EC" w:rsidRPr="001855F6" w:rsidRDefault="005407EC" w:rsidP="001855F6">
            <w:pPr>
              <w:tabs>
                <w:tab w:val="left" w:pos="284"/>
                <w:tab w:val="left" w:pos="567"/>
              </w:tabs>
              <w:spacing w:after="0" w:line="320" w:lineRule="exact"/>
              <w:rPr>
                <w:rFonts w:ascii="Arial" w:eastAsia="Times New Roman" w:hAnsi="Arial" w:cs="Arial"/>
                <w:color w:val="000000"/>
                <w:sz w:val="18"/>
                <w:szCs w:val="18"/>
                <w:lang w:eastAsia="pl-PL"/>
              </w:rPr>
            </w:pPr>
          </w:p>
        </w:tc>
        <w:tc>
          <w:tcPr>
            <w:tcW w:w="1134" w:type="dxa"/>
            <w:vMerge/>
            <w:shd w:val="clear" w:color="auto" w:fill="auto"/>
          </w:tcPr>
          <w:p w14:paraId="3119569C" w14:textId="77777777" w:rsidR="005407EC" w:rsidRPr="001855F6" w:rsidRDefault="005407EC" w:rsidP="001855F6">
            <w:pPr>
              <w:tabs>
                <w:tab w:val="left" w:pos="284"/>
                <w:tab w:val="left" w:pos="567"/>
              </w:tabs>
              <w:spacing w:after="0" w:line="320" w:lineRule="exact"/>
              <w:rPr>
                <w:rFonts w:ascii="Arial" w:eastAsia="Times New Roman" w:hAnsi="Arial" w:cs="Arial"/>
                <w:color w:val="000000"/>
                <w:sz w:val="18"/>
                <w:szCs w:val="18"/>
                <w:lang w:eastAsia="pl-PL"/>
              </w:rPr>
            </w:pPr>
          </w:p>
        </w:tc>
        <w:tc>
          <w:tcPr>
            <w:tcW w:w="2268" w:type="dxa"/>
            <w:shd w:val="clear" w:color="auto" w:fill="auto"/>
          </w:tcPr>
          <w:p w14:paraId="341C6435" w14:textId="77777777" w:rsidR="005407EC" w:rsidRPr="001855F6" w:rsidRDefault="005407EC" w:rsidP="001855F6">
            <w:pPr>
              <w:tabs>
                <w:tab w:val="left" w:pos="284"/>
                <w:tab w:val="left" w:pos="567"/>
              </w:tabs>
              <w:spacing w:after="0" w:line="320" w:lineRule="exact"/>
              <w:rPr>
                <w:rFonts w:ascii="Arial" w:eastAsia="Times New Roman" w:hAnsi="Arial" w:cs="Arial"/>
                <w:color w:val="000000"/>
                <w:sz w:val="18"/>
                <w:szCs w:val="18"/>
                <w:lang w:eastAsia="pl-PL"/>
              </w:rPr>
            </w:pPr>
            <w:r w:rsidRPr="001855F6">
              <w:rPr>
                <w:rFonts w:ascii="Arial" w:eastAsia="Times New Roman" w:hAnsi="Arial" w:cs="Arial"/>
                <w:color w:val="000000"/>
                <w:sz w:val="18"/>
                <w:szCs w:val="18"/>
                <w:lang w:eastAsia="pl-PL"/>
              </w:rPr>
              <w:t>Chrom</w:t>
            </w:r>
          </w:p>
        </w:tc>
        <w:tc>
          <w:tcPr>
            <w:tcW w:w="1418" w:type="dxa"/>
            <w:shd w:val="clear" w:color="auto" w:fill="auto"/>
          </w:tcPr>
          <w:p w14:paraId="403D0E4F" w14:textId="77777777" w:rsidR="005407EC" w:rsidRPr="001855F6" w:rsidRDefault="005407EC" w:rsidP="001855F6">
            <w:pPr>
              <w:tabs>
                <w:tab w:val="left" w:pos="284"/>
                <w:tab w:val="left" w:pos="567"/>
              </w:tabs>
              <w:spacing w:after="0" w:line="320" w:lineRule="exact"/>
              <w:rPr>
                <w:rFonts w:ascii="Arial" w:eastAsia="Times New Roman" w:hAnsi="Arial" w:cs="Arial"/>
                <w:color w:val="000000"/>
                <w:sz w:val="18"/>
                <w:szCs w:val="18"/>
                <w:lang w:eastAsia="pl-PL"/>
              </w:rPr>
            </w:pPr>
            <w:r w:rsidRPr="001855F6">
              <w:rPr>
                <w:rFonts w:ascii="Arial" w:eastAsia="Times New Roman" w:hAnsi="Arial" w:cs="Arial"/>
                <w:color w:val="000000"/>
                <w:sz w:val="18"/>
                <w:szCs w:val="18"/>
                <w:lang w:eastAsia="pl-PL"/>
              </w:rPr>
              <w:t>0,0002</w:t>
            </w:r>
          </w:p>
        </w:tc>
      </w:tr>
      <w:tr w:rsidR="005407EC" w:rsidRPr="001855F6" w14:paraId="07DDCB0D" w14:textId="77777777" w:rsidTr="00205182">
        <w:tc>
          <w:tcPr>
            <w:tcW w:w="1418" w:type="dxa"/>
            <w:vMerge/>
            <w:shd w:val="clear" w:color="auto" w:fill="auto"/>
          </w:tcPr>
          <w:p w14:paraId="13120736" w14:textId="77777777" w:rsidR="005407EC" w:rsidRPr="001855F6" w:rsidRDefault="005407EC" w:rsidP="001855F6">
            <w:pPr>
              <w:tabs>
                <w:tab w:val="left" w:pos="284"/>
                <w:tab w:val="left" w:pos="567"/>
              </w:tabs>
              <w:spacing w:after="0" w:line="320" w:lineRule="exact"/>
              <w:rPr>
                <w:rFonts w:ascii="Arial" w:eastAsia="Times New Roman" w:hAnsi="Arial" w:cs="Arial"/>
                <w:color w:val="000000"/>
                <w:sz w:val="18"/>
                <w:szCs w:val="18"/>
                <w:lang w:eastAsia="pl-PL"/>
              </w:rPr>
            </w:pPr>
          </w:p>
        </w:tc>
        <w:tc>
          <w:tcPr>
            <w:tcW w:w="1984" w:type="dxa"/>
            <w:vMerge/>
            <w:shd w:val="clear" w:color="auto" w:fill="auto"/>
          </w:tcPr>
          <w:p w14:paraId="35AB69A7" w14:textId="77777777" w:rsidR="005407EC" w:rsidRPr="001855F6" w:rsidRDefault="005407EC" w:rsidP="001855F6">
            <w:pPr>
              <w:tabs>
                <w:tab w:val="left" w:pos="284"/>
                <w:tab w:val="left" w:pos="567"/>
              </w:tabs>
              <w:spacing w:after="0" w:line="320" w:lineRule="exact"/>
              <w:rPr>
                <w:rFonts w:ascii="Arial" w:eastAsia="Times New Roman" w:hAnsi="Arial" w:cs="Arial"/>
                <w:color w:val="000000"/>
                <w:sz w:val="18"/>
                <w:szCs w:val="18"/>
                <w:lang w:eastAsia="pl-PL"/>
              </w:rPr>
            </w:pPr>
          </w:p>
        </w:tc>
        <w:tc>
          <w:tcPr>
            <w:tcW w:w="1276" w:type="dxa"/>
            <w:vMerge/>
            <w:shd w:val="clear" w:color="auto" w:fill="auto"/>
          </w:tcPr>
          <w:p w14:paraId="0C00F224" w14:textId="77777777" w:rsidR="005407EC" w:rsidRPr="001855F6" w:rsidRDefault="005407EC" w:rsidP="001855F6">
            <w:pPr>
              <w:tabs>
                <w:tab w:val="left" w:pos="284"/>
                <w:tab w:val="left" w:pos="567"/>
              </w:tabs>
              <w:spacing w:after="0" w:line="320" w:lineRule="exact"/>
              <w:rPr>
                <w:rFonts w:ascii="Arial" w:eastAsia="Times New Roman" w:hAnsi="Arial" w:cs="Arial"/>
                <w:color w:val="000000"/>
                <w:sz w:val="18"/>
                <w:szCs w:val="18"/>
                <w:lang w:eastAsia="pl-PL"/>
              </w:rPr>
            </w:pPr>
          </w:p>
        </w:tc>
        <w:tc>
          <w:tcPr>
            <w:tcW w:w="1134" w:type="dxa"/>
            <w:vMerge/>
            <w:shd w:val="clear" w:color="auto" w:fill="auto"/>
          </w:tcPr>
          <w:p w14:paraId="1B560F5F" w14:textId="77777777" w:rsidR="005407EC" w:rsidRPr="001855F6" w:rsidRDefault="005407EC" w:rsidP="001855F6">
            <w:pPr>
              <w:tabs>
                <w:tab w:val="left" w:pos="284"/>
                <w:tab w:val="left" w:pos="567"/>
              </w:tabs>
              <w:spacing w:after="0" w:line="320" w:lineRule="exact"/>
              <w:rPr>
                <w:rFonts w:ascii="Arial" w:eastAsia="Times New Roman" w:hAnsi="Arial" w:cs="Arial"/>
                <w:color w:val="000000"/>
                <w:sz w:val="18"/>
                <w:szCs w:val="18"/>
                <w:lang w:eastAsia="pl-PL"/>
              </w:rPr>
            </w:pPr>
          </w:p>
        </w:tc>
        <w:tc>
          <w:tcPr>
            <w:tcW w:w="2268" w:type="dxa"/>
            <w:shd w:val="clear" w:color="auto" w:fill="auto"/>
          </w:tcPr>
          <w:p w14:paraId="4F985D24" w14:textId="77777777" w:rsidR="005407EC" w:rsidRPr="001855F6" w:rsidRDefault="005407EC" w:rsidP="001855F6">
            <w:pPr>
              <w:tabs>
                <w:tab w:val="left" w:pos="284"/>
                <w:tab w:val="left" w:pos="567"/>
              </w:tabs>
              <w:spacing w:after="0" w:line="320" w:lineRule="exact"/>
              <w:rPr>
                <w:rFonts w:ascii="Arial" w:eastAsia="Times New Roman" w:hAnsi="Arial" w:cs="Arial"/>
                <w:color w:val="000000"/>
                <w:sz w:val="18"/>
                <w:szCs w:val="18"/>
                <w:lang w:eastAsia="pl-PL"/>
              </w:rPr>
            </w:pPr>
            <w:r w:rsidRPr="001855F6">
              <w:rPr>
                <w:rFonts w:ascii="Arial" w:eastAsia="Times New Roman" w:hAnsi="Arial" w:cs="Arial"/>
                <w:color w:val="000000"/>
                <w:sz w:val="18"/>
                <w:szCs w:val="18"/>
                <w:lang w:eastAsia="pl-PL"/>
              </w:rPr>
              <w:t>Cynk</w:t>
            </w:r>
          </w:p>
        </w:tc>
        <w:tc>
          <w:tcPr>
            <w:tcW w:w="1418" w:type="dxa"/>
            <w:shd w:val="clear" w:color="auto" w:fill="auto"/>
          </w:tcPr>
          <w:p w14:paraId="233A1FAC" w14:textId="77777777" w:rsidR="005407EC" w:rsidRPr="001855F6" w:rsidRDefault="005407EC" w:rsidP="001855F6">
            <w:pPr>
              <w:tabs>
                <w:tab w:val="left" w:pos="284"/>
                <w:tab w:val="left" w:pos="567"/>
              </w:tabs>
              <w:spacing w:after="0" w:line="320" w:lineRule="exact"/>
              <w:rPr>
                <w:rFonts w:ascii="Arial" w:eastAsia="Times New Roman" w:hAnsi="Arial" w:cs="Arial"/>
                <w:color w:val="000000"/>
                <w:sz w:val="18"/>
                <w:szCs w:val="18"/>
                <w:lang w:eastAsia="pl-PL"/>
              </w:rPr>
            </w:pPr>
            <w:r w:rsidRPr="001855F6">
              <w:rPr>
                <w:rFonts w:ascii="Arial" w:eastAsia="Times New Roman" w:hAnsi="Arial" w:cs="Arial"/>
                <w:color w:val="000000"/>
                <w:sz w:val="18"/>
                <w:szCs w:val="18"/>
                <w:lang w:eastAsia="pl-PL"/>
              </w:rPr>
              <w:t>0,0014</w:t>
            </w:r>
          </w:p>
        </w:tc>
      </w:tr>
      <w:tr w:rsidR="005407EC" w:rsidRPr="001855F6" w14:paraId="11DDFE2E" w14:textId="77777777" w:rsidTr="00205182">
        <w:tc>
          <w:tcPr>
            <w:tcW w:w="1418" w:type="dxa"/>
            <w:vMerge w:val="restart"/>
            <w:shd w:val="clear" w:color="auto" w:fill="auto"/>
          </w:tcPr>
          <w:p w14:paraId="62C362B9" w14:textId="77777777" w:rsidR="005407EC" w:rsidRPr="001855F6" w:rsidRDefault="005407EC" w:rsidP="001855F6">
            <w:pPr>
              <w:tabs>
                <w:tab w:val="left" w:pos="284"/>
                <w:tab w:val="left" w:pos="567"/>
              </w:tabs>
              <w:spacing w:after="0" w:line="320" w:lineRule="exact"/>
              <w:rPr>
                <w:rFonts w:ascii="Arial" w:eastAsia="Times New Roman" w:hAnsi="Arial" w:cs="Arial"/>
                <w:color w:val="000000"/>
                <w:sz w:val="18"/>
                <w:szCs w:val="18"/>
                <w:lang w:eastAsia="pl-PL"/>
              </w:rPr>
            </w:pPr>
          </w:p>
          <w:p w14:paraId="7CAF4B77" w14:textId="77777777" w:rsidR="005407EC" w:rsidRPr="001855F6" w:rsidRDefault="005407EC" w:rsidP="001855F6">
            <w:pPr>
              <w:tabs>
                <w:tab w:val="left" w:pos="284"/>
                <w:tab w:val="left" w:pos="567"/>
              </w:tabs>
              <w:spacing w:after="0" w:line="320" w:lineRule="exact"/>
              <w:rPr>
                <w:rFonts w:ascii="Arial" w:eastAsia="Times New Roman" w:hAnsi="Arial" w:cs="Arial"/>
                <w:color w:val="000000"/>
                <w:sz w:val="18"/>
                <w:szCs w:val="18"/>
                <w:lang w:eastAsia="pl-PL"/>
              </w:rPr>
            </w:pPr>
            <w:r w:rsidRPr="001855F6">
              <w:rPr>
                <w:rFonts w:ascii="Arial" w:eastAsia="Times New Roman" w:hAnsi="Arial" w:cs="Arial"/>
                <w:color w:val="000000"/>
                <w:sz w:val="18"/>
                <w:szCs w:val="18"/>
                <w:lang w:eastAsia="pl-PL"/>
              </w:rPr>
              <w:t>2</w:t>
            </w:r>
          </w:p>
          <w:p w14:paraId="6BEF0286" w14:textId="77777777" w:rsidR="005407EC" w:rsidRPr="001855F6" w:rsidRDefault="005407EC" w:rsidP="001855F6">
            <w:pPr>
              <w:tabs>
                <w:tab w:val="left" w:pos="284"/>
                <w:tab w:val="left" w:pos="567"/>
              </w:tabs>
              <w:spacing w:after="0" w:line="320" w:lineRule="exact"/>
              <w:rPr>
                <w:rFonts w:ascii="Arial" w:eastAsia="Times New Roman" w:hAnsi="Arial" w:cs="Arial"/>
                <w:color w:val="000000"/>
                <w:sz w:val="18"/>
                <w:szCs w:val="18"/>
                <w:lang w:eastAsia="pl-PL"/>
              </w:rPr>
            </w:pPr>
            <w:r w:rsidRPr="001855F6">
              <w:rPr>
                <w:rFonts w:ascii="Arial" w:eastAsia="Times New Roman" w:hAnsi="Arial" w:cs="Arial"/>
                <w:color w:val="000000"/>
                <w:sz w:val="18"/>
                <w:szCs w:val="18"/>
                <w:lang w:eastAsia="pl-PL"/>
              </w:rPr>
              <w:t>E02</w:t>
            </w:r>
          </w:p>
        </w:tc>
        <w:tc>
          <w:tcPr>
            <w:tcW w:w="1984" w:type="dxa"/>
            <w:vMerge w:val="restart"/>
            <w:shd w:val="clear" w:color="auto" w:fill="auto"/>
          </w:tcPr>
          <w:p w14:paraId="4B40B6E8" w14:textId="77777777" w:rsidR="005407EC" w:rsidRPr="001855F6" w:rsidRDefault="005407EC" w:rsidP="001855F6">
            <w:pPr>
              <w:tabs>
                <w:tab w:val="left" w:pos="284"/>
                <w:tab w:val="left" w:pos="567"/>
              </w:tabs>
              <w:spacing w:after="0" w:line="320" w:lineRule="exact"/>
              <w:rPr>
                <w:rFonts w:ascii="Arial" w:eastAsia="Times New Roman" w:hAnsi="Arial" w:cs="Arial"/>
                <w:color w:val="000000"/>
                <w:sz w:val="18"/>
                <w:szCs w:val="18"/>
                <w:lang w:eastAsia="pl-PL"/>
              </w:rPr>
            </w:pPr>
          </w:p>
          <w:p w14:paraId="0CB5AF3C" w14:textId="77777777" w:rsidR="005407EC" w:rsidRPr="001855F6" w:rsidRDefault="005407EC" w:rsidP="001855F6">
            <w:pPr>
              <w:tabs>
                <w:tab w:val="left" w:pos="284"/>
                <w:tab w:val="left" w:pos="567"/>
              </w:tabs>
              <w:spacing w:after="0" w:line="320" w:lineRule="exact"/>
              <w:rPr>
                <w:rFonts w:ascii="Arial" w:eastAsia="Times New Roman" w:hAnsi="Arial" w:cs="Arial"/>
                <w:color w:val="000000"/>
                <w:sz w:val="18"/>
                <w:szCs w:val="18"/>
                <w:lang w:eastAsia="pl-PL"/>
              </w:rPr>
            </w:pPr>
            <w:r w:rsidRPr="001855F6">
              <w:rPr>
                <w:rFonts w:ascii="Arial" w:eastAsia="Times New Roman" w:hAnsi="Arial" w:cs="Arial"/>
                <w:color w:val="000000"/>
                <w:sz w:val="18"/>
                <w:szCs w:val="18"/>
                <w:lang w:eastAsia="pl-PL"/>
              </w:rPr>
              <w:t>Linia o wydajności 650 Mg/m-c</w:t>
            </w:r>
          </w:p>
        </w:tc>
        <w:tc>
          <w:tcPr>
            <w:tcW w:w="1276" w:type="dxa"/>
            <w:vMerge w:val="restart"/>
            <w:shd w:val="clear" w:color="auto" w:fill="auto"/>
          </w:tcPr>
          <w:p w14:paraId="3110592E" w14:textId="77777777" w:rsidR="005407EC" w:rsidRPr="001855F6" w:rsidRDefault="005407EC" w:rsidP="001855F6">
            <w:pPr>
              <w:tabs>
                <w:tab w:val="left" w:pos="284"/>
                <w:tab w:val="left" w:pos="567"/>
              </w:tabs>
              <w:spacing w:after="0" w:line="320" w:lineRule="exact"/>
              <w:rPr>
                <w:rFonts w:ascii="Arial" w:eastAsia="Times New Roman" w:hAnsi="Arial" w:cs="Arial"/>
                <w:color w:val="000000"/>
                <w:sz w:val="18"/>
                <w:szCs w:val="18"/>
                <w:lang w:eastAsia="pl-PL"/>
              </w:rPr>
            </w:pPr>
          </w:p>
          <w:p w14:paraId="5B39FF05" w14:textId="77777777" w:rsidR="005407EC" w:rsidRPr="001855F6" w:rsidRDefault="005407EC" w:rsidP="001855F6">
            <w:pPr>
              <w:tabs>
                <w:tab w:val="left" w:pos="284"/>
                <w:tab w:val="left" w:pos="567"/>
              </w:tabs>
              <w:spacing w:after="0" w:line="320" w:lineRule="exact"/>
              <w:rPr>
                <w:rFonts w:ascii="Arial" w:eastAsia="Times New Roman" w:hAnsi="Arial" w:cs="Arial"/>
                <w:color w:val="000000"/>
                <w:sz w:val="18"/>
                <w:szCs w:val="18"/>
                <w:lang w:eastAsia="pl-PL"/>
              </w:rPr>
            </w:pPr>
            <w:r w:rsidRPr="001855F6">
              <w:rPr>
                <w:rFonts w:ascii="Arial" w:eastAsia="Times New Roman" w:hAnsi="Arial" w:cs="Arial"/>
                <w:color w:val="000000"/>
                <w:sz w:val="18"/>
                <w:szCs w:val="18"/>
                <w:lang w:eastAsia="pl-PL"/>
              </w:rPr>
              <w:t>6,0</w:t>
            </w:r>
          </w:p>
        </w:tc>
        <w:tc>
          <w:tcPr>
            <w:tcW w:w="1134" w:type="dxa"/>
            <w:vMerge w:val="restart"/>
            <w:shd w:val="clear" w:color="auto" w:fill="auto"/>
          </w:tcPr>
          <w:p w14:paraId="5AF93D54" w14:textId="77777777" w:rsidR="005407EC" w:rsidRPr="001855F6" w:rsidRDefault="005407EC" w:rsidP="001855F6">
            <w:pPr>
              <w:tabs>
                <w:tab w:val="left" w:pos="284"/>
                <w:tab w:val="left" w:pos="567"/>
              </w:tabs>
              <w:spacing w:after="0" w:line="320" w:lineRule="exact"/>
              <w:rPr>
                <w:rFonts w:ascii="Arial" w:eastAsia="Times New Roman" w:hAnsi="Arial" w:cs="Arial"/>
                <w:color w:val="000000"/>
                <w:sz w:val="18"/>
                <w:szCs w:val="18"/>
                <w:lang w:eastAsia="pl-PL"/>
              </w:rPr>
            </w:pPr>
          </w:p>
          <w:p w14:paraId="26B2A98B" w14:textId="77777777" w:rsidR="005407EC" w:rsidRPr="001855F6" w:rsidRDefault="005407EC" w:rsidP="001855F6">
            <w:pPr>
              <w:tabs>
                <w:tab w:val="left" w:pos="284"/>
                <w:tab w:val="left" w:pos="567"/>
              </w:tabs>
              <w:spacing w:after="0" w:line="320" w:lineRule="exact"/>
              <w:rPr>
                <w:rFonts w:ascii="Arial" w:eastAsia="Times New Roman" w:hAnsi="Arial" w:cs="Arial"/>
                <w:color w:val="000000"/>
                <w:sz w:val="18"/>
                <w:szCs w:val="18"/>
                <w:lang w:eastAsia="pl-PL"/>
              </w:rPr>
            </w:pPr>
            <w:r w:rsidRPr="001855F6">
              <w:rPr>
                <w:rFonts w:ascii="Arial" w:eastAsia="Times New Roman" w:hAnsi="Arial" w:cs="Arial"/>
                <w:color w:val="000000"/>
                <w:sz w:val="18"/>
                <w:szCs w:val="18"/>
                <w:lang w:eastAsia="pl-PL"/>
              </w:rPr>
              <w:t>0,63</w:t>
            </w:r>
          </w:p>
        </w:tc>
        <w:tc>
          <w:tcPr>
            <w:tcW w:w="2268" w:type="dxa"/>
            <w:shd w:val="clear" w:color="auto" w:fill="auto"/>
          </w:tcPr>
          <w:p w14:paraId="2F1EEDCC" w14:textId="77777777" w:rsidR="005407EC" w:rsidRPr="001855F6" w:rsidRDefault="005407EC" w:rsidP="001855F6">
            <w:pPr>
              <w:tabs>
                <w:tab w:val="left" w:pos="33"/>
                <w:tab w:val="left" w:pos="567"/>
              </w:tabs>
              <w:spacing w:after="0" w:line="320" w:lineRule="exact"/>
              <w:rPr>
                <w:rFonts w:ascii="Arial" w:eastAsia="Times New Roman" w:hAnsi="Arial" w:cs="Arial"/>
                <w:color w:val="000000"/>
                <w:sz w:val="18"/>
                <w:szCs w:val="18"/>
                <w:lang w:eastAsia="pl-PL"/>
              </w:rPr>
            </w:pPr>
            <w:r w:rsidRPr="001855F6">
              <w:rPr>
                <w:rFonts w:ascii="Arial" w:eastAsia="Times New Roman" w:hAnsi="Arial" w:cs="Arial"/>
                <w:color w:val="000000"/>
                <w:sz w:val="18"/>
                <w:szCs w:val="18"/>
                <w:lang w:eastAsia="pl-PL"/>
              </w:rPr>
              <w:t>Pył PM10= Pył PM2,5 = Pył ogółem</w:t>
            </w:r>
          </w:p>
        </w:tc>
        <w:tc>
          <w:tcPr>
            <w:tcW w:w="1418" w:type="dxa"/>
            <w:shd w:val="clear" w:color="auto" w:fill="auto"/>
          </w:tcPr>
          <w:p w14:paraId="50957CB5" w14:textId="77777777" w:rsidR="005407EC" w:rsidRPr="001855F6" w:rsidRDefault="005407EC" w:rsidP="001855F6">
            <w:pPr>
              <w:tabs>
                <w:tab w:val="left" w:pos="284"/>
                <w:tab w:val="left" w:pos="567"/>
              </w:tabs>
              <w:spacing w:after="0" w:line="320" w:lineRule="exact"/>
              <w:rPr>
                <w:rFonts w:ascii="Arial" w:eastAsia="Times New Roman" w:hAnsi="Arial" w:cs="Arial"/>
                <w:color w:val="000000"/>
                <w:sz w:val="18"/>
                <w:szCs w:val="18"/>
                <w:lang w:eastAsia="pl-PL"/>
              </w:rPr>
            </w:pPr>
            <w:r w:rsidRPr="001855F6">
              <w:rPr>
                <w:rFonts w:ascii="Arial" w:eastAsia="Times New Roman" w:hAnsi="Arial" w:cs="Arial"/>
                <w:color w:val="000000"/>
                <w:sz w:val="18"/>
                <w:szCs w:val="18"/>
                <w:lang w:eastAsia="pl-PL"/>
              </w:rPr>
              <w:t>0,0022</w:t>
            </w:r>
          </w:p>
        </w:tc>
      </w:tr>
      <w:tr w:rsidR="005407EC" w:rsidRPr="001855F6" w14:paraId="71D0AB7C" w14:textId="77777777" w:rsidTr="00205182">
        <w:tc>
          <w:tcPr>
            <w:tcW w:w="1418" w:type="dxa"/>
            <w:vMerge/>
            <w:shd w:val="clear" w:color="auto" w:fill="auto"/>
          </w:tcPr>
          <w:p w14:paraId="0C6CD6B3" w14:textId="77777777" w:rsidR="005407EC" w:rsidRPr="001855F6" w:rsidRDefault="005407EC" w:rsidP="001855F6">
            <w:pPr>
              <w:tabs>
                <w:tab w:val="left" w:pos="284"/>
                <w:tab w:val="left" w:pos="567"/>
              </w:tabs>
              <w:spacing w:after="0" w:line="320" w:lineRule="exact"/>
              <w:rPr>
                <w:rFonts w:ascii="Arial" w:eastAsia="Times New Roman" w:hAnsi="Arial" w:cs="Arial"/>
                <w:color w:val="000000"/>
                <w:sz w:val="18"/>
                <w:szCs w:val="18"/>
                <w:lang w:eastAsia="pl-PL"/>
              </w:rPr>
            </w:pPr>
          </w:p>
        </w:tc>
        <w:tc>
          <w:tcPr>
            <w:tcW w:w="1984" w:type="dxa"/>
            <w:vMerge/>
            <w:shd w:val="clear" w:color="auto" w:fill="auto"/>
          </w:tcPr>
          <w:p w14:paraId="4675360B" w14:textId="77777777" w:rsidR="005407EC" w:rsidRPr="001855F6" w:rsidRDefault="005407EC" w:rsidP="001855F6">
            <w:pPr>
              <w:tabs>
                <w:tab w:val="left" w:pos="284"/>
                <w:tab w:val="left" w:pos="567"/>
              </w:tabs>
              <w:spacing w:after="0" w:line="320" w:lineRule="exact"/>
              <w:rPr>
                <w:rFonts w:ascii="Arial" w:eastAsia="Times New Roman" w:hAnsi="Arial" w:cs="Arial"/>
                <w:color w:val="000000"/>
                <w:sz w:val="18"/>
                <w:szCs w:val="18"/>
                <w:lang w:eastAsia="pl-PL"/>
              </w:rPr>
            </w:pPr>
          </w:p>
        </w:tc>
        <w:tc>
          <w:tcPr>
            <w:tcW w:w="1276" w:type="dxa"/>
            <w:vMerge/>
            <w:shd w:val="clear" w:color="auto" w:fill="auto"/>
          </w:tcPr>
          <w:p w14:paraId="19A7137F" w14:textId="77777777" w:rsidR="005407EC" w:rsidRPr="001855F6" w:rsidRDefault="005407EC" w:rsidP="001855F6">
            <w:pPr>
              <w:tabs>
                <w:tab w:val="left" w:pos="284"/>
                <w:tab w:val="left" w:pos="567"/>
              </w:tabs>
              <w:spacing w:after="0" w:line="320" w:lineRule="exact"/>
              <w:rPr>
                <w:rFonts w:ascii="Arial" w:eastAsia="Times New Roman" w:hAnsi="Arial" w:cs="Arial"/>
                <w:color w:val="000000"/>
                <w:sz w:val="18"/>
                <w:szCs w:val="18"/>
                <w:lang w:eastAsia="pl-PL"/>
              </w:rPr>
            </w:pPr>
          </w:p>
        </w:tc>
        <w:tc>
          <w:tcPr>
            <w:tcW w:w="1134" w:type="dxa"/>
            <w:vMerge/>
            <w:shd w:val="clear" w:color="auto" w:fill="auto"/>
          </w:tcPr>
          <w:p w14:paraId="39A3BE43" w14:textId="77777777" w:rsidR="005407EC" w:rsidRPr="001855F6" w:rsidRDefault="005407EC" w:rsidP="001855F6">
            <w:pPr>
              <w:tabs>
                <w:tab w:val="left" w:pos="284"/>
                <w:tab w:val="left" w:pos="567"/>
              </w:tabs>
              <w:spacing w:after="0" w:line="320" w:lineRule="exact"/>
              <w:rPr>
                <w:rFonts w:ascii="Arial" w:eastAsia="Times New Roman" w:hAnsi="Arial" w:cs="Arial"/>
                <w:color w:val="000000"/>
                <w:sz w:val="18"/>
                <w:szCs w:val="18"/>
                <w:lang w:eastAsia="pl-PL"/>
              </w:rPr>
            </w:pPr>
          </w:p>
        </w:tc>
        <w:tc>
          <w:tcPr>
            <w:tcW w:w="2268" w:type="dxa"/>
            <w:shd w:val="clear" w:color="auto" w:fill="auto"/>
          </w:tcPr>
          <w:p w14:paraId="59C6E2FC" w14:textId="77777777" w:rsidR="005407EC" w:rsidRPr="001855F6" w:rsidRDefault="005407EC" w:rsidP="001855F6">
            <w:pPr>
              <w:tabs>
                <w:tab w:val="left" w:pos="284"/>
                <w:tab w:val="left" w:pos="567"/>
              </w:tabs>
              <w:spacing w:after="0" w:line="320" w:lineRule="exact"/>
              <w:rPr>
                <w:rFonts w:ascii="Arial" w:eastAsia="Times New Roman" w:hAnsi="Arial" w:cs="Arial"/>
                <w:color w:val="000000"/>
                <w:sz w:val="18"/>
                <w:szCs w:val="18"/>
                <w:lang w:eastAsia="pl-PL"/>
              </w:rPr>
            </w:pPr>
            <w:r w:rsidRPr="001855F6">
              <w:rPr>
                <w:rFonts w:ascii="Arial" w:eastAsia="Times New Roman" w:hAnsi="Arial" w:cs="Arial"/>
                <w:color w:val="000000"/>
                <w:sz w:val="18"/>
                <w:szCs w:val="18"/>
                <w:lang w:eastAsia="pl-PL"/>
              </w:rPr>
              <w:t>Tlenki azotu</w:t>
            </w:r>
          </w:p>
        </w:tc>
        <w:tc>
          <w:tcPr>
            <w:tcW w:w="1418" w:type="dxa"/>
            <w:shd w:val="clear" w:color="auto" w:fill="auto"/>
          </w:tcPr>
          <w:p w14:paraId="3DFEC4CC" w14:textId="77777777" w:rsidR="005407EC" w:rsidRPr="001855F6" w:rsidRDefault="005407EC" w:rsidP="001855F6">
            <w:pPr>
              <w:tabs>
                <w:tab w:val="left" w:pos="284"/>
                <w:tab w:val="left" w:pos="567"/>
              </w:tabs>
              <w:spacing w:after="0" w:line="320" w:lineRule="exact"/>
              <w:rPr>
                <w:rFonts w:ascii="Arial" w:eastAsia="Times New Roman" w:hAnsi="Arial" w:cs="Arial"/>
                <w:color w:val="000000"/>
                <w:sz w:val="18"/>
                <w:szCs w:val="18"/>
                <w:lang w:eastAsia="pl-PL"/>
              </w:rPr>
            </w:pPr>
            <w:r w:rsidRPr="001855F6">
              <w:rPr>
                <w:rFonts w:ascii="Arial" w:eastAsia="Times New Roman" w:hAnsi="Arial" w:cs="Arial"/>
                <w:color w:val="000000"/>
                <w:sz w:val="18"/>
                <w:szCs w:val="18"/>
                <w:lang w:eastAsia="pl-PL"/>
              </w:rPr>
              <w:t>0,0035</w:t>
            </w:r>
          </w:p>
        </w:tc>
      </w:tr>
      <w:tr w:rsidR="005407EC" w:rsidRPr="001855F6" w14:paraId="23F826DE" w14:textId="77777777" w:rsidTr="00205182">
        <w:tc>
          <w:tcPr>
            <w:tcW w:w="1418" w:type="dxa"/>
            <w:vMerge/>
            <w:shd w:val="clear" w:color="auto" w:fill="auto"/>
          </w:tcPr>
          <w:p w14:paraId="6D4FAB08" w14:textId="77777777" w:rsidR="005407EC" w:rsidRPr="001855F6" w:rsidRDefault="005407EC" w:rsidP="001855F6">
            <w:pPr>
              <w:tabs>
                <w:tab w:val="left" w:pos="284"/>
                <w:tab w:val="left" w:pos="567"/>
              </w:tabs>
              <w:spacing w:after="0" w:line="320" w:lineRule="exact"/>
              <w:rPr>
                <w:rFonts w:ascii="Arial" w:eastAsia="Times New Roman" w:hAnsi="Arial" w:cs="Arial"/>
                <w:color w:val="000000"/>
                <w:sz w:val="18"/>
                <w:szCs w:val="18"/>
                <w:lang w:eastAsia="pl-PL"/>
              </w:rPr>
            </w:pPr>
          </w:p>
        </w:tc>
        <w:tc>
          <w:tcPr>
            <w:tcW w:w="1984" w:type="dxa"/>
            <w:vMerge/>
            <w:shd w:val="clear" w:color="auto" w:fill="auto"/>
          </w:tcPr>
          <w:p w14:paraId="24613CD5" w14:textId="77777777" w:rsidR="005407EC" w:rsidRPr="001855F6" w:rsidRDefault="005407EC" w:rsidP="001855F6">
            <w:pPr>
              <w:tabs>
                <w:tab w:val="left" w:pos="284"/>
                <w:tab w:val="left" w:pos="567"/>
              </w:tabs>
              <w:spacing w:after="0" w:line="320" w:lineRule="exact"/>
              <w:rPr>
                <w:rFonts w:ascii="Arial" w:eastAsia="Times New Roman" w:hAnsi="Arial" w:cs="Arial"/>
                <w:color w:val="000000"/>
                <w:sz w:val="18"/>
                <w:szCs w:val="18"/>
                <w:lang w:eastAsia="pl-PL"/>
              </w:rPr>
            </w:pPr>
          </w:p>
        </w:tc>
        <w:tc>
          <w:tcPr>
            <w:tcW w:w="1276" w:type="dxa"/>
            <w:vMerge/>
            <w:shd w:val="clear" w:color="auto" w:fill="auto"/>
          </w:tcPr>
          <w:p w14:paraId="416772A6" w14:textId="77777777" w:rsidR="005407EC" w:rsidRPr="001855F6" w:rsidRDefault="005407EC" w:rsidP="001855F6">
            <w:pPr>
              <w:tabs>
                <w:tab w:val="left" w:pos="284"/>
                <w:tab w:val="left" w:pos="567"/>
              </w:tabs>
              <w:spacing w:after="0" w:line="320" w:lineRule="exact"/>
              <w:rPr>
                <w:rFonts w:ascii="Arial" w:eastAsia="Times New Roman" w:hAnsi="Arial" w:cs="Arial"/>
                <w:color w:val="000000"/>
                <w:sz w:val="18"/>
                <w:szCs w:val="18"/>
                <w:lang w:eastAsia="pl-PL"/>
              </w:rPr>
            </w:pPr>
          </w:p>
        </w:tc>
        <w:tc>
          <w:tcPr>
            <w:tcW w:w="1134" w:type="dxa"/>
            <w:vMerge/>
            <w:shd w:val="clear" w:color="auto" w:fill="auto"/>
          </w:tcPr>
          <w:p w14:paraId="38A617C8" w14:textId="77777777" w:rsidR="005407EC" w:rsidRPr="001855F6" w:rsidRDefault="005407EC" w:rsidP="001855F6">
            <w:pPr>
              <w:tabs>
                <w:tab w:val="left" w:pos="284"/>
                <w:tab w:val="left" w:pos="567"/>
              </w:tabs>
              <w:spacing w:after="0" w:line="320" w:lineRule="exact"/>
              <w:rPr>
                <w:rFonts w:ascii="Arial" w:eastAsia="Times New Roman" w:hAnsi="Arial" w:cs="Arial"/>
                <w:color w:val="000000"/>
                <w:sz w:val="18"/>
                <w:szCs w:val="18"/>
                <w:lang w:eastAsia="pl-PL"/>
              </w:rPr>
            </w:pPr>
          </w:p>
        </w:tc>
        <w:tc>
          <w:tcPr>
            <w:tcW w:w="2268" w:type="dxa"/>
            <w:shd w:val="clear" w:color="auto" w:fill="auto"/>
          </w:tcPr>
          <w:p w14:paraId="56EB2673" w14:textId="77777777" w:rsidR="005407EC" w:rsidRPr="001855F6" w:rsidRDefault="005407EC" w:rsidP="001855F6">
            <w:pPr>
              <w:tabs>
                <w:tab w:val="left" w:pos="284"/>
                <w:tab w:val="left" w:pos="567"/>
              </w:tabs>
              <w:spacing w:after="0" w:line="320" w:lineRule="exact"/>
              <w:rPr>
                <w:rFonts w:ascii="Arial" w:eastAsia="Times New Roman" w:hAnsi="Arial" w:cs="Arial"/>
                <w:color w:val="000000"/>
                <w:sz w:val="18"/>
                <w:szCs w:val="18"/>
                <w:lang w:eastAsia="pl-PL"/>
              </w:rPr>
            </w:pPr>
            <w:r w:rsidRPr="001855F6">
              <w:rPr>
                <w:rFonts w:ascii="Arial" w:eastAsia="Times New Roman" w:hAnsi="Arial" w:cs="Arial"/>
                <w:color w:val="000000"/>
                <w:sz w:val="18"/>
                <w:szCs w:val="18"/>
                <w:lang w:eastAsia="pl-PL"/>
              </w:rPr>
              <w:t>Chlorowodór</w:t>
            </w:r>
          </w:p>
        </w:tc>
        <w:tc>
          <w:tcPr>
            <w:tcW w:w="1418" w:type="dxa"/>
            <w:shd w:val="clear" w:color="auto" w:fill="auto"/>
          </w:tcPr>
          <w:p w14:paraId="162EFEF8" w14:textId="77777777" w:rsidR="005407EC" w:rsidRPr="001855F6" w:rsidRDefault="005407EC" w:rsidP="001855F6">
            <w:pPr>
              <w:tabs>
                <w:tab w:val="left" w:pos="284"/>
                <w:tab w:val="left" w:pos="567"/>
              </w:tabs>
              <w:spacing w:after="0" w:line="320" w:lineRule="exact"/>
              <w:rPr>
                <w:rFonts w:ascii="Arial" w:eastAsia="Times New Roman" w:hAnsi="Arial" w:cs="Arial"/>
                <w:color w:val="000000"/>
                <w:sz w:val="18"/>
                <w:szCs w:val="18"/>
                <w:lang w:eastAsia="pl-PL"/>
              </w:rPr>
            </w:pPr>
            <w:r w:rsidRPr="001855F6">
              <w:rPr>
                <w:rFonts w:ascii="Arial" w:eastAsia="Times New Roman" w:hAnsi="Arial" w:cs="Arial"/>
                <w:color w:val="000000"/>
                <w:sz w:val="18"/>
                <w:szCs w:val="18"/>
                <w:lang w:eastAsia="pl-PL"/>
              </w:rPr>
              <w:t>0,0058</w:t>
            </w:r>
          </w:p>
        </w:tc>
      </w:tr>
      <w:tr w:rsidR="005407EC" w:rsidRPr="001855F6" w14:paraId="667B0D3F" w14:textId="77777777" w:rsidTr="00205182">
        <w:tc>
          <w:tcPr>
            <w:tcW w:w="1418" w:type="dxa"/>
            <w:vMerge/>
            <w:shd w:val="clear" w:color="auto" w:fill="auto"/>
          </w:tcPr>
          <w:p w14:paraId="01F7E406" w14:textId="77777777" w:rsidR="005407EC" w:rsidRPr="001855F6" w:rsidRDefault="005407EC" w:rsidP="001855F6">
            <w:pPr>
              <w:tabs>
                <w:tab w:val="left" w:pos="284"/>
                <w:tab w:val="left" w:pos="567"/>
              </w:tabs>
              <w:spacing w:after="0" w:line="320" w:lineRule="exact"/>
              <w:rPr>
                <w:rFonts w:ascii="Arial" w:eastAsia="Times New Roman" w:hAnsi="Arial" w:cs="Arial"/>
                <w:color w:val="000000"/>
                <w:sz w:val="18"/>
                <w:szCs w:val="18"/>
                <w:lang w:eastAsia="pl-PL"/>
              </w:rPr>
            </w:pPr>
          </w:p>
        </w:tc>
        <w:tc>
          <w:tcPr>
            <w:tcW w:w="1984" w:type="dxa"/>
            <w:vMerge/>
            <w:shd w:val="clear" w:color="auto" w:fill="auto"/>
          </w:tcPr>
          <w:p w14:paraId="1DF377B3" w14:textId="77777777" w:rsidR="005407EC" w:rsidRPr="001855F6" w:rsidRDefault="005407EC" w:rsidP="001855F6">
            <w:pPr>
              <w:tabs>
                <w:tab w:val="left" w:pos="284"/>
                <w:tab w:val="left" w:pos="567"/>
              </w:tabs>
              <w:spacing w:after="0" w:line="320" w:lineRule="exact"/>
              <w:rPr>
                <w:rFonts w:ascii="Arial" w:eastAsia="Times New Roman" w:hAnsi="Arial" w:cs="Arial"/>
                <w:color w:val="000000"/>
                <w:sz w:val="18"/>
                <w:szCs w:val="18"/>
                <w:lang w:eastAsia="pl-PL"/>
              </w:rPr>
            </w:pPr>
          </w:p>
        </w:tc>
        <w:tc>
          <w:tcPr>
            <w:tcW w:w="1276" w:type="dxa"/>
            <w:vMerge/>
            <w:shd w:val="clear" w:color="auto" w:fill="auto"/>
          </w:tcPr>
          <w:p w14:paraId="2043C661" w14:textId="77777777" w:rsidR="005407EC" w:rsidRPr="001855F6" w:rsidRDefault="005407EC" w:rsidP="001855F6">
            <w:pPr>
              <w:tabs>
                <w:tab w:val="left" w:pos="284"/>
                <w:tab w:val="left" w:pos="567"/>
              </w:tabs>
              <w:spacing w:after="0" w:line="320" w:lineRule="exact"/>
              <w:rPr>
                <w:rFonts w:ascii="Arial" w:eastAsia="Times New Roman" w:hAnsi="Arial" w:cs="Arial"/>
                <w:color w:val="000000"/>
                <w:sz w:val="18"/>
                <w:szCs w:val="18"/>
                <w:lang w:eastAsia="pl-PL"/>
              </w:rPr>
            </w:pPr>
          </w:p>
        </w:tc>
        <w:tc>
          <w:tcPr>
            <w:tcW w:w="1134" w:type="dxa"/>
            <w:vMerge/>
            <w:shd w:val="clear" w:color="auto" w:fill="auto"/>
          </w:tcPr>
          <w:p w14:paraId="631E3221" w14:textId="77777777" w:rsidR="005407EC" w:rsidRPr="001855F6" w:rsidRDefault="005407EC" w:rsidP="001855F6">
            <w:pPr>
              <w:tabs>
                <w:tab w:val="left" w:pos="284"/>
                <w:tab w:val="left" w:pos="567"/>
              </w:tabs>
              <w:spacing w:after="0" w:line="320" w:lineRule="exact"/>
              <w:rPr>
                <w:rFonts w:ascii="Arial" w:eastAsia="Times New Roman" w:hAnsi="Arial" w:cs="Arial"/>
                <w:color w:val="000000"/>
                <w:sz w:val="18"/>
                <w:szCs w:val="18"/>
                <w:lang w:eastAsia="pl-PL"/>
              </w:rPr>
            </w:pPr>
          </w:p>
        </w:tc>
        <w:tc>
          <w:tcPr>
            <w:tcW w:w="2268" w:type="dxa"/>
            <w:shd w:val="clear" w:color="auto" w:fill="auto"/>
          </w:tcPr>
          <w:p w14:paraId="1876135A" w14:textId="77777777" w:rsidR="005407EC" w:rsidRPr="001855F6" w:rsidRDefault="005407EC" w:rsidP="001855F6">
            <w:pPr>
              <w:tabs>
                <w:tab w:val="left" w:pos="284"/>
                <w:tab w:val="left" w:pos="567"/>
              </w:tabs>
              <w:spacing w:after="0" w:line="320" w:lineRule="exact"/>
              <w:rPr>
                <w:rFonts w:ascii="Arial" w:eastAsia="Times New Roman" w:hAnsi="Arial" w:cs="Arial"/>
                <w:color w:val="000000"/>
                <w:sz w:val="18"/>
                <w:szCs w:val="18"/>
                <w:lang w:eastAsia="pl-PL"/>
              </w:rPr>
            </w:pPr>
            <w:r w:rsidRPr="001855F6">
              <w:rPr>
                <w:rFonts w:ascii="Arial" w:eastAsia="Times New Roman" w:hAnsi="Arial" w:cs="Arial"/>
                <w:color w:val="000000"/>
                <w:sz w:val="18"/>
                <w:szCs w:val="18"/>
                <w:lang w:eastAsia="pl-PL"/>
              </w:rPr>
              <w:t>Chrom</w:t>
            </w:r>
          </w:p>
        </w:tc>
        <w:tc>
          <w:tcPr>
            <w:tcW w:w="1418" w:type="dxa"/>
            <w:shd w:val="clear" w:color="auto" w:fill="auto"/>
          </w:tcPr>
          <w:p w14:paraId="04D124BD" w14:textId="77777777" w:rsidR="005407EC" w:rsidRPr="001855F6" w:rsidRDefault="005407EC" w:rsidP="001855F6">
            <w:pPr>
              <w:tabs>
                <w:tab w:val="left" w:pos="284"/>
                <w:tab w:val="left" w:pos="567"/>
              </w:tabs>
              <w:spacing w:after="0" w:line="320" w:lineRule="exact"/>
              <w:rPr>
                <w:rFonts w:ascii="Arial" w:eastAsia="Times New Roman" w:hAnsi="Arial" w:cs="Arial"/>
                <w:color w:val="000000"/>
                <w:sz w:val="18"/>
                <w:szCs w:val="18"/>
                <w:lang w:eastAsia="pl-PL"/>
              </w:rPr>
            </w:pPr>
            <w:r w:rsidRPr="001855F6">
              <w:rPr>
                <w:rFonts w:ascii="Arial" w:eastAsia="Times New Roman" w:hAnsi="Arial" w:cs="Arial"/>
                <w:color w:val="000000"/>
                <w:sz w:val="18"/>
                <w:szCs w:val="18"/>
                <w:lang w:eastAsia="pl-PL"/>
              </w:rPr>
              <w:t>0,0003</w:t>
            </w:r>
          </w:p>
        </w:tc>
      </w:tr>
      <w:tr w:rsidR="005407EC" w:rsidRPr="001855F6" w14:paraId="6B5B3A43" w14:textId="77777777" w:rsidTr="00205182">
        <w:tc>
          <w:tcPr>
            <w:tcW w:w="1418" w:type="dxa"/>
            <w:vMerge/>
            <w:shd w:val="clear" w:color="auto" w:fill="auto"/>
          </w:tcPr>
          <w:p w14:paraId="19B818A2" w14:textId="77777777" w:rsidR="005407EC" w:rsidRPr="001855F6" w:rsidRDefault="005407EC" w:rsidP="001855F6">
            <w:pPr>
              <w:tabs>
                <w:tab w:val="left" w:pos="284"/>
                <w:tab w:val="left" w:pos="567"/>
              </w:tabs>
              <w:spacing w:after="0" w:line="320" w:lineRule="exact"/>
              <w:rPr>
                <w:rFonts w:ascii="Arial" w:eastAsia="Times New Roman" w:hAnsi="Arial" w:cs="Arial"/>
                <w:color w:val="000000"/>
                <w:sz w:val="18"/>
                <w:szCs w:val="18"/>
                <w:lang w:eastAsia="pl-PL"/>
              </w:rPr>
            </w:pPr>
          </w:p>
        </w:tc>
        <w:tc>
          <w:tcPr>
            <w:tcW w:w="1984" w:type="dxa"/>
            <w:vMerge/>
            <w:shd w:val="clear" w:color="auto" w:fill="auto"/>
          </w:tcPr>
          <w:p w14:paraId="4695C429" w14:textId="77777777" w:rsidR="005407EC" w:rsidRPr="001855F6" w:rsidRDefault="005407EC" w:rsidP="001855F6">
            <w:pPr>
              <w:tabs>
                <w:tab w:val="left" w:pos="284"/>
                <w:tab w:val="left" w:pos="567"/>
              </w:tabs>
              <w:spacing w:after="0" w:line="320" w:lineRule="exact"/>
              <w:rPr>
                <w:rFonts w:ascii="Arial" w:eastAsia="Times New Roman" w:hAnsi="Arial" w:cs="Arial"/>
                <w:color w:val="000000"/>
                <w:sz w:val="18"/>
                <w:szCs w:val="18"/>
                <w:lang w:eastAsia="pl-PL"/>
              </w:rPr>
            </w:pPr>
          </w:p>
        </w:tc>
        <w:tc>
          <w:tcPr>
            <w:tcW w:w="1276" w:type="dxa"/>
            <w:vMerge/>
            <w:shd w:val="clear" w:color="auto" w:fill="auto"/>
          </w:tcPr>
          <w:p w14:paraId="7A933368" w14:textId="77777777" w:rsidR="005407EC" w:rsidRPr="001855F6" w:rsidRDefault="005407EC" w:rsidP="001855F6">
            <w:pPr>
              <w:tabs>
                <w:tab w:val="left" w:pos="284"/>
                <w:tab w:val="left" w:pos="567"/>
              </w:tabs>
              <w:spacing w:after="0" w:line="320" w:lineRule="exact"/>
              <w:rPr>
                <w:rFonts w:ascii="Arial" w:eastAsia="Times New Roman" w:hAnsi="Arial" w:cs="Arial"/>
                <w:color w:val="000000"/>
                <w:sz w:val="18"/>
                <w:szCs w:val="18"/>
                <w:lang w:eastAsia="pl-PL"/>
              </w:rPr>
            </w:pPr>
          </w:p>
        </w:tc>
        <w:tc>
          <w:tcPr>
            <w:tcW w:w="1134" w:type="dxa"/>
            <w:vMerge/>
            <w:shd w:val="clear" w:color="auto" w:fill="auto"/>
          </w:tcPr>
          <w:p w14:paraId="7C2806CD" w14:textId="77777777" w:rsidR="005407EC" w:rsidRPr="001855F6" w:rsidRDefault="005407EC" w:rsidP="001855F6">
            <w:pPr>
              <w:tabs>
                <w:tab w:val="left" w:pos="284"/>
                <w:tab w:val="left" w:pos="567"/>
              </w:tabs>
              <w:spacing w:after="0" w:line="320" w:lineRule="exact"/>
              <w:rPr>
                <w:rFonts w:ascii="Arial" w:eastAsia="Times New Roman" w:hAnsi="Arial" w:cs="Arial"/>
                <w:color w:val="000000"/>
                <w:sz w:val="18"/>
                <w:szCs w:val="18"/>
                <w:lang w:eastAsia="pl-PL"/>
              </w:rPr>
            </w:pPr>
          </w:p>
        </w:tc>
        <w:tc>
          <w:tcPr>
            <w:tcW w:w="2268" w:type="dxa"/>
            <w:shd w:val="clear" w:color="auto" w:fill="auto"/>
          </w:tcPr>
          <w:p w14:paraId="2699E793" w14:textId="77777777" w:rsidR="005407EC" w:rsidRPr="001855F6" w:rsidRDefault="005407EC" w:rsidP="001855F6">
            <w:pPr>
              <w:tabs>
                <w:tab w:val="left" w:pos="284"/>
                <w:tab w:val="left" w:pos="567"/>
              </w:tabs>
              <w:spacing w:after="0" w:line="320" w:lineRule="exact"/>
              <w:rPr>
                <w:rFonts w:ascii="Arial" w:eastAsia="Times New Roman" w:hAnsi="Arial" w:cs="Arial"/>
                <w:color w:val="000000"/>
                <w:sz w:val="18"/>
                <w:szCs w:val="18"/>
                <w:lang w:eastAsia="pl-PL"/>
              </w:rPr>
            </w:pPr>
            <w:r w:rsidRPr="001855F6">
              <w:rPr>
                <w:rFonts w:ascii="Arial" w:eastAsia="Times New Roman" w:hAnsi="Arial" w:cs="Arial"/>
                <w:color w:val="000000"/>
                <w:sz w:val="18"/>
                <w:szCs w:val="18"/>
                <w:lang w:eastAsia="pl-PL"/>
              </w:rPr>
              <w:t>Cynk</w:t>
            </w:r>
          </w:p>
        </w:tc>
        <w:tc>
          <w:tcPr>
            <w:tcW w:w="1418" w:type="dxa"/>
            <w:shd w:val="clear" w:color="auto" w:fill="auto"/>
          </w:tcPr>
          <w:p w14:paraId="7955CB0A" w14:textId="77777777" w:rsidR="005407EC" w:rsidRPr="001855F6" w:rsidRDefault="005407EC" w:rsidP="001855F6">
            <w:pPr>
              <w:tabs>
                <w:tab w:val="left" w:pos="284"/>
                <w:tab w:val="left" w:pos="567"/>
              </w:tabs>
              <w:spacing w:after="0" w:line="320" w:lineRule="exact"/>
              <w:rPr>
                <w:rFonts w:ascii="Arial" w:eastAsia="Times New Roman" w:hAnsi="Arial" w:cs="Arial"/>
                <w:color w:val="000000"/>
                <w:sz w:val="18"/>
                <w:szCs w:val="18"/>
                <w:lang w:eastAsia="pl-PL"/>
              </w:rPr>
            </w:pPr>
            <w:r w:rsidRPr="001855F6">
              <w:rPr>
                <w:rFonts w:ascii="Arial" w:eastAsia="Times New Roman" w:hAnsi="Arial" w:cs="Arial"/>
                <w:color w:val="000000"/>
                <w:sz w:val="18"/>
                <w:szCs w:val="18"/>
                <w:lang w:eastAsia="pl-PL"/>
              </w:rPr>
              <w:t>0,0019</w:t>
            </w:r>
          </w:p>
        </w:tc>
      </w:tr>
      <w:tr w:rsidR="005407EC" w:rsidRPr="001855F6" w14:paraId="74E93157" w14:textId="77777777" w:rsidTr="00205182">
        <w:tc>
          <w:tcPr>
            <w:tcW w:w="1418" w:type="dxa"/>
            <w:shd w:val="clear" w:color="auto" w:fill="auto"/>
          </w:tcPr>
          <w:p w14:paraId="25D71174" w14:textId="77777777" w:rsidR="005407EC" w:rsidRPr="001855F6" w:rsidRDefault="005407EC" w:rsidP="001855F6">
            <w:pPr>
              <w:tabs>
                <w:tab w:val="left" w:pos="284"/>
                <w:tab w:val="left" w:pos="567"/>
              </w:tabs>
              <w:spacing w:after="0" w:line="320" w:lineRule="exact"/>
              <w:rPr>
                <w:rFonts w:ascii="Arial" w:eastAsia="Times New Roman" w:hAnsi="Arial" w:cs="Arial"/>
                <w:color w:val="000000"/>
                <w:sz w:val="18"/>
                <w:szCs w:val="18"/>
                <w:lang w:eastAsia="pl-PL"/>
              </w:rPr>
            </w:pPr>
            <w:r w:rsidRPr="001855F6">
              <w:rPr>
                <w:rFonts w:ascii="Arial" w:eastAsia="Times New Roman" w:hAnsi="Arial" w:cs="Arial"/>
                <w:color w:val="000000"/>
                <w:sz w:val="18"/>
                <w:szCs w:val="18"/>
                <w:lang w:eastAsia="pl-PL"/>
              </w:rPr>
              <w:t>3</w:t>
            </w:r>
          </w:p>
          <w:p w14:paraId="46C56562" w14:textId="77777777" w:rsidR="005407EC" w:rsidRPr="001855F6" w:rsidRDefault="005407EC" w:rsidP="001855F6">
            <w:pPr>
              <w:tabs>
                <w:tab w:val="left" w:pos="284"/>
                <w:tab w:val="left" w:pos="567"/>
              </w:tabs>
              <w:spacing w:after="0" w:line="320" w:lineRule="exact"/>
              <w:rPr>
                <w:rFonts w:ascii="Arial" w:eastAsia="Times New Roman" w:hAnsi="Arial" w:cs="Arial"/>
                <w:color w:val="000000"/>
                <w:sz w:val="18"/>
                <w:szCs w:val="18"/>
                <w:lang w:eastAsia="pl-PL"/>
              </w:rPr>
            </w:pPr>
            <w:r w:rsidRPr="001855F6">
              <w:rPr>
                <w:rFonts w:ascii="Arial" w:eastAsia="Times New Roman" w:hAnsi="Arial" w:cs="Arial"/>
                <w:color w:val="000000"/>
                <w:sz w:val="18"/>
                <w:szCs w:val="18"/>
                <w:lang w:eastAsia="pl-PL"/>
              </w:rPr>
              <w:t>E03</w:t>
            </w:r>
          </w:p>
        </w:tc>
        <w:tc>
          <w:tcPr>
            <w:tcW w:w="1984" w:type="dxa"/>
            <w:shd w:val="clear" w:color="auto" w:fill="auto"/>
          </w:tcPr>
          <w:p w14:paraId="1DCF3D11" w14:textId="77777777" w:rsidR="005407EC" w:rsidRPr="001855F6" w:rsidRDefault="005407EC" w:rsidP="001855F6">
            <w:pPr>
              <w:tabs>
                <w:tab w:val="left" w:pos="284"/>
                <w:tab w:val="left" w:pos="567"/>
              </w:tabs>
              <w:spacing w:after="0" w:line="320" w:lineRule="exact"/>
              <w:rPr>
                <w:rFonts w:ascii="Arial" w:eastAsia="Times New Roman" w:hAnsi="Arial" w:cs="Arial"/>
                <w:color w:val="000000"/>
                <w:sz w:val="18"/>
                <w:szCs w:val="18"/>
                <w:lang w:eastAsia="pl-PL"/>
              </w:rPr>
            </w:pPr>
            <w:r w:rsidRPr="001855F6">
              <w:rPr>
                <w:rFonts w:ascii="Arial" w:eastAsia="Times New Roman" w:hAnsi="Arial" w:cs="Arial"/>
                <w:color w:val="000000"/>
                <w:sz w:val="18"/>
                <w:szCs w:val="18"/>
                <w:lang w:eastAsia="pl-PL"/>
              </w:rPr>
              <w:t>Hartownia</w:t>
            </w:r>
          </w:p>
        </w:tc>
        <w:tc>
          <w:tcPr>
            <w:tcW w:w="1276" w:type="dxa"/>
            <w:shd w:val="clear" w:color="auto" w:fill="auto"/>
          </w:tcPr>
          <w:p w14:paraId="32666E33" w14:textId="77777777" w:rsidR="005407EC" w:rsidRPr="001855F6" w:rsidRDefault="005407EC" w:rsidP="001855F6">
            <w:pPr>
              <w:tabs>
                <w:tab w:val="left" w:pos="284"/>
                <w:tab w:val="left" w:pos="567"/>
              </w:tabs>
              <w:spacing w:after="0" w:line="320" w:lineRule="exact"/>
              <w:rPr>
                <w:rFonts w:ascii="Arial" w:eastAsia="Times New Roman" w:hAnsi="Arial" w:cs="Arial"/>
                <w:color w:val="000000"/>
                <w:sz w:val="18"/>
                <w:szCs w:val="18"/>
                <w:lang w:eastAsia="pl-PL"/>
              </w:rPr>
            </w:pPr>
            <w:r w:rsidRPr="001855F6">
              <w:rPr>
                <w:rFonts w:ascii="Arial" w:eastAsia="Times New Roman" w:hAnsi="Arial" w:cs="Arial"/>
                <w:color w:val="000000"/>
                <w:sz w:val="18"/>
                <w:szCs w:val="18"/>
                <w:lang w:eastAsia="pl-PL"/>
              </w:rPr>
              <w:t>6,0</w:t>
            </w:r>
          </w:p>
        </w:tc>
        <w:tc>
          <w:tcPr>
            <w:tcW w:w="1134" w:type="dxa"/>
            <w:shd w:val="clear" w:color="auto" w:fill="auto"/>
          </w:tcPr>
          <w:p w14:paraId="1E9E56C6" w14:textId="77777777" w:rsidR="005407EC" w:rsidRPr="001855F6" w:rsidRDefault="005407EC" w:rsidP="001855F6">
            <w:pPr>
              <w:tabs>
                <w:tab w:val="left" w:pos="284"/>
                <w:tab w:val="left" w:pos="567"/>
              </w:tabs>
              <w:spacing w:after="0" w:line="320" w:lineRule="exact"/>
              <w:rPr>
                <w:rFonts w:ascii="Arial" w:eastAsia="Times New Roman" w:hAnsi="Arial" w:cs="Arial"/>
                <w:color w:val="000000"/>
                <w:sz w:val="18"/>
                <w:szCs w:val="18"/>
                <w:lang w:eastAsia="pl-PL"/>
              </w:rPr>
            </w:pPr>
            <w:r w:rsidRPr="001855F6">
              <w:rPr>
                <w:rFonts w:ascii="Arial" w:eastAsia="Times New Roman" w:hAnsi="Arial" w:cs="Arial"/>
                <w:color w:val="000000"/>
                <w:sz w:val="18"/>
                <w:szCs w:val="18"/>
                <w:lang w:eastAsia="pl-PL"/>
              </w:rPr>
              <w:t>0,418</w:t>
            </w:r>
          </w:p>
        </w:tc>
        <w:tc>
          <w:tcPr>
            <w:tcW w:w="2268" w:type="dxa"/>
            <w:shd w:val="clear" w:color="auto" w:fill="auto"/>
          </w:tcPr>
          <w:p w14:paraId="3B739EE8" w14:textId="77777777" w:rsidR="005407EC" w:rsidRPr="001855F6" w:rsidRDefault="005407EC" w:rsidP="001855F6">
            <w:pPr>
              <w:tabs>
                <w:tab w:val="left" w:pos="284"/>
                <w:tab w:val="left" w:pos="567"/>
              </w:tabs>
              <w:spacing w:after="0" w:line="320" w:lineRule="exact"/>
              <w:rPr>
                <w:rFonts w:ascii="Arial" w:eastAsia="Times New Roman" w:hAnsi="Arial" w:cs="Arial"/>
                <w:color w:val="000000"/>
                <w:sz w:val="18"/>
                <w:szCs w:val="18"/>
                <w:lang w:eastAsia="pl-PL"/>
              </w:rPr>
            </w:pPr>
            <w:r w:rsidRPr="001855F6">
              <w:rPr>
                <w:rFonts w:ascii="Arial" w:eastAsia="Times New Roman" w:hAnsi="Arial" w:cs="Arial"/>
                <w:color w:val="000000"/>
                <w:sz w:val="18"/>
                <w:szCs w:val="18"/>
                <w:lang w:eastAsia="pl-PL"/>
              </w:rPr>
              <w:t>Węglowodory</w:t>
            </w:r>
          </w:p>
        </w:tc>
        <w:tc>
          <w:tcPr>
            <w:tcW w:w="1418" w:type="dxa"/>
            <w:shd w:val="clear" w:color="auto" w:fill="auto"/>
          </w:tcPr>
          <w:p w14:paraId="5DA3EDDD" w14:textId="77777777" w:rsidR="005407EC" w:rsidRPr="001855F6" w:rsidRDefault="005407EC" w:rsidP="001855F6">
            <w:pPr>
              <w:tabs>
                <w:tab w:val="left" w:pos="284"/>
                <w:tab w:val="left" w:pos="567"/>
              </w:tabs>
              <w:spacing w:after="0" w:line="320" w:lineRule="exact"/>
              <w:rPr>
                <w:rFonts w:ascii="Arial" w:eastAsia="Times New Roman" w:hAnsi="Arial" w:cs="Arial"/>
                <w:color w:val="000000"/>
                <w:sz w:val="18"/>
                <w:szCs w:val="18"/>
                <w:lang w:eastAsia="pl-PL"/>
              </w:rPr>
            </w:pPr>
            <w:r w:rsidRPr="001855F6">
              <w:rPr>
                <w:rFonts w:ascii="Arial" w:eastAsia="Times New Roman" w:hAnsi="Arial" w:cs="Arial"/>
                <w:color w:val="000000"/>
                <w:sz w:val="18"/>
                <w:szCs w:val="18"/>
                <w:lang w:eastAsia="pl-PL"/>
              </w:rPr>
              <w:t>0,0034</w:t>
            </w:r>
          </w:p>
        </w:tc>
      </w:tr>
      <w:tr w:rsidR="005407EC" w:rsidRPr="001855F6" w14:paraId="6EBC319A" w14:textId="77777777" w:rsidTr="00205182">
        <w:tc>
          <w:tcPr>
            <w:tcW w:w="1418" w:type="dxa"/>
            <w:vMerge w:val="restart"/>
            <w:shd w:val="clear" w:color="auto" w:fill="auto"/>
          </w:tcPr>
          <w:p w14:paraId="3116D2B0" w14:textId="77777777" w:rsidR="005407EC" w:rsidRPr="001855F6" w:rsidRDefault="005407EC" w:rsidP="001855F6">
            <w:pPr>
              <w:tabs>
                <w:tab w:val="left" w:pos="284"/>
                <w:tab w:val="left" w:pos="567"/>
              </w:tabs>
              <w:spacing w:after="0" w:line="320" w:lineRule="exact"/>
              <w:rPr>
                <w:rFonts w:ascii="Arial" w:eastAsia="Times New Roman" w:hAnsi="Arial" w:cs="Arial"/>
                <w:color w:val="000000"/>
                <w:sz w:val="18"/>
                <w:szCs w:val="18"/>
                <w:lang w:eastAsia="pl-PL"/>
              </w:rPr>
            </w:pPr>
            <w:r w:rsidRPr="001855F6">
              <w:rPr>
                <w:rFonts w:ascii="Arial" w:eastAsia="Times New Roman" w:hAnsi="Arial" w:cs="Arial"/>
                <w:color w:val="000000"/>
                <w:sz w:val="18"/>
                <w:szCs w:val="18"/>
                <w:lang w:eastAsia="pl-PL"/>
              </w:rPr>
              <w:t>4</w:t>
            </w:r>
          </w:p>
          <w:p w14:paraId="539D7BFC" w14:textId="77777777" w:rsidR="005407EC" w:rsidRPr="001855F6" w:rsidRDefault="005407EC" w:rsidP="001855F6">
            <w:pPr>
              <w:tabs>
                <w:tab w:val="left" w:pos="284"/>
                <w:tab w:val="left" w:pos="567"/>
              </w:tabs>
              <w:spacing w:after="0" w:line="320" w:lineRule="exact"/>
              <w:rPr>
                <w:rFonts w:ascii="Arial" w:eastAsia="Times New Roman" w:hAnsi="Arial" w:cs="Arial"/>
                <w:color w:val="000000"/>
                <w:sz w:val="18"/>
                <w:szCs w:val="18"/>
                <w:lang w:eastAsia="pl-PL"/>
              </w:rPr>
            </w:pPr>
            <w:r w:rsidRPr="001855F6">
              <w:rPr>
                <w:rFonts w:ascii="Arial" w:eastAsia="Times New Roman" w:hAnsi="Arial" w:cs="Arial"/>
                <w:color w:val="000000"/>
                <w:sz w:val="18"/>
                <w:szCs w:val="18"/>
                <w:lang w:eastAsia="pl-PL"/>
              </w:rPr>
              <w:t>E04</w:t>
            </w:r>
          </w:p>
        </w:tc>
        <w:tc>
          <w:tcPr>
            <w:tcW w:w="1984" w:type="dxa"/>
            <w:vMerge w:val="restart"/>
            <w:shd w:val="clear" w:color="auto" w:fill="auto"/>
          </w:tcPr>
          <w:p w14:paraId="5BAA486A" w14:textId="77777777" w:rsidR="005407EC" w:rsidRPr="001855F6" w:rsidRDefault="005407EC" w:rsidP="001855F6">
            <w:pPr>
              <w:tabs>
                <w:tab w:val="left" w:pos="284"/>
                <w:tab w:val="left" w:pos="567"/>
              </w:tabs>
              <w:spacing w:after="0" w:line="320" w:lineRule="exact"/>
              <w:rPr>
                <w:rFonts w:ascii="Arial" w:eastAsia="Times New Roman" w:hAnsi="Arial" w:cs="Arial"/>
                <w:color w:val="000000"/>
                <w:sz w:val="18"/>
                <w:szCs w:val="18"/>
                <w:lang w:eastAsia="pl-PL"/>
              </w:rPr>
            </w:pPr>
            <w:r w:rsidRPr="001855F6">
              <w:rPr>
                <w:rFonts w:ascii="Arial" w:eastAsia="Times New Roman" w:hAnsi="Arial" w:cs="Arial"/>
                <w:color w:val="000000"/>
                <w:sz w:val="18"/>
                <w:szCs w:val="18"/>
                <w:lang w:eastAsia="pl-PL"/>
              </w:rPr>
              <w:t>Linia C03</w:t>
            </w:r>
          </w:p>
          <w:p w14:paraId="2EA8EA7E" w14:textId="77777777" w:rsidR="005407EC" w:rsidRPr="001855F6" w:rsidRDefault="005407EC" w:rsidP="001855F6">
            <w:pPr>
              <w:tabs>
                <w:tab w:val="left" w:pos="284"/>
                <w:tab w:val="left" w:pos="567"/>
              </w:tabs>
              <w:spacing w:after="0" w:line="320" w:lineRule="exact"/>
              <w:rPr>
                <w:rFonts w:ascii="Arial" w:eastAsia="Times New Roman" w:hAnsi="Arial" w:cs="Arial"/>
                <w:color w:val="000000"/>
                <w:sz w:val="18"/>
                <w:szCs w:val="18"/>
                <w:lang w:eastAsia="pl-PL"/>
              </w:rPr>
            </w:pPr>
            <w:r w:rsidRPr="001855F6">
              <w:rPr>
                <w:rFonts w:ascii="Arial" w:eastAsia="Times New Roman" w:hAnsi="Arial" w:cs="Arial"/>
                <w:color w:val="000000"/>
                <w:sz w:val="18"/>
                <w:szCs w:val="18"/>
                <w:lang w:eastAsia="pl-PL"/>
              </w:rPr>
              <w:t xml:space="preserve">(trawienie i kąpiel </w:t>
            </w:r>
            <w:proofErr w:type="spellStart"/>
            <w:r w:rsidRPr="001855F6">
              <w:rPr>
                <w:rFonts w:ascii="Arial" w:eastAsia="Times New Roman" w:hAnsi="Arial" w:cs="Arial"/>
                <w:color w:val="000000"/>
                <w:sz w:val="18"/>
                <w:szCs w:val="18"/>
                <w:lang w:eastAsia="pl-PL"/>
              </w:rPr>
              <w:t>ZnNi</w:t>
            </w:r>
            <w:proofErr w:type="spellEnd"/>
            <w:r w:rsidRPr="001855F6">
              <w:rPr>
                <w:rFonts w:ascii="Arial" w:eastAsia="Times New Roman" w:hAnsi="Arial" w:cs="Arial"/>
                <w:color w:val="000000"/>
                <w:sz w:val="18"/>
                <w:szCs w:val="18"/>
                <w:lang w:eastAsia="pl-PL"/>
              </w:rPr>
              <w:t>)</w:t>
            </w:r>
          </w:p>
          <w:p w14:paraId="2138B167" w14:textId="77777777" w:rsidR="005407EC" w:rsidRPr="001855F6" w:rsidRDefault="005407EC" w:rsidP="001855F6">
            <w:pPr>
              <w:tabs>
                <w:tab w:val="left" w:pos="284"/>
                <w:tab w:val="left" w:pos="567"/>
              </w:tabs>
              <w:spacing w:after="0" w:line="320" w:lineRule="exact"/>
              <w:rPr>
                <w:rFonts w:ascii="Arial" w:eastAsia="Times New Roman" w:hAnsi="Arial" w:cs="Arial"/>
                <w:color w:val="000000"/>
                <w:sz w:val="18"/>
                <w:szCs w:val="18"/>
                <w:lang w:eastAsia="pl-PL"/>
              </w:rPr>
            </w:pPr>
          </w:p>
        </w:tc>
        <w:tc>
          <w:tcPr>
            <w:tcW w:w="1276" w:type="dxa"/>
            <w:vMerge w:val="restart"/>
            <w:shd w:val="clear" w:color="auto" w:fill="auto"/>
          </w:tcPr>
          <w:p w14:paraId="16FA76CA" w14:textId="77777777" w:rsidR="005407EC" w:rsidRPr="001855F6" w:rsidRDefault="005407EC" w:rsidP="001855F6">
            <w:pPr>
              <w:tabs>
                <w:tab w:val="left" w:pos="284"/>
                <w:tab w:val="left" w:pos="567"/>
              </w:tabs>
              <w:spacing w:after="0" w:line="320" w:lineRule="exact"/>
              <w:rPr>
                <w:rFonts w:ascii="Arial" w:eastAsia="Times New Roman" w:hAnsi="Arial" w:cs="Arial"/>
                <w:color w:val="000000"/>
                <w:sz w:val="18"/>
                <w:szCs w:val="18"/>
                <w:lang w:eastAsia="pl-PL"/>
              </w:rPr>
            </w:pPr>
            <w:r w:rsidRPr="001855F6">
              <w:rPr>
                <w:rFonts w:ascii="Arial" w:eastAsia="Times New Roman" w:hAnsi="Arial" w:cs="Arial"/>
                <w:color w:val="000000"/>
                <w:sz w:val="18"/>
                <w:szCs w:val="18"/>
                <w:lang w:eastAsia="pl-PL"/>
              </w:rPr>
              <w:lastRenderedPageBreak/>
              <w:t>8,64</w:t>
            </w:r>
          </w:p>
        </w:tc>
        <w:tc>
          <w:tcPr>
            <w:tcW w:w="1134" w:type="dxa"/>
            <w:vMerge w:val="restart"/>
            <w:shd w:val="clear" w:color="auto" w:fill="auto"/>
          </w:tcPr>
          <w:p w14:paraId="21ABE9F8" w14:textId="77777777" w:rsidR="005407EC" w:rsidRPr="001855F6" w:rsidRDefault="005407EC" w:rsidP="001855F6">
            <w:pPr>
              <w:tabs>
                <w:tab w:val="left" w:pos="284"/>
                <w:tab w:val="left" w:pos="567"/>
              </w:tabs>
              <w:spacing w:after="0" w:line="320" w:lineRule="exact"/>
              <w:rPr>
                <w:rFonts w:ascii="Arial" w:eastAsia="Times New Roman" w:hAnsi="Arial" w:cs="Arial"/>
                <w:color w:val="000000"/>
                <w:sz w:val="18"/>
                <w:szCs w:val="18"/>
                <w:lang w:eastAsia="pl-PL"/>
              </w:rPr>
            </w:pPr>
            <w:r w:rsidRPr="001855F6">
              <w:rPr>
                <w:rFonts w:ascii="Arial" w:eastAsia="Times New Roman" w:hAnsi="Arial" w:cs="Arial"/>
                <w:color w:val="000000"/>
                <w:sz w:val="18"/>
                <w:szCs w:val="18"/>
                <w:lang w:eastAsia="pl-PL"/>
              </w:rPr>
              <w:t>0,95</w:t>
            </w:r>
          </w:p>
        </w:tc>
        <w:tc>
          <w:tcPr>
            <w:tcW w:w="2268" w:type="dxa"/>
            <w:shd w:val="clear" w:color="auto" w:fill="auto"/>
          </w:tcPr>
          <w:p w14:paraId="5B3B869D" w14:textId="77777777" w:rsidR="005407EC" w:rsidRPr="001855F6" w:rsidRDefault="005407EC" w:rsidP="001855F6">
            <w:pPr>
              <w:tabs>
                <w:tab w:val="left" w:pos="33"/>
                <w:tab w:val="left" w:pos="567"/>
              </w:tabs>
              <w:spacing w:after="0" w:line="320" w:lineRule="exact"/>
              <w:rPr>
                <w:rFonts w:ascii="Arial" w:eastAsia="Times New Roman" w:hAnsi="Arial" w:cs="Arial"/>
                <w:color w:val="000000"/>
                <w:sz w:val="18"/>
                <w:szCs w:val="18"/>
                <w:lang w:eastAsia="pl-PL"/>
              </w:rPr>
            </w:pPr>
            <w:r w:rsidRPr="001855F6">
              <w:rPr>
                <w:rFonts w:ascii="Arial" w:eastAsia="Times New Roman" w:hAnsi="Arial" w:cs="Arial"/>
                <w:color w:val="000000"/>
                <w:sz w:val="18"/>
                <w:szCs w:val="18"/>
                <w:lang w:eastAsia="pl-PL"/>
              </w:rPr>
              <w:t>Pył PM10= Pył PM2,5 = Pył ogółem</w:t>
            </w:r>
          </w:p>
        </w:tc>
        <w:tc>
          <w:tcPr>
            <w:tcW w:w="1418" w:type="dxa"/>
            <w:shd w:val="clear" w:color="auto" w:fill="auto"/>
          </w:tcPr>
          <w:p w14:paraId="15A825BB" w14:textId="77777777" w:rsidR="005407EC" w:rsidRPr="001855F6" w:rsidRDefault="005407EC" w:rsidP="001855F6">
            <w:pPr>
              <w:tabs>
                <w:tab w:val="left" w:pos="284"/>
                <w:tab w:val="left" w:pos="567"/>
              </w:tabs>
              <w:spacing w:after="0" w:line="320" w:lineRule="exact"/>
              <w:rPr>
                <w:rFonts w:ascii="Arial" w:eastAsia="Times New Roman" w:hAnsi="Arial" w:cs="Arial"/>
                <w:color w:val="000000"/>
                <w:sz w:val="18"/>
                <w:szCs w:val="18"/>
                <w:lang w:eastAsia="pl-PL"/>
              </w:rPr>
            </w:pPr>
            <w:r w:rsidRPr="001855F6">
              <w:rPr>
                <w:rFonts w:ascii="Arial" w:eastAsia="Times New Roman" w:hAnsi="Arial" w:cs="Arial"/>
                <w:color w:val="000000"/>
                <w:sz w:val="18"/>
                <w:szCs w:val="18"/>
                <w:lang w:eastAsia="pl-PL"/>
              </w:rPr>
              <w:t>0,0005</w:t>
            </w:r>
          </w:p>
        </w:tc>
      </w:tr>
      <w:tr w:rsidR="005407EC" w:rsidRPr="001855F6" w14:paraId="3CA36D73" w14:textId="77777777" w:rsidTr="00205182">
        <w:tc>
          <w:tcPr>
            <w:tcW w:w="1418" w:type="dxa"/>
            <w:vMerge/>
            <w:shd w:val="clear" w:color="auto" w:fill="auto"/>
          </w:tcPr>
          <w:p w14:paraId="44C7C367" w14:textId="77777777" w:rsidR="005407EC" w:rsidRPr="001855F6" w:rsidRDefault="005407EC" w:rsidP="001855F6">
            <w:pPr>
              <w:tabs>
                <w:tab w:val="left" w:pos="284"/>
                <w:tab w:val="left" w:pos="567"/>
              </w:tabs>
              <w:spacing w:after="0" w:line="320" w:lineRule="exact"/>
              <w:rPr>
                <w:rFonts w:ascii="Arial" w:eastAsia="Times New Roman" w:hAnsi="Arial" w:cs="Arial"/>
                <w:color w:val="000000"/>
                <w:sz w:val="18"/>
                <w:szCs w:val="18"/>
                <w:lang w:eastAsia="pl-PL"/>
              </w:rPr>
            </w:pPr>
          </w:p>
        </w:tc>
        <w:tc>
          <w:tcPr>
            <w:tcW w:w="1984" w:type="dxa"/>
            <w:vMerge/>
            <w:shd w:val="clear" w:color="auto" w:fill="auto"/>
          </w:tcPr>
          <w:p w14:paraId="3EA013F8" w14:textId="77777777" w:rsidR="005407EC" w:rsidRPr="001855F6" w:rsidRDefault="005407EC" w:rsidP="001855F6">
            <w:pPr>
              <w:tabs>
                <w:tab w:val="left" w:pos="284"/>
                <w:tab w:val="left" w:pos="567"/>
              </w:tabs>
              <w:spacing w:after="0" w:line="320" w:lineRule="exact"/>
              <w:rPr>
                <w:rFonts w:ascii="Arial" w:eastAsia="Times New Roman" w:hAnsi="Arial" w:cs="Arial"/>
                <w:color w:val="000000"/>
                <w:sz w:val="18"/>
                <w:szCs w:val="18"/>
                <w:lang w:eastAsia="pl-PL"/>
              </w:rPr>
            </w:pPr>
          </w:p>
        </w:tc>
        <w:tc>
          <w:tcPr>
            <w:tcW w:w="1276" w:type="dxa"/>
            <w:vMerge/>
            <w:shd w:val="clear" w:color="auto" w:fill="auto"/>
          </w:tcPr>
          <w:p w14:paraId="1E2AEADC" w14:textId="77777777" w:rsidR="005407EC" w:rsidRPr="001855F6" w:rsidRDefault="005407EC" w:rsidP="001855F6">
            <w:pPr>
              <w:tabs>
                <w:tab w:val="left" w:pos="284"/>
                <w:tab w:val="left" w:pos="567"/>
              </w:tabs>
              <w:spacing w:after="0" w:line="320" w:lineRule="exact"/>
              <w:rPr>
                <w:rFonts w:ascii="Arial" w:eastAsia="Times New Roman" w:hAnsi="Arial" w:cs="Arial"/>
                <w:color w:val="000000"/>
                <w:sz w:val="18"/>
                <w:szCs w:val="18"/>
                <w:lang w:eastAsia="pl-PL"/>
              </w:rPr>
            </w:pPr>
          </w:p>
        </w:tc>
        <w:tc>
          <w:tcPr>
            <w:tcW w:w="1134" w:type="dxa"/>
            <w:vMerge/>
            <w:shd w:val="clear" w:color="auto" w:fill="auto"/>
          </w:tcPr>
          <w:p w14:paraId="6F80C49F" w14:textId="77777777" w:rsidR="005407EC" w:rsidRPr="001855F6" w:rsidRDefault="005407EC" w:rsidP="001855F6">
            <w:pPr>
              <w:tabs>
                <w:tab w:val="left" w:pos="284"/>
                <w:tab w:val="left" w:pos="567"/>
              </w:tabs>
              <w:spacing w:after="0" w:line="320" w:lineRule="exact"/>
              <w:rPr>
                <w:rFonts w:ascii="Arial" w:eastAsia="Times New Roman" w:hAnsi="Arial" w:cs="Arial"/>
                <w:color w:val="000000"/>
                <w:sz w:val="18"/>
                <w:szCs w:val="18"/>
                <w:lang w:eastAsia="pl-PL"/>
              </w:rPr>
            </w:pPr>
          </w:p>
        </w:tc>
        <w:tc>
          <w:tcPr>
            <w:tcW w:w="2268" w:type="dxa"/>
            <w:shd w:val="clear" w:color="auto" w:fill="auto"/>
          </w:tcPr>
          <w:p w14:paraId="3A040BA3" w14:textId="77777777" w:rsidR="005407EC" w:rsidRPr="001855F6" w:rsidRDefault="005407EC" w:rsidP="001855F6">
            <w:pPr>
              <w:tabs>
                <w:tab w:val="left" w:pos="284"/>
                <w:tab w:val="left" w:pos="567"/>
              </w:tabs>
              <w:spacing w:after="0" w:line="320" w:lineRule="exact"/>
              <w:rPr>
                <w:rFonts w:ascii="Arial" w:eastAsia="Times New Roman" w:hAnsi="Arial" w:cs="Arial"/>
                <w:color w:val="000000"/>
                <w:sz w:val="18"/>
                <w:szCs w:val="18"/>
                <w:lang w:eastAsia="pl-PL"/>
              </w:rPr>
            </w:pPr>
            <w:r w:rsidRPr="001855F6">
              <w:rPr>
                <w:rFonts w:ascii="Arial" w:eastAsia="Times New Roman" w:hAnsi="Arial" w:cs="Arial"/>
                <w:color w:val="000000"/>
                <w:sz w:val="18"/>
                <w:szCs w:val="18"/>
                <w:lang w:eastAsia="pl-PL"/>
              </w:rPr>
              <w:t>Chlorowodór</w:t>
            </w:r>
          </w:p>
        </w:tc>
        <w:tc>
          <w:tcPr>
            <w:tcW w:w="1418" w:type="dxa"/>
            <w:shd w:val="clear" w:color="auto" w:fill="auto"/>
          </w:tcPr>
          <w:p w14:paraId="483F3A11" w14:textId="77777777" w:rsidR="005407EC" w:rsidRPr="001855F6" w:rsidRDefault="005407EC" w:rsidP="001855F6">
            <w:pPr>
              <w:tabs>
                <w:tab w:val="left" w:pos="284"/>
                <w:tab w:val="left" w:pos="567"/>
              </w:tabs>
              <w:spacing w:after="0" w:line="320" w:lineRule="exact"/>
              <w:rPr>
                <w:rFonts w:ascii="Arial" w:eastAsia="Times New Roman" w:hAnsi="Arial" w:cs="Arial"/>
                <w:color w:val="000000"/>
                <w:sz w:val="18"/>
                <w:szCs w:val="18"/>
                <w:lang w:eastAsia="pl-PL"/>
              </w:rPr>
            </w:pPr>
            <w:r w:rsidRPr="001855F6">
              <w:rPr>
                <w:rFonts w:ascii="Arial" w:eastAsia="Times New Roman" w:hAnsi="Arial" w:cs="Arial"/>
                <w:color w:val="000000"/>
                <w:sz w:val="18"/>
                <w:szCs w:val="18"/>
                <w:lang w:eastAsia="pl-PL"/>
              </w:rPr>
              <w:t>0,011</w:t>
            </w:r>
          </w:p>
        </w:tc>
      </w:tr>
      <w:tr w:rsidR="005407EC" w:rsidRPr="001855F6" w14:paraId="13C00394" w14:textId="77777777" w:rsidTr="00205182">
        <w:tc>
          <w:tcPr>
            <w:tcW w:w="1418" w:type="dxa"/>
            <w:vMerge/>
            <w:shd w:val="clear" w:color="auto" w:fill="auto"/>
          </w:tcPr>
          <w:p w14:paraId="64AAB55C" w14:textId="77777777" w:rsidR="005407EC" w:rsidRPr="001855F6" w:rsidRDefault="005407EC" w:rsidP="001855F6">
            <w:pPr>
              <w:tabs>
                <w:tab w:val="left" w:pos="284"/>
                <w:tab w:val="left" w:pos="567"/>
              </w:tabs>
              <w:spacing w:after="0" w:line="320" w:lineRule="exact"/>
              <w:rPr>
                <w:rFonts w:ascii="Arial" w:eastAsia="Times New Roman" w:hAnsi="Arial" w:cs="Arial"/>
                <w:color w:val="000000"/>
                <w:sz w:val="18"/>
                <w:szCs w:val="18"/>
                <w:lang w:eastAsia="pl-PL"/>
              </w:rPr>
            </w:pPr>
          </w:p>
        </w:tc>
        <w:tc>
          <w:tcPr>
            <w:tcW w:w="1984" w:type="dxa"/>
            <w:vMerge/>
            <w:shd w:val="clear" w:color="auto" w:fill="auto"/>
          </w:tcPr>
          <w:p w14:paraId="03FC696F" w14:textId="77777777" w:rsidR="005407EC" w:rsidRPr="001855F6" w:rsidRDefault="005407EC" w:rsidP="001855F6">
            <w:pPr>
              <w:tabs>
                <w:tab w:val="left" w:pos="284"/>
                <w:tab w:val="left" w:pos="567"/>
              </w:tabs>
              <w:spacing w:after="0" w:line="320" w:lineRule="exact"/>
              <w:rPr>
                <w:rFonts w:ascii="Arial" w:eastAsia="Times New Roman" w:hAnsi="Arial" w:cs="Arial"/>
                <w:color w:val="000000"/>
                <w:sz w:val="18"/>
                <w:szCs w:val="18"/>
                <w:lang w:eastAsia="pl-PL"/>
              </w:rPr>
            </w:pPr>
          </w:p>
        </w:tc>
        <w:tc>
          <w:tcPr>
            <w:tcW w:w="1276" w:type="dxa"/>
            <w:vMerge/>
            <w:shd w:val="clear" w:color="auto" w:fill="auto"/>
          </w:tcPr>
          <w:p w14:paraId="05658718" w14:textId="77777777" w:rsidR="005407EC" w:rsidRPr="001855F6" w:rsidRDefault="005407EC" w:rsidP="001855F6">
            <w:pPr>
              <w:tabs>
                <w:tab w:val="left" w:pos="284"/>
                <w:tab w:val="left" w:pos="567"/>
              </w:tabs>
              <w:spacing w:after="0" w:line="320" w:lineRule="exact"/>
              <w:rPr>
                <w:rFonts w:ascii="Arial" w:eastAsia="Times New Roman" w:hAnsi="Arial" w:cs="Arial"/>
                <w:color w:val="000000"/>
                <w:sz w:val="18"/>
                <w:szCs w:val="18"/>
                <w:lang w:eastAsia="pl-PL"/>
              </w:rPr>
            </w:pPr>
          </w:p>
        </w:tc>
        <w:tc>
          <w:tcPr>
            <w:tcW w:w="1134" w:type="dxa"/>
            <w:vMerge/>
            <w:shd w:val="clear" w:color="auto" w:fill="auto"/>
          </w:tcPr>
          <w:p w14:paraId="22FC46F0" w14:textId="77777777" w:rsidR="005407EC" w:rsidRPr="001855F6" w:rsidRDefault="005407EC" w:rsidP="001855F6">
            <w:pPr>
              <w:tabs>
                <w:tab w:val="left" w:pos="284"/>
                <w:tab w:val="left" w:pos="567"/>
              </w:tabs>
              <w:spacing w:after="0" w:line="320" w:lineRule="exact"/>
              <w:rPr>
                <w:rFonts w:ascii="Arial" w:eastAsia="Times New Roman" w:hAnsi="Arial" w:cs="Arial"/>
                <w:color w:val="000000"/>
                <w:sz w:val="18"/>
                <w:szCs w:val="18"/>
                <w:lang w:eastAsia="pl-PL"/>
              </w:rPr>
            </w:pPr>
          </w:p>
        </w:tc>
        <w:tc>
          <w:tcPr>
            <w:tcW w:w="2268" w:type="dxa"/>
            <w:shd w:val="clear" w:color="auto" w:fill="auto"/>
          </w:tcPr>
          <w:p w14:paraId="433A26E6" w14:textId="77777777" w:rsidR="005407EC" w:rsidRPr="001855F6" w:rsidRDefault="005407EC" w:rsidP="001855F6">
            <w:pPr>
              <w:tabs>
                <w:tab w:val="left" w:pos="284"/>
                <w:tab w:val="left" w:pos="567"/>
              </w:tabs>
              <w:spacing w:after="0" w:line="320" w:lineRule="exact"/>
              <w:rPr>
                <w:rFonts w:ascii="Arial" w:eastAsia="Times New Roman" w:hAnsi="Arial" w:cs="Arial"/>
                <w:color w:val="000000"/>
                <w:sz w:val="18"/>
                <w:szCs w:val="18"/>
                <w:lang w:eastAsia="pl-PL"/>
              </w:rPr>
            </w:pPr>
            <w:r w:rsidRPr="001855F6">
              <w:rPr>
                <w:rFonts w:ascii="Arial" w:eastAsia="Times New Roman" w:hAnsi="Arial" w:cs="Arial"/>
                <w:color w:val="000000"/>
                <w:sz w:val="18"/>
                <w:szCs w:val="18"/>
                <w:lang w:eastAsia="pl-PL"/>
              </w:rPr>
              <w:t>Cynk</w:t>
            </w:r>
          </w:p>
        </w:tc>
        <w:tc>
          <w:tcPr>
            <w:tcW w:w="1418" w:type="dxa"/>
            <w:shd w:val="clear" w:color="auto" w:fill="auto"/>
          </w:tcPr>
          <w:p w14:paraId="28F32ADC" w14:textId="77777777" w:rsidR="005407EC" w:rsidRPr="001855F6" w:rsidRDefault="005407EC" w:rsidP="001855F6">
            <w:pPr>
              <w:tabs>
                <w:tab w:val="left" w:pos="284"/>
                <w:tab w:val="left" w:pos="567"/>
              </w:tabs>
              <w:spacing w:after="0" w:line="320" w:lineRule="exact"/>
              <w:rPr>
                <w:rFonts w:ascii="Arial" w:eastAsia="Times New Roman" w:hAnsi="Arial" w:cs="Arial"/>
                <w:color w:val="000000"/>
                <w:sz w:val="18"/>
                <w:szCs w:val="18"/>
                <w:lang w:eastAsia="pl-PL"/>
              </w:rPr>
            </w:pPr>
            <w:r w:rsidRPr="001855F6">
              <w:rPr>
                <w:rFonts w:ascii="Arial" w:eastAsia="Times New Roman" w:hAnsi="Arial" w:cs="Arial"/>
                <w:color w:val="000000"/>
                <w:sz w:val="18"/>
                <w:szCs w:val="18"/>
                <w:lang w:eastAsia="pl-PL"/>
              </w:rPr>
              <w:t>0,0004</w:t>
            </w:r>
          </w:p>
        </w:tc>
      </w:tr>
      <w:tr w:rsidR="005407EC" w:rsidRPr="001855F6" w14:paraId="74577BE6" w14:textId="77777777" w:rsidTr="00205182">
        <w:tc>
          <w:tcPr>
            <w:tcW w:w="1418" w:type="dxa"/>
            <w:vMerge/>
            <w:shd w:val="clear" w:color="auto" w:fill="auto"/>
          </w:tcPr>
          <w:p w14:paraId="48560D72" w14:textId="77777777" w:rsidR="005407EC" w:rsidRPr="001855F6" w:rsidRDefault="005407EC" w:rsidP="001855F6">
            <w:pPr>
              <w:tabs>
                <w:tab w:val="left" w:pos="284"/>
                <w:tab w:val="left" w:pos="567"/>
              </w:tabs>
              <w:spacing w:after="0" w:line="320" w:lineRule="exact"/>
              <w:rPr>
                <w:rFonts w:ascii="Arial" w:eastAsia="Times New Roman" w:hAnsi="Arial" w:cs="Arial"/>
                <w:color w:val="000000"/>
                <w:sz w:val="18"/>
                <w:szCs w:val="18"/>
                <w:lang w:eastAsia="pl-PL"/>
              </w:rPr>
            </w:pPr>
          </w:p>
        </w:tc>
        <w:tc>
          <w:tcPr>
            <w:tcW w:w="1984" w:type="dxa"/>
            <w:vMerge/>
            <w:shd w:val="clear" w:color="auto" w:fill="auto"/>
          </w:tcPr>
          <w:p w14:paraId="284EAF99" w14:textId="77777777" w:rsidR="005407EC" w:rsidRPr="001855F6" w:rsidRDefault="005407EC" w:rsidP="001855F6">
            <w:pPr>
              <w:tabs>
                <w:tab w:val="left" w:pos="284"/>
                <w:tab w:val="left" w:pos="567"/>
              </w:tabs>
              <w:spacing w:after="0" w:line="320" w:lineRule="exact"/>
              <w:rPr>
                <w:rFonts w:ascii="Arial" w:eastAsia="Times New Roman" w:hAnsi="Arial" w:cs="Arial"/>
                <w:color w:val="000000"/>
                <w:sz w:val="18"/>
                <w:szCs w:val="18"/>
                <w:lang w:eastAsia="pl-PL"/>
              </w:rPr>
            </w:pPr>
          </w:p>
        </w:tc>
        <w:tc>
          <w:tcPr>
            <w:tcW w:w="1276" w:type="dxa"/>
            <w:vMerge/>
            <w:shd w:val="clear" w:color="auto" w:fill="auto"/>
          </w:tcPr>
          <w:p w14:paraId="6DB34A9C" w14:textId="77777777" w:rsidR="005407EC" w:rsidRPr="001855F6" w:rsidRDefault="005407EC" w:rsidP="001855F6">
            <w:pPr>
              <w:tabs>
                <w:tab w:val="left" w:pos="284"/>
                <w:tab w:val="left" w:pos="567"/>
              </w:tabs>
              <w:spacing w:after="0" w:line="320" w:lineRule="exact"/>
              <w:rPr>
                <w:rFonts w:ascii="Arial" w:eastAsia="Times New Roman" w:hAnsi="Arial" w:cs="Arial"/>
                <w:color w:val="000000"/>
                <w:sz w:val="18"/>
                <w:szCs w:val="18"/>
                <w:lang w:eastAsia="pl-PL"/>
              </w:rPr>
            </w:pPr>
          </w:p>
        </w:tc>
        <w:tc>
          <w:tcPr>
            <w:tcW w:w="1134" w:type="dxa"/>
            <w:vMerge/>
            <w:shd w:val="clear" w:color="auto" w:fill="auto"/>
          </w:tcPr>
          <w:p w14:paraId="12422E32" w14:textId="77777777" w:rsidR="005407EC" w:rsidRPr="001855F6" w:rsidRDefault="005407EC" w:rsidP="001855F6">
            <w:pPr>
              <w:tabs>
                <w:tab w:val="left" w:pos="284"/>
                <w:tab w:val="left" w:pos="567"/>
              </w:tabs>
              <w:spacing w:after="0" w:line="320" w:lineRule="exact"/>
              <w:rPr>
                <w:rFonts w:ascii="Arial" w:eastAsia="Times New Roman" w:hAnsi="Arial" w:cs="Arial"/>
                <w:color w:val="000000"/>
                <w:sz w:val="18"/>
                <w:szCs w:val="18"/>
                <w:lang w:eastAsia="pl-PL"/>
              </w:rPr>
            </w:pPr>
          </w:p>
        </w:tc>
        <w:tc>
          <w:tcPr>
            <w:tcW w:w="2268" w:type="dxa"/>
            <w:shd w:val="clear" w:color="auto" w:fill="auto"/>
          </w:tcPr>
          <w:p w14:paraId="0FF300D2" w14:textId="77777777" w:rsidR="005407EC" w:rsidRPr="001855F6" w:rsidRDefault="005407EC" w:rsidP="001855F6">
            <w:pPr>
              <w:tabs>
                <w:tab w:val="left" w:pos="284"/>
                <w:tab w:val="left" w:pos="567"/>
              </w:tabs>
              <w:spacing w:after="0" w:line="320" w:lineRule="exact"/>
              <w:rPr>
                <w:rFonts w:ascii="Arial" w:eastAsia="Times New Roman" w:hAnsi="Arial" w:cs="Arial"/>
                <w:color w:val="000000"/>
                <w:sz w:val="18"/>
                <w:szCs w:val="18"/>
                <w:lang w:eastAsia="pl-PL"/>
              </w:rPr>
            </w:pPr>
            <w:r w:rsidRPr="001855F6">
              <w:rPr>
                <w:rFonts w:ascii="Arial" w:eastAsia="Times New Roman" w:hAnsi="Arial" w:cs="Arial"/>
                <w:color w:val="000000"/>
                <w:sz w:val="18"/>
                <w:szCs w:val="18"/>
                <w:lang w:eastAsia="pl-PL"/>
              </w:rPr>
              <w:t>Nikiel</w:t>
            </w:r>
          </w:p>
        </w:tc>
        <w:tc>
          <w:tcPr>
            <w:tcW w:w="1418" w:type="dxa"/>
            <w:shd w:val="clear" w:color="auto" w:fill="auto"/>
          </w:tcPr>
          <w:p w14:paraId="787324CB" w14:textId="77777777" w:rsidR="005407EC" w:rsidRPr="001855F6" w:rsidRDefault="005407EC" w:rsidP="001855F6">
            <w:pPr>
              <w:tabs>
                <w:tab w:val="left" w:pos="284"/>
                <w:tab w:val="left" w:pos="567"/>
              </w:tabs>
              <w:spacing w:after="0" w:line="320" w:lineRule="exact"/>
              <w:rPr>
                <w:rFonts w:ascii="Arial" w:eastAsia="Times New Roman" w:hAnsi="Arial" w:cs="Arial"/>
                <w:color w:val="000000"/>
                <w:sz w:val="18"/>
                <w:szCs w:val="18"/>
                <w:lang w:eastAsia="pl-PL"/>
              </w:rPr>
            </w:pPr>
            <w:r w:rsidRPr="001855F6">
              <w:rPr>
                <w:rFonts w:ascii="Arial" w:eastAsia="Times New Roman" w:hAnsi="Arial" w:cs="Arial"/>
                <w:color w:val="000000"/>
                <w:sz w:val="18"/>
                <w:szCs w:val="18"/>
                <w:lang w:eastAsia="pl-PL"/>
              </w:rPr>
              <w:t>0,0001</w:t>
            </w:r>
          </w:p>
        </w:tc>
      </w:tr>
      <w:tr w:rsidR="005407EC" w:rsidRPr="001855F6" w14:paraId="54908760" w14:textId="77777777" w:rsidTr="00205182">
        <w:tc>
          <w:tcPr>
            <w:tcW w:w="1418" w:type="dxa"/>
            <w:vMerge w:val="restart"/>
            <w:shd w:val="clear" w:color="auto" w:fill="auto"/>
          </w:tcPr>
          <w:p w14:paraId="5B392602" w14:textId="77777777" w:rsidR="005407EC" w:rsidRPr="001855F6" w:rsidRDefault="005407EC" w:rsidP="001855F6">
            <w:pPr>
              <w:tabs>
                <w:tab w:val="left" w:pos="284"/>
                <w:tab w:val="left" w:pos="567"/>
              </w:tabs>
              <w:spacing w:after="0" w:line="320" w:lineRule="exact"/>
              <w:rPr>
                <w:rFonts w:ascii="Arial" w:eastAsia="Times New Roman" w:hAnsi="Arial" w:cs="Arial"/>
                <w:color w:val="000000"/>
                <w:sz w:val="18"/>
                <w:szCs w:val="18"/>
                <w:lang w:eastAsia="pl-PL"/>
              </w:rPr>
            </w:pPr>
            <w:r w:rsidRPr="001855F6">
              <w:rPr>
                <w:rFonts w:ascii="Arial" w:eastAsia="Times New Roman" w:hAnsi="Arial" w:cs="Arial"/>
                <w:color w:val="000000"/>
                <w:sz w:val="18"/>
                <w:szCs w:val="18"/>
                <w:lang w:eastAsia="pl-PL"/>
              </w:rPr>
              <w:t>5</w:t>
            </w:r>
          </w:p>
          <w:p w14:paraId="3A73F384" w14:textId="77777777" w:rsidR="005407EC" w:rsidRPr="001855F6" w:rsidRDefault="005407EC" w:rsidP="001855F6">
            <w:pPr>
              <w:tabs>
                <w:tab w:val="left" w:pos="284"/>
                <w:tab w:val="left" w:pos="567"/>
              </w:tabs>
              <w:spacing w:after="0" w:line="320" w:lineRule="exact"/>
              <w:rPr>
                <w:rFonts w:ascii="Arial" w:eastAsia="Times New Roman" w:hAnsi="Arial" w:cs="Arial"/>
                <w:color w:val="000000"/>
                <w:sz w:val="18"/>
                <w:szCs w:val="18"/>
                <w:lang w:eastAsia="pl-PL"/>
              </w:rPr>
            </w:pPr>
            <w:r w:rsidRPr="001855F6">
              <w:rPr>
                <w:rFonts w:ascii="Arial" w:eastAsia="Times New Roman" w:hAnsi="Arial" w:cs="Arial"/>
                <w:color w:val="000000"/>
                <w:sz w:val="18"/>
                <w:szCs w:val="18"/>
                <w:lang w:eastAsia="pl-PL"/>
              </w:rPr>
              <w:t>E05</w:t>
            </w:r>
          </w:p>
        </w:tc>
        <w:tc>
          <w:tcPr>
            <w:tcW w:w="1984" w:type="dxa"/>
            <w:vMerge w:val="restart"/>
            <w:shd w:val="clear" w:color="auto" w:fill="auto"/>
          </w:tcPr>
          <w:p w14:paraId="0D51F229" w14:textId="77777777" w:rsidR="005407EC" w:rsidRPr="001855F6" w:rsidRDefault="005407EC" w:rsidP="001855F6">
            <w:pPr>
              <w:tabs>
                <w:tab w:val="left" w:pos="284"/>
                <w:tab w:val="left" w:pos="567"/>
              </w:tabs>
              <w:spacing w:after="0" w:line="320" w:lineRule="exact"/>
              <w:rPr>
                <w:rFonts w:ascii="Arial" w:eastAsia="Times New Roman" w:hAnsi="Arial" w:cs="Arial"/>
                <w:color w:val="000000"/>
                <w:sz w:val="18"/>
                <w:szCs w:val="18"/>
                <w:lang w:eastAsia="pl-PL"/>
              </w:rPr>
            </w:pPr>
            <w:r w:rsidRPr="001855F6">
              <w:rPr>
                <w:rFonts w:ascii="Arial" w:eastAsia="Times New Roman" w:hAnsi="Arial" w:cs="Arial"/>
                <w:color w:val="000000"/>
                <w:sz w:val="18"/>
                <w:szCs w:val="18"/>
                <w:lang w:eastAsia="pl-PL"/>
              </w:rPr>
              <w:t>Linia C03 (cynkowania i pasywacji)</w:t>
            </w:r>
          </w:p>
          <w:p w14:paraId="1BC3D541" w14:textId="77777777" w:rsidR="005407EC" w:rsidRPr="001855F6" w:rsidRDefault="005407EC" w:rsidP="001855F6">
            <w:pPr>
              <w:tabs>
                <w:tab w:val="left" w:pos="284"/>
                <w:tab w:val="left" w:pos="567"/>
              </w:tabs>
              <w:spacing w:after="0" w:line="320" w:lineRule="exact"/>
              <w:rPr>
                <w:rFonts w:ascii="Arial" w:eastAsia="Times New Roman" w:hAnsi="Arial" w:cs="Arial"/>
                <w:color w:val="000000"/>
                <w:sz w:val="18"/>
                <w:szCs w:val="18"/>
                <w:lang w:eastAsia="pl-PL"/>
              </w:rPr>
            </w:pPr>
          </w:p>
        </w:tc>
        <w:tc>
          <w:tcPr>
            <w:tcW w:w="1276" w:type="dxa"/>
            <w:vMerge w:val="restart"/>
            <w:shd w:val="clear" w:color="auto" w:fill="auto"/>
          </w:tcPr>
          <w:p w14:paraId="42D8E798" w14:textId="77777777" w:rsidR="005407EC" w:rsidRPr="001855F6" w:rsidRDefault="005407EC" w:rsidP="001855F6">
            <w:pPr>
              <w:tabs>
                <w:tab w:val="left" w:pos="284"/>
                <w:tab w:val="left" w:pos="567"/>
              </w:tabs>
              <w:spacing w:after="0" w:line="320" w:lineRule="exact"/>
              <w:rPr>
                <w:rFonts w:ascii="Arial" w:eastAsia="Times New Roman" w:hAnsi="Arial" w:cs="Arial"/>
                <w:color w:val="000000"/>
                <w:sz w:val="18"/>
                <w:szCs w:val="18"/>
                <w:lang w:eastAsia="pl-PL"/>
              </w:rPr>
            </w:pPr>
            <w:r w:rsidRPr="001855F6">
              <w:rPr>
                <w:rFonts w:ascii="Arial" w:eastAsia="Times New Roman" w:hAnsi="Arial" w:cs="Arial"/>
                <w:color w:val="000000"/>
                <w:sz w:val="18"/>
                <w:szCs w:val="18"/>
                <w:lang w:eastAsia="pl-PL"/>
              </w:rPr>
              <w:t>8,64</w:t>
            </w:r>
          </w:p>
        </w:tc>
        <w:tc>
          <w:tcPr>
            <w:tcW w:w="1134" w:type="dxa"/>
            <w:vMerge w:val="restart"/>
            <w:shd w:val="clear" w:color="auto" w:fill="auto"/>
          </w:tcPr>
          <w:p w14:paraId="163988EA" w14:textId="77777777" w:rsidR="005407EC" w:rsidRPr="001855F6" w:rsidRDefault="005407EC" w:rsidP="001855F6">
            <w:pPr>
              <w:tabs>
                <w:tab w:val="left" w:pos="284"/>
                <w:tab w:val="left" w:pos="567"/>
              </w:tabs>
              <w:spacing w:after="0" w:line="320" w:lineRule="exact"/>
              <w:rPr>
                <w:rFonts w:ascii="Arial" w:eastAsia="Times New Roman" w:hAnsi="Arial" w:cs="Arial"/>
                <w:color w:val="000000"/>
                <w:sz w:val="18"/>
                <w:szCs w:val="18"/>
                <w:lang w:eastAsia="pl-PL"/>
              </w:rPr>
            </w:pPr>
            <w:r w:rsidRPr="001855F6">
              <w:rPr>
                <w:rFonts w:ascii="Arial" w:eastAsia="Times New Roman" w:hAnsi="Arial" w:cs="Arial"/>
                <w:color w:val="000000"/>
                <w:sz w:val="18"/>
                <w:szCs w:val="18"/>
                <w:lang w:eastAsia="pl-PL"/>
              </w:rPr>
              <w:t>0,95</w:t>
            </w:r>
          </w:p>
        </w:tc>
        <w:tc>
          <w:tcPr>
            <w:tcW w:w="2268" w:type="dxa"/>
            <w:shd w:val="clear" w:color="auto" w:fill="auto"/>
          </w:tcPr>
          <w:p w14:paraId="3846328E" w14:textId="77777777" w:rsidR="005407EC" w:rsidRPr="001855F6" w:rsidRDefault="005407EC" w:rsidP="001855F6">
            <w:pPr>
              <w:tabs>
                <w:tab w:val="left" w:pos="284"/>
                <w:tab w:val="left" w:pos="567"/>
              </w:tabs>
              <w:spacing w:after="0" w:line="320" w:lineRule="exact"/>
              <w:rPr>
                <w:rFonts w:ascii="Arial" w:eastAsia="Times New Roman" w:hAnsi="Arial" w:cs="Arial"/>
                <w:color w:val="000000"/>
                <w:sz w:val="18"/>
                <w:szCs w:val="18"/>
                <w:lang w:eastAsia="pl-PL"/>
              </w:rPr>
            </w:pPr>
            <w:r w:rsidRPr="001855F6">
              <w:rPr>
                <w:rFonts w:ascii="Arial" w:eastAsia="Times New Roman" w:hAnsi="Arial" w:cs="Arial"/>
                <w:color w:val="000000"/>
                <w:sz w:val="18"/>
                <w:szCs w:val="18"/>
                <w:lang w:eastAsia="pl-PL"/>
              </w:rPr>
              <w:t>Pył PM10= Pył PM2,5 = Pył ogółem</w:t>
            </w:r>
          </w:p>
        </w:tc>
        <w:tc>
          <w:tcPr>
            <w:tcW w:w="1418" w:type="dxa"/>
            <w:shd w:val="clear" w:color="auto" w:fill="auto"/>
          </w:tcPr>
          <w:p w14:paraId="780E383D" w14:textId="77777777" w:rsidR="005407EC" w:rsidRPr="001855F6" w:rsidRDefault="005407EC" w:rsidP="001855F6">
            <w:pPr>
              <w:tabs>
                <w:tab w:val="left" w:pos="284"/>
                <w:tab w:val="left" w:pos="567"/>
              </w:tabs>
              <w:spacing w:after="0" w:line="320" w:lineRule="exact"/>
              <w:rPr>
                <w:rFonts w:ascii="Arial" w:eastAsia="Times New Roman" w:hAnsi="Arial" w:cs="Arial"/>
                <w:color w:val="000000"/>
                <w:sz w:val="18"/>
                <w:szCs w:val="18"/>
                <w:lang w:eastAsia="pl-PL"/>
              </w:rPr>
            </w:pPr>
            <w:r w:rsidRPr="001855F6">
              <w:rPr>
                <w:rFonts w:ascii="Arial" w:eastAsia="Times New Roman" w:hAnsi="Arial" w:cs="Arial"/>
                <w:color w:val="000000"/>
                <w:sz w:val="18"/>
                <w:szCs w:val="18"/>
                <w:lang w:eastAsia="pl-PL"/>
              </w:rPr>
              <w:t>0,0112</w:t>
            </w:r>
          </w:p>
        </w:tc>
      </w:tr>
      <w:tr w:rsidR="005407EC" w:rsidRPr="001855F6" w14:paraId="03D4E00B" w14:textId="77777777" w:rsidTr="00205182">
        <w:tc>
          <w:tcPr>
            <w:tcW w:w="1418" w:type="dxa"/>
            <w:vMerge/>
            <w:shd w:val="clear" w:color="auto" w:fill="auto"/>
          </w:tcPr>
          <w:p w14:paraId="47A65A99" w14:textId="77777777" w:rsidR="005407EC" w:rsidRPr="001855F6" w:rsidRDefault="005407EC" w:rsidP="001855F6">
            <w:pPr>
              <w:tabs>
                <w:tab w:val="left" w:pos="284"/>
                <w:tab w:val="left" w:pos="567"/>
              </w:tabs>
              <w:spacing w:after="0" w:line="320" w:lineRule="exact"/>
              <w:rPr>
                <w:rFonts w:ascii="Arial" w:eastAsia="Times New Roman" w:hAnsi="Arial" w:cs="Arial"/>
                <w:color w:val="000000"/>
                <w:sz w:val="18"/>
                <w:szCs w:val="18"/>
                <w:lang w:eastAsia="pl-PL"/>
              </w:rPr>
            </w:pPr>
          </w:p>
        </w:tc>
        <w:tc>
          <w:tcPr>
            <w:tcW w:w="1984" w:type="dxa"/>
            <w:vMerge/>
            <w:shd w:val="clear" w:color="auto" w:fill="auto"/>
          </w:tcPr>
          <w:p w14:paraId="53EE6890" w14:textId="77777777" w:rsidR="005407EC" w:rsidRPr="001855F6" w:rsidRDefault="005407EC" w:rsidP="001855F6">
            <w:pPr>
              <w:tabs>
                <w:tab w:val="left" w:pos="284"/>
                <w:tab w:val="left" w:pos="567"/>
              </w:tabs>
              <w:spacing w:after="0" w:line="320" w:lineRule="exact"/>
              <w:rPr>
                <w:rFonts w:ascii="Arial" w:eastAsia="Times New Roman" w:hAnsi="Arial" w:cs="Arial"/>
                <w:color w:val="000000"/>
                <w:sz w:val="18"/>
                <w:szCs w:val="18"/>
                <w:lang w:eastAsia="pl-PL"/>
              </w:rPr>
            </w:pPr>
          </w:p>
        </w:tc>
        <w:tc>
          <w:tcPr>
            <w:tcW w:w="1276" w:type="dxa"/>
            <w:vMerge/>
            <w:shd w:val="clear" w:color="auto" w:fill="auto"/>
          </w:tcPr>
          <w:p w14:paraId="7C2E3300" w14:textId="77777777" w:rsidR="005407EC" w:rsidRPr="001855F6" w:rsidRDefault="005407EC" w:rsidP="001855F6">
            <w:pPr>
              <w:tabs>
                <w:tab w:val="left" w:pos="284"/>
                <w:tab w:val="left" w:pos="567"/>
              </w:tabs>
              <w:spacing w:after="0" w:line="320" w:lineRule="exact"/>
              <w:rPr>
                <w:rFonts w:ascii="Arial" w:eastAsia="Times New Roman" w:hAnsi="Arial" w:cs="Arial"/>
                <w:color w:val="000000"/>
                <w:sz w:val="18"/>
                <w:szCs w:val="18"/>
                <w:lang w:eastAsia="pl-PL"/>
              </w:rPr>
            </w:pPr>
          </w:p>
        </w:tc>
        <w:tc>
          <w:tcPr>
            <w:tcW w:w="1134" w:type="dxa"/>
            <w:vMerge/>
            <w:shd w:val="clear" w:color="auto" w:fill="auto"/>
          </w:tcPr>
          <w:p w14:paraId="13678D46" w14:textId="77777777" w:rsidR="005407EC" w:rsidRPr="001855F6" w:rsidRDefault="005407EC" w:rsidP="001855F6">
            <w:pPr>
              <w:tabs>
                <w:tab w:val="left" w:pos="284"/>
                <w:tab w:val="left" w:pos="567"/>
              </w:tabs>
              <w:spacing w:after="0" w:line="320" w:lineRule="exact"/>
              <w:rPr>
                <w:rFonts w:ascii="Arial" w:eastAsia="Times New Roman" w:hAnsi="Arial" w:cs="Arial"/>
                <w:color w:val="000000"/>
                <w:sz w:val="18"/>
                <w:szCs w:val="18"/>
                <w:lang w:eastAsia="pl-PL"/>
              </w:rPr>
            </w:pPr>
          </w:p>
        </w:tc>
        <w:tc>
          <w:tcPr>
            <w:tcW w:w="2268" w:type="dxa"/>
            <w:shd w:val="clear" w:color="auto" w:fill="auto"/>
          </w:tcPr>
          <w:p w14:paraId="06A37D17" w14:textId="77777777" w:rsidR="005407EC" w:rsidRPr="001855F6" w:rsidRDefault="005407EC" w:rsidP="001855F6">
            <w:pPr>
              <w:tabs>
                <w:tab w:val="left" w:pos="284"/>
                <w:tab w:val="left" w:pos="567"/>
              </w:tabs>
              <w:spacing w:after="0" w:line="320" w:lineRule="exact"/>
              <w:rPr>
                <w:rFonts w:ascii="Arial" w:eastAsia="Times New Roman" w:hAnsi="Arial" w:cs="Arial"/>
                <w:color w:val="000000"/>
                <w:sz w:val="18"/>
                <w:szCs w:val="18"/>
                <w:lang w:eastAsia="pl-PL"/>
              </w:rPr>
            </w:pPr>
            <w:r w:rsidRPr="001855F6">
              <w:rPr>
                <w:rFonts w:ascii="Arial" w:eastAsia="Times New Roman" w:hAnsi="Arial" w:cs="Arial"/>
                <w:color w:val="000000"/>
                <w:sz w:val="18"/>
                <w:szCs w:val="18"/>
                <w:lang w:eastAsia="pl-PL"/>
              </w:rPr>
              <w:t>Tlenki azotu</w:t>
            </w:r>
          </w:p>
        </w:tc>
        <w:tc>
          <w:tcPr>
            <w:tcW w:w="1418" w:type="dxa"/>
            <w:shd w:val="clear" w:color="auto" w:fill="auto"/>
          </w:tcPr>
          <w:p w14:paraId="490299D8" w14:textId="77777777" w:rsidR="005407EC" w:rsidRPr="001855F6" w:rsidRDefault="005407EC" w:rsidP="001855F6">
            <w:pPr>
              <w:tabs>
                <w:tab w:val="left" w:pos="284"/>
                <w:tab w:val="left" w:pos="567"/>
              </w:tabs>
              <w:spacing w:after="0" w:line="320" w:lineRule="exact"/>
              <w:rPr>
                <w:rFonts w:ascii="Arial" w:eastAsia="Times New Roman" w:hAnsi="Arial" w:cs="Arial"/>
                <w:color w:val="000000"/>
                <w:sz w:val="18"/>
                <w:szCs w:val="18"/>
                <w:lang w:eastAsia="pl-PL"/>
              </w:rPr>
            </w:pPr>
            <w:r w:rsidRPr="001855F6">
              <w:rPr>
                <w:rFonts w:ascii="Arial" w:eastAsia="Times New Roman" w:hAnsi="Arial" w:cs="Arial"/>
                <w:color w:val="000000"/>
                <w:sz w:val="18"/>
                <w:szCs w:val="18"/>
                <w:lang w:eastAsia="pl-PL"/>
              </w:rPr>
              <w:t>0,003</w:t>
            </w:r>
          </w:p>
        </w:tc>
      </w:tr>
      <w:tr w:rsidR="005407EC" w:rsidRPr="001855F6" w14:paraId="718F44BC" w14:textId="77777777" w:rsidTr="00205182">
        <w:tc>
          <w:tcPr>
            <w:tcW w:w="1418" w:type="dxa"/>
            <w:vMerge/>
            <w:shd w:val="clear" w:color="auto" w:fill="auto"/>
          </w:tcPr>
          <w:p w14:paraId="18A3C10B" w14:textId="77777777" w:rsidR="005407EC" w:rsidRPr="001855F6" w:rsidRDefault="005407EC" w:rsidP="001855F6">
            <w:pPr>
              <w:tabs>
                <w:tab w:val="left" w:pos="284"/>
                <w:tab w:val="left" w:pos="567"/>
              </w:tabs>
              <w:spacing w:after="0" w:line="320" w:lineRule="exact"/>
              <w:rPr>
                <w:rFonts w:ascii="Arial" w:eastAsia="Times New Roman" w:hAnsi="Arial" w:cs="Arial"/>
                <w:color w:val="000000"/>
                <w:sz w:val="18"/>
                <w:szCs w:val="18"/>
                <w:lang w:eastAsia="pl-PL"/>
              </w:rPr>
            </w:pPr>
          </w:p>
        </w:tc>
        <w:tc>
          <w:tcPr>
            <w:tcW w:w="1984" w:type="dxa"/>
            <w:vMerge/>
            <w:shd w:val="clear" w:color="auto" w:fill="auto"/>
          </w:tcPr>
          <w:p w14:paraId="5D317B91" w14:textId="77777777" w:rsidR="005407EC" w:rsidRPr="001855F6" w:rsidRDefault="005407EC" w:rsidP="001855F6">
            <w:pPr>
              <w:tabs>
                <w:tab w:val="left" w:pos="284"/>
                <w:tab w:val="left" w:pos="567"/>
              </w:tabs>
              <w:spacing w:after="0" w:line="320" w:lineRule="exact"/>
              <w:rPr>
                <w:rFonts w:ascii="Arial" w:eastAsia="Times New Roman" w:hAnsi="Arial" w:cs="Arial"/>
                <w:color w:val="000000"/>
                <w:sz w:val="18"/>
                <w:szCs w:val="18"/>
                <w:lang w:eastAsia="pl-PL"/>
              </w:rPr>
            </w:pPr>
          </w:p>
        </w:tc>
        <w:tc>
          <w:tcPr>
            <w:tcW w:w="1276" w:type="dxa"/>
            <w:vMerge/>
            <w:shd w:val="clear" w:color="auto" w:fill="auto"/>
          </w:tcPr>
          <w:p w14:paraId="4E5E48D6" w14:textId="77777777" w:rsidR="005407EC" w:rsidRPr="001855F6" w:rsidRDefault="005407EC" w:rsidP="001855F6">
            <w:pPr>
              <w:tabs>
                <w:tab w:val="left" w:pos="284"/>
                <w:tab w:val="left" w:pos="567"/>
              </w:tabs>
              <w:spacing w:after="0" w:line="320" w:lineRule="exact"/>
              <w:rPr>
                <w:rFonts w:ascii="Arial" w:eastAsia="Times New Roman" w:hAnsi="Arial" w:cs="Arial"/>
                <w:color w:val="000000"/>
                <w:sz w:val="18"/>
                <w:szCs w:val="18"/>
                <w:lang w:eastAsia="pl-PL"/>
              </w:rPr>
            </w:pPr>
          </w:p>
        </w:tc>
        <w:tc>
          <w:tcPr>
            <w:tcW w:w="1134" w:type="dxa"/>
            <w:vMerge/>
            <w:shd w:val="clear" w:color="auto" w:fill="auto"/>
          </w:tcPr>
          <w:p w14:paraId="121D0772" w14:textId="77777777" w:rsidR="005407EC" w:rsidRPr="001855F6" w:rsidRDefault="005407EC" w:rsidP="001855F6">
            <w:pPr>
              <w:tabs>
                <w:tab w:val="left" w:pos="284"/>
                <w:tab w:val="left" w:pos="567"/>
              </w:tabs>
              <w:spacing w:after="0" w:line="320" w:lineRule="exact"/>
              <w:rPr>
                <w:rFonts w:ascii="Arial" w:eastAsia="Times New Roman" w:hAnsi="Arial" w:cs="Arial"/>
                <w:color w:val="000000"/>
                <w:sz w:val="18"/>
                <w:szCs w:val="18"/>
                <w:lang w:eastAsia="pl-PL"/>
              </w:rPr>
            </w:pPr>
          </w:p>
        </w:tc>
        <w:tc>
          <w:tcPr>
            <w:tcW w:w="2268" w:type="dxa"/>
            <w:shd w:val="clear" w:color="auto" w:fill="auto"/>
          </w:tcPr>
          <w:p w14:paraId="7EB361BF" w14:textId="77777777" w:rsidR="005407EC" w:rsidRPr="001855F6" w:rsidRDefault="005407EC" w:rsidP="001855F6">
            <w:pPr>
              <w:tabs>
                <w:tab w:val="left" w:pos="284"/>
                <w:tab w:val="left" w:pos="567"/>
              </w:tabs>
              <w:spacing w:after="0" w:line="320" w:lineRule="exact"/>
              <w:rPr>
                <w:rFonts w:ascii="Arial" w:eastAsia="Times New Roman" w:hAnsi="Arial" w:cs="Arial"/>
                <w:color w:val="000000"/>
                <w:sz w:val="18"/>
                <w:szCs w:val="18"/>
                <w:lang w:eastAsia="pl-PL"/>
              </w:rPr>
            </w:pPr>
            <w:r w:rsidRPr="001855F6">
              <w:rPr>
                <w:rFonts w:ascii="Arial" w:eastAsia="Times New Roman" w:hAnsi="Arial" w:cs="Arial"/>
                <w:color w:val="000000"/>
                <w:sz w:val="18"/>
                <w:szCs w:val="18"/>
                <w:lang w:eastAsia="pl-PL"/>
              </w:rPr>
              <w:t>Chrom</w:t>
            </w:r>
          </w:p>
        </w:tc>
        <w:tc>
          <w:tcPr>
            <w:tcW w:w="1418" w:type="dxa"/>
            <w:shd w:val="clear" w:color="auto" w:fill="auto"/>
          </w:tcPr>
          <w:p w14:paraId="42B9EB93" w14:textId="77777777" w:rsidR="005407EC" w:rsidRPr="001855F6" w:rsidRDefault="005407EC" w:rsidP="001855F6">
            <w:pPr>
              <w:tabs>
                <w:tab w:val="left" w:pos="284"/>
                <w:tab w:val="left" w:pos="567"/>
              </w:tabs>
              <w:spacing w:after="0" w:line="320" w:lineRule="exact"/>
              <w:rPr>
                <w:rFonts w:ascii="Arial" w:eastAsia="Times New Roman" w:hAnsi="Arial" w:cs="Arial"/>
                <w:color w:val="000000"/>
                <w:sz w:val="18"/>
                <w:szCs w:val="18"/>
                <w:lang w:eastAsia="pl-PL"/>
              </w:rPr>
            </w:pPr>
            <w:r w:rsidRPr="001855F6">
              <w:rPr>
                <w:rFonts w:ascii="Arial" w:eastAsia="Times New Roman" w:hAnsi="Arial" w:cs="Arial"/>
                <w:color w:val="000000"/>
                <w:sz w:val="18"/>
                <w:szCs w:val="18"/>
                <w:lang w:eastAsia="pl-PL"/>
              </w:rPr>
              <w:t>0,00126</w:t>
            </w:r>
          </w:p>
        </w:tc>
      </w:tr>
      <w:tr w:rsidR="005407EC" w:rsidRPr="001855F6" w14:paraId="14FCA1B2" w14:textId="77777777" w:rsidTr="00205182">
        <w:tc>
          <w:tcPr>
            <w:tcW w:w="1418" w:type="dxa"/>
            <w:vMerge/>
            <w:shd w:val="clear" w:color="auto" w:fill="auto"/>
          </w:tcPr>
          <w:p w14:paraId="204CD470" w14:textId="77777777" w:rsidR="005407EC" w:rsidRPr="001855F6" w:rsidRDefault="005407EC" w:rsidP="001855F6">
            <w:pPr>
              <w:tabs>
                <w:tab w:val="left" w:pos="284"/>
                <w:tab w:val="left" w:pos="567"/>
              </w:tabs>
              <w:spacing w:after="0" w:line="320" w:lineRule="exact"/>
              <w:rPr>
                <w:rFonts w:ascii="Arial" w:eastAsia="Times New Roman" w:hAnsi="Arial" w:cs="Arial"/>
                <w:color w:val="000000"/>
                <w:sz w:val="18"/>
                <w:szCs w:val="18"/>
                <w:lang w:eastAsia="pl-PL"/>
              </w:rPr>
            </w:pPr>
          </w:p>
        </w:tc>
        <w:tc>
          <w:tcPr>
            <w:tcW w:w="1984" w:type="dxa"/>
            <w:vMerge/>
            <w:shd w:val="clear" w:color="auto" w:fill="auto"/>
          </w:tcPr>
          <w:p w14:paraId="3E7E9525" w14:textId="77777777" w:rsidR="005407EC" w:rsidRPr="001855F6" w:rsidRDefault="005407EC" w:rsidP="001855F6">
            <w:pPr>
              <w:tabs>
                <w:tab w:val="left" w:pos="284"/>
                <w:tab w:val="left" w:pos="567"/>
              </w:tabs>
              <w:spacing w:after="0" w:line="320" w:lineRule="exact"/>
              <w:rPr>
                <w:rFonts w:ascii="Arial" w:eastAsia="Times New Roman" w:hAnsi="Arial" w:cs="Arial"/>
                <w:color w:val="000000"/>
                <w:sz w:val="18"/>
                <w:szCs w:val="18"/>
                <w:lang w:eastAsia="pl-PL"/>
              </w:rPr>
            </w:pPr>
          </w:p>
        </w:tc>
        <w:tc>
          <w:tcPr>
            <w:tcW w:w="1276" w:type="dxa"/>
            <w:vMerge/>
            <w:shd w:val="clear" w:color="auto" w:fill="auto"/>
          </w:tcPr>
          <w:p w14:paraId="192C78B9" w14:textId="77777777" w:rsidR="005407EC" w:rsidRPr="001855F6" w:rsidRDefault="005407EC" w:rsidP="001855F6">
            <w:pPr>
              <w:tabs>
                <w:tab w:val="left" w:pos="284"/>
                <w:tab w:val="left" w:pos="567"/>
              </w:tabs>
              <w:spacing w:after="0" w:line="320" w:lineRule="exact"/>
              <w:rPr>
                <w:rFonts w:ascii="Arial" w:eastAsia="Times New Roman" w:hAnsi="Arial" w:cs="Arial"/>
                <w:color w:val="000000"/>
                <w:sz w:val="18"/>
                <w:szCs w:val="18"/>
                <w:lang w:eastAsia="pl-PL"/>
              </w:rPr>
            </w:pPr>
          </w:p>
        </w:tc>
        <w:tc>
          <w:tcPr>
            <w:tcW w:w="1134" w:type="dxa"/>
            <w:vMerge/>
            <w:shd w:val="clear" w:color="auto" w:fill="auto"/>
          </w:tcPr>
          <w:p w14:paraId="5A20013C" w14:textId="77777777" w:rsidR="005407EC" w:rsidRPr="001855F6" w:rsidRDefault="005407EC" w:rsidP="001855F6">
            <w:pPr>
              <w:tabs>
                <w:tab w:val="left" w:pos="284"/>
                <w:tab w:val="left" w:pos="567"/>
              </w:tabs>
              <w:spacing w:after="0" w:line="320" w:lineRule="exact"/>
              <w:rPr>
                <w:rFonts w:ascii="Arial" w:eastAsia="Times New Roman" w:hAnsi="Arial" w:cs="Arial"/>
                <w:color w:val="000000"/>
                <w:sz w:val="18"/>
                <w:szCs w:val="18"/>
                <w:lang w:eastAsia="pl-PL"/>
              </w:rPr>
            </w:pPr>
          </w:p>
        </w:tc>
        <w:tc>
          <w:tcPr>
            <w:tcW w:w="2268" w:type="dxa"/>
            <w:shd w:val="clear" w:color="auto" w:fill="auto"/>
          </w:tcPr>
          <w:p w14:paraId="18DC4533" w14:textId="77777777" w:rsidR="005407EC" w:rsidRPr="001855F6" w:rsidRDefault="005407EC" w:rsidP="001855F6">
            <w:pPr>
              <w:tabs>
                <w:tab w:val="left" w:pos="284"/>
                <w:tab w:val="left" w:pos="567"/>
              </w:tabs>
              <w:spacing w:after="0" w:line="320" w:lineRule="exact"/>
              <w:rPr>
                <w:rFonts w:ascii="Arial" w:eastAsia="Times New Roman" w:hAnsi="Arial" w:cs="Arial"/>
                <w:color w:val="000000"/>
                <w:sz w:val="18"/>
                <w:szCs w:val="18"/>
                <w:lang w:eastAsia="pl-PL"/>
              </w:rPr>
            </w:pPr>
            <w:r w:rsidRPr="001855F6">
              <w:rPr>
                <w:rFonts w:ascii="Arial" w:eastAsia="Times New Roman" w:hAnsi="Arial" w:cs="Arial"/>
                <w:color w:val="000000"/>
                <w:sz w:val="18"/>
                <w:szCs w:val="18"/>
                <w:lang w:eastAsia="pl-PL"/>
              </w:rPr>
              <w:t>Cynk</w:t>
            </w:r>
          </w:p>
        </w:tc>
        <w:tc>
          <w:tcPr>
            <w:tcW w:w="1418" w:type="dxa"/>
            <w:shd w:val="clear" w:color="auto" w:fill="auto"/>
          </w:tcPr>
          <w:p w14:paraId="5557664E" w14:textId="77777777" w:rsidR="005407EC" w:rsidRPr="001855F6" w:rsidRDefault="005407EC" w:rsidP="001855F6">
            <w:pPr>
              <w:tabs>
                <w:tab w:val="left" w:pos="284"/>
                <w:tab w:val="left" w:pos="567"/>
              </w:tabs>
              <w:spacing w:after="0" w:line="320" w:lineRule="exact"/>
              <w:rPr>
                <w:rFonts w:ascii="Arial" w:eastAsia="Times New Roman" w:hAnsi="Arial" w:cs="Arial"/>
                <w:color w:val="000000"/>
                <w:sz w:val="18"/>
                <w:szCs w:val="18"/>
                <w:lang w:eastAsia="pl-PL"/>
              </w:rPr>
            </w:pPr>
            <w:r w:rsidRPr="001855F6">
              <w:rPr>
                <w:rFonts w:ascii="Arial" w:eastAsia="Times New Roman" w:hAnsi="Arial" w:cs="Arial"/>
                <w:color w:val="000000"/>
                <w:sz w:val="18"/>
                <w:szCs w:val="18"/>
                <w:lang w:eastAsia="pl-PL"/>
              </w:rPr>
              <w:t>0,00994</w:t>
            </w:r>
          </w:p>
        </w:tc>
      </w:tr>
    </w:tbl>
    <w:p w14:paraId="2DA86CF9" w14:textId="77777777" w:rsidR="00A45796" w:rsidRPr="001855F6" w:rsidRDefault="00A45796" w:rsidP="001855F6">
      <w:pPr>
        <w:pStyle w:val="Tekstpodstawowywcity"/>
        <w:spacing w:line="320" w:lineRule="exact"/>
        <w:ind w:left="720" w:right="-567"/>
        <w:jc w:val="left"/>
        <w:rPr>
          <w:rFonts w:ascii="Arial" w:hAnsi="Arial" w:cs="Arial"/>
          <w:i w:val="0"/>
        </w:rPr>
      </w:pPr>
    </w:p>
    <w:p w14:paraId="3F1CE853" w14:textId="750B7100" w:rsidR="0045671B" w:rsidRPr="001855F6" w:rsidRDefault="005407EC" w:rsidP="001855F6">
      <w:pPr>
        <w:pStyle w:val="Tekstpodstawowywcity"/>
        <w:numPr>
          <w:ilvl w:val="1"/>
          <w:numId w:val="108"/>
        </w:numPr>
        <w:spacing w:after="200" w:line="320" w:lineRule="exact"/>
        <w:ind w:left="1434" w:right="-567" w:hanging="357"/>
        <w:jc w:val="left"/>
        <w:rPr>
          <w:rFonts w:ascii="Arial" w:hAnsi="Arial" w:cs="Arial"/>
          <w:b/>
          <w:i w:val="0"/>
        </w:rPr>
      </w:pPr>
      <w:r w:rsidRPr="001855F6">
        <w:rPr>
          <w:rFonts w:ascii="Arial" w:hAnsi="Arial" w:cs="Arial"/>
          <w:b/>
          <w:i w:val="0"/>
        </w:rPr>
        <w:t xml:space="preserve"> Emisja łączna w Mg/rok</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7"/>
        <w:gridCol w:w="2410"/>
      </w:tblGrid>
      <w:tr w:rsidR="00020746" w:rsidRPr="001855F6" w14:paraId="59588092" w14:textId="77777777" w:rsidTr="002176AE">
        <w:tc>
          <w:tcPr>
            <w:tcW w:w="4217" w:type="dxa"/>
            <w:shd w:val="clear" w:color="auto" w:fill="auto"/>
          </w:tcPr>
          <w:p w14:paraId="3811511A" w14:textId="77777777" w:rsidR="00020746" w:rsidRPr="001855F6" w:rsidRDefault="00020746" w:rsidP="001855F6">
            <w:pPr>
              <w:tabs>
                <w:tab w:val="left" w:pos="284"/>
                <w:tab w:val="left" w:pos="5775"/>
              </w:tabs>
              <w:spacing w:after="0" w:line="320" w:lineRule="exact"/>
              <w:rPr>
                <w:rFonts w:ascii="Arial" w:eastAsia="Times New Roman" w:hAnsi="Arial" w:cs="Arial"/>
                <w:color w:val="000000"/>
                <w:sz w:val="18"/>
                <w:szCs w:val="18"/>
                <w:lang w:eastAsia="pl-PL"/>
              </w:rPr>
            </w:pPr>
            <w:r w:rsidRPr="001855F6">
              <w:rPr>
                <w:rFonts w:ascii="Arial" w:eastAsia="Times New Roman" w:hAnsi="Arial" w:cs="Arial"/>
                <w:color w:val="000000"/>
                <w:sz w:val="18"/>
                <w:szCs w:val="18"/>
                <w:lang w:eastAsia="pl-PL"/>
              </w:rPr>
              <w:t xml:space="preserve">      </w:t>
            </w:r>
            <w:r w:rsidRPr="001855F6">
              <w:rPr>
                <w:rFonts w:ascii="Arial" w:eastAsia="Times New Roman" w:hAnsi="Arial" w:cs="Arial"/>
                <w:b/>
                <w:color w:val="000000"/>
                <w:sz w:val="18"/>
                <w:szCs w:val="18"/>
                <w:lang w:eastAsia="pl-PL"/>
              </w:rPr>
              <w:t>Nazwa substancji</w:t>
            </w:r>
          </w:p>
        </w:tc>
        <w:tc>
          <w:tcPr>
            <w:tcW w:w="2410" w:type="dxa"/>
            <w:shd w:val="clear" w:color="auto" w:fill="auto"/>
          </w:tcPr>
          <w:p w14:paraId="0B6116C9" w14:textId="77777777" w:rsidR="00020746" w:rsidRPr="001855F6" w:rsidRDefault="00020746" w:rsidP="001855F6">
            <w:pPr>
              <w:tabs>
                <w:tab w:val="left" w:pos="284"/>
                <w:tab w:val="left" w:pos="5775"/>
              </w:tabs>
              <w:spacing w:after="0" w:line="320" w:lineRule="exact"/>
              <w:rPr>
                <w:rFonts w:ascii="Arial" w:eastAsia="Times New Roman" w:hAnsi="Arial" w:cs="Arial"/>
                <w:b/>
                <w:color w:val="000000"/>
                <w:sz w:val="18"/>
                <w:szCs w:val="18"/>
                <w:lang w:eastAsia="pl-PL"/>
              </w:rPr>
            </w:pPr>
            <w:r w:rsidRPr="001855F6">
              <w:rPr>
                <w:rFonts w:ascii="Arial" w:eastAsia="Times New Roman" w:hAnsi="Arial" w:cs="Arial"/>
                <w:b/>
                <w:color w:val="000000"/>
                <w:sz w:val="18"/>
                <w:szCs w:val="18"/>
                <w:lang w:eastAsia="pl-PL"/>
              </w:rPr>
              <w:t>Emisja roczna</w:t>
            </w:r>
          </w:p>
          <w:p w14:paraId="26B3C34F" w14:textId="77777777" w:rsidR="00020746" w:rsidRPr="001855F6" w:rsidRDefault="00020746" w:rsidP="001855F6">
            <w:pPr>
              <w:tabs>
                <w:tab w:val="left" w:pos="284"/>
                <w:tab w:val="left" w:pos="5775"/>
              </w:tabs>
              <w:spacing w:after="0" w:line="320" w:lineRule="exact"/>
              <w:rPr>
                <w:rFonts w:ascii="Arial" w:eastAsia="Times New Roman" w:hAnsi="Arial" w:cs="Arial"/>
                <w:color w:val="000000"/>
                <w:sz w:val="18"/>
                <w:szCs w:val="18"/>
                <w:lang w:eastAsia="pl-PL"/>
              </w:rPr>
            </w:pPr>
            <w:r w:rsidRPr="001855F6">
              <w:rPr>
                <w:rFonts w:ascii="Arial" w:eastAsia="Times New Roman" w:hAnsi="Arial" w:cs="Arial"/>
                <w:b/>
                <w:color w:val="000000"/>
                <w:sz w:val="18"/>
                <w:szCs w:val="18"/>
                <w:lang w:eastAsia="pl-PL"/>
              </w:rPr>
              <w:t>Mg/rok</w:t>
            </w:r>
          </w:p>
        </w:tc>
      </w:tr>
      <w:tr w:rsidR="00020746" w:rsidRPr="001855F6" w14:paraId="3AD08E70" w14:textId="77777777" w:rsidTr="002176AE">
        <w:tc>
          <w:tcPr>
            <w:tcW w:w="4217" w:type="dxa"/>
            <w:shd w:val="clear" w:color="auto" w:fill="auto"/>
          </w:tcPr>
          <w:p w14:paraId="334936D5" w14:textId="77777777" w:rsidR="00020746" w:rsidRPr="001855F6" w:rsidRDefault="00020746" w:rsidP="001855F6">
            <w:pPr>
              <w:tabs>
                <w:tab w:val="left" w:pos="284"/>
                <w:tab w:val="left" w:pos="5775"/>
              </w:tabs>
              <w:spacing w:after="0" w:line="320" w:lineRule="exact"/>
              <w:rPr>
                <w:rFonts w:ascii="Arial" w:eastAsia="Times New Roman" w:hAnsi="Arial" w:cs="Arial"/>
                <w:color w:val="000000"/>
                <w:sz w:val="18"/>
                <w:szCs w:val="18"/>
                <w:lang w:eastAsia="pl-PL"/>
              </w:rPr>
            </w:pPr>
            <w:r w:rsidRPr="001855F6">
              <w:rPr>
                <w:rFonts w:ascii="Arial" w:eastAsia="Times New Roman" w:hAnsi="Arial" w:cs="Arial"/>
                <w:color w:val="000000"/>
                <w:sz w:val="18"/>
                <w:szCs w:val="18"/>
                <w:lang w:eastAsia="pl-PL"/>
              </w:rPr>
              <w:t>Pył PM10 = Pył PM2,5 = Pył ogółem</w:t>
            </w:r>
          </w:p>
        </w:tc>
        <w:tc>
          <w:tcPr>
            <w:tcW w:w="2410" w:type="dxa"/>
            <w:shd w:val="clear" w:color="auto" w:fill="auto"/>
          </w:tcPr>
          <w:p w14:paraId="1AC96265" w14:textId="77777777" w:rsidR="00020746" w:rsidRPr="001855F6" w:rsidRDefault="00020746" w:rsidP="001855F6">
            <w:pPr>
              <w:tabs>
                <w:tab w:val="left" w:pos="284"/>
                <w:tab w:val="left" w:pos="5775"/>
              </w:tabs>
              <w:spacing w:after="0" w:line="320" w:lineRule="exact"/>
              <w:rPr>
                <w:rFonts w:ascii="Arial" w:eastAsia="Times New Roman" w:hAnsi="Arial" w:cs="Arial"/>
                <w:color w:val="000000"/>
                <w:sz w:val="18"/>
                <w:szCs w:val="18"/>
                <w:lang w:eastAsia="pl-PL"/>
              </w:rPr>
            </w:pPr>
            <w:r w:rsidRPr="001855F6">
              <w:rPr>
                <w:rFonts w:ascii="Arial" w:eastAsia="Times New Roman" w:hAnsi="Arial" w:cs="Arial"/>
                <w:color w:val="000000"/>
                <w:sz w:val="18"/>
                <w:szCs w:val="18"/>
                <w:lang w:eastAsia="pl-PL"/>
              </w:rPr>
              <w:t>0,118</w:t>
            </w:r>
          </w:p>
        </w:tc>
      </w:tr>
      <w:tr w:rsidR="00020746" w:rsidRPr="001855F6" w14:paraId="7FC0966E" w14:textId="77777777" w:rsidTr="002176AE">
        <w:tc>
          <w:tcPr>
            <w:tcW w:w="4217" w:type="dxa"/>
            <w:shd w:val="clear" w:color="auto" w:fill="auto"/>
          </w:tcPr>
          <w:p w14:paraId="6DF53F0B" w14:textId="77777777" w:rsidR="00020746" w:rsidRPr="001855F6" w:rsidRDefault="00020746" w:rsidP="001855F6">
            <w:pPr>
              <w:tabs>
                <w:tab w:val="left" w:pos="284"/>
                <w:tab w:val="left" w:pos="5775"/>
              </w:tabs>
              <w:spacing w:after="0" w:line="320" w:lineRule="exact"/>
              <w:rPr>
                <w:rFonts w:ascii="Arial" w:eastAsia="Times New Roman" w:hAnsi="Arial" w:cs="Arial"/>
                <w:color w:val="000000"/>
                <w:sz w:val="18"/>
                <w:szCs w:val="18"/>
                <w:lang w:eastAsia="pl-PL"/>
              </w:rPr>
            </w:pPr>
            <w:r w:rsidRPr="001855F6">
              <w:rPr>
                <w:rFonts w:ascii="Arial" w:eastAsia="Times New Roman" w:hAnsi="Arial" w:cs="Arial"/>
                <w:color w:val="000000"/>
                <w:sz w:val="18"/>
                <w:szCs w:val="18"/>
                <w:lang w:eastAsia="pl-PL"/>
              </w:rPr>
              <w:t>Tlenki azotu (</w:t>
            </w:r>
            <w:proofErr w:type="spellStart"/>
            <w:r w:rsidRPr="001855F6">
              <w:rPr>
                <w:rFonts w:ascii="Arial" w:eastAsia="Times New Roman" w:hAnsi="Arial" w:cs="Arial"/>
                <w:color w:val="000000"/>
                <w:sz w:val="18"/>
                <w:szCs w:val="18"/>
                <w:lang w:eastAsia="pl-PL"/>
              </w:rPr>
              <w:t>NOx</w:t>
            </w:r>
            <w:proofErr w:type="spellEnd"/>
            <w:r w:rsidRPr="001855F6">
              <w:rPr>
                <w:rFonts w:ascii="Arial" w:eastAsia="Times New Roman" w:hAnsi="Arial" w:cs="Arial"/>
                <w:color w:val="000000"/>
                <w:sz w:val="18"/>
                <w:szCs w:val="18"/>
                <w:lang w:eastAsia="pl-PL"/>
              </w:rPr>
              <w:t>)</w:t>
            </w:r>
          </w:p>
        </w:tc>
        <w:tc>
          <w:tcPr>
            <w:tcW w:w="2410" w:type="dxa"/>
            <w:shd w:val="clear" w:color="auto" w:fill="auto"/>
          </w:tcPr>
          <w:p w14:paraId="74807976" w14:textId="77777777" w:rsidR="00020746" w:rsidRPr="001855F6" w:rsidRDefault="00020746" w:rsidP="001855F6">
            <w:pPr>
              <w:tabs>
                <w:tab w:val="left" w:pos="284"/>
                <w:tab w:val="left" w:pos="5775"/>
              </w:tabs>
              <w:spacing w:after="0" w:line="320" w:lineRule="exact"/>
              <w:rPr>
                <w:rFonts w:ascii="Arial" w:eastAsia="Times New Roman" w:hAnsi="Arial" w:cs="Arial"/>
                <w:color w:val="000000"/>
                <w:sz w:val="18"/>
                <w:szCs w:val="18"/>
                <w:lang w:eastAsia="pl-PL"/>
              </w:rPr>
            </w:pPr>
            <w:r w:rsidRPr="001855F6">
              <w:rPr>
                <w:rFonts w:ascii="Arial" w:eastAsia="Times New Roman" w:hAnsi="Arial" w:cs="Arial"/>
                <w:color w:val="000000"/>
                <w:sz w:val="18"/>
                <w:szCs w:val="18"/>
                <w:lang w:eastAsia="pl-PL"/>
              </w:rPr>
              <w:t>0,064</w:t>
            </w:r>
          </w:p>
        </w:tc>
      </w:tr>
      <w:tr w:rsidR="00020746" w:rsidRPr="001855F6" w14:paraId="7DFCC4CE" w14:textId="77777777" w:rsidTr="002176AE">
        <w:tc>
          <w:tcPr>
            <w:tcW w:w="4217" w:type="dxa"/>
            <w:shd w:val="clear" w:color="auto" w:fill="auto"/>
          </w:tcPr>
          <w:p w14:paraId="1A57EFD3" w14:textId="77777777" w:rsidR="00020746" w:rsidRPr="001855F6" w:rsidRDefault="00020746" w:rsidP="001855F6">
            <w:pPr>
              <w:tabs>
                <w:tab w:val="left" w:pos="284"/>
                <w:tab w:val="left" w:pos="5775"/>
              </w:tabs>
              <w:spacing w:after="0" w:line="320" w:lineRule="exact"/>
              <w:rPr>
                <w:rFonts w:ascii="Arial" w:eastAsia="Times New Roman" w:hAnsi="Arial" w:cs="Arial"/>
                <w:color w:val="000000"/>
                <w:sz w:val="18"/>
                <w:szCs w:val="18"/>
                <w:lang w:eastAsia="pl-PL"/>
              </w:rPr>
            </w:pPr>
            <w:r w:rsidRPr="001855F6">
              <w:rPr>
                <w:rFonts w:ascii="Arial" w:eastAsia="Times New Roman" w:hAnsi="Arial" w:cs="Arial"/>
                <w:color w:val="000000"/>
                <w:sz w:val="18"/>
                <w:szCs w:val="18"/>
                <w:lang w:eastAsia="pl-PL"/>
              </w:rPr>
              <w:t>Chlorowodór</w:t>
            </w:r>
          </w:p>
        </w:tc>
        <w:tc>
          <w:tcPr>
            <w:tcW w:w="2410" w:type="dxa"/>
            <w:shd w:val="clear" w:color="auto" w:fill="auto"/>
          </w:tcPr>
          <w:p w14:paraId="3A9840DA" w14:textId="77777777" w:rsidR="00020746" w:rsidRPr="001855F6" w:rsidRDefault="00020746" w:rsidP="001855F6">
            <w:pPr>
              <w:tabs>
                <w:tab w:val="left" w:pos="284"/>
                <w:tab w:val="left" w:pos="5775"/>
              </w:tabs>
              <w:spacing w:after="0" w:line="320" w:lineRule="exact"/>
              <w:rPr>
                <w:rFonts w:ascii="Arial" w:eastAsia="Times New Roman" w:hAnsi="Arial" w:cs="Arial"/>
                <w:color w:val="000000"/>
                <w:sz w:val="18"/>
                <w:szCs w:val="18"/>
                <w:lang w:eastAsia="pl-PL"/>
              </w:rPr>
            </w:pPr>
            <w:r w:rsidRPr="001855F6">
              <w:rPr>
                <w:rFonts w:ascii="Arial" w:eastAsia="Times New Roman" w:hAnsi="Arial" w:cs="Arial"/>
                <w:color w:val="000000"/>
                <w:sz w:val="18"/>
                <w:szCs w:val="18"/>
                <w:lang w:eastAsia="pl-PL"/>
              </w:rPr>
              <w:t>0,153</w:t>
            </w:r>
          </w:p>
        </w:tc>
      </w:tr>
      <w:tr w:rsidR="00020746" w:rsidRPr="001855F6" w14:paraId="0E950C0B" w14:textId="77777777" w:rsidTr="002176AE">
        <w:tc>
          <w:tcPr>
            <w:tcW w:w="4217" w:type="dxa"/>
            <w:shd w:val="clear" w:color="auto" w:fill="auto"/>
          </w:tcPr>
          <w:p w14:paraId="65171C54" w14:textId="77777777" w:rsidR="00020746" w:rsidRPr="001855F6" w:rsidRDefault="00020746" w:rsidP="001855F6">
            <w:pPr>
              <w:tabs>
                <w:tab w:val="left" w:pos="284"/>
                <w:tab w:val="left" w:pos="5775"/>
              </w:tabs>
              <w:spacing w:after="0" w:line="320" w:lineRule="exact"/>
              <w:rPr>
                <w:rFonts w:ascii="Arial" w:eastAsia="Times New Roman" w:hAnsi="Arial" w:cs="Arial"/>
                <w:color w:val="000000"/>
                <w:sz w:val="18"/>
                <w:szCs w:val="18"/>
                <w:lang w:eastAsia="pl-PL"/>
              </w:rPr>
            </w:pPr>
            <w:r w:rsidRPr="001855F6">
              <w:rPr>
                <w:rFonts w:ascii="Arial" w:eastAsia="Times New Roman" w:hAnsi="Arial" w:cs="Arial"/>
                <w:color w:val="000000"/>
                <w:sz w:val="18"/>
                <w:szCs w:val="18"/>
                <w:lang w:eastAsia="pl-PL"/>
              </w:rPr>
              <w:t>Chrom</w:t>
            </w:r>
          </w:p>
        </w:tc>
        <w:tc>
          <w:tcPr>
            <w:tcW w:w="2410" w:type="dxa"/>
            <w:shd w:val="clear" w:color="auto" w:fill="auto"/>
          </w:tcPr>
          <w:p w14:paraId="42A6A858" w14:textId="77777777" w:rsidR="00020746" w:rsidRPr="001855F6" w:rsidRDefault="00020746" w:rsidP="001855F6">
            <w:pPr>
              <w:tabs>
                <w:tab w:val="left" w:pos="284"/>
                <w:tab w:val="left" w:pos="5775"/>
              </w:tabs>
              <w:spacing w:after="0" w:line="320" w:lineRule="exact"/>
              <w:rPr>
                <w:rFonts w:ascii="Arial" w:eastAsia="Times New Roman" w:hAnsi="Arial" w:cs="Arial"/>
                <w:color w:val="000000"/>
                <w:sz w:val="18"/>
                <w:szCs w:val="18"/>
                <w:lang w:eastAsia="pl-PL"/>
              </w:rPr>
            </w:pPr>
            <w:r w:rsidRPr="001855F6">
              <w:rPr>
                <w:rFonts w:ascii="Arial" w:eastAsia="Times New Roman" w:hAnsi="Arial" w:cs="Arial"/>
                <w:color w:val="000000"/>
                <w:sz w:val="18"/>
                <w:szCs w:val="18"/>
                <w:lang w:eastAsia="pl-PL"/>
              </w:rPr>
              <w:t>0,013</w:t>
            </w:r>
          </w:p>
        </w:tc>
      </w:tr>
      <w:tr w:rsidR="00020746" w:rsidRPr="001855F6" w14:paraId="78A92D07" w14:textId="77777777" w:rsidTr="002176AE">
        <w:tc>
          <w:tcPr>
            <w:tcW w:w="4217" w:type="dxa"/>
            <w:shd w:val="clear" w:color="auto" w:fill="auto"/>
          </w:tcPr>
          <w:p w14:paraId="06FBADD5" w14:textId="77777777" w:rsidR="00020746" w:rsidRPr="001855F6" w:rsidRDefault="00020746" w:rsidP="001855F6">
            <w:pPr>
              <w:tabs>
                <w:tab w:val="left" w:pos="284"/>
                <w:tab w:val="left" w:pos="5775"/>
              </w:tabs>
              <w:spacing w:after="0" w:line="320" w:lineRule="exact"/>
              <w:rPr>
                <w:rFonts w:ascii="Arial" w:eastAsia="Times New Roman" w:hAnsi="Arial" w:cs="Arial"/>
                <w:color w:val="000000"/>
                <w:sz w:val="18"/>
                <w:szCs w:val="18"/>
                <w:lang w:eastAsia="pl-PL"/>
              </w:rPr>
            </w:pPr>
            <w:r w:rsidRPr="001855F6">
              <w:rPr>
                <w:rFonts w:ascii="Arial" w:eastAsia="Times New Roman" w:hAnsi="Arial" w:cs="Arial"/>
                <w:color w:val="000000"/>
                <w:sz w:val="18"/>
                <w:szCs w:val="18"/>
                <w:lang w:eastAsia="pl-PL"/>
              </w:rPr>
              <w:t>Cynk</w:t>
            </w:r>
          </w:p>
        </w:tc>
        <w:tc>
          <w:tcPr>
            <w:tcW w:w="2410" w:type="dxa"/>
            <w:shd w:val="clear" w:color="auto" w:fill="auto"/>
          </w:tcPr>
          <w:p w14:paraId="004881D3" w14:textId="77777777" w:rsidR="00020746" w:rsidRPr="001855F6" w:rsidRDefault="00020746" w:rsidP="001855F6">
            <w:pPr>
              <w:tabs>
                <w:tab w:val="left" w:pos="284"/>
                <w:tab w:val="left" w:pos="5775"/>
              </w:tabs>
              <w:spacing w:after="0" w:line="320" w:lineRule="exact"/>
              <w:rPr>
                <w:rFonts w:ascii="Arial" w:eastAsia="Times New Roman" w:hAnsi="Arial" w:cs="Arial"/>
                <w:color w:val="000000"/>
                <w:sz w:val="18"/>
                <w:szCs w:val="18"/>
                <w:lang w:eastAsia="pl-PL"/>
              </w:rPr>
            </w:pPr>
            <w:r w:rsidRPr="001855F6">
              <w:rPr>
                <w:rFonts w:ascii="Arial" w:eastAsia="Times New Roman" w:hAnsi="Arial" w:cs="Arial"/>
                <w:color w:val="000000"/>
                <w:sz w:val="18"/>
                <w:szCs w:val="18"/>
                <w:lang w:eastAsia="pl-PL"/>
              </w:rPr>
              <w:t>0,1042</w:t>
            </w:r>
          </w:p>
        </w:tc>
      </w:tr>
      <w:tr w:rsidR="00020746" w:rsidRPr="001855F6" w14:paraId="684F10BC" w14:textId="77777777" w:rsidTr="002176AE">
        <w:tc>
          <w:tcPr>
            <w:tcW w:w="4217" w:type="dxa"/>
            <w:shd w:val="clear" w:color="auto" w:fill="auto"/>
          </w:tcPr>
          <w:p w14:paraId="0D315A49" w14:textId="77777777" w:rsidR="00020746" w:rsidRPr="001855F6" w:rsidRDefault="00020746" w:rsidP="001855F6">
            <w:pPr>
              <w:tabs>
                <w:tab w:val="left" w:pos="284"/>
                <w:tab w:val="left" w:pos="5775"/>
              </w:tabs>
              <w:spacing w:after="0" w:line="320" w:lineRule="exact"/>
              <w:rPr>
                <w:rFonts w:ascii="Arial" w:eastAsia="Times New Roman" w:hAnsi="Arial" w:cs="Arial"/>
                <w:color w:val="000000"/>
                <w:sz w:val="18"/>
                <w:szCs w:val="18"/>
                <w:lang w:eastAsia="pl-PL"/>
              </w:rPr>
            </w:pPr>
            <w:r w:rsidRPr="001855F6">
              <w:rPr>
                <w:rFonts w:ascii="Arial" w:eastAsia="Times New Roman" w:hAnsi="Arial" w:cs="Arial"/>
                <w:color w:val="000000"/>
                <w:sz w:val="18"/>
                <w:szCs w:val="18"/>
                <w:lang w:eastAsia="pl-PL"/>
              </w:rPr>
              <w:t>Nikiel</w:t>
            </w:r>
          </w:p>
        </w:tc>
        <w:tc>
          <w:tcPr>
            <w:tcW w:w="2410" w:type="dxa"/>
            <w:shd w:val="clear" w:color="auto" w:fill="auto"/>
          </w:tcPr>
          <w:p w14:paraId="3961643B" w14:textId="77777777" w:rsidR="00020746" w:rsidRPr="001855F6" w:rsidRDefault="00020746" w:rsidP="001855F6">
            <w:pPr>
              <w:tabs>
                <w:tab w:val="left" w:pos="284"/>
                <w:tab w:val="left" w:pos="5775"/>
              </w:tabs>
              <w:spacing w:after="0" w:line="320" w:lineRule="exact"/>
              <w:rPr>
                <w:rFonts w:ascii="Arial" w:eastAsia="Times New Roman" w:hAnsi="Arial" w:cs="Arial"/>
                <w:color w:val="000000"/>
                <w:sz w:val="18"/>
                <w:szCs w:val="18"/>
                <w:lang w:eastAsia="pl-PL"/>
              </w:rPr>
            </w:pPr>
            <w:r w:rsidRPr="001855F6">
              <w:rPr>
                <w:rFonts w:ascii="Arial" w:eastAsia="Times New Roman" w:hAnsi="Arial" w:cs="Arial"/>
                <w:color w:val="000000"/>
                <w:sz w:val="18"/>
                <w:szCs w:val="18"/>
                <w:lang w:eastAsia="pl-PL"/>
              </w:rPr>
              <w:t>0,0008</w:t>
            </w:r>
          </w:p>
        </w:tc>
      </w:tr>
      <w:tr w:rsidR="00020746" w:rsidRPr="001855F6" w14:paraId="3524F4FE" w14:textId="77777777" w:rsidTr="002176AE">
        <w:tc>
          <w:tcPr>
            <w:tcW w:w="4217" w:type="dxa"/>
            <w:shd w:val="clear" w:color="auto" w:fill="auto"/>
          </w:tcPr>
          <w:p w14:paraId="3C41EC51" w14:textId="77777777" w:rsidR="00020746" w:rsidRPr="001855F6" w:rsidRDefault="00020746" w:rsidP="001855F6">
            <w:pPr>
              <w:tabs>
                <w:tab w:val="left" w:pos="284"/>
                <w:tab w:val="left" w:pos="5775"/>
              </w:tabs>
              <w:spacing w:after="0" w:line="320" w:lineRule="exact"/>
              <w:rPr>
                <w:rFonts w:ascii="Arial" w:eastAsia="Times New Roman" w:hAnsi="Arial" w:cs="Arial"/>
                <w:color w:val="000000"/>
                <w:sz w:val="18"/>
                <w:szCs w:val="18"/>
                <w:lang w:eastAsia="pl-PL"/>
              </w:rPr>
            </w:pPr>
            <w:r w:rsidRPr="001855F6">
              <w:rPr>
                <w:rFonts w:ascii="Arial" w:eastAsia="Times New Roman" w:hAnsi="Arial" w:cs="Arial"/>
                <w:color w:val="000000"/>
                <w:sz w:val="18"/>
                <w:szCs w:val="18"/>
                <w:lang w:eastAsia="pl-PL"/>
              </w:rPr>
              <w:t>Węglowodory</w:t>
            </w:r>
          </w:p>
        </w:tc>
        <w:tc>
          <w:tcPr>
            <w:tcW w:w="2410" w:type="dxa"/>
            <w:shd w:val="clear" w:color="auto" w:fill="auto"/>
          </w:tcPr>
          <w:p w14:paraId="4813A81B" w14:textId="77777777" w:rsidR="00020746" w:rsidRPr="001855F6" w:rsidRDefault="00020746" w:rsidP="001855F6">
            <w:pPr>
              <w:tabs>
                <w:tab w:val="left" w:pos="284"/>
                <w:tab w:val="left" w:pos="5775"/>
              </w:tabs>
              <w:spacing w:after="0" w:line="320" w:lineRule="exact"/>
              <w:rPr>
                <w:rFonts w:ascii="Arial" w:eastAsia="Times New Roman" w:hAnsi="Arial" w:cs="Arial"/>
                <w:color w:val="000000"/>
                <w:sz w:val="18"/>
                <w:szCs w:val="18"/>
                <w:lang w:eastAsia="pl-PL"/>
              </w:rPr>
            </w:pPr>
            <w:r w:rsidRPr="001855F6">
              <w:rPr>
                <w:rFonts w:ascii="Arial" w:eastAsia="Times New Roman" w:hAnsi="Arial" w:cs="Arial"/>
                <w:color w:val="000000"/>
                <w:sz w:val="18"/>
                <w:szCs w:val="18"/>
                <w:lang w:eastAsia="pl-PL"/>
              </w:rPr>
              <w:t>0,022</w:t>
            </w:r>
          </w:p>
        </w:tc>
      </w:tr>
    </w:tbl>
    <w:p w14:paraId="0E9B07FC" w14:textId="77777777" w:rsidR="005407EC" w:rsidRPr="001855F6" w:rsidRDefault="005407EC" w:rsidP="001855F6">
      <w:pPr>
        <w:pStyle w:val="Tekstpodstawowywcity"/>
        <w:spacing w:line="320" w:lineRule="exact"/>
        <w:ind w:right="-567"/>
        <w:jc w:val="left"/>
        <w:rPr>
          <w:rFonts w:ascii="Arial" w:hAnsi="Arial" w:cs="Arial"/>
          <w:b/>
          <w:i w:val="0"/>
        </w:rPr>
      </w:pPr>
    </w:p>
    <w:p w14:paraId="3AA0626D" w14:textId="433A1D9C" w:rsidR="00A45796" w:rsidRPr="001855F6" w:rsidRDefault="00020746" w:rsidP="001855F6">
      <w:pPr>
        <w:pStyle w:val="Tekstpodstawowywcity"/>
        <w:numPr>
          <w:ilvl w:val="0"/>
          <w:numId w:val="108"/>
        </w:numPr>
        <w:spacing w:line="320" w:lineRule="exact"/>
        <w:ind w:left="1434" w:right="-567" w:hanging="357"/>
        <w:jc w:val="left"/>
        <w:rPr>
          <w:rFonts w:ascii="Arial" w:hAnsi="Arial" w:cs="Arial"/>
          <w:b/>
          <w:i w:val="0"/>
          <w:color w:val="auto"/>
        </w:rPr>
      </w:pPr>
      <w:r w:rsidRPr="001855F6">
        <w:rPr>
          <w:rFonts w:ascii="Arial" w:hAnsi="Arial" w:cs="Arial"/>
          <w:b/>
          <w:i w:val="0"/>
          <w:color w:val="auto"/>
        </w:rPr>
        <w:t>Emisja hałasu do środowiska</w:t>
      </w:r>
    </w:p>
    <w:p w14:paraId="278ECFF3" w14:textId="7357C422" w:rsidR="00020746" w:rsidRPr="001855F6" w:rsidRDefault="00020746" w:rsidP="001855F6">
      <w:pPr>
        <w:pStyle w:val="Tekstpodstawowywcity"/>
        <w:numPr>
          <w:ilvl w:val="1"/>
          <w:numId w:val="108"/>
        </w:numPr>
        <w:spacing w:line="320" w:lineRule="exact"/>
        <w:ind w:left="1434" w:right="-567" w:hanging="357"/>
        <w:jc w:val="left"/>
        <w:rPr>
          <w:rFonts w:ascii="Arial" w:hAnsi="Arial" w:cs="Arial"/>
          <w:b/>
          <w:i w:val="0"/>
          <w:color w:val="auto"/>
        </w:rPr>
      </w:pPr>
      <w:r w:rsidRPr="001855F6">
        <w:rPr>
          <w:rFonts w:ascii="Arial" w:hAnsi="Arial" w:cs="Arial"/>
          <w:b/>
          <w:i w:val="0"/>
          <w:color w:val="auto"/>
        </w:rPr>
        <w:t xml:space="preserve"> Źródła emisji hałasu</w:t>
      </w:r>
    </w:p>
    <w:p w14:paraId="5D69F1FD" w14:textId="77777777" w:rsidR="00020746" w:rsidRPr="001855F6" w:rsidRDefault="00020746" w:rsidP="001855F6">
      <w:pPr>
        <w:pStyle w:val="Akapitzlist"/>
        <w:spacing w:line="320" w:lineRule="exact"/>
        <w:ind w:left="0"/>
        <w:jc w:val="left"/>
        <w:rPr>
          <w:rFonts w:ascii="Arial" w:eastAsia="Lucida Sans Unicode" w:hAnsi="Arial" w:cs="Arial"/>
          <w:iCs/>
          <w:kern w:val="1"/>
        </w:rPr>
      </w:pPr>
      <w:r w:rsidRPr="001855F6">
        <w:rPr>
          <w:rFonts w:ascii="Arial" w:eastAsia="Lucida Sans Unicode" w:hAnsi="Arial" w:cs="Arial"/>
          <w:iCs/>
          <w:kern w:val="1"/>
        </w:rPr>
        <w:t xml:space="preserve">1. Tabela. Parametry akustyczne punktowych źródeł hałasu. </w:t>
      </w:r>
    </w:p>
    <w:p w14:paraId="44754CDA" w14:textId="77777777" w:rsidR="00020746" w:rsidRPr="001855F6" w:rsidRDefault="00020746" w:rsidP="001855F6">
      <w:pPr>
        <w:pStyle w:val="Akapitzlist"/>
        <w:spacing w:line="320" w:lineRule="exact"/>
        <w:ind w:left="0"/>
        <w:jc w:val="left"/>
        <w:rPr>
          <w:rFonts w:ascii="Arial" w:eastAsia="Lucida Sans Unicode" w:hAnsi="Arial" w:cs="Arial"/>
          <w:iCs/>
          <w:kern w:val="1"/>
        </w:rPr>
      </w:pPr>
    </w:p>
    <w:tbl>
      <w:tblPr>
        <w:tblStyle w:val="Tabela-Siatka"/>
        <w:tblW w:w="0" w:type="auto"/>
        <w:tblLayout w:type="fixed"/>
        <w:tblLook w:val="04A0" w:firstRow="1" w:lastRow="0" w:firstColumn="1" w:lastColumn="0" w:noHBand="0" w:noVBand="1"/>
      </w:tblPr>
      <w:tblGrid>
        <w:gridCol w:w="562"/>
        <w:gridCol w:w="3232"/>
        <w:gridCol w:w="1559"/>
        <w:gridCol w:w="1134"/>
        <w:gridCol w:w="1134"/>
        <w:gridCol w:w="1162"/>
      </w:tblGrid>
      <w:tr w:rsidR="00020746" w:rsidRPr="001855F6" w14:paraId="07F99545" w14:textId="77777777" w:rsidTr="00205182">
        <w:trPr>
          <w:trHeight w:val="20"/>
        </w:trPr>
        <w:tc>
          <w:tcPr>
            <w:tcW w:w="562" w:type="dxa"/>
            <w:vMerge w:val="restart"/>
            <w:vAlign w:val="center"/>
          </w:tcPr>
          <w:p w14:paraId="63122E25" w14:textId="77777777" w:rsidR="00020746" w:rsidRPr="001855F6" w:rsidRDefault="00020746" w:rsidP="001855F6">
            <w:pPr>
              <w:spacing w:line="320" w:lineRule="exact"/>
              <w:rPr>
                <w:rFonts w:ascii="Arial" w:hAnsi="Arial" w:cs="Arial"/>
                <w:color w:val="000000"/>
                <w:sz w:val="18"/>
                <w:szCs w:val="18"/>
              </w:rPr>
            </w:pPr>
            <w:r w:rsidRPr="001855F6">
              <w:rPr>
                <w:rFonts w:ascii="Arial" w:hAnsi="Arial" w:cs="Arial"/>
                <w:color w:val="000000"/>
                <w:sz w:val="18"/>
                <w:szCs w:val="18"/>
              </w:rPr>
              <w:t>Lp.</w:t>
            </w:r>
          </w:p>
        </w:tc>
        <w:tc>
          <w:tcPr>
            <w:tcW w:w="3232" w:type="dxa"/>
            <w:vMerge w:val="restart"/>
            <w:vAlign w:val="center"/>
          </w:tcPr>
          <w:p w14:paraId="4B81314F" w14:textId="77777777" w:rsidR="00020746" w:rsidRPr="001855F6" w:rsidRDefault="00020746" w:rsidP="001855F6">
            <w:pPr>
              <w:autoSpaceDE w:val="0"/>
              <w:autoSpaceDN w:val="0"/>
              <w:adjustRightInd w:val="0"/>
              <w:spacing w:line="320" w:lineRule="exact"/>
              <w:rPr>
                <w:rFonts w:ascii="Arial" w:hAnsi="Arial" w:cs="Arial"/>
                <w:color w:val="000000"/>
                <w:sz w:val="18"/>
                <w:szCs w:val="18"/>
              </w:rPr>
            </w:pPr>
          </w:p>
          <w:p w14:paraId="364D84CF" w14:textId="77777777" w:rsidR="00020746" w:rsidRPr="001855F6" w:rsidRDefault="00020746" w:rsidP="001855F6">
            <w:pPr>
              <w:autoSpaceDE w:val="0"/>
              <w:autoSpaceDN w:val="0"/>
              <w:adjustRightInd w:val="0"/>
              <w:spacing w:line="320" w:lineRule="exact"/>
              <w:rPr>
                <w:rFonts w:ascii="Arial" w:hAnsi="Arial" w:cs="Arial"/>
                <w:color w:val="000000"/>
                <w:sz w:val="18"/>
                <w:szCs w:val="18"/>
              </w:rPr>
            </w:pPr>
            <w:r w:rsidRPr="001855F6">
              <w:rPr>
                <w:rFonts w:ascii="Arial" w:hAnsi="Arial" w:cs="Arial"/>
                <w:color w:val="000000"/>
                <w:sz w:val="18"/>
                <w:szCs w:val="18"/>
              </w:rPr>
              <w:t>Nazwa obiektu –</w:t>
            </w:r>
          </w:p>
          <w:p w14:paraId="56ECBC42" w14:textId="77777777" w:rsidR="00020746" w:rsidRPr="001855F6" w:rsidRDefault="00020746" w:rsidP="001855F6">
            <w:pPr>
              <w:autoSpaceDE w:val="0"/>
              <w:autoSpaceDN w:val="0"/>
              <w:adjustRightInd w:val="0"/>
              <w:spacing w:line="320" w:lineRule="exact"/>
              <w:rPr>
                <w:rFonts w:ascii="Arial" w:hAnsi="Arial" w:cs="Arial"/>
                <w:color w:val="000000"/>
                <w:sz w:val="18"/>
                <w:szCs w:val="18"/>
              </w:rPr>
            </w:pPr>
            <w:r w:rsidRPr="001855F6">
              <w:rPr>
                <w:rFonts w:ascii="Arial" w:hAnsi="Arial" w:cs="Arial"/>
                <w:color w:val="000000"/>
                <w:sz w:val="18"/>
                <w:szCs w:val="18"/>
              </w:rPr>
              <w:t>oznaczenie źródła hałasu</w:t>
            </w:r>
          </w:p>
          <w:p w14:paraId="52FF1F9E" w14:textId="77777777" w:rsidR="00020746" w:rsidRPr="001855F6" w:rsidRDefault="00020746" w:rsidP="001855F6">
            <w:pPr>
              <w:spacing w:line="320" w:lineRule="exact"/>
              <w:rPr>
                <w:rFonts w:ascii="Arial" w:hAnsi="Arial" w:cs="Arial"/>
                <w:color w:val="000000"/>
                <w:sz w:val="18"/>
                <w:szCs w:val="18"/>
              </w:rPr>
            </w:pPr>
          </w:p>
        </w:tc>
        <w:tc>
          <w:tcPr>
            <w:tcW w:w="1559" w:type="dxa"/>
            <w:vMerge w:val="restart"/>
            <w:vAlign w:val="center"/>
          </w:tcPr>
          <w:p w14:paraId="206CE2F7" w14:textId="77777777" w:rsidR="00020746" w:rsidRPr="001855F6" w:rsidRDefault="00020746" w:rsidP="001855F6">
            <w:pPr>
              <w:autoSpaceDE w:val="0"/>
              <w:autoSpaceDN w:val="0"/>
              <w:adjustRightInd w:val="0"/>
              <w:spacing w:line="320" w:lineRule="exact"/>
              <w:rPr>
                <w:rFonts w:ascii="Arial" w:hAnsi="Arial" w:cs="Arial"/>
                <w:color w:val="000000"/>
                <w:sz w:val="18"/>
                <w:szCs w:val="18"/>
              </w:rPr>
            </w:pPr>
            <w:r w:rsidRPr="001855F6">
              <w:rPr>
                <w:rFonts w:ascii="Arial" w:hAnsi="Arial" w:cs="Arial"/>
                <w:color w:val="000000"/>
                <w:sz w:val="18"/>
                <w:szCs w:val="18"/>
              </w:rPr>
              <w:t>Poziom mocy akustycznej źródła hałasu</w:t>
            </w:r>
          </w:p>
          <w:p w14:paraId="0C4BED28" w14:textId="77777777" w:rsidR="00020746" w:rsidRPr="001855F6" w:rsidRDefault="00020746" w:rsidP="001855F6">
            <w:pPr>
              <w:autoSpaceDE w:val="0"/>
              <w:autoSpaceDN w:val="0"/>
              <w:adjustRightInd w:val="0"/>
              <w:spacing w:line="320" w:lineRule="exact"/>
              <w:rPr>
                <w:rFonts w:ascii="Arial" w:hAnsi="Arial" w:cs="Arial"/>
                <w:color w:val="000000"/>
                <w:sz w:val="18"/>
                <w:szCs w:val="18"/>
              </w:rPr>
            </w:pPr>
            <w:r w:rsidRPr="001855F6">
              <w:rPr>
                <w:rFonts w:ascii="Arial" w:hAnsi="Arial" w:cs="Arial"/>
                <w:color w:val="000000"/>
                <w:sz w:val="18"/>
                <w:szCs w:val="18"/>
              </w:rPr>
              <w:t xml:space="preserve">[ </w:t>
            </w:r>
            <w:proofErr w:type="spellStart"/>
            <w:r w:rsidRPr="001855F6">
              <w:rPr>
                <w:rFonts w:ascii="Arial" w:hAnsi="Arial" w:cs="Arial"/>
                <w:color w:val="000000"/>
                <w:sz w:val="18"/>
                <w:szCs w:val="18"/>
              </w:rPr>
              <w:t>dB</w:t>
            </w:r>
            <w:proofErr w:type="spellEnd"/>
            <w:r w:rsidRPr="001855F6">
              <w:rPr>
                <w:rFonts w:ascii="Arial" w:hAnsi="Arial" w:cs="Arial"/>
                <w:color w:val="000000"/>
                <w:sz w:val="18"/>
                <w:szCs w:val="18"/>
              </w:rPr>
              <w:t xml:space="preserve"> ]</w:t>
            </w:r>
          </w:p>
          <w:p w14:paraId="57D5DFB0" w14:textId="77777777" w:rsidR="00020746" w:rsidRPr="001855F6" w:rsidRDefault="00020746" w:rsidP="001855F6">
            <w:pPr>
              <w:spacing w:line="320" w:lineRule="exact"/>
              <w:rPr>
                <w:rFonts w:ascii="Arial" w:hAnsi="Arial" w:cs="Arial"/>
                <w:color w:val="000000"/>
                <w:sz w:val="18"/>
                <w:szCs w:val="18"/>
              </w:rPr>
            </w:pPr>
          </w:p>
        </w:tc>
        <w:tc>
          <w:tcPr>
            <w:tcW w:w="3430" w:type="dxa"/>
            <w:gridSpan w:val="3"/>
            <w:vAlign w:val="center"/>
          </w:tcPr>
          <w:p w14:paraId="42F339B4" w14:textId="77777777" w:rsidR="00020746" w:rsidRPr="001855F6" w:rsidRDefault="00020746" w:rsidP="001855F6">
            <w:pPr>
              <w:spacing w:line="320" w:lineRule="exact"/>
              <w:rPr>
                <w:rFonts w:ascii="Arial" w:hAnsi="Arial" w:cs="Arial"/>
                <w:color w:val="000000"/>
                <w:sz w:val="18"/>
                <w:szCs w:val="18"/>
              </w:rPr>
            </w:pPr>
            <w:r w:rsidRPr="001855F6">
              <w:rPr>
                <w:rFonts w:ascii="Arial" w:hAnsi="Arial" w:cs="Arial"/>
                <w:color w:val="000000"/>
                <w:sz w:val="18"/>
                <w:szCs w:val="18"/>
              </w:rPr>
              <w:t xml:space="preserve">Czas pracy źródła hałasu </w:t>
            </w:r>
            <w:r w:rsidRPr="001855F6">
              <w:rPr>
                <w:rFonts w:ascii="Arial" w:hAnsi="Arial" w:cs="Arial"/>
                <w:color w:val="000000"/>
                <w:sz w:val="18"/>
                <w:szCs w:val="18"/>
              </w:rPr>
              <w:br/>
              <w:t>względem czasu odniesienia T [h]</w:t>
            </w:r>
          </w:p>
        </w:tc>
      </w:tr>
      <w:tr w:rsidR="00020746" w:rsidRPr="001855F6" w14:paraId="333AAB1B" w14:textId="77777777" w:rsidTr="00205182">
        <w:trPr>
          <w:trHeight w:val="20"/>
        </w:trPr>
        <w:tc>
          <w:tcPr>
            <w:tcW w:w="562" w:type="dxa"/>
            <w:vMerge/>
            <w:vAlign w:val="center"/>
          </w:tcPr>
          <w:p w14:paraId="0CE03A9B" w14:textId="77777777" w:rsidR="00020746" w:rsidRPr="001855F6" w:rsidRDefault="00020746" w:rsidP="001855F6">
            <w:pPr>
              <w:spacing w:line="320" w:lineRule="exact"/>
              <w:rPr>
                <w:rFonts w:ascii="Arial" w:hAnsi="Arial" w:cs="Arial"/>
                <w:color w:val="000000"/>
                <w:sz w:val="18"/>
                <w:szCs w:val="18"/>
              </w:rPr>
            </w:pPr>
          </w:p>
        </w:tc>
        <w:tc>
          <w:tcPr>
            <w:tcW w:w="3232" w:type="dxa"/>
            <w:vMerge/>
            <w:vAlign w:val="center"/>
          </w:tcPr>
          <w:p w14:paraId="11350B2D" w14:textId="77777777" w:rsidR="00020746" w:rsidRPr="001855F6" w:rsidRDefault="00020746" w:rsidP="001855F6">
            <w:pPr>
              <w:spacing w:line="320" w:lineRule="exact"/>
              <w:rPr>
                <w:rFonts w:ascii="Arial" w:hAnsi="Arial" w:cs="Arial"/>
                <w:color w:val="000000"/>
                <w:sz w:val="18"/>
                <w:szCs w:val="18"/>
              </w:rPr>
            </w:pPr>
          </w:p>
        </w:tc>
        <w:tc>
          <w:tcPr>
            <w:tcW w:w="1559" w:type="dxa"/>
            <w:vMerge/>
            <w:vAlign w:val="center"/>
          </w:tcPr>
          <w:p w14:paraId="3AFA8009" w14:textId="77777777" w:rsidR="00020746" w:rsidRPr="001855F6" w:rsidRDefault="00020746" w:rsidP="001855F6">
            <w:pPr>
              <w:spacing w:line="320" w:lineRule="exact"/>
              <w:rPr>
                <w:rFonts w:ascii="Arial" w:hAnsi="Arial" w:cs="Arial"/>
                <w:color w:val="000000"/>
                <w:sz w:val="18"/>
                <w:szCs w:val="18"/>
              </w:rPr>
            </w:pPr>
          </w:p>
        </w:tc>
        <w:tc>
          <w:tcPr>
            <w:tcW w:w="1134" w:type="dxa"/>
            <w:vAlign w:val="center"/>
          </w:tcPr>
          <w:p w14:paraId="370EA612" w14:textId="77777777" w:rsidR="00020746" w:rsidRPr="001855F6" w:rsidRDefault="00020746" w:rsidP="001855F6">
            <w:pPr>
              <w:autoSpaceDE w:val="0"/>
              <w:autoSpaceDN w:val="0"/>
              <w:adjustRightInd w:val="0"/>
              <w:spacing w:line="320" w:lineRule="exact"/>
              <w:rPr>
                <w:rFonts w:ascii="Arial" w:hAnsi="Arial" w:cs="Arial"/>
                <w:color w:val="000000"/>
                <w:sz w:val="18"/>
                <w:szCs w:val="18"/>
              </w:rPr>
            </w:pPr>
            <w:r w:rsidRPr="001855F6">
              <w:rPr>
                <w:rFonts w:ascii="Arial" w:hAnsi="Arial" w:cs="Arial"/>
                <w:color w:val="000000"/>
                <w:sz w:val="18"/>
                <w:szCs w:val="18"/>
              </w:rPr>
              <w:t>I zmiana</w:t>
            </w:r>
          </w:p>
          <w:p w14:paraId="4805E159" w14:textId="77777777" w:rsidR="00020746" w:rsidRPr="001855F6" w:rsidRDefault="00020746" w:rsidP="001855F6">
            <w:pPr>
              <w:spacing w:line="320" w:lineRule="exact"/>
              <w:rPr>
                <w:rFonts w:ascii="Arial" w:hAnsi="Arial" w:cs="Arial"/>
                <w:color w:val="000000"/>
                <w:sz w:val="18"/>
                <w:szCs w:val="18"/>
              </w:rPr>
            </w:pPr>
          </w:p>
        </w:tc>
        <w:tc>
          <w:tcPr>
            <w:tcW w:w="1134" w:type="dxa"/>
            <w:vAlign w:val="center"/>
          </w:tcPr>
          <w:p w14:paraId="24A2E0E3" w14:textId="77777777" w:rsidR="00020746" w:rsidRPr="001855F6" w:rsidRDefault="00020746" w:rsidP="001855F6">
            <w:pPr>
              <w:autoSpaceDE w:val="0"/>
              <w:autoSpaceDN w:val="0"/>
              <w:adjustRightInd w:val="0"/>
              <w:spacing w:line="320" w:lineRule="exact"/>
              <w:rPr>
                <w:rFonts w:ascii="Arial" w:hAnsi="Arial" w:cs="Arial"/>
                <w:color w:val="000000"/>
                <w:sz w:val="18"/>
                <w:szCs w:val="18"/>
              </w:rPr>
            </w:pPr>
            <w:r w:rsidRPr="001855F6">
              <w:rPr>
                <w:rFonts w:ascii="Arial" w:hAnsi="Arial" w:cs="Arial"/>
                <w:color w:val="000000"/>
                <w:sz w:val="18"/>
                <w:szCs w:val="18"/>
              </w:rPr>
              <w:t>II zmiana</w:t>
            </w:r>
          </w:p>
          <w:p w14:paraId="179A17DE" w14:textId="77777777" w:rsidR="00020746" w:rsidRPr="001855F6" w:rsidRDefault="00020746" w:rsidP="001855F6">
            <w:pPr>
              <w:spacing w:line="320" w:lineRule="exact"/>
              <w:rPr>
                <w:rFonts w:ascii="Arial" w:hAnsi="Arial" w:cs="Arial"/>
                <w:color w:val="000000"/>
                <w:sz w:val="18"/>
                <w:szCs w:val="18"/>
              </w:rPr>
            </w:pPr>
          </w:p>
        </w:tc>
        <w:tc>
          <w:tcPr>
            <w:tcW w:w="1162" w:type="dxa"/>
            <w:vAlign w:val="center"/>
          </w:tcPr>
          <w:p w14:paraId="0D926A5B" w14:textId="77777777" w:rsidR="00020746" w:rsidRPr="001855F6" w:rsidRDefault="00020746" w:rsidP="001855F6">
            <w:pPr>
              <w:autoSpaceDE w:val="0"/>
              <w:autoSpaceDN w:val="0"/>
              <w:adjustRightInd w:val="0"/>
              <w:spacing w:line="320" w:lineRule="exact"/>
              <w:rPr>
                <w:rFonts w:ascii="Arial" w:hAnsi="Arial" w:cs="Arial"/>
                <w:color w:val="000000"/>
                <w:sz w:val="18"/>
                <w:szCs w:val="18"/>
              </w:rPr>
            </w:pPr>
            <w:r w:rsidRPr="001855F6">
              <w:rPr>
                <w:rFonts w:ascii="Arial" w:hAnsi="Arial" w:cs="Arial"/>
                <w:color w:val="000000"/>
                <w:sz w:val="18"/>
                <w:szCs w:val="18"/>
              </w:rPr>
              <w:t>III zmiana</w:t>
            </w:r>
          </w:p>
          <w:p w14:paraId="4506DC35" w14:textId="77777777" w:rsidR="00020746" w:rsidRPr="001855F6" w:rsidRDefault="00020746" w:rsidP="001855F6">
            <w:pPr>
              <w:spacing w:line="320" w:lineRule="exact"/>
              <w:rPr>
                <w:rFonts w:ascii="Arial" w:hAnsi="Arial" w:cs="Arial"/>
                <w:color w:val="000000"/>
                <w:sz w:val="18"/>
                <w:szCs w:val="18"/>
              </w:rPr>
            </w:pPr>
          </w:p>
        </w:tc>
      </w:tr>
      <w:tr w:rsidR="00020746" w:rsidRPr="001855F6" w14:paraId="4E22CDC5" w14:textId="77777777" w:rsidTr="00205182">
        <w:trPr>
          <w:trHeight w:val="20"/>
        </w:trPr>
        <w:tc>
          <w:tcPr>
            <w:tcW w:w="562" w:type="dxa"/>
            <w:vAlign w:val="center"/>
          </w:tcPr>
          <w:p w14:paraId="6CC2FA15" w14:textId="77777777" w:rsidR="00020746" w:rsidRPr="001855F6" w:rsidRDefault="00020746" w:rsidP="001855F6">
            <w:pPr>
              <w:spacing w:line="320" w:lineRule="exact"/>
              <w:rPr>
                <w:rFonts w:ascii="Arial" w:hAnsi="Arial" w:cs="Arial"/>
                <w:color w:val="000000"/>
                <w:sz w:val="18"/>
                <w:szCs w:val="18"/>
              </w:rPr>
            </w:pPr>
            <w:r w:rsidRPr="001855F6">
              <w:rPr>
                <w:rFonts w:ascii="Arial" w:hAnsi="Arial" w:cs="Arial"/>
                <w:color w:val="000000"/>
                <w:sz w:val="18"/>
                <w:szCs w:val="18"/>
              </w:rPr>
              <w:t>1.</w:t>
            </w:r>
          </w:p>
        </w:tc>
        <w:tc>
          <w:tcPr>
            <w:tcW w:w="3232" w:type="dxa"/>
            <w:vAlign w:val="center"/>
          </w:tcPr>
          <w:p w14:paraId="0F00D837" w14:textId="77777777" w:rsidR="00020746" w:rsidRPr="001855F6" w:rsidRDefault="00020746" w:rsidP="001855F6">
            <w:pPr>
              <w:autoSpaceDE w:val="0"/>
              <w:autoSpaceDN w:val="0"/>
              <w:adjustRightInd w:val="0"/>
              <w:spacing w:line="320" w:lineRule="exact"/>
              <w:rPr>
                <w:rFonts w:ascii="Arial" w:hAnsi="Arial" w:cs="Arial"/>
                <w:color w:val="000000"/>
                <w:sz w:val="18"/>
                <w:szCs w:val="18"/>
              </w:rPr>
            </w:pPr>
            <w:r w:rsidRPr="001855F6">
              <w:rPr>
                <w:rFonts w:ascii="Arial" w:hAnsi="Arial" w:cs="Arial"/>
                <w:color w:val="000000"/>
                <w:sz w:val="18"/>
                <w:szCs w:val="18"/>
              </w:rPr>
              <w:t>w1</w:t>
            </w:r>
          </w:p>
          <w:p w14:paraId="2E736EB4" w14:textId="77777777" w:rsidR="00020746" w:rsidRPr="001855F6" w:rsidRDefault="00020746" w:rsidP="001855F6">
            <w:pPr>
              <w:spacing w:line="320" w:lineRule="exact"/>
              <w:rPr>
                <w:rFonts w:ascii="Arial" w:hAnsi="Arial" w:cs="Arial"/>
                <w:color w:val="000000"/>
                <w:sz w:val="18"/>
                <w:szCs w:val="18"/>
              </w:rPr>
            </w:pPr>
            <w:r w:rsidRPr="001855F6">
              <w:rPr>
                <w:rFonts w:ascii="Arial" w:hAnsi="Arial" w:cs="Arial"/>
                <w:color w:val="000000"/>
                <w:sz w:val="18"/>
                <w:szCs w:val="18"/>
              </w:rPr>
              <w:t>emitor z galwanizerni</w:t>
            </w:r>
          </w:p>
        </w:tc>
        <w:tc>
          <w:tcPr>
            <w:tcW w:w="1559" w:type="dxa"/>
            <w:vAlign w:val="center"/>
          </w:tcPr>
          <w:p w14:paraId="1D6AB620" w14:textId="77777777" w:rsidR="00020746" w:rsidRPr="001855F6" w:rsidRDefault="00020746" w:rsidP="001855F6">
            <w:pPr>
              <w:spacing w:line="320" w:lineRule="exact"/>
              <w:rPr>
                <w:rFonts w:ascii="Arial" w:hAnsi="Arial" w:cs="Arial"/>
                <w:color w:val="000000"/>
                <w:sz w:val="18"/>
                <w:szCs w:val="18"/>
              </w:rPr>
            </w:pPr>
            <w:r w:rsidRPr="001855F6">
              <w:rPr>
                <w:rFonts w:ascii="Arial" w:hAnsi="Arial" w:cs="Arial"/>
                <w:color w:val="000000"/>
                <w:sz w:val="18"/>
                <w:szCs w:val="18"/>
              </w:rPr>
              <w:t>85,8</w:t>
            </w:r>
          </w:p>
        </w:tc>
        <w:tc>
          <w:tcPr>
            <w:tcW w:w="1134" w:type="dxa"/>
            <w:vAlign w:val="center"/>
          </w:tcPr>
          <w:p w14:paraId="21D9AF16" w14:textId="77777777" w:rsidR="00020746" w:rsidRPr="001855F6" w:rsidRDefault="00020746" w:rsidP="001855F6">
            <w:pPr>
              <w:spacing w:line="320" w:lineRule="exact"/>
              <w:rPr>
                <w:rFonts w:ascii="Arial" w:hAnsi="Arial" w:cs="Arial"/>
                <w:color w:val="000000"/>
                <w:sz w:val="18"/>
                <w:szCs w:val="18"/>
              </w:rPr>
            </w:pPr>
            <w:r w:rsidRPr="001855F6">
              <w:rPr>
                <w:rFonts w:ascii="Arial" w:hAnsi="Arial" w:cs="Arial"/>
                <w:color w:val="000000"/>
                <w:sz w:val="18"/>
                <w:szCs w:val="18"/>
              </w:rPr>
              <w:t>8:00</w:t>
            </w:r>
          </w:p>
        </w:tc>
        <w:tc>
          <w:tcPr>
            <w:tcW w:w="1134" w:type="dxa"/>
            <w:vAlign w:val="center"/>
          </w:tcPr>
          <w:p w14:paraId="371EA114" w14:textId="77777777" w:rsidR="00020746" w:rsidRPr="001855F6" w:rsidRDefault="00020746" w:rsidP="001855F6">
            <w:pPr>
              <w:spacing w:line="320" w:lineRule="exact"/>
              <w:rPr>
                <w:rFonts w:ascii="Arial" w:hAnsi="Arial" w:cs="Arial"/>
                <w:color w:val="000000"/>
                <w:sz w:val="18"/>
                <w:szCs w:val="18"/>
              </w:rPr>
            </w:pPr>
            <w:r w:rsidRPr="001855F6">
              <w:rPr>
                <w:rFonts w:ascii="Arial" w:hAnsi="Arial" w:cs="Arial"/>
                <w:color w:val="000000"/>
                <w:sz w:val="18"/>
                <w:szCs w:val="18"/>
              </w:rPr>
              <w:t>8:00</w:t>
            </w:r>
          </w:p>
        </w:tc>
        <w:tc>
          <w:tcPr>
            <w:tcW w:w="1162" w:type="dxa"/>
            <w:vAlign w:val="center"/>
          </w:tcPr>
          <w:p w14:paraId="2D165E0C" w14:textId="77777777" w:rsidR="00020746" w:rsidRPr="001855F6" w:rsidRDefault="00020746" w:rsidP="001855F6">
            <w:pPr>
              <w:spacing w:line="320" w:lineRule="exact"/>
              <w:rPr>
                <w:rFonts w:ascii="Arial" w:hAnsi="Arial" w:cs="Arial"/>
                <w:color w:val="000000"/>
                <w:sz w:val="18"/>
                <w:szCs w:val="18"/>
              </w:rPr>
            </w:pPr>
            <w:r w:rsidRPr="001855F6">
              <w:rPr>
                <w:rFonts w:ascii="Arial" w:hAnsi="Arial" w:cs="Arial"/>
                <w:color w:val="000000"/>
                <w:sz w:val="18"/>
                <w:szCs w:val="18"/>
              </w:rPr>
              <w:t>1:00</w:t>
            </w:r>
          </w:p>
        </w:tc>
      </w:tr>
      <w:tr w:rsidR="00020746" w:rsidRPr="001855F6" w14:paraId="135FEB7F" w14:textId="77777777" w:rsidTr="00205182">
        <w:trPr>
          <w:trHeight w:val="20"/>
        </w:trPr>
        <w:tc>
          <w:tcPr>
            <w:tcW w:w="562" w:type="dxa"/>
            <w:vAlign w:val="center"/>
          </w:tcPr>
          <w:p w14:paraId="283CEF7C" w14:textId="77777777" w:rsidR="00020746" w:rsidRPr="001855F6" w:rsidRDefault="00020746" w:rsidP="001855F6">
            <w:pPr>
              <w:spacing w:line="320" w:lineRule="exact"/>
              <w:rPr>
                <w:rFonts w:ascii="Arial" w:hAnsi="Arial" w:cs="Arial"/>
                <w:color w:val="000000"/>
                <w:sz w:val="18"/>
                <w:szCs w:val="18"/>
              </w:rPr>
            </w:pPr>
            <w:r w:rsidRPr="001855F6">
              <w:rPr>
                <w:rFonts w:ascii="Arial" w:hAnsi="Arial" w:cs="Arial"/>
                <w:color w:val="000000"/>
                <w:sz w:val="18"/>
                <w:szCs w:val="18"/>
              </w:rPr>
              <w:t>2.</w:t>
            </w:r>
          </w:p>
        </w:tc>
        <w:tc>
          <w:tcPr>
            <w:tcW w:w="3232" w:type="dxa"/>
            <w:vAlign w:val="center"/>
          </w:tcPr>
          <w:p w14:paraId="44BC379F" w14:textId="77777777" w:rsidR="00020746" w:rsidRPr="001855F6" w:rsidRDefault="00020746" w:rsidP="001855F6">
            <w:pPr>
              <w:autoSpaceDE w:val="0"/>
              <w:autoSpaceDN w:val="0"/>
              <w:adjustRightInd w:val="0"/>
              <w:spacing w:line="320" w:lineRule="exact"/>
              <w:rPr>
                <w:rFonts w:ascii="Arial" w:hAnsi="Arial" w:cs="Arial"/>
                <w:color w:val="000000"/>
                <w:sz w:val="18"/>
                <w:szCs w:val="18"/>
              </w:rPr>
            </w:pPr>
            <w:r w:rsidRPr="001855F6">
              <w:rPr>
                <w:rFonts w:ascii="Arial" w:hAnsi="Arial" w:cs="Arial"/>
                <w:color w:val="000000"/>
                <w:sz w:val="18"/>
                <w:szCs w:val="18"/>
              </w:rPr>
              <w:t>w2 – w6</w:t>
            </w:r>
          </w:p>
          <w:p w14:paraId="03AEA4DC" w14:textId="77777777" w:rsidR="00020746" w:rsidRPr="001855F6" w:rsidRDefault="00020746" w:rsidP="001855F6">
            <w:pPr>
              <w:spacing w:line="320" w:lineRule="exact"/>
              <w:rPr>
                <w:rFonts w:ascii="Arial" w:hAnsi="Arial" w:cs="Arial"/>
                <w:color w:val="000000"/>
                <w:sz w:val="18"/>
                <w:szCs w:val="18"/>
              </w:rPr>
            </w:pPr>
            <w:r w:rsidRPr="001855F6">
              <w:rPr>
                <w:rFonts w:ascii="Arial" w:hAnsi="Arial" w:cs="Arial"/>
                <w:color w:val="000000"/>
                <w:sz w:val="18"/>
                <w:szCs w:val="18"/>
              </w:rPr>
              <w:t>wentylatory dachowe</w:t>
            </w:r>
          </w:p>
          <w:p w14:paraId="5DF73415" w14:textId="77777777" w:rsidR="00020746" w:rsidRPr="001855F6" w:rsidRDefault="00020746" w:rsidP="001855F6">
            <w:pPr>
              <w:spacing w:line="320" w:lineRule="exact"/>
              <w:rPr>
                <w:rFonts w:ascii="Arial" w:hAnsi="Arial" w:cs="Arial"/>
                <w:color w:val="000000"/>
                <w:sz w:val="18"/>
                <w:szCs w:val="18"/>
              </w:rPr>
            </w:pPr>
            <w:r w:rsidRPr="001855F6">
              <w:rPr>
                <w:rFonts w:ascii="Arial" w:hAnsi="Arial" w:cs="Arial"/>
                <w:color w:val="000000"/>
                <w:sz w:val="18"/>
                <w:szCs w:val="18"/>
              </w:rPr>
              <w:t>z galwanizerni</w:t>
            </w:r>
          </w:p>
        </w:tc>
        <w:tc>
          <w:tcPr>
            <w:tcW w:w="1559" w:type="dxa"/>
            <w:vAlign w:val="center"/>
          </w:tcPr>
          <w:p w14:paraId="6F95F141" w14:textId="77777777" w:rsidR="00020746" w:rsidRPr="001855F6" w:rsidRDefault="00020746" w:rsidP="001855F6">
            <w:pPr>
              <w:spacing w:line="320" w:lineRule="exact"/>
              <w:rPr>
                <w:rFonts w:ascii="Arial" w:hAnsi="Arial" w:cs="Arial"/>
                <w:color w:val="000000"/>
                <w:sz w:val="18"/>
                <w:szCs w:val="18"/>
              </w:rPr>
            </w:pPr>
            <w:r w:rsidRPr="001855F6">
              <w:rPr>
                <w:rFonts w:ascii="Arial" w:hAnsi="Arial" w:cs="Arial"/>
                <w:color w:val="000000"/>
                <w:sz w:val="18"/>
                <w:szCs w:val="18"/>
              </w:rPr>
              <w:t>69,6</w:t>
            </w:r>
          </w:p>
        </w:tc>
        <w:tc>
          <w:tcPr>
            <w:tcW w:w="1134" w:type="dxa"/>
            <w:vAlign w:val="center"/>
          </w:tcPr>
          <w:p w14:paraId="66552C78" w14:textId="77777777" w:rsidR="00020746" w:rsidRPr="001855F6" w:rsidRDefault="00020746" w:rsidP="001855F6">
            <w:pPr>
              <w:spacing w:line="320" w:lineRule="exact"/>
              <w:rPr>
                <w:rFonts w:ascii="Arial" w:hAnsi="Arial" w:cs="Arial"/>
                <w:color w:val="000000"/>
                <w:sz w:val="18"/>
                <w:szCs w:val="18"/>
              </w:rPr>
            </w:pPr>
            <w:r w:rsidRPr="001855F6">
              <w:rPr>
                <w:rFonts w:ascii="Arial" w:hAnsi="Arial" w:cs="Arial"/>
                <w:color w:val="000000"/>
                <w:sz w:val="18"/>
                <w:szCs w:val="18"/>
              </w:rPr>
              <w:t>8:00</w:t>
            </w:r>
          </w:p>
        </w:tc>
        <w:tc>
          <w:tcPr>
            <w:tcW w:w="1134" w:type="dxa"/>
            <w:vAlign w:val="center"/>
          </w:tcPr>
          <w:p w14:paraId="6C97DA1F" w14:textId="77777777" w:rsidR="00020746" w:rsidRPr="001855F6" w:rsidRDefault="00020746" w:rsidP="001855F6">
            <w:pPr>
              <w:spacing w:line="320" w:lineRule="exact"/>
              <w:rPr>
                <w:rFonts w:ascii="Arial" w:hAnsi="Arial" w:cs="Arial"/>
                <w:color w:val="000000"/>
                <w:sz w:val="18"/>
                <w:szCs w:val="18"/>
              </w:rPr>
            </w:pPr>
            <w:r w:rsidRPr="001855F6">
              <w:rPr>
                <w:rFonts w:ascii="Arial" w:hAnsi="Arial" w:cs="Arial"/>
                <w:color w:val="000000"/>
                <w:sz w:val="18"/>
                <w:szCs w:val="18"/>
              </w:rPr>
              <w:t>8:00</w:t>
            </w:r>
          </w:p>
        </w:tc>
        <w:tc>
          <w:tcPr>
            <w:tcW w:w="1162" w:type="dxa"/>
            <w:vAlign w:val="center"/>
          </w:tcPr>
          <w:p w14:paraId="1897D1FF" w14:textId="77777777" w:rsidR="00020746" w:rsidRPr="001855F6" w:rsidRDefault="00020746" w:rsidP="001855F6">
            <w:pPr>
              <w:spacing w:line="320" w:lineRule="exact"/>
              <w:rPr>
                <w:rFonts w:ascii="Arial" w:hAnsi="Arial" w:cs="Arial"/>
                <w:color w:val="000000"/>
                <w:sz w:val="18"/>
                <w:szCs w:val="18"/>
              </w:rPr>
            </w:pPr>
            <w:r w:rsidRPr="001855F6">
              <w:rPr>
                <w:rFonts w:ascii="Arial" w:hAnsi="Arial" w:cs="Arial"/>
                <w:color w:val="000000"/>
                <w:sz w:val="18"/>
                <w:szCs w:val="18"/>
              </w:rPr>
              <w:t>1:00</w:t>
            </w:r>
          </w:p>
        </w:tc>
      </w:tr>
      <w:tr w:rsidR="00020746" w:rsidRPr="001855F6" w14:paraId="299AAEAC" w14:textId="77777777" w:rsidTr="00205182">
        <w:trPr>
          <w:trHeight w:val="20"/>
        </w:trPr>
        <w:tc>
          <w:tcPr>
            <w:tcW w:w="562" w:type="dxa"/>
            <w:vAlign w:val="center"/>
          </w:tcPr>
          <w:p w14:paraId="61DA2207" w14:textId="77777777" w:rsidR="00020746" w:rsidRPr="001855F6" w:rsidRDefault="00020746" w:rsidP="001855F6">
            <w:pPr>
              <w:spacing w:line="320" w:lineRule="exact"/>
              <w:rPr>
                <w:rFonts w:ascii="Arial" w:hAnsi="Arial" w:cs="Arial"/>
                <w:color w:val="000000"/>
                <w:sz w:val="18"/>
                <w:szCs w:val="18"/>
              </w:rPr>
            </w:pPr>
            <w:r w:rsidRPr="001855F6">
              <w:rPr>
                <w:rFonts w:ascii="Arial" w:hAnsi="Arial" w:cs="Arial"/>
                <w:color w:val="000000"/>
                <w:sz w:val="18"/>
                <w:szCs w:val="18"/>
              </w:rPr>
              <w:t>3.</w:t>
            </w:r>
          </w:p>
        </w:tc>
        <w:tc>
          <w:tcPr>
            <w:tcW w:w="3232" w:type="dxa"/>
            <w:vAlign w:val="center"/>
          </w:tcPr>
          <w:p w14:paraId="08585DE8" w14:textId="77777777" w:rsidR="00020746" w:rsidRPr="001855F6" w:rsidRDefault="00020746" w:rsidP="001855F6">
            <w:pPr>
              <w:autoSpaceDE w:val="0"/>
              <w:autoSpaceDN w:val="0"/>
              <w:adjustRightInd w:val="0"/>
              <w:spacing w:line="320" w:lineRule="exact"/>
              <w:rPr>
                <w:rFonts w:ascii="Arial" w:hAnsi="Arial" w:cs="Arial"/>
                <w:color w:val="000000"/>
                <w:sz w:val="18"/>
                <w:szCs w:val="18"/>
              </w:rPr>
            </w:pPr>
            <w:r w:rsidRPr="001855F6">
              <w:rPr>
                <w:rFonts w:ascii="Arial" w:hAnsi="Arial" w:cs="Arial"/>
                <w:color w:val="000000"/>
                <w:sz w:val="18"/>
                <w:szCs w:val="18"/>
              </w:rPr>
              <w:t>E01</w:t>
            </w:r>
          </w:p>
          <w:p w14:paraId="41174E52" w14:textId="77777777" w:rsidR="00020746" w:rsidRPr="001855F6" w:rsidRDefault="00020746" w:rsidP="001855F6">
            <w:pPr>
              <w:spacing w:line="320" w:lineRule="exact"/>
              <w:rPr>
                <w:rFonts w:ascii="Arial" w:hAnsi="Arial" w:cs="Arial"/>
                <w:color w:val="000000"/>
                <w:sz w:val="18"/>
                <w:szCs w:val="18"/>
              </w:rPr>
            </w:pPr>
            <w:r w:rsidRPr="001855F6">
              <w:rPr>
                <w:rFonts w:ascii="Arial" w:hAnsi="Arial" w:cs="Arial"/>
                <w:color w:val="000000"/>
                <w:sz w:val="18"/>
                <w:szCs w:val="18"/>
              </w:rPr>
              <w:t>emitor galwanizerni</w:t>
            </w:r>
          </w:p>
        </w:tc>
        <w:tc>
          <w:tcPr>
            <w:tcW w:w="1559" w:type="dxa"/>
            <w:vAlign w:val="center"/>
          </w:tcPr>
          <w:p w14:paraId="36246CBE" w14:textId="77777777" w:rsidR="00020746" w:rsidRPr="001855F6" w:rsidRDefault="00020746" w:rsidP="001855F6">
            <w:pPr>
              <w:spacing w:line="320" w:lineRule="exact"/>
              <w:rPr>
                <w:rFonts w:ascii="Arial" w:hAnsi="Arial" w:cs="Arial"/>
                <w:color w:val="000000"/>
                <w:sz w:val="18"/>
                <w:szCs w:val="18"/>
              </w:rPr>
            </w:pPr>
            <w:r w:rsidRPr="001855F6">
              <w:rPr>
                <w:rFonts w:ascii="Arial" w:hAnsi="Arial" w:cs="Arial"/>
                <w:color w:val="000000"/>
                <w:sz w:val="18"/>
                <w:szCs w:val="18"/>
              </w:rPr>
              <w:t>75,0</w:t>
            </w:r>
          </w:p>
        </w:tc>
        <w:tc>
          <w:tcPr>
            <w:tcW w:w="1134" w:type="dxa"/>
            <w:vAlign w:val="center"/>
          </w:tcPr>
          <w:p w14:paraId="2E6C7D68" w14:textId="77777777" w:rsidR="00020746" w:rsidRPr="001855F6" w:rsidRDefault="00020746" w:rsidP="001855F6">
            <w:pPr>
              <w:spacing w:line="320" w:lineRule="exact"/>
              <w:rPr>
                <w:rFonts w:ascii="Arial" w:hAnsi="Arial" w:cs="Arial"/>
                <w:color w:val="000000"/>
                <w:sz w:val="18"/>
                <w:szCs w:val="18"/>
              </w:rPr>
            </w:pPr>
            <w:r w:rsidRPr="001855F6">
              <w:rPr>
                <w:rFonts w:ascii="Arial" w:hAnsi="Arial" w:cs="Arial"/>
                <w:color w:val="000000"/>
                <w:sz w:val="18"/>
                <w:szCs w:val="18"/>
              </w:rPr>
              <w:t>8:00</w:t>
            </w:r>
          </w:p>
        </w:tc>
        <w:tc>
          <w:tcPr>
            <w:tcW w:w="1134" w:type="dxa"/>
            <w:vAlign w:val="center"/>
          </w:tcPr>
          <w:p w14:paraId="1313C418" w14:textId="77777777" w:rsidR="00020746" w:rsidRPr="001855F6" w:rsidRDefault="00020746" w:rsidP="001855F6">
            <w:pPr>
              <w:spacing w:line="320" w:lineRule="exact"/>
              <w:rPr>
                <w:rFonts w:ascii="Arial" w:hAnsi="Arial" w:cs="Arial"/>
                <w:color w:val="000000"/>
                <w:sz w:val="18"/>
                <w:szCs w:val="18"/>
              </w:rPr>
            </w:pPr>
            <w:r w:rsidRPr="001855F6">
              <w:rPr>
                <w:rFonts w:ascii="Arial" w:hAnsi="Arial" w:cs="Arial"/>
                <w:color w:val="000000"/>
                <w:sz w:val="18"/>
                <w:szCs w:val="18"/>
              </w:rPr>
              <w:t>8:00</w:t>
            </w:r>
          </w:p>
        </w:tc>
        <w:tc>
          <w:tcPr>
            <w:tcW w:w="1162" w:type="dxa"/>
            <w:vAlign w:val="center"/>
          </w:tcPr>
          <w:p w14:paraId="785680DE" w14:textId="77777777" w:rsidR="00020746" w:rsidRPr="001855F6" w:rsidRDefault="00020746" w:rsidP="001855F6">
            <w:pPr>
              <w:spacing w:line="320" w:lineRule="exact"/>
              <w:rPr>
                <w:rFonts w:ascii="Arial" w:hAnsi="Arial" w:cs="Arial"/>
                <w:color w:val="000000"/>
                <w:sz w:val="18"/>
                <w:szCs w:val="18"/>
              </w:rPr>
            </w:pPr>
            <w:r w:rsidRPr="001855F6">
              <w:rPr>
                <w:rFonts w:ascii="Arial" w:hAnsi="Arial" w:cs="Arial"/>
                <w:color w:val="000000"/>
                <w:sz w:val="18"/>
                <w:szCs w:val="18"/>
              </w:rPr>
              <w:t>1:00</w:t>
            </w:r>
          </w:p>
        </w:tc>
      </w:tr>
      <w:tr w:rsidR="00020746" w:rsidRPr="001855F6" w14:paraId="23E885E8" w14:textId="77777777" w:rsidTr="00205182">
        <w:trPr>
          <w:trHeight w:val="20"/>
        </w:trPr>
        <w:tc>
          <w:tcPr>
            <w:tcW w:w="562" w:type="dxa"/>
            <w:vAlign w:val="center"/>
          </w:tcPr>
          <w:p w14:paraId="2E2BD739" w14:textId="77777777" w:rsidR="00020746" w:rsidRPr="001855F6" w:rsidRDefault="00020746" w:rsidP="001855F6">
            <w:pPr>
              <w:spacing w:line="320" w:lineRule="exact"/>
              <w:rPr>
                <w:rFonts w:ascii="Arial" w:hAnsi="Arial" w:cs="Arial"/>
                <w:color w:val="000000"/>
                <w:sz w:val="18"/>
                <w:szCs w:val="18"/>
              </w:rPr>
            </w:pPr>
          </w:p>
        </w:tc>
        <w:tc>
          <w:tcPr>
            <w:tcW w:w="3232" w:type="dxa"/>
            <w:vAlign w:val="center"/>
          </w:tcPr>
          <w:p w14:paraId="62EC7E45" w14:textId="77777777" w:rsidR="00020746" w:rsidRPr="001855F6" w:rsidRDefault="00020746" w:rsidP="001855F6">
            <w:pPr>
              <w:autoSpaceDE w:val="0"/>
              <w:autoSpaceDN w:val="0"/>
              <w:adjustRightInd w:val="0"/>
              <w:spacing w:line="320" w:lineRule="exact"/>
              <w:rPr>
                <w:rFonts w:ascii="Arial" w:hAnsi="Arial" w:cs="Arial"/>
                <w:color w:val="000000"/>
                <w:sz w:val="18"/>
                <w:szCs w:val="18"/>
              </w:rPr>
            </w:pPr>
            <w:r w:rsidRPr="001855F6">
              <w:rPr>
                <w:rFonts w:ascii="Arial" w:hAnsi="Arial" w:cs="Arial"/>
                <w:color w:val="000000"/>
                <w:sz w:val="18"/>
                <w:szCs w:val="18"/>
              </w:rPr>
              <w:t>E02</w:t>
            </w:r>
          </w:p>
          <w:p w14:paraId="25B511BB" w14:textId="77777777" w:rsidR="00020746" w:rsidRPr="001855F6" w:rsidRDefault="00020746" w:rsidP="001855F6">
            <w:pPr>
              <w:autoSpaceDE w:val="0"/>
              <w:autoSpaceDN w:val="0"/>
              <w:adjustRightInd w:val="0"/>
              <w:spacing w:line="320" w:lineRule="exact"/>
              <w:rPr>
                <w:rFonts w:ascii="Arial" w:hAnsi="Arial" w:cs="Arial"/>
                <w:color w:val="000000"/>
                <w:sz w:val="18"/>
                <w:szCs w:val="18"/>
              </w:rPr>
            </w:pPr>
            <w:r w:rsidRPr="001855F6">
              <w:rPr>
                <w:rFonts w:ascii="Arial" w:hAnsi="Arial" w:cs="Arial"/>
                <w:color w:val="000000"/>
                <w:sz w:val="18"/>
                <w:szCs w:val="18"/>
              </w:rPr>
              <w:t>emitor galwanizerni</w:t>
            </w:r>
          </w:p>
        </w:tc>
        <w:tc>
          <w:tcPr>
            <w:tcW w:w="1559" w:type="dxa"/>
            <w:vAlign w:val="center"/>
          </w:tcPr>
          <w:p w14:paraId="2E7605A8" w14:textId="77777777" w:rsidR="00020746" w:rsidRPr="001855F6" w:rsidRDefault="00020746" w:rsidP="001855F6">
            <w:pPr>
              <w:spacing w:line="320" w:lineRule="exact"/>
              <w:rPr>
                <w:rFonts w:ascii="Arial" w:hAnsi="Arial" w:cs="Arial"/>
                <w:color w:val="000000"/>
                <w:sz w:val="18"/>
                <w:szCs w:val="18"/>
              </w:rPr>
            </w:pPr>
            <w:r w:rsidRPr="001855F6">
              <w:rPr>
                <w:rFonts w:ascii="Arial" w:hAnsi="Arial" w:cs="Arial"/>
                <w:color w:val="000000"/>
                <w:sz w:val="18"/>
                <w:szCs w:val="18"/>
              </w:rPr>
              <w:t xml:space="preserve">94,0 </w:t>
            </w:r>
            <w:r w:rsidRPr="001855F6">
              <w:rPr>
                <w:rFonts w:ascii="Arial" w:hAnsi="Arial" w:cs="Arial"/>
                <w:color w:val="000000"/>
                <w:sz w:val="18"/>
                <w:szCs w:val="18"/>
                <w:vertAlign w:val="superscript"/>
              </w:rPr>
              <w:t>(1)</w:t>
            </w:r>
          </w:p>
        </w:tc>
        <w:tc>
          <w:tcPr>
            <w:tcW w:w="1134" w:type="dxa"/>
            <w:vAlign w:val="center"/>
          </w:tcPr>
          <w:p w14:paraId="00C3C5E4" w14:textId="77777777" w:rsidR="00020746" w:rsidRPr="001855F6" w:rsidRDefault="00020746" w:rsidP="001855F6">
            <w:pPr>
              <w:spacing w:line="320" w:lineRule="exact"/>
              <w:rPr>
                <w:rFonts w:ascii="Arial" w:hAnsi="Arial" w:cs="Arial"/>
                <w:color w:val="000000"/>
                <w:sz w:val="18"/>
                <w:szCs w:val="18"/>
              </w:rPr>
            </w:pPr>
            <w:r w:rsidRPr="001855F6">
              <w:rPr>
                <w:rFonts w:ascii="Arial" w:hAnsi="Arial" w:cs="Arial"/>
                <w:color w:val="000000"/>
                <w:sz w:val="18"/>
                <w:szCs w:val="18"/>
              </w:rPr>
              <w:t>8:00</w:t>
            </w:r>
          </w:p>
        </w:tc>
        <w:tc>
          <w:tcPr>
            <w:tcW w:w="1134" w:type="dxa"/>
            <w:vAlign w:val="center"/>
          </w:tcPr>
          <w:p w14:paraId="718B76B8" w14:textId="77777777" w:rsidR="00020746" w:rsidRPr="001855F6" w:rsidRDefault="00020746" w:rsidP="001855F6">
            <w:pPr>
              <w:spacing w:line="320" w:lineRule="exact"/>
              <w:rPr>
                <w:rFonts w:ascii="Arial" w:hAnsi="Arial" w:cs="Arial"/>
                <w:color w:val="000000"/>
                <w:sz w:val="18"/>
                <w:szCs w:val="18"/>
              </w:rPr>
            </w:pPr>
            <w:r w:rsidRPr="001855F6">
              <w:rPr>
                <w:rFonts w:ascii="Arial" w:hAnsi="Arial" w:cs="Arial"/>
                <w:color w:val="000000"/>
                <w:sz w:val="18"/>
                <w:szCs w:val="18"/>
              </w:rPr>
              <w:t>8:00</w:t>
            </w:r>
          </w:p>
        </w:tc>
        <w:tc>
          <w:tcPr>
            <w:tcW w:w="1162" w:type="dxa"/>
            <w:vAlign w:val="center"/>
          </w:tcPr>
          <w:p w14:paraId="0E566836" w14:textId="77777777" w:rsidR="00020746" w:rsidRPr="001855F6" w:rsidRDefault="00020746" w:rsidP="001855F6">
            <w:pPr>
              <w:spacing w:line="320" w:lineRule="exact"/>
              <w:rPr>
                <w:rFonts w:ascii="Arial" w:hAnsi="Arial" w:cs="Arial"/>
                <w:color w:val="000000"/>
                <w:sz w:val="18"/>
                <w:szCs w:val="18"/>
              </w:rPr>
            </w:pPr>
            <w:r w:rsidRPr="001855F6">
              <w:rPr>
                <w:rFonts w:ascii="Arial" w:hAnsi="Arial" w:cs="Arial"/>
                <w:color w:val="000000"/>
                <w:sz w:val="18"/>
                <w:szCs w:val="18"/>
              </w:rPr>
              <w:t>1:00</w:t>
            </w:r>
          </w:p>
        </w:tc>
      </w:tr>
      <w:tr w:rsidR="00020746" w:rsidRPr="001855F6" w14:paraId="22EFD3B9" w14:textId="77777777" w:rsidTr="00205182">
        <w:trPr>
          <w:trHeight w:val="20"/>
        </w:trPr>
        <w:tc>
          <w:tcPr>
            <w:tcW w:w="562" w:type="dxa"/>
            <w:vAlign w:val="center"/>
          </w:tcPr>
          <w:p w14:paraId="2A65E827" w14:textId="77777777" w:rsidR="00020746" w:rsidRPr="001855F6" w:rsidRDefault="00020746" w:rsidP="001855F6">
            <w:pPr>
              <w:spacing w:line="320" w:lineRule="exact"/>
              <w:rPr>
                <w:rFonts w:ascii="Arial" w:hAnsi="Arial" w:cs="Arial"/>
                <w:color w:val="000000"/>
                <w:sz w:val="18"/>
                <w:szCs w:val="18"/>
              </w:rPr>
            </w:pPr>
            <w:r w:rsidRPr="001855F6">
              <w:rPr>
                <w:rFonts w:ascii="Arial" w:hAnsi="Arial" w:cs="Arial"/>
                <w:color w:val="000000"/>
                <w:sz w:val="18"/>
                <w:szCs w:val="18"/>
              </w:rPr>
              <w:t>4.</w:t>
            </w:r>
          </w:p>
        </w:tc>
        <w:tc>
          <w:tcPr>
            <w:tcW w:w="3232" w:type="dxa"/>
            <w:vAlign w:val="center"/>
          </w:tcPr>
          <w:p w14:paraId="2287F5F7" w14:textId="77777777" w:rsidR="00020746" w:rsidRPr="001855F6" w:rsidRDefault="00020746" w:rsidP="001855F6">
            <w:pPr>
              <w:autoSpaceDE w:val="0"/>
              <w:autoSpaceDN w:val="0"/>
              <w:adjustRightInd w:val="0"/>
              <w:spacing w:line="320" w:lineRule="exact"/>
              <w:rPr>
                <w:rFonts w:ascii="Arial" w:hAnsi="Arial" w:cs="Arial"/>
                <w:color w:val="000000"/>
                <w:sz w:val="18"/>
                <w:szCs w:val="18"/>
              </w:rPr>
            </w:pPr>
            <w:r w:rsidRPr="001855F6">
              <w:rPr>
                <w:rFonts w:ascii="Arial" w:hAnsi="Arial" w:cs="Arial"/>
                <w:color w:val="000000"/>
                <w:sz w:val="18"/>
                <w:szCs w:val="18"/>
              </w:rPr>
              <w:t>E04 – E05</w:t>
            </w:r>
          </w:p>
          <w:p w14:paraId="54F3B762" w14:textId="77777777" w:rsidR="00020746" w:rsidRPr="001855F6" w:rsidRDefault="00020746" w:rsidP="001855F6">
            <w:pPr>
              <w:spacing w:line="320" w:lineRule="exact"/>
              <w:rPr>
                <w:rFonts w:ascii="Arial" w:hAnsi="Arial" w:cs="Arial"/>
                <w:color w:val="000000"/>
                <w:sz w:val="18"/>
                <w:szCs w:val="18"/>
              </w:rPr>
            </w:pPr>
            <w:r w:rsidRPr="001855F6">
              <w:rPr>
                <w:rFonts w:ascii="Arial" w:hAnsi="Arial" w:cs="Arial"/>
                <w:color w:val="000000"/>
                <w:sz w:val="18"/>
                <w:szCs w:val="18"/>
              </w:rPr>
              <w:t>wentylator emitora</w:t>
            </w:r>
          </w:p>
          <w:p w14:paraId="24CEFC5A" w14:textId="77777777" w:rsidR="00020746" w:rsidRPr="001855F6" w:rsidRDefault="00020746" w:rsidP="001855F6">
            <w:pPr>
              <w:spacing w:line="320" w:lineRule="exact"/>
              <w:rPr>
                <w:rFonts w:ascii="Arial" w:hAnsi="Arial" w:cs="Arial"/>
                <w:color w:val="000000"/>
                <w:sz w:val="18"/>
                <w:szCs w:val="18"/>
              </w:rPr>
            </w:pPr>
            <w:r w:rsidRPr="001855F6">
              <w:rPr>
                <w:rFonts w:ascii="Arial" w:hAnsi="Arial" w:cs="Arial"/>
                <w:color w:val="000000"/>
                <w:sz w:val="18"/>
                <w:szCs w:val="18"/>
              </w:rPr>
              <w:t>galwanizerni</w:t>
            </w:r>
          </w:p>
        </w:tc>
        <w:tc>
          <w:tcPr>
            <w:tcW w:w="1559" w:type="dxa"/>
            <w:vAlign w:val="center"/>
          </w:tcPr>
          <w:p w14:paraId="33B3C2B1" w14:textId="77777777" w:rsidR="00020746" w:rsidRPr="001855F6" w:rsidRDefault="00020746" w:rsidP="001855F6">
            <w:pPr>
              <w:spacing w:line="320" w:lineRule="exact"/>
              <w:rPr>
                <w:rFonts w:ascii="Arial" w:hAnsi="Arial" w:cs="Arial"/>
                <w:color w:val="000000"/>
                <w:sz w:val="18"/>
                <w:szCs w:val="18"/>
              </w:rPr>
            </w:pPr>
            <w:r w:rsidRPr="001855F6">
              <w:rPr>
                <w:rFonts w:ascii="Arial" w:hAnsi="Arial" w:cs="Arial"/>
                <w:color w:val="000000"/>
                <w:sz w:val="18"/>
                <w:szCs w:val="18"/>
              </w:rPr>
              <w:t xml:space="preserve">94,0 </w:t>
            </w:r>
            <w:r w:rsidRPr="001855F6">
              <w:rPr>
                <w:rFonts w:ascii="Arial" w:hAnsi="Arial" w:cs="Arial"/>
                <w:color w:val="000000"/>
                <w:sz w:val="18"/>
                <w:szCs w:val="18"/>
                <w:vertAlign w:val="superscript"/>
              </w:rPr>
              <w:t>(1)</w:t>
            </w:r>
          </w:p>
        </w:tc>
        <w:tc>
          <w:tcPr>
            <w:tcW w:w="1134" w:type="dxa"/>
            <w:vAlign w:val="center"/>
          </w:tcPr>
          <w:p w14:paraId="1240CA68" w14:textId="77777777" w:rsidR="00020746" w:rsidRPr="001855F6" w:rsidRDefault="00020746" w:rsidP="001855F6">
            <w:pPr>
              <w:spacing w:line="320" w:lineRule="exact"/>
              <w:rPr>
                <w:rFonts w:ascii="Arial" w:hAnsi="Arial" w:cs="Arial"/>
                <w:color w:val="000000"/>
                <w:sz w:val="18"/>
                <w:szCs w:val="18"/>
              </w:rPr>
            </w:pPr>
            <w:r w:rsidRPr="001855F6">
              <w:rPr>
                <w:rFonts w:ascii="Arial" w:hAnsi="Arial" w:cs="Arial"/>
                <w:color w:val="000000"/>
                <w:sz w:val="18"/>
                <w:szCs w:val="18"/>
              </w:rPr>
              <w:t>8:00</w:t>
            </w:r>
          </w:p>
        </w:tc>
        <w:tc>
          <w:tcPr>
            <w:tcW w:w="1134" w:type="dxa"/>
            <w:vAlign w:val="center"/>
          </w:tcPr>
          <w:p w14:paraId="5AA1C3E8" w14:textId="77777777" w:rsidR="00020746" w:rsidRPr="001855F6" w:rsidRDefault="00020746" w:rsidP="001855F6">
            <w:pPr>
              <w:spacing w:line="320" w:lineRule="exact"/>
              <w:rPr>
                <w:rFonts w:ascii="Arial" w:hAnsi="Arial" w:cs="Arial"/>
                <w:color w:val="000000"/>
                <w:sz w:val="18"/>
                <w:szCs w:val="18"/>
              </w:rPr>
            </w:pPr>
            <w:r w:rsidRPr="001855F6">
              <w:rPr>
                <w:rFonts w:ascii="Arial" w:hAnsi="Arial" w:cs="Arial"/>
                <w:color w:val="000000"/>
                <w:sz w:val="18"/>
                <w:szCs w:val="18"/>
              </w:rPr>
              <w:t>8:00</w:t>
            </w:r>
          </w:p>
        </w:tc>
        <w:tc>
          <w:tcPr>
            <w:tcW w:w="1162" w:type="dxa"/>
            <w:vAlign w:val="center"/>
          </w:tcPr>
          <w:p w14:paraId="0AE58A1B" w14:textId="77777777" w:rsidR="00020746" w:rsidRPr="001855F6" w:rsidRDefault="00020746" w:rsidP="001855F6">
            <w:pPr>
              <w:spacing w:line="320" w:lineRule="exact"/>
              <w:rPr>
                <w:rFonts w:ascii="Arial" w:hAnsi="Arial" w:cs="Arial"/>
                <w:color w:val="000000"/>
                <w:sz w:val="18"/>
                <w:szCs w:val="18"/>
              </w:rPr>
            </w:pPr>
            <w:r w:rsidRPr="001855F6">
              <w:rPr>
                <w:rFonts w:ascii="Arial" w:hAnsi="Arial" w:cs="Arial"/>
                <w:color w:val="000000"/>
                <w:sz w:val="18"/>
                <w:szCs w:val="18"/>
              </w:rPr>
              <w:t>1:00</w:t>
            </w:r>
          </w:p>
        </w:tc>
      </w:tr>
      <w:tr w:rsidR="00020746" w:rsidRPr="001855F6" w14:paraId="3CAF91EE" w14:textId="77777777" w:rsidTr="00205182">
        <w:trPr>
          <w:trHeight w:val="20"/>
        </w:trPr>
        <w:tc>
          <w:tcPr>
            <w:tcW w:w="562" w:type="dxa"/>
            <w:vAlign w:val="center"/>
          </w:tcPr>
          <w:p w14:paraId="659A3699" w14:textId="77777777" w:rsidR="00020746" w:rsidRPr="001855F6" w:rsidRDefault="00020746" w:rsidP="001855F6">
            <w:pPr>
              <w:spacing w:line="320" w:lineRule="exact"/>
              <w:rPr>
                <w:rFonts w:ascii="Arial" w:hAnsi="Arial" w:cs="Arial"/>
                <w:color w:val="000000"/>
                <w:sz w:val="18"/>
                <w:szCs w:val="18"/>
              </w:rPr>
            </w:pPr>
            <w:r w:rsidRPr="001855F6">
              <w:rPr>
                <w:rFonts w:ascii="Arial" w:hAnsi="Arial" w:cs="Arial"/>
                <w:color w:val="000000"/>
                <w:sz w:val="18"/>
                <w:szCs w:val="18"/>
              </w:rPr>
              <w:t>5.</w:t>
            </w:r>
          </w:p>
        </w:tc>
        <w:tc>
          <w:tcPr>
            <w:tcW w:w="3232" w:type="dxa"/>
            <w:vAlign w:val="center"/>
          </w:tcPr>
          <w:p w14:paraId="682D75FA" w14:textId="77777777" w:rsidR="00020746" w:rsidRPr="001855F6" w:rsidRDefault="00020746" w:rsidP="001855F6">
            <w:pPr>
              <w:autoSpaceDE w:val="0"/>
              <w:autoSpaceDN w:val="0"/>
              <w:adjustRightInd w:val="0"/>
              <w:spacing w:line="320" w:lineRule="exact"/>
              <w:rPr>
                <w:rFonts w:ascii="Arial" w:hAnsi="Arial" w:cs="Arial"/>
                <w:color w:val="000000"/>
                <w:sz w:val="18"/>
                <w:szCs w:val="18"/>
              </w:rPr>
            </w:pPr>
            <w:r w:rsidRPr="001855F6">
              <w:rPr>
                <w:rFonts w:ascii="Arial" w:hAnsi="Arial" w:cs="Arial"/>
                <w:color w:val="000000"/>
                <w:sz w:val="18"/>
                <w:szCs w:val="18"/>
              </w:rPr>
              <w:t>wch1</w:t>
            </w:r>
          </w:p>
          <w:p w14:paraId="3313F554" w14:textId="77777777" w:rsidR="00020746" w:rsidRPr="001855F6" w:rsidRDefault="00020746" w:rsidP="001855F6">
            <w:pPr>
              <w:spacing w:line="320" w:lineRule="exact"/>
              <w:rPr>
                <w:rFonts w:ascii="Arial" w:hAnsi="Arial" w:cs="Arial"/>
                <w:color w:val="000000"/>
                <w:sz w:val="18"/>
                <w:szCs w:val="18"/>
              </w:rPr>
            </w:pPr>
            <w:r w:rsidRPr="001855F6">
              <w:rPr>
                <w:rFonts w:ascii="Arial" w:hAnsi="Arial" w:cs="Arial"/>
                <w:color w:val="000000"/>
                <w:sz w:val="18"/>
                <w:szCs w:val="18"/>
              </w:rPr>
              <w:t>wentylatory, układ chłodzenia</w:t>
            </w:r>
          </w:p>
        </w:tc>
        <w:tc>
          <w:tcPr>
            <w:tcW w:w="1559" w:type="dxa"/>
            <w:vAlign w:val="center"/>
          </w:tcPr>
          <w:p w14:paraId="1FB75482" w14:textId="77777777" w:rsidR="00020746" w:rsidRPr="001855F6" w:rsidRDefault="00020746" w:rsidP="001855F6">
            <w:pPr>
              <w:spacing w:line="320" w:lineRule="exact"/>
              <w:rPr>
                <w:rFonts w:ascii="Arial" w:hAnsi="Arial" w:cs="Arial"/>
                <w:color w:val="000000"/>
                <w:sz w:val="18"/>
                <w:szCs w:val="18"/>
              </w:rPr>
            </w:pPr>
            <w:r w:rsidRPr="001855F6">
              <w:rPr>
                <w:rFonts w:ascii="Arial" w:hAnsi="Arial" w:cs="Arial"/>
                <w:color w:val="000000"/>
                <w:sz w:val="18"/>
                <w:szCs w:val="18"/>
              </w:rPr>
              <w:t xml:space="preserve">94,0 </w:t>
            </w:r>
            <w:r w:rsidRPr="001855F6">
              <w:rPr>
                <w:rFonts w:ascii="Arial" w:hAnsi="Arial" w:cs="Arial"/>
                <w:color w:val="000000"/>
                <w:sz w:val="18"/>
                <w:szCs w:val="18"/>
                <w:vertAlign w:val="superscript"/>
              </w:rPr>
              <w:t>(2)</w:t>
            </w:r>
          </w:p>
        </w:tc>
        <w:tc>
          <w:tcPr>
            <w:tcW w:w="1134" w:type="dxa"/>
            <w:vAlign w:val="center"/>
          </w:tcPr>
          <w:p w14:paraId="5731D385" w14:textId="77777777" w:rsidR="00020746" w:rsidRPr="001855F6" w:rsidRDefault="00020746" w:rsidP="001855F6">
            <w:pPr>
              <w:spacing w:line="320" w:lineRule="exact"/>
              <w:rPr>
                <w:rFonts w:ascii="Arial" w:hAnsi="Arial" w:cs="Arial"/>
                <w:color w:val="000000"/>
                <w:sz w:val="18"/>
                <w:szCs w:val="18"/>
              </w:rPr>
            </w:pPr>
            <w:r w:rsidRPr="001855F6">
              <w:rPr>
                <w:rFonts w:ascii="Arial" w:hAnsi="Arial" w:cs="Arial"/>
                <w:color w:val="000000"/>
                <w:sz w:val="18"/>
                <w:szCs w:val="18"/>
              </w:rPr>
              <w:t>8:00</w:t>
            </w:r>
          </w:p>
        </w:tc>
        <w:tc>
          <w:tcPr>
            <w:tcW w:w="1134" w:type="dxa"/>
            <w:vAlign w:val="center"/>
          </w:tcPr>
          <w:p w14:paraId="2D8C7C6B" w14:textId="77777777" w:rsidR="00020746" w:rsidRPr="001855F6" w:rsidRDefault="00020746" w:rsidP="001855F6">
            <w:pPr>
              <w:spacing w:line="320" w:lineRule="exact"/>
              <w:rPr>
                <w:rFonts w:ascii="Arial" w:hAnsi="Arial" w:cs="Arial"/>
                <w:color w:val="000000"/>
                <w:sz w:val="18"/>
                <w:szCs w:val="18"/>
              </w:rPr>
            </w:pPr>
            <w:r w:rsidRPr="001855F6">
              <w:rPr>
                <w:rFonts w:ascii="Arial" w:hAnsi="Arial" w:cs="Arial"/>
                <w:color w:val="000000"/>
                <w:sz w:val="18"/>
                <w:szCs w:val="18"/>
              </w:rPr>
              <w:t>8:00</w:t>
            </w:r>
          </w:p>
        </w:tc>
        <w:tc>
          <w:tcPr>
            <w:tcW w:w="1162" w:type="dxa"/>
            <w:vAlign w:val="center"/>
          </w:tcPr>
          <w:p w14:paraId="018DEC51" w14:textId="77777777" w:rsidR="00020746" w:rsidRPr="001855F6" w:rsidRDefault="00020746" w:rsidP="001855F6">
            <w:pPr>
              <w:spacing w:line="320" w:lineRule="exact"/>
              <w:rPr>
                <w:rFonts w:ascii="Arial" w:hAnsi="Arial" w:cs="Arial"/>
                <w:color w:val="000000"/>
                <w:sz w:val="18"/>
                <w:szCs w:val="18"/>
              </w:rPr>
            </w:pPr>
            <w:r w:rsidRPr="001855F6">
              <w:rPr>
                <w:rFonts w:ascii="Arial" w:hAnsi="Arial" w:cs="Arial"/>
                <w:color w:val="000000"/>
                <w:sz w:val="18"/>
                <w:szCs w:val="18"/>
              </w:rPr>
              <w:t>1:00</w:t>
            </w:r>
          </w:p>
        </w:tc>
      </w:tr>
      <w:tr w:rsidR="00020746" w:rsidRPr="001855F6" w14:paraId="1DB38C2B" w14:textId="77777777" w:rsidTr="00205182">
        <w:trPr>
          <w:trHeight w:val="20"/>
        </w:trPr>
        <w:tc>
          <w:tcPr>
            <w:tcW w:w="562" w:type="dxa"/>
            <w:vAlign w:val="center"/>
          </w:tcPr>
          <w:p w14:paraId="367E1B46" w14:textId="77777777" w:rsidR="00020746" w:rsidRPr="001855F6" w:rsidRDefault="00020746" w:rsidP="001855F6">
            <w:pPr>
              <w:spacing w:line="320" w:lineRule="exact"/>
              <w:rPr>
                <w:rFonts w:ascii="Arial" w:hAnsi="Arial" w:cs="Arial"/>
                <w:color w:val="000000"/>
                <w:sz w:val="18"/>
                <w:szCs w:val="18"/>
              </w:rPr>
            </w:pPr>
            <w:r w:rsidRPr="001855F6">
              <w:rPr>
                <w:rFonts w:ascii="Arial" w:hAnsi="Arial" w:cs="Arial"/>
                <w:color w:val="000000"/>
                <w:sz w:val="18"/>
                <w:szCs w:val="18"/>
              </w:rPr>
              <w:lastRenderedPageBreak/>
              <w:t>6.</w:t>
            </w:r>
          </w:p>
        </w:tc>
        <w:tc>
          <w:tcPr>
            <w:tcW w:w="3232" w:type="dxa"/>
            <w:vAlign w:val="center"/>
          </w:tcPr>
          <w:p w14:paraId="1EE91A22" w14:textId="77777777" w:rsidR="00020746" w:rsidRPr="001855F6" w:rsidRDefault="00020746" w:rsidP="001855F6">
            <w:pPr>
              <w:autoSpaceDE w:val="0"/>
              <w:autoSpaceDN w:val="0"/>
              <w:adjustRightInd w:val="0"/>
              <w:spacing w:line="320" w:lineRule="exact"/>
              <w:rPr>
                <w:rFonts w:ascii="Arial" w:hAnsi="Arial" w:cs="Arial"/>
                <w:color w:val="000000"/>
                <w:sz w:val="18"/>
                <w:szCs w:val="18"/>
              </w:rPr>
            </w:pPr>
            <w:r w:rsidRPr="001855F6">
              <w:rPr>
                <w:rFonts w:ascii="Arial" w:hAnsi="Arial" w:cs="Arial"/>
                <w:color w:val="000000"/>
                <w:sz w:val="18"/>
                <w:szCs w:val="18"/>
              </w:rPr>
              <w:t>wch2</w:t>
            </w:r>
          </w:p>
          <w:p w14:paraId="6F9C4BB0" w14:textId="77777777" w:rsidR="00020746" w:rsidRPr="001855F6" w:rsidRDefault="00020746" w:rsidP="001855F6">
            <w:pPr>
              <w:spacing w:line="320" w:lineRule="exact"/>
              <w:rPr>
                <w:rFonts w:ascii="Arial" w:hAnsi="Arial" w:cs="Arial"/>
                <w:color w:val="000000"/>
                <w:sz w:val="18"/>
                <w:szCs w:val="18"/>
              </w:rPr>
            </w:pPr>
            <w:r w:rsidRPr="001855F6">
              <w:rPr>
                <w:rFonts w:ascii="Arial" w:hAnsi="Arial" w:cs="Arial"/>
                <w:color w:val="000000"/>
                <w:sz w:val="18"/>
                <w:szCs w:val="18"/>
              </w:rPr>
              <w:t>wentylatory, układ chłodzenia</w:t>
            </w:r>
          </w:p>
        </w:tc>
        <w:tc>
          <w:tcPr>
            <w:tcW w:w="1559" w:type="dxa"/>
            <w:vAlign w:val="center"/>
          </w:tcPr>
          <w:p w14:paraId="5A1087C3" w14:textId="77777777" w:rsidR="00020746" w:rsidRPr="001855F6" w:rsidRDefault="00020746" w:rsidP="001855F6">
            <w:pPr>
              <w:spacing w:line="320" w:lineRule="exact"/>
              <w:rPr>
                <w:rFonts w:ascii="Arial" w:hAnsi="Arial" w:cs="Arial"/>
                <w:color w:val="000000"/>
                <w:sz w:val="18"/>
                <w:szCs w:val="18"/>
              </w:rPr>
            </w:pPr>
            <w:r w:rsidRPr="001855F6">
              <w:rPr>
                <w:rFonts w:ascii="Arial" w:hAnsi="Arial" w:cs="Arial"/>
                <w:color w:val="000000"/>
                <w:sz w:val="18"/>
                <w:szCs w:val="18"/>
              </w:rPr>
              <w:t xml:space="preserve">94,0 </w:t>
            </w:r>
            <w:r w:rsidRPr="001855F6">
              <w:rPr>
                <w:rFonts w:ascii="Arial" w:hAnsi="Arial" w:cs="Arial"/>
                <w:color w:val="000000"/>
                <w:sz w:val="18"/>
                <w:szCs w:val="18"/>
                <w:vertAlign w:val="superscript"/>
              </w:rPr>
              <w:t>(2)</w:t>
            </w:r>
          </w:p>
        </w:tc>
        <w:tc>
          <w:tcPr>
            <w:tcW w:w="1134" w:type="dxa"/>
            <w:vAlign w:val="center"/>
          </w:tcPr>
          <w:p w14:paraId="4735222D" w14:textId="77777777" w:rsidR="00020746" w:rsidRPr="001855F6" w:rsidRDefault="00020746" w:rsidP="001855F6">
            <w:pPr>
              <w:spacing w:line="320" w:lineRule="exact"/>
              <w:rPr>
                <w:rFonts w:ascii="Arial" w:hAnsi="Arial" w:cs="Arial"/>
                <w:color w:val="000000"/>
                <w:sz w:val="18"/>
                <w:szCs w:val="18"/>
              </w:rPr>
            </w:pPr>
            <w:r w:rsidRPr="001855F6">
              <w:rPr>
                <w:rFonts w:ascii="Arial" w:hAnsi="Arial" w:cs="Arial"/>
                <w:color w:val="000000"/>
                <w:sz w:val="18"/>
                <w:szCs w:val="18"/>
              </w:rPr>
              <w:t>8:00</w:t>
            </w:r>
          </w:p>
        </w:tc>
        <w:tc>
          <w:tcPr>
            <w:tcW w:w="1134" w:type="dxa"/>
            <w:vAlign w:val="center"/>
          </w:tcPr>
          <w:p w14:paraId="5C6CE61F" w14:textId="77777777" w:rsidR="00020746" w:rsidRPr="001855F6" w:rsidRDefault="00020746" w:rsidP="001855F6">
            <w:pPr>
              <w:spacing w:line="320" w:lineRule="exact"/>
              <w:rPr>
                <w:rFonts w:ascii="Arial" w:hAnsi="Arial" w:cs="Arial"/>
                <w:color w:val="000000"/>
                <w:sz w:val="18"/>
                <w:szCs w:val="18"/>
              </w:rPr>
            </w:pPr>
            <w:r w:rsidRPr="001855F6">
              <w:rPr>
                <w:rFonts w:ascii="Arial" w:hAnsi="Arial" w:cs="Arial"/>
                <w:color w:val="000000"/>
                <w:sz w:val="18"/>
                <w:szCs w:val="18"/>
              </w:rPr>
              <w:t>8:00</w:t>
            </w:r>
          </w:p>
        </w:tc>
        <w:tc>
          <w:tcPr>
            <w:tcW w:w="1162" w:type="dxa"/>
            <w:vAlign w:val="center"/>
          </w:tcPr>
          <w:p w14:paraId="58C521EE" w14:textId="77777777" w:rsidR="00020746" w:rsidRPr="001855F6" w:rsidRDefault="00020746" w:rsidP="001855F6">
            <w:pPr>
              <w:spacing w:line="320" w:lineRule="exact"/>
              <w:rPr>
                <w:rFonts w:ascii="Arial" w:hAnsi="Arial" w:cs="Arial"/>
                <w:color w:val="000000"/>
                <w:sz w:val="18"/>
                <w:szCs w:val="18"/>
              </w:rPr>
            </w:pPr>
            <w:r w:rsidRPr="001855F6">
              <w:rPr>
                <w:rFonts w:ascii="Arial" w:hAnsi="Arial" w:cs="Arial"/>
                <w:color w:val="000000"/>
                <w:sz w:val="18"/>
                <w:szCs w:val="18"/>
              </w:rPr>
              <w:t>1:00</w:t>
            </w:r>
          </w:p>
        </w:tc>
      </w:tr>
      <w:tr w:rsidR="00020746" w:rsidRPr="001855F6" w14:paraId="246B368A" w14:textId="77777777" w:rsidTr="00205182">
        <w:trPr>
          <w:trHeight w:val="20"/>
        </w:trPr>
        <w:tc>
          <w:tcPr>
            <w:tcW w:w="562" w:type="dxa"/>
            <w:vAlign w:val="center"/>
          </w:tcPr>
          <w:p w14:paraId="0C1505E5" w14:textId="77777777" w:rsidR="00020746" w:rsidRPr="001855F6" w:rsidRDefault="00020746" w:rsidP="001855F6">
            <w:pPr>
              <w:spacing w:line="320" w:lineRule="exact"/>
              <w:rPr>
                <w:rFonts w:ascii="Arial" w:hAnsi="Arial" w:cs="Arial"/>
                <w:color w:val="000000"/>
                <w:sz w:val="18"/>
                <w:szCs w:val="18"/>
              </w:rPr>
            </w:pPr>
            <w:r w:rsidRPr="001855F6">
              <w:rPr>
                <w:rFonts w:ascii="Arial" w:hAnsi="Arial" w:cs="Arial"/>
                <w:color w:val="000000"/>
                <w:sz w:val="18"/>
                <w:szCs w:val="18"/>
              </w:rPr>
              <w:t>7.</w:t>
            </w:r>
          </w:p>
        </w:tc>
        <w:tc>
          <w:tcPr>
            <w:tcW w:w="3232" w:type="dxa"/>
            <w:vAlign w:val="center"/>
          </w:tcPr>
          <w:p w14:paraId="1D8FE57B" w14:textId="77777777" w:rsidR="00020746" w:rsidRPr="001855F6" w:rsidRDefault="00020746" w:rsidP="001855F6">
            <w:pPr>
              <w:autoSpaceDE w:val="0"/>
              <w:autoSpaceDN w:val="0"/>
              <w:adjustRightInd w:val="0"/>
              <w:spacing w:line="320" w:lineRule="exact"/>
              <w:rPr>
                <w:rFonts w:ascii="Arial" w:hAnsi="Arial" w:cs="Arial"/>
                <w:color w:val="000000"/>
                <w:sz w:val="18"/>
                <w:szCs w:val="18"/>
              </w:rPr>
            </w:pPr>
            <w:r w:rsidRPr="001855F6">
              <w:rPr>
                <w:rFonts w:ascii="Arial" w:hAnsi="Arial" w:cs="Arial"/>
                <w:color w:val="000000"/>
                <w:sz w:val="18"/>
                <w:szCs w:val="18"/>
              </w:rPr>
              <w:t>C03</w:t>
            </w:r>
          </w:p>
          <w:p w14:paraId="34635782" w14:textId="77777777" w:rsidR="00020746" w:rsidRPr="001855F6" w:rsidRDefault="00020746" w:rsidP="001855F6">
            <w:pPr>
              <w:spacing w:line="320" w:lineRule="exact"/>
              <w:rPr>
                <w:rFonts w:ascii="Arial" w:hAnsi="Arial" w:cs="Arial"/>
                <w:color w:val="000000"/>
                <w:sz w:val="18"/>
                <w:szCs w:val="18"/>
              </w:rPr>
            </w:pPr>
            <w:r w:rsidRPr="001855F6">
              <w:rPr>
                <w:rFonts w:ascii="Arial" w:hAnsi="Arial" w:cs="Arial"/>
                <w:color w:val="000000"/>
                <w:sz w:val="18"/>
                <w:szCs w:val="18"/>
              </w:rPr>
              <w:t>czerpnia galwanizerni</w:t>
            </w:r>
          </w:p>
        </w:tc>
        <w:tc>
          <w:tcPr>
            <w:tcW w:w="1559" w:type="dxa"/>
            <w:vAlign w:val="center"/>
          </w:tcPr>
          <w:p w14:paraId="6220D610" w14:textId="77777777" w:rsidR="00020746" w:rsidRPr="001855F6" w:rsidRDefault="00020746" w:rsidP="001855F6">
            <w:pPr>
              <w:spacing w:line="320" w:lineRule="exact"/>
              <w:rPr>
                <w:rFonts w:ascii="Arial" w:hAnsi="Arial" w:cs="Arial"/>
                <w:color w:val="000000"/>
                <w:sz w:val="18"/>
                <w:szCs w:val="18"/>
              </w:rPr>
            </w:pPr>
            <w:r w:rsidRPr="001855F6">
              <w:rPr>
                <w:rFonts w:ascii="Arial" w:hAnsi="Arial" w:cs="Arial"/>
                <w:color w:val="000000"/>
                <w:sz w:val="18"/>
                <w:szCs w:val="18"/>
              </w:rPr>
              <w:t>75,0</w:t>
            </w:r>
          </w:p>
        </w:tc>
        <w:tc>
          <w:tcPr>
            <w:tcW w:w="1134" w:type="dxa"/>
            <w:vAlign w:val="center"/>
          </w:tcPr>
          <w:p w14:paraId="20C11ABA" w14:textId="77777777" w:rsidR="00020746" w:rsidRPr="001855F6" w:rsidRDefault="00020746" w:rsidP="001855F6">
            <w:pPr>
              <w:spacing w:line="320" w:lineRule="exact"/>
              <w:rPr>
                <w:rFonts w:ascii="Arial" w:hAnsi="Arial" w:cs="Arial"/>
                <w:color w:val="000000"/>
                <w:sz w:val="18"/>
                <w:szCs w:val="18"/>
              </w:rPr>
            </w:pPr>
            <w:r w:rsidRPr="001855F6">
              <w:rPr>
                <w:rFonts w:ascii="Arial" w:hAnsi="Arial" w:cs="Arial"/>
                <w:color w:val="000000"/>
                <w:sz w:val="18"/>
                <w:szCs w:val="18"/>
              </w:rPr>
              <w:t>8:00</w:t>
            </w:r>
          </w:p>
        </w:tc>
        <w:tc>
          <w:tcPr>
            <w:tcW w:w="1134" w:type="dxa"/>
            <w:vAlign w:val="center"/>
          </w:tcPr>
          <w:p w14:paraId="2B2B0F2A" w14:textId="77777777" w:rsidR="00020746" w:rsidRPr="001855F6" w:rsidRDefault="00020746" w:rsidP="001855F6">
            <w:pPr>
              <w:spacing w:line="320" w:lineRule="exact"/>
              <w:rPr>
                <w:rFonts w:ascii="Arial" w:hAnsi="Arial" w:cs="Arial"/>
                <w:color w:val="000000"/>
                <w:sz w:val="18"/>
                <w:szCs w:val="18"/>
              </w:rPr>
            </w:pPr>
            <w:r w:rsidRPr="001855F6">
              <w:rPr>
                <w:rFonts w:ascii="Arial" w:hAnsi="Arial" w:cs="Arial"/>
                <w:color w:val="000000"/>
                <w:sz w:val="18"/>
                <w:szCs w:val="18"/>
              </w:rPr>
              <w:t>8:00</w:t>
            </w:r>
          </w:p>
        </w:tc>
        <w:tc>
          <w:tcPr>
            <w:tcW w:w="1162" w:type="dxa"/>
            <w:vAlign w:val="center"/>
          </w:tcPr>
          <w:p w14:paraId="2DF17D93" w14:textId="77777777" w:rsidR="00020746" w:rsidRPr="001855F6" w:rsidRDefault="00020746" w:rsidP="001855F6">
            <w:pPr>
              <w:spacing w:line="320" w:lineRule="exact"/>
              <w:rPr>
                <w:rFonts w:ascii="Arial" w:hAnsi="Arial" w:cs="Arial"/>
                <w:color w:val="000000"/>
                <w:sz w:val="18"/>
                <w:szCs w:val="18"/>
              </w:rPr>
            </w:pPr>
            <w:r w:rsidRPr="001855F6">
              <w:rPr>
                <w:rFonts w:ascii="Arial" w:hAnsi="Arial" w:cs="Arial"/>
                <w:color w:val="000000"/>
                <w:sz w:val="18"/>
                <w:szCs w:val="18"/>
              </w:rPr>
              <w:t>1:00</w:t>
            </w:r>
          </w:p>
        </w:tc>
      </w:tr>
      <w:tr w:rsidR="00020746" w:rsidRPr="001855F6" w14:paraId="2CE787F5" w14:textId="77777777" w:rsidTr="00205182">
        <w:trPr>
          <w:trHeight w:val="20"/>
        </w:trPr>
        <w:tc>
          <w:tcPr>
            <w:tcW w:w="562" w:type="dxa"/>
            <w:vAlign w:val="center"/>
          </w:tcPr>
          <w:p w14:paraId="40180035" w14:textId="77777777" w:rsidR="00020746" w:rsidRPr="001855F6" w:rsidRDefault="00020746" w:rsidP="001855F6">
            <w:pPr>
              <w:spacing w:line="320" w:lineRule="exact"/>
              <w:rPr>
                <w:rFonts w:ascii="Arial" w:hAnsi="Arial" w:cs="Arial"/>
                <w:color w:val="000000"/>
                <w:sz w:val="18"/>
                <w:szCs w:val="18"/>
              </w:rPr>
            </w:pPr>
            <w:r w:rsidRPr="001855F6">
              <w:rPr>
                <w:rFonts w:ascii="Arial" w:hAnsi="Arial" w:cs="Arial"/>
                <w:color w:val="000000"/>
                <w:sz w:val="18"/>
                <w:szCs w:val="18"/>
              </w:rPr>
              <w:t>8.</w:t>
            </w:r>
          </w:p>
        </w:tc>
        <w:tc>
          <w:tcPr>
            <w:tcW w:w="3232" w:type="dxa"/>
            <w:vAlign w:val="center"/>
          </w:tcPr>
          <w:p w14:paraId="73CCD44E" w14:textId="77777777" w:rsidR="00020746" w:rsidRPr="001855F6" w:rsidRDefault="00020746" w:rsidP="001855F6">
            <w:pPr>
              <w:autoSpaceDE w:val="0"/>
              <w:autoSpaceDN w:val="0"/>
              <w:adjustRightInd w:val="0"/>
              <w:spacing w:line="320" w:lineRule="exact"/>
              <w:rPr>
                <w:rFonts w:ascii="Arial" w:hAnsi="Arial" w:cs="Arial"/>
                <w:color w:val="000000"/>
                <w:sz w:val="18"/>
                <w:szCs w:val="18"/>
              </w:rPr>
            </w:pPr>
            <w:r w:rsidRPr="001855F6">
              <w:rPr>
                <w:rFonts w:ascii="Arial" w:hAnsi="Arial" w:cs="Arial"/>
                <w:color w:val="000000"/>
                <w:sz w:val="18"/>
                <w:szCs w:val="18"/>
              </w:rPr>
              <w:t>C03</w:t>
            </w:r>
          </w:p>
          <w:p w14:paraId="13F9B97D" w14:textId="77777777" w:rsidR="00020746" w:rsidRPr="001855F6" w:rsidRDefault="00020746" w:rsidP="001855F6">
            <w:pPr>
              <w:spacing w:line="320" w:lineRule="exact"/>
              <w:rPr>
                <w:rFonts w:ascii="Arial" w:hAnsi="Arial" w:cs="Arial"/>
                <w:color w:val="000000"/>
                <w:sz w:val="18"/>
                <w:szCs w:val="18"/>
              </w:rPr>
            </w:pPr>
            <w:r w:rsidRPr="001855F6">
              <w:rPr>
                <w:rFonts w:ascii="Arial" w:hAnsi="Arial" w:cs="Arial"/>
                <w:color w:val="000000"/>
                <w:sz w:val="18"/>
                <w:szCs w:val="18"/>
              </w:rPr>
              <w:t>czerpnia galwanizerni</w:t>
            </w:r>
          </w:p>
        </w:tc>
        <w:tc>
          <w:tcPr>
            <w:tcW w:w="1559" w:type="dxa"/>
            <w:vAlign w:val="center"/>
          </w:tcPr>
          <w:p w14:paraId="6E4D9B57" w14:textId="77777777" w:rsidR="00020746" w:rsidRPr="001855F6" w:rsidRDefault="00020746" w:rsidP="001855F6">
            <w:pPr>
              <w:spacing w:line="320" w:lineRule="exact"/>
              <w:rPr>
                <w:rFonts w:ascii="Arial" w:hAnsi="Arial" w:cs="Arial"/>
                <w:color w:val="000000"/>
                <w:sz w:val="18"/>
                <w:szCs w:val="18"/>
              </w:rPr>
            </w:pPr>
            <w:r w:rsidRPr="001855F6">
              <w:rPr>
                <w:rFonts w:ascii="Arial" w:hAnsi="Arial" w:cs="Arial"/>
                <w:color w:val="000000"/>
                <w:sz w:val="18"/>
                <w:szCs w:val="18"/>
              </w:rPr>
              <w:t>75,0</w:t>
            </w:r>
          </w:p>
        </w:tc>
        <w:tc>
          <w:tcPr>
            <w:tcW w:w="1134" w:type="dxa"/>
            <w:vAlign w:val="center"/>
          </w:tcPr>
          <w:p w14:paraId="324D5BE2" w14:textId="77777777" w:rsidR="00020746" w:rsidRPr="001855F6" w:rsidRDefault="00020746" w:rsidP="001855F6">
            <w:pPr>
              <w:spacing w:line="320" w:lineRule="exact"/>
              <w:rPr>
                <w:rFonts w:ascii="Arial" w:hAnsi="Arial" w:cs="Arial"/>
                <w:color w:val="000000"/>
                <w:sz w:val="18"/>
                <w:szCs w:val="18"/>
              </w:rPr>
            </w:pPr>
            <w:r w:rsidRPr="001855F6">
              <w:rPr>
                <w:rFonts w:ascii="Arial" w:hAnsi="Arial" w:cs="Arial"/>
                <w:color w:val="000000"/>
                <w:sz w:val="18"/>
                <w:szCs w:val="18"/>
              </w:rPr>
              <w:t>8:00</w:t>
            </w:r>
          </w:p>
        </w:tc>
        <w:tc>
          <w:tcPr>
            <w:tcW w:w="1134" w:type="dxa"/>
            <w:vAlign w:val="center"/>
          </w:tcPr>
          <w:p w14:paraId="5CCAA991" w14:textId="77777777" w:rsidR="00020746" w:rsidRPr="001855F6" w:rsidRDefault="00020746" w:rsidP="001855F6">
            <w:pPr>
              <w:spacing w:line="320" w:lineRule="exact"/>
              <w:rPr>
                <w:rFonts w:ascii="Arial" w:hAnsi="Arial" w:cs="Arial"/>
                <w:color w:val="000000"/>
                <w:sz w:val="18"/>
                <w:szCs w:val="18"/>
              </w:rPr>
            </w:pPr>
            <w:r w:rsidRPr="001855F6">
              <w:rPr>
                <w:rFonts w:ascii="Arial" w:hAnsi="Arial" w:cs="Arial"/>
                <w:color w:val="000000"/>
                <w:sz w:val="18"/>
                <w:szCs w:val="18"/>
              </w:rPr>
              <w:t>8:00</w:t>
            </w:r>
          </w:p>
        </w:tc>
        <w:tc>
          <w:tcPr>
            <w:tcW w:w="1162" w:type="dxa"/>
            <w:vAlign w:val="center"/>
          </w:tcPr>
          <w:p w14:paraId="65D80FEB" w14:textId="77777777" w:rsidR="00020746" w:rsidRPr="001855F6" w:rsidRDefault="00020746" w:rsidP="001855F6">
            <w:pPr>
              <w:spacing w:line="320" w:lineRule="exact"/>
              <w:rPr>
                <w:rFonts w:ascii="Arial" w:hAnsi="Arial" w:cs="Arial"/>
                <w:color w:val="000000"/>
                <w:sz w:val="18"/>
                <w:szCs w:val="18"/>
              </w:rPr>
            </w:pPr>
            <w:r w:rsidRPr="001855F6">
              <w:rPr>
                <w:rFonts w:ascii="Arial" w:hAnsi="Arial" w:cs="Arial"/>
                <w:color w:val="000000"/>
                <w:sz w:val="18"/>
                <w:szCs w:val="18"/>
              </w:rPr>
              <w:t>1:00</w:t>
            </w:r>
          </w:p>
        </w:tc>
      </w:tr>
    </w:tbl>
    <w:p w14:paraId="495796D3" w14:textId="77777777" w:rsidR="00020746" w:rsidRPr="001855F6" w:rsidRDefault="00020746" w:rsidP="001855F6">
      <w:pPr>
        <w:pStyle w:val="Arial10i50"/>
        <w:numPr>
          <w:ilvl w:val="0"/>
          <w:numId w:val="111"/>
        </w:numPr>
        <w:spacing w:line="320" w:lineRule="exact"/>
        <w:rPr>
          <w:rFonts w:cs="Arial"/>
          <w:sz w:val="18"/>
          <w:szCs w:val="18"/>
        </w:rPr>
      </w:pPr>
      <w:r w:rsidRPr="001855F6">
        <w:rPr>
          <w:rFonts w:cs="Arial"/>
          <w:sz w:val="18"/>
          <w:szCs w:val="18"/>
        </w:rPr>
        <w:t xml:space="preserve">– dla źródeł punktowych wdrożono obudowy o izolacyjności akustycznej 12 </w:t>
      </w:r>
      <w:proofErr w:type="spellStart"/>
      <w:r w:rsidRPr="001855F6">
        <w:rPr>
          <w:rFonts w:cs="Arial"/>
          <w:sz w:val="18"/>
          <w:szCs w:val="18"/>
        </w:rPr>
        <w:t>dB</w:t>
      </w:r>
      <w:proofErr w:type="spellEnd"/>
      <w:r w:rsidRPr="001855F6">
        <w:rPr>
          <w:rFonts w:cs="Arial"/>
          <w:sz w:val="18"/>
          <w:szCs w:val="18"/>
        </w:rPr>
        <w:t>,</w:t>
      </w:r>
    </w:p>
    <w:p w14:paraId="4041E7CE" w14:textId="77777777" w:rsidR="00020746" w:rsidRPr="001855F6" w:rsidRDefault="00020746" w:rsidP="001855F6">
      <w:pPr>
        <w:pStyle w:val="Arial10i50"/>
        <w:numPr>
          <w:ilvl w:val="0"/>
          <w:numId w:val="111"/>
        </w:numPr>
        <w:spacing w:line="320" w:lineRule="exact"/>
        <w:rPr>
          <w:rFonts w:cs="Arial"/>
          <w:sz w:val="18"/>
          <w:szCs w:val="18"/>
        </w:rPr>
      </w:pPr>
      <w:r w:rsidRPr="001855F6">
        <w:rPr>
          <w:rFonts w:cs="Arial"/>
          <w:sz w:val="18"/>
          <w:szCs w:val="18"/>
        </w:rPr>
        <w:t xml:space="preserve">– dla źródeł punktowych wdrożono obudowy o izolacyjności akustycznej 20 </w:t>
      </w:r>
      <w:proofErr w:type="spellStart"/>
      <w:r w:rsidRPr="001855F6">
        <w:rPr>
          <w:rFonts w:cs="Arial"/>
          <w:sz w:val="18"/>
          <w:szCs w:val="18"/>
        </w:rPr>
        <w:t>dB</w:t>
      </w:r>
      <w:proofErr w:type="spellEnd"/>
      <w:r w:rsidRPr="001855F6">
        <w:rPr>
          <w:rFonts w:cs="Arial"/>
          <w:sz w:val="18"/>
          <w:szCs w:val="18"/>
        </w:rPr>
        <w:t>.</w:t>
      </w:r>
    </w:p>
    <w:p w14:paraId="3B66AACB" w14:textId="77777777" w:rsidR="00020746" w:rsidRPr="001855F6" w:rsidRDefault="00020746" w:rsidP="001855F6">
      <w:pPr>
        <w:pStyle w:val="Akapitzlist"/>
        <w:spacing w:line="320" w:lineRule="exact"/>
        <w:ind w:left="425"/>
        <w:jc w:val="left"/>
        <w:rPr>
          <w:rFonts w:ascii="Arial" w:eastAsia="Lucida Sans Unicode" w:hAnsi="Arial" w:cs="Arial"/>
          <w:b/>
          <w:iCs/>
          <w:kern w:val="1"/>
        </w:rPr>
      </w:pPr>
    </w:p>
    <w:p w14:paraId="6CB3093B" w14:textId="77777777" w:rsidR="00020746" w:rsidRPr="001855F6" w:rsidRDefault="00020746" w:rsidP="001855F6">
      <w:pPr>
        <w:pStyle w:val="Akapitzlist"/>
        <w:spacing w:line="320" w:lineRule="exact"/>
        <w:ind w:left="0"/>
        <w:jc w:val="left"/>
        <w:rPr>
          <w:rFonts w:ascii="Arial" w:eastAsia="Lucida Sans Unicode" w:hAnsi="Arial" w:cs="Arial"/>
          <w:iCs/>
          <w:kern w:val="1"/>
        </w:rPr>
      </w:pPr>
      <w:r w:rsidRPr="001855F6">
        <w:rPr>
          <w:rFonts w:ascii="Arial" w:eastAsia="Lucida Sans Unicode" w:hAnsi="Arial" w:cs="Arial"/>
          <w:iCs/>
          <w:kern w:val="1"/>
        </w:rPr>
        <w:t xml:space="preserve">2. Tabela. Parametry akustyczne kubaturowych źródeł hałasu.  </w:t>
      </w:r>
    </w:p>
    <w:p w14:paraId="2B761452" w14:textId="77777777" w:rsidR="00020746" w:rsidRPr="001855F6" w:rsidRDefault="00020746" w:rsidP="001855F6">
      <w:pPr>
        <w:pStyle w:val="Akapitzlist"/>
        <w:spacing w:line="320" w:lineRule="exact"/>
        <w:ind w:left="0"/>
        <w:jc w:val="left"/>
        <w:rPr>
          <w:rFonts w:ascii="Arial" w:eastAsia="Lucida Sans Unicode" w:hAnsi="Arial" w:cs="Arial"/>
          <w:iCs/>
          <w:kern w:val="1"/>
        </w:rPr>
      </w:pPr>
    </w:p>
    <w:tbl>
      <w:tblPr>
        <w:tblStyle w:val="Tabela-Siatka"/>
        <w:tblW w:w="0" w:type="auto"/>
        <w:tblLayout w:type="fixed"/>
        <w:tblLook w:val="04A0" w:firstRow="1" w:lastRow="0" w:firstColumn="1" w:lastColumn="0" w:noHBand="0" w:noVBand="1"/>
      </w:tblPr>
      <w:tblGrid>
        <w:gridCol w:w="562"/>
        <w:gridCol w:w="1701"/>
        <w:gridCol w:w="1560"/>
        <w:gridCol w:w="1560"/>
        <w:gridCol w:w="1134"/>
        <w:gridCol w:w="1134"/>
        <w:gridCol w:w="1134"/>
      </w:tblGrid>
      <w:tr w:rsidR="00020746" w:rsidRPr="001855F6" w14:paraId="0BF29B16" w14:textId="77777777" w:rsidTr="00205182">
        <w:tc>
          <w:tcPr>
            <w:tcW w:w="562" w:type="dxa"/>
            <w:vMerge w:val="restart"/>
            <w:vAlign w:val="center"/>
          </w:tcPr>
          <w:p w14:paraId="6BF6593D" w14:textId="77777777" w:rsidR="00020746" w:rsidRPr="001855F6" w:rsidRDefault="00020746" w:rsidP="001855F6">
            <w:pPr>
              <w:spacing w:line="320" w:lineRule="exact"/>
              <w:rPr>
                <w:rFonts w:ascii="Arial" w:hAnsi="Arial" w:cs="Arial"/>
                <w:color w:val="000000"/>
                <w:sz w:val="18"/>
                <w:szCs w:val="18"/>
              </w:rPr>
            </w:pPr>
            <w:r w:rsidRPr="001855F6">
              <w:rPr>
                <w:rFonts w:ascii="Arial" w:hAnsi="Arial" w:cs="Arial"/>
                <w:color w:val="000000"/>
                <w:sz w:val="18"/>
                <w:szCs w:val="18"/>
              </w:rPr>
              <w:t>Lp.</w:t>
            </w:r>
          </w:p>
        </w:tc>
        <w:tc>
          <w:tcPr>
            <w:tcW w:w="1701" w:type="dxa"/>
            <w:vMerge w:val="restart"/>
            <w:vAlign w:val="center"/>
          </w:tcPr>
          <w:p w14:paraId="64CA75FD" w14:textId="77777777" w:rsidR="00020746" w:rsidRPr="001855F6" w:rsidRDefault="00020746" w:rsidP="001855F6">
            <w:pPr>
              <w:autoSpaceDE w:val="0"/>
              <w:autoSpaceDN w:val="0"/>
              <w:adjustRightInd w:val="0"/>
              <w:spacing w:line="320" w:lineRule="exact"/>
              <w:rPr>
                <w:rFonts w:ascii="Arial" w:hAnsi="Arial" w:cs="Arial"/>
                <w:color w:val="000000"/>
                <w:sz w:val="18"/>
                <w:szCs w:val="18"/>
              </w:rPr>
            </w:pPr>
            <w:r w:rsidRPr="001855F6">
              <w:rPr>
                <w:rFonts w:ascii="Arial" w:hAnsi="Arial" w:cs="Arial"/>
                <w:color w:val="000000"/>
                <w:sz w:val="18"/>
                <w:szCs w:val="18"/>
              </w:rPr>
              <w:t>Nazwa źródła hałasu</w:t>
            </w:r>
          </w:p>
          <w:p w14:paraId="461D5C6D" w14:textId="77777777" w:rsidR="00020746" w:rsidRPr="001855F6" w:rsidRDefault="00020746" w:rsidP="001855F6">
            <w:pPr>
              <w:spacing w:line="320" w:lineRule="exact"/>
              <w:rPr>
                <w:rFonts w:ascii="Arial" w:hAnsi="Arial" w:cs="Arial"/>
                <w:color w:val="000000"/>
                <w:sz w:val="18"/>
                <w:szCs w:val="18"/>
              </w:rPr>
            </w:pPr>
          </w:p>
        </w:tc>
        <w:tc>
          <w:tcPr>
            <w:tcW w:w="1560" w:type="dxa"/>
            <w:vMerge w:val="restart"/>
            <w:vAlign w:val="center"/>
          </w:tcPr>
          <w:p w14:paraId="6F6FA28D" w14:textId="77777777" w:rsidR="00020746" w:rsidRPr="001855F6" w:rsidRDefault="00020746" w:rsidP="001855F6">
            <w:pPr>
              <w:autoSpaceDE w:val="0"/>
              <w:autoSpaceDN w:val="0"/>
              <w:adjustRightInd w:val="0"/>
              <w:spacing w:line="320" w:lineRule="exact"/>
              <w:rPr>
                <w:rFonts w:ascii="Arial" w:hAnsi="Arial" w:cs="Arial"/>
                <w:color w:val="000000"/>
                <w:sz w:val="18"/>
                <w:szCs w:val="18"/>
              </w:rPr>
            </w:pPr>
            <w:r w:rsidRPr="001855F6">
              <w:rPr>
                <w:rFonts w:ascii="Arial" w:hAnsi="Arial" w:cs="Arial"/>
                <w:color w:val="000000"/>
                <w:sz w:val="18"/>
                <w:szCs w:val="18"/>
              </w:rPr>
              <w:t>Poziom ciśnienia akustycznego w hali dla pory dnia [</w:t>
            </w:r>
            <w:proofErr w:type="spellStart"/>
            <w:r w:rsidRPr="001855F6">
              <w:rPr>
                <w:rFonts w:ascii="Arial" w:hAnsi="Arial" w:cs="Arial"/>
                <w:color w:val="000000"/>
                <w:sz w:val="18"/>
                <w:szCs w:val="18"/>
              </w:rPr>
              <w:t>dB</w:t>
            </w:r>
            <w:proofErr w:type="spellEnd"/>
            <w:r w:rsidRPr="001855F6">
              <w:rPr>
                <w:rFonts w:ascii="Arial" w:hAnsi="Arial" w:cs="Arial"/>
                <w:color w:val="000000"/>
                <w:sz w:val="18"/>
                <w:szCs w:val="18"/>
              </w:rPr>
              <w:t>]</w:t>
            </w:r>
          </w:p>
        </w:tc>
        <w:tc>
          <w:tcPr>
            <w:tcW w:w="1560" w:type="dxa"/>
            <w:vMerge w:val="restart"/>
            <w:vAlign w:val="center"/>
          </w:tcPr>
          <w:p w14:paraId="28BBFD13" w14:textId="77777777" w:rsidR="00020746" w:rsidRPr="001855F6" w:rsidRDefault="00020746" w:rsidP="001855F6">
            <w:pPr>
              <w:spacing w:line="320" w:lineRule="exact"/>
              <w:rPr>
                <w:rFonts w:ascii="Arial" w:hAnsi="Arial" w:cs="Arial"/>
                <w:color w:val="000000"/>
                <w:sz w:val="18"/>
                <w:szCs w:val="18"/>
              </w:rPr>
            </w:pPr>
            <w:r w:rsidRPr="001855F6">
              <w:rPr>
                <w:rFonts w:ascii="Arial" w:hAnsi="Arial" w:cs="Arial"/>
                <w:color w:val="000000"/>
                <w:sz w:val="18"/>
                <w:szCs w:val="18"/>
              </w:rPr>
              <w:t>poziom ciśnienia akustycznego w hali dla pory nocy [</w:t>
            </w:r>
            <w:proofErr w:type="spellStart"/>
            <w:r w:rsidRPr="001855F6">
              <w:rPr>
                <w:rFonts w:ascii="Arial" w:hAnsi="Arial" w:cs="Arial"/>
                <w:color w:val="000000"/>
                <w:sz w:val="18"/>
                <w:szCs w:val="18"/>
              </w:rPr>
              <w:t>dB</w:t>
            </w:r>
            <w:proofErr w:type="spellEnd"/>
            <w:r w:rsidRPr="001855F6">
              <w:rPr>
                <w:rFonts w:ascii="Arial" w:hAnsi="Arial" w:cs="Arial"/>
                <w:color w:val="000000"/>
                <w:sz w:val="18"/>
                <w:szCs w:val="18"/>
              </w:rPr>
              <w:t>]</w:t>
            </w:r>
          </w:p>
        </w:tc>
        <w:tc>
          <w:tcPr>
            <w:tcW w:w="3402" w:type="dxa"/>
            <w:gridSpan w:val="3"/>
            <w:vAlign w:val="center"/>
          </w:tcPr>
          <w:p w14:paraId="4EE89380" w14:textId="77777777" w:rsidR="00020746" w:rsidRPr="001855F6" w:rsidRDefault="00020746" w:rsidP="001855F6">
            <w:pPr>
              <w:spacing w:line="320" w:lineRule="exact"/>
              <w:rPr>
                <w:rFonts w:ascii="Arial" w:hAnsi="Arial" w:cs="Arial"/>
                <w:color w:val="000000"/>
                <w:sz w:val="18"/>
                <w:szCs w:val="18"/>
              </w:rPr>
            </w:pPr>
            <w:r w:rsidRPr="001855F6">
              <w:rPr>
                <w:rFonts w:ascii="Arial" w:hAnsi="Arial" w:cs="Arial"/>
                <w:color w:val="000000"/>
                <w:sz w:val="18"/>
                <w:szCs w:val="18"/>
              </w:rPr>
              <w:t>Czas pracy źródła hałasu</w:t>
            </w:r>
          </w:p>
          <w:p w14:paraId="4B6F67EC" w14:textId="77777777" w:rsidR="00020746" w:rsidRPr="001855F6" w:rsidRDefault="00020746" w:rsidP="001855F6">
            <w:pPr>
              <w:spacing w:line="320" w:lineRule="exact"/>
              <w:rPr>
                <w:rFonts w:ascii="Arial" w:hAnsi="Arial" w:cs="Arial"/>
                <w:color w:val="000000"/>
                <w:sz w:val="18"/>
                <w:szCs w:val="18"/>
              </w:rPr>
            </w:pPr>
            <w:r w:rsidRPr="001855F6">
              <w:rPr>
                <w:rFonts w:ascii="Arial" w:hAnsi="Arial" w:cs="Arial"/>
                <w:color w:val="000000"/>
                <w:sz w:val="18"/>
                <w:szCs w:val="18"/>
              </w:rPr>
              <w:t>względem czasu odniesienia T [h]</w:t>
            </w:r>
          </w:p>
        </w:tc>
      </w:tr>
      <w:tr w:rsidR="00020746" w:rsidRPr="001855F6" w14:paraId="51227B12" w14:textId="77777777" w:rsidTr="00205182">
        <w:tc>
          <w:tcPr>
            <w:tcW w:w="562" w:type="dxa"/>
            <w:vMerge/>
            <w:vAlign w:val="center"/>
          </w:tcPr>
          <w:p w14:paraId="75344001" w14:textId="77777777" w:rsidR="00020746" w:rsidRPr="001855F6" w:rsidRDefault="00020746" w:rsidP="001855F6">
            <w:pPr>
              <w:spacing w:line="320" w:lineRule="exact"/>
              <w:rPr>
                <w:rFonts w:ascii="Arial" w:hAnsi="Arial" w:cs="Arial"/>
                <w:color w:val="000000"/>
                <w:sz w:val="18"/>
                <w:szCs w:val="18"/>
              </w:rPr>
            </w:pPr>
          </w:p>
        </w:tc>
        <w:tc>
          <w:tcPr>
            <w:tcW w:w="1701" w:type="dxa"/>
            <w:vMerge/>
            <w:vAlign w:val="center"/>
          </w:tcPr>
          <w:p w14:paraId="70885C39" w14:textId="77777777" w:rsidR="00020746" w:rsidRPr="001855F6" w:rsidRDefault="00020746" w:rsidP="001855F6">
            <w:pPr>
              <w:spacing w:line="320" w:lineRule="exact"/>
              <w:rPr>
                <w:rFonts w:ascii="Arial" w:hAnsi="Arial" w:cs="Arial"/>
                <w:color w:val="000000"/>
                <w:sz w:val="18"/>
                <w:szCs w:val="18"/>
              </w:rPr>
            </w:pPr>
          </w:p>
        </w:tc>
        <w:tc>
          <w:tcPr>
            <w:tcW w:w="1560" w:type="dxa"/>
            <w:vMerge/>
            <w:vAlign w:val="center"/>
          </w:tcPr>
          <w:p w14:paraId="3A46EC45" w14:textId="77777777" w:rsidR="00020746" w:rsidRPr="001855F6" w:rsidRDefault="00020746" w:rsidP="001855F6">
            <w:pPr>
              <w:spacing w:line="320" w:lineRule="exact"/>
              <w:rPr>
                <w:rFonts w:ascii="Arial" w:hAnsi="Arial" w:cs="Arial"/>
                <w:color w:val="000000"/>
                <w:sz w:val="18"/>
                <w:szCs w:val="18"/>
              </w:rPr>
            </w:pPr>
          </w:p>
        </w:tc>
        <w:tc>
          <w:tcPr>
            <w:tcW w:w="1560" w:type="dxa"/>
            <w:vMerge/>
            <w:vAlign w:val="center"/>
          </w:tcPr>
          <w:p w14:paraId="4DE2ECC1" w14:textId="77777777" w:rsidR="00020746" w:rsidRPr="001855F6" w:rsidRDefault="00020746" w:rsidP="001855F6">
            <w:pPr>
              <w:spacing w:line="320" w:lineRule="exact"/>
              <w:rPr>
                <w:rFonts w:ascii="Arial" w:hAnsi="Arial" w:cs="Arial"/>
                <w:color w:val="000000"/>
                <w:sz w:val="18"/>
                <w:szCs w:val="18"/>
              </w:rPr>
            </w:pPr>
          </w:p>
        </w:tc>
        <w:tc>
          <w:tcPr>
            <w:tcW w:w="1134" w:type="dxa"/>
            <w:vAlign w:val="center"/>
          </w:tcPr>
          <w:p w14:paraId="15A19237" w14:textId="77777777" w:rsidR="00020746" w:rsidRPr="001855F6" w:rsidRDefault="00020746" w:rsidP="001855F6">
            <w:pPr>
              <w:autoSpaceDE w:val="0"/>
              <w:autoSpaceDN w:val="0"/>
              <w:adjustRightInd w:val="0"/>
              <w:spacing w:line="320" w:lineRule="exact"/>
              <w:rPr>
                <w:rFonts w:ascii="Arial" w:hAnsi="Arial" w:cs="Arial"/>
                <w:color w:val="000000"/>
                <w:sz w:val="18"/>
                <w:szCs w:val="18"/>
              </w:rPr>
            </w:pPr>
            <w:r w:rsidRPr="001855F6">
              <w:rPr>
                <w:rFonts w:ascii="Arial" w:hAnsi="Arial" w:cs="Arial"/>
                <w:color w:val="000000"/>
                <w:sz w:val="18"/>
                <w:szCs w:val="18"/>
              </w:rPr>
              <w:t>I zmiana</w:t>
            </w:r>
          </w:p>
          <w:p w14:paraId="7273033F" w14:textId="77777777" w:rsidR="00020746" w:rsidRPr="001855F6" w:rsidRDefault="00020746" w:rsidP="001855F6">
            <w:pPr>
              <w:spacing w:line="320" w:lineRule="exact"/>
              <w:rPr>
                <w:rFonts w:ascii="Arial" w:hAnsi="Arial" w:cs="Arial"/>
                <w:color w:val="000000"/>
                <w:sz w:val="18"/>
                <w:szCs w:val="18"/>
              </w:rPr>
            </w:pPr>
          </w:p>
        </w:tc>
        <w:tc>
          <w:tcPr>
            <w:tcW w:w="1134" w:type="dxa"/>
            <w:vAlign w:val="center"/>
          </w:tcPr>
          <w:p w14:paraId="41507BBA" w14:textId="77777777" w:rsidR="00020746" w:rsidRPr="001855F6" w:rsidRDefault="00020746" w:rsidP="001855F6">
            <w:pPr>
              <w:autoSpaceDE w:val="0"/>
              <w:autoSpaceDN w:val="0"/>
              <w:adjustRightInd w:val="0"/>
              <w:spacing w:line="320" w:lineRule="exact"/>
              <w:rPr>
                <w:rFonts w:ascii="Arial" w:hAnsi="Arial" w:cs="Arial"/>
                <w:color w:val="000000"/>
                <w:sz w:val="18"/>
                <w:szCs w:val="18"/>
              </w:rPr>
            </w:pPr>
            <w:r w:rsidRPr="001855F6">
              <w:rPr>
                <w:rFonts w:ascii="Arial" w:hAnsi="Arial" w:cs="Arial"/>
                <w:color w:val="000000"/>
                <w:sz w:val="18"/>
                <w:szCs w:val="18"/>
              </w:rPr>
              <w:t>II zmiana</w:t>
            </w:r>
          </w:p>
          <w:p w14:paraId="47A76184" w14:textId="77777777" w:rsidR="00020746" w:rsidRPr="001855F6" w:rsidRDefault="00020746" w:rsidP="001855F6">
            <w:pPr>
              <w:spacing w:line="320" w:lineRule="exact"/>
              <w:rPr>
                <w:rFonts w:ascii="Arial" w:hAnsi="Arial" w:cs="Arial"/>
                <w:color w:val="000000"/>
                <w:sz w:val="18"/>
                <w:szCs w:val="18"/>
              </w:rPr>
            </w:pPr>
          </w:p>
        </w:tc>
        <w:tc>
          <w:tcPr>
            <w:tcW w:w="1134" w:type="dxa"/>
            <w:vAlign w:val="center"/>
          </w:tcPr>
          <w:p w14:paraId="7B54E1B6" w14:textId="77777777" w:rsidR="00020746" w:rsidRPr="001855F6" w:rsidRDefault="00020746" w:rsidP="001855F6">
            <w:pPr>
              <w:autoSpaceDE w:val="0"/>
              <w:autoSpaceDN w:val="0"/>
              <w:adjustRightInd w:val="0"/>
              <w:spacing w:line="320" w:lineRule="exact"/>
              <w:rPr>
                <w:rFonts w:ascii="Arial" w:hAnsi="Arial" w:cs="Arial"/>
                <w:color w:val="000000"/>
                <w:sz w:val="18"/>
                <w:szCs w:val="18"/>
              </w:rPr>
            </w:pPr>
            <w:r w:rsidRPr="001855F6">
              <w:rPr>
                <w:rFonts w:ascii="Arial" w:hAnsi="Arial" w:cs="Arial"/>
                <w:color w:val="000000"/>
                <w:sz w:val="18"/>
                <w:szCs w:val="18"/>
              </w:rPr>
              <w:t>III zmiana</w:t>
            </w:r>
          </w:p>
          <w:p w14:paraId="0263FE61" w14:textId="77777777" w:rsidR="00020746" w:rsidRPr="001855F6" w:rsidRDefault="00020746" w:rsidP="001855F6">
            <w:pPr>
              <w:spacing w:line="320" w:lineRule="exact"/>
              <w:rPr>
                <w:rFonts w:ascii="Arial" w:hAnsi="Arial" w:cs="Arial"/>
                <w:color w:val="000000"/>
                <w:sz w:val="18"/>
                <w:szCs w:val="18"/>
              </w:rPr>
            </w:pPr>
          </w:p>
        </w:tc>
      </w:tr>
      <w:tr w:rsidR="00020746" w:rsidRPr="001855F6" w14:paraId="69EAB6EE" w14:textId="77777777" w:rsidTr="00205182">
        <w:tc>
          <w:tcPr>
            <w:tcW w:w="562" w:type="dxa"/>
            <w:vAlign w:val="center"/>
          </w:tcPr>
          <w:p w14:paraId="32D84559" w14:textId="77777777" w:rsidR="00020746" w:rsidRPr="001855F6" w:rsidRDefault="00020746" w:rsidP="001855F6">
            <w:pPr>
              <w:spacing w:line="320" w:lineRule="exact"/>
              <w:rPr>
                <w:rFonts w:ascii="Arial" w:hAnsi="Arial" w:cs="Arial"/>
                <w:color w:val="000000"/>
                <w:sz w:val="18"/>
                <w:szCs w:val="18"/>
              </w:rPr>
            </w:pPr>
            <w:r w:rsidRPr="001855F6">
              <w:rPr>
                <w:rFonts w:ascii="Arial" w:hAnsi="Arial" w:cs="Arial"/>
                <w:color w:val="000000"/>
                <w:sz w:val="18"/>
                <w:szCs w:val="18"/>
              </w:rPr>
              <w:t>1.</w:t>
            </w:r>
          </w:p>
        </w:tc>
        <w:tc>
          <w:tcPr>
            <w:tcW w:w="1701" w:type="dxa"/>
            <w:vAlign w:val="center"/>
          </w:tcPr>
          <w:p w14:paraId="2DE92FB7" w14:textId="77777777" w:rsidR="00020746" w:rsidRPr="001855F6" w:rsidRDefault="00020746" w:rsidP="001855F6">
            <w:pPr>
              <w:autoSpaceDE w:val="0"/>
              <w:autoSpaceDN w:val="0"/>
              <w:adjustRightInd w:val="0"/>
              <w:spacing w:line="320" w:lineRule="exact"/>
              <w:rPr>
                <w:rFonts w:ascii="Arial" w:hAnsi="Arial" w:cs="Arial"/>
                <w:color w:val="000000"/>
                <w:sz w:val="18"/>
                <w:szCs w:val="18"/>
              </w:rPr>
            </w:pPr>
            <w:r w:rsidRPr="001855F6">
              <w:rPr>
                <w:rFonts w:ascii="Arial" w:hAnsi="Arial" w:cs="Arial"/>
                <w:color w:val="000000"/>
                <w:sz w:val="18"/>
                <w:szCs w:val="18"/>
              </w:rPr>
              <w:t>B3</w:t>
            </w:r>
          </w:p>
          <w:p w14:paraId="65D844CA" w14:textId="77777777" w:rsidR="00020746" w:rsidRPr="001855F6" w:rsidRDefault="00020746" w:rsidP="001855F6">
            <w:pPr>
              <w:spacing w:line="320" w:lineRule="exact"/>
              <w:rPr>
                <w:rFonts w:ascii="Arial" w:hAnsi="Arial" w:cs="Arial"/>
                <w:color w:val="000000"/>
                <w:sz w:val="18"/>
                <w:szCs w:val="18"/>
              </w:rPr>
            </w:pPr>
            <w:r w:rsidRPr="001855F6">
              <w:rPr>
                <w:rFonts w:ascii="Arial" w:hAnsi="Arial" w:cs="Arial"/>
                <w:color w:val="000000"/>
                <w:sz w:val="18"/>
                <w:szCs w:val="18"/>
              </w:rPr>
              <w:t xml:space="preserve">hala galwanizerni </w:t>
            </w:r>
            <w:r w:rsidRPr="001855F6">
              <w:rPr>
                <w:rFonts w:ascii="Arial" w:hAnsi="Arial" w:cs="Arial"/>
                <w:color w:val="000000"/>
                <w:sz w:val="18"/>
                <w:szCs w:val="18"/>
                <w:vertAlign w:val="superscript"/>
              </w:rPr>
              <w:t>(1)</w:t>
            </w:r>
          </w:p>
        </w:tc>
        <w:tc>
          <w:tcPr>
            <w:tcW w:w="1560" w:type="dxa"/>
            <w:vAlign w:val="center"/>
          </w:tcPr>
          <w:p w14:paraId="34D3D3E6" w14:textId="77777777" w:rsidR="00020746" w:rsidRPr="001855F6" w:rsidRDefault="00020746" w:rsidP="001855F6">
            <w:pPr>
              <w:spacing w:line="320" w:lineRule="exact"/>
              <w:rPr>
                <w:rFonts w:ascii="Arial" w:hAnsi="Arial" w:cs="Arial"/>
                <w:color w:val="000000"/>
                <w:sz w:val="18"/>
                <w:szCs w:val="18"/>
              </w:rPr>
            </w:pPr>
            <w:r w:rsidRPr="001855F6">
              <w:rPr>
                <w:rFonts w:ascii="Arial" w:hAnsi="Arial" w:cs="Arial"/>
                <w:color w:val="000000"/>
                <w:sz w:val="18"/>
                <w:szCs w:val="18"/>
              </w:rPr>
              <w:t>85,0</w:t>
            </w:r>
          </w:p>
        </w:tc>
        <w:tc>
          <w:tcPr>
            <w:tcW w:w="1560" w:type="dxa"/>
            <w:vAlign w:val="center"/>
          </w:tcPr>
          <w:p w14:paraId="3D74E237" w14:textId="77777777" w:rsidR="00020746" w:rsidRPr="001855F6" w:rsidRDefault="00020746" w:rsidP="001855F6">
            <w:pPr>
              <w:spacing w:line="320" w:lineRule="exact"/>
              <w:rPr>
                <w:rFonts w:ascii="Arial" w:hAnsi="Arial" w:cs="Arial"/>
                <w:color w:val="000000"/>
                <w:sz w:val="18"/>
                <w:szCs w:val="18"/>
              </w:rPr>
            </w:pPr>
            <w:r w:rsidRPr="001855F6">
              <w:rPr>
                <w:rFonts w:ascii="Arial" w:hAnsi="Arial" w:cs="Arial"/>
                <w:color w:val="000000"/>
                <w:sz w:val="18"/>
                <w:szCs w:val="18"/>
              </w:rPr>
              <w:t>85,0</w:t>
            </w:r>
          </w:p>
        </w:tc>
        <w:tc>
          <w:tcPr>
            <w:tcW w:w="1134" w:type="dxa"/>
            <w:vAlign w:val="center"/>
          </w:tcPr>
          <w:p w14:paraId="481732A5" w14:textId="77777777" w:rsidR="00020746" w:rsidRPr="001855F6" w:rsidRDefault="00020746" w:rsidP="001855F6">
            <w:pPr>
              <w:spacing w:line="320" w:lineRule="exact"/>
              <w:rPr>
                <w:rFonts w:ascii="Arial" w:hAnsi="Arial" w:cs="Arial"/>
                <w:color w:val="000000"/>
                <w:sz w:val="18"/>
                <w:szCs w:val="18"/>
              </w:rPr>
            </w:pPr>
            <w:r w:rsidRPr="001855F6">
              <w:rPr>
                <w:rFonts w:ascii="Arial" w:hAnsi="Arial" w:cs="Arial"/>
                <w:color w:val="000000"/>
                <w:sz w:val="18"/>
                <w:szCs w:val="18"/>
              </w:rPr>
              <w:t>8:00</w:t>
            </w:r>
          </w:p>
        </w:tc>
        <w:tc>
          <w:tcPr>
            <w:tcW w:w="1134" w:type="dxa"/>
            <w:vAlign w:val="center"/>
          </w:tcPr>
          <w:p w14:paraId="3CFEB58A" w14:textId="77777777" w:rsidR="00020746" w:rsidRPr="001855F6" w:rsidRDefault="00020746" w:rsidP="001855F6">
            <w:pPr>
              <w:spacing w:line="320" w:lineRule="exact"/>
              <w:rPr>
                <w:rFonts w:ascii="Arial" w:hAnsi="Arial" w:cs="Arial"/>
                <w:color w:val="000000"/>
                <w:sz w:val="18"/>
                <w:szCs w:val="18"/>
              </w:rPr>
            </w:pPr>
            <w:r w:rsidRPr="001855F6">
              <w:rPr>
                <w:rFonts w:ascii="Arial" w:hAnsi="Arial" w:cs="Arial"/>
                <w:color w:val="000000"/>
                <w:sz w:val="18"/>
                <w:szCs w:val="18"/>
              </w:rPr>
              <w:t>8:00</w:t>
            </w:r>
          </w:p>
        </w:tc>
        <w:tc>
          <w:tcPr>
            <w:tcW w:w="1134" w:type="dxa"/>
            <w:vAlign w:val="center"/>
          </w:tcPr>
          <w:p w14:paraId="1287418F" w14:textId="77777777" w:rsidR="00020746" w:rsidRPr="001855F6" w:rsidRDefault="00020746" w:rsidP="001855F6">
            <w:pPr>
              <w:spacing w:line="320" w:lineRule="exact"/>
              <w:rPr>
                <w:rFonts w:ascii="Arial" w:hAnsi="Arial" w:cs="Arial"/>
                <w:color w:val="000000"/>
                <w:sz w:val="18"/>
                <w:szCs w:val="18"/>
              </w:rPr>
            </w:pPr>
            <w:r w:rsidRPr="001855F6">
              <w:rPr>
                <w:rFonts w:ascii="Arial" w:hAnsi="Arial" w:cs="Arial"/>
                <w:color w:val="000000"/>
                <w:sz w:val="18"/>
                <w:szCs w:val="18"/>
              </w:rPr>
              <w:t>1:00</w:t>
            </w:r>
          </w:p>
        </w:tc>
      </w:tr>
    </w:tbl>
    <w:p w14:paraId="6C78BA33" w14:textId="77777777" w:rsidR="00020746" w:rsidRPr="001855F6" w:rsidRDefault="00020746" w:rsidP="001855F6">
      <w:pPr>
        <w:pStyle w:val="Akapitzlist"/>
        <w:numPr>
          <w:ilvl w:val="0"/>
          <w:numId w:val="112"/>
        </w:numPr>
        <w:spacing w:line="320" w:lineRule="exact"/>
        <w:jc w:val="left"/>
        <w:rPr>
          <w:rFonts w:ascii="Arial" w:eastAsia="Lucida Sans Unicode" w:hAnsi="Arial" w:cs="Arial"/>
          <w:iCs/>
          <w:kern w:val="1"/>
          <w:sz w:val="18"/>
          <w:szCs w:val="18"/>
        </w:rPr>
      </w:pPr>
      <w:r w:rsidRPr="001855F6">
        <w:rPr>
          <w:rFonts w:ascii="Arial" w:eastAsia="Lucida Sans Unicode" w:hAnsi="Arial" w:cs="Arial"/>
          <w:iCs/>
          <w:kern w:val="1"/>
          <w:sz w:val="18"/>
          <w:szCs w:val="18"/>
        </w:rPr>
        <w:t xml:space="preserve">–  Dla hali galwanizerni przyjęto izolacyjność akustyczną wynoszącą </w:t>
      </w:r>
      <w:proofErr w:type="spellStart"/>
      <w:r w:rsidRPr="001855F6">
        <w:rPr>
          <w:rFonts w:ascii="Arial" w:eastAsia="Lucida Sans Unicode" w:hAnsi="Arial" w:cs="Arial"/>
          <w:iCs/>
          <w:kern w:val="1"/>
          <w:sz w:val="18"/>
          <w:szCs w:val="18"/>
        </w:rPr>
        <w:t>R</w:t>
      </w:r>
      <w:r w:rsidRPr="001855F6">
        <w:rPr>
          <w:rFonts w:ascii="Arial" w:eastAsia="Lucida Sans Unicode" w:hAnsi="Arial" w:cs="Arial"/>
          <w:iCs/>
          <w:kern w:val="1"/>
          <w:sz w:val="18"/>
          <w:szCs w:val="18"/>
          <w:vertAlign w:val="subscript"/>
        </w:rPr>
        <w:t>w</w:t>
      </w:r>
      <w:proofErr w:type="spellEnd"/>
      <w:r w:rsidRPr="001855F6">
        <w:rPr>
          <w:rFonts w:ascii="Arial" w:eastAsia="Lucida Sans Unicode" w:hAnsi="Arial" w:cs="Arial"/>
          <w:iCs/>
          <w:kern w:val="1"/>
          <w:sz w:val="18"/>
          <w:szCs w:val="18"/>
          <w:vertAlign w:val="subscript"/>
        </w:rPr>
        <w:t xml:space="preserve"> </w:t>
      </w:r>
      <w:r w:rsidRPr="001855F6">
        <w:rPr>
          <w:rFonts w:ascii="Arial" w:eastAsia="Lucida Sans Unicode" w:hAnsi="Arial" w:cs="Arial"/>
          <w:iCs/>
          <w:kern w:val="1"/>
          <w:sz w:val="18"/>
          <w:szCs w:val="18"/>
        </w:rPr>
        <w:t xml:space="preserve">= 27 </w:t>
      </w:r>
      <w:proofErr w:type="spellStart"/>
      <w:r w:rsidRPr="001855F6">
        <w:rPr>
          <w:rFonts w:ascii="Arial" w:eastAsia="Lucida Sans Unicode" w:hAnsi="Arial" w:cs="Arial"/>
          <w:iCs/>
          <w:kern w:val="1"/>
          <w:sz w:val="18"/>
          <w:szCs w:val="18"/>
        </w:rPr>
        <w:t>dB</w:t>
      </w:r>
      <w:proofErr w:type="spellEnd"/>
      <w:r w:rsidRPr="001855F6">
        <w:rPr>
          <w:rFonts w:ascii="Arial" w:eastAsia="Lucida Sans Unicode" w:hAnsi="Arial" w:cs="Arial"/>
          <w:iCs/>
          <w:kern w:val="1"/>
          <w:sz w:val="18"/>
          <w:szCs w:val="18"/>
        </w:rPr>
        <w:t>.</w:t>
      </w:r>
    </w:p>
    <w:p w14:paraId="6E8C2C63" w14:textId="77777777" w:rsidR="00020746" w:rsidRPr="001855F6" w:rsidRDefault="00020746" w:rsidP="001855F6">
      <w:pPr>
        <w:pStyle w:val="Akapitzlist"/>
        <w:spacing w:line="320" w:lineRule="exact"/>
        <w:ind w:left="0"/>
        <w:jc w:val="left"/>
        <w:rPr>
          <w:rFonts w:ascii="Arial" w:eastAsia="Lucida Sans Unicode" w:hAnsi="Arial" w:cs="Arial"/>
          <w:iCs/>
          <w:kern w:val="1"/>
        </w:rPr>
      </w:pPr>
    </w:p>
    <w:p w14:paraId="090C328F" w14:textId="4BECAD55" w:rsidR="00020746" w:rsidRPr="001855F6" w:rsidRDefault="00020746" w:rsidP="001855F6">
      <w:pPr>
        <w:pStyle w:val="Tekstpodstawowywcity"/>
        <w:spacing w:line="320" w:lineRule="exact"/>
        <w:ind w:right="-567"/>
        <w:jc w:val="left"/>
        <w:rPr>
          <w:rFonts w:ascii="Arial" w:hAnsi="Arial" w:cs="Arial"/>
          <w:i w:val="0"/>
        </w:rPr>
      </w:pPr>
      <w:r w:rsidRPr="001855F6">
        <w:rPr>
          <w:rFonts w:ascii="Arial" w:hAnsi="Arial" w:cs="Arial"/>
          <w:i w:val="0"/>
        </w:rPr>
        <w:t>Na terenie zakładu występują inne źródła hałasu, które należą do instalacji nie wymagających pozwolenia zintegrowanego</w:t>
      </w:r>
      <w:r w:rsidR="002176AE" w:rsidRPr="001855F6">
        <w:rPr>
          <w:rFonts w:ascii="Arial" w:hAnsi="Arial" w:cs="Arial"/>
          <w:i w:val="0"/>
        </w:rPr>
        <w:t>.</w:t>
      </w:r>
    </w:p>
    <w:p w14:paraId="51C28166" w14:textId="77777777" w:rsidR="002176AE" w:rsidRPr="001855F6" w:rsidRDefault="002176AE" w:rsidP="001855F6">
      <w:pPr>
        <w:pStyle w:val="Tekstpodstawowywcity"/>
        <w:spacing w:line="320" w:lineRule="exact"/>
        <w:ind w:right="-567"/>
        <w:jc w:val="left"/>
        <w:rPr>
          <w:rFonts w:ascii="Arial" w:hAnsi="Arial" w:cs="Arial"/>
          <w:i w:val="0"/>
        </w:rPr>
      </w:pPr>
    </w:p>
    <w:p w14:paraId="6690DB89" w14:textId="5744AAFC" w:rsidR="00020746" w:rsidRPr="001855F6" w:rsidRDefault="00020746" w:rsidP="001855F6">
      <w:pPr>
        <w:pStyle w:val="Tekstpodstawowywcity"/>
        <w:numPr>
          <w:ilvl w:val="1"/>
          <w:numId w:val="108"/>
        </w:numPr>
        <w:spacing w:line="320" w:lineRule="exact"/>
        <w:ind w:left="1434" w:right="-567" w:hanging="357"/>
        <w:jc w:val="left"/>
        <w:rPr>
          <w:rFonts w:ascii="Arial" w:hAnsi="Arial" w:cs="Arial"/>
          <w:b/>
          <w:i w:val="0"/>
          <w:color w:val="auto"/>
        </w:rPr>
      </w:pPr>
      <w:r w:rsidRPr="001855F6">
        <w:rPr>
          <w:rFonts w:ascii="Arial" w:hAnsi="Arial" w:cs="Arial"/>
          <w:b/>
          <w:i w:val="0"/>
          <w:color w:val="auto"/>
        </w:rPr>
        <w:t xml:space="preserve"> Wartości dopuszczalne poziomu hałasu na terenach chronionych zlokalizowanych w pobliżu zakładu.</w:t>
      </w:r>
    </w:p>
    <w:p w14:paraId="50CCA0A0" w14:textId="77777777" w:rsidR="00205182" w:rsidRPr="001855F6" w:rsidRDefault="00205182" w:rsidP="001855F6">
      <w:pPr>
        <w:pStyle w:val="Akapitzlist"/>
        <w:spacing w:line="320" w:lineRule="exact"/>
        <w:ind w:left="0"/>
        <w:jc w:val="left"/>
        <w:rPr>
          <w:rFonts w:ascii="Arial" w:eastAsia="Lucida Sans Unicode" w:hAnsi="Arial" w:cs="Arial"/>
          <w:iCs/>
          <w:kern w:val="1"/>
        </w:rPr>
      </w:pPr>
    </w:p>
    <w:tbl>
      <w:tblPr>
        <w:tblStyle w:val="Tabela-Siatka"/>
        <w:tblW w:w="9351" w:type="dxa"/>
        <w:tblLayout w:type="fixed"/>
        <w:tblLook w:val="04A0" w:firstRow="1" w:lastRow="0" w:firstColumn="1" w:lastColumn="0" w:noHBand="0" w:noVBand="1"/>
      </w:tblPr>
      <w:tblGrid>
        <w:gridCol w:w="562"/>
        <w:gridCol w:w="2835"/>
        <w:gridCol w:w="2977"/>
        <w:gridCol w:w="1559"/>
        <w:gridCol w:w="1418"/>
      </w:tblGrid>
      <w:tr w:rsidR="000A5E75" w:rsidRPr="001855F6" w14:paraId="0768C577" w14:textId="77777777" w:rsidTr="000A5E75">
        <w:trPr>
          <w:trHeight w:val="938"/>
        </w:trPr>
        <w:tc>
          <w:tcPr>
            <w:tcW w:w="562" w:type="dxa"/>
            <w:vMerge w:val="restart"/>
            <w:vAlign w:val="center"/>
          </w:tcPr>
          <w:p w14:paraId="553AF05E" w14:textId="77777777" w:rsidR="000A5E75" w:rsidRPr="001855F6" w:rsidRDefault="000A5E75" w:rsidP="001855F6">
            <w:pPr>
              <w:spacing w:line="320" w:lineRule="exact"/>
              <w:rPr>
                <w:rFonts w:ascii="Arial" w:hAnsi="Arial" w:cs="Arial"/>
                <w:color w:val="000000"/>
                <w:sz w:val="18"/>
                <w:szCs w:val="18"/>
              </w:rPr>
            </w:pPr>
            <w:r w:rsidRPr="001855F6">
              <w:rPr>
                <w:rFonts w:ascii="Arial" w:hAnsi="Arial" w:cs="Arial"/>
                <w:color w:val="000000"/>
                <w:sz w:val="18"/>
                <w:szCs w:val="18"/>
              </w:rPr>
              <w:t>Lp.</w:t>
            </w:r>
          </w:p>
        </w:tc>
        <w:tc>
          <w:tcPr>
            <w:tcW w:w="2835" w:type="dxa"/>
            <w:vMerge w:val="restart"/>
            <w:vAlign w:val="center"/>
          </w:tcPr>
          <w:p w14:paraId="5124229C" w14:textId="77777777" w:rsidR="000A5E75" w:rsidRPr="001855F6" w:rsidRDefault="000A5E75" w:rsidP="001855F6">
            <w:pPr>
              <w:autoSpaceDE w:val="0"/>
              <w:autoSpaceDN w:val="0"/>
              <w:adjustRightInd w:val="0"/>
              <w:spacing w:line="320" w:lineRule="exact"/>
              <w:rPr>
                <w:rFonts w:ascii="Arial" w:hAnsi="Arial" w:cs="Arial"/>
                <w:color w:val="000000"/>
                <w:sz w:val="18"/>
                <w:szCs w:val="18"/>
              </w:rPr>
            </w:pPr>
          </w:p>
          <w:p w14:paraId="1932EDB2" w14:textId="592E567A" w:rsidR="000A5E75" w:rsidRPr="001855F6" w:rsidRDefault="000A5E75" w:rsidP="001855F6">
            <w:pPr>
              <w:autoSpaceDE w:val="0"/>
              <w:autoSpaceDN w:val="0"/>
              <w:adjustRightInd w:val="0"/>
              <w:spacing w:line="320" w:lineRule="exact"/>
              <w:rPr>
                <w:rFonts w:ascii="Arial" w:hAnsi="Arial" w:cs="Arial"/>
                <w:color w:val="000000"/>
                <w:sz w:val="18"/>
                <w:szCs w:val="18"/>
              </w:rPr>
            </w:pPr>
            <w:r w:rsidRPr="001855F6">
              <w:rPr>
                <w:rFonts w:ascii="Arial" w:hAnsi="Arial" w:cs="Arial"/>
                <w:color w:val="000000"/>
                <w:sz w:val="18"/>
                <w:szCs w:val="18"/>
              </w:rPr>
              <w:t>Lokalizacja terenu</w:t>
            </w:r>
          </w:p>
          <w:p w14:paraId="51D57AA3" w14:textId="77777777" w:rsidR="000A5E75" w:rsidRPr="001855F6" w:rsidRDefault="000A5E75" w:rsidP="001855F6">
            <w:pPr>
              <w:spacing w:line="320" w:lineRule="exact"/>
              <w:rPr>
                <w:rFonts w:ascii="Arial" w:hAnsi="Arial" w:cs="Arial"/>
                <w:color w:val="000000"/>
                <w:sz w:val="18"/>
                <w:szCs w:val="18"/>
              </w:rPr>
            </w:pPr>
          </w:p>
        </w:tc>
        <w:tc>
          <w:tcPr>
            <w:tcW w:w="2977" w:type="dxa"/>
            <w:vMerge w:val="restart"/>
            <w:vAlign w:val="center"/>
          </w:tcPr>
          <w:p w14:paraId="643C83F3" w14:textId="265F4947" w:rsidR="000A5E75" w:rsidRPr="001855F6" w:rsidRDefault="000A5E75" w:rsidP="001855F6">
            <w:pPr>
              <w:autoSpaceDE w:val="0"/>
              <w:autoSpaceDN w:val="0"/>
              <w:adjustRightInd w:val="0"/>
              <w:spacing w:line="320" w:lineRule="exact"/>
              <w:rPr>
                <w:rFonts w:ascii="Arial" w:hAnsi="Arial" w:cs="Arial"/>
                <w:color w:val="000000"/>
                <w:sz w:val="18"/>
                <w:szCs w:val="18"/>
              </w:rPr>
            </w:pPr>
            <w:r w:rsidRPr="001855F6">
              <w:rPr>
                <w:rFonts w:ascii="Arial" w:hAnsi="Arial" w:cs="Arial"/>
                <w:color w:val="000000"/>
                <w:sz w:val="18"/>
                <w:szCs w:val="18"/>
              </w:rPr>
              <w:t>Opis terenu wg tabeli nr I załącznika do rozporządzenia Ministra Środowiska z dnia 14 czerwca 2007 r. (</w:t>
            </w:r>
            <w:proofErr w:type="spellStart"/>
            <w:r w:rsidRPr="001855F6">
              <w:rPr>
                <w:rFonts w:ascii="Arial" w:hAnsi="Arial" w:cs="Arial"/>
                <w:color w:val="000000"/>
                <w:sz w:val="18"/>
                <w:szCs w:val="18"/>
              </w:rPr>
              <w:t>Dz.U.Nr</w:t>
            </w:r>
            <w:proofErr w:type="spellEnd"/>
            <w:r w:rsidRPr="001855F6">
              <w:rPr>
                <w:rFonts w:ascii="Arial" w:hAnsi="Arial" w:cs="Arial"/>
                <w:color w:val="000000"/>
                <w:sz w:val="18"/>
                <w:szCs w:val="18"/>
              </w:rPr>
              <w:t xml:space="preserve"> 120, poz. 826)</w:t>
            </w:r>
          </w:p>
          <w:p w14:paraId="009EFD5D" w14:textId="77777777" w:rsidR="000A5E75" w:rsidRPr="001855F6" w:rsidRDefault="000A5E75" w:rsidP="001855F6">
            <w:pPr>
              <w:spacing w:line="320" w:lineRule="exact"/>
              <w:rPr>
                <w:rFonts w:ascii="Arial" w:hAnsi="Arial" w:cs="Arial"/>
                <w:color w:val="000000"/>
                <w:sz w:val="18"/>
                <w:szCs w:val="18"/>
              </w:rPr>
            </w:pPr>
          </w:p>
        </w:tc>
        <w:tc>
          <w:tcPr>
            <w:tcW w:w="2977" w:type="dxa"/>
            <w:gridSpan w:val="2"/>
            <w:vAlign w:val="center"/>
          </w:tcPr>
          <w:p w14:paraId="1B7D962D" w14:textId="7B617695" w:rsidR="000A5E75" w:rsidRPr="001855F6" w:rsidRDefault="000A5E75" w:rsidP="001855F6">
            <w:pPr>
              <w:spacing w:line="320" w:lineRule="exact"/>
              <w:rPr>
                <w:rFonts w:ascii="Arial" w:hAnsi="Arial" w:cs="Arial"/>
                <w:color w:val="000000"/>
                <w:sz w:val="18"/>
                <w:szCs w:val="18"/>
              </w:rPr>
            </w:pPr>
            <w:r w:rsidRPr="001855F6">
              <w:rPr>
                <w:rFonts w:ascii="Arial" w:hAnsi="Arial" w:cs="Arial"/>
                <w:color w:val="000000"/>
                <w:sz w:val="18"/>
                <w:szCs w:val="18"/>
              </w:rPr>
              <w:t>Równoważny poziom dźwięku „A”, mogącego przenikać do środowiska z instalacji dla terenów podlegających ochronie akustycznej</w:t>
            </w:r>
          </w:p>
        </w:tc>
      </w:tr>
      <w:tr w:rsidR="000A5E75" w:rsidRPr="001855F6" w14:paraId="415C2329" w14:textId="77777777" w:rsidTr="000A5E75">
        <w:trPr>
          <w:trHeight w:val="400"/>
        </w:trPr>
        <w:tc>
          <w:tcPr>
            <w:tcW w:w="562" w:type="dxa"/>
            <w:vMerge/>
            <w:vAlign w:val="center"/>
          </w:tcPr>
          <w:p w14:paraId="74A25427" w14:textId="77777777" w:rsidR="000A5E75" w:rsidRPr="001855F6" w:rsidRDefault="000A5E75" w:rsidP="001855F6">
            <w:pPr>
              <w:spacing w:line="320" w:lineRule="exact"/>
              <w:rPr>
                <w:rFonts w:ascii="Arial" w:hAnsi="Arial" w:cs="Arial"/>
                <w:color w:val="000000"/>
                <w:sz w:val="18"/>
                <w:szCs w:val="18"/>
              </w:rPr>
            </w:pPr>
          </w:p>
        </w:tc>
        <w:tc>
          <w:tcPr>
            <w:tcW w:w="2835" w:type="dxa"/>
            <w:vMerge/>
            <w:vAlign w:val="center"/>
          </w:tcPr>
          <w:p w14:paraId="128341B3" w14:textId="77777777" w:rsidR="000A5E75" w:rsidRPr="001855F6" w:rsidRDefault="000A5E75" w:rsidP="001855F6">
            <w:pPr>
              <w:autoSpaceDE w:val="0"/>
              <w:autoSpaceDN w:val="0"/>
              <w:adjustRightInd w:val="0"/>
              <w:spacing w:line="320" w:lineRule="exact"/>
              <w:rPr>
                <w:rFonts w:ascii="Arial" w:hAnsi="Arial" w:cs="Arial"/>
                <w:color w:val="000000"/>
                <w:sz w:val="18"/>
                <w:szCs w:val="18"/>
              </w:rPr>
            </w:pPr>
          </w:p>
        </w:tc>
        <w:tc>
          <w:tcPr>
            <w:tcW w:w="2977" w:type="dxa"/>
            <w:vMerge/>
            <w:vAlign w:val="center"/>
          </w:tcPr>
          <w:p w14:paraId="507C284C" w14:textId="77777777" w:rsidR="000A5E75" w:rsidRPr="001855F6" w:rsidRDefault="000A5E75" w:rsidP="001855F6">
            <w:pPr>
              <w:autoSpaceDE w:val="0"/>
              <w:autoSpaceDN w:val="0"/>
              <w:adjustRightInd w:val="0"/>
              <w:spacing w:line="320" w:lineRule="exact"/>
              <w:rPr>
                <w:rFonts w:ascii="Arial" w:hAnsi="Arial" w:cs="Arial"/>
                <w:color w:val="000000"/>
                <w:sz w:val="18"/>
                <w:szCs w:val="18"/>
              </w:rPr>
            </w:pPr>
          </w:p>
        </w:tc>
        <w:tc>
          <w:tcPr>
            <w:tcW w:w="1559" w:type="dxa"/>
            <w:vAlign w:val="center"/>
          </w:tcPr>
          <w:p w14:paraId="796CDF96" w14:textId="77777777" w:rsidR="000A5E75" w:rsidRPr="001855F6" w:rsidRDefault="000A5E75" w:rsidP="001855F6">
            <w:pPr>
              <w:autoSpaceDE w:val="0"/>
              <w:autoSpaceDN w:val="0"/>
              <w:adjustRightInd w:val="0"/>
              <w:spacing w:line="320" w:lineRule="exact"/>
              <w:rPr>
                <w:rFonts w:ascii="Arial" w:hAnsi="Arial" w:cs="Arial"/>
                <w:color w:val="000000"/>
                <w:sz w:val="18"/>
                <w:szCs w:val="18"/>
              </w:rPr>
            </w:pPr>
            <w:proofErr w:type="spellStart"/>
            <w:r w:rsidRPr="001855F6">
              <w:rPr>
                <w:rFonts w:ascii="Arial" w:hAnsi="Arial" w:cs="Arial"/>
                <w:color w:val="000000"/>
                <w:sz w:val="18"/>
                <w:szCs w:val="18"/>
              </w:rPr>
              <w:t>L</w:t>
            </w:r>
            <w:r w:rsidRPr="001855F6">
              <w:rPr>
                <w:rFonts w:ascii="Arial" w:hAnsi="Arial" w:cs="Arial"/>
                <w:color w:val="000000"/>
                <w:sz w:val="18"/>
                <w:szCs w:val="18"/>
                <w:vertAlign w:val="subscript"/>
              </w:rPr>
              <w:t>Aeq</w:t>
            </w:r>
            <w:proofErr w:type="spellEnd"/>
            <w:r w:rsidRPr="001855F6">
              <w:rPr>
                <w:rFonts w:ascii="Arial" w:hAnsi="Arial" w:cs="Arial"/>
                <w:color w:val="000000"/>
                <w:sz w:val="18"/>
                <w:szCs w:val="18"/>
                <w:vertAlign w:val="subscript"/>
              </w:rPr>
              <w:t xml:space="preserve"> D </w:t>
            </w:r>
            <w:r w:rsidRPr="001855F6">
              <w:rPr>
                <w:rFonts w:ascii="Arial" w:hAnsi="Arial" w:cs="Arial"/>
                <w:color w:val="000000"/>
                <w:sz w:val="18"/>
                <w:szCs w:val="18"/>
              </w:rPr>
              <w:t>[</w:t>
            </w:r>
            <w:proofErr w:type="spellStart"/>
            <w:r w:rsidRPr="001855F6">
              <w:rPr>
                <w:rFonts w:ascii="Arial" w:hAnsi="Arial" w:cs="Arial"/>
                <w:color w:val="000000"/>
                <w:sz w:val="18"/>
                <w:szCs w:val="18"/>
              </w:rPr>
              <w:t>dB</w:t>
            </w:r>
            <w:proofErr w:type="spellEnd"/>
            <w:r w:rsidRPr="001855F6">
              <w:rPr>
                <w:rFonts w:ascii="Arial" w:hAnsi="Arial" w:cs="Arial"/>
                <w:color w:val="000000"/>
                <w:sz w:val="18"/>
                <w:szCs w:val="18"/>
              </w:rPr>
              <w:t>]</w:t>
            </w:r>
          </w:p>
          <w:p w14:paraId="394E2E96" w14:textId="77777777" w:rsidR="000A5E75" w:rsidRPr="001855F6" w:rsidRDefault="000A5E75" w:rsidP="001855F6">
            <w:pPr>
              <w:spacing w:line="320" w:lineRule="exact"/>
              <w:rPr>
                <w:rFonts w:ascii="Arial" w:hAnsi="Arial" w:cs="Arial"/>
                <w:color w:val="000000"/>
                <w:sz w:val="18"/>
                <w:szCs w:val="18"/>
              </w:rPr>
            </w:pPr>
          </w:p>
        </w:tc>
        <w:tc>
          <w:tcPr>
            <w:tcW w:w="1418" w:type="dxa"/>
            <w:vAlign w:val="center"/>
          </w:tcPr>
          <w:p w14:paraId="60CA63D8" w14:textId="5DA4AEBC" w:rsidR="000A5E75" w:rsidRPr="001855F6" w:rsidRDefault="000A5E75" w:rsidP="001855F6">
            <w:pPr>
              <w:autoSpaceDE w:val="0"/>
              <w:autoSpaceDN w:val="0"/>
              <w:adjustRightInd w:val="0"/>
              <w:spacing w:line="320" w:lineRule="exact"/>
              <w:rPr>
                <w:rFonts w:ascii="Arial" w:hAnsi="Arial" w:cs="Arial"/>
                <w:color w:val="000000"/>
                <w:sz w:val="18"/>
                <w:szCs w:val="18"/>
              </w:rPr>
            </w:pPr>
            <w:proofErr w:type="spellStart"/>
            <w:r w:rsidRPr="001855F6">
              <w:rPr>
                <w:rFonts w:ascii="Arial" w:hAnsi="Arial" w:cs="Arial"/>
                <w:color w:val="000000"/>
                <w:sz w:val="18"/>
                <w:szCs w:val="18"/>
              </w:rPr>
              <w:t>L</w:t>
            </w:r>
            <w:r w:rsidRPr="001855F6">
              <w:rPr>
                <w:rFonts w:ascii="Arial" w:hAnsi="Arial" w:cs="Arial"/>
                <w:color w:val="000000"/>
                <w:sz w:val="18"/>
                <w:szCs w:val="18"/>
                <w:vertAlign w:val="subscript"/>
              </w:rPr>
              <w:t>Aeq</w:t>
            </w:r>
            <w:proofErr w:type="spellEnd"/>
            <w:r w:rsidRPr="001855F6">
              <w:rPr>
                <w:rFonts w:ascii="Arial" w:hAnsi="Arial" w:cs="Arial"/>
                <w:color w:val="000000"/>
                <w:sz w:val="18"/>
                <w:szCs w:val="18"/>
                <w:vertAlign w:val="subscript"/>
              </w:rPr>
              <w:t xml:space="preserve"> N </w:t>
            </w:r>
            <w:r w:rsidRPr="001855F6">
              <w:rPr>
                <w:rFonts w:ascii="Arial" w:hAnsi="Arial" w:cs="Arial"/>
                <w:color w:val="000000"/>
                <w:sz w:val="18"/>
                <w:szCs w:val="18"/>
              </w:rPr>
              <w:t>[</w:t>
            </w:r>
            <w:proofErr w:type="spellStart"/>
            <w:r w:rsidRPr="001855F6">
              <w:rPr>
                <w:rFonts w:ascii="Arial" w:hAnsi="Arial" w:cs="Arial"/>
                <w:color w:val="000000"/>
                <w:sz w:val="18"/>
                <w:szCs w:val="18"/>
              </w:rPr>
              <w:t>dB</w:t>
            </w:r>
            <w:proofErr w:type="spellEnd"/>
            <w:r w:rsidRPr="001855F6">
              <w:rPr>
                <w:rFonts w:ascii="Arial" w:hAnsi="Arial" w:cs="Arial"/>
                <w:color w:val="000000"/>
                <w:sz w:val="18"/>
                <w:szCs w:val="18"/>
              </w:rPr>
              <w:t>]</w:t>
            </w:r>
          </w:p>
          <w:p w14:paraId="4622D542" w14:textId="55B91B03" w:rsidR="000A5E75" w:rsidRPr="001855F6" w:rsidRDefault="000A5E75" w:rsidP="001855F6">
            <w:pPr>
              <w:spacing w:line="320" w:lineRule="exact"/>
              <w:rPr>
                <w:rFonts w:ascii="Arial" w:hAnsi="Arial" w:cs="Arial"/>
                <w:color w:val="000000"/>
                <w:sz w:val="18"/>
                <w:szCs w:val="18"/>
              </w:rPr>
            </w:pPr>
          </w:p>
        </w:tc>
      </w:tr>
      <w:tr w:rsidR="000A5E75" w:rsidRPr="001855F6" w14:paraId="4551DA40" w14:textId="77777777" w:rsidTr="000A5E75">
        <w:trPr>
          <w:trHeight w:val="419"/>
        </w:trPr>
        <w:tc>
          <w:tcPr>
            <w:tcW w:w="562" w:type="dxa"/>
            <w:vAlign w:val="center"/>
          </w:tcPr>
          <w:p w14:paraId="596C2B63" w14:textId="77777777" w:rsidR="000A5E75" w:rsidRPr="001855F6" w:rsidRDefault="000A5E75" w:rsidP="001855F6">
            <w:pPr>
              <w:spacing w:line="320" w:lineRule="exact"/>
              <w:rPr>
                <w:rFonts w:ascii="Arial" w:hAnsi="Arial" w:cs="Arial"/>
                <w:color w:val="000000"/>
                <w:sz w:val="18"/>
                <w:szCs w:val="18"/>
              </w:rPr>
            </w:pPr>
          </w:p>
        </w:tc>
        <w:tc>
          <w:tcPr>
            <w:tcW w:w="2835" w:type="dxa"/>
            <w:vAlign w:val="center"/>
          </w:tcPr>
          <w:p w14:paraId="25C967E8" w14:textId="27D5C659" w:rsidR="000A5E75" w:rsidRPr="001855F6" w:rsidRDefault="00592DC2" w:rsidP="001855F6">
            <w:pPr>
              <w:spacing w:line="320" w:lineRule="exact"/>
              <w:rPr>
                <w:rFonts w:ascii="Arial" w:hAnsi="Arial" w:cs="Arial"/>
                <w:color w:val="000000"/>
                <w:sz w:val="18"/>
                <w:szCs w:val="18"/>
              </w:rPr>
            </w:pPr>
            <w:r w:rsidRPr="001855F6">
              <w:rPr>
                <w:rFonts w:ascii="Arial" w:hAnsi="Arial" w:cs="Arial"/>
                <w:color w:val="000000"/>
                <w:sz w:val="18"/>
                <w:szCs w:val="18"/>
              </w:rPr>
              <w:t>1</w:t>
            </w:r>
          </w:p>
        </w:tc>
        <w:tc>
          <w:tcPr>
            <w:tcW w:w="2977" w:type="dxa"/>
            <w:vAlign w:val="center"/>
          </w:tcPr>
          <w:p w14:paraId="3AA3FB2F" w14:textId="55967152" w:rsidR="000A5E75" w:rsidRPr="001855F6" w:rsidRDefault="00592DC2" w:rsidP="001855F6">
            <w:pPr>
              <w:spacing w:line="320" w:lineRule="exact"/>
              <w:rPr>
                <w:rFonts w:ascii="Arial" w:hAnsi="Arial" w:cs="Arial"/>
                <w:color w:val="000000"/>
                <w:sz w:val="18"/>
                <w:szCs w:val="18"/>
              </w:rPr>
            </w:pPr>
            <w:r w:rsidRPr="001855F6">
              <w:rPr>
                <w:rFonts w:ascii="Arial" w:hAnsi="Arial" w:cs="Arial"/>
                <w:color w:val="000000"/>
                <w:sz w:val="18"/>
                <w:szCs w:val="18"/>
              </w:rPr>
              <w:t>2</w:t>
            </w:r>
          </w:p>
        </w:tc>
        <w:tc>
          <w:tcPr>
            <w:tcW w:w="1559" w:type="dxa"/>
            <w:vAlign w:val="center"/>
          </w:tcPr>
          <w:p w14:paraId="4553A98D" w14:textId="07862D8F" w:rsidR="000A5E75" w:rsidRPr="001855F6" w:rsidRDefault="00592DC2" w:rsidP="001855F6">
            <w:pPr>
              <w:autoSpaceDE w:val="0"/>
              <w:autoSpaceDN w:val="0"/>
              <w:adjustRightInd w:val="0"/>
              <w:spacing w:line="320" w:lineRule="exact"/>
              <w:rPr>
                <w:rFonts w:ascii="Arial" w:hAnsi="Arial" w:cs="Arial"/>
                <w:color w:val="000000"/>
                <w:sz w:val="18"/>
                <w:szCs w:val="18"/>
              </w:rPr>
            </w:pPr>
            <w:r w:rsidRPr="001855F6">
              <w:rPr>
                <w:rFonts w:ascii="Arial" w:hAnsi="Arial" w:cs="Arial"/>
                <w:color w:val="000000"/>
                <w:sz w:val="18"/>
                <w:szCs w:val="18"/>
              </w:rPr>
              <w:t>3</w:t>
            </w:r>
          </w:p>
        </w:tc>
        <w:tc>
          <w:tcPr>
            <w:tcW w:w="1418" w:type="dxa"/>
            <w:vAlign w:val="center"/>
          </w:tcPr>
          <w:p w14:paraId="4A6EBF5F" w14:textId="418E8776" w:rsidR="000A5E75" w:rsidRPr="001855F6" w:rsidRDefault="00592DC2" w:rsidP="001855F6">
            <w:pPr>
              <w:autoSpaceDE w:val="0"/>
              <w:autoSpaceDN w:val="0"/>
              <w:adjustRightInd w:val="0"/>
              <w:spacing w:line="320" w:lineRule="exact"/>
              <w:rPr>
                <w:rFonts w:ascii="Arial" w:hAnsi="Arial" w:cs="Arial"/>
                <w:color w:val="000000"/>
                <w:sz w:val="18"/>
                <w:szCs w:val="18"/>
              </w:rPr>
            </w:pPr>
            <w:r w:rsidRPr="001855F6">
              <w:rPr>
                <w:rFonts w:ascii="Arial" w:hAnsi="Arial" w:cs="Arial"/>
                <w:color w:val="000000"/>
                <w:sz w:val="18"/>
                <w:szCs w:val="18"/>
              </w:rPr>
              <w:t>4</w:t>
            </w:r>
          </w:p>
        </w:tc>
      </w:tr>
      <w:tr w:rsidR="000A5E75" w:rsidRPr="001855F6" w14:paraId="1334CD88" w14:textId="77777777" w:rsidTr="000A5E75">
        <w:trPr>
          <w:trHeight w:val="20"/>
        </w:trPr>
        <w:tc>
          <w:tcPr>
            <w:tcW w:w="562" w:type="dxa"/>
            <w:vAlign w:val="center"/>
          </w:tcPr>
          <w:p w14:paraId="702EB286" w14:textId="77777777" w:rsidR="000A5E75" w:rsidRPr="001855F6" w:rsidRDefault="000A5E75" w:rsidP="001855F6">
            <w:pPr>
              <w:spacing w:line="320" w:lineRule="exact"/>
              <w:rPr>
                <w:rFonts w:ascii="Arial" w:hAnsi="Arial" w:cs="Arial"/>
                <w:color w:val="000000"/>
                <w:sz w:val="18"/>
                <w:szCs w:val="18"/>
              </w:rPr>
            </w:pPr>
            <w:r w:rsidRPr="001855F6">
              <w:rPr>
                <w:rFonts w:ascii="Arial" w:hAnsi="Arial" w:cs="Arial"/>
                <w:color w:val="000000"/>
                <w:sz w:val="18"/>
                <w:szCs w:val="18"/>
              </w:rPr>
              <w:t>1.</w:t>
            </w:r>
          </w:p>
        </w:tc>
        <w:tc>
          <w:tcPr>
            <w:tcW w:w="2835" w:type="dxa"/>
            <w:vAlign w:val="center"/>
          </w:tcPr>
          <w:p w14:paraId="36ACCA69" w14:textId="31A6383D" w:rsidR="000A5E75" w:rsidRPr="001855F6" w:rsidRDefault="004F365A" w:rsidP="001855F6">
            <w:pPr>
              <w:spacing w:line="320" w:lineRule="exact"/>
              <w:rPr>
                <w:rFonts w:ascii="Arial" w:hAnsi="Arial" w:cs="Arial"/>
                <w:color w:val="000000"/>
                <w:sz w:val="18"/>
                <w:szCs w:val="18"/>
              </w:rPr>
            </w:pPr>
            <w:r w:rsidRPr="001855F6">
              <w:rPr>
                <w:rFonts w:ascii="Arial" w:hAnsi="Arial" w:cs="Arial"/>
                <w:color w:val="000000"/>
                <w:sz w:val="18"/>
                <w:szCs w:val="18"/>
              </w:rPr>
              <w:t>Teren na wschód od granicy zakładu oznaczony symbolem 9 MN/U</w:t>
            </w:r>
          </w:p>
        </w:tc>
        <w:tc>
          <w:tcPr>
            <w:tcW w:w="2977" w:type="dxa"/>
            <w:vAlign w:val="center"/>
          </w:tcPr>
          <w:p w14:paraId="59CB246D" w14:textId="77777777" w:rsidR="000A5E75" w:rsidRPr="001855F6" w:rsidRDefault="004F365A" w:rsidP="001855F6">
            <w:pPr>
              <w:spacing w:line="320" w:lineRule="exact"/>
              <w:rPr>
                <w:rFonts w:ascii="Arial" w:hAnsi="Arial" w:cs="Arial"/>
                <w:color w:val="000000"/>
                <w:sz w:val="18"/>
                <w:szCs w:val="18"/>
              </w:rPr>
            </w:pPr>
            <w:proofErr w:type="spellStart"/>
            <w:r w:rsidRPr="001855F6">
              <w:rPr>
                <w:rFonts w:ascii="Arial" w:hAnsi="Arial" w:cs="Arial"/>
                <w:color w:val="000000"/>
                <w:sz w:val="18"/>
                <w:szCs w:val="18"/>
              </w:rPr>
              <w:t>Lp</w:t>
            </w:r>
            <w:proofErr w:type="spellEnd"/>
            <w:r w:rsidRPr="001855F6">
              <w:rPr>
                <w:rFonts w:ascii="Arial" w:hAnsi="Arial" w:cs="Arial"/>
                <w:color w:val="000000"/>
                <w:sz w:val="18"/>
                <w:szCs w:val="18"/>
              </w:rPr>
              <w:t xml:space="preserve"> 3d</w:t>
            </w:r>
          </w:p>
          <w:p w14:paraId="1DDDECD2" w14:textId="00A2AFE0" w:rsidR="004F365A" w:rsidRPr="001855F6" w:rsidRDefault="004F365A" w:rsidP="001855F6">
            <w:pPr>
              <w:spacing w:line="320" w:lineRule="exact"/>
              <w:rPr>
                <w:rFonts w:ascii="Arial" w:hAnsi="Arial" w:cs="Arial"/>
                <w:color w:val="000000"/>
                <w:sz w:val="18"/>
                <w:szCs w:val="18"/>
              </w:rPr>
            </w:pPr>
            <w:r w:rsidRPr="001855F6">
              <w:rPr>
                <w:rFonts w:ascii="Arial" w:hAnsi="Arial" w:cs="Arial"/>
                <w:color w:val="000000"/>
                <w:sz w:val="18"/>
                <w:szCs w:val="18"/>
              </w:rPr>
              <w:t>Tereny mieszkaniowo - usługowe</w:t>
            </w:r>
          </w:p>
        </w:tc>
        <w:tc>
          <w:tcPr>
            <w:tcW w:w="1559" w:type="dxa"/>
            <w:vAlign w:val="center"/>
          </w:tcPr>
          <w:p w14:paraId="65D3037C" w14:textId="10279163" w:rsidR="000A5E75" w:rsidRPr="001855F6" w:rsidRDefault="004F365A" w:rsidP="001855F6">
            <w:pPr>
              <w:spacing w:line="320" w:lineRule="exact"/>
              <w:rPr>
                <w:rFonts w:ascii="Arial" w:hAnsi="Arial" w:cs="Arial"/>
                <w:color w:val="000000"/>
                <w:sz w:val="18"/>
                <w:szCs w:val="18"/>
              </w:rPr>
            </w:pPr>
            <w:r w:rsidRPr="001855F6">
              <w:rPr>
                <w:rFonts w:ascii="Arial" w:hAnsi="Arial" w:cs="Arial"/>
                <w:color w:val="000000"/>
                <w:sz w:val="18"/>
                <w:szCs w:val="18"/>
              </w:rPr>
              <w:t>55</w:t>
            </w:r>
          </w:p>
        </w:tc>
        <w:tc>
          <w:tcPr>
            <w:tcW w:w="1418" w:type="dxa"/>
            <w:vAlign w:val="center"/>
          </w:tcPr>
          <w:p w14:paraId="6B39AC06" w14:textId="6ACCC004" w:rsidR="000A5E75" w:rsidRPr="001855F6" w:rsidRDefault="004F365A" w:rsidP="001855F6">
            <w:pPr>
              <w:spacing w:line="320" w:lineRule="exact"/>
              <w:rPr>
                <w:rFonts w:ascii="Arial" w:hAnsi="Arial" w:cs="Arial"/>
                <w:color w:val="000000"/>
                <w:sz w:val="18"/>
                <w:szCs w:val="18"/>
              </w:rPr>
            </w:pPr>
            <w:r w:rsidRPr="001855F6">
              <w:rPr>
                <w:rFonts w:ascii="Arial" w:hAnsi="Arial" w:cs="Arial"/>
                <w:color w:val="000000"/>
                <w:sz w:val="18"/>
                <w:szCs w:val="18"/>
              </w:rPr>
              <w:t>45</w:t>
            </w:r>
          </w:p>
        </w:tc>
      </w:tr>
      <w:tr w:rsidR="000A5E75" w:rsidRPr="001855F6" w14:paraId="78AD5147" w14:textId="77777777" w:rsidTr="000A5E75">
        <w:trPr>
          <w:trHeight w:val="20"/>
        </w:trPr>
        <w:tc>
          <w:tcPr>
            <w:tcW w:w="562" w:type="dxa"/>
            <w:vAlign w:val="center"/>
          </w:tcPr>
          <w:p w14:paraId="6BBD881C" w14:textId="77777777" w:rsidR="000A5E75" w:rsidRPr="001855F6" w:rsidRDefault="000A5E75" w:rsidP="001855F6">
            <w:pPr>
              <w:spacing w:line="320" w:lineRule="exact"/>
              <w:rPr>
                <w:rFonts w:ascii="Arial" w:hAnsi="Arial" w:cs="Arial"/>
                <w:color w:val="000000"/>
                <w:sz w:val="18"/>
                <w:szCs w:val="18"/>
              </w:rPr>
            </w:pPr>
            <w:r w:rsidRPr="001855F6">
              <w:rPr>
                <w:rFonts w:ascii="Arial" w:hAnsi="Arial" w:cs="Arial"/>
                <w:color w:val="000000"/>
                <w:sz w:val="18"/>
                <w:szCs w:val="18"/>
              </w:rPr>
              <w:t>2.</w:t>
            </w:r>
          </w:p>
        </w:tc>
        <w:tc>
          <w:tcPr>
            <w:tcW w:w="2835" w:type="dxa"/>
            <w:vAlign w:val="center"/>
          </w:tcPr>
          <w:p w14:paraId="130E5146" w14:textId="163244DE" w:rsidR="000A5E75" w:rsidRPr="001855F6" w:rsidRDefault="004F365A" w:rsidP="001855F6">
            <w:pPr>
              <w:spacing w:line="320" w:lineRule="exact"/>
              <w:rPr>
                <w:rFonts w:ascii="Arial" w:hAnsi="Arial" w:cs="Arial"/>
                <w:color w:val="000000"/>
                <w:sz w:val="18"/>
                <w:szCs w:val="18"/>
              </w:rPr>
            </w:pPr>
            <w:r w:rsidRPr="001855F6">
              <w:rPr>
                <w:rFonts w:ascii="Arial" w:hAnsi="Arial" w:cs="Arial"/>
                <w:color w:val="000000"/>
                <w:sz w:val="18"/>
                <w:szCs w:val="18"/>
              </w:rPr>
              <w:t>Teren na zachód od granicy zakładu przy ul. Witosa oznaczony symbolem 9 MNR</w:t>
            </w:r>
          </w:p>
        </w:tc>
        <w:tc>
          <w:tcPr>
            <w:tcW w:w="2977" w:type="dxa"/>
            <w:vAlign w:val="center"/>
          </w:tcPr>
          <w:p w14:paraId="31A29E80" w14:textId="77777777" w:rsidR="000A5E75" w:rsidRPr="001855F6" w:rsidRDefault="004F365A" w:rsidP="001855F6">
            <w:pPr>
              <w:spacing w:line="320" w:lineRule="exact"/>
              <w:rPr>
                <w:rFonts w:ascii="Arial" w:hAnsi="Arial" w:cs="Arial"/>
                <w:color w:val="000000"/>
                <w:sz w:val="18"/>
                <w:szCs w:val="18"/>
              </w:rPr>
            </w:pPr>
            <w:proofErr w:type="spellStart"/>
            <w:r w:rsidRPr="001855F6">
              <w:rPr>
                <w:rFonts w:ascii="Arial" w:hAnsi="Arial" w:cs="Arial"/>
                <w:color w:val="000000"/>
                <w:sz w:val="18"/>
                <w:szCs w:val="18"/>
              </w:rPr>
              <w:t>Lp</w:t>
            </w:r>
            <w:proofErr w:type="spellEnd"/>
            <w:r w:rsidRPr="001855F6">
              <w:rPr>
                <w:rFonts w:ascii="Arial" w:hAnsi="Arial" w:cs="Arial"/>
                <w:color w:val="000000"/>
                <w:sz w:val="18"/>
                <w:szCs w:val="18"/>
              </w:rPr>
              <w:t xml:space="preserve"> 3a</w:t>
            </w:r>
          </w:p>
          <w:p w14:paraId="2750B4AF" w14:textId="3923E515" w:rsidR="004F365A" w:rsidRPr="001855F6" w:rsidRDefault="004F365A" w:rsidP="001855F6">
            <w:pPr>
              <w:spacing w:line="320" w:lineRule="exact"/>
              <w:rPr>
                <w:rFonts w:ascii="Arial" w:hAnsi="Arial" w:cs="Arial"/>
                <w:color w:val="000000"/>
                <w:sz w:val="18"/>
                <w:szCs w:val="18"/>
              </w:rPr>
            </w:pPr>
            <w:r w:rsidRPr="001855F6">
              <w:rPr>
                <w:rFonts w:ascii="Arial" w:hAnsi="Arial" w:cs="Arial"/>
                <w:color w:val="000000"/>
                <w:sz w:val="18"/>
                <w:szCs w:val="18"/>
              </w:rPr>
              <w:t>Tereny rekreacyjno-wypoczynkowe</w:t>
            </w:r>
          </w:p>
        </w:tc>
        <w:tc>
          <w:tcPr>
            <w:tcW w:w="1559" w:type="dxa"/>
            <w:vAlign w:val="center"/>
          </w:tcPr>
          <w:p w14:paraId="5E3077A3" w14:textId="5A64030A" w:rsidR="000A5E75" w:rsidRPr="001855F6" w:rsidRDefault="004F365A" w:rsidP="001855F6">
            <w:pPr>
              <w:spacing w:line="320" w:lineRule="exact"/>
              <w:rPr>
                <w:rFonts w:ascii="Arial" w:hAnsi="Arial" w:cs="Arial"/>
                <w:color w:val="000000"/>
                <w:sz w:val="18"/>
                <w:szCs w:val="18"/>
              </w:rPr>
            </w:pPr>
            <w:r w:rsidRPr="001855F6">
              <w:rPr>
                <w:rFonts w:ascii="Arial" w:hAnsi="Arial" w:cs="Arial"/>
                <w:color w:val="000000"/>
                <w:sz w:val="18"/>
                <w:szCs w:val="18"/>
              </w:rPr>
              <w:t>55</w:t>
            </w:r>
          </w:p>
        </w:tc>
        <w:tc>
          <w:tcPr>
            <w:tcW w:w="1418" w:type="dxa"/>
            <w:vAlign w:val="center"/>
          </w:tcPr>
          <w:p w14:paraId="046A8ECC" w14:textId="5708884B" w:rsidR="000A5E75" w:rsidRPr="001855F6" w:rsidRDefault="004F365A" w:rsidP="001855F6">
            <w:pPr>
              <w:spacing w:line="320" w:lineRule="exact"/>
              <w:rPr>
                <w:rFonts w:ascii="Arial" w:hAnsi="Arial" w:cs="Arial"/>
                <w:color w:val="000000"/>
                <w:sz w:val="18"/>
                <w:szCs w:val="18"/>
              </w:rPr>
            </w:pPr>
            <w:r w:rsidRPr="001855F6">
              <w:rPr>
                <w:rFonts w:ascii="Arial" w:hAnsi="Arial" w:cs="Arial"/>
                <w:color w:val="000000"/>
                <w:sz w:val="18"/>
                <w:szCs w:val="18"/>
              </w:rPr>
              <w:t>45</w:t>
            </w:r>
          </w:p>
        </w:tc>
      </w:tr>
    </w:tbl>
    <w:p w14:paraId="5EEAC483" w14:textId="5AC21F41" w:rsidR="00205182" w:rsidRPr="001855F6" w:rsidRDefault="00CF4A21" w:rsidP="001855F6">
      <w:pPr>
        <w:pStyle w:val="Tekstpodstawowywcity"/>
        <w:tabs>
          <w:tab w:val="left" w:pos="1620"/>
        </w:tabs>
        <w:spacing w:line="320" w:lineRule="exact"/>
        <w:ind w:right="-569"/>
        <w:jc w:val="left"/>
        <w:rPr>
          <w:rFonts w:ascii="Arial" w:hAnsi="Arial" w:cs="Arial"/>
          <w:b/>
          <w:i w:val="0"/>
          <w:color w:val="auto"/>
        </w:rPr>
      </w:pPr>
      <w:r w:rsidRPr="001855F6">
        <w:rPr>
          <w:rFonts w:ascii="Arial" w:hAnsi="Arial" w:cs="Arial"/>
          <w:b/>
          <w:i w:val="0"/>
          <w:color w:val="auto"/>
        </w:rPr>
        <w:tab/>
      </w:r>
    </w:p>
    <w:p w14:paraId="6435EED5" w14:textId="7077B39F" w:rsidR="00CF4A21" w:rsidRPr="001855F6" w:rsidRDefault="00CF4A21" w:rsidP="001855F6">
      <w:pPr>
        <w:pStyle w:val="Tekstpodstawowywcity"/>
        <w:numPr>
          <w:ilvl w:val="0"/>
          <w:numId w:val="108"/>
        </w:numPr>
        <w:tabs>
          <w:tab w:val="left" w:pos="1620"/>
        </w:tabs>
        <w:spacing w:line="320" w:lineRule="exact"/>
        <w:ind w:left="1434" w:right="-567" w:hanging="357"/>
        <w:jc w:val="left"/>
        <w:rPr>
          <w:rFonts w:ascii="Arial" w:hAnsi="Arial" w:cs="Arial"/>
          <w:b/>
          <w:i w:val="0"/>
          <w:color w:val="auto"/>
        </w:rPr>
      </w:pPr>
      <w:r w:rsidRPr="001855F6">
        <w:rPr>
          <w:rFonts w:ascii="Arial" w:hAnsi="Arial" w:cs="Arial"/>
          <w:b/>
          <w:i w:val="0"/>
          <w:color w:val="auto"/>
        </w:rPr>
        <w:t>Gospodarka odpadami</w:t>
      </w:r>
    </w:p>
    <w:p w14:paraId="1CB84C2F" w14:textId="77777777" w:rsidR="00CF4A21" w:rsidRPr="001855F6" w:rsidRDefault="00CF4A21" w:rsidP="001855F6">
      <w:pPr>
        <w:pStyle w:val="Akapitzlist"/>
        <w:spacing w:line="320" w:lineRule="exact"/>
        <w:ind w:left="0"/>
        <w:jc w:val="left"/>
        <w:rPr>
          <w:rFonts w:ascii="Arial" w:eastAsia="Lucida Sans Unicode" w:hAnsi="Arial" w:cs="Arial"/>
          <w:iCs/>
          <w:kern w:val="1"/>
        </w:rPr>
      </w:pPr>
      <w:r w:rsidRPr="001855F6">
        <w:rPr>
          <w:rFonts w:ascii="Arial" w:eastAsia="Lucida Sans Unicode" w:hAnsi="Arial" w:cs="Arial"/>
          <w:iCs/>
          <w:kern w:val="1"/>
        </w:rPr>
        <w:lastRenderedPageBreak/>
        <w:t>Na terenie zakładu w instalacji objętej niniejszym pozwoleniem gospodarka odpadami polega na:</w:t>
      </w:r>
    </w:p>
    <w:p w14:paraId="654F65F0" w14:textId="335A1821" w:rsidR="00CF4A21" w:rsidRPr="001855F6" w:rsidRDefault="00CF4A21" w:rsidP="001855F6">
      <w:pPr>
        <w:pStyle w:val="Akapitzlist"/>
        <w:numPr>
          <w:ilvl w:val="0"/>
          <w:numId w:val="113"/>
        </w:numPr>
        <w:spacing w:line="320" w:lineRule="exact"/>
        <w:ind w:left="851" w:hanging="425"/>
        <w:jc w:val="left"/>
        <w:rPr>
          <w:rFonts w:ascii="Arial" w:eastAsia="Lucida Sans Unicode" w:hAnsi="Arial" w:cs="Arial"/>
          <w:iCs/>
          <w:kern w:val="1"/>
        </w:rPr>
      </w:pPr>
      <w:r w:rsidRPr="001855F6">
        <w:rPr>
          <w:rFonts w:ascii="Arial" w:eastAsia="Lucida Sans Unicode" w:hAnsi="Arial" w:cs="Arial"/>
          <w:iCs/>
          <w:kern w:val="1"/>
        </w:rPr>
        <w:t>wytwarzaniu odpadów</w:t>
      </w:r>
      <w:r w:rsidR="00664F3A" w:rsidRPr="001855F6">
        <w:rPr>
          <w:rFonts w:ascii="Arial" w:eastAsia="Lucida Sans Unicode" w:hAnsi="Arial" w:cs="Arial"/>
          <w:iCs/>
          <w:kern w:val="1"/>
        </w:rPr>
        <w:t>,</w:t>
      </w:r>
      <w:r w:rsidRPr="001855F6">
        <w:rPr>
          <w:rFonts w:ascii="Arial" w:eastAsia="Lucida Sans Unicode" w:hAnsi="Arial" w:cs="Arial"/>
          <w:iCs/>
          <w:kern w:val="1"/>
        </w:rPr>
        <w:t xml:space="preserve"> powstających w związku z eksploatacją instalacji</w:t>
      </w:r>
      <w:r w:rsidR="00664F3A" w:rsidRPr="001855F6">
        <w:rPr>
          <w:rFonts w:ascii="Arial" w:eastAsia="Lucida Sans Unicode" w:hAnsi="Arial" w:cs="Arial"/>
          <w:iCs/>
          <w:kern w:val="1"/>
        </w:rPr>
        <w:t>,</w:t>
      </w:r>
      <w:r w:rsidRPr="001855F6">
        <w:rPr>
          <w:rFonts w:ascii="Arial" w:eastAsia="Lucida Sans Unicode" w:hAnsi="Arial" w:cs="Arial"/>
          <w:iCs/>
          <w:kern w:val="1"/>
        </w:rPr>
        <w:t xml:space="preserve"> w ilości maksymalnej 922 Mg odpadów niebezpiecznych i 720 Mg odpadów innych niż niebezpieczne,</w:t>
      </w:r>
    </w:p>
    <w:p w14:paraId="3206913D" w14:textId="77777777" w:rsidR="00CF4A21" w:rsidRPr="001855F6" w:rsidRDefault="00CF4A21" w:rsidP="001855F6">
      <w:pPr>
        <w:pStyle w:val="Akapitzlist"/>
        <w:numPr>
          <w:ilvl w:val="0"/>
          <w:numId w:val="113"/>
        </w:numPr>
        <w:tabs>
          <w:tab w:val="left" w:pos="567"/>
        </w:tabs>
        <w:spacing w:line="320" w:lineRule="exact"/>
        <w:ind w:left="851" w:hanging="425"/>
        <w:jc w:val="left"/>
        <w:rPr>
          <w:rFonts w:ascii="Arial" w:eastAsia="Lucida Sans Unicode" w:hAnsi="Arial" w:cs="Arial"/>
          <w:iCs/>
          <w:kern w:val="1"/>
        </w:rPr>
      </w:pPr>
      <w:r w:rsidRPr="001855F6">
        <w:rPr>
          <w:rFonts w:ascii="Arial" w:eastAsia="Lucida Sans Unicode" w:hAnsi="Arial" w:cs="Arial"/>
          <w:iCs/>
          <w:kern w:val="1"/>
        </w:rPr>
        <w:t>magazynowaniu odpadów.</w:t>
      </w:r>
    </w:p>
    <w:p w14:paraId="40FE9DF6" w14:textId="77777777" w:rsidR="00CF4A21" w:rsidRPr="001855F6" w:rsidRDefault="00CF4A21" w:rsidP="001855F6">
      <w:pPr>
        <w:pStyle w:val="Akapitzlist"/>
        <w:tabs>
          <w:tab w:val="left" w:pos="567"/>
        </w:tabs>
        <w:spacing w:line="320" w:lineRule="exact"/>
        <w:ind w:left="851"/>
        <w:jc w:val="left"/>
        <w:rPr>
          <w:rFonts w:ascii="Arial" w:eastAsia="Lucida Sans Unicode" w:hAnsi="Arial" w:cs="Arial"/>
          <w:iCs/>
          <w:kern w:val="1"/>
        </w:rPr>
      </w:pPr>
    </w:p>
    <w:p w14:paraId="02FEC72E" w14:textId="68DB2976" w:rsidR="00CF4A21" w:rsidRPr="001855F6" w:rsidRDefault="00CF4A21" w:rsidP="001855F6">
      <w:pPr>
        <w:numPr>
          <w:ilvl w:val="1"/>
          <w:numId w:val="114"/>
        </w:numPr>
        <w:spacing w:line="320" w:lineRule="exact"/>
        <w:ind w:left="1786" w:hanging="709"/>
        <w:rPr>
          <w:rFonts w:ascii="Arial" w:eastAsia="Lucida Sans Unicode" w:hAnsi="Arial" w:cs="Arial"/>
          <w:b/>
          <w:iCs/>
          <w:kern w:val="1"/>
          <w:sz w:val="24"/>
          <w:szCs w:val="24"/>
        </w:rPr>
      </w:pPr>
      <w:r w:rsidRPr="001855F6">
        <w:rPr>
          <w:rFonts w:ascii="Arial" w:eastAsia="Lucida Sans Unicode" w:hAnsi="Arial" w:cs="Arial"/>
          <w:b/>
          <w:iCs/>
          <w:kern w:val="1"/>
          <w:sz w:val="24"/>
          <w:szCs w:val="24"/>
        </w:rPr>
        <w:t xml:space="preserve">Rodzaje odpadów </w:t>
      </w:r>
      <w:r w:rsidR="00664F3A" w:rsidRPr="001855F6">
        <w:rPr>
          <w:rFonts w:ascii="Arial" w:eastAsia="Lucida Sans Unicode" w:hAnsi="Arial" w:cs="Arial"/>
          <w:b/>
          <w:iCs/>
          <w:kern w:val="1"/>
          <w:sz w:val="24"/>
          <w:szCs w:val="24"/>
        </w:rPr>
        <w:t>przewidzianych</w:t>
      </w:r>
      <w:r w:rsidRPr="001855F6">
        <w:rPr>
          <w:rFonts w:ascii="Arial" w:eastAsia="Lucida Sans Unicode" w:hAnsi="Arial" w:cs="Arial"/>
          <w:b/>
          <w:iCs/>
          <w:kern w:val="1"/>
          <w:sz w:val="24"/>
          <w:szCs w:val="24"/>
        </w:rPr>
        <w:t xml:space="preserve"> do wytwarzania</w:t>
      </w:r>
    </w:p>
    <w:p w14:paraId="032BD6E7" w14:textId="77777777" w:rsidR="00CF4A21" w:rsidRPr="001855F6" w:rsidRDefault="00CF4A21" w:rsidP="001855F6">
      <w:pPr>
        <w:spacing w:after="0" w:line="320" w:lineRule="exact"/>
        <w:rPr>
          <w:rFonts w:ascii="Arial" w:eastAsia="Lucida Sans Unicode" w:hAnsi="Arial" w:cs="Arial"/>
          <w:b/>
          <w:iCs/>
          <w:kern w:val="1"/>
          <w:sz w:val="24"/>
          <w:szCs w:val="24"/>
        </w:rPr>
      </w:pPr>
      <w:r w:rsidRPr="001855F6">
        <w:rPr>
          <w:rFonts w:ascii="Arial" w:eastAsia="Lucida Sans Unicode" w:hAnsi="Arial" w:cs="Arial"/>
          <w:b/>
          <w:iCs/>
          <w:kern w:val="1"/>
          <w:sz w:val="24"/>
          <w:szCs w:val="24"/>
        </w:rPr>
        <w:t>a)</w:t>
      </w:r>
      <w:r w:rsidRPr="001855F6">
        <w:rPr>
          <w:rFonts w:ascii="Arial" w:eastAsia="Lucida Sans Unicode" w:hAnsi="Arial" w:cs="Arial"/>
          <w:b/>
          <w:iCs/>
          <w:kern w:val="1"/>
          <w:sz w:val="24"/>
          <w:szCs w:val="24"/>
        </w:rPr>
        <w:tab/>
        <w:t>Odpady niebezpieczne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275"/>
        <w:gridCol w:w="6521"/>
        <w:gridCol w:w="1021"/>
      </w:tblGrid>
      <w:tr w:rsidR="00CF4A21" w:rsidRPr="001855F6" w14:paraId="467888AB" w14:textId="77777777" w:rsidTr="00FC5369">
        <w:tc>
          <w:tcPr>
            <w:tcW w:w="534" w:type="dxa"/>
            <w:tcBorders>
              <w:top w:val="single" w:sz="6" w:space="0" w:color="auto"/>
              <w:left w:val="single" w:sz="6" w:space="0" w:color="auto"/>
              <w:bottom w:val="single" w:sz="6" w:space="0" w:color="auto"/>
              <w:right w:val="single" w:sz="6" w:space="0" w:color="auto"/>
            </w:tcBorders>
            <w:shd w:val="clear" w:color="FFFF00" w:fill="auto"/>
            <w:vAlign w:val="center"/>
          </w:tcPr>
          <w:p w14:paraId="43E00F52" w14:textId="77777777" w:rsidR="00CF4A21" w:rsidRPr="001855F6" w:rsidRDefault="00CF4A21" w:rsidP="001855F6">
            <w:pPr>
              <w:tabs>
                <w:tab w:val="left" w:pos="567"/>
              </w:tabs>
              <w:spacing w:line="320" w:lineRule="exact"/>
              <w:rPr>
                <w:rFonts w:ascii="Arial" w:eastAsia="Calibri" w:hAnsi="Arial" w:cs="Arial"/>
                <w:b/>
                <w:bCs/>
                <w:i/>
                <w:iCs/>
                <w:sz w:val="18"/>
                <w:szCs w:val="18"/>
              </w:rPr>
            </w:pPr>
            <w:r w:rsidRPr="001855F6">
              <w:rPr>
                <w:rFonts w:ascii="Arial" w:eastAsia="Times New Roman" w:hAnsi="Arial" w:cs="Arial"/>
                <w:b/>
                <w:snapToGrid w:val="0"/>
                <w:sz w:val="18"/>
                <w:szCs w:val="18"/>
                <w:lang w:eastAsia="pl-PL"/>
              </w:rPr>
              <w:t>lp.</w:t>
            </w:r>
          </w:p>
        </w:tc>
        <w:tc>
          <w:tcPr>
            <w:tcW w:w="1275" w:type="dxa"/>
            <w:tcBorders>
              <w:top w:val="single" w:sz="6" w:space="0" w:color="auto"/>
              <w:left w:val="single" w:sz="6" w:space="0" w:color="auto"/>
              <w:bottom w:val="single" w:sz="6" w:space="0" w:color="auto"/>
              <w:right w:val="single" w:sz="6" w:space="0" w:color="auto"/>
            </w:tcBorders>
            <w:shd w:val="clear" w:color="FFFF00" w:fill="auto"/>
            <w:vAlign w:val="center"/>
          </w:tcPr>
          <w:p w14:paraId="05B89E7F" w14:textId="77777777" w:rsidR="00CF4A21" w:rsidRPr="001855F6" w:rsidRDefault="00CF4A21" w:rsidP="001855F6">
            <w:pPr>
              <w:spacing w:after="0" w:line="320" w:lineRule="exact"/>
              <w:rPr>
                <w:rFonts w:ascii="Arial" w:eastAsia="Times New Roman" w:hAnsi="Arial" w:cs="Arial"/>
                <w:b/>
                <w:snapToGrid w:val="0"/>
                <w:sz w:val="18"/>
                <w:szCs w:val="18"/>
                <w:lang w:eastAsia="pl-PL"/>
              </w:rPr>
            </w:pPr>
            <w:r w:rsidRPr="001855F6">
              <w:rPr>
                <w:rFonts w:ascii="Arial" w:eastAsia="Times New Roman" w:hAnsi="Arial" w:cs="Arial"/>
                <w:b/>
                <w:snapToGrid w:val="0"/>
                <w:sz w:val="18"/>
                <w:szCs w:val="18"/>
                <w:lang w:eastAsia="pl-PL"/>
              </w:rPr>
              <w:t xml:space="preserve">Kod </w:t>
            </w:r>
          </w:p>
          <w:p w14:paraId="16A51494" w14:textId="77777777" w:rsidR="00CF4A21" w:rsidRPr="001855F6" w:rsidRDefault="00CF4A21" w:rsidP="001855F6">
            <w:pPr>
              <w:tabs>
                <w:tab w:val="left" w:pos="567"/>
              </w:tabs>
              <w:spacing w:line="320" w:lineRule="exact"/>
              <w:rPr>
                <w:rFonts w:ascii="Arial" w:eastAsia="Calibri" w:hAnsi="Arial" w:cs="Arial"/>
                <w:b/>
                <w:bCs/>
                <w:i/>
                <w:iCs/>
                <w:sz w:val="18"/>
                <w:szCs w:val="18"/>
              </w:rPr>
            </w:pPr>
            <w:r w:rsidRPr="001855F6">
              <w:rPr>
                <w:rFonts w:ascii="Arial" w:eastAsia="Times New Roman" w:hAnsi="Arial" w:cs="Arial"/>
                <w:b/>
                <w:snapToGrid w:val="0"/>
                <w:sz w:val="18"/>
                <w:szCs w:val="18"/>
                <w:lang w:eastAsia="pl-PL"/>
              </w:rPr>
              <w:t xml:space="preserve">odpadu </w:t>
            </w:r>
          </w:p>
        </w:tc>
        <w:tc>
          <w:tcPr>
            <w:tcW w:w="6521" w:type="dxa"/>
            <w:tcBorders>
              <w:top w:val="single" w:sz="6" w:space="0" w:color="auto"/>
              <w:left w:val="single" w:sz="6" w:space="0" w:color="auto"/>
              <w:bottom w:val="single" w:sz="6" w:space="0" w:color="auto"/>
              <w:right w:val="single" w:sz="6" w:space="0" w:color="auto"/>
            </w:tcBorders>
            <w:shd w:val="clear" w:color="FFFF00" w:fill="auto"/>
            <w:vAlign w:val="center"/>
          </w:tcPr>
          <w:p w14:paraId="56132C35" w14:textId="77777777" w:rsidR="00CF4A21" w:rsidRPr="001855F6" w:rsidRDefault="00CF4A21" w:rsidP="001855F6">
            <w:pPr>
              <w:tabs>
                <w:tab w:val="left" w:pos="567"/>
              </w:tabs>
              <w:spacing w:line="320" w:lineRule="exact"/>
              <w:rPr>
                <w:rFonts w:ascii="Arial" w:eastAsia="Calibri" w:hAnsi="Arial" w:cs="Arial"/>
                <w:b/>
                <w:bCs/>
                <w:i/>
                <w:iCs/>
                <w:sz w:val="18"/>
                <w:szCs w:val="18"/>
              </w:rPr>
            </w:pPr>
            <w:r w:rsidRPr="001855F6">
              <w:rPr>
                <w:rFonts w:ascii="Arial" w:eastAsia="Times New Roman" w:hAnsi="Arial" w:cs="Arial"/>
                <w:b/>
                <w:snapToGrid w:val="0"/>
                <w:sz w:val="18"/>
                <w:szCs w:val="18"/>
                <w:lang w:eastAsia="pl-PL"/>
              </w:rPr>
              <w:t>Rodzaj odpadu</w:t>
            </w:r>
          </w:p>
        </w:tc>
        <w:tc>
          <w:tcPr>
            <w:tcW w:w="1021" w:type="dxa"/>
            <w:tcBorders>
              <w:top w:val="single" w:sz="6" w:space="0" w:color="auto"/>
              <w:left w:val="single" w:sz="6" w:space="0" w:color="auto"/>
              <w:bottom w:val="single" w:sz="6" w:space="0" w:color="auto"/>
              <w:right w:val="single" w:sz="6" w:space="0" w:color="auto"/>
            </w:tcBorders>
            <w:shd w:val="clear" w:color="FFFF00" w:fill="auto"/>
            <w:vAlign w:val="center"/>
          </w:tcPr>
          <w:p w14:paraId="3893E12B" w14:textId="77777777" w:rsidR="00CF4A21" w:rsidRPr="001855F6" w:rsidRDefault="00CF4A21" w:rsidP="001855F6">
            <w:pPr>
              <w:spacing w:after="0" w:line="320" w:lineRule="exact"/>
              <w:rPr>
                <w:rFonts w:ascii="Arial" w:eastAsia="Times New Roman" w:hAnsi="Arial" w:cs="Arial"/>
                <w:b/>
                <w:snapToGrid w:val="0"/>
                <w:sz w:val="18"/>
                <w:szCs w:val="18"/>
                <w:lang w:eastAsia="pl-PL"/>
              </w:rPr>
            </w:pPr>
            <w:r w:rsidRPr="001855F6">
              <w:rPr>
                <w:rFonts w:ascii="Arial" w:eastAsia="Times New Roman" w:hAnsi="Arial" w:cs="Arial"/>
                <w:b/>
                <w:snapToGrid w:val="0"/>
                <w:sz w:val="18"/>
                <w:szCs w:val="18"/>
                <w:lang w:eastAsia="pl-PL"/>
              </w:rPr>
              <w:t>Ilość odpadu</w:t>
            </w:r>
          </w:p>
          <w:p w14:paraId="1C320863" w14:textId="77777777" w:rsidR="00CF4A21" w:rsidRPr="001855F6" w:rsidRDefault="00CF4A21" w:rsidP="001855F6">
            <w:pPr>
              <w:tabs>
                <w:tab w:val="left" w:pos="567"/>
              </w:tabs>
              <w:spacing w:line="320" w:lineRule="exact"/>
              <w:rPr>
                <w:rFonts w:ascii="Arial" w:eastAsia="Calibri" w:hAnsi="Arial" w:cs="Arial"/>
                <w:b/>
                <w:bCs/>
                <w:i/>
                <w:iCs/>
                <w:sz w:val="18"/>
                <w:szCs w:val="18"/>
              </w:rPr>
            </w:pPr>
            <w:r w:rsidRPr="001855F6">
              <w:rPr>
                <w:rFonts w:ascii="Arial" w:eastAsia="Times New Roman" w:hAnsi="Arial" w:cs="Arial"/>
                <w:snapToGrid w:val="0"/>
                <w:sz w:val="18"/>
                <w:szCs w:val="18"/>
                <w:lang w:eastAsia="pl-PL"/>
              </w:rPr>
              <w:t>[Mg/rok]</w:t>
            </w:r>
          </w:p>
        </w:tc>
      </w:tr>
      <w:tr w:rsidR="00CF4A21" w:rsidRPr="001855F6" w14:paraId="05D4BB5C" w14:textId="77777777" w:rsidTr="00FC5369">
        <w:tc>
          <w:tcPr>
            <w:tcW w:w="534" w:type="dxa"/>
          </w:tcPr>
          <w:p w14:paraId="191FE5A2" w14:textId="77777777" w:rsidR="00CF4A21" w:rsidRPr="001855F6" w:rsidRDefault="00CF4A21" w:rsidP="001855F6">
            <w:pPr>
              <w:spacing w:after="0" w:line="320" w:lineRule="exact"/>
              <w:rPr>
                <w:rFonts w:ascii="Arial" w:eastAsia="Calibri" w:hAnsi="Arial" w:cs="Arial"/>
                <w:color w:val="000000"/>
                <w:sz w:val="18"/>
                <w:szCs w:val="18"/>
              </w:rPr>
            </w:pPr>
            <w:r w:rsidRPr="001855F6">
              <w:rPr>
                <w:rFonts w:ascii="Arial" w:eastAsia="Calibri" w:hAnsi="Arial" w:cs="Arial"/>
                <w:color w:val="000000"/>
                <w:sz w:val="18"/>
                <w:szCs w:val="18"/>
              </w:rPr>
              <w:t>1</w:t>
            </w:r>
          </w:p>
        </w:tc>
        <w:tc>
          <w:tcPr>
            <w:tcW w:w="1275" w:type="dxa"/>
            <w:vAlign w:val="center"/>
          </w:tcPr>
          <w:p w14:paraId="77B945B3" w14:textId="77777777" w:rsidR="00CF4A21" w:rsidRPr="001855F6" w:rsidRDefault="00CF4A21" w:rsidP="001855F6">
            <w:pPr>
              <w:spacing w:after="0" w:line="320" w:lineRule="exact"/>
              <w:rPr>
                <w:rFonts w:ascii="Arial" w:eastAsia="Calibri" w:hAnsi="Arial" w:cs="Arial"/>
                <w:bCs/>
                <w:color w:val="000000"/>
                <w:sz w:val="18"/>
                <w:szCs w:val="18"/>
              </w:rPr>
            </w:pPr>
            <w:r w:rsidRPr="001855F6">
              <w:rPr>
                <w:rFonts w:ascii="Arial" w:eastAsia="Calibri" w:hAnsi="Arial" w:cs="Arial"/>
                <w:bCs/>
                <w:color w:val="000000"/>
                <w:sz w:val="18"/>
                <w:szCs w:val="18"/>
              </w:rPr>
              <w:t>11 01 09*</w:t>
            </w:r>
          </w:p>
        </w:tc>
        <w:tc>
          <w:tcPr>
            <w:tcW w:w="6521" w:type="dxa"/>
            <w:vAlign w:val="center"/>
          </w:tcPr>
          <w:p w14:paraId="19B3D9AB" w14:textId="77777777" w:rsidR="00CF4A21" w:rsidRPr="001855F6" w:rsidRDefault="00CF4A21" w:rsidP="001855F6">
            <w:pPr>
              <w:spacing w:after="0" w:line="320" w:lineRule="exact"/>
              <w:rPr>
                <w:rFonts w:ascii="Arial" w:eastAsia="Calibri" w:hAnsi="Arial" w:cs="Arial"/>
                <w:color w:val="000000"/>
                <w:sz w:val="18"/>
                <w:szCs w:val="18"/>
              </w:rPr>
            </w:pPr>
            <w:r w:rsidRPr="001855F6">
              <w:rPr>
                <w:rFonts w:ascii="Arial" w:eastAsia="Calibri" w:hAnsi="Arial" w:cs="Arial"/>
                <w:color w:val="000000"/>
                <w:sz w:val="18"/>
                <w:szCs w:val="18"/>
              </w:rPr>
              <w:t xml:space="preserve">Szlamy i osady </w:t>
            </w:r>
            <w:proofErr w:type="spellStart"/>
            <w:r w:rsidRPr="001855F6">
              <w:rPr>
                <w:rFonts w:ascii="Arial" w:eastAsia="Calibri" w:hAnsi="Arial" w:cs="Arial"/>
                <w:color w:val="000000"/>
                <w:sz w:val="18"/>
                <w:szCs w:val="18"/>
              </w:rPr>
              <w:t>pofiltracyjne</w:t>
            </w:r>
            <w:proofErr w:type="spellEnd"/>
            <w:r w:rsidRPr="001855F6">
              <w:rPr>
                <w:rFonts w:ascii="Arial" w:eastAsia="Calibri" w:hAnsi="Arial" w:cs="Arial"/>
                <w:color w:val="000000"/>
                <w:sz w:val="18"/>
                <w:szCs w:val="18"/>
              </w:rPr>
              <w:t xml:space="preserve"> zawierające substancje niebezpieczne</w:t>
            </w:r>
          </w:p>
        </w:tc>
        <w:tc>
          <w:tcPr>
            <w:tcW w:w="1021" w:type="dxa"/>
          </w:tcPr>
          <w:p w14:paraId="23B22F7E" w14:textId="77777777" w:rsidR="00CF4A21" w:rsidRPr="001855F6" w:rsidRDefault="00CF4A21" w:rsidP="001855F6">
            <w:pPr>
              <w:spacing w:after="0" w:line="320" w:lineRule="exact"/>
              <w:rPr>
                <w:rFonts w:ascii="Arial" w:eastAsia="Calibri" w:hAnsi="Arial" w:cs="Arial"/>
                <w:color w:val="000000"/>
                <w:sz w:val="18"/>
                <w:szCs w:val="18"/>
              </w:rPr>
            </w:pPr>
            <w:r w:rsidRPr="001855F6">
              <w:rPr>
                <w:rFonts w:ascii="Arial" w:eastAsia="Calibri" w:hAnsi="Arial" w:cs="Arial"/>
                <w:color w:val="000000"/>
                <w:sz w:val="18"/>
                <w:szCs w:val="18"/>
              </w:rPr>
              <w:t>900,00</w:t>
            </w:r>
          </w:p>
        </w:tc>
      </w:tr>
      <w:tr w:rsidR="00CF4A21" w:rsidRPr="001855F6" w14:paraId="28275D66" w14:textId="77777777" w:rsidTr="00FC5369">
        <w:tc>
          <w:tcPr>
            <w:tcW w:w="534" w:type="dxa"/>
          </w:tcPr>
          <w:p w14:paraId="4D246FF1" w14:textId="77777777" w:rsidR="00CF4A21" w:rsidRPr="001855F6" w:rsidRDefault="00CF4A21" w:rsidP="001855F6">
            <w:pPr>
              <w:spacing w:after="0" w:line="320" w:lineRule="exact"/>
              <w:rPr>
                <w:rFonts w:ascii="Arial" w:eastAsia="Calibri" w:hAnsi="Arial" w:cs="Arial"/>
                <w:color w:val="000000"/>
                <w:sz w:val="18"/>
                <w:szCs w:val="18"/>
              </w:rPr>
            </w:pPr>
            <w:r w:rsidRPr="001855F6">
              <w:rPr>
                <w:rFonts w:ascii="Arial" w:eastAsia="Calibri" w:hAnsi="Arial" w:cs="Arial"/>
                <w:color w:val="000000"/>
                <w:sz w:val="18"/>
                <w:szCs w:val="18"/>
              </w:rPr>
              <w:t>2</w:t>
            </w:r>
          </w:p>
        </w:tc>
        <w:tc>
          <w:tcPr>
            <w:tcW w:w="1275" w:type="dxa"/>
            <w:vAlign w:val="center"/>
          </w:tcPr>
          <w:p w14:paraId="09E7613F" w14:textId="77777777" w:rsidR="00CF4A21" w:rsidRPr="001855F6" w:rsidRDefault="00CF4A21" w:rsidP="001855F6">
            <w:pPr>
              <w:spacing w:after="0" w:line="320" w:lineRule="exact"/>
              <w:rPr>
                <w:rFonts w:ascii="Arial" w:eastAsia="Calibri" w:hAnsi="Arial" w:cs="Arial"/>
                <w:bCs/>
                <w:color w:val="000000"/>
                <w:sz w:val="18"/>
                <w:szCs w:val="18"/>
              </w:rPr>
            </w:pPr>
            <w:r w:rsidRPr="001855F6">
              <w:rPr>
                <w:rFonts w:ascii="Arial" w:eastAsia="Calibri" w:hAnsi="Arial" w:cs="Arial"/>
                <w:bCs/>
                <w:color w:val="000000"/>
                <w:sz w:val="18"/>
                <w:szCs w:val="18"/>
              </w:rPr>
              <w:t>13 05 02*</w:t>
            </w:r>
          </w:p>
        </w:tc>
        <w:tc>
          <w:tcPr>
            <w:tcW w:w="6521" w:type="dxa"/>
            <w:vAlign w:val="center"/>
          </w:tcPr>
          <w:p w14:paraId="0C8A688F" w14:textId="77777777" w:rsidR="00CF4A21" w:rsidRPr="001855F6" w:rsidRDefault="00CF4A21" w:rsidP="001855F6">
            <w:pPr>
              <w:spacing w:after="0" w:line="320" w:lineRule="exact"/>
              <w:rPr>
                <w:rFonts w:ascii="Arial" w:eastAsia="Calibri" w:hAnsi="Arial" w:cs="Arial"/>
                <w:color w:val="000000"/>
                <w:sz w:val="18"/>
                <w:szCs w:val="18"/>
              </w:rPr>
            </w:pPr>
            <w:r w:rsidRPr="001855F6">
              <w:rPr>
                <w:rFonts w:ascii="Arial" w:eastAsia="Calibri" w:hAnsi="Arial" w:cs="Arial"/>
                <w:color w:val="000000"/>
                <w:sz w:val="18"/>
                <w:szCs w:val="18"/>
              </w:rPr>
              <w:t>Szlamy z odwadniania olejów w separatorach</w:t>
            </w:r>
          </w:p>
        </w:tc>
        <w:tc>
          <w:tcPr>
            <w:tcW w:w="1021" w:type="dxa"/>
          </w:tcPr>
          <w:p w14:paraId="34D9F20B" w14:textId="77777777" w:rsidR="00CF4A21" w:rsidRPr="001855F6" w:rsidRDefault="00CF4A21" w:rsidP="001855F6">
            <w:pPr>
              <w:spacing w:after="0" w:line="320" w:lineRule="exact"/>
              <w:rPr>
                <w:rFonts w:ascii="Arial" w:eastAsia="Calibri" w:hAnsi="Arial" w:cs="Arial"/>
                <w:color w:val="000000"/>
                <w:sz w:val="18"/>
                <w:szCs w:val="18"/>
              </w:rPr>
            </w:pPr>
            <w:r w:rsidRPr="001855F6">
              <w:rPr>
                <w:rFonts w:ascii="Arial" w:eastAsia="Calibri" w:hAnsi="Arial" w:cs="Arial"/>
                <w:color w:val="000000"/>
                <w:sz w:val="18"/>
                <w:szCs w:val="18"/>
              </w:rPr>
              <w:t>20,00</w:t>
            </w:r>
          </w:p>
        </w:tc>
      </w:tr>
      <w:tr w:rsidR="00CF4A21" w:rsidRPr="001855F6" w14:paraId="4EB6B5A7" w14:textId="77777777" w:rsidTr="00FC5369">
        <w:tc>
          <w:tcPr>
            <w:tcW w:w="534" w:type="dxa"/>
          </w:tcPr>
          <w:p w14:paraId="0936DDE3" w14:textId="77777777" w:rsidR="00CF4A21" w:rsidRPr="001855F6" w:rsidRDefault="00CF4A21" w:rsidP="001855F6">
            <w:pPr>
              <w:spacing w:after="0" w:line="320" w:lineRule="exact"/>
              <w:rPr>
                <w:rFonts w:ascii="Arial" w:eastAsia="Calibri" w:hAnsi="Arial" w:cs="Arial"/>
                <w:color w:val="000000"/>
                <w:sz w:val="18"/>
                <w:szCs w:val="18"/>
              </w:rPr>
            </w:pPr>
            <w:r w:rsidRPr="001855F6">
              <w:rPr>
                <w:rFonts w:ascii="Arial" w:eastAsia="Calibri" w:hAnsi="Arial" w:cs="Arial"/>
                <w:color w:val="000000"/>
                <w:sz w:val="18"/>
                <w:szCs w:val="18"/>
              </w:rPr>
              <w:t>3</w:t>
            </w:r>
          </w:p>
        </w:tc>
        <w:tc>
          <w:tcPr>
            <w:tcW w:w="1275" w:type="dxa"/>
            <w:vAlign w:val="center"/>
          </w:tcPr>
          <w:p w14:paraId="18EAFA0D" w14:textId="77777777" w:rsidR="00CF4A21" w:rsidRPr="001855F6" w:rsidRDefault="00CF4A21" w:rsidP="001855F6">
            <w:pPr>
              <w:spacing w:after="0" w:line="320" w:lineRule="exact"/>
              <w:rPr>
                <w:rFonts w:ascii="Arial" w:eastAsia="Calibri" w:hAnsi="Arial" w:cs="Arial"/>
                <w:bCs/>
                <w:color w:val="000000"/>
                <w:sz w:val="18"/>
                <w:szCs w:val="18"/>
              </w:rPr>
            </w:pPr>
            <w:r w:rsidRPr="001855F6">
              <w:rPr>
                <w:rFonts w:ascii="Arial" w:eastAsia="Calibri" w:hAnsi="Arial" w:cs="Arial"/>
                <w:bCs/>
                <w:color w:val="000000"/>
                <w:sz w:val="18"/>
                <w:szCs w:val="18"/>
              </w:rPr>
              <w:t>15 02 02*</w:t>
            </w:r>
          </w:p>
        </w:tc>
        <w:tc>
          <w:tcPr>
            <w:tcW w:w="6521" w:type="dxa"/>
            <w:vAlign w:val="center"/>
          </w:tcPr>
          <w:p w14:paraId="09877B20" w14:textId="3AD27FD7" w:rsidR="00CF4A21" w:rsidRPr="001855F6" w:rsidRDefault="00CF4A21" w:rsidP="001855F6">
            <w:pPr>
              <w:spacing w:after="0" w:line="320" w:lineRule="exact"/>
              <w:rPr>
                <w:rFonts w:ascii="Arial" w:eastAsia="Calibri" w:hAnsi="Arial" w:cs="Arial"/>
                <w:color w:val="000000"/>
                <w:sz w:val="18"/>
                <w:szCs w:val="18"/>
              </w:rPr>
            </w:pPr>
            <w:r w:rsidRPr="001855F6">
              <w:rPr>
                <w:rFonts w:ascii="Arial" w:eastAsia="Calibri" w:hAnsi="Arial" w:cs="Arial"/>
                <w:color w:val="000000"/>
                <w:sz w:val="18"/>
                <w:szCs w:val="18"/>
              </w:rPr>
              <w:t>Sorbenty, materiały filtracyjne (w tym filtry olejowe nieujęte w innych grupach), tkaniny do wycierania (np. szmaty, ścierki) i ubrania ochronne zanieczyszczone substancjami niebezpiecznymi (np. PCB).</w:t>
            </w:r>
          </w:p>
        </w:tc>
        <w:tc>
          <w:tcPr>
            <w:tcW w:w="1021" w:type="dxa"/>
          </w:tcPr>
          <w:p w14:paraId="2D8B2928" w14:textId="77777777" w:rsidR="00CF4A21" w:rsidRPr="001855F6" w:rsidRDefault="00CF4A21" w:rsidP="001855F6">
            <w:pPr>
              <w:spacing w:after="0" w:line="320" w:lineRule="exact"/>
              <w:rPr>
                <w:rFonts w:ascii="Arial" w:eastAsia="Calibri" w:hAnsi="Arial" w:cs="Arial"/>
                <w:color w:val="000000"/>
                <w:sz w:val="18"/>
                <w:szCs w:val="18"/>
              </w:rPr>
            </w:pPr>
            <w:r w:rsidRPr="001855F6">
              <w:rPr>
                <w:rFonts w:ascii="Arial" w:eastAsia="Calibri" w:hAnsi="Arial" w:cs="Arial"/>
                <w:color w:val="000000"/>
                <w:sz w:val="18"/>
                <w:szCs w:val="18"/>
              </w:rPr>
              <w:t>2,00</w:t>
            </w:r>
          </w:p>
        </w:tc>
      </w:tr>
    </w:tbl>
    <w:p w14:paraId="5263A481" w14:textId="77777777" w:rsidR="00CF4A21" w:rsidRPr="001855F6" w:rsidRDefault="00CF4A21" w:rsidP="001855F6">
      <w:pPr>
        <w:spacing w:line="320" w:lineRule="exact"/>
        <w:rPr>
          <w:rFonts w:ascii="Arial" w:eastAsia="Lucida Sans Unicode" w:hAnsi="Arial" w:cs="Arial"/>
          <w:b/>
          <w:iCs/>
          <w:kern w:val="1"/>
          <w:sz w:val="24"/>
          <w:szCs w:val="24"/>
        </w:rPr>
      </w:pPr>
    </w:p>
    <w:p w14:paraId="53AAC4B9" w14:textId="77777777" w:rsidR="00CF4A21" w:rsidRPr="001855F6" w:rsidRDefault="00CF4A21" w:rsidP="001855F6">
      <w:pPr>
        <w:spacing w:after="0" w:line="320" w:lineRule="exact"/>
        <w:rPr>
          <w:rFonts w:ascii="Arial" w:eastAsia="Lucida Sans Unicode" w:hAnsi="Arial" w:cs="Arial"/>
          <w:b/>
          <w:iCs/>
          <w:kern w:val="1"/>
          <w:sz w:val="24"/>
          <w:szCs w:val="24"/>
        </w:rPr>
      </w:pPr>
      <w:r w:rsidRPr="001855F6">
        <w:rPr>
          <w:rFonts w:ascii="Arial" w:eastAsia="Lucida Sans Unicode" w:hAnsi="Arial" w:cs="Arial"/>
          <w:b/>
          <w:iCs/>
          <w:kern w:val="1"/>
          <w:sz w:val="24"/>
          <w:szCs w:val="24"/>
        </w:rPr>
        <w:t>b)</w:t>
      </w:r>
      <w:r w:rsidRPr="001855F6">
        <w:rPr>
          <w:rFonts w:ascii="Arial" w:eastAsia="Lucida Sans Unicode" w:hAnsi="Arial" w:cs="Arial"/>
          <w:b/>
          <w:iCs/>
          <w:kern w:val="1"/>
          <w:sz w:val="24"/>
          <w:szCs w:val="24"/>
        </w:rPr>
        <w:tab/>
        <w:t>Odpady inne niż niebezpieczne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1134"/>
        <w:gridCol w:w="6350"/>
        <w:gridCol w:w="1276"/>
      </w:tblGrid>
      <w:tr w:rsidR="00CF4A21" w:rsidRPr="001855F6" w14:paraId="668F8B1F" w14:textId="77777777" w:rsidTr="00FC5369">
        <w:tc>
          <w:tcPr>
            <w:tcW w:w="562" w:type="dxa"/>
          </w:tcPr>
          <w:p w14:paraId="5949E192" w14:textId="77777777" w:rsidR="00CF4A21" w:rsidRPr="001855F6" w:rsidRDefault="00CF4A21" w:rsidP="001855F6">
            <w:pPr>
              <w:tabs>
                <w:tab w:val="left" w:pos="567"/>
              </w:tabs>
              <w:spacing w:line="320" w:lineRule="exact"/>
              <w:rPr>
                <w:rFonts w:ascii="Arial" w:eastAsia="Calibri" w:hAnsi="Arial" w:cs="Arial"/>
                <w:b/>
                <w:bCs/>
                <w:iCs/>
                <w:sz w:val="18"/>
                <w:szCs w:val="18"/>
              </w:rPr>
            </w:pPr>
            <w:r w:rsidRPr="001855F6">
              <w:rPr>
                <w:rFonts w:ascii="Arial" w:eastAsia="Calibri" w:hAnsi="Arial" w:cs="Arial"/>
                <w:b/>
                <w:bCs/>
                <w:iCs/>
                <w:sz w:val="18"/>
                <w:szCs w:val="18"/>
              </w:rPr>
              <w:t xml:space="preserve">Lp. </w:t>
            </w:r>
          </w:p>
        </w:tc>
        <w:tc>
          <w:tcPr>
            <w:tcW w:w="1134" w:type="dxa"/>
          </w:tcPr>
          <w:p w14:paraId="025F7B41" w14:textId="77777777" w:rsidR="00CF4A21" w:rsidRPr="001855F6" w:rsidRDefault="00CF4A21" w:rsidP="001855F6">
            <w:pPr>
              <w:tabs>
                <w:tab w:val="left" w:pos="567"/>
              </w:tabs>
              <w:spacing w:line="320" w:lineRule="exact"/>
              <w:rPr>
                <w:rFonts w:ascii="Arial" w:eastAsia="Calibri" w:hAnsi="Arial" w:cs="Arial"/>
                <w:b/>
                <w:bCs/>
                <w:iCs/>
                <w:sz w:val="18"/>
                <w:szCs w:val="18"/>
              </w:rPr>
            </w:pPr>
            <w:r w:rsidRPr="001855F6">
              <w:rPr>
                <w:rFonts w:ascii="Arial" w:eastAsia="Calibri" w:hAnsi="Arial" w:cs="Arial"/>
                <w:b/>
                <w:bCs/>
                <w:iCs/>
                <w:sz w:val="18"/>
                <w:szCs w:val="18"/>
              </w:rPr>
              <w:t>Kod odpadu</w:t>
            </w:r>
          </w:p>
        </w:tc>
        <w:tc>
          <w:tcPr>
            <w:tcW w:w="6350" w:type="dxa"/>
          </w:tcPr>
          <w:p w14:paraId="24081E98" w14:textId="77777777" w:rsidR="00CF4A21" w:rsidRPr="001855F6" w:rsidRDefault="00CF4A21" w:rsidP="001855F6">
            <w:pPr>
              <w:tabs>
                <w:tab w:val="left" w:pos="567"/>
              </w:tabs>
              <w:spacing w:line="320" w:lineRule="exact"/>
              <w:rPr>
                <w:rFonts w:ascii="Arial" w:eastAsia="Calibri" w:hAnsi="Arial" w:cs="Arial"/>
                <w:b/>
                <w:bCs/>
                <w:iCs/>
                <w:sz w:val="18"/>
                <w:szCs w:val="18"/>
              </w:rPr>
            </w:pPr>
            <w:r w:rsidRPr="001855F6">
              <w:rPr>
                <w:rFonts w:ascii="Arial" w:eastAsia="Calibri" w:hAnsi="Arial" w:cs="Arial"/>
                <w:b/>
                <w:bCs/>
                <w:iCs/>
                <w:sz w:val="18"/>
                <w:szCs w:val="18"/>
              </w:rPr>
              <w:t>Rodzaj odpadu</w:t>
            </w:r>
          </w:p>
        </w:tc>
        <w:tc>
          <w:tcPr>
            <w:tcW w:w="1276" w:type="dxa"/>
          </w:tcPr>
          <w:p w14:paraId="668A669D" w14:textId="77777777" w:rsidR="00CF4A21" w:rsidRPr="001855F6" w:rsidRDefault="00CF4A21" w:rsidP="001855F6">
            <w:pPr>
              <w:tabs>
                <w:tab w:val="left" w:pos="567"/>
              </w:tabs>
              <w:spacing w:line="320" w:lineRule="exact"/>
              <w:rPr>
                <w:rFonts w:ascii="Arial" w:eastAsia="Calibri" w:hAnsi="Arial" w:cs="Arial"/>
                <w:b/>
                <w:bCs/>
                <w:iCs/>
                <w:sz w:val="18"/>
                <w:szCs w:val="18"/>
              </w:rPr>
            </w:pPr>
            <w:r w:rsidRPr="001855F6">
              <w:rPr>
                <w:rFonts w:ascii="Arial" w:eastAsia="Calibri" w:hAnsi="Arial" w:cs="Arial"/>
                <w:b/>
                <w:bCs/>
                <w:iCs/>
                <w:sz w:val="18"/>
                <w:szCs w:val="18"/>
              </w:rPr>
              <w:t>Ilość odpadów [Mg/rok]</w:t>
            </w:r>
          </w:p>
        </w:tc>
      </w:tr>
      <w:tr w:rsidR="00CF4A21" w:rsidRPr="001855F6" w14:paraId="006AA21D" w14:textId="77777777" w:rsidTr="00FC5369">
        <w:tc>
          <w:tcPr>
            <w:tcW w:w="562" w:type="dxa"/>
          </w:tcPr>
          <w:p w14:paraId="2BD9084B" w14:textId="77777777" w:rsidR="00CF4A21" w:rsidRPr="001855F6" w:rsidRDefault="00CF4A21" w:rsidP="001855F6">
            <w:pPr>
              <w:spacing w:after="0" w:line="320" w:lineRule="exact"/>
              <w:rPr>
                <w:rFonts w:ascii="Arial" w:eastAsia="Calibri" w:hAnsi="Arial" w:cs="Arial"/>
                <w:color w:val="000000"/>
                <w:sz w:val="18"/>
                <w:szCs w:val="18"/>
              </w:rPr>
            </w:pPr>
            <w:r w:rsidRPr="001855F6">
              <w:rPr>
                <w:rFonts w:ascii="Arial" w:eastAsia="Calibri" w:hAnsi="Arial" w:cs="Arial"/>
                <w:color w:val="000000"/>
                <w:sz w:val="18"/>
                <w:szCs w:val="18"/>
              </w:rPr>
              <w:t>1</w:t>
            </w:r>
          </w:p>
        </w:tc>
        <w:tc>
          <w:tcPr>
            <w:tcW w:w="1134" w:type="dxa"/>
          </w:tcPr>
          <w:p w14:paraId="401FEB87" w14:textId="77777777" w:rsidR="00CF4A21" w:rsidRPr="001855F6" w:rsidRDefault="00CF4A21" w:rsidP="001855F6">
            <w:pPr>
              <w:spacing w:after="0" w:line="320" w:lineRule="exact"/>
              <w:rPr>
                <w:rFonts w:ascii="Arial" w:eastAsia="Calibri" w:hAnsi="Arial" w:cs="Arial"/>
                <w:color w:val="000000"/>
                <w:sz w:val="18"/>
                <w:szCs w:val="18"/>
              </w:rPr>
            </w:pPr>
            <w:r w:rsidRPr="001855F6">
              <w:rPr>
                <w:rFonts w:ascii="Arial" w:eastAsia="Calibri" w:hAnsi="Arial" w:cs="Arial"/>
                <w:color w:val="000000"/>
                <w:sz w:val="18"/>
                <w:szCs w:val="18"/>
              </w:rPr>
              <w:t>11 01 99</w:t>
            </w:r>
          </w:p>
        </w:tc>
        <w:tc>
          <w:tcPr>
            <w:tcW w:w="6350" w:type="dxa"/>
          </w:tcPr>
          <w:p w14:paraId="239B826C" w14:textId="77777777" w:rsidR="00CF4A21" w:rsidRPr="001855F6" w:rsidRDefault="00CF4A21" w:rsidP="001855F6">
            <w:pPr>
              <w:spacing w:after="0" w:line="320" w:lineRule="exact"/>
              <w:rPr>
                <w:rFonts w:ascii="Arial" w:eastAsia="Calibri" w:hAnsi="Arial" w:cs="Arial"/>
                <w:color w:val="000000"/>
                <w:sz w:val="18"/>
                <w:szCs w:val="18"/>
              </w:rPr>
            </w:pPr>
            <w:r w:rsidRPr="001855F6">
              <w:rPr>
                <w:rFonts w:ascii="Arial" w:eastAsia="Calibri" w:hAnsi="Arial" w:cs="Arial"/>
                <w:color w:val="000000"/>
                <w:sz w:val="18"/>
                <w:szCs w:val="18"/>
              </w:rPr>
              <w:t>Inne niewymienione odpady</w:t>
            </w:r>
          </w:p>
        </w:tc>
        <w:tc>
          <w:tcPr>
            <w:tcW w:w="1276" w:type="dxa"/>
          </w:tcPr>
          <w:p w14:paraId="1FE71DB0" w14:textId="77777777" w:rsidR="00CF4A21" w:rsidRPr="001855F6" w:rsidRDefault="00CF4A21" w:rsidP="001855F6">
            <w:pPr>
              <w:spacing w:after="0" w:line="320" w:lineRule="exact"/>
              <w:rPr>
                <w:rFonts w:ascii="Arial" w:eastAsia="Calibri" w:hAnsi="Arial" w:cs="Arial"/>
                <w:color w:val="000000"/>
                <w:sz w:val="18"/>
                <w:szCs w:val="18"/>
              </w:rPr>
            </w:pPr>
            <w:r w:rsidRPr="001855F6">
              <w:rPr>
                <w:rFonts w:ascii="Arial" w:eastAsia="Calibri" w:hAnsi="Arial" w:cs="Arial"/>
                <w:color w:val="000000"/>
                <w:sz w:val="18"/>
                <w:szCs w:val="18"/>
              </w:rPr>
              <w:t>720,00</w:t>
            </w:r>
          </w:p>
        </w:tc>
      </w:tr>
    </w:tbl>
    <w:p w14:paraId="15D9D65B" w14:textId="77777777" w:rsidR="00CF4A21" w:rsidRPr="001855F6" w:rsidRDefault="00CF4A21" w:rsidP="001855F6">
      <w:pPr>
        <w:spacing w:line="320" w:lineRule="exact"/>
        <w:rPr>
          <w:rFonts w:ascii="Arial" w:eastAsia="Lucida Sans Unicode" w:hAnsi="Arial" w:cs="Arial"/>
          <w:b/>
          <w:iCs/>
          <w:kern w:val="1"/>
          <w:sz w:val="24"/>
          <w:szCs w:val="24"/>
        </w:rPr>
      </w:pPr>
    </w:p>
    <w:p w14:paraId="61010DCA" w14:textId="14D98C82" w:rsidR="00CF4A21" w:rsidRPr="001855F6" w:rsidRDefault="00CF4A21" w:rsidP="001855F6">
      <w:pPr>
        <w:tabs>
          <w:tab w:val="left" w:pos="426"/>
        </w:tabs>
        <w:spacing w:line="320" w:lineRule="exact"/>
        <w:ind w:left="1502" w:hanging="425"/>
        <w:rPr>
          <w:rFonts w:ascii="Arial" w:eastAsia="Times New Roman" w:hAnsi="Arial" w:cs="Arial"/>
          <w:b/>
          <w:sz w:val="24"/>
          <w:szCs w:val="24"/>
          <w:lang w:eastAsia="pl-PL"/>
        </w:rPr>
      </w:pPr>
      <w:r w:rsidRPr="001855F6">
        <w:rPr>
          <w:rFonts w:ascii="Arial" w:eastAsia="Times New Roman" w:hAnsi="Arial" w:cs="Arial"/>
          <w:b/>
          <w:sz w:val="24"/>
          <w:szCs w:val="24"/>
          <w:lang w:eastAsia="pl-PL"/>
        </w:rPr>
        <w:t>3.2.</w:t>
      </w:r>
      <w:r w:rsidRPr="001855F6">
        <w:rPr>
          <w:rFonts w:ascii="Arial" w:eastAsia="Times New Roman" w:hAnsi="Arial" w:cs="Arial"/>
          <w:b/>
          <w:sz w:val="24"/>
          <w:szCs w:val="24"/>
          <w:lang w:eastAsia="pl-PL"/>
        </w:rPr>
        <w:tab/>
        <w:t xml:space="preserve">Źródła powstawania, podstawowy skład chemiczny i właściwości odpadów </w:t>
      </w:r>
      <w:r w:rsidR="00664F3A" w:rsidRPr="001855F6">
        <w:rPr>
          <w:rFonts w:ascii="Arial" w:eastAsia="Times New Roman" w:hAnsi="Arial" w:cs="Arial"/>
          <w:b/>
          <w:sz w:val="24"/>
          <w:szCs w:val="24"/>
          <w:lang w:eastAsia="pl-PL"/>
        </w:rPr>
        <w:t>przewidzianych</w:t>
      </w:r>
      <w:r w:rsidRPr="001855F6">
        <w:rPr>
          <w:rFonts w:ascii="Arial" w:eastAsia="Times New Roman" w:hAnsi="Arial" w:cs="Arial"/>
          <w:b/>
          <w:sz w:val="24"/>
          <w:szCs w:val="24"/>
          <w:lang w:eastAsia="pl-PL"/>
        </w:rPr>
        <w:t xml:space="preserve"> do wytworzenia</w:t>
      </w:r>
    </w:p>
    <w:p w14:paraId="007AF496" w14:textId="77777777" w:rsidR="00CF4A21" w:rsidRPr="001855F6" w:rsidRDefault="00CF4A21" w:rsidP="001855F6">
      <w:pPr>
        <w:tabs>
          <w:tab w:val="left" w:pos="426"/>
        </w:tabs>
        <w:spacing w:after="0" w:line="320" w:lineRule="exact"/>
        <w:ind w:left="426" w:hanging="426"/>
        <w:rPr>
          <w:rFonts w:ascii="Arial" w:eastAsia="Times New Roman" w:hAnsi="Arial" w:cs="Arial"/>
          <w:b/>
          <w:sz w:val="24"/>
          <w:szCs w:val="24"/>
          <w:lang w:eastAsia="pl-PL"/>
        </w:rPr>
      </w:pPr>
      <w:r w:rsidRPr="001855F6">
        <w:rPr>
          <w:rFonts w:ascii="Arial" w:eastAsia="Times New Roman" w:hAnsi="Arial" w:cs="Arial"/>
          <w:b/>
          <w:sz w:val="24"/>
          <w:szCs w:val="24"/>
          <w:lang w:eastAsia="pl-PL"/>
        </w:rPr>
        <w:t>a)</w:t>
      </w:r>
      <w:r w:rsidRPr="001855F6">
        <w:rPr>
          <w:rFonts w:ascii="Arial" w:eastAsia="Times New Roman" w:hAnsi="Arial" w:cs="Arial"/>
          <w:b/>
          <w:sz w:val="24"/>
          <w:szCs w:val="24"/>
          <w:lang w:eastAsia="pl-PL"/>
        </w:rPr>
        <w:tab/>
        <w:t>Odpady niebezpieczne</w:t>
      </w:r>
    </w:p>
    <w:tbl>
      <w:tblPr>
        <w:tblW w:w="9214" w:type="dxa"/>
        <w:tblInd w:w="30" w:type="dxa"/>
        <w:tblLayout w:type="fixed"/>
        <w:tblCellMar>
          <w:left w:w="30" w:type="dxa"/>
          <w:right w:w="30" w:type="dxa"/>
        </w:tblCellMar>
        <w:tblLook w:val="0000" w:firstRow="0" w:lastRow="0" w:firstColumn="0" w:lastColumn="0" w:noHBand="0" w:noVBand="0"/>
      </w:tblPr>
      <w:tblGrid>
        <w:gridCol w:w="360"/>
        <w:gridCol w:w="1058"/>
        <w:gridCol w:w="2410"/>
        <w:gridCol w:w="2409"/>
        <w:gridCol w:w="2977"/>
      </w:tblGrid>
      <w:tr w:rsidR="00CF4A21" w:rsidRPr="001855F6" w14:paraId="68A6E0A2" w14:textId="77777777" w:rsidTr="00FC5369">
        <w:trPr>
          <w:trHeight w:val="600"/>
          <w:tblHeader/>
        </w:trPr>
        <w:tc>
          <w:tcPr>
            <w:tcW w:w="360" w:type="dxa"/>
            <w:tcBorders>
              <w:top w:val="single" w:sz="6" w:space="0" w:color="auto"/>
              <w:left w:val="single" w:sz="6" w:space="0" w:color="auto"/>
              <w:bottom w:val="single" w:sz="6" w:space="0" w:color="auto"/>
              <w:right w:val="single" w:sz="6" w:space="0" w:color="auto"/>
            </w:tcBorders>
            <w:shd w:val="clear" w:color="FFFF00" w:fill="auto"/>
            <w:vAlign w:val="center"/>
          </w:tcPr>
          <w:p w14:paraId="0805D365" w14:textId="77777777" w:rsidR="00CF4A21" w:rsidRPr="001855F6" w:rsidRDefault="00CF4A21" w:rsidP="001855F6">
            <w:pPr>
              <w:spacing w:after="0" w:line="320" w:lineRule="exact"/>
              <w:rPr>
                <w:rFonts w:ascii="Arial" w:eastAsia="Times New Roman" w:hAnsi="Arial" w:cs="Arial"/>
                <w:b/>
                <w:snapToGrid w:val="0"/>
                <w:sz w:val="18"/>
                <w:szCs w:val="18"/>
                <w:lang w:eastAsia="pl-PL"/>
              </w:rPr>
            </w:pPr>
            <w:r w:rsidRPr="001855F6">
              <w:rPr>
                <w:rFonts w:ascii="Arial" w:eastAsia="Times New Roman" w:hAnsi="Arial" w:cs="Arial"/>
                <w:b/>
                <w:snapToGrid w:val="0"/>
                <w:sz w:val="18"/>
                <w:szCs w:val="18"/>
                <w:lang w:eastAsia="pl-PL"/>
              </w:rPr>
              <w:t>lp.</w:t>
            </w:r>
          </w:p>
        </w:tc>
        <w:tc>
          <w:tcPr>
            <w:tcW w:w="1058" w:type="dxa"/>
            <w:tcBorders>
              <w:top w:val="single" w:sz="6" w:space="0" w:color="auto"/>
              <w:left w:val="single" w:sz="6" w:space="0" w:color="auto"/>
              <w:bottom w:val="single" w:sz="6" w:space="0" w:color="auto"/>
              <w:right w:val="single" w:sz="6" w:space="0" w:color="auto"/>
            </w:tcBorders>
            <w:shd w:val="clear" w:color="FFFF00" w:fill="auto"/>
            <w:vAlign w:val="center"/>
          </w:tcPr>
          <w:p w14:paraId="628B864F" w14:textId="77777777" w:rsidR="00CF4A21" w:rsidRPr="001855F6" w:rsidRDefault="00CF4A21" w:rsidP="001855F6">
            <w:pPr>
              <w:spacing w:after="0" w:line="320" w:lineRule="exact"/>
              <w:rPr>
                <w:rFonts w:ascii="Arial" w:eastAsia="Times New Roman" w:hAnsi="Arial" w:cs="Arial"/>
                <w:b/>
                <w:snapToGrid w:val="0"/>
                <w:sz w:val="18"/>
                <w:szCs w:val="18"/>
                <w:lang w:eastAsia="pl-PL"/>
              </w:rPr>
            </w:pPr>
            <w:r w:rsidRPr="001855F6">
              <w:rPr>
                <w:rFonts w:ascii="Arial" w:eastAsia="Times New Roman" w:hAnsi="Arial" w:cs="Arial"/>
                <w:b/>
                <w:snapToGrid w:val="0"/>
                <w:sz w:val="18"/>
                <w:szCs w:val="18"/>
                <w:lang w:eastAsia="pl-PL"/>
              </w:rPr>
              <w:t xml:space="preserve">Kod </w:t>
            </w:r>
          </w:p>
          <w:p w14:paraId="1DAC6805" w14:textId="77777777" w:rsidR="00CF4A21" w:rsidRPr="001855F6" w:rsidRDefault="00CF4A21" w:rsidP="001855F6">
            <w:pPr>
              <w:spacing w:after="0" w:line="320" w:lineRule="exact"/>
              <w:rPr>
                <w:rFonts w:ascii="Arial" w:eastAsia="Times New Roman" w:hAnsi="Arial" w:cs="Arial"/>
                <w:b/>
                <w:snapToGrid w:val="0"/>
                <w:sz w:val="18"/>
                <w:szCs w:val="18"/>
                <w:lang w:eastAsia="pl-PL"/>
              </w:rPr>
            </w:pPr>
            <w:r w:rsidRPr="001855F6">
              <w:rPr>
                <w:rFonts w:ascii="Arial" w:eastAsia="Times New Roman" w:hAnsi="Arial" w:cs="Arial"/>
                <w:b/>
                <w:snapToGrid w:val="0"/>
                <w:sz w:val="18"/>
                <w:szCs w:val="18"/>
                <w:lang w:eastAsia="pl-PL"/>
              </w:rPr>
              <w:t xml:space="preserve">odpadu </w:t>
            </w:r>
          </w:p>
        </w:tc>
        <w:tc>
          <w:tcPr>
            <w:tcW w:w="2410" w:type="dxa"/>
            <w:tcBorders>
              <w:top w:val="single" w:sz="6" w:space="0" w:color="auto"/>
              <w:left w:val="single" w:sz="6" w:space="0" w:color="auto"/>
              <w:bottom w:val="single" w:sz="6" w:space="0" w:color="auto"/>
              <w:right w:val="single" w:sz="6" w:space="0" w:color="auto"/>
            </w:tcBorders>
            <w:shd w:val="clear" w:color="FFFF00" w:fill="auto"/>
            <w:vAlign w:val="center"/>
          </w:tcPr>
          <w:p w14:paraId="7A1F4567" w14:textId="77777777" w:rsidR="00CF4A21" w:rsidRPr="001855F6" w:rsidRDefault="00CF4A21" w:rsidP="001855F6">
            <w:pPr>
              <w:spacing w:after="0" w:line="320" w:lineRule="exact"/>
              <w:rPr>
                <w:rFonts w:ascii="Arial" w:eastAsia="Times New Roman" w:hAnsi="Arial" w:cs="Arial"/>
                <w:b/>
                <w:snapToGrid w:val="0"/>
                <w:sz w:val="18"/>
                <w:szCs w:val="18"/>
                <w:lang w:eastAsia="pl-PL"/>
              </w:rPr>
            </w:pPr>
            <w:r w:rsidRPr="001855F6">
              <w:rPr>
                <w:rFonts w:ascii="Arial" w:eastAsia="Times New Roman" w:hAnsi="Arial" w:cs="Arial"/>
                <w:b/>
                <w:snapToGrid w:val="0"/>
                <w:sz w:val="18"/>
                <w:szCs w:val="18"/>
                <w:lang w:eastAsia="pl-PL"/>
              </w:rPr>
              <w:t>Rodzaj odpadu</w:t>
            </w:r>
          </w:p>
        </w:tc>
        <w:tc>
          <w:tcPr>
            <w:tcW w:w="2409" w:type="dxa"/>
            <w:tcBorders>
              <w:top w:val="single" w:sz="6" w:space="0" w:color="auto"/>
              <w:left w:val="single" w:sz="6" w:space="0" w:color="auto"/>
              <w:bottom w:val="single" w:sz="6" w:space="0" w:color="auto"/>
              <w:right w:val="single" w:sz="6" w:space="0" w:color="auto"/>
            </w:tcBorders>
            <w:shd w:val="clear" w:color="FFFF00" w:fill="auto"/>
            <w:vAlign w:val="center"/>
          </w:tcPr>
          <w:p w14:paraId="1CB68C76" w14:textId="77777777" w:rsidR="00CF4A21" w:rsidRPr="001855F6" w:rsidRDefault="00CF4A21" w:rsidP="001855F6">
            <w:pPr>
              <w:spacing w:after="0" w:line="320" w:lineRule="exact"/>
              <w:rPr>
                <w:rFonts w:ascii="Arial" w:eastAsia="Times New Roman" w:hAnsi="Arial" w:cs="Arial"/>
                <w:b/>
                <w:snapToGrid w:val="0"/>
                <w:sz w:val="18"/>
                <w:szCs w:val="18"/>
                <w:lang w:eastAsia="pl-PL"/>
              </w:rPr>
            </w:pPr>
            <w:r w:rsidRPr="001855F6">
              <w:rPr>
                <w:rFonts w:ascii="Arial" w:eastAsia="Times New Roman" w:hAnsi="Arial" w:cs="Arial"/>
                <w:b/>
                <w:snapToGrid w:val="0"/>
                <w:sz w:val="18"/>
                <w:szCs w:val="18"/>
                <w:lang w:eastAsia="pl-PL"/>
              </w:rPr>
              <w:t xml:space="preserve">Charakterystyka </w:t>
            </w:r>
          </w:p>
          <w:p w14:paraId="22375114" w14:textId="77777777" w:rsidR="00CF4A21" w:rsidRPr="001855F6" w:rsidRDefault="00CF4A21" w:rsidP="001855F6">
            <w:pPr>
              <w:spacing w:after="0" w:line="320" w:lineRule="exact"/>
              <w:rPr>
                <w:rFonts w:ascii="Arial" w:eastAsia="Times New Roman" w:hAnsi="Arial" w:cs="Arial"/>
                <w:snapToGrid w:val="0"/>
                <w:sz w:val="18"/>
                <w:szCs w:val="18"/>
                <w:lang w:eastAsia="pl-PL"/>
              </w:rPr>
            </w:pPr>
            <w:r w:rsidRPr="001855F6">
              <w:rPr>
                <w:rFonts w:ascii="Arial" w:eastAsia="Times New Roman" w:hAnsi="Arial" w:cs="Arial"/>
                <w:b/>
                <w:snapToGrid w:val="0"/>
                <w:sz w:val="18"/>
                <w:szCs w:val="18"/>
                <w:lang w:eastAsia="pl-PL"/>
              </w:rPr>
              <w:t>odpadów i źródła ich powstawania</w:t>
            </w:r>
          </w:p>
        </w:tc>
        <w:tc>
          <w:tcPr>
            <w:tcW w:w="2977" w:type="dxa"/>
            <w:tcBorders>
              <w:top w:val="single" w:sz="6" w:space="0" w:color="auto"/>
              <w:left w:val="single" w:sz="6" w:space="0" w:color="auto"/>
              <w:bottom w:val="single" w:sz="6" w:space="0" w:color="auto"/>
              <w:right w:val="single" w:sz="6" w:space="0" w:color="auto"/>
            </w:tcBorders>
            <w:shd w:val="clear" w:color="FFFF00" w:fill="auto"/>
          </w:tcPr>
          <w:p w14:paraId="3F2E274F" w14:textId="77777777" w:rsidR="00CF4A21" w:rsidRPr="001855F6" w:rsidRDefault="00CF4A21" w:rsidP="001855F6">
            <w:pPr>
              <w:spacing w:after="0" w:line="320" w:lineRule="exact"/>
              <w:rPr>
                <w:rFonts w:ascii="Arial" w:eastAsia="Times New Roman" w:hAnsi="Arial" w:cs="Arial"/>
                <w:b/>
                <w:snapToGrid w:val="0"/>
                <w:sz w:val="18"/>
                <w:szCs w:val="18"/>
                <w:lang w:eastAsia="pl-PL"/>
              </w:rPr>
            </w:pPr>
            <w:r w:rsidRPr="001855F6">
              <w:rPr>
                <w:rFonts w:ascii="Arial" w:eastAsia="Times New Roman" w:hAnsi="Arial" w:cs="Arial"/>
                <w:b/>
                <w:snapToGrid w:val="0"/>
                <w:sz w:val="18"/>
                <w:szCs w:val="18"/>
                <w:lang w:eastAsia="pl-PL"/>
              </w:rPr>
              <w:t xml:space="preserve">Podstawowy skład </w:t>
            </w:r>
            <w:r w:rsidRPr="001855F6">
              <w:rPr>
                <w:rFonts w:ascii="Arial" w:eastAsia="Times New Roman" w:hAnsi="Arial" w:cs="Arial"/>
                <w:b/>
                <w:snapToGrid w:val="0"/>
                <w:sz w:val="18"/>
                <w:szCs w:val="18"/>
                <w:lang w:eastAsia="pl-PL"/>
              </w:rPr>
              <w:br/>
              <w:t>chemiczny i właściwości odpadów</w:t>
            </w:r>
          </w:p>
        </w:tc>
      </w:tr>
      <w:tr w:rsidR="00CF4A21" w:rsidRPr="001855F6" w14:paraId="09DE5078" w14:textId="77777777" w:rsidTr="00FC5369">
        <w:trPr>
          <w:trHeight w:val="180"/>
        </w:trPr>
        <w:tc>
          <w:tcPr>
            <w:tcW w:w="360" w:type="dxa"/>
            <w:tcBorders>
              <w:top w:val="single" w:sz="6" w:space="0" w:color="auto"/>
              <w:left w:val="single" w:sz="6" w:space="0" w:color="auto"/>
              <w:bottom w:val="single" w:sz="6" w:space="0" w:color="auto"/>
              <w:right w:val="single" w:sz="6" w:space="0" w:color="auto"/>
            </w:tcBorders>
          </w:tcPr>
          <w:p w14:paraId="65048602" w14:textId="77777777" w:rsidR="00CF4A21" w:rsidRPr="001855F6" w:rsidRDefault="00CF4A21" w:rsidP="001855F6">
            <w:pPr>
              <w:widowControl w:val="0"/>
              <w:numPr>
                <w:ilvl w:val="0"/>
                <w:numId w:val="115"/>
              </w:numPr>
              <w:suppressAutoHyphens/>
              <w:spacing w:after="0" w:line="320" w:lineRule="exact"/>
              <w:rPr>
                <w:rFonts w:ascii="Arial" w:eastAsia="Times New Roman" w:hAnsi="Arial" w:cs="Arial"/>
                <w:snapToGrid w:val="0"/>
                <w:color w:val="FF0000"/>
                <w:sz w:val="18"/>
                <w:szCs w:val="18"/>
                <w:lang w:eastAsia="pl-PL"/>
              </w:rPr>
            </w:pPr>
            <w:r w:rsidRPr="001855F6">
              <w:rPr>
                <w:rFonts w:ascii="Arial" w:eastAsia="Calibri" w:hAnsi="Arial" w:cs="Arial"/>
                <w:color w:val="000000"/>
                <w:sz w:val="18"/>
                <w:szCs w:val="18"/>
              </w:rPr>
              <w:t>1</w:t>
            </w:r>
          </w:p>
        </w:tc>
        <w:tc>
          <w:tcPr>
            <w:tcW w:w="1058" w:type="dxa"/>
            <w:tcBorders>
              <w:top w:val="single" w:sz="6" w:space="0" w:color="auto"/>
              <w:left w:val="single" w:sz="6" w:space="0" w:color="auto"/>
              <w:bottom w:val="single" w:sz="6" w:space="0" w:color="auto"/>
              <w:right w:val="single" w:sz="6" w:space="0" w:color="auto"/>
            </w:tcBorders>
          </w:tcPr>
          <w:p w14:paraId="7995EECA" w14:textId="77777777" w:rsidR="00CF4A21" w:rsidRPr="001855F6" w:rsidRDefault="00CF4A21" w:rsidP="001855F6">
            <w:pPr>
              <w:widowControl w:val="0"/>
              <w:suppressAutoHyphens/>
              <w:spacing w:after="0" w:line="320" w:lineRule="exact"/>
              <w:rPr>
                <w:rFonts w:ascii="Arial" w:eastAsia="Lucida Sans Unicode" w:hAnsi="Arial" w:cs="Arial"/>
                <w:color w:val="FF0000"/>
                <w:kern w:val="1"/>
                <w:sz w:val="18"/>
                <w:szCs w:val="18"/>
                <w:lang w:eastAsia="hi-IN" w:bidi="hi-IN"/>
              </w:rPr>
            </w:pPr>
            <w:r w:rsidRPr="001855F6">
              <w:rPr>
                <w:rFonts w:ascii="Arial" w:eastAsia="Calibri" w:hAnsi="Arial" w:cs="Arial"/>
                <w:bCs/>
                <w:color w:val="000000"/>
                <w:sz w:val="18"/>
                <w:szCs w:val="18"/>
              </w:rPr>
              <w:t>11 01 09*</w:t>
            </w:r>
          </w:p>
        </w:tc>
        <w:tc>
          <w:tcPr>
            <w:tcW w:w="2410" w:type="dxa"/>
            <w:tcBorders>
              <w:top w:val="single" w:sz="6" w:space="0" w:color="auto"/>
              <w:left w:val="single" w:sz="6" w:space="0" w:color="auto"/>
              <w:bottom w:val="single" w:sz="6" w:space="0" w:color="auto"/>
            </w:tcBorders>
          </w:tcPr>
          <w:p w14:paraId="07F6A316" w14:textId="77777777" w:rsidR="00CF4A21" w:rsidRPr="001855F6" w:rsidRDefault="00CF4A21" w:rsidP="001855F6">
            <w:pPr>
              <w:widowControl w:val="0"/>
              <w:suppressAutoHyphens/>
              <w:spacing w:after="0" w:line="320" w:lineRule="exact"/>
              <w:rPr>
                <w:rFonts w:ascii="Arial" w:eastAsia="Lucida Sans Unicode" w:hAnsi="Arial" w:cs="Arial"/>
                <w:color w:val="FF0000"/>
                <w:kern w:val="1"/>
                <w:sz w:val="18"/>
                <w:szCs w:val="18"/>
                <w:lang w:eastAsia="hi-IN" w:bidi="hi-IN"/>
              </w:rPr>
            </w:pPr>
            <w:r w:rsidRPr="001855F6">
              <w:rPr>
                <w:rFonts w:ascii="Arial" w:eastAsia="Calibri" w:hAnsi="Arial" w:cs="Arial"/>
                <w:color w:val="000000"/>
                <w:sz w:val="18"/>
                <w:szCs w:val="18"/>
              </w:rPr>
              <w:t xml:space="preserve">Szlamy i osady </w:t>
            </w:r>
            <w:proofErr w:type="spellStart"/>
            <w:r w:rsidRPr="001855F6">
              <w:rPr>
                <w:rFonts w:ascii="Arial" w:eastAsia="Calibri" w:hAnsi="Arial" w:cs="Arial"/>
                <w:color w:val="000000"/>
                <w:sz w:val="18"/>
                <w:szCs w:val="18"/>
              </w:rPr>
              <w:t>pofiltracyjne</w:t>
            </w:r>
            <w:proofErr w:type="spellEnd"/>
            <w:r w:rsidRPr="001855F6">
              <w:rPr>
                <w:rFonts w:ascii="Arial" w:eastAsia="Calibri" w:hAnsi="Arial" w:cs="Arial"/>
                <w:color w:val="000000"/>
                <w:sz w:val="18"/>
                <w:szCs w:val="18"/>
              </w:rPr>
              <w:t xml:space="preserve"> zawierające substancje niebezpieczne</w:t>
            </w:r>
          </w:p>
        </w:tc>
        <w:tc>
          <w:tcPr>
            <w:tcW w:w="2409" w:type="dxa"/>
            <w:tcBorders>
              <w:top w:val="single" w:sz="4" w:space="0" w:color="auto"/>
              <w:left w:val="single" w:sz="4" w:space="0" w:color="auto"/>
              <w:bottom w:val="single" w:sz="4" w:space="0" w:color="auto"/>
              <w:right w:val="single" w:sz="4" w:space="0" w:color="auto"/>
            </w:tcBorders>
          </w:tcPr>
          <w:p w14:paraId="1BDB4575" w14:textId="77777777" w:rsidR="00CF4A21" w:rsidRPr="001855F6" w:rsidRDefault="00CF4A21" w:rsidP="001855F6">
            <w:pPr>
              <w:autoSpaceDE w:val="0"/>
              <w:autoSpaceDN w:val="0"/>
              <w:adjustRightInd w:val="0"/>
              <w:spacing w:after="0" w:line="320" w:lineRule="exact"/>
              <w:rPr>
                <w:rFonts w:ascii="Arial" w:eastAsia="Times New Roman" w:hAnsi="Arial" w:cs="Arial"/>
                <w:color w:val="FF0000"/>
                <w:sz w:val="18"/>
                <w:szCs w:val="18"/>
                <w:lang w:eastAsia="pl-PL"/>
              </w:rPr>
            </w:pPr>
            <w:r w:rsidRPr="001855F6">
              <w:rPr>
                <w:rFonts w:ascii="Arial" w:eastAsia="Times New Roman" w:hAnsi="Arial" w:cs="Arial"/>
                <w:sz w:val="18"/>
                <w:szCs w:val="18"/>
                <w:lang w:eastAsia="pl-PL"/>
              </w:rPr>
              <w:t>Odpady powstają na prasie filtracyjnej, są to uwodnione osady poneutralizacyjne.</w:t>
            </w:r>
          </w:p>
        </w:tc>
        <w:tc>
          <w:tcPr>
            <w:tcW w:w="2977" w:type="dxa"/>
            <w:tcBorders>
              <w:top w:val="single" w:sz="4" w:space="0" w:color="auto"/>
              <w:left w:val="single" w:sz="4" w:space="0" w:color="auto"/>
              <w:bottom w:val="single" w:sz="4" w:space="0" w:color="auto"/>
              <w:right w:val="single" w:sz="4" w:space="0" w:color="auto"/>
            </w:tcBorders>
          </w:tcPr>
          <w:p w14:paraId="46045166" w14:textId="77777777" w:rsidR="00CF4A21" w:rsidRPr="001855F6" w:rsidRDefault="00CF4A21" w:rsidP="001855F6">
            <w:pPr>
              <w:autoSpaceDE w:val="0"/>
              <w:autoSpaceDN w:val="0"/>
              <w:adjustRightInd w:val="0"/>
              <w:spacing w:after="0" w:line="320" w:lineRule="exact"/>
              <w:rPr>
                <w:rFonts w:ascii="Arial" w:eastAsia="TimesNewRomanPSMT" w:hAnsi="Arial" w:cs="Arial"/>
                <w:sz w:val="18"/>
                <w:szCs w:val="18"/>
                <w:lang w:eastAsia="pl-PL"/>
              </w:rPr>
            </w:pPr>
            <w:r w:rsidRPr="001855F6">
              <w:rPr>
                <w:rFonts w:ascii="Arial" w:eastAsia="Times New Roman" w:hAnsi="Arial" w:cs="Arial"/>
                <w:sz w:val="18"/>
                <w:szCs w:val="18"/>
                <w:u w:val="single"/>
                <w:lang w:eastAsia="pl-PL"/>
              </w:rPr>
              <w:t>Podstawowy skład chemiczny</w:t>
            </w:r>
            <w:r w:rsidRPr="001855F6">
              <w:rPr>
                <w:rFonts w:ascii="Arial" w:eastAsia="Times New Roman" w:hAnsi="Arial" w:cs="Arial"/>
                <w:sz w:val="18"/>
                <w:szCs w:val="18"/>
                <w:lang w:eastAsia="pl-PL"/>
              </w:rPr>
              <w:t xml:space="preserve">: </w:t>
            </w:r>
            <w:r w:rsidRPr="001855F6">
              <w:rPr>
                <w:rFonts w:ascii="Arial" w:hAnsi="Arial" w:cs="Arial"/>
                <w:sz w:val="18"/>
                <w:szCs w:val="18"/>
              </w:rPr>
              <w:t xml:space="preserve"> </w:t>
            </w:r>
            <w:r w:rsidRPr="001855F6">
              <w:rPr>
                <w:rFonts w:ascii="Arial" w:eastAsia="TimesNewRomanPSMT" w:hAnsi="Arial" w:cs="Arial"/>
                <w:sz w:val="18"/>
                <w:szCs w:val="18"/>
                <w:lang w:eastAsia="pl-PL"/>
              </w:rPr>
              <w:t>wodorotlenki cynku, żelaza, chromu, nikiel, woda.</w:t>
            </w:r>
          </w:p>
          <w:p w14:paraId="2EB3A33A" w14:textId="77777777" w:rsidR="00CF4A21" w:rsidRPr="001855F6" w:rsidRDefault="00CF4A21" w:rsidP="001855F6">
            <w:pPr>
              <w:autoSpaceDE w:val="0"/>
              <w:autoSpaceDN w:val="0"/>
              <w:adjustRightInd w:val="0"/>
              <w:spacing w:after="0" w:line="320" w:lineRule="exact"/>
              <w:rPr>
                <w:rFonts w:ascii="Arial" w:eastAsia="TimesNewRomanPSMT" w:hAnsi="Arial" w:cs="Arial"/>
                <w:color w:val="FF0000"/>
                <w:sz w:val="18"/>
                <w:szCs w:val="18"/>
                <w:lang w:eastAsia="pl-PL"/>
              </w:rPr>
            </w:pPr>
          </w:p>
          <w:p w14:paraId="3C89B47F" w14:textId="77777777" w:rsidR="00CF4A21" w:rsidRPr="001855F6" w:rsidRDefault="00CF4A21" w:rsidP="001855F6">
            <w:pPr>
              <w:autoSpaceDE w:val="0"/>
              <w:autoSpaceDN w:val="0"/>
              <w:adjustRightInd w:val="0"/>
              <w:spacing w:after="0" w:line="320" w:lineRule="exact"/>
              <w:rPr>
                <w:rFonts w:ascii="Arial" w:eastAsia="Times New Roman" w:hAnsi="Arial" w:cs="Arial"/>
                <w:color w:val="FF0000"/>
                <w:sz w:val="18"/>
                <w:szCs w:val="18"/>
                <w:lang w:eastAsia="pl-PL"/>
              </w:rPr>
            </w:pPr>
            <w:r w:rsidRPr="001855F6">
              <w:rPr>
                <w:rFonts w:ascii="Arial" w:eastAsia="Times New Roman" w:hAnsi="Arial" w:cs="Arial"/>
                <w:sz w:val="18"/>
                <w:szCs w:val="18"/>
                <w:u w:val="single"/>
                <w:lang w:eastAsia="pl-PL"/>
              </w:rPr>
              <w:t>Właściwości</w:t>
            </w:r>
            <w:r w:rsidRPr="001855F6">
              <w:rPr>
                <w:rFonts w:ascii="Arial" w:eastAsia="Times New Roman" w:hAnsi="Arial" w:cs="Arial"/>
                <w:sz w:val="18"/>
                <w:szCs w:val="18"/>
                <w:lang w:eastAsia="pl-PL"/>
              </w:rPr>
              <w:t>:</w:t>
            </w:r>
            <w:r w:rsidRPr="001855F6">
              <w:rPr>
                <w:rFonts w:ascii="Arial" w:eastAsia="TimesNewRomanPSMT" w:hAnsi="Arial" w:cs="Arial"/>
                <w:sz w:val="18"/>
                <w:szCs w:val="18"/>
                <w:lang w:eastAsia="pl-PL"/>
              </w:rPr>
              <w:t xml:space="preserve"> drażniące, </w:t>
            </w:r>
            <w:proofErr w:type="spellStart"/>
            <w:r w:rsidRPr="001855F6">
              <w:rPr>
                <w:rFonts w:ascii="Arial" w:eastAsia="TimesNewRomanPSMT" w:hAnsi="Arial" w:cs="Arial"/>
                <w:sz w:val="18"/>
                <w:szCs w:val="18"/>
                <w:lang w:eastAsia="pl-PL"/>
              </w:rPr>
              <w:t>ekotoksyczne</w:t>
            </w:r>
            <w:proofErr w:type="spellEnd"/>
            <w:r w:rsidRPr="001855F6">
              <w:rPr>
                <w:rFonts w:ascii="Arial" w:eastAsia="TimesNewRomanPSMT" w:hAnsi="Arial" w:cs="Arial"/>
                <w:sz w:val="18"/>
                <w:szCs w:val="18"/>
                <w:lang w:eastAsia="pl-PL"/>
              </w:rPr>
              <w:t xml:space="preserve">.  </w:t>
            </w:r>
          </w:p>
        </w:tc>
      </w:tr>
      <w:tr w:rsidR="00CF4A21" w:rsidRPr="001855F6" w14:paraId="3CA4C24E" w14:textId="77777777" w:rsidTr="00FC5369">
        <w:trPr>
          <w:trHeight w:val="70"/>
        </w:trPr>
        <w:tc>
          <w:tcPr>
            <w:tcW w:w="360" w:type="dxa"/>
            <w:tcBorders>
              <w:top w:val="single" w:sz="6" w:space="0" w:color="auto"/>
              <w:left w:val="single" w:sz="6" w:space="0" w:color="auto"/>
              <w:bottom w:val="single" w:sz="6" w:space="0" w:color="auto"/>
              <w:right w:val="single" w:sz="6" w:space="0" w:color="auto"/>
            </w:tcBorders>
          </w:tcPr>
          <w:p w14:paraId="30C1C763" w14:textId="77777777" w:rsidR="00CF4A21" w:rsidRPr="001855F6" w:rsidRDefault="00CF4A21" w:rsidP="001855F6">
            <w:pPr>
              <w:widowControl w:val="0"/>
              <w:numPr>
                <w:ilvl w:val="0"/>
                <w:numId w:val="115"/>
              </w:numPr>
              <w:suppressAutoHyphens/>
              <w:spacing w:after="0" w:line="320" w:lineRule="exact"/>
              <w:rPr>
                <w:rFonts w:ascii="Arial" w:eastAsia="Times New Roman" w:hAnsi="Arial" w:cs="Arial"/>
                <w:snapToGrid w:val="0"/>
                <w:color w:val="FF0000"/>
                <w:sz w:val="18"/>
                <w:szCs w:val="18"/>
                <w:lang w:eastAsia="pl-PL"/>
              </w:rPr>
            </w:pPr>
            <w:r w:rsidRPr="001855F6">
              <w:rPr>
                <w:rFonts w:ascii="Arial" w:eastAsia="Calibri" w:hAnsi="Arial" w:cs="Arial"/>
                <w:color w:val="000000"/>
                <w:sz w:val="18"/>
                <w:szCs w:val="18"/>
              </w:rPr>
              <w:t>2</w:t>
            </w:r>
          </w:p>
        </w:tc>
        <w:tc>
          <w:tcPr>
            <w:tcW w:w="1058" w:type="dxa"/>
            <w:tcBorders>
              <w:top w:val="single" w:sz="6" w:space="0" w:color="auto"/>
              <w:left w:val="single" w:sz="6" w:space="0" w:color="auto"/>
              <w:bottom w:val="single" w:sz="6" w:space="0" w:color="auto"/>
              <w:right w:val="single" w:sz="6" w:space="0" w:color="auto"/>
            </w:tcBorders>
          </w:tcPr>
          <w:p w14:paraId="150AF8DC" w14:textId="77777777" w:rsidR="00CF4A21" w:rsidRPr="001855F6" w:rsidRDefault="00CF4A21" w:rsidP="001855F6">
            <w:pPr>
              <w:spacing w:after="0" w:line="320" w:lineRule="exact"/>
              <w:rPr>
                <w:rFonts w:ascii="Arial" w:eastAsia="Times New Roman" w:hAnsi="Arial" w:cs="Arial"/>
                <w:color w:val="FF0000"/>
                <w:sz w:val="18"/>
                <w:szCs w:val="18"/>
                <w:lang w:eastAsia="pl-PL"/>
              </w:rPr>
            </w:pPr>
            <w:r w:rsidRPr="001855F6">
              <w:rPr>
                <w:rFonts w:ascii="Arial" w:eastAsia="Calibri" w:hAnsi="Arial" w:cs="Arial"/>
                <w:bCs/>
                <w:color w:val="000000"/>
                <w:sz w:val="18"/>
                <w:szCs w:val="18"/>
              </w:rPr>
              <w:t>13 05 02*</w:t>
            </w:r>
          </w:p>
        </w:tc>
        <w:tc>
          <w:tcPr>
            <w:tcW w:w="2410" w:type="dxa"/>
            <w:tcBorders>
              <w:top w:val="single" w:sz="6" w:space="0" w:color="auto"/>
              <w:left w:val="single" w:sz="6" w:space="0" w:color="auto"/>
              <w:bottom w:val="single" w:sz="6" w:space="0" w:color="auto"/>
            </w:tcBorders>
          </w:tcPr>
          <w:p w14:paraId="60F9C5DE" w14:textId="77777777" w:rsidR="00CF4A21" w:rsidRPr="001855F6" w:rsidRDefault="00CF4A21" w:rsidP="001855F6">
            <w:pPr>
              <w:spacing w:after="0" w:line="320" w:lineRule="exact"/>
              <w:rPr>
                <w:rFonts w:ascii="Arial" w:eastAsia="Times New Roman" w:hAnsi="Arial" w:cs="Arial"/>
                <w:color w:val="FF0000"/>
                <w:sz w:val="18"/>
                <w:szCs w:val="18"/>
                <w:lang w:eastAsia="pl-PL"/>
              </w:rPr>
            </w:pPr>
            <w:r w:rsidRPr="001855F6">
              <w:rPr>
                <w:rFonts w:ascii="Arial" w:eastAsia="Calibri" w:hAnsi="Arial" w:cs="Arial"/>
                <w:color w:val="000000"/>
                <w:sz w:val="18"/>
                <w:szCs w:val="18"/>
              </w:rPr>
              <w:t>Szlamy z odwadniania olejów w separatorach</w:t>
            </w:r>
          </w:p>
        </w:tc>
        <w:tc>
          <w:tcPr>
            <w:tcW w:w="2409" w:type="dxa"/>
            <w:tcBorders>
              <w:top w:val="single" w:sz="4" w:space="0" w:color="auto"/>
              <w:left w:val="single" w:sz="4" w:space="0" w:color="auto"/>
              <w:bottom w:val="single" w:sz="4" w:space="0" w:color="auto"/>
              <w:right w:val="single" w:sz="4" w:space="0" w:color="auto"/>
            </w:tcBorders>
          </w:tcPr>
          <w:p w14:paraId="6928CD75" w14:textId="77777777" w:rsidR="00CF4A21" w:rsidRPr="001855F6" w:rsidRDefault="00CF4A21" w:rsidP="001855F6">
            <w:pPr>
              <w:autoSpaceDE w:val="0"/>
              <w:autoSpaceDN w:val="0"/>
              <w:adjustRightInd w:val="0"/>
              <w:spacing w:after="0" w:line="320" w:lineRule="exact"/>
              <w:rPr>
                <w:rFonts w:ascii="Arial" w:eastAsia="Times New Roman" w:hAnsi="Arial" w:cs="Arial"/>
                <w:sz w:val="18"/>
                <w:szCs w:val="18"/>
                <w:lang w:eastAsia="pl-PL"/>
              </w:rPr>
            </w:pPr>
            <w:r w:rsidRPr="001855F6">
              <w:rPr>
                <w:rFonts w:ascii="Arial" w:eastAsia="Times New Roman" w:hAnsi="Arial" w:cs="Arial"/>
                <w:sz w:val="18"/>
                <w:szCs w:val="18"/>
                <w:lang w:eastAsia="pl-PL"/>
              </w:rPr>
              <w:t xml:space="preserve">Odpady stanowią szlamy zawierające oleje maszynowe przepracowane, </w:t>
            </w:r>
            <w:r w:rsidRPr="001855F6">
              <w:rPr>
                <w:rFonts w:ascii="Arial" w:eastAsia="Times New Roman" w:hAnsi="Arial" w:cs="Arial"/>
                <w:sz w:val="18"/>
                <w:szCs w:val="18"/>
                <w:lang w:eastAsia="pl-PL"/>
              </w:rPr>
              <w:lastRenderedPageBreak/>
              <w:t>mieszanina substancji ropopochodnych, powstają w procesie usuwania szlamów z separatora przy wannach odtłuszczających.</w:t>
            </w:r>
          </w:p>
        </w:tc>
        <w:tc>
          <w:tcPr>
            <w:tcW w:w="2977" w:type="dxa"/>
            <w:tcBorders>
              <w:top w:val="single" w:sz="4" w:space="0" w:color="auto"/>
              <w:left w:val="single" w:sz="4" w:space="0" w:color="auto"/>
              <w:bottom w:val="single" w:sz="4" w:space="0" w:color="auto"/>
              <w:right w:val="single" w:sz="4" w:space="0" w:color="auto"/>
            </w:tcBorders>
          </w:tcPr>
          <w:p w14:paraId="5D5EEC5A" w14:textId="77777777" w:rsidR="00CF4A21" w:rsidRPr="001855F6" w:rsidRDefault="00CF4A21" w:rsidP="001855F6">
            <w:pPr>
              <w:autoSpaceDE w:val="0"/>
              <w:autoSpaceDN w:val="0"/>
              <w:adjustRightInd w:val="0"/>
              <w:spacing w:after="0" w:line="320" w:lineRule="exact"/>
              <w:rPr>
                <w:rFonts w:ascii="Arial" w:eastAsia="Times New Roman" w:hAnsi="Arial" w:cs="Arial"/>
                <w:sz w:val="18"/>
                <w:szCs w:val="18"/>
                <w:lang w:eastAsia="pl-PL"/>
              </w:rPr>
            </w:pPr>
            <w:r w:rsidRPr="001855F6">
              <w:rPr>
                <w:rFonts w:ascii="Arial" w:eastAsia="Times New Roman" w:hAnsi="Arial" w:cs="Arial"/>
                <w:sz w:val="18"/>
                <w:szCs w:val="18"/>
                <w:u w:val="single"/>
                <w:lang w:eastAsia="pl-PL"/>
              </w:rPr>
              <w:lastRenderedPageBreak/>
              <w:t>Podstawowy skład chemiczny</w:t>
            </w:r>
            <w:r w:rsidRPr="001855F6">
              <w:rPr>
                <w:rFonts w:ascii="Arial" w:eastAsia="Times New Roman" w:hAnsi="Arial" w:cs="Arial"/>
                <w:sz w:val="18"/>
                <w:szCs w:val="18"/>
                <w:lang w:eastAsia="pl-PL"/>
              </w:rPr>
              <w:t xml:space="preserve">: </w:t>
            </w:r>
          </w:p>
          <w:p w14:paraId="1D9E1349" w14:textId="77777777" w:rsidR="00CF4A21" w:rsidRPr="001855F6" w:rsidRDefault="00CF4A21" w:rsidP="001855F6">
            <w:pPr>
              <w:autoSpaceDE w:val="0"/>
              <w:autoSpaceDN w:val="0"/>
              <w:adjustRightInd w:val="0"/>
              <w:spacing w:after="0" w:line="320" w:lineRule="exact"/>
              <w:rPr>
                <w:rFonts w:ascii="Arial" w:eastAsia="TimesNewRomanPSMT" w:hAnsi="Arial" w:cs="Arial"/>
                <w:sz w:val="18"/>
                <w:szCs w:val="18"/>
                <w:lang w:eastAsia="pl-PL"/>
              </w:rPr>
            </w:pPr>
            <w:r w:rsidRPr="001855F6">
              <w:rPr>
                <w:rFonts w:ascii="Arial" w:eastAsia="TimesNewRomanPSMT" w:hAnsi="Arial" w:cs="Arial"/>
                <w:sz w:val="18"/>
                <w:szCs w:val="18"/>
                <w:lang w:eastAsia="pl-PL"/>
              </w:rPr>
              <w:t xml:space="preserve">mieszanina węglowodorów zanieczyszczona substancjami </w:t>
            </w:r>
            <w:r w:rsidRPr="001855F6">
              <w:rPr>
                <w:rFonts w:ascii="Arial" w:eastAsia="TimesNewRomanPSMT" w:hAnsi="Arial" w:cs="Arial"/>
                <w:sz w:val="18"/>
                <w:szCs w:val="18"/>
                <w:lang w:eastAsia="pl-PL"/>
              </w:rPr>
              <w:lastRenderedPageBreak/>
              <w:t xml:space="preserve">nieorganicznymi , mineralnymi (pył, piasek) i drobinami metali, woda. </w:t>
            </w:r>
          </w:p>
          <w:p w14:paraId="5456A226" w14:textId="77777777" w:rsidR="00CF4A21" w:rsidRPr="001855F6" w:rsidRDefault="00CF4A21" w:rsidP="001855F6">
            <w:pPr>
              <w:autoSpaceDE w:val="0"/>
              <w:autoSpaceDN w:val="0"/>
              <w:adjustRightInd w:val="0"/>
              <w:spacing w:after="0" w:line="320" w:lineRule="exact"/>
              <w:rPr>
                <w:rFonts w:ascii="Arial" w:eastAsia="TimesNewRomanPSMT" w:hAnsi="Arial" w:cs="Arial"/>
                <w:sz w:val="18"/>
                <w:szCs w:val="18"/>
                <w:lang w:eastAsia="pl-PL"/>
              </w:rPr>
            </w:pPr>
          </w:p>
          <w:p w14:paraId="1A976259" w14:textId="77777777" w:rsidR="00CF4A21" w:rsidRPr="001855F6" w:rsidRDefault="00CF4A21" w:rsidP="001855F6">
            <w:pPr>
              <w:autoSpaceDE w:val="0"/>
              <w:autoSpaceDN w:val="0"/>
              <w:adjustRightInd w:val="0"/>
              <w:spacing w:after="0" w:line="320" w:lineRule="exact"/>
              <w:rPr>
                <w:rFonts w:ascii="Arial" w:eastAsia="Times New Roman" w:hAnsi="Arial" w:cs="Arial"/>
                <w:color w:val="FF0000"/>
                <w:sz w:val="18"/>
                <w:szCs w:val="18"/>
                <w:lang w:eastAsia="pl-PL"/>
              </w:rPr>
            </w:pPr>
            <w:r w:rsidRPr="001855F6">
              <w:rPr>
                <w:rFonts w:ascii="Arial" w:eastAsia="Times New Roman" w:hAnsi="Arial" w:cs="Arial"/>
                <w:sz w:val="18"/>
                <w:szCs w:val="18"/>
                <w:u w:val="single"/>
                <w:lang w:eastAsia="pl-PL"/>
              </w:rPr>
              <w:t>Właściwości</w:t>
            </w:r>
            <w:r w:rsidRPr="001855F6">
              <w:rPr>
                <w:rFonts w:ascii="Arial" w:eastAsia="Times New Roman" w:hAnsi="Arial" w:cs="Arial"/>
                <w:sz w:val="18"/>
                <w:szCs w:val="18"/>
                <w:lang w:eastAsia="pl-PL"/>
              </w:rPr>
              <w:t>:</w:t>
            </w:r>
            <w:r w:rsidRPr="001855F6">
              <w:rPr>
                <w:rFonts w:ascii="Arial" w:eastAsia="TimesNewRomanPSMT" w:hAnsi="Arial" w:cs="Arial"/>
                <w:sz w:val="18"/>
                <w:szCs w:val="18"/>
                <w:lang w:eastAsia="pl-PL"/>
              </w:rPr>
              <w:t xml:space="preserve"> </w:t>
            </w:r>
            <w:r w:rsidRPr="001855F6">
              <w:rPr>
                <w:rFonts w:ascii="Arial" w:hAnsi="Arial" w:cs="Arial"/>
                <w:sz w:val="18"/>
                <w:szCs w:val="18"/>
              </w:rPr>
              <w:t xml:space="preserve"> </w:t>
            </w:r>
            <w:r w:rsidRPr="001855F6">
              <w:rPr>
                <w:rFonts w:ascii="Arial" w:eastAsia="TimesNewRomanPSMT" w:hAnsi="Arial" w:cs="Arial"/>
                <w:sz w:val="18"/>
                <w:szCs w:val="18"/>
                <w:lang w:eastAsia="pl-PL"/>
              </w:rPr>
              <w:t xml:space="preserve">łatwopalne, </w:t>
            </w:r>
            <w:proofErr w:type="spellStart"/>
            <w:r w:rsidRPr="001855F6">
              <w:rPr>
                <w:rFonts w:ascii="Arial" w:eastAsia="TimesNewRomanPSMT" w:hAnsi="Arial" w:cs="Arial"/>
                <w:sz w:val="18"/>
                <w:szCs w:val="18"/>
                <w:lang w:eastAsia="pl-PL"/>
              </w:rPr>
              <w:t>ekotoksyczne</w:t>
            </w:r>
            <w:proofErr w:type="spellEnd"/>
            <w:r w:rsidRPr="001855F6">
              <w:rPr>
                <w:rFonts w:ascii="Arial" w:eastAsia="TimesNewRomanPSMT" w:hAnsi="Arial" w:cs="Arial"/>
                <w:sz w:val="18"/>
                <w:szCs w:val="18"/>
                <w:lang w:eastAsia="pl-PL"/>
              </w:rPr>
              <w:t>.</w:t>
            </w:r>
          </w:p>
        </w:tc>
      </w:tr>
      <w:tr w:rsidR="00CF4A21" w:rsidRPr="001855F6" w14:paraId="0A5C4E3F" w14:textId="77777777" w:rsidTr="00FC5369">
        <w:trPr>
          <w:trHeight w:val="70"/>
        </w:trPr>
        <w:tc>
          <w:tcPr>
            <w:tcW w:w="360" w:type="dxa"/>
            <w:tcBorders>
              <w:top w:val="single" w:sz="6" w:space="0" w:color="auto"/>
              <w:left w:val="single" w:sz="6" w:space="0" w:color="auto"/>
              <w:bottom w:val="single" w:sz="6" w:space="0" w:color="auto"/>
              <w:right w:val="single" w:sz="6" w:space="0" w:color="auto"/>
            </w:tcBorders>
          </w:tcPr>
          <w:p w14:paraId="17BEF93D" w14:textId="77777777" w:rsidR="00CF4A21" w:rsidRPr="001855F6" w:rsidRDefault="00CF4A21" w:rsidP="001855F6">
            <w:pPr>
              <w:widowControl w:val="0"/>
              <w:numPr>
                <w:ilvl w:val="0"/>
                <w:numId w:val="115"/>
              </w:numPr>
              <w:suppressAutoHyphens/>
              <w:spacing w:after="0" w:line="320" w:lineRule="exact"/>
              <w:rPr>
                <w:rFonts w:ascii="Arial" w:eastAsia="Times New Roman" w:hAnsi="Arial" w:cs="Arial"/>
                <w:snapToGrid w:val="0"/>
                <w:color w:val="FF0000"/>
                <w:sz w:val="18"/>
                <w:szCs w:val="18"/>
                <w:lang w:eastAsia="pl-PL"/>
              </w:rPr>
            </w:pPr>
            <w:r w:rsidRPr="001855F6">
              <w:rPr>
                <w:rFonts w:ascii="Arial" w:eastAsia="Calibri" w:hAnsi="Arial" w:cs="Arial"/>
                <w:color w:val="000000"/>
                <w:sz w:val="18"/>
                <w:szCs w:val="18"/>
              </w:rPr>
              <w:lastRenderedPageBreak/>
              <w:t>3</w:t>
            </w:r>
          </w:p>
        </w:tc>
        <w:tc>
          <w:tcPr>
            <w:tcW w:w="1058" w:type="dxa"/>
            <w:tcBorders>
              <w:top w:val="single" w:sz="6" w:space="0" w:color="auto"/>
              <w:left w:val="single" w:sz="6" w:space="0" w:color="auto"/>
              <w:bottom w:val="single" w:sz="6" w:space="0" w:color="auto"/>
              <w:right w:val="single" w:sz="6" w:space="0" w:color="auto"/>
            </w:tcBorders>
          </w:tcPr>
          <w:p w14:paraId="146C56E7" w14:textId="77777777" w:rsidR="00CF4A21" w:rsidRPr="001855F6" w:rsidRDefault="00CF4A21" w:rsidP="001855F6">
            <w:pPr>
              <w:spacing w:after="0" w:line="320" w:lineRule="exact"/>
              <w:rPr>
                <w:rFonts w:ascii="Arial" w:hAnsi="Arial" w:cs="Arial"/>
                <w:color w:val="FF0000"/>
                <w:sz w:val="18"/>
                <w:szCs w:val="18"/>
              </w:rPr>
            </w:pPr>
            <w:r w:rsidRPr="001855F6">
              <w:rPr>
                <w:rFonts w:ascii="Arial" w:eastAsia="Calibri" w:hAnsi="Arial" w:cs="Arial"/>
                <w:bCs/>
                <w:color w:val="000000"/>
                <w:sz w:val="18"/>
                <w:szCs w:val="18"/>
              </w:rPr>
              <w:t>15 02 02*</w:t>
            </w:r>
          </w:p>
        </w:tc>
        <w:tc>
          <w:tcPr>
            <w:tcW w:w="2410" w:type="dxa"/>
            <w:tcBorders>
              <w:top w:val="single" w:sz="6" w:space="0" w:color="auto"/>
              <w:left w:val="single" w:sz="6" w:space="0" w:color="auto"/>
              <w:bottom w:val="single" w:sz="6" w:space="0" w:color="auto"/>
            </w:tcBorders>
          </w:tcPr>
          <w:p w14:paraId="1B4EA92C" w14:textId="78F017A9" w:rsidR="00CF4A21" w:rsidRPr="001855F6" w:rsidRDefault="00CF4A21" w:rsidP="001855F6">
            <w:pPr>
              <w:spacing w:after="0" w:line="320" w:lineRule="exact"/>
              <w:rPr>
                <w:rFonts w:ascii="Arial" w:hAnsi="Arial" w:cs="Arial"/>
                <w:color w:val="FF0000"/>
                <w:sz w:val="18"/>
                <w:szCs w:val="18"/>
              </w:rPr>
            </w:pPr>
            <w:r w:rsidRPr="001855F6">
              <w:rPr>
                <w:rFonts w:ascii="Arial" w:eastAsia="Calibri" w:hAnsi="Arial" w:cs="Arial"/>
                <w:color w:val="000000"/>
                <w:sz w:val="18"/>
                <w:szCs w:val="18"/>
              </w:rPr>
              <w:t>Sorbenty, materiały filtracyjne (w tym filtry olejowe nieujęte w innych grupach), tkaniny do wycierania (np. szmaty, ścierki) i ubrania ochronne zanieczyszczone substancjami niebezpiecznymi (np. PCB).</w:t>
            </w:r>
          </w:p>
        </w:tc>
        <w:tc>
          <w:tcPr>
            <w:tcW w:w="2409" w:type="dxa"/>
            <w:tcBorders>
              <w:top w:val="single" w:sz="4" w:space="0" w:color="auto"/>
              <w:left w:val="single" w:sz="4" w:space="0" w:color="auto"/>
              <w:bottom w:val="single" w:sz="4" w:space="0" w:color="auto"/>
              <w:right w:val="single" w:sz="4" w:space="0" w:color="auto"/>
            </w:tcBorders>
          </w:tcPr>
          <w:p w14:paraId="33BCBAE0" w14:textId="77777777" w:rsidR="00CF4A21" w:rsidRPr="001855F6" w:rsidRDefault="00CF4A21" w:rsidP="001855F6">
            <w:pPr>
              <w:autoSpaceDE w:val="0"/>
              <w:autoSpaceDN w:val="0"/>
              <w:adjustRightInd w:val="0"/>
              <w:spacing w:after="0" w:line="320" w:lineRule="exact"/>
              <w:rPr>
                <w:rFonts w:ascii="Arial" w:eastAsia="Times New Roman" w:hAnsi="Arial" w:cs="Arial"/>
                <w:color w:val="FF0000"/>
                <w:sz w:val="18"/>
                <w:szCs w:val="18"/>
                <w:lang w:eastAsia="pl-PL"/>
              </w:rPr>
            </w:pPr>
            <w:r w:rsidRPr="001855F6">
              <w:rPr>
                <w:rFonts w:ascii="Arial" w:eastAsia="Calibri" w:hAnsi="Arial" w:cs="Arial"/>
                <w:sz w:val="18"/>
                <w:szCs w:val="18"/>
              </w:rPr>
              <w:t>Odpadem są zużyte, zanieczyszczone substancjami niebezpiecznymi sorbenty, bawełniane ubrania ochronne, tkaniny, szmaty, ścierki do wycierania, rękawice. Powstają w wyniku: usuwania olejów lub innych substancji niebezpiecznych, w trakcie obsługi i konserwacji urządzeń instalacji, wymiany zanieczyszczonych ubrań ochronnych.</w:t>
            </w:r>
          </w:p>
        </w:tc>
        <w:tc>
          <w:tcPr>
            <w:tcW w:w="2977" w:type="dxa"/>
            <w:tcBorders>
              <w:top w:val="single" w:sz="4" w:space="0" w:color="auto"/>
              <w:left w:val="single" w:sz="4" w:space="0" w:color="auto"/>
              <w:bottom w:val="single" w:sz="4" w:space="0" w:color="auto"/>
              <w:right w:val="single" w:sz="4" w:space="0" w:color="auto"/>
            </w:tcBorders>
          </w:tcPr>
          <w:p w14:paraId="6A59FE8F" w14:textId="77777777" w:rsidR="00CF4A21" w:rsidRPr="001855F6" w:rsidRDefault="00CF4A21" w:rsidP="001855F6">
            <w:pPr>
              <w:autoSpaceDE w:val="0"/>
              <w:autoSpaceDN w:val="0"/>
              <w:adjustRightInd w:val="0"/>
              <w:spacing w:after="0" w:line="320" w:lineRule="exact"/>
              <w:rPr>
                <w:rFonts w:ascii="Arial" w:eastAsia="Times New Roman" w:hAnsi="Arial" w:cs="Arial"/>
                <w:sz w:val="18"/>
                <w:szCs w:val="18"/>
                <w:lang w:eastAsia="pl-PL"/>
              </w:rPr>
            </w:pPr>
            <w:r w:rsidRPr="001855F6">
              <w:rPr>
                <w:rFonts w:ascii="Arial" w:eastAsia="Times New Roman" w:hAnsi="Arial" w:cs="Arial"/>
                <w:sz w:val="18"/>
                <w:szCs w:val="18"/>
                <w:u w:val="single"/>
                <w:lang w:eastAsia="pl-PL"/>
              </w:rPr>
              <w:t>Podstawowy skład chemiczny</w:t>
            </w:r>
            <w:r w:rsidRPr="001855F6">
              <w:rPr>
                <w:rFonts w:ascii="Arial" w:eastAsia="Times New Roman" w:hAnsi="Arial" w:cs="Arial"/>
                <w:sz w:val="18"/>
                <w:szCs w:val="18"/>
                <w:lang w:eastAsia="pl-PL"/>
              </w:rPr>
              <w:t xml:space="preserve">: </w:t>
            </w:r>
          </w:p>
          <w:p w14:paraId="1987B654" w14:textId="77777777" w:rsidR="00CF4A21" w:rsidRPr="001855F6" w:rsidRDefault="00CF4A21" w:rsidP="001855F6">
            <w:pPr>
              <w:autoSpaceDE w:val="0"/>
              <w:autoSpaceDN w:val="0"/>
              <w:adjustRightInd w:val="0"/>
              <w:spacing w:after="0" w:line="320" w:lineRule="exact"/>
              <w:rPr>
                <w:rFonts w:ascii="Arial" w:eastAsia="TimesNewRomanPSMT" w:hAnsi="Arial" w:cs="Arial"/>
                <w:sz w:val="18"/>
                <w:szCs w:val="18"/>
                <w:lang w:eastAsia="pl-PL"/>
              </w:rPr>
            </w:pPr>
            <w:r w:rsidRPr="001855F6">
              <w:rPr>
                <w:rFonts w:ascii="Arial" w:eastAsia="TimesNewRomanPSMT" w:hAnsi="Arial" w:cs="Arial"/>
                <w:sz w:val="18"/>
                <w:szCs w:val="18"/>
                <w:lang w:eastAsia="pl-PL"/>
              </w:rPr>
              <w:t>Ubrania ochronne i rękawice z tkanin z tworzyw naturalnych (bawełna) lub sztucznych (poliester) zanieczyszczone substancjami niebezpiecznymi oraz sorbent (trociny).</w:t>
            </w:r>
          </w:p>
          <w:p w14:paraId="066A6A18" w14:textId="77777777" w:rsidR="00CF4A21" w:rsidRPr="001855F6" w:rsidRDefault="00CF4A21" w:rsidP="001855F6">
            <w:pPr>
              <w:autoSpaceDE w:val="0"/>
              <w:autoSpaceDN w:val="0"/>
              <w:adjustRightInd w:val="0"/>
              <w:spacing w:after="0" w:line="320" w:lineRule="exact"/>
              <w:rPr>
                <w:rFonts w:ascii="Arial" w:eastAsia="TimesNewRomanPSMT" w:hAnsi="Arial" w:cs="Arial"/>
                <w:sz w:val="18"/>
                <w:szCs w:val="18"/>
                <w:lang w:eastAsia="pl-PL"/>
              </w:rPr>
            </w:pPr>
          </w:p>
          <w:p w14:paraId="3B74C953" w14:textId="77777777" w:rsidR="00CF4A21" w:rsidRPr="001855F6" w:rsidRDefault="00CF4A21" w:rsidP="001855F6">
            <w:pPr>
              <w:autoSpaceDE w:val="0"/>
              <w:autoSpaceDN w:val="0"/>
              <w:adjustRightInd w:val="0"/>
              <w:spacing w:after="0" w:line="320" w:lineRule="exact"/>
              <w:rPr>
                <w:rFonts w:ascii="Arial" w:eastAsia="Times New Roman" w:hAnsi="Arial" w:cs="Arial"/>
                <w:color w:val="FF0000"/>
                <w:sz w:val="18"/>
                <w:szCs w:val="18"/>
                <w:u w:val="single"/>
                <w:lang w:eastAsia="pl-PL"/>
              </w:rPr>
            </w:pPr>
            <w:r w:rsidRPr="001855F6">
              <w:rPr>
                <w:rFonts w:ascii="Arial" w:eastAsia="Times New Roman" w:hAnsi="Arial" w:cs="Arial"/>
                <w:sz w:val="18"/>
                <w:szCs w:val="18"/>
                <w:u w:val="single"/>
                <w:lang w:eastAsia="pl-PL"/>
              </w:rPr>
              <w:t>Właściwości</w:t>
            </w:r>
            <w:r w:rsidRPr="001855F6">
              <w:rPr>
                <w:rFonts w:ascii="Arial" w:eastAsia="Times New Roman" w:hAnsi="Arial" w:cs="Arial"/>
                <w:sz w:val="18"/>
                <w:szCs w:val="18"/>
                <w:lang w:eastAsia="pl-PL"/>
              </w:rPr>
              <w:t>:</w:t>
            </w:r>
            <w:r w:rsidRPr="001855F6">
              <w:rPr>
                <w:rFonts w:ascii="Arial" w:eastAsia="TimesNewRomanPSMT" w:hAnsi="Arial" w:cs="Arial"/>
                <w:sz w:val="18"/>
                <w:szCs w:val="18"/>
                <w:lang w:eastAsia="pl-PL"/>
              </w:rPr>
              <w:t xml:space="preserve"> </w:t>
            </w:r>
            <w:r w:rsidRPr="001855F6">
              <w:rPr>
                <w:rFonts w:ascii="Arial" w:hAnsi="Arial" w:cs="Arial"/>
                <w:sz w:val="18"/>
                <w:szCs w:val="18"/>
              </w:rPr>
              <w:t xml:space="preserve"> </w:t>
            </w:r>
            <w:r w:rsidRPr="001855F6">
              <w:rPr>
                <w:rFonts w:ascii="Arial" w:eastAsia="TimesNewRomanPSMT" w:hAnsi="Arial" w:cs="Arial"/>
                <w:sz w:val="18"/>
                <w:szCs w:val="18"/>
                <w:lang w:eastAsia="pl-PL"/>
              </w:rPr>
              <w:t xml:space="preserve">łatwopalne, </w:t>
            </w:r>
            <w:proofErr w:type="spellStart"/>
            <w:r w:rsidRPr="001855F6">
              <w:rPr>
                <w:rFonts w:ascii="Arial" w:eastAsia="TimesNewRomanPSMT" w:hAnsi="Arial" w:cs="Arial"/>
                <w:sz w:val="18"/>
                <w:szCs w:val="18"/>
                <w:lang w:eastAsia="pl-PL"/>
              </w:rPr>
              <w:t>ekotoksyczne</w:t>
            </w:r>
            <w:proofErr w:type="spellEnd"/>
            <w:r w:rsidRPr="001855F6">
              <w:rPr>
                <w:rFonts w:ascii="Arial" w:eastAsia="TimesNewRomanPSMT" w:hAnsi="Arial" w:cs="Arial"/>
                <w:sz w:val="18"/>
                <w:szCs w:val="18"/>
                <w:lang w:eastAsia="pl-PL"/>
              </w:rPr>
              <w:t>.</w:t>
            </w:r>
          </w:p>
        </w:tc>
      </w:tr>
    </w:tbl>
    <w:p w14:paraId="1232793E" w14:textId="77777777" w:rsidR="00CF4A21" w:rsidRPr="001855F6" w:rsidRDefault="00CF4A21" w:rsidP="001855F6">
      <w:pPr>
        <w:spacing w:line="320" w:lineRule="exact"/>
        <w:rPr>
          <w:rFonts w:ascii="Arial" w:eastAsia="Lucida Sans Unicode" w:hAnsi="Arial" w:cs="Arial"/>
          <w:b/>
          <w:iCs/>
          <w:kern w:val="1"/>
          <w:sz w:val="24"/>
          <w:szCs w:val="24"/>
        </w:rPr>
      </w:pPr>
    </w:p>
    <w:p w14:paraId="3561F566" w14:textId="77777777" w:rsidR="00CF4A21" w:rsidRPr="001855F6" w:rsidRDefault="00CF4A21" w:rsidP="001855F6">
      <w:pPr>
        <w:spacing w:after="0" w:line="320" w:lineRule="exact"/>
        <w:rPr>
          <w:rFonts w:ascii="Arial" w:eastAsia="Lucida Sans Unicode" w:hAnsi="Arial" w:cs="Arial"/>
          <w:b/>
          <w:iCs/>
          <w:kern w:val="1"/>
          <w:sz w:val="24"/>
          <w:szCs w:val="24"/>
        </w:rPr>
      </w:pPr>
      <w:r w:rsidRPr="001855F6">
        <w:rPr>
          <w:rFonts w:ascii="Arial" w:eastAsia="Lucida Sans Unicode" w:hAnsi="Arial" w:cs="Arial"/>
          <w:b/>
          <w:iCs/>
          <w:kern w:val="1"/>
          <w:sz w:val="24"/>
          <w:szCs w:val="24"/>
        </w:rPr>
        <w:t>b)</w:t>
      </w:r>
      <w:r w:rsidRPr="001855F6">
        <w:rPr>
          <w:rFonts w:ascii="Arial" w:eastAsia="Lucida Sans Unicode" w:hAnsi="Arial" w:cs="Arial"/>
          <w:b/>
          <w:iCs/>
          <w:kern w:val="1"/>
          <w:sz w:val="24"/>
          <w:szCs w:val="24"/>
        </w:rPr>
        <w:tab/>
        <w:t>Odpady inne niż niebezpieczne</w:t>
      </w:r>
    </w:p>
    <w:tbl>
      <w:tblPr>
        <w:tblW w:w="9214" w:type="dxa"/>
        <w:tblInd w:w="27" w:type="dxa"/>
        <w:tblLayout w:type="fixed"/>
        <w:tblCellMar>
          <w:left w:w="30" w:type="dxa"/>
          <w:right w:w="30" w:type="dxa"/>
        </w:tblCellMar>
        <w:tblLook w:val="0000" w:firstRow="0" w:lastRow="0" w:firstColumn="0" w:lastColumn="0" w:noHBand="0" w:noVBand="0"/>
      </w:tblPr>
      <w:tblGrid>
        <w:gridCol w:w="360"/>
        <w:gridCol w:w="1058"/>
        <w:gridCol w:w="2410"/>
        <w:gridCol w:w="2409"/>
        <w:gridCol w:w="2977"/>
      </w:tblGrid>
      <w:tr w:rsidR="00CF4A21" w:rsidRPr="001855F6" w14:paraId="2C4C30D4" w14:textId="77777777" w:rsidTr="00FC5369">
        <w:trPr>
          <w:trHeight w:val="600"/>
          <w:tblHeader/>
        </w:trPr>
        <w:tc>
          <w:tcPr>
            <w:tcW w:w="360" w:type="dxa"/>
            <w:tcBorders>
              <w:top w:val="single" w:sz="6" w:space="0" w:color="auto"/>
              <w:left w:val="single" w:sz="6" w:space="0" w:color="auto"/>
              <w:bottom w:val="single" w:sz="6" w:space="0" w:color="auto"/>
              <w:right w:val="single" w:sz="6" w:space="0" w:color="auto"/>
            </w:tcBorders>
            <w:shd w:val="clear" w:color="FFFF00" w:fill="auto"/>
            <w:vAlign w:val="center"/>
          </w:tcPr>
          <w:p w14:paraId="0A101489" w14:textId="77777777" w:rsidR="00CF4A21" w:rsidRPr="001855F6" w:rsidRDefault="00CF4A21" w:rsidP="001855F6">
            <w:pPr>
              <w:spacing w:after="0" w:line="320" w:lineRule="exact"/>
              <w:rPr>
                <w:rFonts w:ascii="Arial" w:eastAsia="Times New Roman" w:hAnsi="Arial" w:cs="Arial"/>
                <w:b/>
                <w:snapToGrid w:val="0"/>
                <w:sz w:val="18"/>
                <w:szCs w:val="18"/>
                <w:lang w:eastAsia="pl-PL"/>
              </w:rPr>
            </w:pPr>
            <w:r w:rsidRPr="001855F6">
              <w:rPr>
                <w:rFonts w:ascii="Arial" w:eastAsia="Times New Roman" w:hAnsi="Arial" w:cs="Arial"/>
                <w:b/>
                <w:snapToGrid w:val="0"/>
                <w:sz w:val="18"/>
                <w:szCs w:val="18"/>
                <w:lang w:eastAsia="pl-PL"/>
              </w:rPr>
              <w:t>lp.</w:t>
            </w:r>
          </w:p>
        </w:tc>
        <w:tc>
          <w:tcPr>
            <w:tcW w:w="1058" w:type="dxa"/>
            <w:tcBorders>
              <w:top w:val="single" w:sz="6" w:space="0" w:color="auto"/>
              <w:left w:val="single" w:sz="6" w:space="0" w:color="auto"/>
              <w:bottom w:val="single" w:sz="6" w:space="0" w:color="auto"/>
              <w:right w:val="single" w:sz="6" w:space="0" w:color="auto"/>
            </w:tcBorders>
            <w:shd w:val="clear" w:color="FFFF00" w:fill="auto"/>
            <w:vAlign w:val="center"/>
          </w:tcPr>
          <w:p w14:paraId="25F09461" w14:textId="77777777" w:rsidR="00CF4A21" w:rsidRPr="001855F6" w:rsidRDefault="00CF4A21" w:rsidP="001855F6">
            <w:pPr>
              <w:spacing w:after="0" w:line="320" w:lineRule="exact"/>
              <w:rPr>
                <w:rFonts w:ascii="Arial" w:eastAsia="Times New Roman" w:hAnsi="Arial" w:cs="Arial"/>
                <w:b/>
                <w:snapToGrid w:val="0"/>
                <w:sz w:val="18"/>
                <w:szCs w:val="18"/>
                <w:lang w:eastAsia="pl-PL"/>
              </w:rPr>
            </w:pPr>
            <w:r w:rsidRPr="001855F6">
              <w:rPr>
                <w:rFonts w:ascii="Arial" w:eastAsia="Times New Roman" w:hAnsi="Arial" w:cs="Arial"/>
                <w:b/>
                <w:snapToGrid w:val="0"/>
                <w:sz w:val="18"/>
                <w:szCs w:val="18"/>
                <w:lang w:eastAsia="pl-PL"/>
              </w:rPr>
              <w:t xml:space="preserve">Kod </w:t>
            </w:r>
          </w:p>
          <w:p w14:paraId="19790117" w14:textId="77777777" w:rsidR="00CF4A21" w:rsidRPr="001855F6" w:rsidRDefault="00CF4A21" w:rsidP="001855F6">
            <w:pPr>
              <w:spacing w:after="0" w:line="320" w:lineRule="exact"/>
              <w:rPr>
                <w:rFonts w:ascii="Arial" w:eastAsia="Times New Roman" w:hAnsi="Arial" w:cs="Arial"/>
                <w:b/>
                <w:snapToGrid w:val="0"/>
                <w:sz w:val="18"/>
                <w:szCs w:val="18"/>
                <w:lang w:eastAsia="pl-PL"/>
              </w:rPr>
            </w:pPr>
            <w:r w:rsidRPr="001855F6">
              <w:rPr>
                <w:rFonts w:ascii="Arial" w:eastAsia="Times New Roman" w:hAnsi="Arial" w:cs="Arial"/>
                <w:b/>
                <w:snapToGrid w:val="0"/>
                <w:sz w:val="18"/>
                <w:szCs w:val="18"/>
                <w:lang w:eastAsia="pl-PL"/>
              </w:rPr>
              <w:t xml:space="preserve">odpadu </w:t>
            </w:r>
          </w:p>
        </w:tc>
        <w:tc>
          <w:tcPr>
            <w:tcW w:w="2410" w:type="dxa"/>
            <w:tcBorders>
              <w:top w:val="single" w:sz="6" w:space="0" w:color="auto"/>
              <w:left w:val="single" w:sz="6" w:space="0" w:color="auto"/>
              <w:bottom w:val="single" w:sz="6" w:space="0" w:color="auto"/>
              <w:right w:val="single" w:sz="6" w:space="0" w:color="auto"/>
            </w:tcBorders>
            <w:shd w:val="clear" w:color="FFFF00" w:fill="auto"/>
            <w:vAlign w:val="center"/>
          </w:tcPr>
          <w:p w14:paraId="522B9D81" w14:textId="77777777" w:rsidR="00CF4A21" w:rsidRPr="001855F6" w:rsidRDefault="00CF4A21" w:rsidP="001855F6">
            <w:pPr>
              <w:spacing w:after="0" w:line="320" w:lineRule="exact"/>
              <w:rPr>
                <w:rFonts w:ascii="Arial" w:eastAsia="Times New Roman" w:hAnsi="Arial" w:cs="Arial"/>
                <w:b/>
                <w:snapToGrid w:val="0"/>
                <w:sz w:val="18"/>
                <w:szCs w:val="18"/>
                <w:lang w:eastAsia="pl-PL"/>
              </w:rPr>
            </w:pPr>
            <w:r w:rsidRPr="001855F6">
              <w:rPr>
                <w:rFonts w:ascii="Arial" w:eastAsia="Times New Roman" w:hAnsi="Arial" w:cs="Arial"/>
                <w:b/>
                <w:snapToGrid w:val="0"/>
                <w:sz w:val="18"/>
                <w:szCs w:val="18"/>
                <w:lang w:eastAsia="pl-PL"/>
              </w:rPr>
              <w:t>Rodzaj odpadu</w:t>
            </w:r>
          </w:p>
        </w:tc>
        <w:tc>
          <w:tcPr>
            <w:tcW w:w="2409" w:type="dxa"/>
            <w:tcBorders>
              <w:top w:val="single" w:sz="6" w:space="0" w:color="auto"/>
              <w:left w:val="single" w:sz="6" w:space="0" w:color="auto"/>
              <w:bottom w:val="single" w:sz="6" w:space="0" w:color="auto"/>
              <w:right w:val="single" w:sz="6" w:space="0" w:color="auto"/>
            </w:tcBorders>
            <w:shd w:val="clear" w:color="FFFF00" w:fill="auto"/>
            <w:vAlign w:val="center"/>
          </w:tcPr>
          <w:p w14:paraId="6E464902" w14:textId="77777777" w:rsidR="00CF4A21" w:rsidRPr="001855F6" w:rsidRDefault="00CF4A21" w:rsidP="001855F6">
            <w:pPr>
              <w:spacing w:after="0" w:line="320" w:lineRule="exact"/>
              <w:rPr>
                <w:rFonts w:ascii="Arial" w:eastAsia="Times New Roman" w:hAnsi="Arial" w:cs="Arial"/>
                <w:b/>
                <w:snapToGrid w:val="0"/>
                <w:sz w:val="18"/>
                <w:szCs w:val="18"/>
                <w:lang w:eastAsia="pl-PL"/>
              </w:rPr>
            </w:pPr>
            <w:r w:rsidRPr="001855F6">
              <w:rPr>
                <w:rFonts w:ascii="Arial" w:eastAsia="Times New Roman" w:hAnsi="Arial" w:cs="Arial"/>
                <w:b/>
                <w:snapToGrid w:val="0"/>
                <w:sz w:val="18"/>
                <w:szCs w:val="18"/>
                <w:lang w:eastAsia="pl-PL"/>
              </w:rPr>
              <w:t xml:space="preserve">Charakterystyka </w:t>
            </w:r>
          </w:p>
          <w:p w14:paraId="196BC831" w14:textId="77777777" w:rsidR="00CF4A21" w:rsidRPr="001855F6" w:rsidRDefault="00CF4A21" w:rsidP="001855F6">
            <w:pPr>
              <w:spacing w:after="0" w:line="320" w:lineRule="exact"/>
              <w:rPr>
                <w:rFonts w:ascii="Arial" w:eastAsia="Times New Roman" w:hAnsi="Arial" w:cs="Arial"/>
                <w:snapToGrid w:val="0"/>
                <w:sz w:val="18"/>
                <w:szCs w:val="18"/>
                <w:lang w:eastAsia="pl-PL"/>
              </w:rPr>
            </w:pPr>
            <w:r w:rsidRPr="001855F6">
              <w:rPr>
                <w:rFonts w:ascii="Arial" w:eastAsia="Times New Roman" w:hAnsi="Arial" w:cs="Arial"/>
                <w:b/>
                <w:snapToGrid w:val="0"/>
                <w:sz w:val="18"/>
                <w:szCs w:val="18"/>
                <w:lang w:eastAsia="pl-PL"/>
              </w:rPr>
              <w:t>odpadów i źródła ich powstawania</w:t>
            </w:r>
          </w:p>
        </w:tc>
        <w:tc>
          <w:tcPr>
            <w:tcW w:w="2977" w:type="dxa"/>
            <w:tcBorders>
              <w:top w:val="single" w:sz="6" w:space="0" w:color="auto"/>
              <w:left w:val="single" w:sz="6" w:space="0" w:color="auto"/>
              <w:bottom w:val="single" w:sz="6" w:space="0" w:color="auto"/>
              <w:right w:val="single" w:sz="6" w:space="0" w:color="auto"/>
            </w:tcBorders>
            <w:shd w:val="clear" w:color="FFFF00" w:fill="auto"/>
          </w:tcPr>
          <w:p w14:paraId="56EBBA05" w14:textId="77777777" w:rsidR="00CF4A21" w:rsidRPr="001855F6" w:rsidRDefault="00CF4A21" w:rsidP="001855F6">
            <w:pPr>
              <w:spacing w:after="0" w:line="320" w:lineRule="exact"/>
              <w:rPr>
                <w:rFonts w:ascii="Arial" w:eastAsia="Times New Roman" w:hAnsi="Arial" w:cs="Arial"/>
                <w:b/>
                <w:snapToGrid w:val="0"/>
                <w:sz w:val="18"/>
                <w:szCs w:val="18"/>
                <w:lang w:eastAsia="pl-PL"/>
              </w:rPr>
            </w:pPr>
            <w:r w:rsidRPr="001855F6">
              <w:rPr>
                <w:rFonts w:ascii="Arial" w:eastAsia="Times New Roman" w:hAnsi="Arial" w:cs="Arial"/>
                <w:b/>
                <w:snapToGrid w:val="0"/>
                <w:sz w:val="18"/>
                <w:szCs w:val="18"/>
                <w:lang w:eastAsia="pl-PL"/>
              </w:rPr>
              <w:t xml:space="preserve">Podstawowy skład </w:t>
            </w:r>
            <w:r w:rsidRPr="001855F6">
              <w:rPr>
                <w:rFonts w:ascii="Arial" w:eastAsia="Times New Roman" w:hAnsi="Arial" w:cs="Arial"/>
                <w:b/>
                <w:snapToGrid w:val="0"/>
                <w:sz w:val="18"/>
                <w:szCs w:val="18"/>
                <w:lang w:eastAsia="pl-PL"/>
              </w:rPr>
              <w:br/>
              <w:t>chemiczny i właściwości odpadów</w:t>
            </w:r>
          </w:p>
        </w:tc>
      </w:tr>
      <w:tr w:rsidR="00CF4A21" w:rsidRPr="001855F6" w14:paraId="12F49629" w14:textId="77777777" w:rsidTr="00FC5369">
        <w:trPr>
          <w:trHeight w:val="100"/>
        </w:trPr>
        <w:tc>
          <w:tcPr>
            <w:tcW w:w="360" w:type="dxa"/>
            <w:tcBorders>
              <w:top w:val="single" w:sz="6" w:space="0" w:color="auto"/>
              <w:left w:val="single" w:sz="6" w:space="0" w:color="auto"/>
              <w:bottom w:val="single" w:sz="6" w:space="0" w:color="auto"/>
              <w:right w:val="single" w:sz="6" w:space="0" w:color="auto"/>
            </w:tcBorders>
          </w:tcPr>
          <w:p w14:paraId="01F9F4C9" w14:textId="77777777" w:rsidR="00CF4A21" w:rsidRPr="001855F6" w:rsidRDefault="00CF4A21" w:rsidP="001855F6">
            <w:pPr>
              <w:widowControl w:val="0"/>
              <w:numPr>
                <w:ilvl w:val="0"/>
                <w:numId w:val="116"/>
              </w:numPr>
              <w:suppressAutoHyphens/>
              <w:spacing w:after="0" w:line="320" w:lineRule="exact"/>
              <w:rPr>
                <w:rFonts w:ascii="Arial" w:eastAsia="Times New Roman" w:hAnsi="Arial" w:cs="Arial"/>
                <w:snapToGrid w:val="0"/>
                <w:sz w:val="18"/>
                <w:szCs w:val="18"/>
                <w:lang w:eastAsia="pl-PL"/>
              </w:rPr>
            </w:pPr>
            <w:r w:rsidRPr="001855F6">
              <w:rPr>
                <w:rFonts w:ascii="Arial" w:eastAsia="Calibri" w:hAnsi="Arial" w:cs="Arial"/>
                <w:sz w:val="18"/>
                <w:szCs w:val="18"/>
              </w:rPr>
              <w:t>1</w:t>
            </w:r>
          </w:p>
        </w:tc>
        <w:tc>
          <w:tcPr>
            <w:tcW w:w="1058" w:type="dxa"/>
            <w:tcBorders>
              <w:top w:val="single" w:sz="6" w:space="0" w:color="auto"/>
              <w:left w:val="single" w:sz="6" w:space="0" w:color="auto"/>
              <w:bottom w:val="single" w:sz="6" w:space="0" w:color="auto"/>
              <w:right w:val="single" w:sz="6" w:space="0" w:color="auto"/>
            </w:tcBorders>
          </w:tcPr>
          <w:p w14:paraId="6D30663C" w14:textId="77777777" w:rsidR="00CF4A21" w:rsidRPr="001855F6" w:rsidRDefault="00CF4A21" w:rsidP="001855F6">
            <w:pPr>
              <w:spacing w:after="0" w:line="320" w:lineRule="exact"/>
              <w:contextualSpacing/>
              <w:rPr>
                <w:rFonts w:ascii="Arial" w:eastAsia="Times New Roman" w:hAnsi="Arial" w:cs="Arial"/>
                <w:sz w:val="18"/>
                <w:szCs w:val="18"/>
                <w:lang w:eastAsia="pl-PL"/>
              </w:rPr>
            </w:pPr>
            <w:r w:rsidRPr="001855F6">
              <w:rPr>
                <w:rFonts w:ascii="Arial" w:eastAsia="Calibri" w:hAnsi="Arial" w:cs="Arial"/>
                <w:sz w:val="18"/>
                <w:szCs w:val="18"/>
              </w:rPr>
              <w:t>11 01 99</w:t>
            </w:r>
          </w:p>
        </w:tc>
        <w:tc>
          <w:tcPr>
            <w:tcW w:w="2410" w:type="dxa"/>
            <w:tcBorders>
              <w:top w:val="single" w:sz="6" w:space="0" w:color="auto"/>
              <w:left w:val="single" w:sz="6" w:space="0" w:color="auto"/>
              <w:bottom w:val="single" w:sz="6" w:space="0" w:color="auto"/>
            </w:tcBorders>
          </w:tcPr>
          <w:p w14:paraId="74CEF3DF" w14:textId="77777777" w:rsidR="00CF4A21" w:rsidRPr="001855F6" w:rsidRDefault="00CF4A21" w:rsidP="001855F6">
            <w:pPr>
              <w:spacing w:after="0" w:line="320" w:lineRule="exact"/>
              <w:contextualSpacing/>
              <w:rPr>
                <w:rFonts w:ascii="Arial" w:eastAsia="Times New Roman" w:hAnsi="Arial" w:cs="Arial"/>
                <w:sz w:val="18"/>
                <w:szCs w:val="18"/>
                <w:lang w:eastAsia="pl-PL"/>
              </w:rPr>
            </w:pPr>
            <w:r w:rsidRPr="001855F6">
              <w:rPr>
                <w:rFonts w:ascii="Arial" w:eastAsia="Calibri" w:hAnsi="Arial" w:cs="Arial"/>
                <w:sz w:val="18"/>
                <w:szCs w:val="18"/>
              </w:rPr>
              <w:t>Inne niewymienione odpady</w:t>
            </w:r>
          </w:p>
        </w:tc>
        <w:tc>
          <w:tcPr>
            <w:tcW w:w="2409" w:type="dxa"/>
            <w:tcBorders>
              <w:top w:val="single" w:sz="4" w:space="0" w:color="auto"/>
              <w:left w:val="single" w:sz="4" w:space="0" w:color="auto"/>
              <w:bottom w:val="single" w:sz="4" w:space="0" w:color="auto"/>
              <w:right w:val="single" w:sz="4" w:space="0" w:color="auto"/>
            </w:tcBorders>
          </w:tcPr>
          <w:p w14:paraId="426EAE51" w14:textId="77777777" w:rsidR="00CF4A21" w:rsidRPr="001855F6" w:rsidRDefault="00CF4A21" w:rsidP="001855F6">
            <w:pPr>
              <w:autoSpaceDE w:val="0"/>
              <w:autoSpaceDN w:val="0"/>
              <w:adjustRightInd w:val="0"/>
              <w:spacing w:after="0" w:line="320" w:lineRule="exact"/>
              <w:rPr>
                <w:rFonts w:ascii="Arial" w:eastAsia="Times New Roman" w:hAnsi="Arial" w:cs="Arial"/>
                <w:sz w:val="18"/>
                <w:szCs w:val="18"/>
                <w:lang w:eastAsia="pl-PL"/>
              </w:rPr>
            </w:pPr>
            <w:r w:rsidRPr="001855F6">
              <w:rPr>
                <w:rFonts w:ascii="Arial" w:eastAsia="Times New Roman" w:hAnsi="Arial" w:cs="Arial"/>
                <w:sz w:val="18"/>
                <w:szCs w:val="18"/>
                <w:lang w:eastAsia="pl-PL"/>
              </w:rPr>
              <w:t>Odpady w postaci płynnej powstają w systemach membranowej oczyszczalni ścieków, dodatkowo odwodniony w wyparkach.</w:t>
            </w:r>
          </w:p>
          <w:p w14:paraId="2B224074" w14:textId="77777777" w:rsidR="00CF4A21" w:rsidRPr="001855F6" w:rsidRDefault="00CF4A21" w:rsidP="001855F6">
            <w:pPr>
              <w:autoSpaceDE w:val="0"/>
              <w:autoSpaceDN w:val="0"/>
              <w:adjustRightInd w:val="0"/>
              <w:spacing w:after="0" w:line="320" w:lineRule="exact"/>
              <w:rPr>
                <w:rFonts w:ascii="Arial" w:eastAsia="Times New Roman" w:hAnsi="Arial" w:cs="Arial"/>
                <w:sz w:val="18"/>
                <w:szCs w:val="18"/>
                <w:lang w:eastAsia="pl-PL"/>
              </w:rPr>
            </w:pPr>
          </w:p>
        </w:tc>
        <w:tc>
          <w:tcPr>
            <w:tcW w:w="2977" w:type="dxa"/>
            <w:tcBorders>
              <w:top w:val="single" w:sz="4" w:space="0" w:color="auto"/>
              <w:left w:val="single" w:sz="4" w:space="0" w:color="auto"/>
              <w:bottom w:val="single" w:sz="4" w:space="0" w:color="auto"/>
              <w:right w:val="single" w:sz="4" w:space="0" w:color="auto"/>
            </w:tcBorders>
          </w:tcPr>
          <w:p w14:paraId="5C0F729D" w14:textId="77777777" w:rsidR="00CF4A21" w:rsidRPr="001855F6" w:rsidRDefault="00CF4A21" w:rsidP="001855F6">
            <w:pPr>
              <w:autoSpaceDE w:val="0"/>
              <w:autoSpaceDN w:val="0"/>
              <w:adjustRightInd w:val="0"/>
              <w:spacing w:after="0" w:line="320" w:lineRule="exact"/>
              <w:rPr>
                <w:rFonts w:ascii="Arial" w:eastAsia="TimesNewRomanPSMT" w:hAnsi="Arial" w:cs="Arial"/>
                <w:sz w:val="18"/>
                <w:szCs w:val="18"/>
                <w:lang w:eastAsia="pl-PL"/>
              </w:rPr>
            </w:pPr>
            <w:r w:rsidRPr="001855F6">
              <w:rPr>
                <w:rFonts w:ascii="Arial" w:eastAsia="Times New Roman" w:hAnsi="Arial" w:cs="Arial"/>
                <w:sz w:val="18"/>
                <w:szCs w:val="18"/>
                <w:u w:val="single"/>
                <w:lang w:eastAsia="pl-PL"/>
              </w:rPr>
              <w:t>Podstawowy skład chemiczny</w:t>
            </w:r>
            <w:r w:rsidRPr="001855F6">
              <w:rPr>
                <w:rFonts w:ascii="Arial" w:eastAsia="Times New Roman" w:hAnsi="Arial" w:cs="Arial"/>
                <w:sz w:val="18"/>
                <w:szCs w:val="18"/>
                <w:lang w:eastAsia="pl-PL"/>
              </w:rPr>
              <w:t xml:space="preserve">: </w:t>
            </w:r>
            <w:r w:rsidRPr="001855F6">
              <w:rPr>
                <w:rFonts w:ascii="Arial" w:hAnsi="Arial" w:cs="Arial"/>
                <w:sz w:val="18"/>
                <w:szCs w:val="18"/>
              </w:rPr>
              <w:t xml:space="preserve">  </w:t>
            </w:r>
            <w:r w:rsidRPr="001855F6">
              <w:rPr>
                <w:rFonts w:ascii="Arial" w:eastAsia="TimesNewRomanPSMT" w:hAnsi="Arial" w:cs="Arial"/>
                <w:sz w:val="18"/>
                <w:szCs w:val="18"/>
                <w:lang w:eastAsia="pl-PL"/>
              </w:rPr>
              <w:t>wodorotlenek cynku</w:t>
            </w:r>
          </w:p>
          <w:p w14:paraId="57ACCE05" w14:textId="77777777" w:rsidR="00CF4A21" w:rsidRPr="001855F6" w:rsidRDefault="00CF4A21" w:rsidP="001855F6">
            <w:pPr>
              <w:autoSpaceDE w:val="0"/>
              <w:autoSpaceDN w:val="0"/>
              <w:adjustRightInd w:val="0"/>
              <w:spacing w:after="0" w:line="320" w:lineRule="exact"/>
              <w:rPr>
                <w:rFonts w:ascii="Arial" w:eastAsia="TimesNewRomanPSMT" w:hAnsi="Arial" w:cs="Arial"/>
                <w:sz w:val="18"/>
                <w:szCs w:val="18"/>
                <w:lang w:eastAsia="pl-PL"/>
              </w:rPr>
            </w:pPr>
          </w:p>
          <w:p w14:paraId="1B687F9E" w14:textId="77777777" w:rsidR="00CF4A21" w:rsidRPr="001855F6" w:rsidRDefault="00CF4A21" w:rsidP="001855F6">
            <w:pPr>
              <w:spacing w:after="0" w:line="320" w:lineRule="exact"/>
              <w:rPr>
                <w:rFonts w:ascii="Arial" w:eastAsia="Times New Roman" w:hAnsi="Arial" w:cs="Arial"/>
                <w:sz w:val="18"/>
                <w:szCs w:val="18"/>
                <w:lang w:eastAsia="pl-PL"/>
              </w:rPr>
            </w:pPr>
            <w:r w:rsidRPr="001855F6">
              <w:rPr>
                <w:rFonts w:ascii="Arial" w:eastAsia="Times New Roman" w:hAnsi="Arial" w:cs="Arial"/>
                <w:sz w:val="18"/>
                <w:szCs w:val="18"/>
                <w:u w:val="single"/>
                <w:lang w:eastAsia="pl-PL"/>
              </w:rPr>
              <w:t>Właściwości</w:t>
            </w:r>
            <w:r w:rsidRPr="001855F6">
              <w:rPr>
                <w:rFonts w:ascii="Arial" w:eastAsia="Times New Roman" w:hAnsi="Arial" w:cs="Arial"/>
                <w:sz w:val="18"/>
                <w:szCs w:val="18"/>
                <w:lang w:eastAsia="pl-PL"/>
              </w:rPr>
              <w:t>: nie wykazuje właściwości odpadów niebezpiecznych. Nie stwarza bezpośredniego zagrożenia dla środowiska.</w:t>
            </w:r>
          </w:p>
        </w:tc>
      </w:tr>
    </w:tbl>
    <w:p w14:paraId="4C315A7E" w14:textId="77777777" w:rsidR="00CF4A21" w:rsidRPr="001855F6" w:rsidRDefault="00CF4A21" w:rsidP="001855F6">
      <w:pPr>
        <w:spacing w:line="320" w:lineRule="exact"/>
        <w:rPr>
          <w:rFonts w:ascii="Arial" w:eastAsia="Lucida Sans Unicode" w:hAnsi="Arial" w:cs="Arial"/>
          <w:b/>
          <w:iCs/>
          <w:kern w:val="1"/>
          <w:sz w:val="24"/>
          <w:szCs w:val="24"/>
        </w:rPr>
      </w:pPr>
    </w:p>
    <w:p w14:paraId="1C696513" w14:textId="77777777" w:rsidR="00CF4A21" w:rsidRPr="001855F6" w:rsidRDefault="00CF4A21" w:rsidP="001855F6">
      <w:pPr>
        <w:spacing w:line="320" w:lineRule="exact"/>
        <w:ind w:left="1077"/>
        <w:rPr>
          <w:rFonts w:ascii="Arial" w:eastAsia="Lucida Sans Unicode" w:hAnsi="Arial" w:cs="Arial"/>
          <w:b/>
          <w:iCs/>
          <w:kern w:val="1"/>
          <w:sz w:val="24"/>
          <w:szCs w:val="24"/>
        </w:rPr>
      </w:pPr>
      <w:r w:rsidRPr="001855F6">
        <w:rPr>
          <w:rFonts w:ascii="Arial" w:eastAsia="Lucida Sans Unicode" w:hAnsi="Arial" w:cs="Arial"/>
          <w:b/>
          <w:iCs/>
          <w:kern w:val="1"/>
          <w:sz w:val="24"/>
          <w:szCs w:val="24"/>
        </w:rPr>
        <w:t>3.3 Miejsce i sposób magazynowania oraz sposób dalszego gospodarowania z odpadami</w:t>
      </w:r>
    </w:p>
    <w:p w14:paraId="12574074" w14:textId="77777777" w:rsidR="00CF4A21" w:rsidRPr="001855F6" w:rsidRDefault="00CF4A21" w:rsidP="001855F6">
      <w:pPr>
        <w:spacing w:after="0" w:line="320" w:lineRule="exact"/>
        <w:rPr>
          <w:rFonts w:ascii="Arial" w:eastAsia="Lucida Sans Unicode" w:hAnsi="Arial" w:cs="Arial"/>
          <w:b/>
          <w:iCs/>
          <w:kern w:val="1"/>
          <w:sz w:val="24"/>
          <w:szCs w:val="24"/>
        </w:rPr>
      </w:pPr>
      <w:r w:rsidRPr="001855F6">
        <w:rPr>
          <w:rFonts w:ascii="Arial" w:eastAsia="Lucida Sans Unicode" w:hAnsi="Arial" w:cs="Arial"/>
          <w:b/>
          <w:iCs/>
          <w:kern w:val="1"/>
          <w:sz w:val="24"/>
          <w:szCs w:val="24"/>
        </w:rPr>
        <w:t>a)</w:t>
      </w:r>
      <w:r w:rsidRPr="001855F6">
        <w:rPr>
          <w:rFonts w:ascii="Arial" w:eastAsia="Lucida Sans Unicode" w:hAnsi="Arial" w:cs="Arial"/>
          <w:b/>
          <w:iCs/>
          <w:kern w:val="1"/>
          <w:sz w:val="24"/>
          <w:szCs w:val="24"/>
        </w:rPr>
        <w:tab/>
        <w:t>Odpady niebezpieczne</w:t>
      </w:r>
    </w:p>
    <w:tbl>
      <w:tblPr>
        <w:tblW w:w="9214" w:type="dxa"/>
        <w:tblInd w:w="30" w:type="dxa"/>
        <w:tblLayout w:type="fixed"/>
        <w:tblCellMar>
          <w:left w:w="30" w:type="dxa"/>
          <w:right w:w="30" w:type="dxa"/>
        </w:tblCellMar>
        <w:tblLook w:val="0000" w:firstRow="0" w:lastRow="0" w:firstColumn="0" w:lastColumn="0" w:noHBand="0" w:noVBand="0"/>
      </w:tblPr>
      <w:tblGrid>
        <w:gridCol w:w="360"/>
        <w:gridCol w:w="1058"/>
        <w:gridCol w:w="2410"/>
        <w:gridCol w:w="2409"/>
        <w:gridCol w:w="2977"/>
      </w:tblGrid>
      <w:tr w:rsidR="00CF4A21" w:rsidRPr="001855F6" w14:paraId="15ECDB83" w14:textId="77777777" w:rsidTr="00FC5369">
        <w:trPr>
          <w:trHeight w:val="600"/>
          <w:tblHeader/>
        </w:trPr>
        <w:tc>
          <w:tcPr>
            <w:tcW w:w="360" w:type="dxa"/>
            <w:tcBorders>
              <w:top w:val="single" w:sz="6" w:space="0" w:color="auto"/>
              <w:left w:val="single" w:sz="6" w:space="0" w:color="auto"/>
              <w:bottom w:val="single" w:sz="6" w:space="0" w:color="auto"/>
              <w:right w:val="single" w:sz="6" w:space="0" w:color="auto"/>
            </w:tcBorders>
            <w:shd w:val="clear" w:color="FFFF00" w:fill="auto"/>
            <w:vAlign w:val="center"/>
          </w:tcPr>
          <w:p w14:paraId="38505E9C" w14:textId="77777777" w:rsidR="00CF4A21" w:rsidRPr="001855F6" w:rsidRDefault="00CF4A21" w:rsidP="001855F6">
            <w:pPr>
              <w:spacing w:after="0" w:line="320" w:lineRule="exact"/>
              <w:rPr>
                <w:rFonts w:ascii="Arial" w:eastAsia="Times New Roman" w:hAnsi="Arial" w:cs="Arial"/>
                <w:b/>
                <w:snapToGrid w:val="0"/>
                <w:color w:val="000000" w:themeColor="text1"/>
                <w:sz w:val="18"/>
                <w:szCs w:val="18"/>
                <w:lang w:eastAsia="pl-PL"/>
              </w:rPr>
            </w:pPr>
            <w:r w:rsidRPr="001855F6">
              <w:rPr>
                <w:rFonts w:ascii="Arial" w:eastAsia="Times New Roman" w:hAnsi="Arial" w:cs="Arial"/>
                <w:b/>
                <w:snapToGrid w:val="0"/>
                <w:color w:val="000000" w:themeColor="text1"/>
                <w:sz w:val="18"/>
                <w:szCs w:val="18"/>
                <w:lang w:eastAsia="pl-PL"/>
              </w:rPr>
              <w:lastRenderedPageBreak/>
              <w:t>lp.</w:t>
            </w:r>
          </w:p>
        </w:tc>
        <w:tc>
          <w:tcPr>
            <w:tcW w:w="1058" w:type="dxa"/>
            <w:tcBorders>
              <w:top w:val="single" w:sz="6" w:space="0" w:color="auto"/>
              <w:left w:val="single" w:sz="6" w:space="0" w:color="auto"/>
              <w:bottom w:val="single" w:sz="6" w:space="0" w:color="auto"/>
              <w:right w:val="single" w:sz="6" w:space="0" w:color="auto"/>
            </w:tcBorders>
            <w:shd w:val="clear" w:color="FFFF00" w:fill="auto"/>
            <w:vAlign w:val="center"/>
          </w:tcPr>
          <w:p w14:paraId="7E4A508C" w14:textId="77777777" w:rsidR="00CF4A21" w:rsidRPr="001855F6" w:rsidRDefault="00CF4A21" w:rsidP="001855F6">
            <w:pPr>
              <w:spacing w:after="0" w:line="320" w:lineRule="exact"/>
              <w:rPr>
                <w:rFonts w:ascii="Arial" w:eastAsia="Times New Roman" w:hAnsi="Arial" w:cs="Arial"/>
                <w:b/>
                <w:snapToGrid w:val="0"/>
                <w:color w:val="000000" w:themeColor="text1"/>
                <w:sz w:val="18"/>
                <w:szCs w:val="18"/>
                <w:lang w:eastAsia="pl-PL"/>
              </w:rPr>
            </w:pPr>
            <w:r w:rsidRPr="001855F6">
              <w:rPr>
                <w:rFonts w:ascii="Arial" w:eastAsia="Times New Roman" w:hAnsi="Arial" w:cs="Arial"/>
                <w:b/>
                <w:snapToGrid w:val="0"/>
                <w:color w:val="000000" w:themeColor="text1"/>
                <w:sz w:val="18"/>
                <w:szCs w:val="18"/>
                <w:lang w:eastAsia="pl-PL"/>
              </w:rPr>
              <w:t xml:space="preserve">Kod </w:t>
            </w:r>
          </w:p>
          <w:p w14:paraId="04010ED0" w14:textId="77777777" w:rsidR="00CF4A21" w:rsidRPr="001855F6" w:rsidRDefault="00CF4A21" w:rsidP="001855F6">
            <w:pPr>
              <w:spacing w:after="0" w:line="320" w:lineRule="exact"/>
              <w:rPr>
                <w:rFonts w:ascii="Arial" w:eastAsia="Times New Roman" w:hAnsi="Arial" w:cs="Arial"/>
                <w:b/>
                <w:snapToGrid w:val="0"/>
                <w:color w:val="000000" w:themeColor="text1"/>
                <w:sz w:val="18"/>
                <w:szCs w:val="18"/>
                <w:lang w:eastAsia="pl-PL"/>
              </w:rPr>
            </w:pPr>
            <w:r w:rsidRPr="001855F6">
              <w:rPr>
                <w:rFonts w:ascii="Arial" w:eastAsia="Times New Roman" w:hAnsi="Arial" w:cs="Arial"/>
                <w:b/>
                <w:snapToGrid w:val="0"/>
                <w:color w:val="000000" w:themeColor="text1"/>
                <w:sz w:val="18"/>
                <w:szCs w:val="18"/>
                <w:lang w:eastAsia="pl-PL"/>
              </w:rPr>
              <w:t xml:space="preserve">odpadu </w:t>
            </w:r>
          </w:p>
        </w:tc>
        <w:tc>
          <w:tcPr>
            <w:tcW w:w="2410" w:type="dxa"/>
            <w:tcBorders>
              <w:top w:val="single" w:sz="6" w:space="0" w:color="auto"/>
              <w:left w:val="single" w:sz="6" w:space="0" w:color="auto"/>
              <w:bottom w:val="single" w:sz="6" w:space="0" w:color="auto"/>
              <w:right w:val="single" w:sz="6" w:space="0" w:color="auto"/>
            </w:tcBorders>
            <w:shd w:val="clear" w:color="FFFF00" w:fill="auto"/>
            <w:vAlign w:val="center"/>
          </w:tcPr>
          <w:p w14:paraId="37A1F018" w14:textId="77777777" w:rsidR="00CF4A21" w:rsidRPr="001855F6" w:rsidRDefault="00CF4A21" w:rsidP="001855F6">
            <w:pPr>
              <w:spacing w:after="0" w:line="320" w:lineRule="exact"/>
              <w:rPr>
                <w:rFonts w:ascii="Arial" w:eastAsia="Times New Roman" w:hAnsi="Arial" w:cs="Arial"/>
                <w:b/>
                <w:snapToGrid w:val="0"/>
                <w:color w:val="000000" w:themeColor="text1"/>
                <w:sz w:val="18"/>
                <w:szCs w:val="18"/>
                <w:lang w:eastAsia="pl-PL"/>
              </w:rPr>
            </w:pPr>
            <w:r w:rsidRPr="001855F6">
              <w:rPr>
                <w:rFonts w:ascii="Arial" w:eastAsia="Times New Roman" w:hAnsi="Arial" w:cs="Arial"/>
                <w:b/>
                <w:snapToGrid w:val="0"/>
                <w:color w:val="000000" w:themeColor="text1"/>
                <w:sz w:val="18"/>
                <w:szCs w:val="18"/>
                <w:lang w:eastAsia="pl-PL"/>
              </w:rPr>
              <w:t>Rodzaj odpadu</w:t>
            </w:r>
          </w:p>
        </w:tc>
        <w:tc>
          <w:tcPr>
            <w:tcW w:w="2409" w:type="dxa"/>
            <w:tcBorders>
              <w:top w:val="single" w:sz="6" w:space="0" w:color="auto"/>
              <w:left w:val="single" w:sz="6" w:space="0" w:color="auto"/>
              <w:bottom w:val="single" w:sz="6" w:space="0" w:color="auto"/>
              <w:right w:val="single" w:sz="6" w:space="0" w:color="auto"/>
            </w:tcBorders>
            <w:shd w:val="clear" w:color="C0C0C0" w:fill="auto"/>
            <w:vAlign w:val="center"/>
          </w:tcPr>
          <w:p w14:paraId="5A849AD7" w14:textId="77777777" w:rsidR="00CF4A21" w:rsidRPr="001855F6" w:rsidRDefault="00CF4A21" w:rsidP="001855F6">
            <w:pPr>
              <w:spacing w:after="0" w:line="320" w:lineRule="exact"/>
              <w:rPr>
                <w:rFonts w:ascii="Arial" w:eastAsia="Times New Roman" w:hAnsi="Arial" w:cs="Arial"/>
                <w:snapToGrid w:val="0"/>
                <w:color w:val="000000" w:themeColor="text1"/>
                <w:sz w:val="18"/>
                <w:szCs w:val="18"/>
                <w:lang w:eastAsia="pl-PL"/>
              </w:rPr>
            </w:pPr>
            <w:r w:rsidRPr="001855F6">
              <w:rPr>
                <w:rFonts w:ascii="Arial" w:eastAsia="Times New Roman" w:hAnsi="Arial" w:cs="Arial"/>
                <w:b/>
                <w:snapToGrid w:val="0"/>
                <w:color w:val="000000" w:themeColor="text1"/>
                <w:sz w:val="18"/>
                <w:szCs w:val="18"/>
                <w:lang w:eastAsia="pl-PL"/>
              </w:rPr>
              <w:t>Miejsca i sposób magazynowania</w:t>
            </w:r>
          </w:p>
        </w:tc>
        <w:tc>
          <w:tcPr>
            <w:tcW w:w="2977" w:type="dxa"/>
            <w:tcBorders>
              <w:top w:val="single" w:sz="6" w:space="0" w:color="auto"/>
              <w:left w:val="single" w:sz="6" w:space="0" w:color="auto"/>
              <w:bottom w:val="single" w:sz="6" w:space="0" w:color="auto"/>
              <w:right w:val="single" w:sz="6" w:space="0" w:color="auto"/>
            </w:tcBorders>
            <w:shd w:val="clear" w:color="C0C0C0" w:fill="auto"/>
            <w:vAlign w:val="center"/>
          </w:tcPr>
          <w:p w14:paraId="2C3506F1" w14:textId="77777777" w:rsidR="00CF4A21" w:rsidRPr="001855F6" w:rsidRDefault="00CF4A21" w:rsidP="001855F6">
            <w:pPr>
              <w:spacing w:after="0" w:line="320" w:lineRule="exact"/>
              <w:rPr>
                <w:rFonts w:ascii="Arial" w:eastAsia="Times New Roman" w:hAnsi="Arial" w:cs="Arial"/>
                <w:b/>
                <w:snapToGrid w:val="0"/>
                <w:color w:val="000000" w:themeColor="text1"/>
                <w:sz w:val="18"/>
                <w:szCs w:val="18"/>
                <w:lang w:eastAsia="pl-PL"/>
              </w:rPr>
            </w:pPr>
            <w:r w:rsidRPr="001855F6">
              <w:rPr>
                <w:rFonts w:ascii="Arial" w:eastAsia="Times New Roman" w:hAnsi="Arial" w:cs="Arial"/>
                <w:b/>
                <w:snapToGrid w:val="0"/>
                <w:color w:val="000000" w:themeColor="text1"/>
                <w:sz w:val="18"/>
                <w:szCs w:val="18"/>
                <w:lang w:eastAsia="pl-PL"/>
              </w:rPr>
              <w:t>Sposób dalszego gospodarowania</w:t>
            </w:r>
          </w:p>
          <w:p w14:paraId="0958276B" w14:textId="77777777" w:rsidR="00CF4A21" w:rsidRPr="001855F6" w:rsidRDefault="00CF4A21" w:rsidP="001855F6">
            <w:pPr>
              <w:spacing w:after="0" w:line="320" w:lineRule="exact"/>
              <w:rPr>
                <w:rFonts w:ascii="Arial" w:eastAsia="Times New Roman" w:hAnsi="Arial" w:cs="Arial"/>
                <w:b/>
                <w:snapToGrid w:val="0"/>
                <w:color w:val="000000" w:themeColor="text1"/>
                <w:sz w:val="18"/>
                <w:szCs w:val="18"/>
                <w:lang w:eastAsia="pl-PL"/>
              </w:rPr>
            </w:pPr>
            <w:r w:rsidRPr="001855F6">
              <w:rPr>
                <w:rFonts w:ascii="Arial" w:eastAsia="Times New Roman" w:hAnsi="Arial" w:cs="Arial"/>
                <w:b/>
                <w:snapToGrid w:val="0"/>
                <w:color w:val="000000" w:themeColor="text1"/>
                <w:sz w:val="18"/>
                <w:szCs w:val="18"/>
                <w:lang w:eastAsia="pl-PL"/>
              </w:rPr>
              <w:t>z odpadami</w:t>
            </w:r>
          </w:p>
        </w:tc>
      </w:tr>
      <w:tr w:rsidR="00CF4A21" w:rsidRPr="001855F6" w14:paraId="725C5788" w14:textId="77777777" w:rsidTr="00FC5369">
        <w:trPr>
          <w:trHeight w:val="180"/>
        </w:trPr>
        <w:tc>
          <w:tcPr>
            <w:tcW w:w="360" w:type="dxa"/>
            <w:tcBorders>
              <w:top w:val="single" w:sz="6" w:space="0" w:color="auto"/>
              <w:left w:val="single" w:sz="6" w:space="0" w:color="auto"/>
              <w:bottom w:val="single" w:sz="6" w:space="0" w:color="auto"/>
              <w:right w:val="single" w:sz="6" w:space="0" w:color="auto"/>
            </w:tcBorders>
          </w:tcPr>
          <w:p w14:paraId="3AADE770" w14:textId="77777777" w:rsidR="00CF4A21" w:rsidRPr="001855F6" w:rsidRDefault="00CF4A21" w:rsidP="001855F6">
            <w:pPr>
              <w:widowControl w:val="0"/>
              <w:numPr>
                <w:ilvl w:val="0"/>
                <w:numId w:val="117"/>
              </w:numPr>
              <w:suppressAutoHyphens/>
              <w:spacing w:after="0" w:line="320" w:lineRule="exact"/>
              <w:rPr>
                <w:rFonts w:ascii="Arial" w:eastAsia="Times New Roman" w:hAnsi="Arial" w:cs="Arial"/>
                <w:snapToGrid w:val="0"/>
                <w:color w:val="000000" w:themeColor="text1"/>
                <w:sz w:val="18"/>
                <w:szCs w:val="18"/>
                <w:lang w:eastAsia="pl-PL"/>
              </w:rPr>
            </w:pPr>
            <w:r w:rsidRPr="001855F6">
              <w:rPr>
                <w:rFonts w:ascii="Arial" w:eastAsia="Calibri" w:hAnsi="Arial" w:cs="Arial"/>
                <w:color w:val="000000" w:themeColor="text1"/>
                <w:sz w:val="18"/>
                <w:szCs w:val="18"/>
              </w:rPr>
              <w:t>1</w:t>
            </w:r>
          </w:p>
        </w:tc>
        <w:tc>
          <w:tcPr>
            <w:tcW w:w="1058" w:type="dxa"/>
            <w:tcBorders>
              <w:top w:val="single" w:sz="6" w:space="0" w:color="auto"/>
              <w:left w:val="single" w:sz="6" w:space="0" w:color="auto"/>
              <w:bottom w:val="single" w:sz="6" w:space="0" w:color="auto"/>
              <w:right w:val="single" w:sz="6" w:space="0" w:color="auto"/>
            </w:tcBorders>
          </w:tcPr>
          <w:p w14:paraId="3C948C07" w14:textId="77777777" w:rsidR="00CF4A21" w:rsidRPr="001855F6" w:rsidRDefault="00CF4A21" w:rsidP="001855F6">
            <w:pPr>
              <w:widowControl w:val="0"/>
              <w:suppressAutoHyphens/>
              <w:spacing w:after="0" w:line="320" w:lineRule="exact"/>
              <w:rPr>
                <w:rFonts w:ascii="Arial" w:eastAsia="Lucida Sans Unicode" w:hAnsi="Arial" w:cs="Arial"/>
                <w:color w:val="000000" w:themeColor="text1"/>
                <w:kern w:val="1"/>
                <w:sz w:val="18"/>
                <w:szCs w:val="18"/>
                <w:lang w:eastAsia="hi-IN" w:bidi="hi-IN"/>
              </w:rPr>
            </w:pPr>
            <w:r w:rsidRPr="001855F6">
              <w:rPr>
                <w:rFonts w:ascii="Arial" w:eastAsia="Calibri" w:hAnsi="Arial" w:cs="Arial"/>
                <w:bCs/>
                <w:color w:val="000000" w:themeColor="text1"/>
                <w:sz w:val="18"/>
                <w:szCs w:val="18"/>
              </w:rPr>
              <w:t>11 01 09*</w:t>
            </w:r>
          </w:p>
        </w:tc>
        <w:tc>
          <w:tcPr>
            <w:tcW w:w="2410" w:type="dxa"/>
            <w:tcBorders>
              <w:top w:val="single" w:sz="6" w:space="0" w:color="auto"/>
              <w:left w:val="single" w:sz="6" w:space="0" w:color="auto"/>
              <w:bottom w:val="single" w:sz="6" w:space="0" w:color="auto"/>
            </w:tcBorders>
          </w:tcPr>
          <w:p w14:paraId="29CCC84E" w14:textId="77777777" w:rsidR="00CF4A21" w:rsidRPr="001855F6" w:rsidRDefault="00CF4A21" w:rsidP="001855F6">
            <w:pPr>
              <w:widowControl w:val="0"/>
              <w:suppressAutoHyphens/>
              <w:spacing w:after="0" w:line="320" w:lineRule="exact"/>
              <w:rPr>
                <w:rFonts w:ascii="Arial" w:eastAsia="Lucida Sans Unicode" w:hAnsi="Arial" w:cs="Arial"/>
                <w:color w:val="000000" w:themeColor="text1"/>
                <w:kern w:val="1"/>
                <w:sz w:val="18"/>
                <w:szCs w:val="18"/>
                <w:lang w:eastAsia="hi-IN" w:bidi="hi-IN"/>
              </w:rPr>
            </w:pPr>
            <w:r w:rsidRPr="001855F6">
              <w:rPr>
                <w:rFonts w:ascii="Arial" w:eastAsia="Calibri" w:hAnsi="Arial" w:cs="Arial"/>
                <w:color w:val="000000" w:themeColor="text1"/>
                <w:sz w:val="18"/>
                <w:szCs w:val="18"/>
              </w:rPr>
              <w:t xml:space="preserve">Szlamy i osady </w:t>
            </w:r>
            <w:proofErr w:type="spellStart"/>
            <w:r w:rsidRPr="001855F6">
              <w:rPr>
                <w:rFonts w:ascii="Arial" w:eastAsia="Calibri" w:hAnsi="Arial" w:cs="Arial"/>
                <w:color w:val="000000" w:themeColor="text1"/>
                <w:sz w:val="18"/>
                <w:szCs w:val="18"/>
              </w:rPr>
              <w:t>pofiltracyjne</w:t>
            </w:r>
            <w:proofErr w:type="spellEnd"/>
            <w:r w:rsidRPr="001855F6">
              <w:rPr>
                <w:rFonts w:ascii="Arial" w:eastAsia="Calibri" w:hAnsi="Arial" w:cs="Arial"/>
                <w:color w:val="000000" w:themeColor="text1"/>
                <w:sz w:val="18"/>
                <w:szCs w:val="18"/>
              </w:rPr>
              <w:t xml:space="preserve"> zawierające substancje niebezpieczne</w:t>
            </w:r>
          </w:p>
        </w:tc>
        <w:tc>
          <w:tcPr>
            <w:tcW w:w="2409" w:type="dxa"/>
            <w:tcBorders>
              <w:top w:val="single" w:sz="4" w:space="0" w:color="auto"/>
              <w:left w:val="single" w:sz="4" w:space="0" w:color="auto"/>
              <w:bottom w:val="single" w:sz="4" w:space="0" w:color="auto"/>
              <w:right w:val="single" w:sz="4" w:space="0" w:color="auto"/>
            </w:tcBorders>
          </w:tcPr>
          <w:p w14:paraId="302D110F" w14:textId="77777777" w:rsidR="00CF4A21" w:rsidRPr="001855F6" w:rsidRDefault="00CF4A21" w:rsidP="001855F6">
            <w:pPr>
              <w:autoSpaceDE w:val="0"/>
              <w:autoSpaceDN w:val="0"/>
              <w:adjustRightInd w:val="0"/>
              <w:spacing w:after="0" w:line="320" w:lineRule="exact"/>
              <w:rPr>
                <w:rFonts w:ascii="Arial" w:eastAsia="Times New Roman" w:hAnsi="Arial" w:cs="Arial"/>
                <w:color w:val="000000" w:themeColor="text1"/>
                <w:sz w:val="18"/>
                <w:szCs w:val="18"/>
                <w:lang w:eastAsia="pl-PL"/>
              </w:rPr>
            </w:pPr>
            <w:r w:rsidRPr="001855F6">
              <w:rPr>
                <w:rFonts w:ascii="Arial" w:eastAsia="Times New Roman" w:hAnsi="Arial" w:cs="Arial"/>
                <w:color w:val="000000" w:themeColor="text1"/>
                <w:sz w:val="18"/>
                <w:szCs w:val="18"/>
                <w:lang w:eastAsia="pl-PL"/>
              </w:rPr>
              <w:t xml:space="preserve">Odpady magazynowane są w opisanych, szczelnych kontenerach metalowych, </w:t>
            </w:r>
            <w:r w:rsidRPr="001855F6">
              <w:rPr>
                <w:rFonts w:ascii="Arial" w:hAnsi="Arial" w:cs="Arial"/>
                <w:sz w:val="18"/>
                <w:szCs w:val="18"/>
              </w:rPr>
              <w:t xml:space="preserve"> </w:t>
            </w:r>
            <w:r w:rsidRPr="001855F6">
              <w:rPr>
                <w:rFonts w:ascii="Arial" w:eastAsia="Times New Roman" w:hAnsi="Arial" w:cs="Arial"/>
                <w:color w:val="000000" w:themeColor="text1"/>
                <w:sz w:val="18"/>
                <w:szCs w:val="18"/>
                <w:lang w:eastAsia="pl-PL"/>
              </w:rPr>
              <w:t>ustawionych pod wiatą magazynową. Wiata ta jest zadaszona z utwardzonym, szczelnym podłożem wyposażonym w kratkę odwadniającą. Ewentualne wycieki są zbierane do bezodpływowego osadnika. Odpady zabezpieczone przed dostępem osób nieupoważnionych.</w:t>
            </w:r>
          </w:p>
        </w:tc>
        <w:tc>
          <w:tcPr>
            <w:tcW w:w="2977" w:type="dxa"/>
            <w:tcBorders>
              <w:top w:val="single" w:sz="4" w:space="0" w:color="auto"/>
              <w:left w:val="single" w:sz="4" w:space="0" w:color="auto"/>
              <w:bottom w:val="single" w:sz="4" w:space="0" w:color="auto"/>
              <w:right w:val="single" w:sz="4" w:space="0" w:color="auto"/>
            </w:tcBorders>
          </w:tcPr>
          <w:p w14:paraId="4BF4332E" w14:textId="77777777" w:rsidR="00CF4A21" w:rsidRPr="001855F6" w:rsidRDefault="00CF4A21" w:rsidP="001855F6">
            <w:pPr>
              <w:autoSpaceDE w:val="0"/>
              <w:autoSpaceDN w:val="0"/>
              <w:adjustRightInd w:val="0"/>
              <w:spacing w:after="0" w:line="320" w:lineRule="exact"/>
              <w:rPr>
                <w:rFonts w:ascii="Arial" w:eastAsia="Times New Roman" w:hAnsi="Arial" w:cs="Arial"/>
                <w:color w:val="000000" w:themeColor="text1"/>
                <w:sz w:val="18"/>
                <w:szCs w:val="18"/>
                <w:lang w:eastAsia="pl-PL"/>
              </w:rPr>
            </w:pPr>
            <w:r w:rsidRPr="001855F6">
              <w:rPr>
                <w:rFonts w:ascii="Arial" w:eastAsia="Times New Roman" w:hAnsi="Arial" w:cs="Arial"/>
                <w:color w:val="000000" w:themeColor="text1"/>
                <w:sz w:val="18"/>
                <w:szCs w:val="18"/>
                <w:lang w:eastAsia="pl-PL"/>
              </w:rPr>
              <w:t>Odpady przekazane są do przetwarzania odbiorcy zewnętrznemu posiadającemu odpowiednie zezwolenia w zakresie gospodarowania tego rodzaju odpadami.</w:t>
            </w:r>
          </w:p>
        </w:tc>
      </w:tr>
      <w:tr w:rsidR="00CF4A21" w:rsidRPr="001855F6" w14:paraId="3E4F36D3" w14:textId="77777777" w:rsidTr="00FC5369">
        <w:trPr>
          <w:trHeight w:val="70"/>
        </w:trPr>
        <w:tc>
          <w:tcPr>
            <w:tcW w:w="360" w:type="dxa"/>
            <w:tcBorders>
              <w:top w:val="single" w:sz="6" w:space="0" w:color="auto"/>
              <w:left w:val="single" w:sz="6" w:space="0" w:color="auto"/>
              <w:bottom w:val="single" w:sz="6" w:space="0" w:color="auto"/>
              <w:right w:val="single" w:sz="6" w:space="0" w:color="auto"/>
            </w:tcBorders>
          </w:tcPr>
          <w:p w14:paraId="5B96E4DB" w14:textId="77777777" w:rsidR="00CF4A21" w:rsidRPr="001855F6" w:rsidRDefault="00CF4A21" w:rsidP="001855F6">
            <w:pPr>
              <w:widowControl w:val="0"/>
              <w:numPr>
                <w:ilvl w:val="0"/>
                <w:numId w:val="117"/>
              </w:numPr>
              <w:suppressAutoHyphens/>
              <w:spacing w:after="0" w:line="320" w:lineRule="exact"/>
              <w:rPr>
                <w:rFonts w:ascii="Arial" w:eastAsia="Times New Roman" w:hAnsi="Arial" w:cs="Arial"/>
                <w:snapToGrid w:val="0"/>
                <w:color w:val="000000" w:themeColor="text1"/>
                <w:sz w:val="18"/>
                <w:szCs w:val="18"/>
                <w:lang w:eastAsia="pl-PL"/>
              </w:rPr>
            </w:pPr>
            <w:r w:rsidRPr="001855F6">
              <w:rPr>
                <w:rFonts w:ascii="Arial" w:eastAsia="Calibri" w:hAnsi="Arial" w:cs="Arial"/>
                <w:color w:val="000000" w:themeColor="text1"/>
                <w:sz w:val="18"/>
                <w:szCs w:val="18"/>
              </w:rPr>
              <w:t>2</w:t>
            </w:r>
          </w:p>
        </w:tc>
        <w:tc>
          <w:tcPr>
            <w:tcW w:w="1058" w:type="dxa"/>
            <w:tcBorders>
              <w:top w:val="single" w:sz="6" w:space="0" w:color="auto"/>
              <w:left w:val="single" w:sz="6" w:space="0" w:color="auto"/>
              <w:bottom w:val="single" w:sz="6" w:space="0" w:color="auto"/>
              <w:right w:val="single" w:sz="6" w:space="0" w:color="auto"/>
            </w:tcBorders>
          </w:tcPr>
          <w:p w14:paraId="46D6877D" w14:textId="77777777" w:rsidR="00CF4A21" w:rsidRPr="001855F6" w:rsidRDefault="00CF4A21" w:rsidP="001855F6">
            <w:pPr>
              <w:spacing w:after="0" w:line="320" w:lineRule="exact"/>
              <w:rPr>
                <w:rFonts w:ascii="Arial" w:eastAsia="Times New Roman" w:hAnsi="Arial" w:cs="Arial"/>
                <w:color w:val="000000" w:themeColor="text1"/>
                <w:sz w:val="18"/>
                <w:szCs w:val="18"/>
                <w:lang w:eastAsia="pl-PL"/>
              </w:rPr>
            </w:pPr>
            <w:r w:rsidRPr="001855F6">
              <w:rPr>
                <w:rFonts w:ascii="Arial" w:eastAsia="Calibri" w:hAnsi="Arial" w:cs="Arial"/>
                <w:bCs/>
                <w:color w:val="000000" w:themeColor="text1"/>
                <w:sz w:val="18"/>
                <w:szCs w:val="18"/>
              </w:rPr>
              <w:t>13 05 02*</w:t>
            </w:r>
          </w:p>
        </w:tc>
        <w:tc>
          <w:tcPr>
            <w:tcW w:w="2410" w:type="dxa"/>
            <w:tcBorders>
              <w:top w:val="single" w:sz="6" w:space="0" w:color="auto"/>
              <w:left w:val="single" w:sz="6" w:space="0" w:color="auto"/>
              <w:bottom w:val="single" w:sz="6" w:space="0" w:color="auto"/>
            </w:tcBorders>
          </w:tcPr>
          <w:p w14:paraId="2F18AFC3" w14:textId="77777777" w:rsidR="00CF4A21" w:rsidRPr="001855F6" w:rsidRDefault="00CF4A21" w:rsidP="001855F6">
            <w:pPr>
              <w:spacing w:after="0" w:line="320" w:lineRule="exact"/>
              <w:rPr>
                <w:rFonts w:ascii="Arial" w:eastAsia="Times New Roman" w:hAnsi="Arial" w:cs="Arial"/>
                <w:color w:val="000000" w:themeColor="text1"/>
                <w:sz w:val="18"/>
                <w:szCs w:val="18"/>
                <w:lang w:eastAsia="pl-PL"/>
              </w:rPr>
            </w:pPr>
            <w:r w:rsidRPr="001855F6">
              <w:rPr>
                <w:rFonts w:ascii="Arial" w:eastAsia="Calibri" w:hAnsi="Arial" w:cs="Arial"/>
                <w:color w:val="000000" w:themeColor="text1"/>
                <w:sz w:val="18"/>
                <w:szCs w:val="18"/>
              </w:rPr>
              <w:t>Szlamy z odwadniania olejów w separatorach</w:t>
            </w:r>
          </w:p>
        </w:tc>
        <w:tc>
          <w:tcPr>
            <w:tcW w:w="2409" w:type="dxa"/>
            <w:tcBorders>
              <w:top w:val="single" w:sz="4" w:space="0" w:color="auto"/>
              <w:left w:val="single" w:sz="4" w:space="0" w:color="auto"/>
              <w:bottom w:val="single" w:sz="4" w:space="0" w:color="auto"/>
              <w:right w:val="single" w:sz="4" w:space="0" w:color="auto"/>
            </w:tcBorders>
          </w:tcPr>
          <w:p w14:paraId="611B8E26" w14:textId="77777777" w:rsidR="00CF4A21" w:rsidRPr="001855F6" w:rsidRDefault="00CF4A21" w:rsidP="001855F6">
            <w:pPr>
              <w:autoSpaceDE w:val="0"/>
              <w:autoSpaceDN w:val="0"/>
              <w:adjustRightInd w:val="0"/>
              <w:spacing w:after="0" w:line="320" w:lineRule="exact"/>
              <w:rPr>
                <w:rFonts w:ascii="Arial" w:eastAsia="Times New Roman" w:hAnsi="Arial" w:cs="Arial"/>
                <w:color w:val="000000" w:themeColor="text1"/>
                <w:sz w:val="18"/>
                <w:szCs w:val="18"/>
                <w:lang w:eastAsia="pl-PL"/>
              </w:rPr>
            </w:pPr>
            <w:r w:rsidRPr="001855F6">
              <w:rPr>
                <w:rFonts w:ascii="Arial" w:eastAsia="Times New Roman" w:hAnsi="Arial" w:cs="Arial"/>
                <w:color w:val="000000" w:themeColor="text1"/>
                <w:sz w:val="18"/>
                <w:szCs w:val="18"/>
                <w:lang w:eastAsia="pl-PL"/>
              </w:rPr>
              <w:t>Odpady magazynowane są w oznakowanych szczelnych zamykanych pojemnikach (np. typu Mauzer) ustawionych w oznaczonym miejscu na tacy pod wiatą magazynową.</w:t>
            </w:r>
          </w:p>
        </w:tc>
        <w:tc>
          <w:tcPr>
            <w:tcW w:w="2977" w:type="dxa"/>
            <w:tcBorders>
              <w:top w:val="single" w:sz="4" w:space="0" w:color="auto"/>
              <w:left w:val="single" w:sz="4" w:space="0" w:color="auto"/>
              <w:bottom w:val="single" w:sz="4" w:space="0" w:color="auto"/>
              <w:right w:val="single" w:sz="4" w:space="0" w:color="auto"/>
            </w:tcBorders>
          </w:tcPr>
          <w:p w14:paraId="79293E7D" w14:textId="77777777" w:rsidR="00CF4A21" w:rsidRPr="001855F6" w:rsidRDefault="00CF4A21" w:rsidP="001855F6">
            <w:pPr>
              <w:autoSpaceDE w:val="0"/>
              <w:autoSpaceDN w:val="0"/>
              <w:adjustRightInd w:val="0"/>
              <w:spacing w:after="0" w:line="320" w:lineRule="exact"/>
              <w:rPr>
                <w:rFonts w:ascii="Arial" w:eastAsia="Times New Roman" w:hAnsi="Arial" w:cs="Arial"/>
                <w:color w:val="FF0000"/>
                <w:sz w:val="18"/>
                <w:szCs w:val="18"/>
                <w:lang w:eastAsia="pl-PL"/>
              </w:rPr>
            </w:pPr>
            <w:r w:rsidRPr="001855F6">
              <w:rPr>
                <w:rFonts w:ascii="Arial" w:eastAsia="Times New Roman" w:hAnsi="Arial" w:cs="Arial"/>
                <w:color w:val="000000" w:themeColor="text1"/>
                <w:sz w:val="18"/>
                <w:szCs w:val="18"/>
                <w:lang w:eastAsia="pl-PL"/>
              </w:rPr>
              <w:t>Odpady przekazane są do przetwarzania odbiorcy zewnętrznemu posiadającemu odpowiednie zezwolenia w zakresie gospodarowania tego rodzaju odpadami.</w:t>
            </w:r>
          </w:p>
        </w:tc>
      </w:tr>
      <w:tr w:rsidR="00CF4A21" w:rsidRPr="001855F6" w14:paraId="0B420009" w14:textId="77777777" w:rsidTr="00FC5369">
        <w:trPr>
          <w:trHeight w:val="70"/>
        </w:trPr>
        <w:tc>
          <w:tcPr>
            <w:tcW w:w="360" w:type="dxa"/>
            <w:tcBorders>
              <w:top w:val="single" w:sz="6" w:space="0" w:color="auto"/>
              <w:left w:val="single" w:sz="6" w:space="0" w:color="auto"/>
              <w:bottom w:val="single" w:sz="6" w:space="0" w:color="auto"/>
              <w:right w:val="single" w:sz="6" w:space="0" w:color="auto"/>
            </w:tcBorders>
          </w:tcPr>
          <w:p w14:paraId="7FF70867" w14:textId="77777777" w:rsidR="00CF4A21" w:rsidRPr="001855F6" w:rsidRDefault="00CF4A21" w:rsidP="001855F6">
            <w:pPr>
              <w:widowControl w:val="0"/>
              <w:numPr>
                <w:ilvl w:val="0"/>
                <w:numId w:val="117"/>
              </w:numPr>
              <w:suppressAutoHyphens/>
              <w:spacing w:after="0" w:line="320" w:lineRule="exact"/>
              <w:rPr>
                <w:rFonts w:ascii="Arial" w:eastAsia="Times New Roman" w:hAnsi="Arial" w:cs="Arial"/>
                <w:snapToGrid w:val="0"/>
                <w:color w:val="000000" w:themeColor="text1"/>
                <w:sz w:val="18"/>
                <w:szCs w:val="18"/>
                <w:lang w:eastAsia="pl-PL"/>
              </w:rPr>
            </w:pPr>
            <w:r w:rsidRPr="001855F6">
              <w:rPr>
                <w:rFonts w:ascii="Arial" w:eastAsia="Calibri" w:hAnsi="Arial" w:cs="Arial"/>
                <w:color w:val="000000" w:themeColor="text1"/>
                <w:sz w:val="18"/>
                <w:szCs w:val="18"/>
              </w:rPr>
              <w:t>3</w:t>
            </w:r>
          </w:p>
        </w:tc>
        <w:tc>
          <w:tcPr>
            <w:tcW w:w="1058" w:type="dxa"/>
            <w:tcBorders>
              <w:top w:val="single" w:sz="6" w:space="0" w:color="auto"/>
              <w:left w:val="single" w:sz="6" w:space="0" w:color="auto"/>
              <w:bottom w:val="single" w:sz="6" w:space="0" w:color="auto"/>
              <w:right w:val="single" w:sz="6" w:space="0" w:color="auto"/>
            </w:tcBorders>
          </w:tcPr>
          <w:p w14:paraId="430A49C2" w14:textId="77777777" w:rsidR="00CF4A21" w:rsidRPr="001855F6" w:rsidRDefault="00CF4A21" w:rsidP="001855F6">
            <w:pPr>
              <w:spacing w:after="0" w:line="320" w:lineRule="exact"/>
              <w:rPr>
                <w:rFonts w:ascii="Arial" w:hAnsi="Arial" w:cs="Arial"/>
                <w:color w:val="000000" w:themeColor="text1"/>
                <w:sz w:val="18"/>
                <w:szCs w:val="18"/>
              </w:rPr>
            </w:pPr>
            <w:r w:rsidRPr="001855F6">
              <w:rPr>
                <w:rFonts w:ascii="Arial" w:eastAsia="Calibri" w:hAnsi="Arial" w:cs="Arial"/>
                <w:bCs/>
                <w:color w:val="000000" w:themeColor="text1"/>
                <w:sz w:val="18"/>
                <w:szCs w:val="18"/>
              </w:rPr>
              <w:t>15 02 02*</w:t>
            </w:r>
          </w:p>
        </w:tc>
        <w:tc>
          <w:tcPr>
            <w:tcW w:w="2410" w:type="dxa"/>
            <w:tcBorders>
              <w:top w:val="single" w:sz="6" w:space="0" w:color="auto"/>
              <w:left w:val="single" w:sz="6" w:space="0" w:color="auto"/>
              <w:bottom w:val="single" w:sz="6" w:space="0" w:color="auto"/>
            </w:tcBorders>
          </w:tcPr>
          <w:p w14:paraId="7CBC7881" w14:textId="2DC8B6B1" w:rsidR="00CF4A21" w:rsidRPr="001855F6" w:rsidRDefault="00CF4A21" w:rsidP="001855F6">
            <w:pPr>
              <w:spacing w:after="0" w:line="320" w:lineRule="exact"/>
              <w:rPr>
                <w:rFonts w:ascii="Arial" w:hAnsi="Arial" w:cs="Arial"/>
                <w:color w:val="000000" w:themeColor="text1"/>
                <w:sz w:val="18"/>
                <w:szCs w:val="18"/>
              </w:rPr>
            </w:pPr>
            <w:r w:rsidRPr="001855F6">
              <w:rPr>
                <w:rFonts w:ascii="Arial" w:eastAsia="Calibri" w:hAnsi="Arial" w:cs="Arial"/>
                <w:color w:val="000000" w:themeColor="text1"/>
                <w:sz w:val="18"/>
                <w:szCs w:val="18"/>
              </w:rPr>
              <w:t>Sorbenty, materiały filtracyjne (w tym filtry olejowe nieujęte w innych grupach), tkaniny do wycierania (np. szmaty, ścierki) i ubrania ochronne zanieczyszczone substancjami niebezpiecznymi (np. PCB).</w:t>
            </w:r>
          </w:p>
        </w:tc>
        <w:tc>
          <w:tcPr>
            <w:tcW w:w="2409" w:type="dxa"/>
            <w:tcBorders>
              <w:top w:val="single" w:sz="4" w:space="0" w:color="auto"/>
              <w:left w:val="single" w:sz="4" w:space="0" w:color="auto"/>
              <w:bottom w:val="single" w:sz="4" w:space="0" w:color="auto"/>
              <w:right w:val="single" w:sz="4" w:space="0" w:color="auto"/>
            </w:tcBorders>
          </w:tcPr>
          <w:p w14:paraId="6567F5AE" w14:textId="77777777" w:rsidR="00CF4A21" w:rsidRPr="001855F6" w:rsidRDefault="00CF4A21" w:rsidP="001855F6">
            <w:pPr>
              <w:autoSpaceDE w:val="0"/>
              <w:autoSpaceDN w:val="0"/>
              <w:adjustRightInd w:val="0"/>
              <w:spacing w:after="0" w:line="320" w:lineRule="exact"/>
              <w:rPr>
                <w:rFonts w:ascii="Arial" w:eastAsia="Calibri" w:hAnsi="Arial" w:cs="Arial"/>
                <w:sz w:val="18"/>
                <w:szCs w:val="18"/>
              </w:rPr>
            </w:pPr>
            <w:r w:rsidRPr="001855F6">
              <w:rPr>
                <w:rFonts w:ascii="Arial" w:eastAsia="Calibri" w:hAnsi="Arial" w:cs="Arial"/>
                <w:sz w:val="18"/>
                <w:szCs w:val="18"/>
              </w:rPr>
              <w:t>Odpady gromadzone są w oznakowanych pojemnikach ustawionych w pobliżu miejsc powstawania, a następnie magazynowane są w kontenerach zbiorczych ustawionych pod wiatą magazynową.</w:t>
            </w:r>
          </w:p>
        </w:tc>
        <w:tc>
          <w:tcPr>
            <w:tcW w:w="2977" w:type="dxa"/>
            <w:tcBorders>
              <w:top w:val="single" w:sz="4" w:space="0" w:color="auto"/>
              <w:left w:val="single" w:sz="4" w:space="0" w:color="auto"/>
              <w:bottom w:val="single" w:sz="4" w:space="0" w:color="auto"/>
              <w:right w:val="single" w:sz="4" w:space="0" w:color="auto"/>
            </w:tcBorders>
          </w:tcPr>
          <w:p w14:paraId="60490820" w14:textId="01542BC2" w:rsidR="00CF4A21" w:rsidRPr="001855F6" w:rsidRDefault="00CF4A21" w:rsidP="001855F6">
            <w:pPr>
              <w:autoSpaceDE w:val="0"/>
              <w:autoSpaceDN w:val="0"/>
              <w:adjustRightInd w:val="0"/>
              <w:spacing w:after="0" w:line="320" w:lineRule="exact"/>
              <w:rPr>
                <w:rFonts w:ascii="Arial" w:eastAsia="TimesNewRomanPSMT" w:hAnsi="Arial" w:cs="Arial"/>
                <w:color w:val="FF0000"/>
                <w:sz w:val="18"/>
                <w:szCs w:val="18"/>
                <w:lang w:eastAsia="pl-PL"/>
              </w:rPr>
            </w:pPr>
            <w:r w:rsidRPr="001855F6">
              <w:rPr>
                <w:rFonts w:ascii="Arial" w:eastAsia="Times New Roman" w:hAnsi="Arial" w:cs="Arial"/>
                <w:color w:val="000000" w:themeColor="text1"/>
                <w:sz w:val="18"/>
                <w:szCs w:val="18"/>
                <w:lang w:eastAsia="pl-PL"/>
              </w:rPr>
              <w:t>Odpady przekazane są do przetwarzania odbiorcy zewnętrznemu posiadającemu odpowiednie zezwolenia w zakresie</w:t>
            </w:r>
            <w:r w:rsidR="00A127C3" w:rsidRPr="001855F6">
              <w:rPr>
                <w:rFonts w:ascii="Arial" w:eastAsia="Times New Roman" w:hAnsi="Arial" w:cs="Arial"/>
                <w:color w:val="000000" w:themeColor="text1"/>
                <w:sz w:val="18"/>
                <w:szCs w:val="18"/>
                <w:lang w:eastAsia="pl-PL"/>
              </w:rPr>
              <w:t xml:space="preserve"> </w:t>
            </w:r>
            <w:r w:rsidRPr="001855F6">
              <w:rPr>
                <w:rFonts w:ascii="Arial" w:eastAsia="Times New Roman" w:hAnsi="Arial" w:cs="Arial"/>
                <w:color w:val="000000" w:themeColor="text1"/>
                <w:sz w:val="18"/>
                <w:szCs w:val="18"/>
                <w:lang w:eastAsia="pl-PL"/>
              </w:rPr>
              <w:t>gospodarowania tego rodzaju odpadami.</w:t>
            </w:r>
          </w:p>
          <w:p w14:paraId="6CC98D63" w14:textId="77777777" w:rsidR="00CF4A21" w:rsidRPr="001855F6" w:rsidRDefault="00CF4A21" w:rsidP="001855F6">
            <w:pPr>
              <w:autoSpaceDE w:val="0"/>
              <w:autoSpaceDN w:val="0"/>
              <w:adjustRightInd w:val="0"/>
              <w:spacing w:after="0" w:line="320" w:lineRule="exact"/>
              <w:rPr>
                <w:rFonts w:ascii="Arial" w:eastAsia="Times New Roman" w:hAnsi="Arial" w:cs="Arial"/>
                <w:color w:val="FF0000"/>
                <w:sz w:val="18"/>
                <w:szCs w:val="18"/>
                <w:u w:val="single"/>
                <w:lang w:eastAsia="pl-PL"/>
              </w:rPr>
            </w:pPr>
          </w:p>
        </w:tc>
      </w:tr>
    </w:tbl>
    <w:p w14:paraId="7E08107D" w14:textId="77777777" w:rsidR="00CF4A21" w:rsidRPr="001855F6" w:rsidRDefault="00CF4A21" w:rsidP="001855F6">
      <w:pPr>
        <w:spacing w:line="320" w:lineRule="exact"/>
        <w:rPr>
          <w:rFonts w:ascii="Arial" w:eastAsia="Lucida Sans Unicode" w:hAnsi="Arial" w:cs="Arial"/>
          <w:b/>
          <w:iCs/>
          <w:kern w:val="1"/>
          <w:sz w:val="18"/>
          <w:szCs w:val="18"/>
        </w:rPr>
      </w:pPr>
    </w:p>
    <w:p w14:paraId="166D8698" w14:textId="77777777" w:rsidR="00CF4A21" w:rsidRPr="001855F6" w:rsidRDefault="00CF4A21" w:rsidP="001855F6">
      <w:pPr>
        <w:spacing w:after="0" w:line="320" w:lineRule="exact"/>
        <w:rPr>
          <w:rFonts w:ascii="Arial" w:eastAsia="Lucida Sans Unicode" w:hAnsi="Arial" w:cs="Arial"/>
          <w:b/>
          <w:iCs/>
          <w:kern w:val="1"/>
          <w:sz w:val="24"/>
          <w:szCs w:val="24"/>
        </w:rPr>
      </w:pPr>
      <w:r w:rsidRPr="001855F6">
        <w:rPr>
          <w:rFonts w:ascii="Arial" w:eastAsia="Lucida Sans Unicode" w:hAnsi="Arial" w:cs="Arial"/>
          <w:b/>
          <w:iCs/>
          <w:kern w:val="1"/>
          <w:sz w:val="24"/>
          <w:szCs w:val="24"/>
        </w:rPr>
        <w:t>b)</w:t>
      </w:r>
      <w:r w:rsidRPr="001855F6">
        <w:rPr>
          <w:rFonts w:ascii="Arial" w:eastAsia="Lucida Sans Unicode" w:hAnsi="Arial" w:cs="Arial"/>
          <w:b/>
          <w:iCs/>
          <w:kern w:val="1"/>
          <w:sz w:val="24"/>
          <w:szCs w:val="24"/>
        </w:rPr>
        <w:tab/>
        <w:t>Odpady inne niż niebezpieczne</w:t>
      </w:r>
    </w:p>
    <w:tbl>
      <w:tblPr>
        <w:tblW w:w="9214" w:type="dxa"/>
        <w:tblInd w:w="27" w:type="dxa"/>
        <w:tblLayout w:type="fixed"/>
        <w:tblCellMar>
          <w:left w:w="30" w:type="dxa"/>
          <w:right w:w="30" w:type="dxa"/>
        </w:tblCellMar>
        <w:tblLook w:val="0000" w:firstRow="0" w:lastRow="0" w:firstColumn="0" w:lastColumn="0" w:noHBand="0" w:noVBand="0"/>
      </w:tblPr>
      <w:tblGrid>
        <w:gridCol w:w="360"/>
        <w:gridCol w:w="1058"/>
        <w:gridCol w:w="2410"/>
        <w:gridCol w:w="2409"/>
        <w:gridCol w:w="2977"/>
      </w:tblGrid>
      <w:tr w:rsidR="00CF4A21" w:rsidRPr="001855F6" w14:paraId="192F7C32" w14:textId="77777777" w:rsidTr="00FC5369">
        <w:trPr>
          <w:trHeight w:val="600"/>
          <w:tblHeader/>
        </w:trPr>
        <w:tc>
          <w:tcPr>
            <w:tcW w:w="360" w:type="dxa"/>
            <w:tcBorders>
              <w:top w:val="single" w:sz="6" w:space="0" w:color="auto"/>
              <w:left w:val="single" w:sz="6" w:space="0" w:color="auto"/>
              <w:bottom w:val="single" w:sz="6" w:space="0" w:color="auto"/>
              <w:right w:val="single" w:sz="6" w:space="0" w:color="auto"/>
            </w:tcBorders>
            <w:shd w:val="clear" w:color="FFFF00" w:fill="auto"/>
            <w:vAlign w:val="center"/>
          </w:tcPr>
          <w:p w14:paraId="02D14060" w14:textId="77777777" w:rsidR="00CF4A21" w:rsidRPr="001855F6" w:rsidRDefault="00CF4A21" w:rsidP="001855F6">
            <w:pPr>
              <w:spacing w:after="0" w:line="320" w:lineRule="exact"/>
              <w:rPr>
                <w:rFonts w:ascii="Arial" w:eastAsia="Times New Roman" w:hAnsi="Arial" w:cs="Arial"/>
                <w:b/>
                <w:snapToGrid w:val="0"/>
                <w:color w:val="000000" w:themeColor="text1"/>
                <w:sz w:val="18"/>
                <w:szCs w:val="18"/>
                <w:lang w:eastAsia="pl-PL"/>
              </w:rPr>
            </w:pPr>
            <w:r w:rsidRPr="001855F6">
              <w:rPr>
                <w:rFonts w:ascii="Arial" w:eastAsia="Times New Roman" w:hAnsi="Arial" w:cs="Arial"/>
                <w:b/>
                <w:snapToGrid w:val="0"/>
                <w:color w:val="000000" w:themeColor="text1"/>
                <w:sz w:val="18"/>
                <w:szCs w:val="18"/>
                <w:lang w:eastAsia="pl-PL"/>
              </w:rPr>
              <w:t>lp.</w:t>
            </w:r>
          </w:p>
        </w:tc>
        <w:tc>
          <w:tcPr>
            <w:tcW w:w="1058" w:type="dxa"/>
            <w:tcBorders>
              <w:top w:val="single" w:sz="6" w:space="0" w:color="auto"/>
              <w:left w:val="single" w:sz="6" w:space="0" w:color="auto"/>
              <w:bottom w:val="single" w:sz="6" w:space="0" w:color="auto"/>
              <w:right w:val="single" w:sz="6" w:space="0" w:color="auto"/>
            </w:tcBorders>
            <w:shd w:val="clear" w:color="FFFF00" w:fill="auto"/>
            <w:vAlign w:val="center"/>
          </w:tcPr>
          <w:p w14:paraId="309F5D78" w14:textId="77777777" w:rsidR="00CF4A21" w:rsidRPr="001855F6" w:rsidRDefault="00CF4A21" w:rsidP="001855F6">
            <w:pPr>
              <w:spacing w:after="0" w:line="320" w:lineRule="exact"/>
              <w:rPr>
                <w:rFonts w:ascii="Arial" w:eastAsia="Times New Roman" w:hAnsi="Arial" w:cs="Arial"/>
                <w:b/>
                <w:snapToGrid w:val="0"/>
                <w:color w:val="000000" w:themeColor="text1"/>
                <w:sz w:val="18"/>
                <w:szCs w:val="18"/>
                <w:lang w:eastAsia="pl-PL"/>
              </w:rPr>
            </w:pPr>
            <w:r w:rsidRPr="001855F6">
              <w:rPr>
                <w:rFonts w:ascii="Arial" w:eastAsia="Times New Roman" w:hAnsi="Arial" w:cs="Arial"/>
                <w:b/>
                <w:snapToGrid w:val="0"/>
                <w:color w:val="000000" w:themeColor="text1"/>
                <w:sz w:val="18"/>
                <w:szCs w:val="18"/>
                <w:lang w:eastAsia="pl-PL"/>
              </w:rPr>
              <w:t xml:space="preserve">Kod </w:t>
            </w:r>
          </w:p>
          <w:p w14:paraId="6CD1A015" w14:textId="77777777" w:rsidR="00CF4A21" w:rsidRPr="001855F6" w:rsidRDefault="00CF4A21" w:rsidP="001855F6">
            <w:pPr>
              <w:spacing w:after="0" w:line="320" w:lineRule="exact"/>
              <w:rPr>
                <w:rFonts w:ascii="Arial" w:eastAsia="Times New Roman" w:hAnsi="Arial" w:cs="Arial"/>
                <w:b/>
                <w:snapToGrid w:val="0"/>
                <w:color w:val="000000" w:themeColor="text1"/>
                <w:sz w:val="18"/>
                <w:szCs w:val="18"/>
                <w:lang w:eastAsia="pl-PL"/>
              </w:rPr>
            </w:pPr>
            <w:r w:rsidRPr="001855F6">
              <w:rPr>
                <w:rFonts w:ascii="Arial" w:eastAsia="Times New Roman" w:hAnsi="Arial" w:cs="Arial"/>
                <w:b/>
                <w:snapToGrid w:val="0"/>
                <w:color w:val="000000" w:themeColor="text1"/>
                <w:sz w:val="18"/>
                <w:szCs w:val="18"/>
                <w:lang w:eastAsia="pl-PL"/>
              </w:rPr>
              <w:t xml:space="preserve">odpadu </w:t>
            </w:r>
          </w:p>
        </w:tc>
        <w:tc>
          <w:tcPr>
            <w:tcW w:w="2410" w:type="dxa"/>
            <w:tcBorders>
              <w:top w:val="single" w:sz="6" w:space="0" w:color="auto"/>
              <w:left w:val="single" w:sz="6" w:space="0" w:color="auto"/>
              <w:bottom w:val="single" w:sz="6" w:space="0" w:color="auto"/>
              <w:right w:val="single" w:sz="6" w:space="0" w:color="auto"/>
            </w:tcBorders>
            <w:shd w:val="clear" w:color="FFFF00" w:fill="auto"/>
            <w:vAlign w:val="center"/>
          </w:tcPr>
          <w:p w14:paraId="40F72E27" w14:textId="77777777" w:rsidR="00CF4A21" w:rsidRPr="001855F6" w:rsidRDefault="00CF4A21" w:rsidP="001855F6">
            <w:pPr>
              <w:spacing w:after="0" w:line="320" w:lineRule="exact"/>
              <w:rPr>
                <w:rFonts w:ascii="Arial" w:eastAsia="Times New Roman" w:hAnsi="Arial" w:cs="Arial"/>
                <w:b/>
                <w:snapToGrid w:val="0"/>
                <w:color w:val="000000" w:themeColor="text1"/>
                <w:sz w:val="18"/>
                <w:szCs w:val="18"/>
                <w:lang w:eastAsia="pl-PL"/>
              </w:rPr>
            </w:pPr>
            <w:r w:rsidRPr="001855F6">
              <w:rPr>
                <w:rFonts w:ascii="Arial" w:eastAsia="Times New Roman" w:hAnsi="Arial" w:cs="Arial"/>
                <w:b/>
                <w:snapToGrid w:val="0"/>
                <w:color w:val="000000" w:themeColor="text1"/>
                <w:sz w:val="18"/>
                <w:szCs w:val="18"/>
                <w:lang w:eastAsia="pl-PL"/>
              </w:rPr>
              <w:t>Rodzaj odpadu</w:t>
            </w:r>
          </w:p>
        </w:tc>
        <w:tc>
          <w:tcPr>
            <w:tcW w:w="2409" w:type="dxa"/>
            <w:tcBorders>
              <w:top w:val="single" w:sz="6" w:space="0" w:color="auto"/>
              <w:left w:val="single" w:sz="6" w:space="0" w:color="auto"/>
              <w:bottom w:val="single" w:sz="6" w:space="0" w:color="auto"/>
              <w:right w:val="single" w:sz="6" w:space="0" w:color="auto"/>
            </w:tcBorders>
            <w:shd w:val="clear" w:color="C0C0C0" w:fill="auto"/>
            <w:vAlign w:val="center"/>
          </w:tcPr>
          <w:p w14:paraId="65B276FE" w14:textId="77777777" w:rsidR="00CF4A21" w:rsidRPr="001855F6" w:rsidRDefault="00CF4A21" w:rsidP="001855F6">
            <w:pPr>
              <w:spacing w:after="0" w:line="320" w:lineRule="exact"/>
              <w:rPr>
                <w:rFonts w:ascii="Arial" w:eastAsia="Times New Roman" w:hAnsi="Arial" w:cs="Arial"/>
                <w:snapToGrid w:val="0"/>
                <w:color w:val="000000" w:themeColor="text1"/>
                <w:sz w:val="18"/>
                <w:szCs w:val="18"/>
                <w:lang w:eastAsia="pl-PL"/>
              </w:rPr>
            </w:pPr>
            <w:r w:rsidRPr="001855F6">
              <w:rPr>
                <w:rFonts w:ascii="Arial" w:eastAsia="Times New Roman" w:hAnsi="Arial" w:cs="Arial"/>
                <w:b/>
                <w:snapToGrid w:val="0"/>
                <w:color w:val="000000" w:themeColor="text1"/>
                <w:sz w:val="18"/>
                <w:szCs w:val="18"/>
                <w:lang w:eastAsia="pl-PL"/>
              </w:rPr>
              <w:t>Miejsca i sposób magazynowania</w:t>
            </w:r>
          </w:p>
        </w:tc>
        <w:tc>
          <w:tcPr>
            <w:tcW w:w="2977" w:type="dxa"/>
            <w:tcBorders>
              <w:top w:val="single" w:sz="6" w:space="0" w:color="auto"/>
              <w:left w:val="single" w:sz="6" w:space="0" w:color="auto"/>
              <w:bottom w:val="single" w:sz="6" w:space="0" w:color="auto"/>
              <w:right w:val="single" w:sz="6" w:space="0" w:color="auto"/>
            </w:tcBorders>
            <w:shd w:val="clear" w:color="C0C0C0" w:fill="auto"/>
            <w:vAlign w:val="center"/>
          </w:tcPr>
          <w:p w14:paraId="0A8BCC89" w14:textId="77777777" w:rsidR="00CF4A21" w:rsidRPr="001855F6" w:rsidRDefault="00CF4A21" w:rsidP="001855F6">
            <w:pPr>
              <w:spacing w:after="0" w:line="320" w:lineRule="exact"/>
              <w:rPr>
                <w:rFonts w:ascii="Arial" w:eastAsia="Times New Roman" w:hAnsi="Arial" w:cs="Arial"/>
                <w:b/>
                <w:snapToGrid w:val="0"/>
                <w:color w:val="000000" w:themeColor="text1"/>
                <w:sz w:val="18"/>
                <w:szCs w:val="18"/>
                <w:lang w:eastAsia="pl-PL"/>
              </w:rPr>
            </w:pPr>
            <w:r w:rsidRPr="001855F6">
              <w:rPr>
                <w:rFonts w:ascii="Arial" w:eastAsia="Times New Roman" w:hAnsi="Arial" w:cs="Arial"/>
                <w:b/>
                <w:snapToGrid w:val="0"/>
                <w:color w:val="000000" w:themeColor="text1"/>
                <w:sz w:val="18"/>
                <w:szCs w:val="18"/>
                <w:lang w:eastAsia="pl-PL"/>
              </w:rPr>
              <w:t>Sposób dalszego gospodarowania</w:t>
            </w:r>
          </w:p>
          <w:p w14:paraId="30326A94" w14:textId="77777777" w:rsidR="00CF4A21" w:rsidRPr="001855F6" w:rsidRDefault="00CF4A21" w:rsidP="001855F6">
            <w:pPr>
              <w:spacing w:after="0" w:line="320" w:lineRule="exact"/>
              <w:rPr>
                <w:rFonts w:ascii="Arial" w:eastAsia="Times New Roman" w:hAnsi="Arial" w:cs="Arial"/>
                <w:b/>
                <w:snapToGrid w:val="0"/>
                <w:color w:val="000000" w:themeColor="text1"/>
                <w:sz w:val="18"/>
                <w:szCs w:val="18"/>
                <w:lang w:eastAsia="pl-PL"/>
              </w:rPr>
            </w:pPr>
            <w:r w:rsidRPr="001855F6">
              <w:rPr>
                <w:rFonts w:ascii="Arial" w:eastAsia="Times New Roman" w:hAnsi="Arial" w:cs="Arial"/>
                <w:b/>
                <w:snapToGrid w:val="0"/>
                <w:color w:val="000000" w:themeColor="text1"/>
                <w:sz w:val="18"/>
                <w:szCs w:val="18"/>
                <w:lang w:eastAsia="pl-PL"/>
              </w:rPr>
              <w:t>z odpadami</w:t>
            </w:r>
          </w:p>
        </w:tc>
      </w:tr>
      <w:tr w:rsidR="00CF4A21" w:rsidRPr="001855F6" w14:paraId="3AD762E3" w14:textId="77777777" w:rsidTr="00FC5369">
        <w:trPr>
          <w:trHeight w:val="100"/>
        </w:trPr>
        <w:tc>
          <w:tcPr>
            <w:tcW w:w="360" w:type="dxa"/>
            <w:tcBorders>
              <w:top w:val="single" w:sz="6" w:space="0" w:color="auto"/>
              <w:left w:val="single" w:sz="6" w:space="0" w:color="auto"/>
              <w:bottom w:val="single" w:sz="6" w:space="0" w:color="auto"/>
              <w:right w:val="single" w:sz="6" w:space="0" w:color="auto"/>
            </w:tcBorders>
          </w:tcPr>
          <w:p w14:paraId="4DBC4821" w14:textId="77777777" w:rsidR="00CF4A21" w:rsidRPr="001855F6" w:rsidRDefault="00CF4A21" w:rsidP="001855F6">
            <w:pPr>
              <w:widowControl w:val="0"/>
              <w:numPr>
                <w:ilvl w:val="0"/>
                <w:numId w:val="118"/>
              </w:numPr>
              <w:suppressAutoHyphens/>
              <w:spacing w:after="0" w:line="320" w:lineRule="exact"/>
              <w:rPr>
                <w:rFonts w:ascii="Arial" w:eastAsia="Times New Roman" w:hAnsi="Arial" w:cs="Arial"/>
                <w:snapToGrid w:val="0"/>
                <w:color w:val="000000" w:themeColor="text1"/>
                <w:sz w:val="18"/>
                <w:szCs w:val="18"/>
                <w:lang w:eastAsia="pl-PL"/>
              </w:rPr>
            </w:pPr>
            <w:r w:rsidRPr="001855F6">
              <w:rPr>
                <w:rFonts w:ascii="Arial" w:eastAsia="Calibri" w:hAnsi="Arial" w:cs="Arial"/>
                <w:color w:val="000000" w:themeColor="text1"/>
                <w:sz w:val="18"/>
                <w:szCs w:val="18"/>
              </w:rPr>
              <w:t>1</w:t>
            </w:r>
          </w:p>
        </w:tc>
        <w:tc>
          <w:tcPr>
            <w:tcW w:w="1058" w:type="dxa"/>
            <w:tcBorders>
              <w:top w:val="single" w:sz="6" w:space="0" w:color="auto"/>
              <w:left w:val="single" w:sz="6" w:space="0" w:color="auto"/>
              <w:bottom w:val="single" w:sz="6" w:space="0" w:color="auto"/>
              <w:right w:val="single" w:sz="6" w:space="0" w:color="auto"/>
            </w:tcBorders>
          </w:tcPr>
          <w:p w14:paraId="4B27FC25" w14:textId="77777777" w:rsidR="00CF4A21" w:rsidRPr="001855F6" w:rsidRDefault="00CF4A21" w:rsidP="001855F6">
            <w:pPr>
              <w:spacing w:after="0" w:line="320" w:lineRule="exact"/>
              <w:contextualSpacing/>
              <w:rPr>
                <w:rFonts w:ascii="Arial" w:eastAsia="Times New Roman" w:hAnsi="Arial" w:cs="Arial"/>
                <w:color w:val="000000" w:themeColor="text1"/>
                <w:sz w:val="18"/>
                <w:szCs w:val="18"/>
                <w:lang w:eastAsia="pl-PL"/>
              </w:rPr>
            </w:pPr>
            <w:r w:rsidRPr="001855F6">
              <w:rPr>
                <w:rFonts w:ascii="Arial" w:eastAsia="Calibri" w:hAnsi="Arial" w:cs="Arial"/>
                <w:color w:val="000000" w:themeColor="text1"/>
                <w:sz w:val="18"/>
                <w:szCs w:val="18"/>
              </w:rPr>
              <w:t>11 01 99</w:t>
            </w:r>
          </w:p>
        </w:tc>
        <w:tc>
          <w:tcPr>
            <w:tcW w:w="2410" w:type="dxa"/>
            <w:tcBorders>
              <w:top w:val="single" w:sz="6" w:space="0" w:color="auto"/>
              <w:left w:val="single" w:sz="6" w:space="0" w:color="auto"/>
              <w:bottom w:val="single" w:sz="6" w:space="0" w:color="auto"/>
            </w:tcBorders>
          </w:tcPr>
          <w:p w14:paraId="5800EF55" w14:textId="77777777" w:rsidR="00CF4A21" w:rsidRPr="001855F6" w:rsidRDefault="00CF4A21" w:rsidP="001855F6">
            <w:pPr>
              <w:spacing w:after="0" w:line="320" w:lineRule="exact"/>
              <w:contextualSpacing/>
              <w:rPr>
                <w:rFonts w:ascii="Arial" w:eastAsia="Times New Roman" w:hAnsi="Arial" w:cs="Arial"/>
                <w:color w:val="000000" w:themeColor="text1"/>
                <w:sz w:val="18"/>
                <w:szCs w:val="18"/>
                <w:lang w:eastAsia="pl-PL"/>
              </w:rPr>
            </w:pPr>
            <w:r w:rsidRPr="001855F6">
              <w:rPr>
                <w:rFonts w:ascii="Arial" w:eastAsia="Calibri" w:hAnsi="Arial" w:cs="Arial"/>
                <w:color w:val="000000" w:themeColor="text1"/>
                <w:sz w:val="18"/>
                <w:szCs w:val="18"/>
              </w:rPr>
              <w:t>Inne niewymienione odpady</w:t>
            </w:r>
          </w:p>
        </w:tc>
        <w:tc>
          <w:tcPr>
            <w:tcW w:w="2409" w:type="dxa"/>
            <w:tcBorders>
              <w:top w:val="single" w:sz="4" w:space="0" w:color="auto"/>
              <w:left w:val="single" w:sz="4" w:space="0" w:color="auto"/>
              <w:bottom w:val="single" w:sz="4" w:space="0" w:color="auto"/>
              <w:right w:val="single" w:sz="4" w:space="0" w:color="auto"/>
            </w:tcBorders>
          </w:tcPr>
          <w:p w14:paraId="36EA6C31" w14:textId="77777777" w:rsidR="00CF4A21" w:rsidRPr="001855F6" w:rsidRDefault="00CF4A21" w:rsidP="001855F6">
            <w:pPr>
              <w:autoSpaceDE w:val="0"/>
              <w:autoSpaceDN w:val="0"/>
              <w:adjustRightInd w:val="0"/>
              <w:spacing w:after="0" w:line="320" w:lineRule="exact"/>
              <w:rPr>
                <w:rFonts w:ascii="Arial" w:eastAsia="Times New Roman" w:hAnsi="Arial" w:cs="Arial"/>
                <w:color w:val="000000" w:themeColor="text1"/>
                <w:sz w:val="18"/>
                <w:szCs w:val="18"/>
                <w:lang w:eastAsia="pl-PL"/>
              </w:rPr>
            </w:pPr>
            <w:r w:rsidRPr="001855F6">
              <w:rPr>
                <w:rFonts w:ascii="Arial" w:eastAsia="Times New Roman" w:hAnsi="Arial" w:cs="Arial"/>
                <w:color w:val="000000" w:themeColor="text1"/>
                <w:sz w:val="18"/>
                <w:szCs w:val="18"/>
                <w:lang w:eastAsia="pl-PL"/>
              </w:rPr>
              <w:t xml:space="preserve">Odpady są gromadzone w oznakowanych szczelnych zamykanych pojemnikach (np. typu Mauzer) </w:t>
            </w:r>
            <w:r w:rsidRPr="001855F6">
              <w:rPr>
                <w:rFonts w:ascii="Arial" w:eastAsia="Times New Roman" w:hAnsi="Arial" w:cs="Arial"/>
                <w:color w:val="000000" w:themeColor="text1"/>
                <w:sz w:val="18"/>
                <w:szCs w:val="18"/>
                <w:lang w:eastAsia="pl-PL"/>
              </w:rPr>
              <w:lastRenderedPageBreak/>
              <w:t>ustawionych na tacy w wyznaczonych miejscach na utwardzonym podłożu</w:t>
            </w:r>
            <w:r w:rsidRPr="001855F6">
              <w:rPr>
                <w:rFonts w:ascii="Arial" w:hAnsi="Arial" w:cs="Arial"/>
                <w:color w:val="000000" w:themeColor="text1"/>
                <w:sz w:val="18"/>
                <w:szCs w:val="18"/>
              </w:rPr>
              <w:t xml:space="preserve"> </w:t>
            </w:r>
            <w:r w:rsidRPr="001855F6">
              <w:rPr>
                <w:rFonts w:ascii="Arial" w:eastAsia="Times New Roman" w:hAnsi="Arial" w:cs="Arial"/>
                <w:color w:val="000000" w:themeColor="text1"/>
                <w:sz w:val="18"/>
                <w:szCs w:val="18"/>
                <w:lang w:eastAsia="pl-PL"/>
              </w:rPr>
              <w:t xml:space="preserve">pod wiatą magazynową. </w:t>
            </w:r>
          </w:p>
        </w:tc>
        <w:tc>
          <w:tcPr>
            <w:tcW w:w="2977" w:type="dxa"/>
            <w:tcBorders>
              <w:top w:val="single" w:sz="4" w:space="0" w:color="auto"/>
              <w:left w:val="single" w:sz="4" w:space="0" w:color="auto"/>
              <w:bottom w:val="single" w:sz="4" w:space="0" w:color="auto"/>
              <w:right w:val="single" w:sz="4" w:space="0" w:color="auto"/>
            </w:tcBorders>
          </w:tcPr>
          <w:p w14:paraId="5A45653F" w14:textId="77777777" w:rsidR="00CF4A21" w:rsidRPr="001855F6" w:rsidRDefault="00CF4A21" w:rsidP="001855F6">
            <w:pPr>
              <w:autoSpaceDE w:val="0"/>
              <w:autoSpaceDN w:val="0"/>
              <w:adjustRightInd w:val="0"/>
              <w:spacing w:after="0" w:line="320" w:lineRule="exact"/>
              <w:rPr>
                <w:rFonts w:ascii="Arial" w:eastAsia="TimesNewRomanPSMT" w:hAnsi="Arial" w:cs="Arial"/>
                <w:color w:val="FF0000"/>
                <w:sz w:val="18"/>
                <w:szCs w:val="18"/>
                <w:lang w:eastAsia="pl-PL"/>
              </w:rPr>
            </w:pPr>
            <w:r w:rsidRPr="001855F6">
              <w:rPr>
                <w:rFonts w:ascii="Arial" w:eastAsia="Times New Roman" w:hAnsi="Arial" w:cs="Arial"/>
                <w:color w:val="000000" w:themeColor="text1"/>
                <w:sz w:val="18"/>
                <w:szCs w:val="18"/>
                <w:lang w:eastAsia="pl-PL"/>
              </w:rPr>
              <w:lastRenderedPageBreak/>
              <w:t xml:space="preserve">Odpady przekazane są do przetwarzania odbiorcy zewnętrznemu posiadającemu odpowiednie zezwolenia w zakresie </w:t>
            </w:r>
            <w:r w:rsidRPr="001855F6">
              <w:rPr>
                <w:rFonts w:ascii="Arial" w:eastAsia="Times New Roman" w:hAnsi="Arial" w:cs="Arial"/>
                <w:color w:val="000000" w:themeColor="text1"/>
                <w:sz w:val="18"/>
                <w:szCs w:val="18"/>
                <w:lang w:eastAsia="pl-PL"/>
              </w:rPr>
              <w:lastRenderedPageBreak/>
              <w:t>gospodarowania tego rodzaju odpadami.</w:t>
            </w:r>
          </w:p>
          <w:p w14:paraId="334A0CBC" w14:textId="77777777" w:rsidR="00CF4A21" w:rsidRPr="001855F6" w:rsidRDefault="00CF4A21" w:rsidP="001855F6">
            <w:pPr>
              <w:spacing w:after="0" w:line="320" w:lineRule="exact"/>
              <w:rPr>
                <w:rFonts w:ascii="Arial" w:eastAsia="Times New Roman" w:hAnsi="Arial" w:cs="Arial"/>
                <w:color w:val="000000" w:themeColor="text1"/>
                <w:sz w:val="18"/>
                <w:szCs w:val="18"/>
                <w:lang w:eastAsia="pl-PL"/>
              </w:rPr>
            </w:pPr>
          </w:p>
        </w:tc>
      </w:tr>
    </w:tbl>
    <w:p w14:paraId="73F96917" w14:textId="77777777" w:rsidR="00CF4A21" w:rsidRPr="001855F6" w:rsidRDefault="00CF4A21" w:rsidP="001855F6">
      <w:pPr>
        <w:spacing w:line="320" w:lineRule="exact"/>
        <w:rPr>
          <w:rFonts w:ascii="Arial" w:eastAsia="Lucida Sans Unicode" w:hAnsi="Arial" w:cs="Arial"/>
          <w:b/>
          <w:iCs/>
          <w:kern w:val="1"/>
          <w:sz w:val="24"/>
          <w:szCs w:val="24"/>
        </w:rPr>
      </w:pPr>
    </w:p>
    <w:p w14:paraId="42419443" w14:textId="77777777" w:rsidR="00CF4A21" w:rsidRPr="001855F6" w:rsidRDefault="00CF4A21" w:rsidP="001855F6">
      <w:pPr>
        <w:spacing w:after="0" w:line="320" w:lineRule="exact"/>
        <w:ind w:left="1077"/>
        <w:rPr>
          <w:rFonts w:ascii="Arial" w:eastAsia="Lucida Sans Unicode" w:hAnsi="Arial" w:cs="Arial"/>
          <w:b/>
          <w:iCs/>
          <w:kern w:val="1"/>
          <w:sz w:val="24"/>
          <w:szCs w:val="24"/>
        </w:rPr>
      </w:pPr>
      <w:r w:rsidRPr="001855F6">
        <w:rPr>
          <w:rFonts w:ascii="Arial" w:eastAsia="Lucida Sans Unicode" w:hAnsi="Arial" w:cs="Arial"/>
          <w:b/>
          <w:iCs/>
          <w:kern w:val="1"/>
          <w:sz w:val="24"/>
          <w:szCs w:val="24"/>
        </w:rPr>
        <w:t>3.4.</w:t>
      </w:r>
      <w:r w:rsidRPr="001855F6">
        <w:rPr>
          <w:rFonts w:ascii="Arial" w:eastAsia="Lucida Sans Unicode" w:hAnsi="Arial" w:cs="Arial"/>
          <w:b/>
          <w:iCs/>
          <w:kern w:val="1"/>
          <w:sz w:val="24"/>
          <w:szCs w:val="24"/>
        </w:rPr>
        <w:tab/>
        <w:t xml:space="preserve"> Warunki ogólne gospodarowania wytwarzanymi w Zakładzie odpadami.</w:t>
      </w:r>
    </w:p>
    <w:p w14:paraId="68E1A062" w14:textId="77777777" w:rsidR="00CF4A21" w:rsidRPr="001855F6" w:rsidRDefault="00CF4A21" w:rsidP="001855F6">
      <w:pPr>
        <w:numPr>
          <w:ilvl w:val="0"/>
          <w:numId w:val="119"/>
        </w:numPr>
        <w:spacing w:after="0" w:line="320" w:lineRule="exact"/>
        <w:ind w:left="284" w:hanging="284"/>
        <w:rPr>
          <w:rFonts w:ascii="Arial" w:eastAsia="Lucida Sans Unicode" w:hAnsi="Arial" w:cs="Arial"/>
          <w:iCs/>
          <w:kern w:val="1"/>
          <w:sz w:val="24"/>
          <w:szCs w:val="24"/>
        </w:rPr>
      </w:pPr>
      <w:r w:rsidRPr="001855F6">
        <w:rPr>
          <w:rFonts w:ascii="Arial" w:eastAsia="Lucida Sans Unicode" w:hAnsi="Arial" w:cs="Arial"/>
          <w:iCs/>
          <w:kern w:val="1"/>
          <w:sz w:val="24"/>
          <w:szCs w:val="24"/>
        </w:rPr>
        <w:t>Pojemniki, w których magazynowane będą odpady niebezpieczne mają być szczelne i opisane, ustawione w wydzielonych pomieszczeniach, na wyznaczonych i opisanych miejscach, poza obszarami lokalizacji stanowisk pracy. Miejsca magazynowania odpadów w postaci ciekłej winny być również wyposażone w stosowne sorbenty do neutralizacji ewentualnego wycieku tych odpadów, skuteczną wentylację i odpowiednie urządzenia gaśnicze.</w:t>
      </w:r>
    </w:p>
    <w:p w14:paraId="32D2CBD5" w14:textId="590B7BBA" w:rsidR="00CF4A21" w:rsidRPr="001855F6" w:rsidRDefault="00CF4A21" w:rsidP="001855F6">
      <w:pPr>
        <w:numPr>
          <w:ilvl w:val="0"/>
          <w:numId w:val="119"/>
        </w:numPr>
        <w:spacing w:after="0" w:line="320" w:lineRule="exact"/>
        <w:ind w:left="284" w:hanging="284"/>
        <w:rPr>
          <w:rFonts w:ascii="Arial" w:eastAsia="Lucida Sans Unicode" w:hAnsi="Arial" w:cs="Arial"/>
          <w:iCs/>
          <w:kern w:val="1"/>
          <w:sz w:val="24"/>
          <w:szCs w:val="24"/>
        </w:rPr>
      </w:pPr>
      <w:r w:rsidRPr="001855F6">
        <w:rPr>
          <w:rFonts w:ascii="Arial" w:eastAsia="Lucida Sans Unicode" w:hAnsi="Arial" w:cs="Arial"/>
          <w:iCs/>
          <w:kern w:val="1"/>
          <w:sz w:val="24"/>
          <w:szCs w:val="24"/>
        </w:rPr>
        <w:t xml:space="preserve">Łączny czas magazynowania poszczególnych rodzajów odpadów nie przekroczy terminów określonych w art. 25 ust. 4, 5 ustawy z dnia 14 grudnia 2012 r. o </w:t>
      </w:r>
      <w:r w:rsidR="00664F3A" w:rsidRPr="001855F6">
        <w:rPr>
          <w:rFonts w:ascii="Arial" w:eastAsia="Lucida Sans Unicode" w:hAnsi="Arial" w:cs="Arial"/>
          <w:iCs/>
          <w:kern w:val="1"/>
          <w:sz w:val="24"/>
          <w:szCs w:val="24"/>
        </w:rPr>
        <w:t>odpadach.</w:t>
      </w:r>
    </w:p>
    <w:p w14:paraId="5BE28A5C" w14:textId="77777777" w:rsidR="00CF4A21" w:rsidRPr="001855F6" w:rsidRDefault="00CF4A21" w:rsidP="001855F6">
      <w:pPr>
        <w:numPr>
          <w:ilvl w:val="0"/>
          <w:numId w:val="119"/>
        </w:numPr>
        <w:spacing w:after="0" w:line="320" w:lineRule="exact"/>
        <w:ind w:left="284" w:hanging="284"/>
        <w:rPr>
          <w:rFonts w:ascii="Arial" w:eastAsia="Lucida Sans Unicode" w:hAnsi="Arial" w:cs="Arial"/>
          <w:iCs/>
          <w:kern w:val="1"/>
          <w:sz w:val="24"/>
          <w:szCs w:val="24"/>
        </w:rPr>
      </w:pPr>
      <w:r w:rsidRPr="001855F6">
        <w:rPr>
          <w:rFonts w:ascii="Arial" w:eastAsia="Lucida Sans Unicode" w:hAnsi="Arial" w:cs="Arial"/>
          <w:iCs/>
          <w:kern w:val="1"/>
          <w:sz w:val="24"/>
          <w:szCs w:val="24"/>
        </w:rPr>
        <w:t>Posiadacz odpadów jest zobowiązany w pierwszej kolejności do poddania ich odzyskowi, jeżeli z przyczyn technologicznych jest on niemożliwy lub nie jest uzasadniony z przyczyn ekologicznych lub ekonomicznych, to te odpady należy unieszkodliwić w sposób zgodny z wymogami ochrony środowiska oraz planami gospodarki odpadami.</w:t>
      </w:r>
    </w:p>
    <w:p w14:paraId="1CE2DF6A" w14:textId="77777777" w:rsidR="00CF4A21" w:rsidRPr="001855F6" w:rsidRDefault="00CF4A21" w:rsidP="001855F6">
      <w:pPr>
        <w:numPr>
          <w:ilvl w:val="0"/>
          <w:numId w:val="119"/>
        </w:numPr>
        <w:spacing w:after="0" w:line="320" w:lineRule="exact"/>
        <w:ind w:left="284" w:hanging="284"/>
        <w:rPr>
          <w:rFonts w:ascii="Arial" w:eastAsia="Lucida Sans Unicode" w:hAnsi="Arial" w:cs="Arial"/>
          <w:iCs/>
          <w:kern w:val="1"/>
          <w:sz w:val="24"/>
          <w:szCs w:val="24"/>
        </w:rPr>
      </w:pPr>
      <w:r w:rsidRPr="001855F6">
        <w:rPr>
          <w:rFonts w:ascii="Arial" w:eastAsia="Lucida Sans Unicode" w:hAnsi="Arial" w:cs="Arial"/>
          <w:iCs/>
          <w:kern w:val="1"/>
          <w:sz w:val="24"/>
          <w:szCs w:val="24"/>
        </w:rPr>
        <w:t>Wszystkie powstałe odpady winny być przekazywane innym podmiotom gospodarczym posiadającym ważne zezwolenie starosty, regionalnego dyrektora ochrony środowiska lub marszałka województwa.</w:t>
      </w:r>
    </w:p>
    <w:p w14:paraId="46A19FE0" w14:textId="77777777" w:rsidR="00CF4A21" w:rsidRPr="001855F6" w:rsidRDefault="00CF4A21" w:rsidP="001855F6">
      <w:pPr>
        <w:numPr>
          <w:ilvl w:val="0"/>
          <w:numId w:val="119"/>
        </w:numPr>
        <w:spacing w:line="320" w:lineRule="exact"/>
        <w:ind w:left="284" w:hanging="284"/>
        <w:rPr>
          <w:rFonts w:ascii="Arial" w:eastAsia="Lucida Sans Unicode" w:hAnsi="Arial" w:cs="Arial"/>
          <w:iCs/>
          <w:kern w:val="1"/>
          <w:sz w:val="24"/>
          <w:szCs w:val="24"/>
        </w:rPr>
      </w:pPr>
      <w:r w:rsidRPr="001855F6">
        <w:rPr>
          <w:rFonts w:ascii="Arial" w:eastAsia="Lucida Sans Unicode" w:hAnsi="Arial" w:cs="Arial"/>
          <w:iCs/>
          <w:kern w:val="1"/>
          <w:sz w:val="24"/>
          <w:szCs w:val="24"/>
        </w:rPr>
        <w:t>Pracownikom mającym kontakt z odpadami niebezpiecznymi należy zapewnić warunki bezpieczeństwa i higieny pracy oraz środki ochrony indywidualnej zgodnie z wymaganiami przepisów rozporządzenia Ministra Pracy i Polityki Socjalnej z dnia 26 września 1977 w sprawie ogólnych przepisów bezpieczeństwa i higieny pracy (tekst jednolity Dz.U. Nr 169 poz.1650 z 2003r. ze zmianami).</w:t>
      </w:r>
    </w:p>
    <w:p w14:paraId="417F4152" w14:textId="77777777" w:rsidR="00CF4A21" w:rsidRPr="001855F6" w:rsidRDefault="00CF4A21" w:rsidP="001855F6">
      <w:pPr>
        <w:spacing w:after="0" w:line="320" w:lineRule="exact"/>
        <w:ind w:left="1077"/>
        <w:rPr>
          <w:rFonts w:ascii="Arial" w:eastAsia="Lucida Sans Unicode" w:hAnsi="Arial" w:cs="Arial"/>
          <w:b/>
          <w:iCs/>
          <w:kern w:val="1"/>
          <w:sz w:val="24"/>
          <w:szCs w:val="24"/>
        </w:rPr>
      </w:pPr>
      <w:r w:rsidRPr="001855F6">
        <w:rPr>
          <w:rFonts w:ascii="Arial" w:eastAsia="Lucida Sans Unicode" w:hAnsi="Arial" w:cs="Arial"/>
          <w:b/>
          <w:iCs/>
          <w:kern w:val="1"/>
          <w:sz w:val="24"/>
          <w:szCs w:val="24"/>
        </w:rPr>
        <w:t>3.5.</w:t>
      </w:r>
      <w:r w:rsidRPr="001855F6">
        <w:rPr>
          <w:rFonts w:ascii="Arial" w:eastAsia="Lucida Sans Unicode" w:hAnsi="Arial" w:cs="Arial"/>
          <w:b/>
          <w:iCs/>
          <w:kern w:val="1"/>
          <w:sz w:val="24"/>
          <w:szCs w:val="24"/>
        </w:rPr>
        <w:tab/>
        <w:t xml:space="preserve"> Warunki przeciwpożarowe wynikające z operatu przeciwpożarowego</w:t>
      </w:r>
    </w:p>
    <w:p w14:paraId="49F9C4AD" w14:textId="77777777" w:rsidR="00CF4A21" w:rsidRPr="001855F6" w:rsidRDefault="00CF4A21" w:rsidP="001855F6">
      <w:pPr>
        <w:widowControl w:val="0"/>
        <w:tabs>
          <w:tab w:val="left" w:pos="142"/>
        </w:tabs>
        <w:spacing w:line="320" w:lineRule="exact"/>
        <w:rPr>
          <w:rFonts w:ascii="Arial" w:hAnsi="Arial" w:cs="Arial"/>
          <w:color w:val="FF0000"/>
          <w:sz w:val="24"/>
          <w:szCs w:val="24"/>
        </w:rPr>
      </w:pPr>
      <w:r w:rsidRPr="001855F6">
        <w:rPr>
          <w:rFonts w:ascii="Arial" w:hAnsi="Arial" w:cs="Arial"/>
          <w:sz w:val="24"/>
          <w:szCs w:val="24"/>
        </w:rPr>
        <w:t>Warunki przeciwpożarowe winny być zgodne z warunkami określonymi w „Operacie przeciwpożarowym dla Wkręt-Met spółka z ograniczoną odpowiedzialnością spółka komandytowa ul. Wincentego Witosa nr 170/176 42-233 Kuźnica Kiedrzyńska Gmina Mykanów” wykonanym w styczniu 2019 r. przez rzeczoznawcę do spraw zabezpieczeń przeciwpożarowych zatwierdzonym postanowieniem Komendanta Miejskiego Państwowej Straży Pożarnej w Częstochowie nr MZ.5585.2.2.2019.PM z dnia 14 lutego  2019 r., w szczególności:</w:t>
      </w:r>
    </w:p>
    <w:p w14:paraId="0DFAEB2E" w14:textId="77777777" w:rsidR="00CF4A21" w:rsidRPr="001855F6" w:rsidRDefault="00CF4A21" w:rsidP="001855F6">
      <w:pPr>
        <w:widowControl w:val="0"/>
        <w:tabs>
          <w:tab w:val="left" w:pos="142"/>
        </w:tabs>
        <w:spacing w:after="0" w:line="320" w:lineRule="exact"/>
        <w:rPr>
          <w:rFonts w:ascii="Arial" w:hAnsi="Arial" w:cs="Arial"/>
          <w:sz w:val="24"/>
          <w:szCs w:val="24"/>
        </w:rPr>
      </w:pPr>
      <w:r w:rsidRPr="001855F6">
        <w:rPr>
          <w:rFonts w:ascii="Arial" w:hAnsi="Arial" w:cs="Arial"/>
          <w:sz w:val="24"/>
          <w:szCs w:val="24"/>
        </w:rPr>
        <w:lastRenderedPageBreak/>
        <w:t>Odpady powstające w zakładzie są magazynowane w pojemnikach typu Mauzer oraz w pojemnikach metalowych o pojemności od 800 do 1000 dm</w:t>
      </w:r>
      <w:r w:rsidRPr="001855F6">
        <w:rPr>
          <w:rFonts w:ascii="Arial" w:hAnsi="Arial" w:cs="Arial"/>
          <w:sz w:val="24"/>
          <w:szCs w:val="24"/>
          <w:vertAlign w:val="superscript"/>
        </w:rPr>
        <w:t>3</w:t>
      </w:r>
      <w:r w:rsidRPr="001855F6">
        <w:rPr>
          <w:rFonts w:ascii="Arial" w:hAnsi="Arial" w:cs="Arial"/>
          <w:sz w:val="24"/>
          <w:szCs w:val="24"/>
        </w:rPr>
        <w:t>:</w:t>
      </w:r>
    </w:p>
    <w:p w14:paraId="6E1CFE61" w14:textId="77777777" w:rsidR="00CF4A21" w:rsidRPr="001855F6" w:rsidRDefault="00CF4A21" w:rsidP="001855F6">
      <w:pPr>
        <w:widowControl w:val="0"/>
        <w:numPr>
          <w:ilvl w:val="0"/>
          <w:numId w:val="120"/>
        </w:numPr>
        <w:tabs>
          <w:tab w:val="left" w:pos="142"/>
        </w:tabs>
        <w:spacing w:line="320" w:lineRule="exact"/>
        <w:contextualSpacing/>
        <w:rPr>
          <w:rFonts w:ascii="Arial" w:hAnsi="Arial" w:cs="Arial"/>
          <w:sz w:val="24"/>
          <w:szCs w:val="24"/>
        </w:rPr>
      </w:pPr>
      <w:r w:rsidRPr="001855F6">
        <w:rPr>
          <w:rFonts w:ascii="Arial" w:hAnsi="Arial" w:cs="Arial"/>
          <w:sz w:val="24"/>
          <w:szCs w:val="24"/>
        </w:rPr>
        <w:t>pod wiatą składową pomiędzy halą produkcyjną nr 1, a halą produkcyjną nr 2 ocynkowni, wtryskowi i pakowni,</w:t>
      </w:r>
    </w:p>
    <w:p w14:paraId="6957B1B1" w14:textId="77777777" w:rsidR="00CF4A21" w:rsidRPr="001855F6" w:rsidRDefault="00CF4A21" w:rsidP="001855F6">
      <w:pPr>
        <w:widowControl w:val="0"/>
        <w:numPr>
          <w:ilvl w:val="0"/>
          <w:numId w:val="120"/>
        </w:numPr>
        <w:tabs>
          <w:tab w:val="left" w:pos="142"/>
        </w:tabs>
        <w:spacing w:line="320" w:lineRule="exact"/>
        <w:contextualSpacing/>
        <w:rPr>
          <w:rFonts w:ascii="Arial" w:hAnsi="Arial" w:cs="Arial"/>
          <w:sz w:val="24"/>
          <w:szCs w:val="24"/>
        </w:rPr>
      </w:pPr>
      <w:r w:rsidRPr="001855F6">
        <w:rPr>
          <w:rFonts w:ascii="Arial" w:hAnsi="Arial" w:cs="Arial"/>
          <w:sz w:val="24"/>
          <w:szCs w:val="24"/>
        </w:rPr>
        <w:t>pod wiatą przy hali ocynkowni (hala nr 2).</w:t>
      </w:r>
    </w:p>
    <w:p w14:paraId="6448C737" w14:textId="77777777" w:rsidR="00CF4A21" w:rsidRPr="001855F6" w:rsidRDefault="00CF4A21" w:rsidP="001855F6">
      <w:pPr>
        <w:widowControl w:val="0"/>
        <w:tabs>
          <w:tab w:val="left" w:pos="142"/>
        </w:tabs>
        <w:spacing w:after="0" w:line="320" w:lineRule="exact"/>
        <w:rPr>
          <w:rFonts w:ascii="Arial" w:hAnsi="Arial" w:cs="Arial"/>
          <w:sz w:val="24"/>
          <w:szCs w:val="24"/>
        </w:rPr>
      </w:pPr>
      <w:r w:rsidRPr="001855F6">
        <w:rPr>
          <w:rFonts w:ascii="Arial" w:hAnsi="Arial" w:cs="Arial"/>
          <w:sz w:val="24"/>
          <w:szCs w:val="24"/>
        </w:rPr>
        <w:t>Wymagania w zakresie ochrony przeciwpożarowej dotyczące odległości wiaty składowej oraz składowanych odpadów pod wiatą hali nr 2 od budynków sąsiednich są zapewnione.</w:t>
      </w:r>
    </w:p>
    <w:p w14:paraId="570F62BE" w14:textId="77777777" w:rsidR="00CF4A21" w:rsidRPr="001855F6" w:rsidRDefault="00CF4A21" w:rsidP="001855F6">
      <w:pPr>
        <w:widowControl w:val="0"/>
        <w:tabs>
          <w:tab w:val="left" w:pos="142"/>
        </w:tabs>
        <w:spacing w:after="0" w:line="320" w:lineRule="exact"/>
        <w:rPr>
          <w:rFonts w:ascii="Arial" w:hAnsi="Arial" w:cs="Arial"/>
          <w:sz w:val="24"/>
          <w:szCs w:val="24"/>
        </w:rPr>
      </w:pPr>
      <w:r w:rsidRPr="001855F6">
        <w:rPr>
          <w:rFonts w:ascii="Arial" w:hAnsi="Arial" w:cs="Arial"/>
          <w:sz w:val="24"/>
          <w:szCs w:val="24"/>
        </w:rPr>
        <w:t>Gęstość obciążenia ogniowego magazynowanych odpadów pod wiatą oraz hali produkcyjnej nr 1 i 2 nie przekroczy 500 MJ/m2.</w:t>
      </w:r>
    </w:p>
    <w:p w14:paraId="044C0418" w14:textId="77777777" w:rsidR="00CF4A21" w:rsidRPr="001855F6" w:rsidRDefault="00CF4A21" w:rsidP="001855F6">
      <w:pPr>
        <w:widowControl w:val="0"/>
        <w:tabs>
          <w:tab w:val="left" w:pos="142"/>
        </w:tabs>
        <w:spacing w:after="0" w:line="320" w:lineRule="exact"/>
        <w:rPr>
          <w:rFonts w:ascii="Arial" w:hAnsi="Arial" w:cs="Arial"/>
          <w:sz w:val="24"/>
          <w:szCs w:val="24"/>
        </w:rPr>
      </w:pPr>
      <w:r w:rsidRPr="001855F6">
        <w:rPr>
          <w:rFonts w:ascii="Arial" w:hAnsi="Arial" w:cs="Arial"/>
          <w:sz w:val="24"/>
          <w:szCs w:val="24"/>
        </w:rPr>
        <w:t>Do budynków zakładu zapewniono drogę dojazdową o szerokości co najmniej 3 m przebiegającą przez teren zakładu (drogi pożarowe nie są wymagane).</w:t>
      </w:r>
    </w:p>
    <w:p w14:paraId="7345C3DD" w14:textId="77777777" w:rsidR="00CF4A21" w:rsidRPr="001855F6" w:rsidRDefault="00CF4A21" w:rsidP="001855F6">
      <w:pPr>
        <w:widowControl w:val="0"/>
        <w:tabs>
          <w:tab w:val="left" w:pos="142"/>
        </w:tabs>
        <w:spacing w:after="0" w:line="320" w:lineRule="exact"/>
        <w:rPr>
          <w:rFonts w:ascii="Arial" w:hAnsi="Arial" w:cs="Arial"/>
          <w:sz w:val="24"/>
          <w:szCs w:val="24"/>
        </w:rPr>
      </w:pPr>
      <w:r w:rsidRPr="001855F6">
        <w:rPr>
          <w:rFonts w:ascii="Arial" w:hAnsi="Arial" w:cs="Arial"/>
          <w:sz w:val="24"/>
          <w:szCs w:val="24"/>
        </w:rPr>
        <w:t>Wiata składowa oraz budynek produkcyjny wyposażone są w gaśnice przenośne w ilości odpowiadającej wskaźnikowi jednej jednostki sprzętu o masie środka gaśniczego, co najmniej 2 kg (lub 3 dm</w:t>
      </w:r>
      <w:r w:rsidRPr="001855F6">
        <w:rPr>
          <w:rFonts w:ascii="Arial" w:hAnsi="Arial" w:cs="Arial"/>
          <w:sz w:val="24"/>
          <w:szCs w:val="24"/>
          <w:vertAlign w:val="superscript"/>
        </w:rPr>
        <w:t>3</w:t>
      </w:r>
      <w:r w:rsidRPr="001855F6">
        <w:rPr>
          <w:rFonts w:ascii="Arial" w:hAnsi="Arial" w:cs="Arial"/>
          <w:sz w:val="24"/>
          <w:szCs w:val="24"/>
        </w:rPr>
        <w:t>) na każde 300 m</w:t>
      </w:r>
      <w:r w:rsidRPr="001855F6">
        <w:rPr>
          <w:rFonts w:ascii="Arial" w:hAnsi="Arial" w:cs="Arial"/>
          <w:sz w:val="24"/>
          <w:szCs w:val="24"/>
          <w:vertAlign w:val="superscript"/>
        </w:rPr>
        <w:t>2</w:t>
      </w:r>
      <w:r w:rsidRPr="001855F6">
        <w:rPr>
          <w:rFonts w:ascii="Arial" w:hAnsi="Arial" w:cs="Arial"/>
          <w:sz w:val="24"/>
          <w:szCs w:val="24"/>
        </w:rPr>
        <w:t>, a ich rozmieszczenie winno spełniać warunki:</w:t>
      </w:r>
    </w:p>
    <w:p w14:paraId="5677E97F" w14:textId="77777777" w:rsidR="00CF4A21" w:rsidRPr="001855F6" w:rsidRDefault="00CF4A21" w:rsidP="001855F6">
      <w:pPr>
        <w:widowControl w:val="0"/>
        <w:numPr>
          <w:ilvl w:val="0"/>
          <w:numId w:val="121"/>
        </w:numPr>
        <w:tabs>
          <w:tab w:val="left" w:pos="142"/>
        </w:tabs>
        <w:spacing w:line="320" w:lineRule="exact"/>
        <w:contextualSpacing/>
        <w:rPr>
          <w:rFonts w:ascii="Arial" w:hAnsi="Arial" w:cs="Arial"/>
          <w:sz w:val="24"/>
          <w:szCs w:val="24"/>
        </w:rPr>
      </w:pPr>
      <w:r w:rsidRPr="001855F6">
        <w:rPr>
          <w:rFonts w:ascii="Arial" w:hAnsi="Arial" w:cs="Arial"/>
          <w:sz w:val="24"/>
          <w:szCs w:val="24"/>
        </w:rPr>
        <w:t>odległość z każdego miejsca w obiekcie, w którym może przebywać człowiek do najbliższej gaśnicy, nie będzie większa niż 30 m,</w:t>
      </w:r>
    </w:p>
    <w:p w14:paraId="0EBE700B" w14:textId="77777777" w:rsidR="006B6E4C" w:rsidRPr="001855F6" w:rsidRDefault="00CF4A21" w:rsidP="001855F6">
      <w:pPr>
        <w:widowControl w:val="0"/>
        <w:numPr>
          <w:ilvl w:val="0"/>
          <w:numId w:val="121"/>
        </w:numPr>
        <w:tabs>
          <w:tab w:val="left" w:pos="142"/>
        </w:tabs>
        <w:spacing w:line="320" w:lineRule="exact"/>
        <w:contextualSpacing/>
        <w:rPr>
          <w:rFonts w:ascii="Arial" w:hAnsi="Arial" w:cs="Arial"/>
          <w:sz w:val="24"/>
          <w:szCs w:val="24"/>
        </w:rPr>
      </w:pPr>
      <w:r w:rsidRPr="001855F6">
        <w:rPr>
          <w:rFonts w:ascii="Arial" w:hAnsi="Arial" w:cs="Arial"/>
          <w:sz w:val="24"/>
          <w:szCs w:val="24"/>
        </w:rPr>
        <w:t>do gaśnic będzie zapewniony dostęp o szerokości, co najmniej 1 m.</w:t>
      </w:r>
      <w:r w:rsidR="006B6E4C" w:rsidRPr="001855F6">
        <w:rPr>
          <w:rFonts w:ascii="Arial" w:hAnsi="Arial" w:cs="Arial"/>
          <w:sz w:val="24"/>
          <w:szCs w:val="24"/>
        </w:rPr>
        <w:t xml:space="preserve"> </w:t>
      </w:r>
    </w:p>
    <w:p w14:paraId="1CF8FC49" w14:textId="34E1CD9A" w:rsidR="00CE17BA" w:rsidRPr="001855F6" w:rsidRDefault="00CF4A21" w:rsidP="001855F6">
      <w:pPr>
        <w:widowControl w:val="0"/>
        <w:tabs>
          <w:tab w:val="left" w:pos="142"/>
        </w:tabs>
        <w:spacing w:line="320" w:lineRule="exact"/>
        <w:contextualSpacing/>
        <w:rPr>
          <w:rFonts w:ascii="Arial" w:hAnsi="Arial" w:cs="Arial"/>
          <w:sz w:val="24"/>
          <w:szCs w:val="24"/>
        </w:rPr>
      </w:pPr>
      <w:r w:rsidRPr="001855F6">
        <w:rPr>
          <w:rFonts w:ascii="Arial" w:hAnsi="Arial" w:cs="Arial"/>
          <w:sz w:val="24"/>
          <w:szCs w:val="24"/>
        </w:rPr>
        <w:t>Zaopatrzenie w wodę do celów zewnętrznego gaszenia pożaru na terenie zakładu wynosi 20 dm</w:t>
      </w:r>
      <w:r w:rsidRPr="001855F6">
        <w:rPr>
          <w:rFonts w:ascii="Arial" w:hAnsi="Arial" w:cs="Arial"/>
          <w:sz w:val="24"/>
          <w:szCs w:val="24"/>
          <w:vertAlign w:val="superscript"/>
        </w:rPr>
        <w:t>3</w:t>
      </w:r>
      <w:r w:rsidRPr="001855F6">
        <w:rPr>
          <w:rFonts w:ascii="Arial" w:hAnsi="Arial" w:cs="Arial"/>
          <w:sz w:val="24"/>
          <w:szCs w:val="24"/>
        </w:rPr>
        <w:t>/s i realizowane jest przez hydranty zlokalizowane na sieci wodociągowej występującej na terenie zakładu.</w:t>
      </w:r>
    </w:p>
    <w:p w14:paraId="31232703" w14:textId="3C82DA86" w:rsidR="00CE17BA" w:rsidRPr="001855F6" w:rsidRDefault="00CE17BA" w:rsidP="001855F6">
      <w:pPr>
        <w:pStyle w:val="Akapitzlist"/>
        <w:widowControl w:val="0"/>
        <w:numPr>
          <w:ilvl w:val="0"/>
          <w:numId w:val="117"/>
        </w:numPr>
        <w:tabs>
          <w:tab w:val="left" w:pos="142"/>
        </w:tabs>
        <w:spacing w:line="320" w:lineRule="exact"/>
        <w:ind w:left="1434" w:hanging="357"/>
        <w:jc w:val="left"/>
        <w:rPr>
          <w:rFonts w:ascii="Arial" w:hAnsi="Arial" w:cs="Arial"/>
          <w:b/>
        </w:rPr>
      </w:pPr>
      <w:r w:rsidRPr="001855F6">
        <w:rPr>
          <w:rFonts w:ascii="Arial" w:hAnsi="Arial" w:cs="Arial"/>
          <w:b/>
        </w:rPr>
        <w:t>Warunki poboru wód podziemnych</w:t>
      </w:r>
    </w:p>
    <w:p w14:paraId="0306259E" w14:textId="6DE3C6FE" w:rsidR="00CE17BA" w:rsidRPr="001855F6" w:rsidRDefault="00156BE0" w:rsidP="001855F6">
      <w:pPr>
        <w:widowControl w:val="0"/>
        <w:tabs>
          <w:tab w:val="left" w:pos="142"/>
        </w:tabs>
        <w:spacing w:after="0" w:line="320" w:lineRule="exact"/>
        <w:rPr>
          <w:rFonts w:ascii="Arial" w:hAnsi="Arial" w:cs="Arial"/>
          <w:sz w:val="24"/>
          <w:szCs w:val="24"/>
        </w:rPr>
      </w:pPr>
      <w:r w:rsidRPr="001855F6">
        <w:rPr>
          <w:rFonts w:ascii="Arial" w:hAnsi="Arial" w:cs="Arial"/>
          <w:sz w:val="24"/>
          <w:szCs w:val="24"/>
        </w:rPr>
        <w:t>Zakład na potrzeby instalacji wymagającej uzyskania pozwolenia zintegrowanego (IPPC) będzie pobierał wodę podziemną z własnej studni głębinowej o wydajności Q = 15 m</w:t>
      </w:r>
      <w:r w:rsidRPr="001855F6">
        <w:rPr>
          <w:rFonts w:ascii="Arial" w:hAnsi="Arial" w:cs="Arial"/>
          <w:sz w:val="24"/>
          <w:szCs w:val="24"/>
          <w:vertAlign w:val="superscript"/>
        </w:rPr>
        <w:t>3</w:t>
      </w:r>
      <w:r w:rsidRPr="001855F6">
        <w:rPr>
          <w:rFonts w:ascii="Arial" w:hAnsi="Arial" w:cs="Arial"/>
          <w:sz w:val="24"/>
          <w:szCs w:val="24"/>
        </w:rPr>
        <w:t xml:space="preserve">/h, przy s = 2,0 m. Woda z tej studni będzie pobierana w całości wyłącznie na potrzeby tej instalacji. W związku z tym – zgodnie z art. 2020 ust. 6 ustawy Prawo ochrony środowiska – w pozwoleniu zintegrowanym ustala się warunki poboru wód podziemnych: </w:t>
      </w:r>
    </w:p>
    <w:p w14:paraId="5C399BD4" w14:textId="39C7192C" w:rsidR="00680DB4" w:rsidRPr="001855F6" w:rsidRDefault="00156BE0" w:rsidP="001855F6">
      <w:pPr>
        <w:pStyle w:val="Akapitzlist"/>
        <w:widowControl w:val="0"/>
        <w:numPr>
          <w:ilvl w:val="0"/>
          <w:numId w:val="109"/>
        </w:numPr>
        <w:tabs>
          <w:tab w:val="left" w:pos="142"/>
        </w:tabs>
        <w:spacing w:line="320" w:lineRule="exact"/>
        <w:jc w:val="left"/>
        <w:rPr>
          <w:rFonts w:ascii="Arial" w:hAnsi="Arial" w:cs="Arial"/>
        </w:rPr>
      </w:pPr>
      <w:r w:rsidRPr="001855F6">
        <w:rPr>
          <w:rFonts w:ascii="Arial" w:hAnsi="Arial" w:cs="Arial"/>
        </w:rPr>
        <w:t>pobór wód podziemnych z ujęcia wód podziemnych na terenie działki, składającego się z jednej studni głębinowej z utworów czwartorzędu – w ilości Q = 10 m</w:t>
      </w:r>
      <w:r w:rsidRPr="001855F6">
        <w:rPr>
          <w:rFonts w:ascii="Arial" w:hAnsi="Arial" w:cs="Arial"/>
          <w:vertAlign w:val="superscript"/>
        </w:rPr>
        <w:t>3</w:t>
      </w:r>
      <w:r w:rsidRPr="001855F6">
        <w:rPr>
          <w:rFonts w:ascii="Arial" w:hAnsi="Arial" w:cs="Arial"/>
        </w:rPr>
        <w:t>/h, 180 m</w:t>
      </w:r>
      <w:r w:rsidRPr="001855F6">
        <w:rPr>
          <w:rFonts w:ascii="Arial" w:hAnsi="Arial" w:cs="Arial"/>
          <w:vertAlign w:val="superscript"/>
        </w:rPr>
        <w:t>3</w:t>
      </w:r>
      <w:r w:rsidRPr="001855F6">
        <w:rPr>
          <w:rFonts w:ascii="Arial" w:hAnsi="Arial" w:cs="Arial"/>
        </w:rPr>
        <w:t>/d.</w:t>
      </w:r>
    </w:p>
    <w:p w14:paraId="261D7D62" w14:textId="77777777" w:rsidR="00DA7210" w:rsidRPr="001855F6" w:rsidRDefault="00DA7210" w:rsidP="001855F6">
      <w:pPr>
        <w:widowControl w:val="0"/>
        <w:tabs>
          <w:tab w:val="left" w:pos="142"/>
        </w:tabs>
        <w:spacing w:after="0" w:line="320" w:lineRule="exact"/>
        <w:rPr>
          <w:rFonts w:ascii="Arial" w:hAnsi="Arial" w:cs="Arial"/>
          <w:sz w:val="24"/>
          <w:szCs w:val="24"/>
        </w:rPr>
      </w:pPr>
    </w:p>
    <w:p w14:paraId="1DB37AF3" w14:textId="76CCB865" w:rsidR="00680DB4" w:rsidRPr="001855F6" w:rsidRDefault="00DA7210" w:rsidP="001855F6">
      <w:pPr>
        <w:pStyle w:val="Akapitzlist"/>
        <w:widowControl w:val="0"/>
        <w:numPr>
          <w:ilvl w:val="0"/>
          <w:numId w:val="131"/>
        </w:numPr>
        <w:tabs>
          <w:tab w:val="left" w:pos="142"/>
        </w:tabs>
        <w:spacing w:line="320" w:lineRule="exact"/>
        <w:jc w:val="left"/>
        <w:rPr>
          <w:rFonts w:ascii="Arial" w:hAnsi="Arial" w:cs="Arial"/>
          <w:b/>
        </w:rPr>
      </w:pPr>
      <w:r w:rsidRPr="001855F6">
        <w:rPr>
          <w:rFonts w:ascii="Arial" w:hAnsi="Arial" w:cs="Arial"/>
          <w:b/>
        </w:rPr>
        <w:t>Warunki wprowadzenia do środowiska substancji lub energii występujące w uzasadnionych technologicznie sytuacjach eksploatacyjnych odbiegających od normalnych</w:t>
      </w:r>
    </w:p>
    <w:p w14:paraId="0C1B9CB8" w14:textId="55E6F67A" w:rsidR="00DA7210" w:rsidRPr="001855F6" w:rsidRDefault="00DA7210" w:rsidP="001855F6">
      <w:pPr>
        <w:widowControl w:val="0"/>
        <w:tabs>
          <w:tab w:val="left" w:pos="142"/>
        </w:tabs>
        <w:spacing w:after="0" w:line="320" w:lineRule="exact"/>
        <w:rPr>
          <w:rFonts w:ascii="Arial" w:hAnsi="Arial" w:cs="Arial"/>
          <w:b/>
          <w:sz w:val="24"/>
          <w:szCs w:val="24"/>
        </w:rPr>
      </w:pPr>
    </w:p>
    <w:p w14:paraId="188A8136" w14:textId="593694D0" w:rsidR="00DA7210" w:rsidRPr="001855F6" w:rsidRDefault="00DA7210" w:rsidP="001855F6">
      <w:pPr>
        <w:pStyle w:val="Akapitzlist"/>
        <w:widowControl w:val="0"/>
        <w:numPr>
          <w:ilvl w:val="0"/>
          <w:numId w:val="122"/>
        </w:numPr>
        <w:tabs>
          <w:tab w:val="left" w:pos="142"/>
        </w:tabs>
        <w:spacing w:line="320" w:lineRule="exact"/>
        <w:jc w:val="left"/>
        <w:rPr>
          <w:rFonts w:ascii="Arial" w:hAnsi="Arial" w:cs="Arial"/>
          <w:u w:val="single"/>
        </w:rPr>
      </w:pPr>
      <w:r w:rsidRPr="001855F6">
        <w:rPr>
          <w:rFonts w:ascii="Arial" w:hAnsi="Arial" w:cs="Arial"/>
          <w:u w:val="single"/>
        </w:rPr>
        <w:t>w trakcie rozruchu i wyłączenia:</w:t>
      </w:r>
    </w:p>
    <w:p w14:paraId="1DF7D159" w14:textId="7397A4C5" w:rsidR="00851C6B" w:rsidRPr="001855F6" w:rsidRDefault="00851C6B" w:rsidP="001855F6">
      <w:pPr>
        <w:pStyle w:val="Akapitzlist"/>
        <w:widowControl w:val="0"/>
        <w:tabs>
          <w:tab w:val="left" w:pos="142"/>
        </w:tabs>
        <w:spacing w:line="320" w:lineRule="exact"/>
        <w:jc w:val="left"/>
        <w:rPr>
          <w:rFonts w:ascii="Arial" w:hAnsi="Arial" w:cs="Arial"/>
        </w:rPr>
      </w:pPr>
      <w:r w:rsidRPr="001855F6">
        <w:rPr>
          <w:rFonts w:ascii="Arial" w:hAnsi="Arial" w:cs="Arial"/>
        </w:rPr>
        <w:t>Nie określa się warunków wprowadzania do powietrza gazów i pyłów w warunkach odbiegających od normalnych, takich jak rozruch lub zatrzymanie urządzeń instalacji IPPC, gdyż wielkość emisji do powietrza nie ulega istotnej zmianie w stosunku do wartości określonych w niniejszej decyzji dla okresu normalnej pracy instalacji.</w:t>
      </w:r>
    </w:p>
    <w:p w14:paraId="1B990457" w14:textId="77777777" w:rsidR="00456E9C" w:rsidRPr="001855F6" w:rsidRDefault="00456E9C" w:rsidP="001855F6">
      <w:pPr>
        <w:pStyle w:val="Akapitzlist"/>
        <w:widowControl w:val="0"/>
        <w:tabs>
          <w:tab w:val="left" w:pos="142"/>
        </w:tabs>
        <w:spacing w:line="320" w:lineRule="exact"/>
        <w:jc w:val="left"/>
        <w:rPr>
          <w:rFonts w:ascii="Arial" w:hAnsi="Arial" w:cs="Arial"/>
        </w:rPr>
      </w:pPr>
    </w:p>
    <w:p w14:paraId="3B19FEC0" w14:textId="73EA0390" w:rsidR="00851C6B" w:rsidRPr="001855F6" w:rsidRDefault="00456E9C" w:rsidP="001855F6">
      <w:pPr>
        <w:pStyle w:val="Akapitzlist"/>
        <w:widowControl w:val="0"/>
        <w:numPr>
          <w:ilvl w:val="0"/>
          <w:numId w:val="122"/>
        </w:numPr>
        <w:tabs>
          <w:tab w:val="left" w:pos="142"/>
        </w:tabs>
        <w:spacing w:line="320" w:lineRule="exact"/>
        <w:jc w:val="left"/>
        <w:rPr>
          <w:rFonts w:ascii="Arial" w:hAnsi="Arial" w:cs="Arial"/>
          <w:u w:val="single"/>
        </w:rPr>
      </w:pPr>
      <w:r w:rsidRPr="001855F6">
        <w:rPr>
          <w:rFonts w:ascii="Arial" w:hAnsi="Arial" w:cs="Arial"/>
          <w:u w:val="single"/>
        </w:rPr>
        <w:t>w</w:t>
      </w:r>
      <w:r w:rsidR="00851C6B" w:rsidRPr="001855F6">
        <w:rPr>
          <w:rFonts w:ascii="Arial" w:hAnsi="Arial" w:cs="Arial"/>
          <w:u w:val="single"/>
        </w:rPr>
        <w:t xml:space="preserve"> przypadku awarii:</w:t>
      </w:r>
    </w:p>
    <w:p w14:paraId="53147842" w14:textId="6B878595" w:rsidR="00851C6B" w:rsidRPr="001855F6" w:rsidRDefault="00851C6B" w:rsidP="001855F6">
      <w:pPr>
        <w:pStyle w:val="Akapitzlist"/>
        <w:widowControl w:val="0"/>
        <w:tabs>
          <w:tab w:val="left" w:pos="142"/>
        </w:tabs>
        <w:spacing w:line="320" w:lineRule="exact"/>
        <w:jc w:val="left"/>
        <w:rPr>
          <w:rFonts w:ascii="Arial" w:hAnsi="Arial" w:cs="Arial"/>
        </w:rPr>
      </w:pPr>
      <w:r w:rsidRPr="001855F6">
        <w:rPr>
          <w:rFonts w:ascii="Arial" w:hAnsi="Arial" w:cs="Arial"/>
        </w:rPr>
        <w:t>W przypadku wystąpienia zakłóceń podczas prowadzenia procesu technologicznego, obowiązujące procedury technologiczne nakazują wyłączenie pracy źródła z eksploatacji, a służby utrzymania ruchu usuwają niezwłocznie przyczynę nieprawidłowości. W przypadku wystąpienia awarii urządzeń odpylających proces technologiczny zostanie natychmiast wstrzymany, aż do całkowitego usunięcia usterki.</w:t>
      </w:r>
      <w:r w:rsidR="00456E9C" w:rsidRPr="001855F6">
        <w:rPr>
          <w:rFonts w:ascii="Arial" w:hAnsi="Arial" w:cs="Arial"/>
        </w:rPr>
        <w:t xml:space="preserve"> W przypadku wadliwej pracy oczyszczalni ścieków natychmiast zostanie wstrzymany zrzut ścieków do kanalizacji.</w:t>
      </w:r>
    </w:p>
    <w:p w14:paraId="00FEEF9A" w14:textId="76BCECDF" w:rsidR="004D6946" w:rsidRPr="001855F6" w:rsidRDefault="004D6946" w:rsidP="001855F6">
      <w:pPr>
        <w:widowControl w:val="0"/>
        <w:tabs>
          <w:tab w:val="left" w:pos="142"/>
        </w:tabs>
        <w:spacing w:after="0" w:line="320" w:lineRule="exact"/>
        <w:rPr>
          <w:rFonts w:ascii="Arial" w:hAnsi="Arial" w:cs="Arial"/>
          <w:sz w:val="24"/>
          <w:szCs w:val="24"/>
        </w:rPr>
      </w:pPr>
    </w:p>
    <w:p w14:paraId="48D82D6F" w14:textId="3F0F40C5" w:rsidR="004D6946" w:rsidRPr="001855F6" w:rsidRDefault="004D6946" w:rsidP="001855F6">
      <w:pPr>
        <w:pStyle w:val="Akapitzlist"/>
        <w:widowControl w:val="0"/>
        <w:numPr>
          <w:ilvl w:val="0"/>
          <w:numId w:val="131"/>
        </w:numPr>
        <w:tabs>
          <w:tab w:val="left" w:pos="142"/>
        </w:tabs>
        <w:spacing w:line="320" w:lineRule="exact"/>
        <w:jc w:val="left"/>
        <w:rPr>
          <w:rFonts w:ascii="Arial" w:hAnsi="Arial" w:cs="Arial"/>
          <w:b/>
        </w:rPr>
      </w:pPr>
      <w:r w:rsidRPr="001855F6">
        <w:rPr>
          <w:rFonts w:ascii="Arial" w:hAnsi="Arial" w:cs="Arial"/>
          <w:b/>
        </w:rPr>
        <w:t>Zakres i sposób monitorowania procesów technologicznych, w tym pomiaru i ewidencjonowania wielkości emisji</w:t>
      </w:r>
    </w:p>
    <w:p w14:paraId="4734A7CC" w14:textId="6B972AB3" w:rsidR="004D6946" w:rsidRPr="001855F6" w:rsidRDefault="004D6946" w:rsidP="001855F6">
      <w:pPr>
        <w:widowControl w:val="0"/>
        <w:tabs>
          <w:tab w:val="left" w:pos="142"/>
        </w:tabs>
        <w:spacing w:after="0" w:line="320" w:lineRule="exact"/>
        <w:rPr>
          <w:rFonts w:ascii="Arial" w:hAnsi="Arial" w:cs="Arial"/>
          <w:b/>
          <w:sz w:val="24"/>
          <w:szCs w:val="24"/>
        </w:rPr>
      </w:pPr>
    </w:p>
    <w:p w14:paraId="214E0054" w14:textId="0C7CC51D" w:rsidR="004D6946" w:rsidRPr="001855F6" w:rsidRDefault="004D6946" w:rsidP="001855F6">
      <w:pPr>
        <w:pStyle w:val="Akapitzlist"/>
        <w:widowControl w:val="0"/>
        <w:numPr>
          <w:ilvl w:val="0"/>
          <w:numId w:val="123"/>
        </w:numPr>
        <w:tabs>
          <w:tab w:val="left" w:pos="142"/>
        </w:tabs>
        <w:spacing w:line="320" w:lineRule="exact"/>
        <w:ind w:left="1434" w:hanging="357"/>
        <w:jc w:val="left"/>
        <w:rPr>
          <w:rFonts w:ascii="Arial" w:hAnsi="Arial" w:cs="Arial"/>
          <w:b/>
        </w:rPr>
      </w:pPr>
      <w:r w:rsidRPr="001855F6">
        <w:rPr>
          <w:rFonts w:ascii="Arial" w:hAnsi="Arial" w:cs="Arial"/>
          <w:b/>
        </w:rPr>
        <w:t>Monitoring procesów</w:t>
      </w:r>
      <w:r w:rsidR="00AD275B" w:rsidRPr="001855F6">
        <w:rPr>
          <w:rFonts w:ascii="Arial" w:hAnsi="Arial" w:cs="Arial"/>
          <w:b/>
        </w:rPr>
        <w:t xml:space="preserve"> technologicznych i parametrów technicznych</w:t>
      </w:r>
    </w:p>
    <w:p w14:paraId="29A296B8" w14:textId="22F68AA5" w:rsidR="00AD275B" w:rsidRPr="001855F6" w:rsidRDefault="0062364A" w:rsidP="001855F6">
      <w:pPr>
        <w:widowControl w:val="0"/>
        <w:tabs>
          <w:tab w:val="left" w:pos="142"/>
        </w:tabs>
        <w:spacing w:after="0" w:line="320" w:lineRule="exact"/>
        <w:rPr>
          <w:rFonts w:ascii="Arial" w:hAnsi="Arial" w:cs="Arial"/>
          <w:sz w:val="24"/>
          <w:szCs w:val="24"/>
        </w:rPr>
      </w:pPr>
      <w:r w:rsidRPr="001855F6">
        <w:rPr>
          <w:rFonts w:ascii="Arial" w:hAnsi="Arial" w:cs="Arial"/>
          <w:sz w:val="24"/>
          <w:szCs w:val="24"/>
        </w:rPr>
        <w:t>Procesy technologiczne związane</w:t>
      </w:r>
      <w:r w:rsidR="00FA3840" w:rsidRPr="001855F6">
        <w:rPr>
          <w:rFonts w:ascii="Arial" w:hAnsi="Arial" w:cs="Arial"/>
          <w:sz w:val="24"/>
          <w:szCs w:val="24"/>
        </w:rPr>
        <w:t xml:space="preserve"> z cynkowaniem zaleca się monitorować w sposób ciągły.</w:t>
      </w:r>
    </w:p>
    <w:p w14:paraId="6731981B" w14:textId="677DF30B" w:rsidR="00FA3840" w:rsidRPr="001855F6" w:rsidRDefault="00FA3840" w:rsidP="001855F6">
      <w:pPr>
        <w:widowControl w:val="0"/>
        <w:tabs>
          <w:tab w:val="left" w:pos="142"/>
        </w:tabs>
        <w:spacing w:after="0" w:line="320" w:lineRule="exact"/>
        <w:rPr>
          <w:rFonts w:ascii="Arial" w:hAnsi="Arial" w:cs="Arial"/>
          <w:sz w:val="24"/>
          <w:szCs w:val="24"/>
        </w:rPr>
      </w:pPr>
      <w:r w:rsidRPr="001855F6">
        <w:rPr>
          <w:rFonts w:ascii="Arial" w:hAnsi="Arial" w:cs="Arial"/>
          <w:sz w:val="24"/>
          <w:szCs w:val="24"/>
        </w:rPr>
        <w:t>Monitoringiem należy objąć:</w:t>
      </w:r>
    </w:p>
    <w:p w14:paraId="65E1E926" w14:textId="04A61BC7" w:rsidR="00FC5369" w:rsidRPr="001855F6" w:rsidRDefault="00E330C3" w:rsidP="001855F6">
      <w:pPr>
        <w:pStyle w:val="Akapitzlist"/>
        <w:widowControl w:val="0"/>
        <w:numPr>
          <w:ilvl w:val="0"/>
          <w:numId w:val="109"/>
        </w:numPr>
        <w:tabs>
          <w:tab w:val="left" w:pos="142"/>
        </w:tabs>
        <w:spacing w:line="320" w:lineRule="exact"/>
        <w:jc w:val="left"/>
        <w:rPr>
          <w:rFonts w:ascii="Arial" w:hAnsi="Arial" w:cs="Arial"/>
        </w:rPr>
      </w:pPr>
      <w:r w:rsidRPr="001855F6">
        <w:rPr>
          <w:rFonts w:ascii="Arial" w:hAnsi="Arial" w:cs="Arial"/>
        </w:rPr>
        <w:t>o</w:t>
      </w:r>
      <w:r w:rsidR="00DC2169" w:rsidRPr="001855F6">
        <w:rPr>
          <w:rFonts w:ascii="Arial" w:hAnsi="Arial" w:cs="Arial"/>
        </w:rPr>
        <w:t>kresowe kontrole</w:t>
      </w:r>
      <w:r w:rsidRPr="001855F6">
        <w:rPr>
          <w:rFonts w:ascii="Arial" w:hAnsi="Arial" w:cs="Arial"/>
        </w:rPr>
        <w:t xml:space="preserve"> maszyn i urządzeń wchodzących w skład instalacji IPPC, a także automatyki procesowej w zakresie prawidłowej rejestracji parametrów procesów i sygnalizacji stanów odbiegających od normatywnych,</w:t>
      </w:r>
    </w:p>
    <w:p w14:paraId="77421B30" w14:textId="289681E3" w:rsidR="00E330C3" w:rsidRPr="001855F6" w:rsidRDefault="00E330C3" w:rsidP="001855F6">
      <w:pPr>
        <w:pStyle w:val="Akapitzlist"/>
        <w:widowControl w:val="0"/>
        <w:numPr>
          <w:ilvl w:val="0"/>
          <w:numId w:val="109"/>
        </w:numPr>
        <w:tabs>
          <w:tab w:val="left" w:pos="142"/>
        </w:tabs>
        <w:spacing w:line="320" w:lineRule="exact"/>
        <w:jc w:val="left"/>
        <w:rPr>
          <w:rFonts w:ascii="Arial" w:hAnsi="Arial" w:cs="Arial"/>
        </w:rPr>
      </w:pPr>
      <w:r w:rsidRPr="001855F6">
        <w:rPr>
          <w:rFonts w:ascii="Arial" w:hAnsi="Arial" w:cs="Arial"/>
        </w:rPr>
        <w:t>kontrole instalacji wentylacyjnych</w:t>
      </w:r>
      <w:r w:rsidR="00664F3A" w:rsidRPr="001855F6">
        <w:rPr>
          <w:rFonts w:ascii="Arial" w:hAnsi="Arial" w:cs="Arial"/>
        </w:rPr>
        <w:t>,</w:t>
      </w:r>
      <w:r w:rsidRPr="001855F6">
        <w:rPr>
          <w:rFonts w:ascii="Arial" w:hAnsi="Arial" w:cs="Arial"/>
        </w:rPr>
        <w:t xml:space="preserve"> pracujących na terenie instalacji, przeglądy instalacji odciągowo-odpylających pod względem sprawności technicznej (szczelności przewodów odciągowych),</w:t>
      </w:r>
    </w:p>
    <w:p w14:paraId="2C243673" w14:textId="74E02CE9" w:rsidR="00E330C3" w:rsidRPr="001855F6" w:rsidRDefault="00E330C3" w:rsidP="001855F6">
      <w:pPr>
        <w:pStyle w:val="Akapitzlist"/>
        <w:widowControl w:val="0"/>
        <w:numPr>
          <w:ilvl w:val="0"/>
          <w:numId w:val="109"/>
        </w:numPr>
        <w:tabs>
          <w:tab w:val="left" w:pos="142"/>
        </w:tabs>
        <w:spacing w:line="320" w:lineRule="exact"/>
        <w:jc w:val="left"/>
        <w:rPr>
          <w:rFonts w:ascii="Arial" w:hAnsi="Arial" w:cs="Arial"/>
        </w:rPr>
      </w:pPr>
      <w:r w:rsidRPr="001855F6">
        <w:rPr>
          <w:rFonts w:ascii="Arial" w:hAnsi="Arial" w:cs="Arial"/>
        </w:rPr>
        <w:t>bieżącą kontrolę dostaw materiałów i surowców do produkcji w zakresie ich jakości i bezpieczeństwa dla środowiska,</w:t>
      </w:r>
    </w:p>
    <w:p w14:paraId="5727D337" w14:textId="0E26C23C" w:rsidR="00E330C3" w:rsidRPr="001855F6" w:rsidRDefault="00E330C3" w:rsidP="001855F6">
      <w:pPr>
        <w:pStyle w:val="Akapitzlist"/>
        <w:widowControl w:val="0"/>
        <w:numPr>
          <w:ilvl w:val="0"/>
          <w:numId w:val="109"/>
        </w:numPr>
        <w:tabs>
          <w:tab w:val="left" w:pos="142"/>
        </w:tabs>
        <w:spacing w:line="320" w:lineRule="exact"/>
        <w:jc w:val="left"/>
        <w:rPr>
          <w:rFonts w:ascii="Arial" w:hAnsi="Arial" w:cs="Arial"/>
        </w:rPr>
      </w:pPr>
      <w:r w:rsidRPr="001855F6">
        <w:rPr>
          <w:rFonts w:ascii="Arial" w:hAnsi="Arial" w:cs="Arial"/>
        </w:rPr>
        <w:t>bieżącą kontrolę miejsc magazynowania materiałów i surowców oraz odpadów w aspekcie ich oddziaływania na środowisko (przeciwdziałanie oddziaływania w wyniku uszkodzeń i wycieków),</w:t>
      </w:r>
    </w:p>
    <w:p w14:paraId="7FF634EF" w14:textId="133A3A60" w:rsidR="00E330C3" w:rsidRPr="001855F6" w:rsidRDefault="00E330C3" w:rsidP="001855F6">
      <w:pPr>
        <w:pStyle w:val="Akapitzlist"/>
        <w:widowControl w:val="0"/>
        <w:numPr>
          <w:ilvl w:val="0"/>
          <w:numId w:val="109"/>
        </w:numPr>
        <w:tabs>
          <w:tab w:val="left" w:pos="142"/>
        </w:tabs>
        <w:spacing w:line="320" w:lineRule="exact"/>
        <w:jc w:val="left"/>
        <w:rPr>
          <w:rFonts w:ascii="Arial" w:hAnsi="Arial" w:cs="Arial"/>
        </w:rPr>
      </w:pPr>
      <w:r w:rsidRPr="001855F6">
        <w:rPr>
          <w:rFonts w:ascii="Arial" w:hAnsi="Arial" w:cs="Arial"/>
        </w:rPr>
        <w:t>planowanie i przeprowadzanie okresowych przeglądów, remontów i konserwacji środków transportu wewnętrznego.</w:t>
      </w:r>
    </w:p>
    <w:p w14:paraId="3BDE1E63" w14:textId="656A912B" w:rsidR="00E330C3" w:rsidRPr="001855F6" w:rsidRDefault="00E330C3" w:rsidP="001855F6">
      <w:pPr>
        <w:widowControl w:val="0"/>
        <w:tabs>
          <w:tab w:val="left" w:pos="142"/>
        </w:tabs>
        <w:spacing w:line="320" w:lineRule="exact"/>
        <w:rPr>
          <w:rFonts w:ascii="Arial" w:hAnsi="Arial" w:cs="Arial"/>
          <w:sz w:val="24"/>
          <w:szCs w:val="24"/>
        </w:rPr>
      </w:pPr>
      <w:r w:rsidRPr="001855F6">
        <w:rPr>
          <w:rFonts w:ascii="Arial" w:hAnsi="Arial" w:cs="Arial"/>
          <w:sz w:val="24"/>
          <w:szCs w:val="24"/>
        </w:rPr>
        <w:t>Rejestracja podstawowych parametrów technologicznych winna być prowadzona na bieżąco. Przekroczenie wartości granicznych niektórych parametrów winno być sygnalizowane w postaci alarmów zapamiętywanych przez automatykę procesową i przedstawiane w postaci raportu.</w:t>
      </w:r>
    </w:p>
    <w:p w14:paraId="44500EA4" w14:textId="5E05083A" w:rsidR="00E330C3" w:rsidRPr="001855F6" w:rsidRDefault="00E330C3" w:rsidP="001855F6">
      <w:pPr>
        <w:pStyle w:val="Akapitzlist"/>
        <w:widowControl w:val="0"/>
        <w:numPr>
          <w:ilvl w:val="0"/>
          <w:numId w:val="123"/>
        </w:numPr>
        <w:tabs>
          <w:tab w:val="left" w:pos="142"/>
        </w:tabs>
        <w:spacing w:line="320" w:lineRule="exact"/>
        <w:ind w:left="1434" w:hanging="357"/>
        <w:jc w:val="left"/>
        <w:rPr>
          <w:rFonts w:ascii="Arial" w:hAnsi="Arial" w:cs="Arial"/>
          <w:b/>
        </w:rPr>
      </w:pPr>
      <w:r w:rsidRPr="001855F6">
        <w:rPr>
          <w:rFonts w:ascii="Arial" w:hAnsi="Arial" w:cs="Arial"/>
          <w:b/>
        </w:rPr>
        <w:t>Monitoring gospodarki wodnościekowej</w:t>
      </w:r>
    </w:p>
    <w:p w14:paraId="021976CF" w14:textId="4208582A" w:rsidR="0035667F" w:rsidRPr="001855F6" w:rsidRDefault="0035667F" w:rsidP="001855F6">
      <w:pPr>
        <w:pStyle w:val="Akapitzlist"/>
        <w:widowControl w:val="0"/>
        <w:numPr>
          <w:ilvl w:val="1"/>
          <w:numId w:val="123"/>
        </w:numPr>
        <w:tabs>
          <w:tab w:val="left" w:pos="142"/>
        </w:tabs>
        <w:spacing w:line="320" w:lineRule="exact"/>
        <w:jc w:val="left"/>
        <w:rPr>
          <w:rFonts w:ascii="Arial" w:hAnsi="Arial" w:cs="Arial"/>
        </w:rPr>
      </w:pPr>
      <w:r w:rsidRPr="001855F6">
        <w:rPr>
          <w:rFonts w:ascii="Arial" w:hAnsi="Arial" w:cs="Arial"/>
        </w:rPr>
        <w:t xml:space="preserve"> Monitoring pobieranej wody należy prowadzić w zakresie obejmującym:</w:t>
      </w:r>
    </w:p>
    <w:p w14:paraId="552B0E09" w14:textId="3101A9D9" w:rsidR="0035667F" w:rsidRPr="001855F6" w:rsidRDefault="0035667F" w:rsidP="001855F6">
      <w:pPr>
        <w:pStyle w:val="Akapitzlist"/>
        <w:widowControl w:val="0"/>
        <w:numPr>
          <w:ilvl w:val="0"/>
          <w:numId w:val="124"/>
        </w:numPr>
        <w:tabs>
          <w:tab w:val="left" w:pos="142"/>
        </w:tabs>
        <w:spacing w:line="320" w:lineRule="exact"/>
        <w:jc w:val="left"/>
        <w:rPr>
          <w:rFonts w:ascii="Arial" w:hAnsi="Arial" w:cs="Arial"/>
        </w:rPr>
      </w:pPr>
      <w:r w:rsidRPr="001855F6">
        <w:rPr>
          <w:rFonts w:ascii="Arial" w:hAnsi="Arial" w:cs="Arial"/>
        </w:rPr>
        <w:t>prowadzenie rejestru poboru wody ze studni głębinowej z odczytu wodomierza</w:t>
      </w:r>
      <w:r w:rsidR="00664F3A" w:rsidRPr="001855F6">
        <w:rPr>
          <w:rFonts w:ascii="Arial" w:hAnsi="Arial" w:cs="Arial"/>
        </w:rPr>
        <w:t>,</w:t>
      </w:r>
      <w:r w:rsidRPr="001855F6">
        <w:rPr>
          <w:rFonts w:ascii="Arial" w:hAnsi="Arial" w:cs="Arial"/>
        </w:rPr>
        <w:t xml:space="preserve"> z częstotliwością 1 raz w miesiącu,</w:t>
      </w:r>
    </w:p>
    <w:p w14:paraId="27E961DA" w14:textId="48C8067A" w:rsidR="0035667F" w:rsidRPr="001855F6" w:rsidRDefault="0035667F" w:rsidP="001855F6">
      <w:pPr>
        <w:pStyle w:val="Akapitzlist"/>
        <w:widowControl w:val="0"/>
        <w:numPr>
          <w:ilvl w:val="0"/>
          <w:numId w:val="124"/>
        </w:numPr>
        <w:tabs>
          <w:tab w:val="left" w:pos="142"/>
        </w:tabs>
        <w:spacing w:line="320" w:lineRule="exact"/>
        <w:jc w:val="left"/>
        <w:rPr>
          <w:rFonts w:ascii="Arial" w:hAnsi="Arial" w:cs="Arial"/>
        </w:rPr>
      </w:pPr>
      <w:r w:rsidRPr="001855F6">
        <w:rPr>
          <w:rFonts w:ascii="Arial" w:hAnsi="Arial" w:cs="Arial"/>
        </w:rPr>
        <w:t>prowadzenie książki eksploatacji studni,</w:t>
      </w:r>
    </w:p>
    <w:p w14:paraId="3A4613A7" w14:textId="27DDAF24" w:rsidR="0035667F" w:rsidRPr="001855F6" w:rsidRDefault="0035667F" w:rsidP="001855F6">
      <w:pPr>
        <w:pStyle w:val="Akapitzlist"/>
        <w:widowControl w:val="0"/>
        <w:numPr>
          <w:ilvl w:val="0"/>
          <w:numId w:val="124"/>
        </w:numPr>
        <w:tabs>
          <w:tab w:val="left" w:pos="142"/>
        </w:tabs>
        <w:spacing w:line="320" w:lineRule="exact"/>
        <w:jc w:val="left"/>
        <w:rPr>
          <w:rFonts w:ascii="Arial" w:hAnsi="Arial" w:cs="Arial"/>
        </w:rPr>
      </w:pPr>
      <w:r w:rsidRPr="001855F6">
        <w:rPr>
          <w:rFonts w:ascii="Arial" w:hAnsi="Arial" w:cs="Arial"/>
        </w:rPr>
        <w:t xml:space="preserve">prowadzenie pod nadzorem uprawnionego hydrogeologa pomiarów </w:t>
      </w:r>
      <w:r w:rsidRPr="001855F6">
        <w:rPr>
          <w:rFonts w:ascii="Arial" w:hAnsi="Arial" w:cs="Arial"/>
        </w:rPr>
        <w:lastRenderedPageBreak/>
        <w:t>głębokości położenia zwierciadła wody w studni oraz wydajności studni</w:t>
      </w:r>
      <w:r w:rsidR="00664F3A" w:rsidRPr="001855F6">
        <w:rPr>
          <w:rFonts w:ascii="Arial" w:hAnsi="Arial" w:cs="Arial"/>
        </w:rPr>
        <w:t>,</w:t>
      </w:r>
      <w:r w:rsidRPr="001855F6">
        <w:rPr>
          <w:rFonts w:ascii="Arial" w:hAnsi="Arial" w:cs="Arial"/>
        </w:rPr>
        <w:t xml:space="preserve"> z częstotliwością 1 raz na kwartał.</w:t>
      </w:r>
    </w:p>
    <w:p w14:paraId="5D02F254" w14:textId="6FD1AF85" w:rsidR="0035667F" w:rsidRPr="001855F6" w:rsidRDefault="0035667F" w:rsidP="001855F6">
      <w:pPr>
        <w:pStyle w:val="Akapitzlist"/>
        <w:widowControl w:val="0"/>
        <w:numPr>
          <w:ilvl w:val="1"/>
          <w:numId w:val="123"/>
        </w:numPr>
        <w:tabs>
          <w:tab w:val="left" w:pos="142"/>
        </w:tabs>
        <w:spacing w:line="320" w:lineRule="exact"/>
        <w:jc w:val="left"/>
        <w:rPr>
          <w:rFonts w:ascii="Arial" w:hAnsi="Arial" w:cs="Arial"/>
        </w:rPr>
      </w:pPr>
      <w:r w:rsidRPr="001855F6">
        <w:rPr>
          <w:rFonts w:ascii="Arial" w:hAnsi="Arial" w:cs="Arial"/>
        </w:rPr>
        <w:t>Monitoring ścieków przemysłowych wprowadzanych do zewnętrznych urządzeń kanalizacji należy prowadzić w zakresie wymienionych w decyzji wskaźników zanieczyszczeń z częstotliwością</w:t>
      </w:r>
      <w:r w:rsidR="00664F3A" w:rsidRPr="001855F6">
        <w:rPr>
          <w:rFonts w:ascii="Arial" w:hAnsi="Arial" w:cs="Arial"/>
        </w:rPr>
        <w:t xml:space="preserve"> </w:t>
      </w:r>
      <w:r w:rsidR="00FC4433" w:rsidRPr="001855F6">
        <w:rPr>
          <w:rFonts w:ascii="Arial" w:hAnsi="Arial" w:cs="Arial"/>
        </w:rPr>
        <w:t>2 razy w ciągu roku (jeden raz w ciągu półrocza).</w:t>
      </w:r>
    </w:p>
    <w:p w14:paraId="1482302D" w14:textId="4804D161" w:rsidR="00FC4433" w:rsidRPr="001855F6" w:rsidRDefault="00FC4433" w:rsidP="001855F6">
      <w:pPr>
        <w:widowControl w:val="0"/>
        <w:tabs>
          <w:tab w:val="left" w:pos="142"/>
        </w:tabs>
        <w:spacing w:after="0" w:line="320" w:lineRule="exact"/>
        <w:rPr>
          <w:rFonts w:ascii="Arial" w:hAnsi="Arial" w:cs="Arial"/>
          <w:sz w:val="24"/>
          <w:szCs w:val="24"/>
        </w:rPr>
      </w:pPr>
      <w:r w:rsidRPr="001855F6">
        <w:rPr>
          <w:rFonts w:ascii="Arial" w:hAnsi="Arial" w:cs="Arial"/>
          <w:sz w:val="24"/>
          <w:szCs w:val="24"/>
        </w:rPr>
        <w:t>Jako punkt pomiarowy określa się ostatnią studzienkę rewizyjną przed wylotem do kanalizacji sanitarnej.</w:t>
      </w:r>
    </w:p>
    <w:p w14:paraId="7BE14F1A" w14:textId="7F80120B" w:rsidR="00FC4433" w:rsidRPr="001855F6" w:rsidRDefault="00FC4433" w:rsidP="001855F6">
      <w:pPr>
        <w:pStyle w:val="Akapitzlist"/>
        <w:widowControl w:val="0"/>
        <w:numPr>
          <w:ilvl w:val="1"/>
          <w:numId w:val="123"/>
        </w:numPr>
        <w:tabs>
          <w:tab w:val="left" w:pos="142"/>
        </w:tabs>
        <w:spacing w:line="320" w:lineRule="exact"/>
        <w:jc w:val="left"/>
        <w:rPr>
          <w:rFonts w:ascii="Arial" w:hAnsi="Arial" w:cs="Arial"/>
        </w:rPr>
      </w:pPr>
      <w:r w:rsidRPr="001855F6">
        <w:rPr>
          <w:rFonts w:ascii="Arial" w:hAnsi="Arial" w:cs="Arial"/>
        </w:rPr>
        <w:t>Monitoring wód opadowych:</w:t>
      </w:r>
    </w:p>
    <w:p w14:paraId="6E9F60E5" w14:textId="595DDB81" w:rsidR="00E330C3" w:rsidRPr="001855F6" w:rsidRDefault="00FC4433" w:rsidP="001855F6">
      <w:pPr>
        <w:widowControl w:val="0"/>
        <w:tabs>
          <w:tab w:val="left" w:pos="142"/>
        </w:tabs>
        <w:spacing w:after="0" w:line="320" w:lineRule="exact"/>
        <w:rPr>
          <w:rFonts w:ascii="Arial" w:hAnsi="Arial" w:cs="Arial"/>
          <w:sz w:val="24"/>
          <w:szCs w:val="24"/>
        </w:rPr>
      </w:pPr>
      <w:r w:rsidRPr="001855F6">
        <w:rPr>
          <w:rFonts w:ascii="Arial" w:hAnsi="Arial" w:cs="Arial"/>
          <w:sz w:val="24"/>
          <w:szCs w:val="24"/>
        </w:rPr>
        <w:t xml:space="preserve">Należy wykonywać co najmniej 2 razy w roku przeglądy eksploatacyjne urządzeń oczyszczających potwierdzone wpisem w dokumentacji eksploatacyjnej, a także należy prowadzić badania oczyszczonych ścieków opadowych wykonanych z częstotliwością dwa razy w roku w zakresie obejmującym wskaźniki zanieczyszczeń: zawiesina ogólna i substancje ropopochodne. </w:t>
      </w:r>
    </w:p>
    <w:p w14:paraId="038335D9" w14:textId="06170C20" w:rsidR="00FC4433" w:rsidRPr="001855F6" w:rsidRDefault="00FC4433" w:rsidP="001855F6">
      <w:pPr>
        <w:widowControl w:val="0"/>
        <w:tabs>
          <w:tab w:val="left" w:pos="142"/>
        </w:tabs>
        <w:spacing w:line="320" w:lineRule="exact"/>
        <w:rPr>
          <w:rFonts w:ascii="Arial" w:hAnsi="Arial" w:cs="Arial"/>
          <w:sz w:val="24"/>
          <w:szCs w:val="24"/>
        </w:rPr>
      </w:pPr>
      <w:r w:rsidRPr="001855F6">
        <w:rPr>
          <w:rFonts w:ascii="Arial" w:hAnsi="Arial" w:cs="Arial"/>
          <w:sz w:val="24"/>
          <w:szCs w:val="24"/>
        </w:rPr>
        <w:t>Jako punkt pomiarowy określa się wskazane w pozwoleniu wodno prawnym studzienki na wyprowadzeniu wód opadowych z zakładu.</w:t>
      </w:r>
    </w:p>
    <w:p w14:paraId="3D38E1EB" w14:textId="53FDCE15" w:rsidR="00FC4433" w:rsidRPr="001855F6" w:rsidRDefault="00CC7E97" w:rsidP="001855F6">
      <w:pPr>
        <w:pStyle w:val="Akapitzlist"/>
        <w:widowControl w:val="0"/>
        <w:numPr>
          <w:ilvl w:val="0"/>
          <w:numId w:val="123"/>
        </w:numPr>
        <w:tabs>
          <w:tab w:val="left" w:pos="142"/>
        </w:tabs>
        <w:spacing w:line="320" w:lineRule="exact"/>
        <w:ind w:left="1434" w:hanging="357"/>
        <w:jc w:val="left"/>
        <w:rPr>
          <w:rFonts w:ascii="Arial" w:hAnsi="Arial" w:cs="Arial"/>
          <w:b/>
        </w:rPr>
      </w:pPr>
      <w:r w:rsidRPr="001855F6">
        <w:rPr>
          <w:rFonts w:ascii="Arial" w:hAnsi="Arial" w:cs="Arial"/>
          <w:b/>
        </w:rPr>
        <w:t>Monitoring emisji gazów lub pyłów do powietrza</w:t>
      </w:r>
    </w:p>
    <w:p w14:paraId="280347D5" w14:textId="11161AB0" w:rsidR="00CC7E97" w:rsidRPr="001855F6" w:rsidRDefault="00CC7E97" w:rsidP="001855F6">
      <w:pPr>
        <w:widowControl w:val="0"/>
        <w:tabs>
          <w:tab w:val="left" w:pos="142"/>
        </w:tabs>
        <w:spacing w:after="0" w:line="320" w:lineRule="exact"/>
        <w:rPr>
          <w:rFonts w:ascii="Arial" w:hAnsi="Arial" w:cs="Arial"/>
          <w:sz w:val="24"/>
          <w:szCs w:val="24"/>
        </w:rPr>
      </w:pPr>
      <w:r w:rsidRPr="001855F6">
        <w:rPr>
          <w:rFonts w:ascii="Arial" w:hAnsi="Arial" w:cs="Arial"/>
          <w:sz w:val="24"/>
          <w:szCs w:val="24"/>
        </w:rPr>
        <w:t>Zakres pomiarów gazów i pyłów winien obejmować substancje emitowane z linii galwanicznych nr 1 oraz nr 2.</w:t>
      </w:r>
    </w:p>
    <w:p w14:paraId="180A9BE5" w14:textId="44F0BC2E" w:rsidR="00CC7E97" w:rsidRPr="001855F6" w:rsidRDefault="00CC7E97" w:rsidP="001855F6">
      <w:pPr>
        <w:widowControl w:val="0"/>
        <w:tabs>
          <w:tab w:val="left" w:pos="142"/>
        </w:tabs>
        <w:spacing w:after="0" w:line="320" w:lineRule="exact"/>
        <w:rPr>
          <w:rFonts w:ascii="Arial" w:hAnsi="Arial" w:cs="Arial"/>
          <w:sz w:val="24"/>
          <w:szCs w:val="24"/>
        </w:rPr>
      </w:pPr>
      <w:r w:rsidRPr="001855F6">
        <w:rPr>
          <w:rFonts w:ascii="Arial" w:hAnsi="Arial" w:cs="Arial"/>
          <w:sz w:val="24"/>
          <w:szCs w:val="24"/>
        </w:rPr>
        <w:t>Częstotliwość pomiarów – 1 raz na rok.</w:t>
      </w:r>
    </w:p>
    <w:p w14:paraId="62701065" w14:textId="7D82B6B8" w:rsidR="00CC7E97" w:rsidRPr="001855F6" w:rsidRDefault="00CC7E97" w:rsidP="001855F6">
      <w:pPr>
        <w:widowControl w:val="0"/>
        <w:tabs>
          <w:tab w:val="left" w:pos="142"/>
        </w:tabs>
        <w:spacing w:line="320" w:lineRule="exact"/>
        <w:rPr>
          <w:rFonts w:ascii="Arial" w:hAnsi="Arial" w:cs="Arial"/>
          <w:sz w:val="24"/>
          <w:szCs w:val="24"/>
        </w:rPr>
      </w:pPr>
      <w:r w:rsidRPr="001855F6">
        <w:rPr>
          <w:rFonts w:ascii="Arial" w:hAnsi="Arial" w:cs="Arial"/>
          <w:sz w:val="24"/>
          <w:szCs w:val="24"/>
        </w:rPr>
        <w:t>Pomiary powinny być wykonywane w przygotowanych stanowiskach pomiarowych za skruberem każdej linii galwanicznej, a ich lokalizacja winna być zgodna z Polskimi Normami.</w:t>
      </w:r>
    </w:p>
    <w:p w14:paraId="1AA8BCF6" w14:textId="51CB878D" w:rsidR="00CC7E97" w:rsidRPr="001855F6" w:rsidRDefault="00CC7E97" w:rsidP="001855F6">
      <w:pPr>
        <w:pStyle w:val="Akapitzlist"/>
        <w:widowControl w:val="0"/>
        <w:numPr>
          <w:ilvl w:val="0"/>
          <w:numId w:val="123"/>
        </w:numPr>
        <w:tabs>
          <w:tab w:val="left" w:pos="142"/>
        </w:tabs>
        <w:spacing w:line="320" w:lineRule="exact"/>
        <w:ind w:left="1434" w:hanging="357"/>
        <w:jc w:val="left"/>
        <w:rPr>
          <w:rFonts w:ascii="Arial" w:hAnsi="Arial" w:cs="Arial"/>
          <w:b/>
        </w:rPr>
      </w:pPr>
      <w:r w:rsidRPr="001855F6">
        <w:rPr>
          <w:rFonts w:ascii="Arial" w:hAnsi="Arial" w:cs="Arial"/>
          <w:b/>
        </w:rPr>
        <w:t>Monitoring hałasu</w:t>
      </w:r>
    </w:p>
    <w:p w14:paraId="561F6434" w14:textId="77777777" w:rsidR="00CC7E97" w:rsidRPr="001855F6" w:rsidRDefault="00CC7E97" w:rsidP="001855F6">
      <w:pPr>
        <w:pStyle w:val="Akapitzlist"/>
        <w:spacing w:line="320" w:lineRule="exact"/>
        <w:ind w:left="0"/>
        <w:jc w:val="left"/>
        <w:rPr>
          <w:rFonts w:ascii="Arial" w:eastAsia="Lucida Sans Unicode" w:hAnsi="Arial" w:cs="Arial"/>
          <w:iCs/>
          <w:kern w:val="1"/>
        </w:rPr>
      </w:pPr>
      <w:r w:rsidRPr="001855F6">
        <w:rPr>
          <w:rFonts w:ascii="Arial" w:eastAsia="Lucida Sans Unicode" w:hAnsi="Arial" w:cs="Arial"/>
          <w:iCs/>
          <w:kern w:val="1"/>
        </w:rPr>
        <w:t xml:space="preserve">Okresowe pomiary hałasu z instalacji IPPC w środowisku należy prowadzić na granicy terenów podlegających ochronie przed hałasem w czterech punktach przy zabudowie mieszkaniowej: </w:t>
      </w:r>
    </w:p>
    <w:p w14:paraId="0D540300" w14:textId="77777777" w:rsidR="00CC7E97" w:rsidRPr="001855F6" w:rsidRDefault="00CC7E97" w:rsidP="001855F6">
      <w:pPr>
        <w:pStyle w:val="Akapitzlist"/>
        <w:numPr>
          <w:ilvl w:val="0"/>
          <w:numId w:val="125"/>
        </w:numPr>
        <w:spacing w:line="320" w:lineRule="exact"/>
        <w:jc w:val="left"/>
        <w:rPr>
          <w:rFonts w:ascii="Arial" w:eastAsia="Lucida Sans Unicode" w:hAnsi="Arial" w:cs="Arial"/>
          <w:iCs/>
          <w:kern w:val="1"/>
        </w:rPr>
      </w:pPr>
      <w:r w:rsidRPr="001855F6">
        <w:rPr>
          <w:rFonts w:ascii="Arial" w:eastAsia="Lucida Sans Unicode" w:hAnsi="Arial" w:cs="Arial"/>
          <w:iCs/>
          <w:kern w:val="1"/>
        </w:rPr>
        <w:t>dwóch po stronie zachodniej zakładu oznaczonej symbolem 9.MNR,</w:t>
      </w:r>
    </w:p>
    <w:p w14:paraId="6B03BDE3" w14:textId="77777777" w:rsidR="00CC7E97" w:rsidRPr="001855F6" w:rsidRDefault="00CC7E97" w:rsidP="001855F6">
      <w:pPr>
        <w:pStyle w:val="Akapitzlist"/>
        <w:numPr>
          <w:ilvl w:val="0"/>
          <w:numId w:val="125"/>
        </w:numPr>
        <w:spacing w:line="320" w:lineRule="exact"/>
        <w:jc w:val="left"/>
        <w:rPr>
          <w:rFonts w:ascii="Arial" w:eastAsia="Lucida Sans Unicode" w:hAnsi="Arial" w:cs="Arial"/>
          <w:iCs/>
          <w:kern w:val="1"/>
        </w:rPr>
      </w:pPr>
      <w:r w:rsidRPr="001855F6">
        <w:rPr>
          <w:rFonts w:ascii="Arial" w:eastAsia="Lucida Sans Unicode" w:hAnsi="Arial" w:cs="Arial"/>
          <w:iCs/>
          <w:kern w:val="1"/>
        </w:rPr>
        <w:t>jednym po stronie wschodniej zakładu oznaczonej symbolem 9.MN/U,</w:t>
      </w:r>
    </w:p>
    <w:p w14:paraId="3D1B1B2F" w14:textId="0973BDC9" w:rsidR="00CC7E97" w:rsidRPr="001855F6" w:rsidRDefault="00CC7E97" w:rsidP="001855F6">
      <w:pPr>
        <w:pStyle w:val="Akapitzlist"/>
        <w:numPr>
          <w:ilvl w:val="0"/>
          <w:numId w:val="125"/>
        </w:numPr>
        <w:spacing w:after="200" w:line="320" w:lineRule="exact"/>
        <w:ind w:left="714" w:hanging="357"/>
        <w:jc w:val="left"/>
        <w:rPr>
          <w:rFonts w:ascii="Arial" w:eastAsia="Lucida Sans Unicode" w:hAnsi="Arial" w:cs="Arial"/>
          <w:iCs/>
          <w:kern w:val="1"/>
        </w:rPr>
      </w:pPr>
      <w:r w:rsidRPr="001855F6">
        <w:rPr>
          <w:rFonts w:ascii="Arial" w:eastAsia="Lucida Sans Unicode" w:hAnsi="Arial" w:cs="Arial"/>
          <w:iCs/>
          <w:kern w:val="1"/>
        </w:rPr>
        <w:t xml:space="preserve">jednym po stronie północno-wschodniej zakładu oznaczonej symbolem 9.MN/U, </w:t>
      </w:r>
      <w:r w:rsidRPr="001855F6">
        <w:rPr>
          <w:rFonts w:ascii="Arial" w:eastAsia="Lucida Sans Unicode" w:hAnsi="Arial" w:cs="Arial"/>
          <w:iCs/>
          <w:kern w:val="1"/>
        </w:rPr>
        <w:br/>
        <w:t>z częstotliwością raz na dwa lata.</w:t>
      </w:r>
    </w:p>
    <w:p w14:paraId="384476A1" w14:textId="77777777" w:rsidR="001B3E37" w:rsidRPr="001855F6" w:rsidRDefault="001B3E37" w:rsidP="001855F6">
      <w:pPr>
        <w:pStyle w:val="Akapitzlist"/>
        <w:spacing w:after="200" w:line="320" w:lineRule="exact"/>
        <w:ind w:left="714"/>
        <w:jc w:val="left"/>
        <w:rPr>
          <w:rFonts w:ascii="Arial" w:eastAsia="Lucida Sans Unicode" w:hAnsi="Arial" w:cs="Arial"/>
          <w:iCs/>
          <w:kern w:val="1"/>
        </w:rPr>
      </w:pPr>
    </w:p>
    <w:p w14:paraId="56B79C29" w14:textId="6EBC0EA9" w:rsidR="00B679BB" w:rsidRPr="001855F6" w:rsidRDefault="00B679BB" w:rsidP="001855F6">
      <w:pPr>
        <w:pStyle w:val="Akapitzlist"/>
        <w:numPr>
          <w:ilvl w:val="0"/>
          <w:numId w:val="123"/>
        </w:numPr>
        <w:spacing w:before="200" w:line="320" w:lineRule="exact"/>
        <w:ind w:left="1434" w:hanging="357"/>
        <w:jc w:val="left"/>
        <w:rPr>
          <w:rFonts w:ascii="Arial" w:eastAsia="Lucida Sans Unicode" w:hAnsi="Arial" w:cs="Arial"/>
          <w:b/>
          <w:iCs/>
          <w:kern w:val="1"/>
        </w:rPr>
      </w:pPr>
      <w:r w:rsidRPr="001855F6">
        <w:rPr>
          <w:rFonts w:ascii="Arial" w:eastAsia="Lucida Sans Unicode" w:hAnsi="Arial" w:cs="Arial"/>
          <w:b/>
          <w:iCs/>
          <w:kern w:val="1"/>
        </w:rPr>
        <w:t>Monitoring w zakresie gospodarki odpadami</w:t>
      </w:r>
    </w:p>
    <w:p w14:paraId="3F8B6DF1" w14:textId="07BB9170" w:rsidR="00B679BB" w:rsidRPr="001855F6" w:rsidRDefault="00B679BB" w:rsidP="001855F6">
      <w:pPr>
        <w:spacing w:line="320" w:lineRule="exact"/>
        <w:rPr>
          <w:rFonts w:ascii="Arial" w:eastAsia="Lucida Sans Unicode" w:hAnsi="Arial" w:cs="Arial"/>
          <w:iCs/>
          <w:kern w:val="1"/>
          <w:sz w:val="24"/>
          <w:szCs w:val="24"/>
        </w:rPr>
      </w:pPr>
      <w:r w:rsidRPr="001855F6">
        <w:rPr>
          <w:rFonts w:ascii="Arial" w:eastAsia="Lucida Sans Unicode" w:hAnsi="Arial" w:cs="Arial"/>
          <w:iCs/>
          <w:kern w:val="1"/>
          <w:sz w:val="24"/>
          <w:szCs w:val="24"/>
        </w:rPr>
        <w:t>Dla odpadów wytwarzanych należy prowadzić jakościową i ilościową ewidencję</w:t>
      </w:r>
      <w:r w:rsidR="00494C86" w:rsidRPr="001855F6">
        <w:rPr>
          <w:rFonts w:ascii="Arial" w:eastAsia="Lucida Sans Unicode" w:hAnsi="Arial" w:cs="Arial"/>
          <w:iCs/>
          <w:kern w:val="1"/>
          <w:sz w:val="24"/>
          <w:szCs w:val="24"/>
        </w:rPr>
        <w:t>,</w:t>
      </w:r>
      <w:r w:rsidRPr="001855F6">
        <w:rPr>
          <w:rFonts w:ascii="Arial" w:eastAsia="Lucida Sans Unicode" w:hAnsi="Arial" w:cs="Arial"/>
          <w:iCs/>
          <w:kern w:val="1"/>
          <w:sz w:val="24"/>
          <w:szCs w:val="24"/>
        </w:rPr>
        <w:t xml:space="preserve"> </w:t>
      </w:r>
      <w:r w:rsidR="00664F3A" w:rsidRPr="001855F6">
        <w:rPr>
          <w:rFonts w:ascii="Arial" w:eastAsia="Lucida Sans Unicode" w:hAnsi="Arial" w:cs="Arial"/>
          <w:iCs/>
          <w:kern w:val="1"/>
          <w:sz w:val="24"/>
          <w:szCs w:val="24"/>
        </w:rPr>
        <w:t>na podstawie przyjętej</w:t>
      </w:r>
      <w:r w:rsidRPr="001855F6">
        <w:rPr>
          <w:rFonts w:ascii="Arial" w:eastAsia="Lucida Sans Unicode" w:hAnsi="Arial" w:cs="Arial"/>
          <w:iCs/>
          <w:kern w:val="1"/>
          <w:sz w:val="24"/>
          <w:szCs w:val="24"/>
        </w:rPr>
        <w:t xml:space="preserve"> klasyfikacj</w:t>
      </w:r>
      <w:r w:rsidR="00664F3A" w:rsidRPr="001855F6">
        <w:rPr>
          <w:rFonts w:ascii="Arial" w:eastAsia="Lucida Sans Unicode" w:hAnsi="Arial" w:cs="Arial"/>
          <w:iCs/>
          <w:kern w:val="1"/>
          <w:sz w:val="24"/>
          <w:szCs w:val="24"/>
        </w:rPr>
        <w:t>i</w:t>
      </w:r>
      <w:r w:rsidRPr="001855F6">
        <w:rPr>
          <w:rFonts w:ascii="Arial" w:eastAsia="Lucida Sans Unicode" w:hAnsi="Arial" w:cs="Arial"/>
          <w:iCs/>
          <w:kern w:val="1"/>
          <w:sz w:val="24"/>
          <w:szCs w:val="24"/>
        </w:rPr>
        <w:t xml:space="preserve"> odpadów</w:t>
      </w:r>
      <w:r w:rsidR="00494C86" w:rsidRPr="001855F6">
        <w:rPr>
          <w:rFonts w:ascii="Arial" w:eastAsia="Lucida Sans Unicode" w:hAnsi="Arial" w:cs="Arial"/>
          <w:iCs/>
          <w:kern w:val="1"/>
          <w:sz w:val="24"/>
          <w:szCs w:val="24"/>
        </w:rPr>
        <w:t>,</w:t>
      </w:r>
      <w:r w:rsidRPr="001855F6">
        <w:rPr>
          <w:rFonts w:ascii="Arial" w:eastAsia="Lucida Sans Unicode" w:hAnsi="Arial" w:cs="Arial"/>
          <w:iCs/>
          <w:kern w:val="1"/>
          <w:sz w:val="24"/>
          <w:szCs w:val="24"/>
        </w:rPr>
        <w:t xml:space="preserve"> </w:t>
      </w:r>
      <w:r w:rsidR="00664F3A" w:rsidRPr="001855F6">
        <w:rPr>
          <w:rFonts w:ascii="Arial" w:eastAsia="Lucida Sans Unicode" w:hAnsi="Arial" w:cs="Arial"/>
          <w:iCs/>
          <w:kern w:val="1"/>
          <w:sz w:val="24"/>
          <w:szCs w:val="24"/>
        </w:rPr>
        <w:t>zgodnie z obowiązującymi przepisami prawa w tym zakresie.</w:t>
      </w:r>
    </w:p>
    <w:p w14:paraId="081C180C" w14:textId="129A4D32" w:rsidR="00CC7E97" w:rsidRPr="001855F6" w:rsidRDefault="001B3E37" w:rsidP="001855F6">
      <w:pPr>
        <w:pStyle w:val="Akapitzlist"/>
        <w:widowControl w:val="0"/>
        <w:numPr>
          <w:ilvl w:val="0"/>
          <w:numId w:val="131"/>
        </w:numPr>
        <w:tabs>
          <w:tab w:val="left" w:pos="142"/>
        </w:tabs>
        <w:spacing w:line="320" w:lineRule="exact"/>
        <w:jc w:val="left"/>
        <w:rPr>
          <w:rFonts w:ascii="Arial" w:hAnsi="Arial" w:cs="Arial"/>
          <w:b/>
        </w:rPr>
      </w:pPr>
      <w:r w:rsidRPr="001855F6">
        <w:rPr>
          <w:rFonts w:ascii="Arial" w:hAnsi="Arial" w:cs="Arial"/>
          <w:b/>
        </w:rPr>
        <w:t>Sposób zapobiegania występowaniu i ograniczania skutków awarii oraz postępowania w przypadku wystąpienia awarii przemysłowej w instalacji.</w:t>
      </w:r>
    </w:p>
    <w:p w14:paraId="449032E2" w14:textId="5E7B085E" w:rsidR="001B3E37" w:rsidRPr="001855F6" w:rsidRDefault="001B3E37" w:rsidP="001855F6">
      <w:pPr>
        <w:widowControl w:val="0"/>
        <w:tabs>
          <w:tab w:val="left" w:pos="142"/>
        </w:tabs>
        <w:spacing w:after="0" w:line="320" w:lineRule="exact"/>
        <w:rPr>
          <w:rFonts w:ascii="Arial" w:hAnsi="Arial" w:cs="Arial"/>
          <w:sz w:val="24"/>
          <w:szCs w:val="24"/>
        </w:rPr>
      </w:pPr>
      <w:r w:rsidRPr="001855F6">
        <w:rPr>
          <w:rFonts w:ascii="Arial" w:hAnsi="Arial" w:cs="Arial"/>
          <w:sz w:val="24"/>
          <w:szCs w:val="24"/>
        </w:rPr>
        <w:t xml:space="preserve">Zakład </w:t>
      </w:r>
      <w:r w:rsidRPr="001855F6">
        <w:rPr>
          <w:rFonts w:ascii="Arial" w:hAnsi="Arial" w:cs="Arial"/>
          <w:kern w:val="2"/>
          <w:sz w:val="24"/>
          <w:szCs w:val="24"/>
        </w:rPr>
        <w:t xml:space="preserve">WKRĘT-MET Sp. z o.o. </w:t>
      </w:r>
      <w:r w:rsidRPr="001855F6">
        <w:rPr>
          <w:rFonts w:ascii="Arial" w:hAnsi="Arial" w:cs="Arial"/>
          <w:sz w:val="24"/>
          <w:szCs w:val="24"/>
        </w:rPr>
        <w:t xml:space="preserve">z siedzibą w Kuźnicy Kiedrzyńskiej nie należy do </w:t>
      </w:r>
      <w:r w:rsidRPr="001855F6">
        <w:rPr>
          <w:rFonts w:ascii="Arial" w:hAnsi="Arial" w:cs="Arial"/>
          <w:sz w:val="24"/>
          <w:szCs w:val="24"/>
        </w:rPr>
        <w:lastRenderedPageBreak/>
        <w:t>zakładów o zagrożeniu wystąpienia poważnej awarii przemysłowej, nie występują w nim substancje, które w przypadku awarii czy pożaru stanowiłyby źródło poważnych emisji – tym niemniej w zakładzie obowiązują procedury gotowości na wypadek wystąpienia awarii i reagowania na awarie.</w:t>
      </w:r>
    </w:p>
    <w:p w14:paraId="79F05A61" w14:textId="27E02000" w:rsidR="001B3E37" w:rsidRPr="001855F6" w:rsidRDefault="001B3E37" w:rsidP="001855F6">
      <w:pPr>
        <w:widowControl w:val="0"/>
        <w:tabs>
          <w:tab w:val="left" w:pos="142"/>
        </w:tabs>
        <w:spacing w:line="320" w:lineRule="exact"/>
        <w:rPr>
          <w:rFonts w:ascii="Arial" w:hAnsi="Arial" w:cs="Arial"/>
          <w:sz w:val="24"/>
          <w:szCs w:val="24"/>
        </w:rPr>
      </w:pPr>
      <w:r w:rsidRPr="001855F6">
        <w:rPr>
          <w:rFonts w:ascii="Arial" w:hAnsi="Arial" w:cs="Arial"/>
          <w:sz w:val="24"/>
          <w:szCs w:val="24"/>
        </w:rPr>
        <w:t>W razie wystąpienia awarii powodującej zanieczyszczenie środowiska</w:t>
      </w:r>
      <w:r w:rsidR="006D56B7" w:rsidRPr="001855F6">
        <w:rPr>
          <w:rFonts w:ascii="Arial" w:hAnsi="Arial" w:cs="Arial"/>
          <w:sz w:val="24"/>
          <w:szCs w:val="24"/>
        </w:rPr>
        <w:t xml:space="preserve"> należy powiadomić właściwy organ Państwowej Straży Pożarnej i terenową delegaturę Wojewódzkiego Inspektora Ochrony Środowiska w Katowicach.</w:t>
      </w:r>
    </w:p>
    <w:p w14:paraId="5C387438" w14:textId="7427973D" w:rsidR="006D56B7" w:rsidRPr="001855F6" w:rsidRDefault="006D56B7" w:rsidP="001855F6">
      <w:pPr>
        <w:pStyle w:val="Akapitzlist"/>
        <w:widowControl w:val="0"/>
        <w:numPr>
          <w:ilvl w:val="0"/>
          <w:numId w:val="131"/>
        </w:numPr>
        <w:tabs>
          <w:tab w:val="left" w:pos="142"/>
        </w:tabs>
        <w:spacing w:line="320" w:lineRule="exact"/>
        <w:jc w:val="left"/>
        <w:rPr>
          <w:rFonts w:ascii="Arial" w:hAnsi="Arial" w:cs="Arial"/>
          <w:b/>
        </w:rPr>
      </w:pPr>
      <w:r w:rsidRPr="001855F6">
        <w:rPr>
          <w:rFonts w:ascii="Arial" w:hAnsi="Arial" w:cs="Arial"/>
          <w:b/>
        </w:rPr>
        <w:t>Zapobieganie oddziaływaniu transgranicznemu.</w:t>
      </w:r>
    </w:p>
    <w:p w14:paraId="2DE1E9A2" w14:textId="1092CA59" w:rsidR="006D56B7" w:rsidRPr="001855F6" w:rsidRDefault="006D56B7" w:rsidP="001855F6">
      <w:pPr>
        <w:widowControl w:val="0"/>
        <w:tabs>
          <w:tab w:val="left" w:pos="142"/>
        </w:tabs>
        <w:spacing w:line="320" w:lineRule="exact"/>
        <w:rPr>
          <w:rFonts w:ascii="Arial" w:hAnsi="Arial" w:cs="Arial"/>
          <w:sz w:val="24"/>
          <w:szCs w:val="24"/>
        </w:rPr>
      </w:pPr>
      <w:r w:rsidRPr="001855F6">
        <w:rPr>
          <w:rFonts w:ascii="Arial" w:hAnsi="Arial" w:cs="Arial"/>
          <w:sz w:val="24"/>
          <w:szCs w:val="24"/>
        </w:rPr>
        <w:t>Instalacja do powierzchniowej obróbki metali zlokalizowana jest w północnej części województwa śląskiego, w znacznej odległości od granicy z Republiką Czeską i Słowacką. Uwzględniając analizę rozprzestrzeniania się zanieczyszczeń w powietrzu atmosferycznym przedstawioną we wniosku, stwierdzono że nie występuje ryzyko transgranicznego przemieszczania się zanieczyszczeń z instalacji IPPC i oddziaływania na środowisko poza granicami kraju. Nie ma zatem konieczności określania sposobów ograniczania oddziaływań transgranicznych na środowisko.</w:t>
      </w:r>
    </w:p>
    <w:p w14:paraId="6A69601E" w14:textId="308346CF" w:rsidR="006D56B7" w:rsidRPr="001855F6" w:rsidRDefault="006D56B7" w:rsidP="001855F6">
      <w:pPr>
        <w:pStyle w:val="Akapitzlist"/>
        <w:widowControl w:val="0"/>
        <w:numPr>
          <w:ilvl w:val="0"/>
          <w:numId w:val="131"/>
        </w:numPr>
        <w:tabs>
          <w:tab w:val="left" w:pos="142"/>
        </w:tabs>
        <w:spacing w:line="320" w:lineRule="exact"/>
        <w:jc w:val="left"/>
        <w:rPr>
          <w:rFonts w:ascii="Arial" w:hAnsi="Arial" w:cs="Arial"/>
          <w:b/>
        </w:rPr>
      </w:pPr>
      <w:r w:rsidRPr="001855F6">
        <w:rPr>
          <w:rFonts w:ascii="Arial" w:hAnsi="Arial" w:cs="Arial"/>
          <w:b/>
        </w:rPr>
        <w:t>Postępowanie po zakończeniu działalności instalacji i urządzeń.</w:t>
      </w:r>
    </w:p>
    <w:p w14:paraId="37404C5D" w14:textId="1C69427F" w:rsidR="006D56B7" w:rsidRPr="001855F6" w:rsidRDefault="006D56B7" w:rsidP="001855F6">
      <w:pPr>
        <w:widowControl w:val="0"/>
        <w:tabs>
          <w:tab w:val="left" w:pos="142"/>
        </w:tabs>
        <w:spacing w:line="320" w:lineRule="exact"/>
        <w:rPr>
          <w:rFonts w:ascii="Arial" w:hAnsi="Arial" w:cs="Arial"/>
          <w:sz w:val="24"/>
          <w:szCs w:val="24"/>
        </w:rPr>
      </w:pPr>
      <w:r w:rsidRPr="001855F6">
        <w:rPr>
          <w:rFonts w:ascii="Arial" w:hAnsi="Arial" w:cs="Arial"/>
          <w:sz w:val="24"/>
          <w:szCs w:val="24"/>
        </w:rPr>
        <w:t>Nie przewiduje się zakończenia działalności związanej z eksploatacją instalacji przed upływem terminu ważności niniejszego pozwolenia. W przeciwnym wypadku należy przystąpić do likwidacji zgodnie z wymogami prawa budowlanego i prawa ochrony środowiska.</w:t>
      </w:r>
    </w:p>
    <w:p w14:paraId="0D28D2D7" w14:textId="32F56B4C" w:rsidR="006D56B7" w:rsidRPr="001855F6" w:rsidRDefault="006D56B7" w:rsidP="001855F6">
      <w:pPr>
        <w:pStyle w:val="Akapitzlist"/>
        <w:widowControl w:val="0"/>
        <w:numPr>
          <w:ilvl w:val="0"/>
          <w:numId w:val="131"/>
        </w:numPr>
        <w:tabs>
          <w:tab w:val="left" w:pos="142"/>
        </w:tabs>
        <w:spacing w:line="320" w:lineRule="exact"/>
        <w:jc w:val="left"/>
        <w:rPr>
          <w:rFonts w:ascii="Arial" w:hAnsi="Arial" w:cs="Arial"/>
          <w:b/>
        </w:rPr>
      </w:pPr>
      <w:r w:rsidRPr="001855F6">
        <w:rPr>
          <w:rFonts w:ascii="Arial" w:hAnsi="Arial" w:cs="Arial"/>
          <w:b/>
        </w:rPr>
        <w:t>Oddziaływanie na tereny NATURA 2000.</w:t>
      </w:r>
    </w:p>
    <w:p w14:paraId="0C21FE41" w14:textId="28BEFA84" w:rsidR="006D56B7" w:rsidRPr="001855F6" w:rsidRDefault="006D56B7" w:rsidP="001855F6">
      <w:pPr>
        <w:widowControl w:val="0"/>
        <w:tabs>
          <w:tab w:val="left" w:pos="142"/>
        </w:tabs>
        <w:spacing w:line="320" w:lineRule="exact"/>
        <w:rPr>
          <w:rFonts w:ascii="Arial" w:hAnsi="Arial" w:cs="Arial"/>
          <w:sz w:val="24"/>
          <w:szCs w:val="24"/>
        </w:rPr>
      </w:pPr>
      <w:r w:rsidRPr="001855F6">
        <w:rPr>
          <w:rFonts w:ascii="Arial" w:hAnsi="Arial" w:cs="Arial"/>
          <w:sz w:val="24"/>
          <w:szCs w:val="24"/>
        </w:rPr>
        <w:t xml:space="preserve">Zakład nie sąsiaduje z obszarami NATURA 2000. </w:t>
      </w:r>
    </w:p>
    <w:p w14:paraId="419D5CF0" w14:textId="1FA42F46" w:rsidR="006D56B7" w:rsidRPr="001855F6" w:rsidRDefault="00DF3718" w:rsidP="001855F6">
      <w:pPr>
        <w:pStyle w:val="Akapitzlist"/>
        <w:widowControl w:val="0"/>
        <w:numPr>
          <w:ilvl w:val="0"/>
          <w:numId w:val="131"/>
        </w:numPr>
        <w:tabs>
          <w:tab w:val="left" w:pos="142"/>
        </w:tabs>
        <w:spacing w:line="320" w:lineRule="exact"/>
        <w:jc w:val="left"/>
        <w:rPr>
          <w:rFonts w:ascii="Arial" w:hAnsi="Arial" w:cs="Arial"/>
          <w:b/>
        </w:rPr>
      </w:pPr>
      <w:r w:rsidRPr="001855F6">
        <w:rPr>
          <w:rFonts w:ascii="Arial" w:hAnsi="Arial" w:cs="Arial"/>
          <w:b/>
        </w:rPr>
        <w:t>Sposób i częstotliwość przekazywania informacji i danych:</w:t>
      </w:r>
    </w:p>
    <w:p w14:paraId="23E066E1" w14:textId="77777777" w:rsidR="00DF3718" w:rsidRPr="001855F6" w:rsidRDefault="00DF3718" w:rsidP="001855F6">
      <w:pPr>
        <w:pStyle w:val="Tekstpodstawowywcity"/>
        <w:spacing w:after="240" w:line="320" w:lineRule="exact"/>
        <w:ind w:left="142"/>
        <w:jc w:val="left"/>
        <w:rPr>
          <w:rFonts w:ascii="Arial" w:hAnsi="Arial" w:cs="Arial"/>
          <w:b/>
          <w:i w:val="0"/>
        </w:rPr>
      </w:pPr>
      <w:r w:rsidRPr="001855F6">
        <w:rPr>
          <w:rFonts w:ascii="Arial" w:hAnsi="Arial" w:cs="Arial"/>
          <w:b/>
          <w:i w:val="0"/>
        </w:rPr>
        <w:t>Zobowiązuje się operatora instalacji do:</w:t>
      </w:r>
    </w:p>
    <w:p w14:paraId="72D77C49" w14:textId="77777777" w:rsidR="00DF3718" w:rsidRPr="001855F6" w:rsidRDefault="00DF3718" w:rsidP="001855F6">
      <w:pPr>
        <w:numPr>
          <w:ilvl w:val="0"/>
          <w:numId w:val="126"/>
        </w:numPr>
        <w:spacing w:after="0" w:line="320" w:lineRule="exact"/>
        <w:ind w:left="567" w:hanging="425"/>
        <w:rPr>
          <w:rFonts w:ascii="Arial" w:eastAsia="Times New Roman" w:hAnsi="Arial" w:cs="Arial"/>
          <w:color w:val="000000"/>
          <w:sz w:val="24"/>
          <w:szCs w:val="24"/>
          <w:lang w:eastAsia="pl-PL"/>
        </w:rPr>
      </w:pPr>
      <w:r w:rsidRPr="001855F6">
        <w:rPr>
          <w:rFonts w:ascii="Arial" w:eastAsia="Times New Roman" w:hAnsi="Arial" w:cs="Arial"/>
          <w:color w:val="000000"/>
          <w:sz w:val="24"/>
          <w:szCs w:val="24"/>
          <w:lang w:eastAsia="pl-PL"/>
        </w:rPr>
        <w:t>Przedkładania wojewódzkiemu inspektorowi ochrony środowiska oraz organowi właściwemu do wydania pozwolenia zintegrowanego sprawozdania (wraz z podsumowaniem i wnioskami) z wykonywanych pomiarów oraz innych danych w układzie i w terminach zgodnych z obowiązującymi przepisami  - w zakresie emisji: substancji do powietrza, hałasu, ścieków, oraz ilości pobieranej wody (wyłącznie w zakresie objętym niniejszym pozwoleniem zintegrowanym).</w:t>
      </w:r>
    </w:p>
    <w:p w14:paraId="4FC7DF59" w14:textId="77777777" w:rsidR="00DF3718" w:rsidRPr="001855F6" w:rsidRDefault="00DF3718" w:rsidP="001855F6">
      <w:pPr>
        <w:numPr>
          <w:ilvl w:val="0"/>
          <w:numId w:val="126"/>
        </w:numPr>
        <w:spacing w:after="0" w:line="320" w:lineRule="exact"/>
        <w:ind w:left="567" w:hanging="425"/>
        <w:rPr>
          <w:rFonts w:ascii="Arial" w:eastAsia="Times New Roman" w:hAnsi="Arial" w:cs="Arial"/>
          <w:color w:val="000000"/>
          <w:sz w:val="24"/>
          <w:szCs w:val="24"/>
          <w:lang w:eastAsia="pl-PL"/>
        </w:rPr>
      </w:pPr>
      <w:r w:rsidRPr="001855F6">
        <w:rPr>
          <w:rFonts w:ascii="Arial" w:eastAsia="Times New Roman" w:hAnsi="Arial" w:cs="Arial"/>
          <w:color w:val="000000"/>
          <w:sz w:val="24"/>
          <w:szCs w:val="24"/>
          <w:lang w:eastAsia="pl-PL"/>
        </w:rPr>
        <w:t>Przekazywania marszałkowi właściwemu ze względu na miejsce wytwarzania odpadów rocznego sprawozdania o wytwarzanych odpadach i o gospodarowaniu odpadami w terminie do 15 marca za poprzedni rok kalendarzowy (zgodnie z art. 75 ustawy o odpadach).</w:t>
      </w:r>
    </w:p>
    <w:p w14:paraId="41D049A6" w14:textId="77777777" w:rsidR="00DF3718" w:rsidRPr="001855F6" w:rsidRDefault="00DF3718" w:rsidP="001855F6">
      <w:pPr>
        <w:numPr>
          <w:ilvl w:val="0"/>
          <w:numId w:val="126"/>
        </w:numPr>
        <w:spacing w:after="0" w:line="320" w:lineRule="exact"/>
        <w:ind w:left="567" w:hanging="425"/>
        <w:rPr>
          <w:rFonts w:ascii="Arial" w:eastAsia="Times New Roman" w:hAnsi="Arial" w:cs="Arial"/>
          <w:color w:val="000000"/>
          <w:sz w:val="24"/>
          <w:szCs w:val="24"/>
          <w:lang w:eastAsia="pl-PL"/>
        </w:rPr>
      </w:pPr>
      <w:r w:rsidRPr="001855F6">
        <w:rPr>
          <w:rFonts w:ascii="Arial" w:eastAsia="Times New Roman" w:hAnsi="Arial" w:cs="Arial"/>
          <w:color w:val="000000"/>
          <w:sz w:val="24"/>
          <w:szCs w:val="24"/>
          <w:lang w:eastAsia="pl-PL"/>
        </w:rPr>
        <w:t>Ewidencjonowania i przechowywania wyników przeprowadzonych pomiarów emisji, danych o wielkości emisji, czasie pracy instalacji oraz o ilości zużywanych surowców w procesie technologicznym i wielkości produkcji przez 5 lat od zakończenia roku kalendarzowego, którego dotyczą.</w:t>
      </w:r>
    </w:p>
    <w:p w14:paraId="6EA649DB" w14:textId="77777777" w:rsidR="00DF3718" w:rsidRPr="001855F6" w:rsidRDefault="00DF3718" w:rsidP="001855F6">
      <w:pPr>
        <w:numPr>
          <w:ilvl w:val="0"/>
          <w:numId w:val="126"/>
        </w:numPr>
        <w:spacing w:after="0" w:line="320" w:lineRule="exact"/>
        <w:ind w:left="567" w:hanging="425"/>
        <w:rPr>
          <w:rFonts w:ascii="Arial" w:eastAsia="Times New Roman" w:hAnsi="Arial" w:cs="Arial"/>
          <w:color w:val="000000"/>
          <w:sz w:val="24"/>
          <w:szCs w:val="24"/>
          <w:lang w:eastAsia="pl-PL"/>
        </w:rPr>
      </w:pPr>
      <w:r w:rsidRPr="001855F6">
        <w:rPr>
          <w:rFonts w:ascii="Arial" w:eastAsia="Times New Roman" w:hAnsi="Arial" w:cs="Arial"/>
          <w:iCs/>
          <w:color w:val="000000"/>
          <w:sz w:val="24"/>
          <w:szCs w:val="24"/>
          <w:lang w:eastAsia="pl-PL"/>
        </w:rPr>
        <w:t>Archiwizowania danych dotyczących monitoringu środowiska i kontroli eksploatacji instalacji.</w:t>
      </w:r>
    </w:p>
    <w:p w14:paraId="7C6C4D9E" w14:textId="77777777" w:rsidR="00DF3718" w:rsidRPr="001855F6" w:rsidRDefault="00DF3718" w:rsidP="001855F6">
      <w:pPr>
        <w:numPr>
          <w:ilvl w:val="0"/>
          <w:numId w:val="126"/>
        </w:numPr>
        <w:spacing w:after="0" w:line="320" w:lineRule="exact"/>
        <w:ind w:left="567" w:hanging="425"/>
        <w:rPr>
          <w:rFonts w:ascii="Arial" w:eastAsia="Times New Roman" w:hAnsi="Arial" w:cs="Arial"/>
          <w:color w:val="000000"/>
          <w:sz w:val="24"/>
          <w:szCs w:val="24"/>
          <w:lang w:eastAsia="pl-PL"/>
        </w:rPr>
      </w:pPr>
      <w:r w:rsidRPr="001855F6">
        <w:rPr>
          <w:rFonts w:ascii="Arial" w:eastAsia="Times New Roman" w:hAnsi="Arial" w:cs="Arial"/>
          <w:color w:val="000000"/>
          <w:sz w:val="24"/>
          <w:szCs w:val="24"/>
          <w:lang w:eastAsia="pl-PL"/>
        </w:rPr>
        <w:lastRenderedPageBreak/>
        <w:t xml:space="preserve">Podjęcia natychmiastowych działań zmierzających do usunięcia awarii, w przypadku jej wystąpienia, oraz poinformowania o wystąpieniu awarii osoby znajdujące się w strefie zagrożenia oraz jednostkę organizacyjną Państwowej Straży Pożarnej albo Policji albo wójta, burmistrza lub prezydenta miasta. </w:t>
      </w:r>
    </w:p>
    <w:p w14:paraId="61EA985D" w14:textId="77777777" w:rsidR="00DF3718" w:rsidRPr="001855F6" w:rsidRDefault="00DF3718" w:rsidP="001855F6">
      <w:pPr>
        <w:numPr>
          <w:ilvl w:val="0"/>
          <w:numId w:val="126"/>
        </w:numPr>
        <w:spacing w:after="0" w:line="320" w:lineRule="exact"/>
        <w:ind w:left="567" w:hanging="425"/>
        <w:rPr>
          <w:rFonts w:ascii="Arial" w:eastAsia="Times New Roman" w:hAnsi="Arial" w:cs="Arial"/>
          <w:color w:val="000000"/>
          <w:sz w:val="24"/>
          <w:szCs w:val="24"/>
          <w:lang w:eastAsia="pl-PL"/>
        </w:rPr>
      </w:pPr>
      <w:r w:rsidRPr="001855F6">
        <w:rPr>
          <w:rFonts w:ascii="Arial" w:eastAsia="Times New Roman" w:hAnsi="Arial" w:cs="Arial"/>
          <w:iCs/>
          <w:color w:val="000000"/>
          <w:sz w:val="24"/>
          <w:szCs w:val="24"/>
          <w:lang w:eastAsia="pl-PL"/>
        </w:rPr>
        <w:t>Przedkładania do 30 maja każdego roku, corocznej informacji pozwalającej na przeprowadzenie oceny zgodności z warunkami określonymi w pozwoleniu, zgodnie z tabelą zamieszczoną na stronie internetowej Urzędu Marszałkowskiego Województwa Śląskiego.</w:t>
      </w:r>
    </w:p>
    <w:p w14:paraId="7FE40C43" w14:textId="0EF65F48" w:rsidR="00DF3718" w:rsidRPr="001855F6" w:rsidRDefault="00DF3718" w:rsidP="001855F6">
      <w:pPr>
        <w:pStyle w:val="Standardowy1"/>
        <w:spacing w:after="0" w:line="320" w:lineRule="exact"/>
        <w:ind w:left="567"/>
        <w:jc w:val="left"/>
        <w:rPr>
          <w:rFonts w:ascii="Arial" w:hAnsi="Arial" w:cs="Arial"/>
          <w:sz w:val="24"/>
        </w:rPr>
      </w:pPr>
      <w:r w:rsidRPr="001855F6">
        <w:rPr>
          <w:rFonts w:ascii="Arial" w:hAnsi="Arial" w:cs="Arial"/>
          <w:iCs/>
          <w:sz w:val="24"/>
        </w:rPr>
        <w:t>Informacja ta m. innymi powinna zawierać porównanie warunków pracy instalacji z warunkami określonymi w pozwoleniu w poszczególnych elementach ochrony środowiska z uwzględnieniem wyników pomiarów, przedstawieniem sposobów realizacji praw i obowiązków prowadzącego instalację wynikających z posiadanego pozwolenia a także informacji o kontrolach i ewentualnych skargach na działalność instalacji</w:t>
      </w:r>
      <w:r w:rsidR="00494C86" w:rsidRPr="001855F6">
        <w:rPr>
          <w:rFonts w:ascii="Arial" w:hAnsi="Arial" w:cs="Arial"/>
          <w:iCs/>
          <w:sz w:val="24"/>
        </w:rPr>
        <w:t>.</w:t>
      </w:r>
    </w:p>
    <w:p w14:paraId="6AB7566E" w14:textId="77777777" w:rsidR="00DF3718" w:rsidRPr="001855F6" w:rsidRDefault="00DF3718" w:rsidP="001855F6">
      <w:pPr>
        <w:numPr>
          <w:ilvl w:val="0"/>
          <w:numId w:val="126"/>
        </w:numPr>
        <w:spacing w:after="0" w:line="320" w:lineRule="exact"/>
        <w:ind w:left="567" w:hanging="425"/>
        <w:rPr>
          <w:rFonts w:ascii="Arial" w:eastAsia="Times New Roman" w:hAnsi="Arial" w:cs="Arial"/>
          <w:color w:val="000000"/>
          <w:sz w:val="24"/>
          <w:szCs w:val="24"/>
          <w:lang w:eastAsia="pl-PL"/>
        </w:rPr>
      </w:pPr>
      <w:r w:rsidRPr="001855F6">
        <w:rPr>
          <w:rFonts w:ascii="Arial" w:eastAsia="Times New Roman" w:hAnsi="Arial" w:cs="Arial"/>
          <w:color w:val="000000"/>
          <w:sz w:val="24"/>
          <w:szCs w:val="24"/>
          <w:lang w:eastAsia="pl-PL"/>
        </w:rPr>
        <w:t>Złożenia wniosku o dokonanie zmian w posiadanym pozwoleniu w przypadku zmian warunków określonych w pozwoleniu.</w:t>
      </w:r>
    </w:p>
    <w:p w14:paraId="78B64E3E" w14:textId="0B0A5714" w:rsidR="00DF3718" w:rsidRPr="001855F6" w:rsidRDefault="00DF3718" w:rsidP="001855F6">
      <w:pPr>
        <w:widowControl w:val="0"/>
        <w:tabs>
          <w:tab w:val="left" w:pos="142"/>
        </w:tabs>
        <w:spacing w:line="320" w:lineRule="exact"/>
        <w:rPr>
          <w:rFonts w:ascii="Arial" w:eastAsia="Times New Roman" w:hAnsi="Arial" w:cs="Arial"/>
          <w:b/>
          <w:color w:val="000000"/>
          <w:sz w:val="24"/>
          <w:szCs w:val="24"/>
          <w:lang w:eastAsia="pl-PL"/>
        </w:rPr>
      </w:pPr>
      <w:r w:rsidRPr="001855F6">
        <w:rPr>
          <w:rFonts w:ascii="Arial" w:eastAsia="Times New Roman" w:hAnsi="Arial" w:cs="Arial"/>
          <w:color w:val="000000"/>
          <w:sz w:val="24"/>
          <w:szCs w:val="24"/>
          <w:lang w:eastAsia="pl-PL"/>
        </w:rPr>
        <w:t xml:space="preserve">Przedkładania corocznej informacji oraz sprawozdań z wykonywanych pomiarów za pomocą </w:t>
      </w:r>
      <w:proofErr w:type="spellStart"/>
      <w:r w:rsidRPr="001855F6">
        <w:rPr>
          <w:rFonts w:ascii="Arial" w:eastAsia="Times New Roman" w:hAnsi="Arial" w:cs="Arial"/>
          <w:color w:val="000000"/>
          <w:sz w:val="24"/>
          <w:szCs w:val="24"/>
          <w:lang w:eastAsia="pl-PL"/>
        </w:rPr>
        <w:t>ePUAP</w:t>
      </w:r>
      <w:proofErr w:type="spellEnd"/>
      <w:r w:rsidRPr="001855F6">
        <w:rPr>
          <w:rFonts w:ascii="Arial" w:eastAsia="Times New Roman" w:hAnsi="Arial" w:cs="Arial"/>
          <w:color w:val="000000"/>
          <w:sz w:val="24"/>
          <w:szCs w:val="24"/>
          <w:lang w:eastAsia="pl-PL"/>
        </w:rPr>
        <w:t xml:space="preserve"> lub na elektronicznym nośniku danych (bez wersji papierowej), opisanych odpowiednio treścią: „</w:t>
      </w:r>
      <w:r w:rsidRPr="001855F6">
        <w:rPr>
          <w:rFonts w:ascii="Arial" w:eastAsia="Times New Roman" w:hAnsi="Arial" w:cs="Arial"/>
          <w:b/>
          <w:color w:val="000000"/>
          <w:sz w:val="24"/>
          <w:szCs w:val="24"/>
          <w:lang w:eastAsia="pl-PL"/>
        </w:rPr>
        <w:t>dotyczy:  „OS.PZ.INFORMACJA_COROCZNA</w:t>
      </w:r>
      <w:r w:rsidRPr="001855F6">
        <w:rPr>
          <w:rFonts w:ascii="Arial" w:eastAsia="Times New Roman" w:hAnsi="Arial" w:cs="Arial"/>
          <w:color w:val="000000"/>
          <w:sz w:val="24"/>
          <w:szCs w:val="24"/>
          <w:lang w:eastAsia="pl-PL"/>
        </w:rPr>
        <w:t>_</w:t>
      </w:r>
      <w:r w:rsidRPr="001855F6">
        <w:rPr>
          <w:rFonts w:ascii="Arial" w:eastAsia="Times New Roman" w:hAnsi="Arial" w:cs="Arial"/>
          <w:b/>
          <w:color w:val="000000"/>
          <w:sz w:val="24"/>
          <w:szCs w:val="24"/>
          <w:lang w:eastAsia="pl-PL"/>
        </w:rPr>
        <w:t>108</w:t>
      </w:r>
      <w:r w:rsidRPr="001855F6">
        <w:rPr>
          <w:rFonts w:ascii="Arial" w:eastAsia="Times New Roman" w:hAnsi="Arial" w:cs="Arial"/>
          <w:color w:val="000000"/>
          <w:sz w:val="24"/>
          <w:szCs w:val="24"/>
          <w:lang w:eastAsia="pl-PL"/>
        </w:rPr>
        <w:fldChar w:fldCharType="begin"/>
      </w:r>
      <w:r w:rsidRPr="001855F6">
        <w:rPr>
          <w:rFonts w:ascii="Arial" w:eastAsia="Times New Roman" w:hAnsi="Arial" w:cs="Arial"/>
          <w:color w:val="000000"/>
          <w:sz w:val="24"/>
          <w:szCs w:val="24"/>
          <w:lang w:eastAsia="pl-PL"/>
        </w:rPr>
        <w:instrText xml:space="preserve"> MERGEFIELD NR_w_Rejestrze_decyzji </w:instrText>
      </w:r>
      <w:r w:rsidRPr="001855F6">
        <w:rPr>
          <w:rFonts w:ascii="Arial" w:eastAsia="Times New Roman" w:hAnsi="Arial" w:cs="Arial"/>
          <w:color w:val="000000"/>
          <w:sz w:val="24"/>
          <w:szCs w:val="24"/>
          <w:lang w:eastAsia="pl-PL"/>
        </w:rPr>
        <w:fldChar w:fldCharType="end"/>
      </w:r>
      <w:r w:rsidRPr="001855F6">
        <w:rPr>
          <w:rFonts w:ascii="Arial" w:eastAsia="Times New Roman" w:hAnsi="Arial" w:cs="Arial"/>
          <w:color w:val="000000"/>
          <w:sz w:val="24"/>
          <w:szCs w:val="24"/>
          <w:lang w:eastAsia="pl-PL"/>
        </w:rPr>
        <w:t>” lub „</w:t>
      </w:r>
      <w:r w:rsidRPr="001855F6">
        <w:rPr>
          <w:rFonts w:ascii="Arial" w:eastAsia="Times New Roman" w:hAnsi="Arial" w:cs="Arial"/>
          <w:b/>
          <w:color w:val="000000"/>
          <w:sz w:val="24"/>
          <w:szCs w:val="24"/>
          <w:lang w:eastAsia="pl-PL"/>
        </w:rPr>
        <w:t>OS.PZ.POMIARY</w:t>
      </w:r>
      <w:r w:rsidRPr="001855F6">
        <w:rPr>
          <w:rFonts w:ascii="Arial" w:eastAsia="Times New Roman" w:hAnsi="Arial" w:cs="Arial"/>
          <w:color w:val="000000"/>
          <w:sz w:val="24"/>
          <w:szCs w:val="24"/>
          <w:lang w:eastAsia="pl-PL"/>
        </w:rPr>
        <w:t>_</w:t>
      </w:r>
      <w:r w:rsidRPr="001855F6">
        <w:rPr>
          <w:rFonts w:ascii="Arial" w:eastAsia="Times New Roman" w:hAnsi="Arial" w:cs="Arial"/>
          <w:b/>
          <w:color w:val="000000"/>
          <w:sz w:val="24"/>
          <w:szCs w:val="24"/>
          <w:lang w:eastAsia="pl-PL"/>
        </w:rPr>
        <w:t>108.</w:t>
      </w:r>
    </w:p>
    <w:p w14:paraId="26BB4068" w14:textId="07FB86C6" w:rsidR="00DF3718" w:rsidRPr="001855F6" w:rsidRDefault="00DF3718" w:rsidP="001855F6">
      <w:pPr>
        <w:pStyle w:val="Akapitzlist"/>
        <w:widowControl w:val="0"/>
        <w:numPr>
          <w:ilvl w:val="0"/>
          <w:numId w:val="131"/>
        </w:numPr>
        <w:tabs>
          <w:tab w:val="left" w:pos="142"/>
        </w:tabs>
        <w:spacing w:line="320" w:lineRule="exact"/>
        <w:jc w:val="left"/>
        <w:rPr>
          <w:rFonts w:ascii="Arial" w:hAnsi="Arial" w:cs="Arial"/>
          <w:b/>
        </w:rPr>
      </w:pPr>
      <w:r w:rsidRPr="001855F6">
        <w:rPr>
          <w:rFonts w:ascii="Arial" w:hAnsi="Arial" w:cs="Arial"/>
          <w:b/>
        </w:rPr>
        <w:t>Termin ważności pozwolenia.</w:t>
      </w:r>
    </w:p>
    <w:p w14:paraId="62136881" w14:textId="6D5EF1BD" w:rsidR="00205182" w:rsidRPr="001855F6" w:rsidRDefault="00DF3718" w:rsidP="001855F6">
      <w:pPr>
        <w:widowControl w:val="0"/>
        <w:tabs>
          <w:tab w:val="left" w:pos="142"/>
        </w:tabs>
        <w:spacing w:line="320" w:lineRule="exact"/>
        <w:rPr>
          <w:rFonts w:ascii="Arial" w:hAnsi="Arial" w:cs="Arial"/>
          <w:sz w:val="24"/>
          <w:szCs w:val="24"/>
        </w:rPr>
      </w:pPr>
      <w:r w:rsidRPr="001855F6">
        <w:rPr>
          <w:rFonts w:ascii="Arial" w:hAnsi="Arial" w:cs="Arial"/>
          <w:sz w:val="24"/>
          <w:szCs w:val="24"/>
        </w:rPr>
        <w:t>Pozwolenie zintegrowane udziela się na czas nieoznaczony.</w:t>
      </w:r>
    </w:p>
    <w:p w14:paraId="6DC576ED" w14:textId="4E086F09" w:rsidR="005453BD" w:rsidRPr="001855F6" w:rsidRDefault="005453BD" w:rsidP="001855F6">
      <w:pPr>
        <w:pStyle w:val="Tekstpodstawowywcity"/>
        <w:numPr>
          <w:ilvl w:val="0"/>
          <w:numId w:val="61"/>
        </w:numPr>
        <w:spacing w:line="320" w:lineRule="exact"/>
        <w:ind w:right="-569"/>
        <w:jc w:val="left"/>
        <w:rPr>
          <w:rFonts w:ascii="Arial" w:hAnsi="Arial" w:cs="Arial"/>
          <w:b/>
          <w:i w:val="0"/>
          <w:color w:val="auto"/>
        </w:rPr>
      </w:pPr>
      <w:r w:rsidRPr="001855F6">
        <w:rPr>
          <w:rFonts w:ascii="Arial" w:hAnsi="Arial" w:cs="Arial"/>
          <w:b/>
          <w:i w:val="0"/>
          <w:color w:val="auto"/>
        </w:rPr>
        <w:t xml:space="preserve">Stwierdzić wygaśnięcie dotychczasowego pozwolenia zintegrowanego, </w:t>
      </w:r>
      <w:r w:rsidRPr="001855F6">
        <w:rPr>
          <w:rFonts w:ascii="Arial" w:hAnsi="Arial" w:cs="Arial"/>
          <w:i w:val="0"/>
          <w:color w:val="auto"/>
        </w:rPr>
        <w:t>udzielonego decyzją Marszałka Województwa</w:t>
      </w:r>
      <w:r w:rsidRPr="001855F6">
        <w:rPr>
          <w:rFonts w:ascii="Arial" w:hAnsi="Arial" w:cs="Arial"/>
          <w:i w:val="0"/>
          <w:color w:val="auto"/>
          <w:lang w:val="x-none"/>
        </w:rPr>
        <w:t xml:space="preserve"> Śląskiego </w:t>
      </w:r>
      <w:r w:rsidRPr="001855F6">
        <w:rPr>
          <w:rFonts w:ascii="Arial" w:hAnsi="Arial" w:cs="Arial"/>
          <w:i w:val="0"/>
          <w:color w:val="auto"/>
        </w:rPr>
        <w:t>nr 1291/OS/2008</w:t>
      </w:r>
      <w:r w:rsidRPr="001855F6">
        <w:rPr>
          <w:rFonts w:ascii="Arial" w:hAnsi="Arial" w:cs="Arial"/>
          <w:i w:val="0"/>
          <w:color w:val="auto"/>
          <w:lang w:val="x-none"/>
        </w:rPr>
        <w:t xml:space="preserve"> z</w:t>
      </w:r>
      <w:r w:rsidRPr="001855F6">
        <w:rPr>
          <w:rFonts w:ascii="Arial" w:hAnsi="Arial" w:cs="Arial"/>
          <w:i w:val="0"/>
          <w:color w:val="auto"/>
        </w:rPr>
        <w:t> </w:t>
      </w:r>
      <w:r w:rsidRPr="001855F6">
        <w:rPr>
          <w:rFonts w:ascii="Arial" w:hAnsi="Arial" w:cs="Arial"/>
          <w:i w:val="0"/>
          <w:color w:val="auto"/>
          <w:lang w:val="x-none"/>
        </w:rPr>
        <w:t xml:space="preserve">dnia </w:t>
      </w:r>
      <w:r w:rsidRPr="001855F6">
        <w:rPr>
          <w:rFonts w:ascii="Arial" w:hAnsi="Arial" w:cs="Arial"/>
          <w:i w:val="0"/>
          <w:color w:val="auto"/>
        </w:rPr>
        <w:t xml:space="preserve">28 maja </w:t>
      </w:r>
      <w:r w:rsidRPr="001855F6">
        <w:rPr>
          <w:rFonts w:ascii="Arial" w:hAnsi="Arial" w:cs="Arial"/>
          <w:i w:val="0"/>
          <w:color w:val="auto"/>
          <w:lang w:val="x-none"/>
        </w:rPr>
        <w:t>200</w:t>
      </w:r>
      <w:r w:rsidRPr="001855F6">
        <w:rPr>
          <w:rFonts w:ascii="Arial" w:hAnsi="Arial" w:cs="Arial"/>
          <w:i w:val="0"/>
          <w:color w:val="auto"/>
        </w:rPr>
        <w:t xml:space="preserve">8 </w:t>
      </w:r>
      <w:r w:rsidRPr="001855F6">
        <w:rPr>
          <w:rFonts w:ascii="Arial" w:hAnsi="Arial" w:cs="Arial"/>
          <w:i w:val="0"/>
          <w:color w:val="auto"/>
          <w:lang w:val="x-none"/>
        </w:rPr>
        <w:t>r. (zmienion</w:t>
      </w:r>
      <w:r w:rsidRPr="001855F6">
        <w:rPr>
          <w:rFonts w:ascii="Arial" w:hAnsi="Arial" w:cs="Arial"/>
          <w:i w:val="0"/>
          <w:color w:val="auto"/>
        </w:rPr>
        <w:t>ą</w:t>
      </w:r>
      <w:r w:rsidRPr="001855F6">
        <w:rPr>
          <w:rFonts w:ascii="Arial" w:hAnsi="Arial" w:cs="Arial"/>
          <w:i w:val="0"/>
          <w:color w:val="auto"/>
          <w:lang w:val="x-none"/>
        </w:rPr>
        <w:t xml:space="preserve"> decyzją </w:t>
      </w:r>
      <w:r w:rsidRPr="001855F6">
        <w:rPr>
          <w:rFonts w:ascii="Arial" w:hAnsi="Arial" w:cs="Arial"/>
          <w:i w:val="0"/>
          <w:color w:val="auto"/>
        </w:rPr>
        <w:t>Marszałka Województwa</w:t>
      </w:r>
      <w:r w:rsidRPr="001855F6">
        <w:rPr>
          <w:rFonts w:ascii="Arial" w:hAnsi="Arial" w:cs="Arial"/>
          <w:i w:val="0"/>
          <w:color w:val="auto"/>
          <w:lang w:val="x-none"/>
        </w:rPr>
        <w:t xml:space="preserve"> Śląskiego </w:t>
      </w:r>
      <w:r w:rsidRPr="001855F6">
        <w:rPr>
          <w:rFonts w:ascii="Arial" w:hAnsi="Arial" w:cs="Arial"/>
          <w:i w:val="0"/>
          <w:color w:val="auto"/>
        </w:rPr>
        <w:t>nr 1527/OS/2009</w:t>
      </w:r>
      <w:r w:rsidRPr="001855F6">
        <w:rPr>
          <w:rFonts w:ascii="Arial" w:hAnsi="Arial" w:cs="Arial"/>
          <w:i w:val="0"/>
          <w:color w:val="auto"/>
          <w:lang w:val="x-none"/>
        </w:rPr>
        <w:t xml:space="preserve"> z</w:t>
      </w:r>
      <w:r w:rsidRPr="001855F6">
        <w:rPr>
          <w:rFonts w:ascii="Arial" w:hAnsi="Arial" w:cs="Arial"/>
          <w:i w:val="0"/>
          <w:color w:val="auto"/>
        </w:rPr>
        <w:t> </w:t>
      </w:r>
      <w:r w:rsidRPr="001855F6">
        <w:rPr>
          <w:rFonts w:ascii="Arial" w:hAnsi="Arial" w:cs="Arial"/>
          <w:i w:val="0"/>
          <w:color w:val="auto"/>
          <w:lang w:val="x-none"/>
        </w:rPr>
        <w:t xml:space="preserve">dnia </w:t>
      </w:r>
      <w:r w:rsidRPr="001855F6">
        <w:rPr>
          <w:rFonts w:ascii="Arial" w:hAnsi="Arial" w:cs="Arial"/>
          <w:i w:val="0"/>
          <w:color w:val="auto"/>
        </w:rPr>
        <w:t>21 maja</w:t>
      </w:r>
      <w:r w:rsidRPr="001855F6">
        <w:rPr>
          <w:rFonts w:ascii="Arial" w:hAnsi="Arial" w:cs="Arial"/>
          <w:i w:val="0"/>
          <w:color w:val="auto"/>
          <w:lang w:val="x-none"/>
        </w:rPr>
        <w:t xml:space="preserve"> 200</w:t>
      </w:r>
      <w:r w:rsidRPr="001855F6">
        <w:rPr>
          <w:rFonts w:ascii="Arial" w:hAnsi="Arial" w:cs="Arial"/>
          <w:i w:val="0"/>
          <w:color w:val="auto"/>
        </w:rPr>
        <w:t xml:space="preserve">9 </w:t>
      </w:r>
      <w:r w:rsidRPr="001855F6">
        <w:rPr>
          <w:rFonts w:ascii="Arial" w:hAnsi="Arial" w:cs="Arial"/>
          <w:i w:val="0"/>
          <w:color w:val="auto"/>
          <w:lang w:val="x-none"/>
        </w:rPr>
        <w:t>r.</w:t>
      </w:r>
      <w:r w:rsidRPr="001855F6">
        <w:rPr>
          <w:rFonts w:ascii="Arial" w:hAnsi="Arial" w:cs="Arial"/>
          <w:i w:val="0"/>
          <w:color w:val="auto"/>
        </w:rPr>
        <w:t xml:space="preserve">, </w:t>
      </w:r>
      <w:r w:rsidRPr="001855F6">
        <w:rPr>
          <w:rFonts w:ascii="Arial" w:hAnsi="Arial" w:cs="Arial"/>
          <w:i w:val="0"/>
          <w:color w:val="auto"/>
          <w:lang w:val="x-none"/>
        </w:rPr>
        <w:t xml:space="preserve">nr </w:t>
      </w:r>
      <w:r w:rsidRPr="001855F6">
        <w:rPr>
          <w:rFonts w:ascii="Arial" w:hAnsi="Arial" w:cs="Arial"/>
          <w:i w:val="0"/>
          <w:color w:val="auto"/>
        </w:rPr>
        <w:t>3752</w:t>
      </w:r>
      <w:r w:rsidRPr="001855F6">
        <w:rPr>
          <w:rFonts w:ascii="Arial" w:hAnsi="Arial" w:cs="Arial"/>
          <w:i w:val="0"/>
          <w:color w:val="auto"/>
          <w:lang w:val="x-none"/>
        </w:rPr>
        <w:t>/OS/20</w:t>
      </w:r>
      <w:r w:rsidRPr="001855F6">
        <w:rPr>
          <w:rFonts w:ascii="Arial" w:hAnsi="Arial" w:cs="Arial"/>
          <w:i w:val="0"/>
          <w:color w:val="auto"/>
        </w:rPr>
        <w:t>11</w:t>
      </w:r>
      <w:r w:rsidRPr="001855F6">
        <w:rPr>
          <w:rFonts w:ascii="Arial" w:hAnsi="Arial" w:cs="Arial"/>
          <w:i w:val="0"/>
          <w:color w:val="auto"/>
          <w:lang w:val="x-none"/>
        </w:rPr>
        <w:t xml:space="preserve"> z</w:t>
      </w:r>
      <w:r w:rsidRPr="001855F6">
        <w:rPr>
          <w:rFonts w:ascii="Arial" w:hAnsi="Arial" w:cs="Arial"/>
          <w:i w:val="0"/>
          <w:color w:val="auto"/>
        </w:rPr>
        <w:t> </w:t>
      </w:r>
      <w:r w:rsidRPr="001855F6">
        <w:rPr>
          <w:rFonts w:ascii="Arial" w:hAnsi="Arial" w:cs="Arial"/>
          <w:i w:val="0"/>
          <w:color w:val="auto"/>
          <w:lang w:val="x-none"/>
        </w:rPr>
        <w:t xml:space="preserve">dnia </w:t>
      </w:r>
      <w:r w:rsidRPr="001855F6">
        <w:rPr>
          <w:rFonts w:ascii="Arial" w:hAnsi="Arial" w:cs="Arial"/>
          <w:i w:val="0"/>
          <w:color w:val="auto"/>
        </w:rPr>
        <w:t xml:space="preserve">15 grudnia 2011 </w:t>
      </w:r>
      <w:r w:rsidRPr="001855F6">
        <w:rPr>
          <w:rFonts w:ascii="Arial" w:hAnsi="Arial" w:cs="Arial"/>
          <w:i w:val="0"/>
          <w:color w:val="auto"/>
          <w:lang w:val="x-none"/>
        </w:rPr>
        <w:t xml:space="preserve">r., nr </w:t>
      </w:r>
      <w:r w:rsidRPr="001855F6">
        <w:rPr>
          <w:rFonts w:ascii="Arial" w:hAnsi="Arial" w:cs="Arial"/>
          <w:i w:val="0"/>
          <w:color w:val="auto"/>
        </w:rPr>
        <w:t>1106</w:t>
      </w:r>
      <w:r w:rsidRPr="001855F6">
        <w:rPr>
          <w:rFonts w:ascii="Arial" w:hAnsi="Arial" w:cs="Arial"/>
          <w:i w:val="0"/>
          <w:color w:val="auto"/>
          <w:lang w:val="x-none"/>
        </w:rPr>
        <w:t>/OS/201</w:t>
      </w:r>
      <w:r w:rsidRPr="001855F6">
        <w:rPr>
          <w:rFonts w:ascii="Arial" w:hAnsi="Arial" w:cs="Arial"/>
          <w:i w:val="0"/>
          <w:color w:val="auto"/>
        </w:rPr>
        <w:t>4</w:t>
      </w:r>
      <w:r w:rsidRPr="001855F6">
        <w:rPr>
          <w:rFonts w:ascii="Arial" w:hAnsi="Arial" w:cs="Arial"/>
          <w:i w:val="0"/>
          <w:color w:val="auto"/>
          <w:lang w:val="x-none"/>
        </w:rPr>
        <w:t xml:space="preserve"> z</w:t>
      </w:r>
      <w:r w:rsidRPr="001855F6">
        <w:rPr>
          <w:rFonts w:ascii="Arial" w:hAnsi="Arial" w:cs="Arial"/>
          <w:i w:val="0"/>
          <w:color w:val="auto"/>
        </w:rPr>
        <w:t> </w:t>
      </w:r>
      <w:r w:rsidRPr="001855F6">
        <w:rPr>
          <w:rFonts w:ascii="Arial" w:hAnsi="Arial" w:cs="Arial"/>
          <w:i w:val="0"/>
          <w:color w:val="auto"/>
          <w:lang w:val="x-none"/>
        </w:rPr>
        <w:t xml:space="preserve">dnia </w:t>
      </w:r>
      <w:r w:rsidRPr="001855F6">
        <w:rPr>
          <w:rFonts w:ascii="Arial" w:hAnsi="Arial" w:cs="Arial"/>
          <w:i w:val="0"/>
          <w:color w:val="auto"/>
        </w:rPr>
        <w:t>9 czerwca</w:t>
      </w:r>
      <w:r w:rsidRPr="001855F6">
        <w:rPr>
          <w:rFonts w:ascii="Arial" w:hAnsi="Arial" w:cs="Arial"/>
          <w:i w:val="0"/>
          <w:color w:val="auto"/>
          <w:lang w:val="x-none"/>
        </w:rPr>
        <w:t xml:space="preserve"> 201</w:t>
      </w:r>
      <w:r w:rsidRPr="001855F6">
        <w:rPr>
          <w:rFonts w:ascii="Arial" w:hAnsi="Arial" w:cs="Arial"/>
          <w:i w:val="0"/>
          <w:color w:val="auto"/>
        </w:rPr>
        <w:t xml:space="preserve">4 </w:t>
      </w:r>
      <w:r w:rsidRPr="001855F6">
        <w:rPr>
          <w:rFonts w:ascii="Arial" w:hAnsi="Arial" w:cs="Arial"/>
          <w:i w:val="0"/>
          <w:color w:val="auto"/>
          <w:lang w:val="x-none"/>
        </w:rPr>
        <w:t>r.</w:t>
      </w:r>
      <w:r w:rsidRPr="001855F6">
        <w:rPr>
          <w:rFonts w:ascii="Arial" w:hAnsi="Arial" w:cs="Arial"/>
          <w:i w:val="0"/>
          <w:color w:val="auto"/>
        </w:rPr>
        <w:t xml:space="preserve">, decyzją </w:t>
      </w:r>
      <w:r w:rsidRPr="001855F6">
        <w:rPr>
          <w:rFonts w:ascii="Arial" w:hAnsi="Arial" w:cs="Arial"/>
          <w:i w:val="0"/>
          <w:color w:val="auto"/>
          <w:lang w:val="x-none"/>
        </w:rPr>
        <w:t xml:space="preserve">nr </w:t>
      </w:r>
      <w:r w:rsidRPr="001855F6">
        <w:rPr>
          <w:rFonts w:ascii="Arial" w:hAnsi="Arial" w:cs="Arial"/>
          <w:i w:val="0"/>
          <w:color w:val="auto"/>
        </w:rPr>
        <w:t>2578</w:t>
      </w:r>
      <w:r w:rsidRPr="001855F6">
        <w:rPr>
          <w:rFonts w:ascii="Arial" w:hAnsi="Arial" w:cs="Arial"/>
          <w:i w:val="0"/>
          <w:color w:val="auto"/>
          <w:lang w:val="x-none"/>
        </w:rPr>
        <w:t xml:space="preserve">/OS/2014 z dnia </w:t>
      </w:r>
      <w:r w:rsidRPr="001855F6">
        <w:rPr>
          <w:rFonts w:ascii="Arial" w:hAnsi="Arial" w:cs="Arial"/>
          <w:i w:val="0"/>
          <w:color w:val="auto"/>
        </w:rPr>
        <w:t>26 </w:t>
      </w:r>
      <w:r w:rsidRPr="001855F6">
        <w:rPr>
          <w:rFonts w:ascii="Arial" w:hAnsi="Arial" w:cs="Arial"/>
          <w:i w:val="0"/>
          <w:color w:val="auto"/>
          <w:lang w:val="x-none"/>
        </w:rPr>
        <w:t>li</w:t>
      </w:r>
      <w:r w:rsidRPr="001855F6">
        <w:rPr>
          <w:rFonts w:ascii="Arial" w:hAnsi="Arial" w:cs="Arial"/>
          <w:i w:val="0"/>
          <w:color w:val="auto"/>
        </w:rPr>
        <w:t>stopada</w:t>
      </w:r>
      <w:r w:rsidRPr="001855F6">
        <w:rPr>
          <w:rFonts w:ascii="Arial" w:hAnsi="Arial" w:cs="Arial"/>
          <w:i w:val="0"/>
          <w:color w:val="auto"/>
          <w:lang w:val="x-none"/>
        </w:rPr>
        <w:t xml:space="preserve"> 2014</w:t>
      </w:r>
      <w:r w:rsidRPr="001855F6">
        <w:rPr>
          <w:rFonts w:ascii="Arial" w:hAnsi="Arial" w:cs="Arial"/>
          <w:i w:val="0"/>
          <w:color w:val="auto"/>
        </w:rPr>
        <w:t xml:space="preserve"> </w:t>
      </w:r>
      <w:r w:rsidRPr="001855F6">
        <w:rPr>
          <w:rFonts w:ascii="Arial" w:hAnsi="Arial" w:cs="Arial"/>
          <w:i w:val="0"/>
          <w:color w:val="auto"/>
          <w:lang w:val="x-none"/>
        </w:rPr>
        <w:t>r.</w:t>
      </w:r>
      <w:r w:rsidR="00E61BC3" w:rsidRPr="001855F6">
        <w:rPr>
          <w:rFonts w:ascii="Arial" w:hAnsi="Arial" w:cs="Arial"/>
          <w:i w:val="0"/>
          <w:color w:val="auto"/>
        </w:rPr>
        <w:t xml:space="preserve">, </w:t>
      </w:r>
      <w:r w:rsidRPr="001855F6">
        <w:rPr>
          <w:rFonts w:ascii="Arial" w:hAnsi="Arial" w:cs="Arial"/>
          <w:i w:val="0"/>
          <w:color w:val="auto"/>
        </w:rPr>
        <w:t>nr 3080/OS/2019 z dnia 18 listopada 2019 r.</w:t>
      </w:r>
      <w:r w:rsidR="00E61BC3" w:rsidRPr="001855F6">
        <w:rPr>
          <w:rFonts w:ascii="Arial" w:hAnsi="Arial" w:cs="Arial"/>
          <w:i w:val="0"/>
          <w:color w:val="auto"/>
        </w:rPr>
        <w:t>, oraz decyzją 2834/OE/2023 z dnia 2 sierpnia 2023 r.</w:t>
      </w:r>
      <w:r w:rsidRPr="001855F6">
        <w:rPr>
          <w:rFonts w:ascii="Arial" w:hAnsi="Arial" w:cs="Arial"/>
          <w:i w:val="0"/>
          <w:color w:val="auto"/>
        </w:rPr>
        <w:t xml:space="preserve">) </w:t>
      </w:r>
      <w:r w:rsidRPr="001855F6">
        <w:rPr>
          <w:rFonts w:ascii="Arial" w:hAnsi="Arial" w:cs="Arial"/>
          <w:i w:val="0"/>
          <w:color w:val="auto"/>
          <w:lang w:val="x-none"/>
        </w:rPr>
        <w:t xml:space="preserve"> dla instalacji </w:t>
      </w:r>
      <w:r w:rsidRPr="001855F6">
        <w:rPr>
          <w:rFonts w:ascii="Arial" w:hAnsi="Arial" w:cs="Arial"/>
          <w:i w:val="0"/>
          <w:color w:val="auto"/>
        </w:rPr>
        <w:t>do powierzchniowej obróbki metali lub tworzyw sztucznych z wykorzystaniem procesów elektrolitycznych lub chemicznych,</w:t>
      </w:r>
      <w:r w:rsidRPr="001855F6">
        <w:rPr>
          <w:rFonts w:ascii="Arial" w:hAnsi="Arial" w:cs="Arial"/>
          <w:bCs/>
          <w:i w:val="0"/>
          <w:color w:val="auto"/>
        </w:rPr>
        <w:t xml:space="preserve"> gdzie całkowita pojemność wanien procesowych przekracza 30 m</w:t>
      </w:r>
      <w:r w:rsidRPr="001855F6">
        <w:rPr>
          <w:rFonts w:ascii="Arial" w:hAnsi="Arial" w:cs="Arial"/>
          <w:bCs/>
          <w:i w:val="0"/>
          <w:color w:val="auto"/>
          <w:vertAlign w:val="superscript"/>
        </w:rPr>
        <w:t>3</w:t>
      </w:r>
      <w:r w:rsidRPr="001855F6">
        <w:rPr>
          <w:rFonts w:ascii="Arial" w:hAnsi="Arial" w:cs="Arial"/>
          <w:bCs/>
          <w:i w:val="0"/>
          <w:color w:val="auto"/>
        </w:rPr>
        <w:t xml:space="preserve"> </w:t>
      </w:r>
      <w:r w:rsidRPr="001855F6">
        <w:rPr>
          <w:rFonts w:ascii="Arial" w:hAnsi="Arial" w:cs="Arial"/>
          <w:i w:val="0"/>
          <w:color w:val="auto"/>
        </w:rPr>
        <w:t xml:space="preserve">, </w:t>
      </w:r>
      <w:r w:rsidRPr="001855F6">
        <w:rPr>
          <w:rFonts w:ascii="Arial" w:hAnsi="Arial" w:cs="Arial"/>
          <w:i w:val="0"/>
          <w:color w:val="auto"/>
          <w:lang w:val="x-none"/>
        </w:rPr>
        <w:t>zlokalizowanej w </w:t>
      </w:r>
      <w:r w:rsidRPr="001855F6">
        <w:rPr>
          <w:rFonts w:ascii="Arial" w:hAnsi="Arial" w:cs="Arial"/>
          <w:bCs/>
          <w:i w:val="0"/>
          <w:color w:val="auto"/>
        </w:rPr>
        <w:t>Kuźnicy Kiedrzyńskiej przy ul. Wincentego Witosa 170/176, eksploatowanej przez WKRĘT-MET Sp. z o.o.</w:t>
      </w:r>
      <w:r w:rsidRPr="001855F6">
        <w:rPr>
          <w:rFonts w:ascii="Arial" w:hAnsi="Arial" w:cs="Arial"/>
          <w:i w:val="0"/>
          <w:color w:val="auto"/>
        </w:rPr>
        <w:t xml:space="preserve"> (Regon: 002747648; NIP: 5730303974).</w:t>
      </w:r>
    </w:p>
    <w:p w14:paraId="77648ABB" w14:textId="672B274F" w:rsidR="00D53E44" w:rsidRPr="001855F6" w:rsidRDefault="00D53E44" w:rsidP="001855F6">
      <w:pPr>
        <w:pStyle w:val="Tekstpodstawowywcity"/>
        <w:spacing w:line="320" w:lineRule="exact"/>
        <w:ind w:right="-569"/>
        <w:jc w:val="left"/>
        <w:rPr>
          <w:rFonts w:ascii="Arial" w:hAnsi="Arial" w:cs="Arial"/>
          <w:b/>
          <w:i w:val="0"/>
          <w:color w:val="auto"/>
        </w:rPr>
      </w:pPr>
    </w:p>
    <w:p w14:paraId="25F1EA34" w14:textId="3A738351" w:rsidR="00D53E44" w:rsidRPr="001855F6" w:rsidRDefault="00D53E44" w:rsidP="001855F6">
      <w:pPr>
        <w:pStyle w:val="WW-BodyText212"/>
        <w:suppressAutoHyphens w:val="0"/>
        <w:spacing w:before="240" w:after="0" w:line="320" w:lineRule="exact"/>
        <w:jc w:val="left"/>
        <w:rPr>
          <w:rFonts w:ascii="Arial" w:hAnsi="Arial" w:cs="Arial"/>
          <w:b/>
          <w:color w:val="auto"/>
        </w:rPr>
      </w:pPr>
      <w:r w:rsidRPr="001855F6">
        <w:rPr>
          <w:rFonts w:ascii="Arial" w:hAnsi="Arial" w:cs="Arial"/>
          <w:noProof/>
          <w:color w:val="auto"/>
        </w:rPr>
        <mc:AlternateContent>
          <mc:Choice Requires="wps">
            <w:drawing>
              <wp:anchor distT="4294967294" distB="4294967294" distL="114300" distR="114300" simplePos="0" relativeHeight="251665408" behindDoc="0" locked="0" layoutInCell="1" allowOverlap="1" wp14:anchorId="7CBBC537" wp14:editId="4A89C25F">
                <wp:simplePos x="0" y="0"/>
                <wp:positionH relativeFrom="column">
                  <wp:posOffset>-135255</wp:posOffset>
                </wp:positionH>
                <wp:positionV relativeFrom="paragraph">
                  <wp:posOffset>88265</wp:posOffset>
                </wp:positionV>
                <wp:extent cx="6047740" cy="0"/>
                <wp:effectExtent l="0" t="0" r="29210" b="1905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4774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2E3318" id="Łącznik prostoliniowy 1"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0.65pt,6.95pt" to="465.5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" strokecolor="black [3040]" strokeweight=".25pt">
                <o:lock v:ext="edit" shapetype="f"/>
              </v:line>
            </w:pict>
          </mc:Fallback>
        </mc:AlternateContent>
      </w:r>
    </w:p>
    <w:p w14:paraId="6BAF2C5D" w14:textId="2C72F7DD" w:rsidR="00905AAF" w:rsidRPr="001855F6" w:rsidRDefault="00187081" w:rsidP="001855F6">
      <w:pPr>
        <w:pStyle w:val="WW-BodyText212"/>
        <w:suppressAutoHyphens w:val="0"/>
        <w:spacing w:after="240" w:line="320" w:lineRule="exact"/>
        <w:ind w:right="-567"/>
        <w:jc w:val="left"/>
        <w:rPr>
          <w:rFonts w:ascii="Arial" w:hAnsi="Arial" w:cs="Arial"/>
          <w:b/>
          <w:color w:val="auto"/>
        </w:rPr>
      </w:pPr>
      <w:r w:rsidRPr="001855F6">
        <w:rPr>
          <w:rFonts w:ascii="Arial" w:hAnsi="Arial" w:cs="Arial"/>
          <w:b/>
          <w:color w:val="auto"/>
        </w:rPr>
        <w:t>Uzasadni</w:t>
      </w:r>
      <w:r w:rsidR="00F54064" w:rsidRPr="001855F6">
        <w:rPr>
          <w:rFonts w:ascii="Arial" w:hAnsi="Arial" w:cs="Arial"/>
          <w:b/>
          <w:color w:val="auto"/>
        </w:rPr>
        <w:t>enie</w:t>
      </w:r>
    </w:p>
    <w:p w14:paraId="2C71FA7F" w14:textId="56950C2B" w:rsidR="007435E3" w:rsidRPr="001855F6" w:rsidRDefault="00130550" w:rsidP="001855F6">
      <w:pPr>
        <w:pStyle w:val="Arial10i50"/>
        <w:spacing w:after="200" w:line="320" w:lineRule="exact"/>
        <w:ind w:right="-569"/>
        <w:rPr>
          <w:rFonts w:cs="Arial"/>
          <w:color w:val="auto"/>
          <w:sz w:val="24"/>
          <w:szCs w:val="24"/>
          <w:u w:val="single"/>
        </w:rPr>
      </w:pPr>
      <w:r w:rsidRPr="001855F6">
        <w:rPr>
          <w:rFonts w:cs="Arial"/>
          <w:color w:val="auto"/>
          <w:sz w:val="24"/>
          <w:szCs w:val="24"/>
          <w:u w:val="single"/>
        </w:rPr>
        <w:t xml:space="preserve">I. Uzasadnienie faktyczne </w:t>
      </w:r>
    </w:p>
    <w:p w14:paraId="2D427BC4" w14:textId="6CCC1814" w:rsidR="00382D02" w:rsidRPr="001855F6" w:rsidRDefault="002D7BE1" w:rsidP="001855F6">
      <w:pPr>
        <w:pStyle w:val="Arial10i5"/>
        <w:spacing w:after="200" w:line="320" w:lineRule="exact"/>
        <w:ind w:right="-569"/>
        <w:rPr>
          <w:rFonts w:cs="Arial"/>
          <w:color w:val="auto"/>
          <w:sz w:val="24"/>
          <w:szCs w:val="24"/>
        </w:rPr>
      </w:pPr>
      <w:r w:rsidRPr="001855F6">
        <w:rPr>
          <w:rFonts w:cs="Arial"/>
          <w:color w:val="auto"/>
          <w:sz w:val="24"/>
          <w:szCs w:val="24"/>
        </w:rPr>
        <w:t xml:space="preserve">Decyzją </w:t>
      </w:r>
      <w:r w:rsidR="00D338C3" w:rsidRPr="001855F6">
        <w:rPr>
          <w:rFonts w:cs="Arial"/>
          <w:color w:val="auto"/>
          <w:sz w:val="24"/>
          <w:szCs w:val="24"/>
          <w:lang w:val="x-none"/>
        </w:rPr>
        <w:t>z</w:t>
      </w:r>
      <w:r w:rsidR="00D338C3" w:rsidRPr="001855F6">
        <w:rPr>
          <w:rFonts w:cs="Arial"/>
          <w:color w:val="auto"/>
          <w:sz w:val="24"/>
          <w:szCs w:val="24"/>
        </w:rPr>
        <w:t> </w:t>
      </w:r>
      <w:r w:rsidR="00D338C3" w:rsidRPr="001855F6">
        <w:rPr>
          <w:rFonts w:cs="Arial"/>
          <w:color w:val="auto"/>
          <w:sz w:val="24"/>
          <w:szCs w:val="24"/>
          <w:lang w:val="x-none"/>
        </w:rPr>
        <w:t xml:space="preserve">dnia </w:t>
      </w:r>
      <w:r w:rsidR="00D338C3" w:rsidRPr="001855F6">
        <w:rPr>
          <w:rFonts w:cs="Arial"/>
          <w:color w:val="auto"/>
          <w:sz w:val="24"/>
          <w:szCs w:val="24"/>
        </w:rPr>
        <w:t>28 maja</w:t>
      </w:r>
      <w:r w:rsidR="00D338C3" w:rsidRPr="001855F6">
        <w:rPr>
          <w:rFonts w:cs="Arial"/>
          <w:color w:val="auto"/>
          <w:sz w:val="24"/>
          <w:szCs w:val="24"/>
          <w:lang w:val="x-none"/>
        </w:rPr>
        <w:t xml:space="preserve"> 200</w:t>
      </w:r>
      <w:r w:rsidR="00D338C3" w:rsidRPr="001855F6">
        <w:rPr>
          <w:rFonts w:cs="Arial"/>
          <w:color w:val="auto"/>
          <w:sz w:val="24"/>
          <w:szCs w:val="24"/>
        </w:rPr>
        <w:t xml:space="preserve">8 </w:t>
      </w:r>
      <w:r w:rsidR="00D338C3" w:rsidRPr="001855F6">
        <w:rPr>
          <w:rFonts w:cs="Arial"/>
          <w:color w:val="auto"/>
          <w:sz w:val="24"/>
          <w:szCs w:val="24"/>
          <w:lang w:val="x-none"/>
        </w:rPr>
        <w:t>r</w:t>
      </w:r>
      <w:r w:rsidR="00F26267" w:rsidRPr="001855F6">
        <w:rPr>
          <w:rFonts w:cs="Arial"/>
          <w:color w:val="auto"/>
          <w:sz w:val="24"/>
          <w:szCs w:val="24"/>
        </w:rPr>
        <w:t xml:space="preserve">. </w:t>
      </w:r>
      <w:r w:rsidR="00D338C3" w:rsidRPr="001855F6">
        <w:rPr>
          <w:rFonts w:cs="Arial"/>
          <w:color w:val="auto"/>
          <w:sz w:val="24"/>
          <w:szCs w:val="24"/>
        </w:rPr>
        <w:t>nr 1291/OS/2008 Marszałek Województwa</w:t>
      </w:r>
      <w:r w:rsidRPr="001855F6">
        <w:rPr>
          <w:rFonts w:cs="Arial"/>
          <w:color w:val="auto"/>
          <w:sz w:val="24"/>
          <w:szCs w:val="24"/>
        </w:rPr>
        <w:t xml:space="preserve"> Śląski</w:t>
      </w:r>
      <w:r w:rsidR="00494C86" w:rsidRPr="001855F6">
        <w:rPr>
          <w:rFonts w:cs="Arial"/>
          <w:color w:val="auto"/>
          <w:sz w:val="24"/>
          <w:szCs w:val="24"/>
        </w:rPr>
        <w:t>ego</w:t>
      </w:r>
      <w:r w:rsidR="007435E3" w:rsidRPr="001855F6">
        <w:rPr>
          <w:rFonts w:cs="Arial"/>
          <w:color w:val="auto"/>
          <w:sz w:val="24"/>
          <w:szCs w:val="24"/>
        </w:rPr>
        <w:t xml:space="preserve">, udzielił pozwolenia zintegrowanego </w:t>
      </w:r>
      <w:r w:rsidR="00D338C3" w:rsidRPr="001855F6">
        <w:rPr>
          <w:rFonts w:cs="Arial"/>
          <w:color w:val="auto"/>
          <w:sz w:val="24"/>
          <w:szCs w:val="24"/>
          <w:lang w:val="x-none"/>
        </w:rPr>
        <w:t xml:space="preserve">dla instalacji </w:t>
      </w:r>
      <w:r w:rsidR="00D338C3" w:rsidRPr="001855F6">
        <w:rPr>
          <w:rFonts w:cs="Arial"/>
          <w:color w:val="auto"/>
          <w:sz w:val="24"/>
          <w:szCs w:val="24"/>
        </w:rPr>
        <w:t xml:space="preserve">do powierzchniowej obróbki metali lub </w:t>
      </w:r>
      <w:r w:rsidR="00D338C3" w:rsidRPr="001855F6">
        <w:rPr>
          <w:rFonts w:cs="Arial"/>
          <w:color w:val="auto"/>
          <w:sz w:val="24"/>
          <w:szCs w:val="24"/>
        </w:rPr>
        <w:lastRenderedPageBreak/>
        <w:t>tworzyw sztucznych z wykorzystaniem procesów elektrolitycznych lub chemicznych</w:t>
      </w:r>
      <w:r w:rsidR="009E74EA" w:rsidRPr="001855F6">
        <w:rPr>
          <w:rFonts w:cs="Arial"/>
          <w:color w:val="auto"/>
          <w:sz w:val="24"/>
          <w:szCs w:val="24"/>
        </w:rPr>
        <w:t xml:space="preserve">, </w:t>
      </w:r>
      <w:r w:rsidR="00695223" w:rsidRPr="001855F6">
        <w:rPr>
          <w:rFonts w:cs="Arial"/>
          <w:bCs/>
          <w:color w:val="auto"/>
          <w:sz w:val="24"/>
          <w:szCs w:val="24"/>
        </w:rPr>
        <w:t>gdzie całkowita pojemność wanien procesowych przekracza 30 m</w:t>
      </w:r>
      <w:r w:rsidR="00695223" w:rsidRPr="001855F6">
        <w:rPr>
          <w:rFonts w:cs="Arial"/>
          <w:bCs/>
          <w:color w:val="auto"/>
          <w:sz w:val="24"/>
          <w:szCs w:val="24"/>
          <w:vertAlign w:val="superscript"/>
        </w:rPr>
        <w:t>3</w:t>
      </w:r>
      <w:r w:rsidR="009E74EA" w:rsidRPr="001855F6">
        <w:rPr>
          <w:rFonts w:cs="Arial"/>
          <w:color w:val="auto"/>
          <w:sz w:val="24"/>
          <w:szCs w:val="24"/>
        </w:rPr>
        <w:t>,</w:t>
      </w:r>
      <w:r w:rsidR="00D338C3" w:rsidRPr="001855F6">
        <w:rPr>
          <w:rFonts w:cs="Arial"/>
          <w:color w:val="auto"/>
          <w:sz w:val="24"/>
          <w:szCs w:val="24"/>
        </w:rPr>
        <w:t xml:space="preserve"> </w:t>
      </w:r>
      <w:r w:rsidR="00D338C3" w:rsidRPr="001855F6">
        <w:rPr>
          <w:rFonts w:cs="Arial"/>
          <w:color w:val="auto"/>
          <w:sz w:val="24"/>
          <w:szCs w:val="24"/>
          <w:lang w:val="x-none"/>
        </w:rPr>
        <w:t>zlokalizowanej w </w:t>
      </w:r>
      <w:r w:rsidR="00D338C3" w:rsidRPr="001855F6">
        <w:rPr>
          <w:rFonts w:cs="Arial"/>
          <w:bCs/>
          <w:color w:val="auto"/>
          <w:sz w:val="24"/>
          <w:szCs w:val="24"/>
        </w:rPr>
        <w:t>Kuźnicy Kiedrzyńskiej przy ul. Wincentego Witosa 170/176</w:t>
      </w:r>
      <w:r w:rsidR="006037C6" w:rsidRPr="001855F6">
        <w:rPr>
          <w:rFonts w:cs="Arial"/>
          <w:color w:val="auto"/>
          <w:sz w:val="24"/>
          <w:szCs w:val="24"/>
        </w:rPr>
        <w:t>.</w:t>
      </w:r>
    </w:p>
    <w:p w14:paraId="66121B55" w14:textId="6AB4722E" w:rsidR="0071329C" w:rsidRPr="001855F6" w:rsidRDefault="007435E3" w:rsidP="001855F6">
      <w:pPr>
        <w:pStyle w:val="Arial10i5"/>
        <w:spacing w:after="200" w:line="320" w:lineRule="exact"/>
        <w:ind w:right="-569"/>
        <w:rPr>
          <w:rFonts w:cs="Arial"/>
          <w:color w:val="auto"/>
          <w:sz w:val="24"/>
          <w:szCs w:val="24"/>
        </w:rPr>
      </w:pPr>
      <w:r w:rsidRPr="001855F6">
        <w:rPr>
          <w:rFonts w:cs="Arial"/>
          <w:color w:val="auto"/>
          <w:sz w:val="24"/>
          <w:szCs w:val="24"/>
        </w:rPr>
        <w:t>Decyzja ta została następnie zmieniona</w:t>
      </w:r>
      <w:r w:rsidR="002D7BE1" w:rsidRPr="001855F6">
        <w:rPr>
          <w:rFonts w:cs="Arial"/>
          <w:color w:val="auto"/>
          <w:sz w:val="24"/>
          <w:szCs w:val="24"/>
        </w:rPr>
        <w:t xml:space="preserve"> decyzjami</w:t>
      </w:r>
      <w:r w:rsidR="00F26267" w:rsidRPr="001855F6">
        <w:rPr>
          <w:rFonts w:cs="Arial"/>
          <w:color w:val="auto"/>
          <w:sz w:val="24"/>
          <w:szCs w:val="24"/>
        </w:rPr>
        <w:t xml:space="preserve"> </w:t>
      </w:r>
      <w:r w:rsidRPr="001855F6">
        <w:rPr>
          <w:rFonts w:cs="Arial"/>
          <w:color w:val="auto"/>
          <w:sz w:val="24"/>
          <w:szCs w:val="24"/>
        </w:rPr>
        <w:t>Marszałka Województwa Śląskiego</w:t>
      </w:r>
      <w:r w:rsidR="002D7BE1" w:rsidRPr="001855F6">
        <w:rPr>
          <w:rFonts w:cs="Arial"/>
          <w:color w:val="auto"/>
          <w:sz w:val="24"/>
          <w:szCs w:val="24"/>
        </w:rPr>
        <w:t>:</w:t>
      </w:r>
      <w:r w:rsidRPr="001855F6">
        <w:rPr>
          <w:rFonts w:cs="Arial"/>
          <w:color w:val="auto"/>
          <w:sz w:val="24"/>
          <w:szCs w:val="24"/>
        </w:rPr>
        <w:t xml:space="preserve"> </w:t>
      </w:r>
      <w:r w:rsidR="00D338C3" w:rsidRPr="001855F6">
        <w:rPr>
          <w:rFonts w:cs="Arial"/>
          <w:color w:val="auto"/>
          <w:sz w:val="24"/>
          <w:szCs w:val="24"/>
        </w:rPr>
        <w:t>nr 1527/OS/2009</w:t>
      </w:r>
      <w:r w:rsidR="00D338C3" w:rsidRPr="001855F6">
        <w:rPr>
          <w:rFonts w:cs="Arial"/>
          <w:color w:val="auto"/>
          <w:sz w:val="24"/>
          <w:szCs w:val="24"/>
          <w:lang w:val="x-none"/>
        </w:rPr>
        <w:t xml:space="preserve"> z</w:t>
      </w:r>
      <w:r w:rsidR="00D338C3" w:rsidRPr="001855F6">
        <w:rPr>
          <w:rFonts w:cs="Arial"/>
          <w:color w:val="auto"/>
          <w:sz w:val="24"/>
          <w:szCs w:val="24"/>
        </w:rPr>
        <w:t> </w:t>
      </w:r>
      <w:r w:rsidR="00D338C3" w:rsidRPr="001855F6">
        <w:rPr>
          <w:rFonts w:cs="Arial"/>
          <w:color w:val="auto"/>
          <w:sz w:val="24"/>
          <w:szCs w:val="24"/>
          <w:lang w:val="x-none"/>
        </w:rPr>
        <w:t xml:space="preserve">dnia </w:t>
      </w:r>
      <w:r w:rsidR="00D338C3" w:rsidRPr="001855F6">
        <w:rPr>
          <w:rFonts w:cs="Arial"/>
          <w:color w:val="auto"/>
          <w:sz w:val="24"/>
          <w:szCs w:val="24"/>
        </w:rPr>
        <w:t>21 maja</w:t>
      </w:r>
      <w:r w:rsidR="00D338C3" w:rsidRPr="001855F6">
        <w:rPr>
          <w:rFonts w:cs="Arial"/>
          <w:color w:val="auto"/>
          <w:sz w:val="24"/>
          <w:szCs w:val="24"/>
          <w:lang w:val="x-none"/>
        </w:rPr>
        <w:t xml:space="preserve"> 200</w:t>
      </w:r>
      <w:r w:rsidR="00D338C3" w:rsidRPr="001855F6">
        <w:rPr>
          <w:rFonts w:cs="Arial"/>
          <w:color w:val="auto"/>
          <w:sz w:val="24"/>
          <w:szCs w:val="24"/>
        </w:rPr>
        <w:t xml:space="preserve">9 </w:t>
      </w:r>
      <w:r w:rsidR="00D338C3" w:rsidRPr="001855F6">
        <w:rPr>
          <w:rFonts w:cs="Arial"/>
          <w:color w:val="auto"/>
          <w:sz w:val="24"/>
          <w:szCs w:val="24"/>
          <w:lang w:val="x-none"/>
        </w:rPr>
        <w:t>r.</w:t>
      </w:r>
      <w:r w:rsidR="00D338C3" w:rsidRPr="001855F6">
        <w:rPr>
          <w:rFonts w:cs="Arial"/>
          <w:color w:val="auto"/>
          <w:sz w:val="24"/>
          <w:szCs w:val="24"/>
        </w:rPr>
        <w:t xml:space="preserve">, </w:t>
      </w:r>
      <w:r w:rsidR="00D338C3" w:rsidRPr="001855F6">
        <w:rPr>
          <w:rFonts w:cs="Arial"/>
          <w:color w:val="auto"/>
          <w:sz w:val="24"/>
          <w:szCs w:val="24"/>
          <w:lang w:val="x-none"/>
        </w:rPr>
        <w:t xml:space="preserve">nr </w:t>
      </w:r>
      <w:r w:rsidR="00D338C3" w:rsidRPr="001855F6">
        <w:rPr>
          <w:rFonts w:cs="Arial"/>
          <w:color w:val="auto"/>
          <w:sz w:val="24"/>
          <w:szCs w:val="24"/>
        </w:rPr>
        <w:t>3752</w:t>
      </w:r>
      <w:r w:rsidR="00D338C3" w:rsidRPr="001855F6">
        <w:rPr>
          <w:rFonts w:cs="Arial"/>
          <w:color w:val="auto"/>
          <w:sz w:val="24"/>
          <w:szCs w:val="24"/>
          <w:lang w:val="x-none"/>
        </w:rPr>
        <w:t>/OS/20</w:t>
      </w:r>
      <w:r w:rsidR="00D338C3" w:rsidRPr="001855F6">
        <w:rPr>
          <w:rFonts w:cs="Arial"/>
          <w:color w:val="auto"/>
          <w:sz w:val="24"/>
          <w:szCs w:val="24"/>
        </w:rPr>
        <w:t>11</w:t>
      </w:r>
      <w:r w:rsidR="00D338C3" w:rsidRPr="001855F6">
        <w:rPr>
          <w:rFonts w:cs="Arial"/>
          <w:color w:val="auto"/>
          <w:sz w:val="24"/>
          <w:szCs w:val="24"/>
          <w:lang w:val="x-none"/>
        </w:rPr>
        <w:t xml:space="preserve"> z</w:t>
      </w:r>
      <w:r w:rsidR="00D338C3" w:rsidRPr="001855F6">
        <w:rPr>
          <w:rFonts w:cs="Arial"/>
          <w:color w:val="auto"/>
          <w:sz w:val="24"/>
          <w:szCs w:val="24"/>
        </w:rPr>
        <w:t> </w:t>
      </w:r>
      <w:r w:rsidR="00D338C3" w:rsidRPr="001855F6">
        <w:rPr>
          <w:rFonts w:cs="Arial"/>
          <w:color w:val="auto"/>
          <w:sz w:val="24"/>
          <w:szCs w:val="24"/>
          <w:lang w:val="x-none"/>
        </w:rPr>
        <w:t xml:space="preserve">dnia </w:t>
      </w:r>
      <w:r w:rsidR="00D338C3" w:rsidRPr="001855F6">
        <w:rPr>
          <w:rFonts w:cs="Arial"/>
          <w:color w:val="auto"/>
          <w:sz w:val="24"/>
          <w:szCs w:val="24"/>
        </w:rPr>
        <w:t xml:space="preserve">15 grudnia 2011 </w:t>
      </w:r>
      <w:r w:rsidR="00D338C3" w:rsidRPr="001855F6">
        <w:rPr>
          <w:rFonts w:cs="Arial"/>
          <w:color w:val="auto"/>
          <w:sz w:val="24"/>
          <w:szCs w:val="24"/>
          <w:lang w:val="x-none"/>
        </w:rPr>
        <w:t xml:space="preserve">r., nr </w:t>
      </w:r>
      <w:r w:rsidR="00D338C3" w:rsidRPr="001855F6">
        <w:rPr>
          <w:rFonts w:cs="Arial"/>
          <w:color w:val="auto"/>
          <w:sz w:val="24"/>
          <w:szCs w:val="24"/>
        </w:rPr>
        <w:t>1106</w:t>
      </w:r>
      <w:r w:rsidR="00D338C3" w:rsidRPr="001855F6">
        <w:rPr>
          <w:rFonts w:cs="Arial"/>
          <w:color w:val="auto"/>
          <w:sz w:val="24"/>
          <w:szCs w:val="24"/>
          <w:lang w:val="x-none"/>
        </w:rPr>
        <w:t>/OS/201</w:t>
      </w:r>
      <w:r w:rsidR="00D338C3" w:rsidRPr="001855F6">
        <w:rPr>
          <w:rFonts w:cs="Arial"/>
          <w:color w:val="auto"/>
          <w:sz w:val="24"/>
          <w:szCs w:val="24"/>
        </w:rPr>
        <w:t>4</w:t>
      </w:r>
      <w:r w:rsidR="00D338C3" w:rsidRPr="001855F6">
        <w:rPr>
          <w:rFonts w:cs="Arial"/>
          <w:color w:val="auto"/>
          <w:sz w:val="24"/>
          <w:szCs w:val="24"/>
          <w:lang w:val="x-none"/>
        </w:rPr>
        <w:t xml:space="preserve"> z</w:t>
      </w:r>
      <w:r w:rsidR="00D338C3" w:rsidRPr="001855F6">
        <w:rPr>
          <w:rFonts w:cs="Arial"/>
          <w:color w:val="auto"/>
          <w:sz w:val="24"/>
          <w:szCs w:val="24"/>
        </w:rPr>
        <w:t> </w:t>
      </w:r>
      <w:r w:rsidR="00D338C3" w:rsidRPr="001855F6">
        <w:rPr>
          <w:rFonts w:cs="Arial"/>
          <w:color w:val="auto"/>
          <w:sz w:val="24"/>
          <w:szCs w:val="24"/>
          <w:lang w:val="x-none"/>
        </w:rPr>
        <w:t xml:space="preserve">dnia </w:t>
      </w:r>
      <w:r w:rsidR="00D338C3" w:rsidRPr="001855F6">
        <w:rPr>
          <w:rFonts w:cs="Arial"/>
          <w:color w:val="auto"/>
          <w:sz w:val="24"/>
          <w:szCs w:val="24"/>
        </w:rPr>
        <w:t>9 czerwca</w:t>
      </w:r>
      <w:r w:rsidR="00D338C3" w:rsidRPr="001855F6">
        <w:rPr>
          <w:rFonts w:cs="Arial"/>
          <w:color w:val="auto"/>
          <w:sz w:val="24"/>
          <w:szCs w:val="24"/>
          <w:lang w:val="x-none"/>
        </w:rPr>
        <w:t xml:space="preserve"> 201</w:t>
      </w:r>
      <w:r w:rsidR="00D338C3" w:rsidRPr="001855F6">
        <w:rPr>
          <w:rFonts w:cs="Arial"/>
          <w:color w:val="auto"/>
          <w:sz w:val="24"/>
          <w:szCs w:val="24"/>
        </w:rPr>
        <w:t xml:space="preserve">4 </w:t>
      </w:r>
      <w:r w:rsidR="00D338C3" w:rsidRPr="001855F6">
        <w:rPr>
          <w:rFonts w:cs="Arial"/>
          <w:color w:val="auto"/>
          <w:sz w:val="24"/>
          <w:szCs w:val="24"/>
          <w:lang w:val="x-none"/>
        </w:rPr>
        <w:t>r.</w:t>
      </w:r>
      <w:r w:rsidR="009E74EA" w:rsidRPr="001855F6">
        <w:rPr>
          <w:rFonts w:cs="Arial"/>
          <w:color w:val="auto"/>
          <w:sz w:val="24"/>
          <w:szCs w:val="24"/>
        </w:rPr>
        <w:t>,</w:t>
      </w:r>
      <w:r w:rsidR="00D338C3" w:rsidRPr="001855F6">
        <w:rPr>
          <w:rFonts w:cs="Arial"/>
          <w:color w:val="auto"/>
          <w:sz w:val="24"/>
          <w:szCs w:val="24"/>
        </w:rPr>
        <w:t xml:space="preserve"> </w:t>
      </w:r>
      <w:r w:rsidR="00D338C3" w:rsidRPr="001855F6">
        <w:rPr>
          <w:rFonts w:cs="Arial"/>
          <w:color w:val="auto"/>
          <w:sz w:val="24"/>
          <w:szCs w:val="24"/>
          <w:lang w:val="x-none"/>
        </w:rPr>
        <w:t xml:space="preserve">nr </w:t>
      </w:r>
      <w:r w:rsidR="00D338C3" w:rsidRPr="001855F6">
        <w:rPr>
          <w:rFonts w:cs="Arial"/>
          <w:color w:val="auto"/>
          <w:sz w:val="24"/>
          <w:szCs w:val="24"/>
        </w:rPr>
        <w:t>2578</w:t>
      </w:r>
      <w:r w:rsidR="00D338C3" w:rsidRPr="001855F6">
        <w:rPr>
          <w:rFonts w:cs="Arial"/>
          <w:color w:val="auto"/>
          <w:sz w:val="24"/>
          <w:szCs w:val="24"/>
          <w:lang w:val="x-none"/>
        </w:rPr>
        <w:t xml:space="preserve">/OS/2014 z dnia </w:t>
      </w:r>
      <w:r w:rsidR="00D338C3" w:rsidRPr="001855F6">
        <w:rPr>
          <w:rFonts w:cs="Arial"/>
          <w:color w:val="auto"/>
          <w:sz w:val="24"/>
          <w:szCs w:val="24"/>
        </w:rPr>
        <w:t>26 </w:t>
      </w:r>
      <w:r w:rsidR="00D338C3" w:rsidRPr="001855F6">
        <w:rPr>
          <w:rFonts w:cs="Arial"/>
          <w:color w:val="auto"/>
          <w:sz w:val="24"/>
          <w:szCs w:val="24"/>
          <w:lang w:val="x-none"/>
        </w:rPr>
        <w:t>li</w:t>
      </w:r>
      <w:r w:rsidR="00D338C3" w:rsidRPr="001855F6">
        <w:rPr>
          <w:rFonts w:cs="Arial"/>
          <w:color w:val="auto"/>
          <w:sz w:val="24"/>
          <w:szCs w:val="24"/>
        </w:rPr>
        <w:t>stopada</w:t>
      </w:r>
      <w:r w:rsidR="00D338C3" w:rsidRPr="001855F6">
        <w:rPr>
          <w:rFonts w:cs="Arial"/>
          <w:color w:val="auto"/>
          <w:sz w:val="24"/>
          <w:szCs w:val="24"/>
          <w:lang w:val="x-none"/>
        </w:rPr>
        <w:t xml:space="preserve"> 2014</w:t>
      </w:r>
      <w:r w:rsidR="00D338C3" w:rsidRPr="001855F6">
        <w:rPr>
          <w:rFonts w:cs="Arial"/>
          <w:color w:val="auto"/>
          <w:sz w:val="24"/>
          <w:szCs w:val="24"/>
        </w:rPr>
        <w:t xml:space="preserve"> </w:t>
      </w:r>
      <w:r w:rsidR="00D338C3" w:rsidRPr="001855F6">
        <w:rPr>
          <w:rFonts w:cs="Arial"/>
          <w:color w:val="auto"/>
          <w:sz w:val="24"/>
          <w:szCs w:val="24"/>
          <w:lang w:val="x-none"/>
        </w:rPr>
        <w:t>r.</w:t>
      </w:r>
      <w:r w:rsidR="00F74363" w:rsidRPr="001855F6">
        <w:rPr>
          <w:rFonts w:cs="Arial"/>
          <w:color w:val="auto"/>
          <w:sz w:val="24"/>
          <w:szCs w:val="24"/>
        </w:rPr>
        <w:t>,</w:t>
      </w:r>
      <w:r w:rsidR="00D338C3" w:rsidRPr="001855F6">
        <w:rPr>
          <w:rFonts w:cs="Arial"/>
          <w:color w:val="auto"/>
          <w:sz w:val="24"/>
          <w:szCs w:val="24"/>
        </w:rPr>
        <w:t xml:space="preserve"> nr 3080/OS/2019 z dnia 18 listopada 2019 r</w:t>
      </w:r>
      <w:r w:rsidR="0071329C" w:rsidRPr="001855F6">
        <w:rPr>
          <w:rFonts w:cs="Arial"/>
          <w:color w:val="auto"/>
          <w:sz w:val="24"/>
          <w:szCs w:val="24"/>
        </w:rPr>
        <w:t>.</w:t>
      </w:r>
      <w:r w:rsidR="00F74363" w:rsidRPr="001855F6">
        <w:rPr>
          <w:rFonts w:cs="Arial"/>
          <w:color w:val="auto"/>
          <w:sz w:val="24"/>
          <w:szCs w:val="24"/>
        </w:rPr>
        <w:t>, oraz decyzją nr 2834/OE/2023 z dnia 2 sierpnia 2023 r.</w:t>
      </w:r>
    </w:p>
    <w:p w14:paraId="0A59EB9C" w14:textId="69B192C5" w:rsidR="00B36B64" w:rsidRPr="001855F6" w:rsidRDefault="00382D02" w:rsidP="001855F6">
      <w:pPr>
        <w:pStyle w:val="Arial10i5"/>
        <w:spacing w:after="200" w:line="320" w:lineRule="exact"/>
        <w:ind w:right="-569"/>
        <w:rPr>
          <w:rFonts w:cs="Arial"/>
          <w:sz w:val="24"/>
          <w:szCs w:val="24"/>
        </w:rPr>
      </w:pPr>
      <w:r w:rsidRPr="001855F6">
        <w:rPr>
          <w:rFonts w:cs="Arial"/>
          <w:sz w:val="24"/>
          <w:szCs w:val="24"/>
        </w:rPr>
        <w:t>Pismem z dnia</w:t>
      </w:r>
      <w:r w:rsidR="00B36B64" w:rsidRPr="001855F6">
        <w:rPr>
          <w:rFonts w:cs="Arial"/>
          <w:sz w:val="24"/>
          <w:szCs w:val="24"/>
        </w:rPr>
        <w:t xml:space="preserve"> </w:t>
      </w:r>
      <w:r w:rsidR="00D42CC9" w:rsidRPr="001855F6">
        <w:rPr>
          <w:rFonts w:cs="Arial"/>
          <w:sz w:val="24"/>
          <w:szCs w:val="24"/>
        </w:rPr>
        <w:t>21 sierpnia</w:t>
      </w:r>
      <w:r w:rsidR="00212324" w:rsidRPr="001855F6">
        <w:rPr>
          <w:rFonts w:cs="Arial"/>
          <w:sz w:val="24"/>
          <w:szCs w:val="24"/>
        </w:rPr>
        <w:t xml:space="preserve"> </w:t>
      </w:r>
      <w:r w:rsidRPr="001855F6">
        <w:rPr>
          <w:rFonts w:cs="Arial"/>
          <w:sz w:val="24"/>
          <w:szCs w:val="24"/>
        </w:rPr>
        <w:t>2023</w:t>
      </w:r>
      <w:r w:rsidR="00B36B64" w:rsidRPr="001855F6">
        <w:rPr>
          <w:rFonts w:cs="Arial"/>
          <w:sz w:val="24"/>
          <w:szCs w:val="24"/>
        </w:rPr>
        <w:t xml:space="preserve"> </w:t>
      </w:r>
      <w:r w:rsidR="00457667" w:rsidRPr="001855F6">
        <w:rPr>
          <w:rFonts w:cs="Arial"/>
          <w:sz w:val="24"/>
          <w:szCs w:val="24"/>
        </w:rPr>
        <w:t xml:space="preserve">r. </w:t>
      </w:r>
      <w:r w:rsidR="00B36B64" w:rsidRPr="001855F6">
        <w:rPr>
          <w:rFonts w:cs="Arial"/>
          <w:sz w:val="24"/>
          <w:szCs w:val="24"/>
        </w:rPr>
        <w:t xml:space="preserve">Marszałek Województwa Śląskiego otrzymał wniosek Strony </w:t>
      </w:r>
      <w:r w:rsidRPr="001855F6">
        <w:rPr>
          <w:rFonts w:cs="Arial"/>
          <w:sz w:val="24"/>
          <w:szCs w:val="24"/>
        </w:rPr>
        <w:br/>
      </w:r>
      <w:r w:rsidR="00D42CC9" w:rsidRPr="001855F6">
        <w:rPr>
          <w:rFonts w:cs="Arial"/>
          <w:color w:val="auto"/>
          <w:sz w:val="24"/>
          <w:szCs w:val="24"/>
        </w:rPr>
        <w:t>o wydanie tekstu jednolitego ww. pozwolenia zintegrowanego.</w:t>
      </w:r>
    </w:p>
    <w:p w14:paraId="3A95A1A1" w14:textId="35C35E9B" w:rsidR="0040152C" w:rsidRPr="001855F6" w:rsidRDefault="0040152C" w:rsidP="001855F6">
      <w:pPr>
        <w:pStyle w:val="Arial10i5"/>
        <w:spacing w:after="200" w:line="320" w:lineRule="exact"/>
        <w:ind w:right="-569"/>
        <w:rPr>
          <w:rFonts w:cs="Arial"/>
          <w:sz w:val="24"/>
          <w:szCs w:val="24"/>
        </w:rPr>
      </w:pPr>
      <w:r w:rsidRPr="001855F6">
        <w:rPr>
          <w:rFonts w:cs="Arial"/>
          <w:sz w:val="24"/>
          <w:szCs w:val="24"/>
        </w:rPr>
        <w:t>Przedmiotowa instalacja kwalifikuje się do rodzajów instalacji mogących powodować znaczne zanieczyszczenie poszczególnych elementów przyrodniczych albo środowisk</w:t>
      </w:r>
      <w:r w:rsidR="0071329C" w:rsidRPr="001855F6">
        <w:rPr>
          <w:rFonts w:cs="Arial"/>
          <w:sz w:val="24"/>
          <w:szCs w:val="24"/>
        </w:rPr>
        <w:t>a jako całości, zgodnie z</w:t>
      </w:r>
      <w:r w:rsidR="00D338C3" w:rsidRPr="001855F6">
        <w:rPr>
          <w:rFonts w:cs="Arial"/>
          <w:sz w:val="24"/>
          <w:szCs w:val="24"/>
        </w:rPr>
        <w:t xml:space="preserve"> ust. 2 pkt 7 </w:t>
      </w:r>
      <w:r w:rsidRPr="001855F6">
        <w:rPr>
          <w:rFonts w:cs="Arial"/>
          <w:sz w:val="24"/>
          <w:szCs w:val="24"/>
        </w:rPr>
        <w:t>załącznika do rozporządzenia Ministra Środowiska z dnia 27 sierpnia 2014 r. w sprawie rodzajów instalacji mogących powodować znaczne zanieczyszczenie poszczególnych elementów przyrodniczych albo środowiska jako całości (Dz.U. z 2014 r., poz.1169), a także do instalacji określonych w</w:t>
      </w:r>
      <w:r w:rsidRPr="001855F6">
        <w:rPr>
          <w:rFonts w:cs="Arial"/>
          <w:i/>
          <w:iCs/>
          <w:sz w:val="24"/>
          <w:szCs w:val="24"/>
        </w:rPr>
        <w:t> </w:t>
      </w:r>
      <w:r w:rsidR="00A557A7" w:rsidRPr="001855F6">
        <w:rPr>
          <w:rFonts w:cs="Arial"/>
          <w:sz w:val="24"/>
          <w:szCs w:val="24"/>
        </w:rPr>
        <w:t xml:space="preserve"> § 2 ust.</w:t>
      </w:r>
      <w:r w:rsidR="00D338C3" w:rsidRPr="001855F6">
        <w:rPr>
          <w:rFonts w:cs="Arial"/>
          <w:sz w:val="24"/>
          <w:szCs w:val="24"/>
        </w:rPr>
        <w:t xml:space="preserve"> </w:t>
      </w:r>
      <w:r w:rsidR="00A557A7" w:rsidRPr="001855F6">
        <w:rPr>
          <w:rFonts w:cs="Arial"/>
          <w:sz w:val="24"/>
          <w:szCs w:val="24"/>
        </w:rPr>
        <w:t xml:space="preserve">1 pkt </w:t>
      </w:r>
      <w:r w:rsidR="00D338C3" w:rsidRPr="001855F6">
        <w:rPr>
          <w:rFonts w:cs="Arial"/>
          <w:sz w:val="24"/>
          <w:szCs w:val="24"/>
        </w:rPr>
        <w:t>15</w:t>
      </w:r>
      <w:r w:rsidRPr="001855F6">
        <w:rPr>
          <w:rFonts w:cs="Arial"/>
          <w:sz w:val="24"/>
          <w:szCs w:val="24"/>
        </w:rPr>
        <w:t xml:space="preserve"> rozporządzenia Rady Ministrów z 10 września 2019 r. </w:t>
      </w:r>
      <w:r w:rsidRPr="001855F6">
        <w:rPr>
          <w:rFonts w:cs="Arial"/>
          <w:iCs/>
          <w:sz w:val="24"/>
          <w:szCs w:val="24"/>
        </w:rPr>
        <w:t>w sprawie przedsięwzięć mogących znacząco oddziaływać na środowisko</w:t>
      </w:r>
      <w:r w:rsidRPr="001855F6">
        <w:rPr>
          <w:rFonts w:cs="Arial"/>
          <w:sz w:val="24"/>
          <w:szCs w:val="24"/>
        </w:rPr>
        <w:t xml:space="preserve"> (tekst jednolit</w:t>
      </w:r>
      <w:r w:rsidR="00F26267" w:rsidRPr="001855F6">
        <w:rPr>
          <w:rFonts w:cs="Arial"/>
          <w:sz w:val="24"/>
          <w:szCs w:val="24"/>
        </w:rPr>
        <w:t>y: Dz. U. z 2019 r. poz. 1839).</w:t>
      </w:r>
    </w:p>
    <w:p w14:paraId="3E5D435C" w14:textId="51DEE6FE" w:rsidR="004B34A7" w:rsidRPr="001855F6" w:rsidRDefault="00E56764" w:rsidP="001855F6">
      <w:pPr>
        <w:pStyle w:val="Arial10i5"/>
        <w:spacing w:after="200" w:line="320" w:lineRule="exact"/>
        <w:ind w:right="-569"/>
        <w:rPr>
          <w:rFonts w:cs="Arial"/>
          <w:sz w:val="24"/>
          <w:szCs w:val="24"/>
        </w:rPr>
      </w:pPr>
      <w:r w:rsidRPr="001855F6">
        <w:rPr>
          <w:rFonts w:cs="Arial"/>
          <w:sz w:val="24"/>
          <w:szCs w:val="24"/>
        </w:rPr>
        <w:t xml:space="preserve">Po </w:t>
      </w:r>
      <w:r w:rsidR="00B36B64" w:rsidRPr="001855F6">
        <w:rPr>
          <w:rFonts w:cs="Arial"/>
          <w:sz w:val="24"/>
          <w:szCs w:val="24"/>
        </w:rPr>
        <w:t xml:space="preserve">dokonaniu </w:t>
      </w:r>
      <w:r w:rsidR="00B36B64" w:rsidRPr="001855F6">
        <w:rPr>
          <w:rFonts w:cs="Arial"/>
          <w:color w:val="auto"/>
          <w:sz w:val="24"/>
          <w:szCs w:val="24"/>
        </w:rPr>
        <w:t>wstępnej</w:t>
      </w:r>
      <w:r w:rsidR="00B36B64" w:rsidRPr="001855F6">
        <w:rPr>
          <w:rFonts w:cs="Arial"/>
          <w:sz w:val="24"/>
          <w:szCs w:val="24"/>
        </w:rPr>
        <w:t xml:space="preserve"> analizy</w:t>
      </w:r>
      <w:r w:rsidRPr="001855F6">
        <w:rPr>
          <w:rFonts w:cs="Arial"/>
          <w:sz w:val="24"/>
          <w:szCs w:val="24"/>
        </w:rPr>
        <w:t xml:space="preserve"> </w:t>
      </w:r>
      <w:r w:rsidR="00B36B64" w:rsidRPr="001855F6">
        <w:rPr>
          <w:rFonts w:cs="Arial"/>
          <w:sz w:val="24"/>
          <w:szCs w:val="24"/>
        </w:rPr>
        <w:t>podania organ stwierdził, że</w:t>
      </w:r>
      <w:r w:rsidR="00D53E44" w:rsidRPr="001855F6">
        <w:rPr>
          <w:rFonts w:cs="Arial"/>
          <w:sz w:val="24"/>
          <w:szCs w:val="24"/>
        </w:rPr>
        <w:t xml:space="preserve"> </w:t>
      </w:r>
      <w:r w:rsidR="00A4767A" w:rsidRPr="001855F6">
        <w:rPr>
          <w:rFonts w:cs="Arial"/>
          <w:sz w:val="24"/>
          <w:szCs w:val="24"/>
        </w:rPr>
        <w:t>j</w:t>
      </w:r>
      <w:r w:rsidR="004B34A7" w:rsidRPr="001855F6">
        <w:rPr>
          <w:rFonts w:cs="Arial"/>
          <w:sz w:val="24"/>
          <w:szCs w:val="24"/>
        </w:rPr>
        <w:t>est właściwy do jego rozpoznania, zgodnie z art. 378 ust. 2a ustawy POŚ</w:t>
      </w:r>
      <w:r w:rsidR="00494C86" w:rsidRPr="001855F6">
        <w:rPr>
          <w:rFonts w:cs="Arial"/>
          <w:sz w:val="24"/>
          <w:szCs w:val="24"/>
        </w:rPr>
        <w:t>.</w:t>
      </w:r>
    </w:p>
    <w:p w14:paraId="5B322339" w14:textId="2ED48FD0" w:rsidR="0040152C" w:rsidRPr="001855F6" w:rsidRDefault="00007864" w:rsidP="001855F6">
      <w:pPr>
        <w:pStyle w:val="Arial10i5"/>
        <w:spacing w:after="200" w:line="320" w:lineRule="exact"/>
        <w:ind w:right="-569"/>
        <w:rPr>
          <w:rFonts w:cs="Arial"/>
          <w:sz w:val="24"/>
          <w:szCs w:val="24"/>
        </w:rPr>
      </w:pPr>
      <w:r w:rsidRPr="001855F6">
        <w:rPr>
          <w:rFonts w:cs="Arial"/>
          <w:sz w:val="24"/>
          <w:szCs w:val="24"/>
        </w:rPr>
        <w:t>Mając powyższe na względzie, organ przystąpił do rozpatrzenia wniosku.</w:t>
      </w:r>
    </w:p>
    <w:p w14:paraId="76454F75" w14:textId="60092DE2" w:rsidR="00130550" w:rsidRPr="001855F6" w:rsidRDefault="00130550" w:rsidP="001855F6">
      <w:pPr>
        <w:pStyle w:val="Arial10i50"/>
        <w:spacing w:after="200" w:line="320" w:lineRule="exact"/>
        <w:ind w:right="-569"/>
        <w:rPr>
          <w:rFonts w:cs="Arial"/>
          <w:color w:val="auto"/>
          <w:sz w:val="24"/>
          <w:szCs w:val="24"/>
          <w:u w:val="single"/>
        </w:rPr>
      </w:pPr>
      <w:r w:rsidRPr="001855F6">
        <w:rPr>
          <w:rFonts w:cs="Arial"/>
          <w:color w:val="auto"/>
          <w:sz w:val="24"/>
          <w:szCs w:val="24"/>
          <w:u w:val="single"/>
        </w:rPr>
        <w:t>II. Przebieg postępowania administracyjnego</w:t>
      </w:r>
    </w:p>
    <w:p w14:paraId="0A8AD77E" w14:textId="589BACAE" w:rsidR="00E31B0F" w:rsidRPr="001855F6" w:rsidRDefault="00E31B0F" w:rsidP="001855F6">
      <w:pPr>
        <w:pStyle w:val="Arial10i5"/>
        <w:spacing w:after="200" w:line="320" w:lineRule="exact"/>
        <w:ind w:right="-569"/>
        <w:rPr>
          <w:rFonts w:cs="Arial"/>
          <w:sz w:val="24"/>
          <w:szCs w:val="24"/>
        </w:rPr>
      </w:pPr>
      <w:r w:rsidRPr="001855F6">
        <w:rPr>
          <w:rFonts w:cs="Arial"/>
          <w:sz w:val="24"/>
          <w:szCs w:val="24"/>
        </w:rPr>
        <w:t xml:space="preserve">Zgodnie z zapisem art. 21 ust. 2 pkt 23 lit. k </w:t>
      </w:r>
      <w:proofErr w:type="spellStart"/>
      <w:r w:rsidRPr="001855F6">
        <w:rPr>
          <w:rFonts w:cs="Arial"/>
          <w:sz w:val="24"/>
          <w:szCs w:val="24"/>
        </w:rPr>
        <w:t>tiret</w:t>
      </w:r>
      <w:proofErr w:type="spellEnd"/>
      <w:r w:rsidRPr="001855F6">
        <w:rPr>
          <w:rFonts w:cs="Arial"/>
          <w:sz w:val="24"/>
          <w:szCs w:val="24"/>
        </w:rPr>
        <w:t xml:space="preserve"> pierwsze ustawy z dnia 3 października 2008 r. o udostępnianiu informacji o środowisku i jego ochronie, udziale społeczeństwa w ochronie środowiska oraz o ocenach oddziaływa</w:t>
      </w:r>
      <w:r w:rsidR="007570E7" w:rsidRPr="001855F6">
        <w:rPr>
          <w:rFonts w:cs="Arial"/>
          <w:sz w:val="24"/>
          <w:szCs w:val="24"/>
        </w:rPr>
        <w:t>nia na środowisko (Dz. U. z 2022</w:t>
      </w:r>
      <w:r w:rsidRPr="001855F6">
        <w:rPr>
          <w:rFonts w:cs="Arial"/>
          <w:sz w:val="24"/>
          <w:szCs w:val="24"/>
        </w:rPr>
        <w:t xml:space="preserve"> r. poz. </w:t>
      </w:r>
      <w:r w:rsidR="007570E7" w:rsidRPr="001855F6">
        <w:rPr>
          <w:rFonts w:cs="Arial"/>
          <w:sz w:val="24"/>
          <w:szCs w:val="24"/>
        </w:rPr>
        <w:t>1029</w:t>
      </w:r>
      <w:r w:rsidRPr="001855F6">
        <w:rPr>
          <w:rFonts w:cs="Arial"/>
          <w:sz w:val="24"/>
          <w:szCs w:val="24"/>
        </w:rPr>
        <w:t xml:space="preserve"> z późn. zm.), dane dotyczące wniosku o zmianę pozwolenia zintegrowanego zamieszczono w publicznie dostępnym wykazie danych.</w:t>
      </w:r>
    </w:p>
    <w:p w14:paraId="0B79BDD1" w14:textId="64D34B7B" w:rsidR="00E31B0F" w:rsidRPr="001855F6" w:rsidRDefault="00E31B0F" w:rsidP="001855F6">
      <w:pPr>
        <w:pStyle w:val="Arial10i5"/>
        <w:spacing w:after="200" w:line="320" w:lineRule="exact"/>
        <w:ind w:right="-569"/>
        <w:rPr>
          <w:rFonts w:cs="Arial"/>
          <w:bCs/>
          <w:sz w:val="24"/>
          <w:szCs w:val="24"/>
        </w:rPr>
      </w:pPr>
      <w:r w:rsidRPr="001855F6">
        <w:rPr>
          <w:rFonts w:cs="Arial"/>
          <w:sz w:val="24"/>
          <w:szCs w:val="24"/>
        </w:rPr>
        <w:t>Zgodnie</w:t>
      </w:r>
      <w:r w:rsidRPr="001855F6">
        <w:rPr>
          <w:rFonts w:cs="Arial"/>
          <w:bCs/>
          <w:sz w:val="24"/>
          <w:szCs w:val="24"/>
        </w:rPr>
        <w:t xml:space="preserve"> z obowiązkiem wynikającym z art. 209 ustawy </w:t>
      </w:r>
      <w:r w:rsidR="00007864" w:rsidRPr="001855F6">
        <w:rPr>
          <w:rFonts w:cs="Arial"/>
          <w:bCs/>
          <w:sz w:val="24"/>
          <w:szCs w:val="24"/>
        </w:rPr>
        <w:t>POŚ</w:t>
      </w:r>
      <w:r w:rsidRPr="001855F6">
        <w:rPr>
          <w:rFonts w:cs="Arial"/>
          <w:bCs/>
          <w:sz w:val="24"/>
          <w:szCs w:val="24"/>
        </w:rPr>
        <w:t>, zap</w:t>
      </w:r>
      <w:r w:rsidR="007B5171" w:rsidRPr="001855F6">
        <w:rPr>
          <w:rFonts w:cs="Arial"/>
          <w:bCs/>
          <w:sz w:val="24"/>
          <w:szCs w:val="24"/>
        </w:rPr>
        <w:t xml:space="preserve">is wniosku o zmianę pozwolenia </w:t>
      </w:r>
      <w:r w:rsidRPr="001855F6">
        <w:rPr>
          <w:rFonts w:cs="Arial"/>
          <w:bCs/>
          <w:sz w:val="24"/>
          <w:szCs w:val="24"/>
        </w:rPr>
        <w:t xml:space="preserve">zintegrowanego w wersji elektronicznej, został przesłany </w:t>
      </w:r>
      <w:r w:rsidR="00007864" w:rsidRPr="001855F6">
        <w:rPr>
          <w:rFonts w:cs="Arial"/>
          <w:bCs/>
          <w:sz w:val="24"/>
          <w:szCs w:val="24"/>
        </w:rPr>
        <w:t>ministrowi właściwemu do spraw klimatu,</w:t>
      </w:r>
      <w:r w:rsidRPr="001855F6">
        <w:rPr>
          <w:rFonts w:cs="Arial"/>
          <w:bCs/>
          <w:sz w:val="24"/>
          <w:szCs w:val="24"/>
        </w:rPr>
        <w:t xml:space="preserve"> na adres </w:t>
      </w:r>
      <w:hyperlink r:id="rId11" w:history="1">
        <w:r w:rsidR="00766507" w:rsidRPr="001855F6">
          <w:rPr>
            <w:rStyle w:val="Hipercze"/>
            <w:rFonts w:cs="Arial"/>
            <w:bCs/>
            <w:sz w:val="24"/>
            <w:szCs w:val="24"/>
          </w:rPr>
          <w:t>pozwolenia.zintegrowane@klimat.gov.pl</w:t>
        </w:r>
      </w:hyperlink>
      <w:r w:rsidRPr="001855F6">
        <w:rPr>
          <w:rFonts w:cs="Arial"/>
          <w:bCs/>
          <w:sz w:val="24"/>
          <w:szCs w:val="24"/>
        </w:rPr>
        <w:t>.</w:t>
      </w:r>
    </w:p>
    <w:p w14:paraId="6F9A4898" w14:textId="213932B3" w:rsidR="00B519DF" w:rsidRPr="001855F6" w:rsidRDefault="00B519DF" w:rsidP="001855F6">
      <w:pPr>
        <w:pStyle w:val="Arial10i5"/>
        <w:spacing w:line="320" w:lineRule="exact"/>
        <w:ind w:right="-569"/>
        <w:rPr>
          <w:rFonts w:cs="Arial"/>
          <w:bCs/>
          <w:sz w:val="24"/>
          <w:szCs w:val="24"/>
        </w:rPr>
      </w:pPr>
      <w:r w:rsidRPr="001855F6">
        <w:rPr>
          <w:rFonts w:cs="Arial"/>
          <w:bCs/>
          <w:sz w:val="24"/>
          <w:szCs w:val="24"/>
        </w:rPr>
        <w:t xml:space="preserve">Zgodnie z art. 185 ust. 1a ustawy POŚ, stronami postępowania o wydanie pozwolenia zintegrowanego obejmującego korzystanie z wód obejmujące pobór wód lub wprowadzanie ścieków do wód lub do ziemi są odpowiednio podmioty, o których mowa w art. 212 ust. 1 ustawy z dnia 20 lipca 2017 r. – Prawo wodne, w tym Państwowe Gospodarstwo Wodne Wody Polskie. </w:t>
      </w:r>
    </w:p>
    <w:p w14:paraId="7F5AAF91" w14:textId="7E19B6D3" w:rsidR="005328EA" w:rsidRPr="001855F6" w:rsidRDefault="005328EA" w:rsidP="001855F6">
      <w:pPr>
        <w:pStyle w:val="Arial10i50"/>
        <w:spacing w:after="240" w:line="320" w:lineRule="exact"/>
        <w:ind w:right="-569"/>
        <w:rPr>
          <w:rFonts w:eastAsia="Lucida Sans Unicode" w:cs="Arial"/>
          <w:kern w:val="1"/>
          <w:sz w:val="24"/>
          <w:szCs w:val="24"/>
          <w:lang w:eastAsia="pl-PL"/>
        </w:rPr>
      </w:pPr>
      <w:r w:rsidRPr="001855F6">
        <w:rPr>
          <w:rFonts w:eastAsia="Lucida Sans Unicode" w:cs="Arial"/>
          <w:kern w:val="1"/>
          <w:sz w:val="24"/>
          <w:szCs w:val="24"/>
          <w:lang w:eastAsia="pl-PL"/>
        </w:rPr>
        <w:lastRenderedPageBreak/>
        <w:t>Pism</w:t>
      </w:r>
      <w:r w:rsidR="009E74EA" w:rsidRPr="001855F6">
        <w:rPr>
          <w:rFonts w:eastAsia="Lucida Sans Unicode" w:cs="Arial"/>
          <w:kern w:val="1"/>
          <w:sz w:val="24"/>
          <w:szCs w:val="24"/>
          <w:lang w:eastAsia="pl-PL"/>
        </w:rPr>
        <w:t>a</w:t>
      </w:r>
      <w:r w:rsidRPr="001855F6">
        <w:rPr>
          <w:rFonts w:eastAsia="Lucida Sans Unicode" w:cs="Arial"/>
          <w:kern w:val="1"/>
          <w:sz w:val="24"/>
          <w:szCs w:val="24"/>
          <w:lang w:eastAsia="pl-PL"/>
        </w:rPr>
        <w:t>m</w:t>
      </w:r>
      <w:r w:rsidR="009E74EA" w:rsidRPr="001855F6">
        <w:rPr>
          <w:rFonts w:eastAsia="Lucida Sans Unicode" w:cs="Arial"/>
          <w:kern w:val="1"/>
          <w:sz w:val="24"/>
          <w:szCs w:val="24"/>
          <w:lang w:eastAsia="pl-PL"/>
        </w:rPr>
        <w:t>i</w:t>
      </w:r>
      <w:r w:rsidRPr="001855F6">
        <w:rPr>
          <w:rFonts w:eastAsia="Lucida Sans Unicode" w:cs="Arial"/>
          <w:kern w:val="1"/>
          <w:sz w:val="24"/>
          <w:szCs w:val="24"/>
          <w:lang w:eastAsia="pl-PL"/>
        </w:rPr>
        <w:t xml:space="preserve"> z dnia </w:t>
      </w:r>
      <w:r w:rsidR="00E61BC3" w:rsidRPr="001855F6">
        <w:rPr>
          <w:rFonts w:eastAsia="Lucida Sans Unicode" w:cs="Arial"/>
          <w:kern w:val="1"/>
          <w:sz w:val="24"/>
          <w:szCs w:val="24"/>
          <w:lang w:eastAsia="pl-PL"/>
        </w:rPr>
        <w:t>1</w:t>
      </w:r>
      <w:r w:rsidR="00494C86" w:rsidRPr="001855F6">
        <w:rPr>
          <w:rFonts w:eastAsia="Lucida Sans Unicode" w:cs="Arial"/>
          <w:kern w:val="1"/>
          <w:sz w:val="24"/>
          <w:szCs w:val="24"/>
          <w:lang w:eastAsia="pl-PL"/>
        </w:rPr>
        <w:t>4</w:t>
      </w:r>
      <w:r w:rsidRPr="001855F6">
        <w:rPr>
          <w:rFonts w:eastAsia="Lucida Sans Unicode" w:cs="Arial"/>
          <w:kern w:val="1"/>
          <w:sz w:val="24"/>
          <w:szCs w:val="24"/>
          <w:lang w:eastAsia="pl-PL"/>
        </w:rPr>
        <w:t xml:space="preserve"> </w:t>
      </w:r>
      <w:r w:rsidR="00E61BC3" w:rsidRPr="001855F6">
        <w:rPr>
          <w:rFonts w:eastAsia="Lucida Sans Unicode" w:cs="Arial"/>
          <w:kern w:val="1"/>
          <w:sz w:val="24"/>
          <w:szCs w:val="24"/>
          <w:lang w:eastAsia="pl-PL"/>
        </w:rPr>
        <w:t>września</w:t>
      </w:r>
      <w:r w:rsidRPr="001855F6">
        <w:rPr>
          <w:rFonts w:eastAsia="Lucida Sans Unicode" w:cs="Arial"/>
          <w:kern w:val="1"/>
          <w:sz w:val="24"/>
          <w:szCs w:val="24"/>
          <w:lang w:eastAsia="pl-PL"/>
        </w:rPr>
        <w:t xml:space="preserve"> 2023 r. organ, zgodnie z art. 10 § 1 KPA, zawiadomił Stron</w:t>
      </w:r>
      <w:r w:rsidR="009E74EA" w:rsidRPr="001855F6">
        <w:rPr>
          <w:rFonts w:eastAsia="Lucida Sans Unicode" w:cs="Arial"/>
          <w:kern w:val="1"/>
          <w:sz w:val="24"/>
          <w:szCs w:val="24"/>
          <w:lang w:eastAsia="pl-PL"/>
        </w:rPr>
        <w:t>y</w:t>
      </w:r>
      <w:r w:rsidRPr="001855F6">
        <w:rPr>
          <w:rFonts w:eastAsia="Lucida Sans Unicode" w:cs="Arial"/>
          <w:kern w:val="1"/>
          <w:sz w:val="24"/>
          <w:szCs w:val="24"/>
          <w:lang w:eastAsia="pl-PL"/>
        </w:rPr>
        <w:t xml:space="preserve"> postępowania, że przed wydaniem decyzji ma</w:t>
      </w:r>
      <w:r w:rsidR="009E74EA" w:rsidRPr="001855F6">
        <w:rPr>
          <w:rFonts w:eastAsia="Lucida Sans Unicode" w:cs="Arial"/>
          <w:kern w:val="1"/>
          <w:sz w:val="24"/>
          <w:szCs w:val="24"/>
          <w:lang w:eastAsia="pl-PL"/>
        </w:rPr>
        <w:t>ją</w:t>
      </w:r>
      <w:r w:rsidRPr="001855F6">
        <w:rPr>
          <w:rFonts w:eastAsia="Lucida Sans Unicode" w:cs="Arial"/>
          <w:kern w:val="1"/>
          <w:sz w:val="24"/>
          <w:szCs w:val="24"/>
          <w:lang w:eastAsia="pl-PL"/>
        </w:rPr>
        <w:t xml:space="preserve"> prawo do wypowiedzenia się co do zebranych dowodów </w:t>
      </w:r>
      <w:r w:rsidRPr="001855F6">
        <w:rPr>
          <w:rFonts w:eastAsia="Lucida Sans Unicode" w:cs="Arial"/>
          <w:kern w:val="1"/>
          <w:sz w:val="24"/>
          <w:szCs w:val="24"/>
          <w:lang w:eastAsia="pl-PL"/>
        </w:rPr>
        <w:br/>
        <w:t>i materiałów oraz zgłoszonych żądań. Stron</w:t>
      </w:r>
      <w:r w:rsidR="009E74EA" w:rsidRPr="001855F6">
        <w:rPr>
          <w:rFonts w:eastAsia="Lucida Sans Unicode" w:cs="Arial"/>
          <w:kern w:val="1"/>
          <w:sz w:val="24"/>
          <w:szCs w:val="24"/>
          <w:lang w:eastAsia="pl-PL"/>
        </w:rPr>
        <w:t>y</w:t>
      </w:r>
      <w:r w:rsidRPr="001855F6">
        <w:rPr>
          <w:rFonts w:eastAsia="Lucida Sans Unicode" w:cs="Arial"/>
          <w:kern w:val="1"/>
          <w:sz w:val="24"/>
          <w:szCs w:val="24"/>
          <w:lang w:eastAsia="pl-PL"/>
        </w:rPr>
        <w:t xml:space="preserve"> nie wniosł</w:t>
      </w:r>
      <w:r w:rsidR="009E74EA" w:rsidRPr="001855F6">
        <w:rPr>
          <w:rFonts w:eastAsia="Lucida Sans Unicode" w:cs="Arial"/>
          <w:kern w:val="1"/>
          <w:sz w:val="24"/>
          <w:szCs w:val="24"/>
          <w:lang w:eastAsia="pl-PL"/>
        </w:rPr>
        <w:t>y</w:t>
      </w:r>
      <w:r w:rsidRPr="001855F6">
        <w:rPr>
          <w:rFonts w:eastAsia="Lucida Sans Unicode" w:cs="Arial"/>
          <w:kern w:val="1"/>
          <w:sz w:val="24"/>
          <w:szCs w:val="24"/>
          <w:lang w:eastAsia="pl-PL"/>
        </w:rPr>
        <w:t xml:space="preserve"> uwag do sprawy we wskazanym terminie.</w:t>
      </w:r>
    </w:p>
    <w:p w14:paraId="39E51686" w14:textId="77777777" w:rsidR="00305967" w:rsidRPr="001855F6" w:rsidRDefault="00130550" w:rsidP="001855F6">
      <w:pPr>
        <w:pStyle w:val="Arial10i50"/>
        <w:spacing w:after="240" w:line="320" w:lineRule="exact"/>
        <w:ind w:right="-569"/>
        <w:rPr>
          <w:rFonts w:cs="Arial"/>
          <w:color w:val="auto"/>
          <w:sz w:val="24"/>
          <w:szCs w:val="24"/>
          <w:u w:val="single"/>
        </w:rPr>
      </w:pPr>
      <w:r w:rsidRPr="001855F6">
        <w:rPr>
          <w:rFonts w:cs="Arial"/>
          <w:color w:val="auto"/>
          <w:sz w:val="24"/>
          <w:szCs w:val="24"/>
          <w:u w:val="single"/>
        </w:rPr>
        <w:t>III. Uzasadnienie prawne</w:t>
      </w:r>
    </w:p>
    <w:p w14:paraId="0557D56C" w14:textId="317532AD" w:rsidR="00651D08" w:rsidRPr="001855F6" w:rsidRDefault="00651D08" w:rsidP="001855F6">
      <w:pPr>
        <w:pStyle w:val="Arial10i50"/>
        <w:spacing w:line="320" w:lineRule="exact"/>
        <w:ind w:right="-569"/>
        <w:rPr>
          <w:rFonts w:cs="Arial"/>
          <w:color w:val="auto"/>
          <w:sz w:val="24"/>
          <w:szCs w:val="24"/>
        </w:rPr>
      </w:pPr>
      <w:r w:rsidRPr="001855F6">
        <w:rPr>
          <w:rFonts w:cs="Arial"/>
          <w:color w:val="auto"/>
          <w:sz w:val="24"/>
          <w:szCs w:val="24"/>
        </w:rPr>
        <w:t>Zgodnie z art. 180 ustawy POŚ, eksploatacja instalacji powodująca wprowadzanie gazów lub pyłów do powietrza, wprowadzanie ścieków do wód lub do ziemi, wytwarzanie odpadów jest dozwolona po uzyskaniu pozwolenia, jeżeli jest ono wymagane.</w:t>
      </w:r>
    </w:p>
    <w:p w14:paraId="7825DDA7" w14:textId="77777777" w:rsidR="005D553E" w:rsidRPr="001855F6" w:rsidRDefault="005D553E" w:rsidP="001855F6">
      <w:pPr>
        <w:pStyle w:val="Arial10i50"/>
        <w:spacing w:line="320" w:lineRule="exact"/>
        <w:ind w:right="-569"/>
        <w:rPr>
          <w:rFonts w:cs="Arial"/>
          <w:b/>
          <w:color w:val="auto"/>
          <w:sz w:val="24"/>
          <w:szCs w:val="24"/>
          <w:u w:val="single"/>
        </w:rPr>
      </w:pPr>
    </w:p>
    <w:p w14:paraId="15A33746" w14:textId="087A9B63" w:rsidR="00651D08" w:rsidRPr="001855F6" w:rsidRDefault="00651D08" w:rsidP="001855F6">
      <w:pPr>
        <w:pStyle w:val="Arial10i5"/>
        <w:spacing w:after="0" w:line="320" w:lineRule="exact"/>
        <w:ind w:right="-569"/>
        <w:rPr>
          <w:rFonts w:cs="Arial"/>
          <w:color w:val="auto"/>
          <w:sz w:val="24"/>
          <w:szCs w:val="24"/>
        </w:rPr>
      </w:pPr>
      <w:r w:rsidRPr="001855F6">
        <w:rPr>
          <w:rFonts w:cs="Arial"/>
          <w:color w:val="auto"/>
          <w:sz w:val="24"/>
          <w:szCs w:val="24"/>
        </w:rPr>
        <w:t>Powyższy przepis ustanawia generalną zasadę, zgodnie z którą prowadzenie pewnego rodzaju działalności, powodującej określone skutki dla środowiska, wymaga uzyskania zgody organu administracji. Jak wskazuje NSA, „</w:t>
      </w:r>
      <w:r w:rsidRPr="001855F6">
        <w:rPr>
          <w:rFonts w:cs="Arial"/>
          <w:i/>
          <w:color w:val="auto"/>
          <w:sz w:val="24"/>
          <w:szCs w:val="24"/>
        </w:rPr>
        <w:t xml:space="preserve">Obowiązek uzyskania pozwolenia jest konsekwencją przede wszystkim tego, że środowisko jest istotnym elementem procesów gospodarczych, w kontekście </w:t>
      </w:r>
      <w:r w:rsidRPr="001855F6">
        <w:rPr>
          <w:rFonts w:cs="Arial"/>
          <w:color w:val="auto"/>
          <w:sz w:val="24"/>
          <w:szCs w:val="24"/>
        </w:rPr>
        <w:t xml:space="preserve">użytkowania jego zasobów oraz powodowania emisji, która może przekształcić się </w:t>
      </w:r>
      <w:r w:rsidR="001D7A9F" w:rsidRPr="001855F6">
        <w:rPr>
          <w:rFonts w:cs="Arial"/>
          <w:color w:val="auto"/>
          <w:sz w:val="24"/>
          <w:szCs w:val="24"/>
        </w:rPr>
        <w:br/>
      </w:r>
      <w:r w:rsidRPr="001855F6">
        <w:rPr>
          <w:rFonts w:cs="Arial"/>
          <w:color w:val="auto"/>
          <w:sz w:val="24"/>
          <w:szCs w:val="24"/>
        </w:rPr>
        <w:t>w</w:t>
      </w:r>
      <w:r w:rsidRPr="001855F6">
        <w:rPr>
          <w:rFonts w:cs="Arial"/>
          <w:i/>
          <w:color w:val="auto"/>
          <w:sz w:val="24"/>
          <w:szCs w:val="24"/>
        </w:rPr>
        <w:t xml:space="preserve"> </w:t>
      </w:r>
      <w:r w:rsidRPr="001855F6">
        <w:rPr>
          <w:rFonts w:cs="Arial"/>
          <w:color w:val="auto"/>
          <w:sz w:val="24"/>
          <w:szCs w:val="24"/>
        </w:rPr>
        <w:t xml:space="preserve">zanieczyszczenie” (wyrok NSA z dnia 10 marca 2020 r., sygn. akt II OSK 1224/18). Działalność, o której stanowi ww. przepis to eksploatacja instalacji, natomiast skutki – to emisja do środowiska substancji, które je zanieczyszczają. Nie każda jednak tego rodzaju działalność wymaga uzyskania pozwolenia. Zgoda organu jest bowiem konieczna wyłącznie wtedy, gdy ustawodawca, w sposób wyraźny, nałoży obowiązek jej otrzymania. </w:t>
      </w:r>
    </w:p>
    <w:p w14:paraId="70573578" w14:textId="77777777" w:rsidR="00A4767A" w:rsidRPr="001855F6" w:rsidRDefault="00651D08" w:rsidP="001855F6">
      <w:pPr>
        <w:pStyle w:val="Arial10i5"/>
        <w:spacing w:after="200" w:line="320" w:lineRule="exact"/>
        <w:ind w:right="-569"/>
        <w:rPr>
          <w:rFonts w:cs="Arial"/>
          <w:color w:val="auto"/>
          <w:sz w:val="24"/>
          <w:szCs w:val="24"/>
        </w:rPr>
      </w:pPr>
      <w:r w:rsidRPr="001855F6">
        <w:rPr>
          <w:rFonts w:cs="Arial"/>
          <w:color w:val="auto"/>
          <w:sz w:val="24"/>
          <w:szCs w:val="24"/>
        </w:rPr>
        <w:t>Pozwolenia, o których stanowi art. 180 ustawy POŚ są nazywane w doktrynie pozwoleniami emisyjnymi. Katalog tych pozwoleń został określony w art. 181 ust. 1 ustawy POŚ. Jednym z nich jest pozwolenie zintegrowane (art. 181 ust. 1 pkt 1 ustawy POŚ).</w:t>
      </w:r>
    </w:p>
    <w:p w14:paraId="6D236AEB" w14:textId="7B390A86" w:rsidR="00651D08" w:rsidRPr="001855F6" w:rsidRDefault="00651D08" w:rsidP="001855F6">
      <w:pPr>
        <w:pStyle w:val="Arial10i5"/>
        <w:spacing w:after="200" w:line="320" w:lineRule="exact"/>
        <w:ind w:right="-569"/>
        <w:rPr>
          <w:rFonts w:cs="Arial"/>
          <w:color w:val="auto"/>
          <w:sz w:val="24"/>
          <w:szCs w:val="24"/>
        </w:rPr>
      </w:pPr>
      <w:r w:rsidRPr="001855F6">
        <w:rPr>
          <w:rFonts w:cs="Arial"/>
          <w:color w:val="auto"/>
          <w:sz w:val="24"/>
          <w:szCs w:val="24"/>
        </w:rPr>
        <w:t xml:space="preserve">Ideą pozwolenia zintegrowanego jest kompleksowe zarządzanie emisjami do środowiska. Ujmuje ono bowiem swoją treścią całość oddziaływań na środowisko i zastępuje wszelkie pozwolenia sektorowe </w:t>
      </w:r>
      <w:r w:rsidR="00F26267" w:rsidRPr="001855F6">
        <w:rPr>
          <w:rFonts w:cs="Arial"/>
          <w:color w:val="auto"/>
          <w:sz w:val="24"/>
          <w:szCs w:val="24"/>
        </w:rPr>
        <w:br/>
      </w:r>
      <w:r w:rsidRPr="001855F6">
        <w:rPr>
          <w:rFonts w:cs="Arial"/>
          <w:color w:val="auto"/>
          <w:sz w:val="24"/>
          <w:szCs w:val="24"/>
        </w:rPr>
        <w:t xml:space="preserve">i ewentualne inne decyzje o charakterze reglamentacyjnym, związane z ochroną środowiska, a wymagane w związku z eksploatacją określonych instalacji (tak: Prawo Ochrony Środowiska. Komentarz, pod red. nauk. M. Górskiego, wyd. C.H. Beck, </w:t>
      </w:r>
      <w:proofErr w:type="spellStart"/>
      <w:r w:rsidRPr="001855F6">
        <w:rPr>
          <w:rFonts w:cs="Arial"/>
          <w:color w:val="auto"/>
          <w:sz w:val="24"/>
          <w:szCs w:val="24"/>
        </w:rPr>
        <w:t>Legalis</w:t>
      </w:r>
      <w:proofErr w:type="spellEnd"/>
      <w:r w:rsidRPr="001855F6">
        <w:rPr>
          <w:rFonts w:cs="Arial"/>
          <w:color w:val="auto"/>
          <w:sz w:val="24"/>
          <w:szCs w:val="24"/>
        </w:rPr>
        <w:t xml:space="preserve">). </w:t>
      </w:r>
    </w:p>
    <w:p w14:paraId="02C9BC80" w14:textId="455BD91B" w:rsidR="00651D08" w:rsidRPr="001855F6" w:rsidRDefault="00651D08" w:rsidP="001855F6">
      <w:pPr>
        <w:pStyle w:val="Arial10i5"/>
        <w:spacing w:after="200" w:line="320" w:lineRule="exact"/>
        <w:ind w:right="-569"/>
        <w:rPr>
          <w:rFonts w:cs="Arial"/>
          <w:color w:val="auto"/>
          <w:sz w:val="24"/>
          <w:szCs w:val="24"/>
        </w:rPr>
      </w:pPr>
      <w:r w:rsidRPr="001855F6">
        <w:rPr>
          <w:rFonts w:cs="Arial"/>
          <w:color w:val="auto"/>
          <w:sz w:val="24"/>
          <w:szCs w:val="24"/>
        </w:rPr>
        <w:t xml:space="preserve">W myśl art. 201 ust. 1 ustawy POŚ, pozwolenia zintegrowanego wymaga prowadzenie instalacji, której funkcjonowanie, ze względu na rodzaj i skalę prowadzonej w niej działalności, może powodować znaczne zanieczyszczenie poszczególnych elementów przyrodniczych albo środowiska jako całości, </w:t>
      </w:r>
      <w:r w:rsidR="00F26267" w:rsidRPr="001855F6">
        <w:rPr>
          <w:rFonts w:cs="Arial"/>
          <w:color w:val="auto"/>
          <w:sz w:val="24"/>
          <w:szCs w:val="24"/>
        </w:rPr>
        <w:br/>
      </w:r>
      <w:r w:rsidRPr="001855F6">
        <w:rPr>
          <w:rFonts w:cs="Arial"/>
          <w:color w:val="auto"/>
          <w:sz w:val="24"/>
          <w:szCs w:val="24"/>
        </w:rPr>
        <w:t xml:space="preserve">z wyłączeniem instalacji lub ich części stosowanych wyłącznie do badania, rozwoju lub testowania nowych produktów lub procesów technologicznych. Zgodnie natomiast z art. 201 ust. 2 ustawy POŚ, minister właściwy do spraw klimatu określi, w drodze rozporządzenia, rodzaje instalacji mogących powodować znaczne zanieczyszczenie poszczególnych elementów przyrodniczych albo środowiska jako całości. </w:t>
      </w:r>
    </w:p>
    <w:p w14:paraId="1051292F" w14:textId="1CA700C3" w:rsidR="00651D08" w:rsidRPr="001855F6" w:rsidRDefault="00651D08" w:rsidP="001855F6">
      <w:pPr>
        <w:pStyle w:val="Arial10i5"/>
        <w:spacing w:after="200" w:line="320" w:lineRule="exact"/>
        <w:ind w:right="-569"/>
        <w:rPr>
          <w:rFonts w:cs="Arial"/>
          <w:color w:val="auto"/>
          <w:sz w:val="24"/>
          <w:szCs w:val="24"/>
        </w:rPr>
      </w:pPr>
      <w:r w:rsidRPr="001855F6">
        <w:rPr>
          <w:rFonts w:cs="Arial"/>
          <w:color w:val="auto"/>
          <w:sz w:val="24"/>
          <w:szCs w:val="24"/>
        </w:rPr>
        <w:lastRenderedPageBreak/>
        <w:t xml:space="preserve">Jak wynika z powołanych przepisów, uzyskanie pozwolenia zintegrowanego jest konieczne wyłącznie w przypadku prowadzenia ściśle określonych instalacji, tj. tylko takich, które zostały enumeratywnie wskazane w ww. rozporządzeniu wykonawczym. Aktualnie katalog takich instalacji określa rozporządzenie Ministra Środowiska z dnia 27 sierpnia 2014 r. w sprawie rodzajów instalacji mogących powodować znaczne zanieczyszczenie poszczególnych elementów przyrodniczych albo środowiska jako całości (Dz. U. z 2014 r., poz. 1169). Innymi słowy, jeżeli dany podmiot zamierza eksploatować instalację, która wpisuje się w katalog, określony w rozporządzeniu, ma obowiązek uzyskać pozwolenie zintegrowane (por. wyrok WSA w Olsztynie z dnia 26 września 2019 r., sygn. akt II SA/Ol 443/19). </w:t>
      </w:r>
      <w:r w:rsidR="00F26267" w:rsidRPr="001855F6">
        <w:rPr>
          <w:rFonts w:cs="Arial"/>
          <w:color w:val="auto"/>
          <w:sz w:val="24"/>
          <w:szCs w:val="24"/>
        </w:rPr>
        <w:br/>
      </w:r>
      <w:r w:rsidRPr="001855F6">
        <w:rPr>
          <w:rFonts w:cs="Arial"/>
          <w:color w:val="auto"/>
          <w:sz w:val="24"/>
          <w:szCs w:val="24"/>
        </w:rPr>
        <w:t xml:space="preserve">Co ważne, pozwolenie zintegrowane, mimo że – w istocie rzeczy – zastępuje tzw. pozwolenia sektorowe (por. art. 182 i art. 211 ust. 1 ustawy POŚ), to nie może być przez nie zastępowane (analogicznie: wyrok WSA w Lublinie z dnia 13 września 2010 r., sygn. akt II SA/Lu 205/10).  </w:t>
      </w:r>
    </w:p>
    <w:p w14:paraId="14A5A9C6" w14:textId="77777777" w:rsidR="00651D08" w:rsidRPr="001855F6" w:rsidRDefault="00651D08" w:rsidP="001855F6">
      <w:pPr>
        <w:pStyle w:val="Arial10i5"/>
        <w:spacing w:after="200" w:line="320" w:lineRule="exact"/>
        <w:ind w:right="-569"/>
        <w:rPr>
          <w:rFonts w:cs="Arial"/>
          <w:color w:val="auto"/>
          <w:sz w:val="24"/>
          <w:szCs w:val="24"/>
        </w:rPr>
      </w:pPr>
      <w:r w:rsidRPr="001855F6">
        <w:rPr>
          <w:rFonts w:cs="Arial"/>
          <w:color w:val="auto"/>
          <w:sz w:val="24"/>
          <w:szCs w:val="24"/>
        </w:rPr>
        <w:t>Pozwolenie zintegrowane wydaje, w drodze decyzji, na wniosek prowadzącego instalację, organ ochrony środowiska (art. 183 ust. 1 w zw. z art. 184 ust. 1 ustawy POŚ).</w:t>
      </w:r>
    </w:p>
    <w:p w14:paraId="326ED62A" w14:textId="1D7D2674" w:rsidR="00651D08" w:rsidRPr="001855F6" w:rsidRDefault="00651D08" w:rsidP="001855F6">
      <w:pPr>
        <w:pStyle w:val="WW-BodyText212"/>
        <w:spacing w:line="320" w:lineRule="exact"/>
        <w:ind w:right="-569"/>
        <w:jc w:val="left"/>
        <w:rPr>
          <w:rFonts w:ascii="Arial" w:hAnsi="Arial" w:cs="Arial"/>
          <w:color w:val="auto"/>
        </w:rPr>
      </w:pPr>
      <w:r w:rsidRPr="001855F6">
        <w:rPr>
          <w:rFonts w:ascii="Arial" w:hAnsi="Arial" w:cs="Arial"/>
          <w:color w:val="auto"/>
        </w:rPr>
        <w:t>System organów ochrony środowiska został określony w art. 376 i nast. ustawy POŚ. Jak wynika z art. 376 pkt 2b ustawy POŚ, jednym z organów ochrony środowiska jest marszałek województwa. Jego kompetencje określa art. 378 ust. 2a ustawy POŚ. Zgodnie z tym przepisem, marszałek województwa jest właściwy w sprawach:</w:t>
      </w:r>
    </w:p>
    <w:p w14:paraId="611ADCCD" w14:textId="383E3DE4" w:rsidR="00651D08" w:rsidRPr="001855F6" w:rsidRDefault="00651D08" w:rsidP="001855F6">
      <w:pPr>
        <w:pStyle w:val="WW-BodyText212"/>
        <w:numPr>
          <w:ilvl w:val="0"/>
          <w:numId w:val="57"/>
        </w:numPr>
        <w:spacing w:line="320" w:lineRule="exact"/>
        <w:ind w:left="714" w:right="-569" w:hanging="357"/>
        <w:jc w:val="left"/>
        <w:rPr>
          <w:rFonts w:ascii="Arial" w:hAnsi="Arial" w:cs="Arial"/>
          <w:color w:val="auto"/>
        </w:rPr>
      </w:pPr>
      <w:r w:rsidRPr="001855F6">
        <w:rPr>
          <w:rFonts w:ascii="Arial" w:hAnsi="Arial" w:cs="Arial"/>
          <w:color w:val="auto"/>
        </w:rPr>
        <w:t xml:space="preserve">przedsięwzięć i zdarzeń na terenach zakładów, gdzie jest eksploatowana instalacja, która jest kwalifikowana jako przedsięwzięcie </w:t>
      </w:r>
      <w:r w:rsidRPr="001855F6">
        <w:rPr>
          <w:rFonts w:ascii="Arial" w:hAnsi="Arial" w:cs="Arial"/>
          <w:color w:val="auto"/>
          <w:u w:val="single"/>
        </w:rPr>
        <w:t>mogące zawsze znacząco oddziaływać na środowisko</w:t>
      </w:r>
      <w:r w:rsidRPr="001855F6">
        <w:rPr>
          <w:rFonts w:ascii="Arial" w:hAnsi="Arial" w:cs="Arial"/>
          <w:color w:val="auto"/>
        </w:rPr>
        <w:t xml:space="preserve"> w rozumieniu ustawy z dnia 3 października 2008 r. o udostępnianiu informacji o środowisku i jego ochronie, udziale społeczeństwa w ochronie środowiska oraz o ocenach oddziaływania na środowisko;</w:t>
      </w:r>
    </w:p>
    <w:p w14:paraId="5E95929E" w14:textId="55863348" w:rsidR="00651D08" w:rsidRPr="001855F6" w:rsidRDefault="00651D08" w:rsidP="001855F6">
      <w:pPr>
        <w:pStyle w:val="WW-BodyText212"/>
        <w:numPr>
          <w:ilvl w:val="0"/>
          <w:numId w:val="57"/>
        </w:numPr>
        <w:spacing w:line="320" w:lineRule="exact"/>
        <w:ind w:left="714" w:right="-569" w:hanging="357"/>
        <w:jc w:val="left"/>
        <w:rPr>
          <w:rFonts w:ascii="Arial" w:hAnsi="Arial" w:cs="Arial"/>
          <w:color w:val="auto"/>
        </w:rPr>
      </w:pPr>
      <w:r w:rsidRPr="001855F6">
        <w:rPr>
          <w:rFonts w:ascii="Arial" w:hAnsi="Arial" w:cs="Arial"/>
          <w:color w:val="auto"/>
        </w:rPr>
        <w:t>przedsięwzięcia mogącego zawsze znacząco oddziaływać na środowisko w rozumieniu ustawy z dnia 3 października 2008 r. o udostępnianiu informacji o środowisku i jego ochronie, udziale społeczeństwa w ochronie środowiska oraz o ocenach oddziaływania na środowisko, realizowanego na terenach innych niż wymienione w pkt 1;</w:t>
      </w:r>
    </w:p>
    <w:p w14:paraId="2B2691B0" w14:textId="3C988319" w:rsidR="00651D08" w:rsidRPr="001855F6" w:rsidRDefault="00651D08" w:rsidP="001855F6">
      <w:pPr>
        <w:pStyle w:val="WW-BodyText212"/>
        <w:numPr>
          <w:ilvl w:val="0"/>
          <w:numId w:val="57"/>
        </w:numPr>
        <w:spacing w:line="320" w:lineRule="exact"/>
        <w:ind w:left="714" w:right="-569" w:hanging="357"/>
        <w:jc w:val="left"/>
        <w:rPr>
          <w:rFonts w:ascii="Arial" w:hAnsi="Arial" w:cs="Arial"/>
          <w:color w:val="auto"/>
        </w:rPr>
      </w:pPr>
      <w:r w:rsidRPr="001855F6">
        <w:rPr>
          <w:rFonts w:ascii="Arial" w:hAnsi="Arial" w:cs="Arial"/>
          <w:color w:val="auto"/>
        </w:rPr>
        <w:t xml:space="preserve">pozwolenia na wytwarzanie odpadów i pozwolenia zintegrowanego dla instalacji komunalnych, o których mowa w art. 38b ust. 1 pkt 1 ustawy z dnia 14 grudnia 2012 r. </w:t>
      </w:r>
      <w:r w:rsidR="009C2E65" w:rsidRPr="001855F6">
        <w:rPr>
          <w:rFonts w:ascii="Arial" w:hAnsi="Arial" w:cs="Arial"/>
          <w:color w:val="auto"/>
        </w:rPr>
        <w:br/>
      </w:r>
      <w:r w:rsidRPr="001855F6">
        <w:rPr>
          <w:rFonts w:ascii="Arial" w:hAnsi="Arial" w:cs="Arial"/>
          <w:color w:val="auto"/>
        </w:rPr>
        <w:t xml:space="preserve">o odpadach; </w:t>
      </w:r>
    </w:p>
    <w:p w14:paraId="01AFE20F" w14:textId="25DF65DD" w:rsidR="00651D08" w:rsidRPr="001855F6" w:rsidRDefault="00651D08" w:rsidP="001855F6">
      <w:pPr>
        <w:pStyle w:val="WW-BodyText212"/>
        <w:numPr>
          <w:ilvl w:val="0"/>
          <w:numId w:val="57"/>
        </w:numPr>
        <w:spacing w:line="320" w:lineRule="exact"/>
        <w:ind w:left="714" w:right="-569" w:hanging="357"/>
        <w:jc w:val="left"/>
        <w:rPr>
          <w:rFonts w:ascii="Arial" w:hAnsi="Arial" w:cs="Arial"/>
          <w:color w:val="auto"/>
        </w:rPr>
      </w:pPr>
      <w:r w:rsidRPr="001855F6">
        <w:rPr>
          <w:rFonts w:ascii="Arial" w:hAnsi="Arial" w:cs="Arial"/>
          <w:color w:val="auto"/>
        </w:rPr>
        <w:t>o których mowa w art. 237 i art. 362 ust. 1</w:t>
      </w:r>
      <w:r w:rsidR="0040542E" w:rsidRPr="001855F6">
        <w:rPr>
          <w:rFonts w:ascii="Arial" w:hAnsi="Arial" w:cs="Arial"/>
          <w:color w:val="auto"/>
        </w:rPr>
        <w:t>-</w:t>
      </w:r>
      <w:r w:rsidRPr="001855F6">
        <w:rPr>
          <w:rFonts w:ascii="Arial" w:hAnsi="Arial" w:cs="Arial"/>
          <w:color w:val="auto"/>
        </w:rPr>
        <w:t xml:space="preserve">3, w zakresie dróg innych niż autostrady i drogi ekspresowe, usytuowanych w miastach na prawach powiatu. </w:t>
      </w:r>
    </w:p>
    <w:p w14:paraId="74769B02" w14:textId="32A5CC24" w:rsidR="00651D08" w:rsidRPr="001855F6" w:rsidRDefault="00651D08" w:rsidP="001855F6">
      <w:pPr>
        <w:pStyle w:val="WW-BodyText212"/>
        <w:spacing w:line="320" w:lineRule="exact"/>
        <w:ind w:right="-569"/>
        <w:jc w:val="left"/>
        <w:rPr>
          <w:rFonts w:ascii="Arial" w:hAnsi="Arial" w:cs="Arial"/>
          <w:color w:val="auto"/>
        </w:rPr>
      </w:pPr>
      <w:r w:rsidRPr="001855F6">
        <w:rPr>
          <w:rFonts w:ascii="Arial" w:hAnsi="Arial" w:cs="Arial"/>
          <w:color w:val="auto"/>
        </w:rPr>
        <w:t xml:space="preserve">Biorąc pod uwagę powyższe należy stwierdzić, że marszałek województwa jest właściwy do udzielania tylko niektórych pozwoleń zintegrowanych. Instalacja będąca przedmiotem takiego pozwolenia musi stanowić bowiem albo przedsięwzięcie mogące zawsze znacząco oddziaływać na środowisko albo być instalacją komunalną, o której mowa w art. </w:t>
      </w:r>
      <w:r w:rsidRPr="001855F6">
        <w:rPr>
          <w:rFonts w:ascii="Arial" w:hAnsi="Arial" w:cs="Arial"/>
          <w:color w:val="auto"/>
        </w:rPr>
        <w:lastRenderedPageBreak/>
        <w:t xml:space="preserve">38b ust. 1 pkt 1 ustawy o odpadach. </w:t>
      </w:r>
    </w:p>
    <w:p w14:paraId="0D074037" w14:textId="77459317" w:rsidR="00651D08" w:rsidRPr="001855F6" w:rsidRDefault="00651D08" w:rsidP="001855F6">
      <w:pPr>
        <w:pStyle w:val="WW-BodyText212"/>
        <w:spacing w:line="320" w:lineRule="exact"/>
        <w:ind w:right="-569"/>
        <w:jc w:val="left"/>
        <w:rPr>
          <w:rFonts w:ascii="Arial" w:hAnsi="Arial" w:cs="Arial"/>
          <w:color w:val="auto"/>
        </w:rPr>
      </w:pPr>
      <w:r w:rsidRPr="001855F6">
        <w:rPr>
          <w:rFonts w:ascii="Arial" w:hAnsi="Arial" w:cs="Arial"/>
          <w:color w:val="auto"/>
        </w:rPr>
        <w:t>Katalog przedsięwzięć, mogących zawsze znacząco oddziaływać na środowisko określa rozporządzenie Rady Ministrów z dnia 10 września 2019 r. w sprawie przedsięwzięć mogących znacząco oddziaływać na środowisko (Dz. U. z 2019</w:t>
      </w:r>
      <w:r w:rsidR="00DB5599" w:rsidRPr="001855F6">
        <w:rPr>
          <w:rFonts w:ascii="Arial" w:hAnsi="Arial" w:cs="Arial"/>
          <w:color w:val="auto"/>
        </w:rPr>
        <w:t xml:space="preserve"> r., poz. 1839). </w:t>
      </w:r>
      <w:r w:rsidRPr="001855F6">
        <w:rPr>
          <w:rFonts w:ascii="Arial" w:hAnsi="Arial" w:cs="Arial"/>
          <w:color w:val="auto"/>
        </w:rPr>
        <w:t>Definicja legalna instalacji komunalnej znajduje się z kolei w art. 35 ust. 6 ustawy o odpadach. Zgodnie z tym przepisem, instalacją komunalną jest instalacja do przetwarzania niesegregowanych (zmieszanych) odpadów komunalnych lub pozostałości z przetwarzania tych odpadów, określona na liście, o której mowa w art. 38b ust. 1 pkt 1, spełniająca wymagania najlepszej dostępnej techniki, o której mowa w art. 207 ustawy POŚ, lub technologii, o której mowa w art. 143 tej ustawy, zapewniająca:</w:t>
      </w:r>
    </w:p>
    <w:p w14:paraId="6A374490" w14:textId="77777777" w:rsidR="00651D08" w:rsidRPr="001855F6" w:rsidRDefault="00651D08" w:rsidP="001855F6">
      <w:pPr>
        <w:pStyle w:val="WW-BodyText212"/>
        <w:numPr>
          <w:ilvl w:val="0"/>
          <w:numId w:val="64"/>
        </w:numPr>
        <w:spacing w:line="320" w:lineRule="exact"/>
        <w:ind w:right="-569"/>
        <w:jc w:val="left"/>
        <w:rPr>
          <w:rFonts w:ascii="Arial" w:hAnsi="Arial" w:cs="Arial"/>
          <w:color w:val="auto"/>
        </w:rPr>
      </w:pPr>
      <w:r w:rsidRPr="001855F6">
        <w:rPr>
          <w:rFonts w:ascii="Arial" w:hAnsi="Arial" w:cs="Arial"/>
          <w:color w:val="auto"/>
        </w:rPr>
        <w:t>mechaniczno-biologiczne przetwarzanie niesegregowanych (zmieszanych) odpadów komunalnych i wydzielanie z niesegregowanych (zmieszanych) odpadów komunalnych frakcji nadających się w całości lub w części do odzysku, lub</w:t>
      </w:r>
    </w:p>
    <w:p w14:paraId="654E2632" w14:textId="77777777" w:rsidR="00651D08" w:rsidRPr="001855F6" w:rsidRDefault="00651D08" w:rsidP="001855F6">
      <w:pPr>
        <w:pStyle w:val="WW-BodyText212"/>
        <w:numPr>
          <w:ilvl w:val="0"/>
          <w:numId w:val="64"/>
        </w:numPr>
        <w:spacing w:line="320" w:lineRule="exact"/>
        <w:ind w:right="-569"/>
        <w:jc w:val="left"/>
        <w:rPr>
          <w:rFonts w:ascii="Arial" w:hAnsi="Arial" w:cs="Arial"/>
          <w:color w:val="auto"/>
        </w:rPr>
      </w:pPr>
      <w:r w:rsidRPr="001855F6">
        <w:rPr>
          <w:rFonts w:ascii="Arial" w:hAnsi="Arial" w:cs="Arial"/>
          <w:color w:val="auto"/>
        </w:rPr>
        <w:t>składowanie odpadów powstających w procesie mechaniczno-biologicznego przetwarzania niesegregowanych (zmieszanych) odpadów komunalnych oraz pozostałości z sortowania odpadów komunalnych.</w:t>
      </w:r>
    </w:p>
    <w:p w14:paraId="15B21264" w14:textId="0015D714" w:rsidR="00DB5599" w:rsidRPr="001855F6" w:rsidRDefault="00651D08" w:rsidP="001855F6">
      <w:pPr>
        <w:pStyle w:val="WW-BodyText212"/>
        <w:spacing w:line="320" w:lineRule="exact"/>
        <w:ind w:right="-569"/>
        <w:jc w:val="left"/>
        <w:rPr>
          <w:rFonts w:ascii="Arial" w:hAnsi="Arial" w:cs="Arial"/>
          <w:color w:val="auto"/>
        </w:rPr>
      </w:pPr>
      <w:r w:rsidRPr="001855F6">
        <w:rPr>
          <w:rFonts w:ascii="Arial" w:hAnsi="Arial" w:cs="Arial"/>
          <w:color w:val="auto"/>
        </w:rPr>
        <w:t xml:space="preserve">Treść pozwolenia zintegrowanego wyznacza zasadniczo art. 211 ust. 1 ustawy POŚ, wskazując, że pozwolenie zintegrowane spełnia wymagania określone dla pozwoleń, o których mowa w art. 181 ust. 1 pkt 2 i 4 (tj. pozwolenia na wprowadzanie gazów lub pyłów do powietrza oraz pozwolenia na wytwarzanie odpadów), pozwolenia wodnoprawnego na pobór wód oraz pozwolenia wodnoprawnego na wprowadzanie ścieków do wód lub do ziemi. Dodatkowe elementy pozwolenia zintegrowanego zostały określone w art. 211 ust. 3-9 ustawy POŚ, a także w art. 202 ust. 1-6 ustawy POŚ. </w:t>
      </w:r>
    </w:p>
    <w:p w14:paraId="236BFC96" w14:textId="77777777" w:rsidR="0045671B" w:rsidRPr="001855F6" w:rsidRDefault="00651D08" w:rsidP="001855F6">
      <w:pPr>
        <w:pStyle w:val="WW-BodyText212"/>
        <w:spacing w:line="320" w:lineRule="exact"/>
        <w:ind w:right="-569"/>
        <w:jc w:val="left"/>
        <w:rPr>
          <w:rFonts w:ascii="Arial" w:hAnsi="Arial" w:cs="Arial"/>
          <w:color w:val="auto"/>
        </w:rPr>
      </w:pPr>
      <w:r w:rsidRPr="001855F6">
        <w:rPr>
          <w:rFonts w:ascii="Arial" w:hAnsi="Arial" w:cs="Arial"/>
          <w:color w:val="auto"/>
        </w:rPr>
        <w:t xml:space="preserve">Pozwolenia zintegrowane wydawane są, co do zasady, na czas nieoznaczony (art. 188  ust. 1 ustawy POŚ). </w:t>
      </w:r>
      <w:r w:rsidR="0045671B" w:rsidRPr="001855F6">
        <w:rPr>
          <w:rFonts w:ascii="Arial" w:hAnsi="Arial" w:cs="Arial"/>
          <w:color w:val="auto"/>
        </w:rPr>
        <w:t xml:space="preserve"> </w:t>
      </w:r>
    </w:p>
    <w:p w14:paraId="6519CAFA" w14:textId="77777777" w:rsidR="0045671B" w:rsidRPr="001855F6" w:rsidRDefault="00033A2F" w:rsidP="001855F6">
      <w:pPr>
        <w:pStyle w:val="WW-BodyText212"/>
        <w:spacing w:line="320" w:lineRule="exact"/>
        <w:ind w:right="-569"/>
        <w:jc w:val="left"/>
        <w:rPr>
          <w:rFonts w:ascii="Arial" w:hAnsi="Arial" w:cs="Arial"/>
          <w:color w:val="auto"/>
        </w:rPr>
      </w:pPr>
      <w:r w:rsidRPr="001855F6">
        <w:rPr>
          <w:rFonts w:ascii="Arial" w:hAnsi="Arial" w:cs="Arial"/>
          <w:color w:val="auto"/>
        </w:rPr>
        <w:t>Zgodnie z art. 217 ustawy POŚ, organ właściwy do wydania pozwolenia zintegrowanego może, na</w:t>
      </w:r>
      <w:r w:rsidR="0045671B" w:rsidRPr="001855F6">
        <w:rPr>
          <w:rFonts w:ascii="Arial" w:hAnsi="Arial" w:cs="Arial"/>
          <w:color w:val="auto"/>
        </w:rPr>
        <w:t xml:space="preserve"> </w:t>
      </w:r>
      <w:r w:rsidRPr="001855F6">
        <w:rPr>
          <w:rFonts w:ascii="Arial" w:hAnsi="Arial" w:cs="Arial"/>
          <w:color w:val="auto"/>
        </w:rPr>
        <w:t>wniosek prowadzącego instalację</w:t>
      </w:r>
      <w:r w:rsidRPr="001855F6">
        <w:rPr>
          <w:rFonts w:ascii="Arial" w:hAnsi="Arial" w:cs="Arial"/>
        </w:rPr>
        <w:t xml:space="preserve"> </w:t>
      </w:r>
      <w:r w:rsidRPr="001855F6">
        <w:rPr>
          <w:rFonts w:ascii="Arial" w:hAnsi="Arial" w:cs="Arial"/>
          <w:color w:val="auto"/>
        </w:rPr>
        <w:t>lub z urzędu za jego zgodą, wydać nowe pozwolenie zintegrowane w celu ujednolicenia tekstu obowiązującego pozwolenia, z uwzględnieniem wszystkich zmian wprowadzonych do tego pozwolenia od dnia jego wydania. W nowym pozwoleniu organ</w:t>
      </w:r>
      <w:r w:rsidRPr="001855F6">
        <w:rPr>
          <w:rFonts w:ascii="Arial" w:hAnsi="Arial" w:cs="Arial"/>
        </w:rPr>
        <w:t xml:space="preserve"> </w:t>
      </w:r>
      <w:r w:rsidRPr="001855F6">
        <w:rPr>
          <w:rFonts w:ascii="Arial" w:hAnsi="Arial" w:cs="Arial"/>
          <w:color w:val="auto"/>
        </w:rPr>
        <w:t>ujednolica tekst pozwolenia oraz stwierdza wygaśnięcie dotychczasowego pozwolenia.</w:t>
      </w:r>
      <w:r w:rsidR="0045671B" w:rsidRPr="001855F6">
        <w:rPr>
          <w:rFonts w:ascii="Arial" w:hAnsi="Arial" w:cs="Arial"/>
          <w:color w:val="auto"/>
        </w:rPr>
        <w:t xml:space="preserve"> </w:t>
      </w:r>
    </w:p>
    <w:p w14:paraId="56B55D3F" w14:textId="5FE1662E" w:rsidR="00033A2F" w:rsidRPr="001855F6" w:rsidRDefault="00033A2F" w:rsidP="001855F6">
      <w:pPr>
        <w:pStyle w:val="WW-BodyText212"/>
        <w:spacing w:line="320" w:lineRule="exact"/>
        <w:ind w:right="-569"/>
        <w:jc w:val="left"/>
        <w:rPr>
          <w:rFonts w:ascii="Arial" w:hAnsi="Arial" w:cs="Arial"/>
          <w:color w:val="auto"/>
        </w:rPr>
      </w:pPr>
      <w:r w:rsidRPr="001855F6">
        <w:rPr>
          <w:rFonts w:ascii="Arial" w:hAnsi="Arial" w:cs="Arial"/>
          <w:color w:val="auto"/>
        </w:rPr>
        <w:t>Wniosek o wydanie nowego, ujednoliconego pozwolenia zintegrowanego nie musi spełniać wymagań wynikających z art. 208 ustawy POŚ. Oznacza to, że w tym zakresie wystarczy spełnienie podstawowych wymagań wynikających z art. 63 § 2 KPA. W takim postępowaniu nie zachodzi także konieczność wniesienia kolejnej opłaty rejestracyjnej, o której mowa w art. 210 ustawy POŚ (konieczność jej wniesienia działałaby zniechęcająco, a ponadto skutkowałaby jej wnoszeniem dwa razy za to samo). (K. Gruszecki [w:] Prawo ochrony środowiska. Komentarz, wyd. VI, Warszawa 2022, art. 217).</w:t>
      </w:r>
    </w:p>
    <w:p w14:paraId="06C72975" w14:textId="15C51641" w:rsidR="00033A2F" w:rsidRPr="001855F6" w:rsidRDefault="00033A2F" w:rsidP="001855F6">
      <w:pPr>
        <w:pStyle w:val="WW-BodyText212"/>
        <w:spacing w:line="320" w:lineRule="exact"/>
        <w:jc w:val="left"/>
        <w:rPr>
          <w:rFonts w:ascii="Arial" w:hAnsi="Arial" w:cs="Arial"/>
          <w:color w:val="auto"/>
        </w:rPr>
      </w:pPr>
      <w:r w:rsidRPr="001855F6">
        <w:rPr>
          <w:rFonts w:ascii="Arial" w:hAnsi="Arial" w:cs="Arial"/>
          <w:color w:val="auto"/>
        </w:rPr>
        <w:t xml:space="preserve">Biorąc zatem pod uwagę: </w:t>
      </w:r>
    </w:p>
    <w:p w14:paraId="0D36D38E" w14:textId="77777777" w:rsidR="00033A2F" w:rsidRPr="001855F6" w:rsidRDefault="00033A2F" w:rsidP="001855F6">
      <w:pPr>
        <w:pStyle w:val="WW-BodyText212"/>
        <w:numPr>
          <w:ilvl w:val="0"/>
          <w:numId w:val="63"/>
        </w:numPr>
        <w:spacing w:line="320" w:lineRule="exact"/>
        <w:ind w:left="714" w:hanging="357"/>
        <w:contextualSpacing/>
        <w:jc w:val="left"/>
        <w:rPr>
          <w:rFonts w:ascii="Arial" w:hAnsi="Arial" w:cs="Arial"/>
          <w:color w:val="auto"/>
        </w:rPr>
      </w:pPr>
      <w:r w:rsidRPr="001855F6">
        <w:rPr>
          <w:rFonts w:ascii="Arial" w:hAnsi="Arial" w:cs="Arial"/>
          <w:color w:val="auto"/>
        </w:rPr>
        <w:t>rodzaj instalacji, będącej przedmiotem wniosku;</w:t>
      </w:r>
    </w:p>
    <w:p w14:paraId="0B5E945A" w14:textId="77777777" w:rsidR="00033A2F" w:rsidRPr="001855F6" w:rsidRDefault="00033A2F" w:rsidP="001855F6">
      <w:pPr>
        <w:pStyle w:val="WW-BodyText212"/>
        <w:numPr>
          <w:ilvl w:val="0"/>
          <w:numId w:val="63"/>
        </w:numPr>
        <w:spacing w:line="320" w:lineRule="exact"/>
        <w:jc w:val="left"/>
        <w:rPr>
          <w:rFonts w:ascii="Arial" w:hAnsi="Arial" w:cs="Arial"/>
          <w:color w:val="auto"/>
        </w:rPr>
      </w:pPr>
      <w:r w:rsidRPr="001855F6">
        <w:rPr>
          <w:rFonts w:ascii="Arial" w:hAnsi="Arial" w:cs="Arial"/>
          <w:color w:val="auto"/>
        </w:rPr>
        <w:lastRenderedPageBreak/>
        <w:t>zakres przedmiotowy wniosku;</w:t>
      </w:r>
    </w:p>
    <w:p w14:paraId="120CF76F" w14:textId="173E5D18" w:rsidR="00033A2F" w:rsidRPr="001855F6" w:rsidRDefault="00033A2F" w:rsidP="001855F6">
      <w:pPr>
        <w:pStyle w:val="WW-BodyText212"/>
        <w:spacing w:after="240" w:line="320" w:lineRule="exact"/>
        <w:jc w:val="left"/>
        <w:rPr>
          <w:rFonts w:ascii="Arial" w:hAnsi="Arial" w:cs="Arial"/>
          <w:color w:val="auto"/>
        </w:rPr>
      </w:pPr>
      <w:r w:rsidRPr="001855F6">
        <w:rPr>
          <w:rFonts w:ascii="Arial" w:hAnsi="Arial" w:cs="Arial"/>
          <w:color w:val="auto"/>
        </w:rPr>
        <w:t>organ stwierdza, że przedmiotowy wniosek należy rozpoznać w oparciu o wyżej wskazane</w:t>
      </w:r>
      <w:r w:rsidR="0045671B" w:rsidRPr="001855F6">
        <w:rPr>
          <w:rFonts w:ascii="Arial" w:hAnsi="Arial" w:cs="Arial"/>
          <w:color w:val="auto"/>
        </w:rPr>
        <w:t xml:space="preserve"> </w:t>
      </w:r>
      <w:r w:rsidRPr="001855F6">
        <w:rPr>
          <w:rFonts w:ascii="Arial" w:hAnsi="Arial" w:cs="Arial"/>
          <w:color w:val="auto"/>
        </w:rPr>
        <w:t>przepisy.</w:t>
      </w:r>
    </w:p>
    <w:p w14:paraId="6BC2B9D9" w14:textId="47D91EE7" w:rsidR="001672AF" w:rsidRPr="001855F6" w:rsidRDefault="003550EF" w:rsidP="001855F6">
      <w:pPr>
        <w:pStyle w:val="Arial10i50"/>
        <w:spacing w:after="200" w:line="320" w:lineRule="exact"/>
        <w:ind w:right="-569"/>
        <w:rPr>
          <w:rFonts w:cs="Arial"/>
          <w:color w:val="auto"/>
          <w:sz w:val="24"/>
          <w:szCs w:val="24"/>
          <w:u w:val="single"/>
        </w:rPr>
      </w:pPr>
      <w:r w:rsidRPr="001855F6">
        <w:rPr>
          <w:rFonts w:cs="Arial"/>
          <w:color w:val="auto"/>
          <w:sz w:val="24"/>
          <w:szCs w:val="24"/>
          <w:u w:val="single"/>
        </w:rPr>
        <w:t>IV. Uzasadnienie szczegółowe</w:t>
      </w:r>
    </w:p>
    <w:p w14:paraId="0EC07DD7" w14:textId="4C3CDCAB" w:rsidR="00033A2F" w:rsidRPr="001855F6" w:rsidRDefault="00033A2F" w:rsidP="001855F6">
      <w:pPr>
        <w:widowControl w:val="0"/>
        <w:suppressAutoHyphens/>
        <w:spacing w:after="120" w:line="320" w:lineRule="exact"/>
        <w:rPr>
          <w:rFonts w:ascii="Arial" w:eastAsia="Lucida Sans Unicode" w:hAnsi="Arial" w:cs="Arial"/>
          <w:color w:val="000000"/>
          <w:kern w:val="1"/>
          <w:sz w:val="24"/>
          <w:szCs w:val="24"/>
          <w:lang w:eastAsia="pl-PL"/>
        </w:rPr>
      </w:pPr>
      <w:r w:rsidRPr="001855F6">
        <w:rPr>
          <w:rFonts w:ascii="Arial" w:eastAsia="Lucida Sans Unicode" w:hAnsi="Arial" w:cs="Arial"/>
          <w:color w:val="000000"/>
          <w:kern w:val="1"/>
          <w:sz w:val="24"/>
          <w:szCs w:val="24"/>
          <w:lang w:eastAsia="pl-PL"/>
        </w:rPr>
        <w:t>W wyniku analizy merytorycznej treści podania oraz zgromadzonego w sprawie całokształtu materiału dowodowego, pod kątem zgodności z przepisami prawa materialnego w zakresie ochrony środowiska, organ przychylił się do wniosku Strony i w przedmiotowej decyzji uwzględnione zostały wszystkie zmiany wprowadzone do pozwolenia zintegrowanego, udzielonego decyzją Marszałka Województwa Śląskiego</w:t>
      </w:r>
      <w:r w:rsidR="009F28C1" w:rsidRPr="001855F6">
        <w:rPr>
          <w:rFonts w:ascii="Arial" w:eastAsia="Lucida Sans Unicode" w:hAnsi="Arial" w:cs="Arial"/>
          <w:color w:val="000000"/>
          <w:kern w:val="1"/>
          <w:sz w:val="24"/>
          <w:szCs w:val="24"/>
          <w:lang w:eastAsia="pl-PL"/>
        </w:rPr>
        <w:t xml:space="preserve"> </w:t>
      </w:r>
      <w:r w:rsidR="009F28C1" w:rsidRPr="001855F6">
        <w:rPr>
          <w:rFonts w:ascii="Arial" w:hAnsi="Arial" w:cs="Arial"/>
          <w:sz w:val="24"/>
          <w:szCs w:val="24"/>
          <w:lang w:val="x-none"/>
        </w:rPr>
        <w:t>z</w:t>
      </w:r>
      <w:r w:rsidR="009F28C1" w:rsidRPr="001855F6">
        <w:rPr>
          <w:rFonts w:ascii="Arial" w:hAnsi="Arial" w:cs="Arial"/>
          <w:sz w:val="24"/>
          <w:szCs w:val="24"/>
        </w:rPr>
        <w:t> </w:t>
      </w:r>
      <w:r w:rsidR="009F28C1" w:rsidRPr="001855F6">
        <w:rPr>
          <w:rFonts w:ascii="Arial" w:hAnsi="Arial" w:cs="Arial"/>
          <w:sz w:val="24"/>
          <w:szCs w:val="24"/>
          <w:lang w:val="x-none"/>
        </w:rPr>
        <w:t xml:space="preserve">dnia </w:t>
      </w:r>
      <w:r w:rsidR="009F28C1" w:rsidRPr="001855F6">
        <w:rPr>
          <w:rFonts w:ascii="Arial" w:hAnsi="Arial" w:cs="Arial"/>
          <w:sz w:val="24"/>
          <w:szCs w:val="24"/>
        </w:rPr>
        <w:t xml:space="preserve">28 maja </w:t>
      </w:r>
      <w:r w:rsidR="009F28C1" w:rsidRPr="001855F6">
        <w:rPr>
          <w:rFonts w:ascii="Arial" w:hAnsi="Arial" w:cs="Arial"/>
          <w:sz w:val="24"/>
          <w:szCs w:val="24"/>
          <w:lang w:val="x-none"/>
        </w:rPr>
        <w:t>200</w:t>
      </w:r>
      <w:r w:rsidR="009F28C1" w:rsidRPr="001855F6">
        <w:rPr>
          <w:rFonts w:ascii="Arial" w:hAnsi="Arial" w:cs="Arial"/>
          <w:sz w:val="24"/>
          <w:szCs w:val="24"/>
        </w:rPr>
        <w:t xml:space="preserve">8 </w:t>
      </w:r>
      <w:r w:rsidR="009F28C1" w:rsidRPr="001855F6">
        <w:rPr>
          <w:rFonts w:ascii="Arial" w:hAnsi="Arial" w:cs="Arial"/>
          <w:sz w:val="24"/>
          <w:szCs w:val="24"/>
          <w:lang w:val="x-none"/>
        </w:rPr>
        <w:t>r.</w:t>
      </w:r>
      <w:r w:rsidR="009F28C1" w:rsidRPr="001855F6">
        <w:rPr>
          <w:rFonts w:ascii="Arial" w:hAnsi="Arial" w:cs="Arial"/>
          <w:sz w:val="24"/>
          <w:szCs w:val="24"/>
        </w:rPr>
        <w:t xml:space="preserve"> nr 1291/OS/2008</w:t>
      </w:r>
      <w:r w:rsidRPr="001855F6">
        <w:rPr>
          <w:rFonts w:ascii="Arial" w:eastAsia="Lucida Sans Unicode" w:hAnsi="Arial" w:cs="Arial"/>
          <w:color w:val="000000"/>
          <w:kern w:val="1"/>
          <w:sz w:val="24"/>
          <w:szCs w:val="24"/>
          <w:lang w:eastAsia="pl-PL"/>
        </w:rPr>
        <w:t>, od dnia jego wydania.</w:t>
      </w:r>
    </w:p>
    <w:p w14:paraId="09A86286" w14:textId="77777777" w:rsidR="00033A2F" w:rsidRPr="001855F6" w:rsidRDefault="00033A2F" w:rsidP="001855F6">
      <w:pPr>
        <w:widowControl w:val="0"/>
        <w:suppressAutoHyphens/>
        <w:spacing w:after="120" w:line="320" w:lineRule="exact"/>
        <w:rPr>
          <w:rFonts w:ascii="Arial" w:eastAsia="Lucida Sans Unicode" w:hAnsi="Arial" w:cs="Arial"/>
          <w:color w:val="000000"/>
          <w:kern w:val="1"/>
          <w:sz w:val="24"/>
          <w:szCs w:val="24"/>
          <w:lang w:eastAsia="pl-PL"/>
        </w:rPr>
      </w:pPr>
      <w:r w:rsidRPr="001855F6">
        <w:rPr>
          <w:rFonts w:ascii="Arial" w:eastAsia="Lucida Sans Unicode" w:hAnsi="Arial" w:cs="Arial"/>
          <w:color w:val="000000"/>
          <w:kern w:val="1"/>
          <w:sz w:val="24"/>
          <w:szCs w:val="24"/>
          <w:lang w:eastAsia="pl-PL"/>
        </w:rPr>
        <w:t>Po analizie zgromadzonego materiału, organ ustalił, że:</w:t>
      </w:r>
    </w:p>
    <w:p w14:paraId="1BD851C0" w14:textId="3B87AB2C" w:rsidR="00033A2F" w:rsidRPr="001855F6" w:rsidRDefault="00033A2F" w:rsidP="001855F6">
      <w:pPr>
        <w:widowControl w:val="0"/>
        <w:suppressAutoHyphens/>
        <w:spacing w:after="120" w:line="320" w:lineRule="exact"/>
        <w:rPr>
          <w:rFonts w:ascii="Arial" w:eastAsia="Lucida Sans Unicode" w:hAnsi="Arial" w:cs="Arial"/>
          <w:color w:val="000000"/>
          <w:kern w:val="1"/>
          <w:sz w:val="24"/>
          <w:szCs w:val="24"/>
          <w:highlight w:val="yellow"/>
          <w:lang w:eastAsia="pl-PL"/>
        </w:rPr>
      </w:pPr>
      <w:r w:rsidRPr="001855F6">
        <w:rPr>
          <w:rFonts w:ascii="Arial" w:eastAsia="Lucida Sans Unicode" w:hAnsi="Arial" w:cs="Arial"/>
          <w:color w:val="000000"/>
          <w:kern w:val="1"/>
          <w:sz w:val="24"/>
          <w:szCs w:val="24"/>
          <w:lang w:eastAsia="pl-PL"/>
        </w:rPr>
        <w:t>Marszałek Województwa Śląskiego decyzją z dnia 2</w:t>
      </w:r>
      <w:r w:rsidR="00CD3AC5" w:rsidRPr="001855F6">
        <w:rPr>
          <w:rFonts w:ascii="Arial" w:eastAsia="Lucida Sans Unicode" w:hAnsi="Arial" w:cs="Arial"/>
          <w:color w:val="000000"/>
          <w:kern w:val="1"/>
          <w:sz w:val="24"/>
          <w:szCs w:val="24"/>
          <w:lang w:eastAsia="pl-PL"/>
        </w:rPr>
        <w:t>8</w:t>
      </w:r>
      <w:r w:rsidRPr="001855F6">
        <w:rPr>
          <w:rFonts w:ascii="Arial" w:eastAsia="Lucida Sans Unicode" w:hAnsi="Arial" w:cs="Arial"/>
          <w:color w:val="000000"/>
          <w:kern w:val="1"/>
          <w:sz w:val="24"/>
          <w:szCs w:val="24"/>
          <w:lang w:eastAsia="pl-PL"/>
        </w:rPr>
        <w:t xml:space="preserve"> </w:t>
      </w:r>
      <w:r w:rsidR="00CD3AC5" w:rsidRPr="001855F6">
        <w:rPr>
          <w:rFonts w:ascii="Arial" w:eastAsia="Lucida Sans Unicode" w:hAnsi="Arial" w:cs="Arial"/>
          <w:color w:val="000000"/>
          <w:kern w:val="1"/>
          <w:sz w:val="24"/>
          <w:szCs w:val="24"/>
          <w:lang w:eastAsia="pl-PL"/>
        </w:rPr>
        <w:t>maja</w:t>
      </w:r>
      <w:r w:rsidRPr="001855F6">
        <w:rPr>
          <w:rFonts w:ascii="Arial" w:eastAsia="Lucida Sans Unicode" w:hAnsi="Arial" w:cs="Arial"/>
          <w:color w:val="000000"/>
          <w:kern w:val="1"/>
          <w:sz w:val="24"/>
          <w:szCs w:val="24"/>
          <w:lang w:eastAsia="pl-PL"/>
        </w:rPr>
        <w:t xml:space="preserve"> 200</w:t>
      </w:r>
      <w:r w:rsidR="00CD3AC5" w:rsidRPr="001855F6">
        <w:rPr>
          <w:rFonts w:ascii="Arial" w:eastAsia="Lucida Sans Unicode" w:hAnsi="Arial" w:cs="Arial"/>
          <w:color w:val="000000"/>
          <w:kern w:val="1"/>
          <w:sz w:val="24"/>
          <w:szCs w:val="24"/>
          <w:lang w:eastAsia="pl-PL"/>
        </w:rPr>
        <w:t>8</w:t>
      </w:r>
      <w:r w:rsidRPr="001855F6">
        <w:rPr>
          <w:rFonts w:ascii="Arial" w:eastAsia="Lucida Sans Unicode" w:hAnsi="Arial" w:cs="Arial"/>
          <w:color w:val="000000"/>
          <w:kern w:val="1"/>
          <w:sz w:val="24"/>
          <w:szCs w:val="24"/>
          <w:lang w:eastAsia="pl-PL"/>
        </w:rPr>
        <w:t xml:space="preserve"> r., nr </w:t>
      </w:r>
      <w:r w:rsidR="00CD3AC5" w:rsidRPr="001855F6">
        <w:rPr>
          <w:rFonts w:ascii="Arial" w:eastAsia="Lucida Sans Unicode" w:hAnsi="Arial" w:cs="Arial"/>
          <w:color w:val="000000"/>
          <w:kern w:val="1"/>
          <w:sz w:val="24"/>
          <w:szCs w:val="24"/>
          <w:lang w:eastAsia="pl-PL"/>
        </w:rPr>
        <w:t>1291</w:t>
      </w:r>
      <w:r w:rsidRPr="001855F6">
        <w:rPr>
          <w:rFonts w:ascii="Arial" w:eastAsia="Lucida Sans Unicode" w:hAnsi="Arial" w:cs="Arial"/>
          <w:color w:val="000000"/>
          <w:kern w:val="1"/>
          <w:sz w:val="24"/>
          <w:szCs w:val="24"/>
          <w:lang w:eastAsia="pl-PL"/>
        </w:rPr>
        <w:t>/OS/200</w:t>
      </w:r>
      <w:r w:rsidR="00CD3AC5" w:rsidRPr="001855F6">
        <w:rPr>
          <w:rFonts w:ascii="Arial" w:eastAsia="Lucida Sans Unicode" w:hAnsi="Arial" w:cs="Arial"/>
          <w:color w:val="000000"/>
          <w:kern w:val="1"/>
          <w:sz w:val="24"/>
          <w:szCs w:val="24"/>
          <w:lang w:eastAsia="pl-PL"/>
        </w:rPr>
        <w:t>8</w:t>
      </w:r>
      <w:r w:rsidRPr="001855F6">
        <w:rPr>
          <w:rFonts w:ascii="Arial" w:eastAsia="Lucida Sans Unicode" w:hAnsi="Arial" w:cs="Arial"/>
          <w:color w:val="000000"/>
          <w:kern w:val="1"/>
          <w:sz w:val="24"/>
          <w:szCs w:val="24"/>
          <w:lang w:eastAsia="pl-PL"/>
        </w:rPr>
        <w:t xml:space="preserve"> udzielił pozwolenia zintegrowanego </w:t>
      </w:r>
      <w:r w:rsidR="008D1F59" w:rsidRPr="001855F6">
        <w:rPr>
          <w:rFonts w:ascii="Arial" w:hAnsi="Arial" w:cs="Arial"/>
          <w:sz w:val="24"/>
          <w:szCs w:val="24"/>
          <w:lang w:val="x-none"/>
        </w:rPr>
        <w:t xml:space="preserve">dla instalacji </w:t>
      </w:r>
      <w:r w:rsidR="008D1F59" w:rsidRPr="001855F6">
        <w:rPr>
          <w:rFonts w:ascii="Arial" w:hAnsi="Arial" w:cs="Arial"/>
          <w:sz w:val="24"/>
          <w:szCs w:val="24"/>
        </w:rPr>
        <w:t>do powierzchniowej obróbki metali lub tworzyw sztucznych z wykorzystaniem procesów elektrolitycznych lub chemicznych,</w:t>
      </w:r>
      <w:r w:rsidR="008D1F59" w:rsidRPr="001855F6">
        <w:rPr>
          <w:rFonts w:ascii="Arial" w:hAnsi="Arial" w:cs="Arial"/>
          <w:bCs/>
          <w:sz w:val="24"/>
          <w:szCs w:val="24"/>
        </w:rPr>
        <w:t xml:space="preserve"> gdzie całkowita pojemność wanien procesowych przekracza 30 m</w:t>
      </w:r>
      <w:r w:rsidR="008D1F59" w:rsidRPr="001855F6">
        <w:rPr>
          <w:rFonts w:ascii="Arial" w:hAnsi="Arial" w:cs="Arial"/>
          <w:bCs/>
          <w:sz w:val="24"/>
          <w:szCs w:val="24"/>
          <w:vertAlign w:val="superscript"/>
        </w:rPr>
        <w:t>3</w:t>
      </w:r>
      <w:r w:rsidR="008D1F59" w:rsidRPr="001855F6">
        <w:rPr>
          <w:rFonts w:ascii="Arial" w:hAnsi="Arial" w:cs="Arial"/>
          <w:bCs/>
          <w:sz w:val="24"/>
          <w:szCs w:val="24"/>
        </w:rPr>
        <w:t xml:space="preserve"> </w:t>
      </w:r>
      <w:r w:rsidR="008D1F59" w:rsidRPr="001855F6">
        <w:rPr>
          <w:rFonts w:ascii="Arial" w:hAnsi="Arial" w:cs="Arial"/>
          <w:sz w:val="24"/>
          <w:szCs w:val="24"/>
        </w:rPr>
        <w:t xml:space="preserve">, </w:t>
      </w:r>
      <w:r w:rsidR="008D1F59" w:rsidRPr="001855F6">
        <w:rPr>
          <w:rFonts w:ascii="Arial" w:hAnsi="Arial" w:cs="Arial"/>
          <w:sz w:val="24"/>
          <w:szCs w:val="24"/>
          <w:lang w:val="x-none"/>
        </w:rPr>
        <w:t>zlokalizowanej w </w:t>
      </w:r>
      <w:r w:rsidR="008D1F59" w:rsidRPr="001855F6">
        <w:rPr>
          <w:rFonts w:ascii="Arial" w:hAnsi="Arial" w:cs="Arial"/>
          <w:bCs/>
          <w:sz w:val="24"/>
          <w:szCs w:val="24"/>
        </w:rPr>
        <w:t>Kuźnicy Kiedrzyńskiej przy ul. Wincentego Witosa 170/176</w:t>
      </w:r>
      <w:r w:rsidRPr="001855F6">
        <w:rPr>
          <w:rFonts w:ascii="Arial" w:eastAsia="Lucida Sans Unicode" w:hAnsi="Arial" w:cs="Arial"/>
          <w:color w:val="000000"/>
          <w:kern w:val="1"/>
          <w:sz w:val="24"/>
          <w:szCs w:val="24"/>
          <w:lang w:eastAsia="pl-PL"/>
        </w:rPr>
        <w:t xml:space="preserve">. Pozwolenie zostało wydane na okres do dnia </w:t>
      </w:r>
      <w:r w:rsidR="00FE3613" w:rsidRPr="001855F6">
        <w:rPr>
          <w:rFonts w:ascii="Arial" w:eastAsia="Lucida Sans Unicode" w:hAnsi="Arial" w:cs="Arial"/>
          <w:color w:val="000000"/>
          <w:kern w:val="1"/>
          <w:sz w:val="24"/>
          <w:szCs w:val="24"/>
          <w:lang w:eastAsia="pl-PL"/>
        </w:rPr>
        <w:t>28</w:t>
      </w:r>
      <w:r w:rsidRPr="001855F6">
        <w:rPr>
          <w:rFonts w:ascii="Arial" w:eastAsia="Lucida Sans Unicode" w:hAnsi="Arial" w:cs="Arial"/>
          <w:color w:val="000000"/>
          <w:kern w:val="1"/>
          <w:sz w:val="24"/>
          <w:szCs w:val="24"/>
          <w:lang w:eastAsia="pl-PL"/>
        </w:rPr>
        <w:t xml:space="preserve"> </w:t>
      </w:r>
      <w:r w:rsidR="00FE3613" w:rsidRPr="001855F6">
        <w:rPr>
          <w:rFonts w:ascii="Arial" w:eastAsia="Lucida Sans Unicode" w:hAnsi="Arial" w:cs="Arial"/>
          <w:color w:val="000000"/>
          <w:kern w:val="1"/>
          <w:sz w:val="24"/>
          <w:szCs w:val="24"/>
          <w:lang w:eastAsia="pl-PL"/>
        </w:rPr>
        <w:t>maja</w:t>
      </w:r>
      <w:r w:rsidRPr="001855F6">
        <w:rPr>
          <w:rFonts w:ascii="Arial" w:eastAsia="Lucida Sans Unicode" w:hAnsi="Arial" w:cs="Arial"/>
          <w:color w:val="000000"/>
          <w:kern w:val="1"/>
          <w:sz w:val="24"/>
          <w:szCs w:val="24"/>
          <w:lang w:eastAsia="pl-PL"/>
        </w:rPr>
        <w:t xml:space="preserve"> 2018 r. W uzasadnieniu do niniejszej decyzji uznano, że w aktualnym na dzień wydania decyzji stanie prawnym, instalacja spełnia wymagania niezbędne do udzielenia pozwolenia zintegrowanego dla instalacji </w:t>
      </w:r>
      <w:r w:rsidR="00FE3613" w:rsidRPr="001855F6">
        <w:rPr>
          <w:rFonts w:ascii="Arial" w:hAnsi="Arial" w:cs="Arial"/>
          <w:sz w:val="24"/>
          <w:szCs w:val="24"/>
        </w:rPr>
        <w:t>do powierzchniowej obróbki metali lub tworzyw sztucznych z wykorzystaniem procesów elektrolitycznych lub chemicznych,</w:t>
      </w:r>
      <w:r w:rsidR="00FE3613" w:rsidRPr="001855F6">
        <w:rPr>
          <w:rFonts w:ascii="Arial" w:hAnsi="Arial" w:cs="Arial"/>
          <w:bCs/>
          <w:sz w:val="24"/>
          <w:szCs w:val="24"/>
        </w:rPr>
        <w:t xml:space="preserve"> gdzie całkowita pojemność wanien procesowych przekracza 30 m</w:t>
      </w:r>
      <w:r w:rsidR="00FE3613" w:rsidRPr="001855F6">
        <w:rPr>
          <w:rFonts w:ascii="Arial" w:hAnsi="Arial" w:cs="Arial"/>
          <w:bCs/>
          <w:sz w:val="24"/>
          <w:szCs w:val="24"/>
          <w:vertAlign w:val="superscript"/>
        </w:rPr>
        <w:t>3</w:t>
      </w:r>
      <w:r w:rsidR="00FE3613" w:rsidRPr="001855F6">
        <w:rPr>
          <w:rFonts w:ascii="Arial" w:hAnsi="Arial" w:cs="Arial"/>
          <w:bCs/>
          <w:sz w:val="24"/>
          <w:szCs w:val="24"/>
        </w:rPr>
        <w:t xml:space="preserve"> </w:t>
      </w:r>
      <w:r w:rsidRPr="001855F6">
        <w:rPr>
          <w:rFonts w:ascii="Arial" w:eastAsia="Lucida Sans Unicode" w:hAnsi="Arial" w:cs="Arial"/>
          <w:color w:val="000000"/>
          <w:kern w:val="1"/>
          <w:sz w:val="24"/>
          <w:szCs w:val="24"/>
          <w:lang w:eastAsia="pl-PL"/>
        </w:rPr>
        <w:t>wraz z instalacjami powiązanymi z nią technologicznie. Niemniej jednak, zgodnie z art. 195 i art. 216 ust. 2 ustawy POŚ, w przypadkach zmian najlepszych dostępnych technik, pozwalających na znaczne zmniejszenie wielkości emisji bez powodowania nadmiernych kosztów, lub gdy będzie to wynikało z potrzeby dostosowania eksploatacji instalacji do zmian przepisów o ochronie środowiska, pozwolenie może zostać cofnięte lub ograniczone bez odszkodowania.</w:t>
      </w:r>
    </w:p>
    <w:p w14:paraId="54C4E686" w14:textId="38CD669A" w:rsidR="00033A2F" w:rsidRPr="001855F6" w:rsidRDefault="00033A2F" w:rsidP="001855F6">
      <w:pPr>
        <w:widowControl w:val="0"/>
        <w:suppressAutoHyphens/>
        <w:spacing w:after="120" w:line="320" w:lineRule="exact"/>
        <w:rPr>
          <w:rFonts w:ascii="Arial" w:eastAsia="Lucida Sans Unicode" w:hAnsi="Arial" w:cs="Arial"/>
          <w:color w:val="000000"/>
          <w:kern w:val="1"/>
          <w:sz w:val="24"/>
          <w:szCs w:val="24"/>
          <w:lang w:eastAsia="pl-PL"/>
        </w:rPr>
      </w:pPr>
      <w:r w:rsidRPr="001855F6">
        <w:rPr>
          <w:rFonts w:ascii="Arial" w:eastAsia="Lucida Sans Unicode" w:hAnsi="Arial" w:cs="Arial"/>
          <w:color w:val="000000"/>
          <w:kern w:val="1"/>
          <w:sz w:val="24"/>
          <w:szCs w:val="24"/>
          <w:lang w:eastAsia="pl-PL"/>
        </w:rPr>
        <w:t>Decyzją nr 1</w:t>
      </w:r>
      <w:r w:rsidR="00FE3613" w:rsidRPr="001855F6">
        <w:rPr>
          <w:rFonts w:ascii="Arial" w:eastAsia="Lucida Sans Unicode" w:hAnsi="Arial" w:cs="Arial"/>
          <w:color w:val="000000"/>
          <w:kern w:val="1"/>
          <w:sz w:val="24"/>
          <w:szCs w:val="24"/>
          <w:lang w:eastAsia="pl-PL"/>
        </w:rPr>
        <w:t>527</w:t>
      </w:r>
      <w:r w:rsidRPr="001855F6">
        <w:rPr>
          <w:rFonts w:ascii="Arial" w:eastAsia="Lucida Sans Unicode" w:hAnsi="Arial" w:cs="Arial"/>
          <w:color w:val="000000"/>
          <w:kern w:val="1"/>
          <w:sz w:val="24"/>
          <w:szCs w:val="24"/>
          <w:lang w:eastAsia="pl-PL"/>
        </w:rPr>
        <w:t>/OS/20</w:t>
      </w:r>
      <w:r w:rsidR="00FE3613" w:rsidRPr="001855F6">
        <w:rPr>
          <w:rFonts w:ascii="Arial" w:eastAsia="Lucida Sans Unicode" w:hAnsi="Arial" w:cs="Arial"/>
          <w:color w:val="000000"/>
          <w:kern w:val="1"/>
          <w:sz w:val="24"/>
          <w:szCs w:val="24"/>
          <w:lang w:eastAsia="pl-PL"/>
        </w:rPr>
        <w:t>09</w:t>
      </w:r>
      <w:r w:rsidRPr="001855F6">
        <w:rPr>
          <w:rFonts w:ascii="Arial" w:eastAsia="Lucida Sans Unicode" w:hAnsi="Arial" w:cs="Arial"/>
          <w:color w:val="000000"/>
          <w:kern w:val="1"/>
          <w:sz w:val="24"/>
          <w:szCs w:val="24"/>
          <w:lang w:eastAsia="pl-PL"/>
        </w:rPr>
        <w:t xml:space="preserve"> z dnia </w:t>
      </w:r>
      <w:r w:rsidR="00FE3613" w:rsidRPr="001855F6">
        <w:rPr>
          <w:rFonts w:ascii="Arial" w:eastAsia="Lucida Sans Unicode" w:hAnsi="Arial" w:cs="Arial"/>
          <w:color w:val="000000"/>
          <w:kern w:val="1"/>
          <w:sz w:val="24"/>
          <w:szCs w:val="24"/>
          <w:lang w:eastAsia="pl-PL"/>
        </w:rPr>
        <w:t>21</w:t>
      </w:r>
      <w:r w:rsidRPr="001855F6">
        <w:rPr>
          <w:rFonts w:ascii="Arial" w:eastAsia="Lucida Sans Unicode" w:hAnsi="Arial" w:cs="Arial"/>
          <w:color w:val="000000"/>
          <w:kern w:val="1"/>
          <w:sz w:val="24"/>
          <w:szCs w:val="24"/>
          <w:lang w:eastAsia="pl-PL"/>
        </w:rPr>
        <w:t xml:space="preserve"> </w:t>
      </w:r>
      <w:r w:rsidR="00FE3613" w:rsidRPr="001855F6">
        <w:rPr>
          <w:rFonts w:ascii="Arial" w:eastAsia="Lucida Sans Unicode" w:hAnsi="Arial" w:cs="Arial"/>
          <w:color w:val="000000"/>
          <w:kern w:val="1"/>
          <w:sz w:val="24"/>
          <w:szCs w:val="24"/>
          <w:lang w:eastAsia="pl-PL"/>
        </w:rPr>
        <w:t>maja</w:t>
      </w:r>
      <w:r w:rsidRPr="001855F6">
        <w:rPr>
          <w:rFonts w:ascii="Arial" w:eastAsia="Lucida Sans Unicode" w:hAnsi="Arial" w:cs="Arial"/>
          <w:color w:val="000000"/>
          <w:kern w:val="1"/>
          <w:sz w:val="24"/>
          <w:szCs w:val="24"/>
          <w:lang w:eastAsia="pl-PL"/>
        </w:rPr>
        <w:t xml:space="preserve"> 20</w:t>
      </w:r>
      <w:r w:rsidR="00FE3613" w:rsidRPr="001855F6">
        <w:rPr>
          <w:rFonts w:ascii="Arial" w:eastAsia="Lucida Sans Unicode" w:hAnsi="Arial" w:cs="Arial"/>
          <w:color w:val="000000"/>
          <w:kern w:val="1"/>
          <w:sz w:val="24"/>
          <w:szCs w:val="24"/>
          <w:lang w:eastAsia="pl-PL"/>
        </w:rPr>
        <w:t>09</w:t>
      </w:r>
      <w:r w:rsidRPr="001855F6">
        <w:rPr>
          <w:rFonts w:ascii="Arial" w:eastAsia="Lucida Sans Unicode" w:hAnsi="Arial" w:cs="Arial"/>
          <w:color w:val="000000"/>
          <w:kern w:val="1"/>
          <w:sz w:val="24"/>
          <w:szCs w:val="24"/>
          <w:lang w:eastAsia="pl-PL"/>
        </w:rPr>
        <w:t xml:space="preserve"> r. (pierwsza zmiana decyzji) Marszałek Województwa Śląskiego dokonał zmian pozwolenia zintegrowanego, w części: </w:t>
      </w:r>
    </w:p>
    <w:p w14:paraId="20CC903A" w14:textId="1B933E76" w:rsidR="00033A2F" w:rsidRPr="001855F6" w:rsidRDefault="00033A2F" w:rsidP="001855F6">
      <w:pPr>
        <w:widowControl w:val="0"/>
        <w:numPr>
          <w:ilvl w:val="0"/>
          <w:numId w:val="65"/>
        </w:numPr>
        <w:suppressAutoHyphens/>
        <w:spacing w:after="120" w:line="320" w:lineRule="exact"/>
        <w:ind w:left="709" w:hanging="349"/>
        <w:rPr>
          <w:rFonts w:ascii="Arial" w:eastAsia="Lucida Sans Unicode" w:hAnsi="Arial" w:cs="Arial"/>
          <w:color w:val="000000"/>
          <w:kern w:val="1"/>
          <w:sz w:val="24"/>
          <w:szCs w:val="24"/>
          <w:lang w:eastAsia="pl-PL"/>
        </w:rPr>
      </w:pPr>
      <w:r w:rsidRPr="001855F6">
        <w:rPr>
          <w:rFonts w:ascii="Arial" w:eastAsia="Lucida Sans Unicode" w:hAnsi="Arial" w:cs="Arial"/>
          <w:color w:val="000000"/>
          <w:kern w:val="1"/>
          <w:sz w:val="24"/>
          <w:szCs w:val="24"/>
          <w:lang w:eastAsia="pl-PL"/>
        </w:rPr>
        <w:t>Część I. „</w:t>
      </w:r>
      <w:r w:rsidR="00FE3613" w:rsidRPr="001855F6">
        <w:rPr>
          <w:rFonts w:ascii="Arial" w:eastAsia="Lucida Sans Unicode" w:hAnsi="Arial" w:cs="Arial"/>
          <w:color w:val="000000"/>
          <w:kern w:val="1"/>
          <w:sz w:val="24"/>
          <w:szCs w:val="24"/>
          <w:lang w:eastAsia="pl-PL"/>
        </w:rPr>
        <w:t>Rodzaj prowadzonej działalności, charakterystyka i parametry instalacji oraz warunki eksploatacyjne</w:t>
      </w:r>
      <w:r w:rsidRPr="001855F6">
        <w:rPr>
          <w:rFonts w:ascii="Arial" w:eastAsia="Lucida Sans Unicode" w:hAnsi="Arial" w:cs="Arial"/>
          <w:color w:val="000000"/>
          <w:kern w:val="1"/>
          <w:sz w:val="24"/>
          <w:szCs w:val="24"/>
          <w:lang w:eastAsia="pl-PL"/>
        </w:rPr>
        <w:t>”;</w:t>
      </w:r>
    </w:p>
    <w:p w14:paraId="62C5C9F9" w14:textId="5BB73461" w:rsidR="00033A2F" w:rsidRPr="001855F6" w:rsidRDefault="00033A2F" w:rsidP="001855F6">
      <w:pPr>
        <w:widowControl w:val="0"/>
        <w:numPr>
          <w:ilvl w:val="0"/>
          <w:numId w:val="65"/>
        </w:numPr>
        <w:suppressAutoHyphens/>
        <w:spacing w:after="120" w:line="320" w:lineRule="exact"/>
        <w:ind w:left="709" w:hanging="349"/>
        <w:rPr>
          <w:rFonts w:ascii="Arial" w:eastAsia="Lucida Sans Unicode" w:hAnsi="Arial" w:cs="Arial"/>
          <w:color w:val="000000"/>
          <w:kern w:val="1"/>
          <w:sz w:val="24"/>
          <w:szCs w:val="24"/>
          <w:lang w:eastAsia="pl-PL"/>
        </w:rPr>
      </w:pPr>
      <w:r w:rsidRPr="001855F6">
        <w:rPr>
          <w:rFonts w:ascii="Arial" w:eastAsia="Lucida Sans Unicode" w:hAnsi="Arial" w:cs="Arial"/>
          <w:color w:val="000000"/>
          <w:kern w:val="1"/>
          <w:sz w:val="24"/>
          <w:szCs w:val="24"/>
          <w:lang w:eastAsia="pl-PL"/>
        </w:rPr>
        <w:t>Część I</w:t>
      </w:r>
      <w:r w:rsidR="00FE3613" w:rsidRPr="001855F6">
        <w:rPr>
          <w:rFonts w:ascii="Arial" w:eastAsia="Lucida Sans Unicode" w:hAnsi="Arial" w:cs="Arial"/>
          <w:color w:val="000000"/>
          <w:kern w:val="1"/>
          <w:sz w:val="24"/>
          <w:szCs w:val="24"/>
          <w:lang w:eastAsia="pl-PL"/>
        </w:rPr>
        <w:t>II</w:t>
      </w:r>
      <w:r w:rsidRPr="001855F6">
        <w:rPr>
          <w:rFonts w:ascii="Arial" w:eastAsia="Lucida Sans Unicode" w:hAnsi="Arial" w:cs="Arial"/>
          <w:color w:val="000000"/>
          <w:kern w:val="1"/>
          <w:sz w:val="24"/>
          <w:szCs w:val="24"/>
          <w:lang w:eastAsia="pl-PL"/>
        </w:rPr>
        <w:t>. „</w:t>
      </w:r>
      <w:r w:rsidR="00FE3613" w:rsidRPr="001855F6">
        <w:rPr>
          <w:rFonts w:ascii="Arial" w:eastAsia="Lucida Sans Unicode" w:hAnsi="Arial" w:cs="Arial"/>
          <w:color w:val="000000"/>
          <w:kern w:val="1"/>
          <w:sz w:val="24"/>
          <w:szCs w:val="24"/>
          <w:lang w:eastAsia="pl-PL"/>
        </w:rPr>
        <w:t>Warunki wprowadzania do środowiska substancji i energii</w:t>
      </w:r>
      <w:r w:rsidRPr="001855F6">
        <w:rPr>
          <w:rFonts w:ascii="Arial" w:eastAsia="Lucida Sans Unicode" w:hAnsi="Arial" w:cs="Arial"/>
          <w:color w:val="000000"/>
          <w:kern w:val="1"/>
          <w:sz w:val="24"/>
          <w:szCs w:val="24"/>
          <w:lang w:eastAsia="pl-PL"/>
        </w:rPr>
        <w:t>”</w:t>
      </w:r>
      <w:r w:rsidR="00FE3613" w:rsidRPr="001855F6">
        <w:rPr>
          <w:rFonts w:ascii="Arial" w:eastAsia="Lucida Sans Unicode" w:hAnsi="Arial" w:cs="Arial"/>
          <w:color w:val="000000"/>
          <w:kern w:val="1"/>
          <w:sz w:val="24"/>
          <w:szCs w:val="24"/>
          <w:lang w:eastAsia="pl-PL"/>
        </w:rPr>
        <w:t>;</w:t>
      </w:r>
    </w:p>
    <w:p w14:paraId="1E61414F" w14:textId="139818E7" w:rsidR="00FE3613" w:rsidRPr="001855F6" w:rsidRDefault="00FE3613" w:rsidP="001855F6">
      <w:pPr>
        <w:widowControl w:val="0"/>
        <w:numPr>
          <w:ilvl w:val="0"/>
          <w:numId w:val="65"/>
        </w:numPr>
        <w:suppressAutoHyphens/>
        <w:spacing w:after="120" w:line="320" w:lineRule="exact"/>
        <w:ind w:left="709" w:hanging="349"/>
        <w:rPr>
          <w:rFonts w:ascii="Arial" w:eastAsia="Lucida Sans Unicode" w:hAnsi="Arial" w:cs="Arial"/>
          <w:color w:val="000000"/>
          <w:kern w:val="1"/>
          <w:sz w:val="24"/>
          <w:szCs w:val="24"/>
          <w:lang w:eastAsia="pl-PL"/>
        </w:rPr>
      </w:pPr>
      <w:r w:rsidRPr="001855F6">
        <w:rPr>
          <w:rFonts w:ascii="Arial" w:eastAsia="Lucida Sans Unicode" w:hAnsi="Arial" w:cs="Arial"/>
          <w:color w:val="000000"/>
          <w:kern w:val="1"/>
          <w:sz w:val="24"/>
          <w:szCs w:val="24"/>
          <w:lang w:eastAsia="pl-PL"/>
        </w:rPr>
        <w:t>Część V. „ Zakres i sposób monitorowania procesów technologicznych, w tym pomiaru i ewidencjonowania wielkości emisji</w:t>
      </w:r>
      <w:r w:rsidR="000C523C" w:rsidRPr="001855F6">
        <w:rPr>
          <w:rFonts w:ascii="Arial" w:eastAsia="Lucida Sans Unicode" w:hAnsi="Arial" w:cs="Arial"/>
          <w:color w:val="000000"/>
          <w:kern w:val="1"/>
          <w:sz w:val="24"/>
          <w:szCs w:val="24"/>
          <w:lang w:eastAsia="pl-PL"/>
        </w:rPr>
        <w:t>”;</w:t>
      </w:r>
    </w:p>
    <w:p w14:paraId="4D001CE0" w14:textId="6D398ECF" w:rsidR="000C523C" w:rsidRPr="001855F6" w:rsidRDefault="000C523C" w:rsidP="001855F6">
      <w:pPr>
        <w:widowControl w:val="0"/>
        <w:numPr>
          <w:ilvl w:val="0"/>
          <w:numId w:val="65"/>
        </w:numPr>
        <w:suppressAutoHyphens/>
        <w:spacing w:after="120" w:line="320" w:lineRule="exact"/>
        <w:ind w:left="709" w:hanging="349"/>
        <w:rPr>
          <w:rFonts w:ascii="Arial" w:eastAsia="Lucida Sans Unicode" w:hAnsi="Arial" w:cs="Arial"/>
          <w:color w:val="000000"/>
          <w:kern w:val="1"/>
          <w:sz w:val="24"/>
          <w:szCs w:val="24"/>
          <w:lang w:eastAsia="pl-PL"/>
        </w:rPr>
      </w:pPr>
      <w:r w:rsidRPr="001855F6">
        <w:rPr>
          <w:rFonts w:ascii="Arial" w:eastAsia="Lucida Sans Unicode" w:hAnsi="Arial" w:cs="Arial"/>
          <w:color w:val="000000"/>
          <w:kern w:val="1"/>
          <w:sz w:val="24"/>
          <w:szCs w:val="24"/>
          <w:lang w:eastAsia="pl-PL"/>
        </w:rPr>
        <w:t>Część X. „Zobowiązuje się firmę Wkręt-Met-Klimas Sp. Jawna w Kuźnicy Kiedrzyńskiej, jako operatora instalacji, do:”</w:t>
      </w:r>
      <w:r w:rsidR="00AD2C74" w:rsidRPr="001855F6">
        <w:rPr>
          <w:rFonts w:ascii="Arial" w:eastAsia="Lucida Sans Unicode" w:hAnsi="Arial" w:cs="Arial"/>
          <w:color w:val="000000"/>
          <w:kern w:val="1"/>
          <w:sz w:val="24"/>
          <w:szCs w:val="24"/>
          <w:lang w:eastAsia="pl-PL"/>
        </w:rPr>
        <w:t>.</w:t>
      </w:r>
    </w:p>
    <w:p w14:paraId="58E24B8B" w14:textId="77777777" w:rsidR="00033A2F" w:rsidRPr="001855F6" w:rsidRDefault="00033A2F" w:rsidP="001855F6">
      <w:pPr>
        <w:widowControl w:val="0"/>
        <w:suppressAutoHyphens/>
        <w:spacing w:after="120" w:line="320" w:lineRule="exact"/>
        <w:rPr>
          <w:rFonts w:ascii="Arial" w:eastAsia="Lucida Sans Unicode" w:hAnsi="Arial" w:cs="Arial"/>
          <w:color w:val="000000"/>
          <w:kern w:val="1"/>
          <w:sz w:val="24"/>
          <w:szCs w:val="24"/>
          <w:lang w:eastAsia="pl-PL"/>
        </w:rPr>
      </w:pPr>
      <w:r w:rsidRPr="001855F6">
        <w:rPr>
          <w:rFonts w:ascii="Arial" w:eastAsia="Lucida Sans Unicode" w:hAnsi="Arial" w:cs="Arial"/>
          <w:color w:val="000000"/>
          <w:kern w:val="1"/>
          <w:sz w:val="24"/>
          <w:szCs w:val="24"/>
          <w:lang w:eastAsia="pl-PL"/>
        </w:rPr>
        <w:t xml:space="preserve">Dokonane tą decyzją zmiany warunków pozwolenia zintegrowanego odnoszą się do </w:t>
      </w:r>
      <w:r w:rsidRPr="001855F6">
        <w:rPr>
          <w:rFonts w:ascii="Arial" w:eastAsia="Lucida Sans Unicode" w:hAnsi="Arial" w:cs="Arial"/>
          <w:color w:val="000000"/>
          <w:kern w:val="1"/>
          <w:sz w:val="24"/>
          <w:szCs w:val="24"/>
          <w:lang w:eastAsia="pl-PL"/>
        </w:rPr>
        <w:lastRenderedPageBreak/>
        <w:t>następujących zagadnień:</w:t>
      </w:r>
    </w:p>
    <w:p w14:paraId="7C78F786" w14:textId="7CB6C7EC" w:rsidR="00033A2F" w:rsidRPr="001855F6" w:rsidRDefault="00FE3613" w:rsidP="001855F6">
      <w:pPr>
        <w:widowControl w:val="0"/>
        <w:numPr>
          <w:ilvl w:val="0"/>
          <w:numId w:val="66"/>
        </w:numPr>
        <w:suppressAutoHyphens/>
        <w:spacing w:after="120" w:line="320" w:lineRule="exact"/>
        <w:rPr>
          <w:rFonts w:ascii="Arial" w:eastAsia="Lucida Sans Unicode" w:hAnsi="Arial" w:cs="Arial"/>
          <w:color w:val="000000"/>
          <w:kern w:val="1"/>
          <w:sz w:val="24"/>
          <w:szCs w:val="24"/>
          <w:lang w:eastAsia="pl-PL"/>
        </w:rPr>
      </w:pPr>
      <w:r w:rsidRPr="001855F6">
        <w:rPr>
          <w:rFonts w:ascii="Arial" w:eastAsia="Lucida Sans Unicode" w:hAnsi="Arial" w:cs="Arial"/>
          <w:color w:val="000000"/>
          <w:kern w:val="1"/>
          <w:sz w:val="24"/>
          <w:szCs w:val="24"/>
          <w:lang w:eastAsia="pl-PL"/>
        </w:rPr>
        <w:t>Rodzaju prowadzonej działalności, lokalizacja,</w:t>
      </w:r>
    </w:p>
    <w:p w14:paraId="47BCBC53" w14:textId="0B209F6D" w:rsidR="00033A2F" w:rsidRPr="001855F6" w:rsidRDefault="00FE3613" w:rsidP="001855F6">
      <w:pPr>
        <w:widowControl w:val="0"/>
        <w:numPr>
          <w:ilvl w:val="0"/>
          <w:numId w:val="66"/>
        </w:numPr>
        <w:suppressAutoHyphens/>
        <w:spacing w:after="120" w:line="320" w:lineRule="exact"/>
        <w:rPr>
          <w:rFonts w:ascii="Arial" w:eastAsia="Lucida Sans Unicode" w:hAnsi="Arial" w:cs="Arial"/>
          <w:color w:val="000000"/>
          <w:kern w:val="1"/>
          <w:sz w:val="24"/>
          <w:szCs w:val="24"/>
          <w:lang w:eastAsia="pl-PL"/>
        </w:rPr>
      </w:pPr>
      <w:r w:rsidRPr="001855F6">
        <w:rPr>
          <w:rFonts w:ascii="Arial" w:eastAsia="Lucida Sans Unicode" w:hAnsi="Arial" w:cs="Arial"/>
          <w:color w:val="000000"/>
          <w:kern w:val="1"/>
          <w:sz w:val="24"/>
          <w:szCs w:val="24"/>
          <w:lang w:eastAsia="pl-PL"/>
        </w:rPr>
        <w:t>Gospodarki wodno-ściekowej,</w:t>
      </w:r>
    </w:p>
    <w:p w14:paraId="2E91A4AE" w14:textId="650F4219" w:rsidR="00033A2F" w:rsidRPr="001855F6" w:rsidRDefault="00FE3613" w:rsidP="001855F6">
      <w:pPr>
        <w:widowControl w:val="0"/>
        <w:numPr>
          <w:ilvl w:val="0"/>
          <w:numId w:val="66"/>
        </w:numPr>
        <w:suppressAutoHyphens/>
        <w:spacing w:after="120" w:line="320" w:lineRule="exact"/>
        <w:rPr>
          <w:rFonts w:ascii="Arial" w:eastAsia="Lucida Sans Unicode" w:hAnsi="Arial" w:cs="Arial"/>
          <w:color w:val="000000"/>
          <w:kern w:val="1"/>
          <w:sz w:val="24"/>
          <w:szCs w:val="24"/>
          <w:lang w:eastAsia="pl-PL"/>
        </w:rPr>
      </w:pPr>
      <w:r w:rsidRPr="001855F6">
        <w:rPr>
          <w:rFonts w:ascii="Arial" w:eastAsia="Lucida Sans Unicode" w:hAnsi="Arial" w:cs="Arial"/>
          <w:color w:val="000000"/>
          <w:kern w:val="1"/>
          <w:sz w:val="24"/>
          <w:szCs w:val="24"/>
          <w:lang w:eastAsia="pl-PL"/>
        </w:rPr>
        <w:t>Rodzaju i ilości wykorzystywanej energii, surowców i paliw,</w:t>
      </w:r>
    </w:p>
    <w:p w14:paraId="15679C37" w14:textId="4F715F23" w:rsidR="00FE3613" w:rsidRPr="001855F6" w:rsidRDefault="00FE3613" w:rsidP="001855F6">
      <w:pPr>
        <w:widowControl w:val="0"/>
        <w:numPr>
          <w:ilvl w:val="0"/>
          <w:numId w:val="66"/>
        </w:numPr>
        <w:suppressAutoHyphens/>
        <w:spacing w:after="120" w:line="320" w:lineRule="exact"/>
        <w:rPr>
          <w:rFonts w:ascii="Arial" w:eastAsia="Lucida Sans Unicode" w:hAnsi="Arial" w:cs="Arial"/>
          <w:color w:val="000000"/>
          <w:kern w:val="1"/>
          <w:sz w:val="24"/>
          <w:szCs w:val="24"/>
          <w:lang w:eastAsia="pl-PL"/>
        </w:rPr>
      </w:pPr>
      <w:r w:rsidRPr="001855F6">
        <w:rPr>
          <w:rFonts w:ascii="Arial" w:eastAsia="Lucida Sans Unicode" w:hAnsi="Arial" w:cs="Arial"/>
          <w:color w:val="000000"/>
          <w:kern w:val="1"/>
          <w:sz w:val="24"/>
          <w:szCs w:val="24"/>
          <w:lang w:eastAsia="pl-PL"/>
        </w:rPr>
        <w:t>Rodzaju i ilości odpadów poszczególnych rodzajów, dopuszczonych do wytworzenia w ciągu roku,</w:t>
      </w:r>
    </w:p>
    <w:p w14:paraId="4B5BB0D5" w14:textId="2A93B378" w:rsidR="00FE3613" w:rsidRPr="001855F6" w:rsidRDefault="00FE3613" w:rsidP="001855F6">
      <w:pPr>
        <w:widowControl w:val="0"/>
        <w:numPr>
          <w:ilvl w:val="0"/>
          <w:numId w:val="66"/>
        </w:numPr>
        <w:suppressAutoHyphens/>
        <w:spacing w:after="120" w:line="320" w:lineRule="exact"/>
        <w:rPr>
          <w:rFonts w:ascii="Arial" w:eastAsia="Lucida Sans Unicode" w:hAnsi="Arial" w:cs="Arial"/>
          <w:color w:val="000000"/>
          <w:kern w:val="1"/>
          <w:sz w:val="24"/>
          <w:szCs w:val="24"/>
          <w:lang w:eastAsia="pl-PL"/>
        </w:rPr>
      </w:pPr>
      <w:r w:rsidRPr="001855F6">
        <w:rPr>
          <w:rFonts w:ascii="Arial" w:eastAsia="Lucida Sans Unicode" w:hAnsi="Arial" w:cs="Arial"/>
          <w:color w:val="000000"/>
          <w:kern w:val="1"/>
          <w:sz w:val="24"/>
          <w:szCs w:val="24"/>
          <w:lang w:eastAsia="pl-PL"/>
        </w:rPr>
        <w:t>Warunków poboru wód podziemnych,</w:t>
      </w:r>
    </w:p>
    <w:p w14:paraId="7F58CB45" w14:textId="5B4416A0" w:rsidR="000C523C" w:rsidRPr="001855F6" w:rsidRDefault="000C523C" w:rsidP="001855F6">
      <w:pPr>
        <w:widowControl w:val="0"/>
        <w:numPr>
          <w:ilvl w:val="0"/>
          <w:numId w:val="66"/>
        </w:numPr>
        <w:suppressAutoHyphens/>
        <w:spacing w:after="120" w:line="320" w:lineRule="exact"/>
        <w:rPr>
          <w:rFonts w:ascii="Arial" w:eastAsia="Lucida Sans Unicode" w:hAnsi="Arial" w:cs="Arial"/>
          <w:color w:val="000000"/>
          <w:kern w:val="1"/>
          <w:sz w:val="24"/>
          <w:szCs w:val="24"/>
          <w:lang w:eastAsia="pl-PL"/>
        </w:rPr>
      </w:pPr>
      <w:r w:rsidRPr="001855F6">
        <w:rPr>
          <w:rFonts w:ascii="Arial" w:eastAsia="Lucida Sans Unicode" w:hAnsi="Arial" w:cs="Arial"/>
          <w:color w:val="000000"/>
          <w:kern w:val="1"/>
          <w:sz w:val="24"/>
          <w:szCs w:val="24"/>
          <w:lang w:eastAsia="pl-PL"/>
        </w:rPr>
        <w:t>Monitoringu gospodarki wodnościekowej.</w:t>
      </w:r>
    </w:p>
    <w:p w14:paraId="2E4AE9E0" w14:textId="7484C8D2" w:rsidR="00033A2F" w:rsidRPr="001855F6" w:rsidRDefault="00033A2F" w:rsidP="001855F6">
      <w:pPr>
        <w:widowControl w:val="0"/>
        <w:suppressAutoHyphens/>
        <w:spacing w:after="120" w:line="320" w:lineRule="exact"/>
        <w:rPr>
          <w:rFonts w:ascii="Arial" w:eastAsia="Lucida Sans Unicode" w:hAnsi="Arial" w:cs="Arial"/>
          <w:color w:val="000000"/>
          <w:kern w:val="1"/>
          <w:sz w:val="24"/>
          <w:szCs w:val="24"/>
          <w:lang w:eastAsia="pl-PL"/>
        </w:rPr>
      </w:pPr>
      <w:r w:rsidRPr="001855F6">
        <w:rPr>
          <w:rFonts w:ascii="Arial" w:eastAsia="Lucida Sans Unicode" w:hAnsi="Arial" w:cs="Arial"/>
          <w:color w:val="000000"/>
          <w:kern w:val="1"/>
          <w:sz w:val="24"/>
          <w:szCs w:val="24"/>
          <w:lang w:eastAsia="pl-PL"/>
        </w:rPr>
        <w:t xml:space="preserve">Decyzją </w:t>
      </w:r>
      <w:r w:rsidRPr="001855F6">
        <w:rPr>
          <w:rFonts w:ascii="Arial" w:eastAsia="Lucida Sans Unicode" w:hAnsi="Arial" w:cs="Arial"/>
          <w:kern w:val="1"/>
          <w:sz w:val="24"/>
          <w:szCs w:val="24"/>
          <w:lang w:eastAsia="pl-PL"/>
        </w:rPr>
        <w:t xml:space="preserve">nr </w:t>
      </w:r>
      <w:r w:rsidR="00F03AC5" w:rsidRPr="001855F6">
        <w:rPr>
          <w:rFonts w:ascii="Arial" w:eastAsia="Lucida Sans Unicode" w:hAnsi="Arial" w:cs="Arial"/>
          <w:kern w:val="1"/>
          <w:sz w:val="24"/>
          <w:szCs w:val="24"/>
          <w:lang w:eastAsia="pl-PL"/>
        </w:rPr>
        <w:t>3752</w:t>
      </w:r>
      <w:r w:rsidRPr="001855F6">
        <w:rPr>
          <w:rFonts w:ascii="Arial" w:eastAsia="Lucida Sans Unicode" w:hAnsi="Arial" w:cs="Arial"/>
          <w:kern w:val="1"/>
          <w:sz w:val="24"/>
          <w:szCs w:val="24"/>
          <w:lang w:eastAsia="pl-PL"/>
        </w:rPr>
        <w:t>/OS/201</w:t>
      </w:r>
      <w:r w:rsidR="00F03AC5" w:rsidRPr="001855F6">
        <w:rPr>
          <w:rFonts w:ascii="Arial" w:eastAsia="Lucida Sans Unicode" w:hAnsi="Arial" w:cs="Arial"/>
          <w:kern w:val="1"/>
          <w:sz w:val="24"/>
          <w:szCs w:val="24"/>
          <w:lang w:eastAsia="pl-PL"/>
        </w:rPr>
        <w:t>1</w:t>
      </w:r>
      <w:r w:rsidRPr="001855F6">
        <w:rPr>
          <w:rFonts w:ascii="Arial" w:eastAsia="Lucida Sans Unicode" w:hAnsi="Arial" w:cs="Arial"/>
          <w:kern w:val="1"/>
          <w:sz w:val="24"/>
          <w:szCs w:val="24"/>
          <w:lang w:eastAsia="pl-PL"/>
        </w:rPr>
        <w:t xml:space="preserve"> </w:t>
      </w:r>
      <w:r w:rsidRPr="001855F6">
        <w:rPr>
          <w:rFonts w:ascii="Arial" w:eastAsia="Lucida Sans Unicode" w:hAnsi="Arial" w:cs="Arial"/>
          <w:color w:val="000000"/>
          <w:kern w:val="1"/>
          <w:sz w:val="24"/>
          <w:szCs w:val="24"/>
          <w:lang w:eastAsia="pl-PL"/>
        </w:rPr>
        <w:t xml:space="preserve">z dnia </w:t>
      </w:r>
      <w:r w:rsidR="00F03AC5" w:rsidRPr="001855F6">
        <w:rPr>
          <w:rFonts w:ascii="Arial" w:eastAsia="Lucida Sans Unicode" w:hAnsi="Arial" w:cs="Arial"/>
          <w:color w:val="000000"/>
          <w:kern w:val="1"/>
          <w:sz w:val="24"/>
          <w:szCs w:val="24"/>
          <w:lang w:eastAsia="pl-PL"/>
        </w:rPr>
        <w:t>15</w:t>
      </w:r>
      <w:r w:rsidRPr="001855F6">
        <w:rPr>
          <w:rFonts w:ascii="Arial" w:eastAsia="Lucida Sans Unicode" w:hAnsi="Arial" w:cs="Arial"/>
          <w:color w:val="000000"/>
          <w:kern w:val="1"/>
          <w:sz w:val="24"/>
          <w:szCs w:val="24"/>
          <w:lang w:eastAsia="pl-PL"/>
        </w:rPr>
        <w:t xml:space="preserve"> </w:t>
      </w:r>
      <w:r w:rsidR="00F03AC5" w:rsidRPr="001855F6">
        <w:rPr>
          <w:rFonts w:ascii="Arial" w:eastAsia="Lucida Sans Unicode" w:hAnsi="Arial" w:cs="Arial"/>
          <w:color w:val="000000"/>
          <w:kern w:val="1"/>
          <w:sz w:val="24"/>
          <w:szCs w:val="24"/>
          <w:lang w:eastAsia="pl-PL"/>
        </w:rPr>
        <w:t>grudnia</w:t>
      </w:r>
      <w:r w:rsidRPr="001855F6">
        <w:rPr>
          <w:rFonts w:ascii="Arial" w:eastAsia="Lucida Sans Unicode" w:hAnsi="Arial" w:cs="Arial"/>
          <w:color w:val="000000"/>
          <w:kern w:val="1"/>
          <w:sz w:val="24"/>
          <w:szCs w:val="24"/>
          <w:lang w:eastAsia="pl-PL"/>
        </w:rPr>
        <w:t xml:space="preserve"> 20</w:t>
      </w:r>
      <w:r w:rsidR="00F03AC5" w:rsidRPr="001855F6">
        <w:rPr>
          <w:rFonts w:ascii="Arial" w:eastAsia="Lucida Sans Unicode" w:hAnsi="Arial" w:cs="Arial"/>
          <w:color w:val="000000"/>
          <w:kern w:val="1"/>
          <w:sz w:val="24"/>
          <w:szCs w:val="24"/>
          <w:lang w:eastAsia="pl-PL"/>
        </w:rPr>
        <w:t>11</w:t>
      </w:r>
      <w:r w:rsidRPr="001855F6">
        <w:rPr>
          <w:rFonts w:ascii="Arial" w:eastAsia="Lucida Sans Unicode" w:hAnsi="Arial" w:cs="Arial"/>
          <w:color w:val="000000"/>
          <w:kern w:val="1"/>
          <w:sz w:val="24"/>
          <w:szCs w:val="24"/>
          <w:lang w:eastAsia="pl-PL"/>
        </w:rPr>
        <w:t xml:space="preserve"> r. (druga zmiana decyzji) Marszałek Województwa Śląskiego dokonał zmian pozwolenia zintegrowanego, w części I. </w:t>
      </w:r>
      <w:r w:rsidR="00F03AC5" w:rsidRPr="001855F6">
        <w:rPr>
          <w:rFonts w:ascii="Arial" w:eastAsia="Lucida Sans Unicode" w:hAnsi="Arial" w:cs="Arial"/>
          <w:color w:val="000000"/>
          <w:kern w:val="1"/>
          <w:sz w:val="24"/>
          <w:szCs w:val="24"/>
          <w:lang w:eastAsia="pl-PL"/>
        </w:rPr>
        <w:t>„Rodzaj prowadzonej działalności, charakterystyka i parametry instalacji oraz warunki eksploatacyjne”.</w:t>
      </w:r>
    </w:p>
    <w:p w14:paraId="12C22C54" w14:textId="3DE8D257" w:rsidR="00033A2F" w:rsidRPr="001855F6" w:rsidRDefault="00033A2F" w:rsidP="001855F6">
      <w:pPr>
        <w:widowControl w:val="0"/>
        <w:suppressAutoHyphens/>
        <w:spacing w:after="120" w:line="320" w:lineRule="exact"/>
        <w:rPr>
          <w:rFonts w:ascii="Arial" w:eastAsia="Lucida Sans Unicode" w:hAnsi="Arial" w:cs="Arial"/>
          <w:color w:val="000000"/>
          <w:kern w:val="1"/>
          <w:sz w:val="24"/>
          <w:szCs w:val="24"/>
          <w:lang w:eastAsia="pl-PL"/>
        </w:rPr>
      </w:pPr>
      <w:r w:rsidRPr="001855F6">
        <w:rPr>
          <w:rFonts w:ascii="Arial" w:eastAsia="Lucida Sans Unicode" w:hAnsi="Arial" w:cs="Arial"/>
          <w:color w:val="000000"/>
          <w:kern w:val="1"/>
          <w:sz w:val="24"/>
          <w:szCs w:val="24"/>
          <w:lang w:eastAsia="pl-PL"/>
        </w:rPr>
        <w:t>Dokonane tą decyzją zmiany warunków pozwolenia zintegrowanego odnoszą się do następujących zagadnień:</w:t>
      </w:r>
      <w:bookmarkStart w:id="4" w:name="_Hlk141182150"/>
      <w:r w:rsidR="00F03AC5" w:rsidRPr="001855F6">
        <w:rPr>
          <w:rFonts w:ascii="Arial" w:eastAsia="Lucida Sans Unicode" w:hAnsi="Arial" w:cs="Arial"/>
          <w:color w:val="000000"/>
          <w:kern w:val="1"/>
          <w:sz w:val="24"/>
          <w:szCs w:val="24"/>
          <w:lang w:eastAsia="pl-PL"/>
        </w:rPr>
        <w:t xml:space="preserve"> ”Rodzaju i ilości wykorzystywanej energii, surowców i paliw”.</w:t>
      </w:r>
    </w:p>
    <w:p w14:paraId="6CAF404F" w14:textId="13ED0ABE" w:rsidR="003D60FE" w:rsidRPr="001855F6" w:rsidRDefault="00033A2F" w:rsidP="001855F6">
      <w:pPr>
        <w:widowControl w:val="0"/>
        <w:suppressAutoHyphens/>
        <w:spacing w:after="0" w:line="320" w:lineRule="exact"/>
        <w:rPr>
          <w:rFonts w:ascii="Arial" w:eastAsia="Lucida Sans Unicode" w:hAnsi="Arial" w:cs="Arial"/>
          <w:color w:val="000000"/>
          <w:kern w:val="1"/>
          <w:sz w:val="24"/>
          <w:szCs w:val="24"/>
          <w:lang w:eastAsia="pl-PL"/>
        </w:rPr>
      </w:pPr>
      <w:bookmarkStart w:id="5" w:name="_Hlk141182172"/>
      <w:bookmarkEnd w:id="4"/>
      <w:r w:rsidRPr="001855F6">
        <w:rPr>
          <w:rFonts w:ascii="Arial" w:eastAsia="Lucida Sans Unicode" w:hAnsi="Arial" w:cs="Arial"/>
          <w:color w:val="000000"/>
          <w:kern w:val="1"/>
          <w:sz w:val="24"/>
          <w:szCs w:val="24"/>
          <w:lang w:eastAsia="pl-PL"/>
        </w:rPr>
        <w:t xml:space="preserve">Decyzją nr </w:t>
      </w:r>
      <w:r w:rsidR="00F03AC5" w:rsidRPr="001855F6">
        <w:rPr>
          <w:rFonts w:ascii="Arial" w:eastAsia="Lucida Sans Unicode" w:hAnsi="Arial" w:cs="Arial"/>
          <w:color w:val="000000"/>
          <w:kern w:val="1"/>
          <w:sz w:val="24"/>
          <w:szCs w:val="24"/>
        </w:rPr>
        <w:t xml:space="preserve">1106/OS/2014 z dnia 9 czerwca 2014 r. (trzecia zmiana decyzji) </w:t>
      </w:r>
      <w:r w:rsidRPr="001855F6">
        <w:rPr>
          <w:rFonts w:ascii="Arial" w:eastAsia="Lucida Sans Unicode" w:hAnsi="Arial" w:cs="Arial"/>
          <w:kern w:val="1"/>
          <w:sz w:val="24"/>
          <w:szCs w:val="24"/>
          <w:lang w:eastAsia="pl-PL"/>
        </w:rPr>
        <w:t xml:space="preserve">Marszałek Województwa Śląskiego </w:t>
      </w:r>
      <w:r w:rsidRPr="001855F6">
        <w:rPr>
          <w:rFonts w:ascii="Arial" w:eastAsia="Lucida Sans Unicode" w:hAnsi="Arial" w:cs="Arial"/>
          <w:color w:val="000000"/>
          <w:kern w:val="1"/>
          <w:sz w:val="24"/>
          <w:szCs w:val="24"/>
          <w:lang w:eastAsia="pl-PL"/>
        </w:rPr>
        <w:t xml:space="preserve">dokonał zmian pozwolenia zintegrowanego, </w:t>
      </w:r>
      <w:bookmarkEnd w:id="5"/>
      <w:r w:rsidR="00F03AC5" w:rsidRPr="001855F6">
        <w:rPr>
          <w:rFonts w:ascii="Arial" w:eastAsia="Lucida Sans Unicode" w:hAnsi="Arial" w:cs="Arial"/>
          <w:color w:val="000000"/>
          <w:kern w:val="1"/>
          <w:sz w:val="24"/>
          <w:szCs w:val="24"/>
          <w:lang w:eastAsia="pl-PL"/>
        </w:rPr>
        <w:t>w odniesieniu do zmiany nazwy prowadzącego instalację</w:t>
      </w:r>
      <w:r w:rsidR="003D60FE" w:rsidRPr="001855F6">
        <w:rPr>
          <w:rFonts w:ascii="Arial" w:eastAsia="Lucida Sans Unicode" w:hAnsi="Arial" w:cs="Arial"/>
          <w:color w:val="000000"/>
          <w:kern w:val="1"/>
          <w:sz w:val="24"/>
          <w:szCs w:val="24"/>
          <w:lang w:eastAsia="pl-PL"/>
        </w:rPr>
        <w:t>.</w:t>
      </w:r>
    </w:p>
    <w:p w14:paraId="07C1DA44" w14:textId="77777777" w:rsidR="003D60FE" w:rsidRPr="001855F6" w:rsidRDefault="003D60FE" w:rsidP="001855F6">
      <w:pPr>
        <w:widowControl w:val="0"/>
        <w:suppressAutoHyphens/>
        <w:spacing w:after="0" w:line="320" w:lineRule="exact"/>
        <w:rPr>
          <w:rFonts w:ascii="Arial" w:eastAsia="Lucida Sans Unicode" w:hAnsi="Arial" w:cs="Arial"/>
          <w:color w:val="000000"/>
          <w:kern w:val="1"/>
          <w:sz w:val="24"/>
          <w:szCs w:val="24"/>
          <w:lang w:eastAsia="pl-PL"/>
        </w:rPr>
      </w:pPr>
    </w:p>
    <w:p w14:paraId="198AB5B7" w14:textId="2CCBC901" w:rsidR="00F03AC5" w:rsidRPr="001855F6" w:rsidRDefault="00F03AC5" w:rsidP="001855F6">
      <w:pPr>
        <w:widowControl w:val="0"/>
        <w:suppressAutoHyphens/>
        <w:spacing w:after="0" w:line="320" w:lineRule="exact"/>
        <w:rPr>
          <w:rFonts w:ascii="Arial" w:eastAsia="Lucida Sans Unicode" w:hAnsi="Arial" w:cs="Arial"/>
          <w:color w:val="000000"/>
          <w:kern w:val="1"/>
          <w:sz w:val="24"/>
          <w:szCs w:val="24"/>
        </w:rPr>
      </w:pPr>
      <w:r w:rsidRPr="001855F6">
        <w:rPr>
          <w:rFonts w:ascii="Arial" w:eastAsia="Lucida Sans Unicode" w:hAnsi="Arial" w:cs="Arial"/>
          <w:color w:val="000000"/>
          <w:kern w:val="1"/>
          <w:sz w:val="24"/>
          <w:szCs w:val="24"/>
        </w:rPr>
        <w:t xml:space="preserve">Decyzją nr </w:t>
      </w:r>
      <w:r w:rsidR="003D60FE" w:rsidRPr="001855F6">
        <w:rPr>
          <w:rFonts w:ascii="Arial" w:eastAsia="Lucida Sans Unicode" w:hAnsi="Arial" w:cs="Arial"/>
          <w:color w:val="000000"/>
          <w:kern w:val="1"/>
          <w:sz w:val="24"/>
          <w:szCs w:val="24"/>
        </w:rPr>
        <w:t>2578</w:t>
      </w:r>
      <w:r w:rsidRPr="001855F6">
        <w:rPr>
          <w:rFonts w:ascii="Arial" w:eastAsia="Lucida Sans Unicode" w:hAnsi="Arial" w:cs="Arial"/>
          <w:color w:val="000000"/>
          <w:kern w:val="1"/>
          <w:sz w:val="24"/>
          <w:szCs w:val="24"/>
        </w:rPr>
        <w:t xml:space="preserve">/OS/2014 z dnia </w:t>
      </w:r>
      <w:r w:rsidR="003D60FE" w:rsidRPr="001855F6">
        <w:rPr>
          <w:rFonts w:ascii="Arial" w:eastAsia="Lucida Sans Unicode" w:hAnsi="Arial" w:cs="Arial"/>
          <w:color w:val="000000"/>
          <w:kern w:val="1"/>
          <w:sz w:val="24"/>
          <w:szCs w:val="24"/>
        </w:rPr>
        <w:t>26</w:t>
      </w:r>
      <w:r w:rsidRPr="001855F6">
        <w:rPr>
          <w:rFonts w:ascii="Arial" w:eastAsia="Lucida Sans Unicode" w:hAnsi="Arial" w:cs="Arial"/>
          <w:color w:val="000000"/>
          <w:kern w:val="1"/>
          <w:sz w:val="24"/>
          <w:szCs w:val="24"/>
        </w:rPr>
        <w:t xml:space="preserve"> </w:t>
      </w:r>
      <w:r w:rsidR="003D60FE" w:rsidRPr="001855F6">
        <w:rPr>
          <w:rFonts w:ascii="Arial" w:eastAsia="Lucida Sans Unicode" w:hAnsi="Arial" w:cs="Arial"/>
          <w:color w:val="000000"/>
          <w:kern w:val="1"/>
          <w:sz w:val="24"/>
          <w:szCs w:val="24"/>
        </w:rPr>
        <w:t>listopada</w:t>
      </w:r>
      <w:r w:rsidRPr="001855F6">
        <w:rPr>
          <w:rFonts w:ascii="Arial" w:eastAsia="Lucida Sans Unicode" w:hAnsi="Arial" w:cs="Arial"/>
          <w:color w:val="000000"/>
          <w:kern w:val="1"/>
          <w:sz w:val="24"/>
          <w:szCs w:val="24"/>
        </w:rPr>
        <w:t xml:space="preserve"> 2014 r. (</w:t>
      </w:r>
      <w:r w:rsidR="003D60FE" w:rsidRPr="001855F6">
        <w:rPr>
          <w:rFonts w:ascii="Arial" w:eastAsia="Lucida Sans Unicode" w:hAnsi="Arial" w:cs="Arial"/>
          <w:color w:val="000000"/>
          <w:kern w:val="1"/>
          <w:sz w:val="24"/>
          <w:szCs w:val="24"/>
        </w:rPr>
        <w:t>czwarta</w:t>
      </w:r>
      <w:r w:rsidRPr="001855F6">
        <w:rPr>
          <w:rFonts w:ascii="Arial" w:eastAsia="Lucida Sans Unicode" w:hAnsi="Arial" w:cs="Arial"/>
          <w:color w:val="000000"/>
          <w:kern w:val="1"/>
          <w:sz w:val="24"/>
          <w:szCs w:val="24"/>
        </w:rPr>
        <w:t xml:space="preserve"> zmiana decyzji) Marszałek Województwa Śląskiego, zgodnie z art. 28 ust. 2 ustawy z dnia 11 lipca 2014 r. o zmianie ustawy – Prawo ochrony środowiska oraz niektórych innych ustaw, zmienił z urzędu rozdział </w:t>
      </w:r>
      <w:r w:rsidR="003D60FE" w:rsidRPr="001855F6">
        <w:rPr>
          <w:rFonts w:ascii="Arial" w:eastAsia="Lucida Sans Unicode" w:hAnsi="Arial" w:cs="Arial"/>
          <w:color w:val="000000"/>
          <w:kern w:val="1"/>
          <w:sz w:val="24"/>
          <w:szCs w:val="24"/>
        </w:rPr>
        <w:t>XI</w:t>
      </w:r>
      <w:r w:rsidRPr="001855F6">
        <w:rPr>
          <w:rFonts w:ascii="Arial" w:eastAsia="Lucida Sans Unicode" w:hAnsi="Arial" w:cs="Arial"/>
          <w:color w:val="000000"/>
          <w:kern w:val="1"/>
          <w:sz w:val="24"/>
          <w:szCs w:val="24"/>
        </w:rPr>
        <w:t>. decyzji z dn. 2</w:t>
      </w:r>
      <w:r w:rsidR="003D60FE" w:rsidRPr="001855F6">
        <w:rPr>
          <w:rFonts w:ascii="Arial" w:eastAsia="Lucida Sans Unicode" w:hAnsi="Arial" w:cs="Arial"/>
          <w:color w:val="000000"/>
          <w:kern w:val="1"/>
          <w:sz w:val="24"/>
          <w:szCs w:val="24"/>
        </w:rPr>
        <w:t>8</w:t>
      </w:r>
      <w:r w:rsidRPr="001855F6">
        <w:rPr>
          <w:rFonts w:ascii="Arial" w:eastAsia="Lucida Sans Unicode" w:hAnsi="Arial" w:cs="Arial"/>
          <w:color w:val="000000"/>
          <w:kern w:val="1"/>
          <w:sz w:val="24"/>
          <w:szCs w:val="24"/>
        </w:rPr>
        <w:t xml:space="preserve"> </w:t>
      </w:r>
      <w:r w:rsidR="003D60FE" w:rsidRPr="001855F6">
        <w:rPr>
          <w:rFonts w:ascii="Arial" w:eastAsia="Lucida Sans Unicode" w:hAnsi="Arial" w:cs="Arial"/>
          <w:color w:val="000000"/>
          <w:kern w:val="1"/>
          <w:sz w:val="24"/>
          <w:szCs w:val="24"/>
        </w:rPr>
        <w:t>maja</w:t>
      </w:r>
      <w:r w:rsidRPr="001855F6">
        <w:rPr>
          <w:rFonts w:ascii="Arial" w:eastAsia="Lucida Sans Unicode" w:hAnsi="Arial" w:cs="Arial"/>
          <w:color w:val="000000"/>
          <w:kern w:val="1"/>
          <w:sz w:val="24"/>
          <w:szCs w:val="24"/>
        </w:rPr>
        <w:t xml:space="preserve"> 200</w:t>
      </w:r>
      <w:r w:rsidR="003D60FE" w:rsidRPr="001855F6">
        <w:rPr>
          <w:rFonts w:ascii="Arial" w:eastAsia="Lucida Sans Unicode" w:hAnsi="Arial" w:cs="Arial"/>
          <w:color w:val="000000"/>
          <w:kern w:val="1"/>
          <w:sz w:val="24"/>
          <w:szCs w:val="24"/>
        </w:rPr>
        <w:t>8</w:t>
      </w:r>
      <w:r w:rsidRPr="001855F6">
        <w:rPr>
          <w:rFonts w:ascii="Arial" w:eastAsia="Lucida Sans Unicode" w:hAnsi="Arial" w:cs="Arial"/>
          <w:color w:val="000000"/>
          <w:kern w:val="1"/>
          <w:sz w:val="24"/>
          <w:szCs w:val="24"/>
        </w:rPr>
        <w:t xml:space="preserve"> r., ustalając termin obowiązywania pozwolenia na czas nieoznaczony.</w:t>
      </w:r>
    </w:p>
    <w:p w14:paraId="494C9205" w14:textId="77777777" w:rsidR="00F03AC5" w:rsidRPr="001855F6" w:rsidRDefault="00F03AC5" w:rsidP="001855F6">
      <w:pPr>
        <w:widowControl w:val="0"/>
        <w:suppressAutoHyphens/>
        <w:spacing w:before="240" w:after="120" w:line="320" w:lineRule="exact"/>
        <w:contextualSpacing/>
        <w:rPr>
          <w:rFonts w:ascii="Arial" w:eastAsia="Lucida Sans Unicode" w:hAnsi="Arial" w:cs="Arial"/>
          <w:color w:val="000000"/>
          <w:kern w:val="1"/>
          <w:sz w:val="24"/>
          <w:szCs w:val="24"/>
          <w:highlight w:val="yellow"/>
          <w:lang w:eastAsia="pl-PL"/>
        </w:rPr>
      </w:pPr>
    </w:p>
    <w:p w14:paraId="5E661C81" w14:textId="352E098D" w:rsidR="00033A2F" w:rsidRPr="001855F6" w:rsidRDefault="00033A2F" w:rsidP="001855F6">
      <w:pPr>
        <w:widowControl w:val="0"/>
        <w:suppressAutoHyphens/>
        <w:spacing w:before="240" w:after="120" w:line="320" w:lineRule="exact"/>
        <w:contextualSpacing/>
        <w:rPr>
          <w:rFonts w:ascii="Arial" w:eastAsia="Lucida Sans Unicode" w:hAnsi="Arial" w:cs="Arial"/>
          <w:color w:val="000000"/>
          <w:kern w:val="1"/>
          <w:sz w:val="24"/>
          <w:szCs w:val="24"/>
          <w:lang w:eastAsia="pl-PL"/>
        </w:rPr>
      </w:pPr>
      <w:r w:rsidRPr="001855F6">
        <w:rPr>
          <w:rFonts w:ascii="Arial" w:eastAsia="Lucida Sans Unicode" w:hAnsi="Arial" w:cs="Arial"/>
          <w:color w:val="000000"/>
          <w:kern w:val="1"/>
          <w:sz w:val="24"/>
          <w:szCs w:val="24"/>
          <w:lang w:eastAsia="pl-PL"/>
        </w:rPr>
        <w:t xml:space="preserve">Decyzją nr </w:t>
      </w:r>
      <w:r w:rsidR="00C70A78" w:rsidRPr="001855F6">
        <w:rPr>
          <w:rFonts w:ascii="Arial" w:eastAsia="Lucida Sans Unicode" w:hAnsi="Arial" w:cs="Arial"/>
          <w:color w:val="000000"/>
          <w:kern w:val="1"/>
          <w:sz w:val="24"/>
          <w:szCs w:val="24"/>
          <w:lang w:eastAsia="pl-PL"/>
        </w:rPr>
        <w:t>3080</w:t>
      </w:r>
      <w:r w:rsidRPr="001855F6">
        <w:rPr>
          <w:rFonts w:ascii="Arial" w:eastAsia="Lucida Sans Unicode" w:hAnsi="Arial" w:cs="Arial"/>
          <w:color w:val="000000"/>
          <w:kern w:val="1"/>
          <w:sz w:val="24"/>
          <w:szCs w:val="24"/>
          <w:lang w:eastAsia="pl-PL"/>
        </w:rPr>
        <w:t>/OS/201</w:t>
      </w:r>
      <w:r w:rsidR="0066707F" w:rsidRPr="001855F6">
        <w:rPr>
          <w:rFonts w:ascii="Arial" w:eastAsia="Lucida Sans Unicode" w:hAnsi="Arial" w:cs="Arial"/>
          <w:color w:val="000000"/>
          <w:kern w:val="1"/>
          <w:sz w:val="24"/>
          <w:szCs w:val="24"/>
          <w:lang w:eastAsia="pl-PL"/>
        </w:rPr>
        <w:t>9</w:t>
      </w:r>
      <w:r w:rsidRPr="001855F6">
        <w:rPr>
          <w:rFonts w:ascii="Arial" w:eastAsia="Lucida Sans Unicode" w:hAnsi="Arial" w:cs="Arial"/>
          <w:color w:val="000000"/>
          <w:kern w:val="1"/>
          <w:sz w:val="24"/>
          <w:szCs w:val="24"/>
          <w:lang w:eastAsia="pl-PL"/>
        </w:rPr>
        <w:t xml:space="preserve"> z dnia </w:t>
      </w:r>
      <w:r w:rsidR="0066707F" w:rsidRPr="001855F6">
        <w:rPr>
          <w:rFonts w:ascii="Arial" w:eastAsia="Lucida Sans Unicode" w:hAnsi="Arial" w:cs="Arial"/>
          <w:color w:val="000000"/>
          <w:kern w:val="1"/>
          <w:sz w:val="24"/>
          <w:szCs w:val="24"/>
          <w:lang w:eastAsia="pl-PL"/>
        </w:rPr>
        <w:t>18</w:t>
      </w:r>
      <w:r w:rsidRPr="001855F6">
        <w:rPr>
          <w:rFonts w:ascii="Arial" w:eastAsia="Lucida Sans Unicode" w:hAnsi="Arial" w:cs="Arial"/>
          <w:color w:val="000000"/>
          <w:kern w:val="1"/>
          <w:sz w:val="24"/>
          <w:szCs w:val="24"/>
          <w:lang w:eastAsia="pl-PL"/>
        </w:rPr>
        <w:t xml:space="preserve"> </w:t>
      </w:r>
      <w:r w:rsidR="0066707F" w:rsidRPr="001855F6">
        <w:rPr>
          <w:rFonts w:ascii="Arial" w:eastAsia="Lucida Sans Unicode" w:hAnsi="Arial" w:cs="Arial"/>
          <w:color w:val="000000"/>
          <w:kern w:val="1"/>
          <w:sz w:val="24"/>
          <w:szCs w:val="24"/>
          <w:lang w:eastAsia="pl-PL"/>
        </w:rPr>
        <w:t>listopada</w:t>
      </w:r>
      <w:r w:rsidRPr="001855F6">
        <w:rPr>
          <w:rFonts w:ascii="Arial" w:eastAsia="Lucida Sans Unicode" w:hAnsi="Arial" w:cs="Arial"/>
          <w:color w:val="000000"/>
          <w:kern w:val="1"/>
          <w:sz w:val="24"/>
          <w:szCs w:val="24"/>
          <w:lang w:eastAsia="pl-PL"/>
        </w:rPr>
        <w:t xml:space="preserve"> 201</w:t>
      </w:r>
      <w:r w:rsidR="0066707F" w:rsidRPr="001855F6">
        <w:rPr>
          <w:rFonts w:ascii="Arial" w:eastAsia="Lucida Sans Unicode" w:hAnsi="Arial" w:cs="Arial"/>
          <w:color w:val="000000"/>
          <w:kern w:val="1"/>
          <w:sz w:val="24"/>
          <w:szCs w:val="24"/>
          <w:lang w:eastAsia="pl-PL"/>
        </w:rPr>
        <w:t>9</w:t>
      </w:r>
      <w:r w:rsidRPr="001855F6">
        <w:rPr>
          <w:rFonts w:ascii="Arial" w:eastAsia="Lucida Sans Unicode" w:hAnsi="Arial" w:cs="Arial"/>
          <w:color w:val="000000"/>
          <w:kern w:val="1"/>
          <w:sz w:val="24"/>
          <w:szCs w:val="24"/>
          <w:lang w:eastAsia="pl-PL"/>
        </w:rPr>
        <w:t xml:space="preserve"> r. (piąta zmiana decyzji) Marszałek Województwa Śląskiego dokonał zmian pozwolenia zintegrowanego, w części:</w:t>
      </w:r>
    </w:p>
    <w:p w14:paraId="0E6062DF" w14:textId="77777777" w:rsidR="00033A2F" w:rsidRPr="001855F6" w:rsidRDefault="00033A2F" w:rsidP="001855F6">
      <w:pPr>
        <w:widowControl w:val="0"/>
        <w:suppressAutoHyphens/>
        <w:spacing w:before="240" w:after="120" w:line="320" w:lineRule="exact"/>
        <w:contextualSpacing/>
        <w:rPr>
          <w:rFonts w:ascii="Arial" w:eastAsia="Lucida Sans Unicode" w:hAnsi="Arial" w:cs="Arial"/>
          <w:color w:val="000000"/>
          <w:kern w:val="1"/>
          <w:sz w:val="24"/>
          <w:szCs w:val="24"/>
          <w:highlight w:val="yellow"/>
          <w:lang w:eastAsia="pl-PL"/>
        </w:rPr>
      </w:pPr>
    </w:p>
    <w:p w14:paraId="1EB42726" w14:textId="77777777" w:rsidR="0066707F" w:rsidRPr="001855F6" w:rsidRDefault="00033A2F" w:rsidP="001855F6">
      <w:pPr>
        <w:widowControl w:val="0"/>
        <w:numPr>
          <w:ilvl w:val="0"/>
          <w:numId w:val="67"/>
        </w:numPr>
        <w:suppressAutoHyphens/>
        <w:spacing w:after="120" w:line="320" w:lineRule="exact"/>
        <w:ind w:left="709" w:hanging="352"/>
        <w:rPr>
          <w:rFonts w:ascii="Arial" w:eastAsia="Lucida Sans Unicode" w:hAnsi="Arial" w:cs="Arial"/>
          <w:color w:val="000000"/>
          <w:kern w:val="1"/>
          <w:sz w:val="24"/>
          <w:szCs w:val="24"/>
          <w:lang w:eastAsia="pl-PL"/>
        </w:rPr>
      </w:pPr>
      <w:r w:rsidRPr="001855F6">
        <w:rPr>
          <w:rFonts w:ascii="Arial" w:eastAsia="Lucida Sans Unicode" w:hAnsi="Arial" w:cs="Arial"/>
          <w:color w:val="000000"/>
          <w:kern w:val="1"/>
          <w:sz w:val="24"/>
          <w:szCs w:val="24"/>
          <w:lang w:eastAsia="pl-PL"/>
        </w:rPr>
        <w:t>Część I. „</w:t>
      </w:r>
      <w:r w:rsidR="0066707F" w:rsidRPr="001855F6">
        <w:rPr>
          <w:rFonts w:ascii="Arial" w:eastAsia="Lucida Sans Unicode" w:hAnsi="Arial" w:cs="Arial"/>
          <w:color w:val="000000"/>
          <w:kern w:val="1"/>
          <w:sz w:val="24"/>
          <w:szCs w:val="24"/>
          <w:lang w:eastAsia="pl-PL"/>
        </w:rPr>
        <w:t>Rodzaj prowadzonej działalności, charakterystyka i parametry instalacji oraz warunki eksploatacyjne</w:t>
      </w:r>
      <w:r w:rsidRPr="001855F6">
        <w:rPr>
          <w:rFonts w:ascii="Arial" w:eastAsia="Lucida Sans Unicode" w:hAnsi="Arial" w:cs="Arial"/>
          <w:color w:val="000000"/>
          <w:kern w:val="1"/>
          <w:sz w:val="24"/>
          <w:szCs w:val="24"/>
          <w:lang w:eastAsia="pl-PL"/>
        </w:rPr>
        <w:t>”;</w:t>
      </w:r>
      <w:r w:rsidR="0066707F" w:rsidRPr="001855F6">
        <w:rPr>
          <w:rFonts w:ascii="Arial" w:eastAsia="Lucida Sans Unicode" w:hAnsi="Arial" w:cs="Arial"/>
          <w:color w:val="000000"/>
          <w:kern w:val="1"/>
          <w:sz w:val="24"/>
          <w:szCs w:val="24"/>
          <w:lang w:eastAsia="pl-PL"/>
        </w:rPr>
        <w:t xml:space="preserve"> </w:t>
      </w:r>
    </w:p>
    <w:p w14:paraId="755CBD1D" w14:textId="77777777" w:rsidR="00DF3C5C" w:rsidRPr="001855F6" w:rsidRDefault="0066707F" w:rsidP="001855F6">
      <w:pPr>
        <w:widowControl w:val="0"/>
        <w:numPr>
          <w:ilvl w:val="0"/>
          <w:numId w:val="67"/>
        </w:numPr>
        <w:suppressAutoHyphens/>
        <w:spacing w:after="120" w:line="320" w:lineRule="exact"/>
        <w:ind w:left="709" w:hanging="352"/>
        <w:rPr>
          <w:rFonts w:ascii="Arial" w:eastAsia="Lucida Sans Unicode" w:hAnsi="Arial" w:cs="Arial"/>
          <w:color w:val="000000"/>
          <w:kern w:val="1"/>
          <w:sz w:val="24"/>
          <w:szCs w:val="24"/>
          <w:lang w:eastAsia="pl-PL"/>
        </w:rPr>
      </w:pPr>
      <w:r w:rsidRPr="001855F6">
        <w:rPr>
          <w:rFonts w:ascii="Arial" w:eastAsia="Lucida Sans Unicode" w:hAnsi="Arial" w:cs="Arial"/>
          <w:color w:val="000000"/>
          <w:kern w:val="1"/>
          <w:sz w:val="24"/>
          <w:szCs w:val="24"/>
          <w:lang w:eastAsia="pl-PL"/>
        </w:rPr>
        <w:t>Część III. „Warunki wprowadzania do środowiska substancji i energii”;</w:t>
      </w:r>
      <w:r w:rsidR="00DF3C5C" w:rsidRPr="001855F6">
        <w:rPr>
          <w:rFonts w:ascii="Arial" w:eastAsia="Lucida Sans Unicode" w:hAnsi="Arial" w:cs="Arial"/>
          <w:color w:val="000000"/>
          <w:kern w:val="1"/>
          <w:sz w:val="24"/>
          <w:szCs w:val="24"/>
          <w:lang w:eastAsia="pl-PL"/>
        </w:rPr>
        <w:t xml:space="preserve"> </w:t>
      </w:r>
    </w:p>
    <w:p w14:paraId="647CE67B" w14:textId="77777777" w:rsidR="00DF3C5C" w:rsidRPr="001855F6" w:rsidRDefault="00DF3C5C" w:rsidP="001855F6">
      <w:pPr>
        <w:widowControl w:val="0"/>
        <w:numPr>
          <w:ilvl w:val="0"/>
          <w:numId w:val="67"/>
        </w:numPr>
        <w:suppressAutoHyphens/>
        <w:spacing w:after="120" w:line="320" w:lineRule="exact"/>
        <w:ind w:left="709" w:hanging="352"/>
        <w:rPr>
          <w:rFonts w:ascii="Arial" w:eastAsia="Lucida Sans Unicode" w:hAnsi="Arial" w:cs="Arial"/>
          <w:color w:val="000000"/>
          <w:kern w:val="1"/>
          <w:sz w:val="24"/>
          <w:szCs w:val="24"/>
          <w:lang w:eastAsia="pl-PL"/>
        </w:rPr>
      </w:pPr>
      <w:r w:rsidRPr="001855F6">
        <w:rPr>
          <w:rFonts w:ascii="Arial" w:eastAsia="Lucida Sans Unicode" w:hAnsi="Arial" w:cs="Arial"/>
          <w:color w:val="000000"/>
          <w:kern w:val="1"/>
          <w:sz w:val="24"/>
          <w:szCs w:val="24"/>
          <w:lang w:eastAsia="pl-PL"/>
        </w:rPr>
        <w:t xml:space="preserve">Część V. „ Zakres i sposób monitorowania procesów technologicznych, w tym pomiaru i ewidencjonowania wielkości emisji”; </w:t>
      </w:r>
    </w:p>
    <w:p w14:paraId="181AB308" w14:textId="31E2CA70" w:rsidR="00DF3C5C" w:rsidRPr="001855F6" w:rsidRDefault="00DF3C5C" w:rsidP="001855F6">
      <w:pPr>
        <w:widowControl w:val="0"/>
        <w:numPr>
          <w:ilvl w:val="0"/>
          <w:numId w:val="67"/>
        </w:numPr>
        <w:suppressAutoHyphens/>
        <w:spacing w:after="120" w:line="320" w:lineRule="exact"/>
        <w:ind w:left="709" w:hanging="352"/>
        <w:rPr>
          <w:rFonts w:ascii="Arial" w:eastAsia="Lucida Sans Unicode" w:hAnsi="Arial" w:cs="Arial"/>
          <w:color w:val="000000"/>
          <w:kern w:val="1"/>
          <w:sz w:val="24"/>
          <w:szCs w:val="24"/>
          <w:lang w:eastAsia="pl-PL"/>
        </w:rPr>
      </w:pPr>
      <w:r w:rsidRPr="001855F6">
        <w:rPr>
          <w:rFonts w:ascii="Arial" w:eastAsia="Lucida Sans Unicode" w:hAnsi="Arial" w:cs="Arial"/>
          <w:color w:val="000000"/>
          <w:kern w:val="1"/>
          <w:sz w:val="24"/>
          <w:szCs w:val="24"/>
          <w:lang w:eastAsia="pl-PL"/>
        </w:rPr>
        <w:t>Część X. „Zobowiązuje się firmę Wkręt-Met-Klimas Sp. Jawna w Kuźnicy Kiedrzyńskiej, jako operatora instalacji, do:”.</w:t>
      </w:r>
    </w:p>
    <w:p w14:paraId="5447F4A9" w14:textId="77777777" w:rsidR="00033A2F" w:rsidRPr="001855F6" w:rsidRDefault="00033A2F" w:rsidP="001855F6">
      <w:pPr>
        <w:widowControl w:val="0"/>
        <w:suppressAutoHyphens/>
        <w:spacing w:after="120" w:line="320" w:lineRule="exact"/>
        <w:rPr>
          <w:rFonts w:ascii="Arial" w:eastAsia="Lucida Sans Unicode" w:hAnsi="Arial" w:cs="Arial"/>
          <w:color w:val="000000"/>
          <w:kern w:val="1"/>
          <w:sz w:val="24"/>
          <w:szCs w:val="24"/>
          <w:lang w:eastAsia="pl-PL"/>
        </w:rPr>
      </w:pPr>
      <w:r w:rsidRPr="001855F6">
        <w:rPr>
          <w:rFonts w:ascii="Arial" w:eastAsia="Lucida Sans Unicode" w:hAnsi="Arial" w:cs="Arial"/>
          <w:color w:val="000000"/>
          <w:kern w:val="1"/>
          <w:sz w:val="24"/>
          <w:szCs w:val="24"/>
          <w:lang w:eastAsia="pl-PL"/>
        </w:rPr>
        <w:t>Dokonane tą decyzją zmiany warunków pozwolenia zintegrowanego odnoszą się do następujących zagadnień:</w:t>
      </w:r>
    </w:p>
    <w:p w14:paraId="6781CACA" w14:textId="1D6DBB0D" w:rsidR="00033A2F" w:rsidRPr="001855F6" w:rsidRDefault="0066707F" w:rsidP="001855F6">
      <w:pPr>
        <w:widowControl w:val="0"/>
        <w:numPr>
          <w:ilvl w:val="0"/>
          <w:numId w:val="68"/>
        </w:numPr>
        <w:suppressAutoHyphens/>
        <w:spacing w:after="120" w:line="320" w:lineRule="exact"/>
        <w:rPr>
          <w:rFonts w:ascii="Arial" w:eastAsia="Lucida Sans Unicode" w:hAnsi="Arial" w:cs="Arial"/>
          <w:color w:val="000000"/>
          <w:kern w:val="1"/>
          <w:sz w:val="24"/>
          <w:szCs w:val="24"/>
          <w:lang w:eastAsia="pl-PL"/>
        </w:rPr>
      </w:pPr>
      <w:r w:rsidRPr="001855F6">
        <w:rPr>
          <w:rFonts w:ascii="Arial" w:eastAsia="Lucida Sans Unicode" w:hAnsi="Arial" w:cs="Arial"/>
          <w:color w:val="000000"/>
          <w:kern w:val="1"/>
          <w:sz w:val="24"/>
          <w:szCs w:val="24"/>
          <w:lang w:eastAsia="pl-PL"/>
        </w:rPr>
        <w:lastRenderedPageBreak/>
        <w:t>Rodzaju prowadzonej działalności, lokalizacja</w:t>
      </w:r>
      <w:r w:rsidR="00033A2F" w:rsidRPr="001855F6">
        <w:rPr>
          <w:rFonts w:ascii="Arial" w:eastAsia="Lucida Sans Unicode" w:hAnsi="Arial" w:cs="Arial"/>
          <w:color w:val="000000"/>
          <w:kern w:val="1"/>
          <w:sz w:val="24"/>
          <w:szCs w:val="24"/>
          <w:lang w:eastAsia="pl-PL"/>
        </w:rPr>
        <w:t>,</w:t>
      </w:r>
    </w:p>
    <w:p w14:paraId="794D8796" w14:textId="21530673" w:rsidR="00033A2F" w:rsidRPr="001855F6" w:rsidRDefault="0066707F" w:rsidP="001855F6">
      <w:pPr>
        <w:widowControl w:val="0"/>
        <w:numPr>
          <w:ilvl w:val="0"/>
          <w:numId w:val="68"/>
        </w:numPr>
        <w:suppressAutoHyphens/>
        <w:spacing w:after="120" w:line="320" w:lineRule="exact"/>
        <w:rPr>
          <w:rFonts w:ascii="Arial" w:eastAsia="Lucida Sans Unicode" w:hAnsi="Arial" w:cs="Arial"/>
          <w:color w:val="000000"/>
          <w:kern w:val="1"/>
          <w:sz w:val="24"/>
          <w:szCs w:val="24"/>
          <w:lang w:eastAsia="pl-PL"/>
        </w:rPr>
      </w:pPr>
      <w:r w:rsidRPr="001855F6">
        <w:rPr>
          <w:rFonts w:ascii="Arial" w:eastAsia="Lucida Sans Unicode" w:hAnsi="Arial" w:cs="Arial"/>
          <w:color w:val="000000"/>
          <w:kern w:val="1"/>
          <w:sz w:val="24"/>
          <w:szCs w:val="24"/>
          <w:lang w:eastAsia="pl-PL"/>
        </w:rPr>
        <w:t>Charakterystyki instalacji</w:t>
      </w:r>
      <w:r w:rsidR="00033A2F" w:rsidRPr="001855F6">
        <w:rPr>
          <w:rFonts w:ascii="Arial" w:eastAsia="Lucida Sans Unicode" w:hAnsi="Arial" w:cs="Arial"/>
          <w:color w:val="000000"/>
          <w:kern w:val="1"/>
          <w:sz w:val="24"/>
          <w:szCs w:val="24"/>
          <w:lang w:eastAsia="pl-PL"/>
        </w:rPr>
        <w:t>,</w:t>
      </w:r>
    </w:p>
    <w:p w14:paraId="2E578E63" w14:textId="3AEC7316" w:rsidR="00033A2F" w:rsidRPr="001855F6" w:rsidRDefault="0066707F" w:rsidP="001855F6">
      <w:pPr>
        <w:widowControl w:val="0"/>
        <w:numPr>
          <w:ilvl w:val="0"/>
          <w:numId w:val="68"/>
        </w:numPr>
        <w:suppressAutoHyphens/>
        <w:spacing w:after="120" w:line="320" w:lineRule="exact"/>
        <w:rPr>
          <w:rFonts w:ascii="Arial" w:eastAsia="Lucida Sans Unicode" w:hAnsi="Arial" w:cs="Arial"/>
          <w:color w:val="000000"/>
          <w:kern w:val="1"/>
          <w:sz w:val="24"/>
          <w:szCs w:val="24"/>
          <w:lang w:eastAsia="pl-PL"/>
        </w:rPr>
      </w:pPr>
      <w:r w:rsidRPr="001855F6">
        <w:rPr>
          <w:rFonts w:ascii="Arial" w:eastAsia="Lucida Sans Unicode" w:hAnsi="Arial" w:cs="Arial"/>
          <w:color w:val="000000"/>
          <w:kern w:val="1"/>
          <w:sz w:val="24"/>
          <w:szCs w:val="24"/>
          <w:lang w:eastAsia="pl-PL"/>
        </w:rPr>
        <w:t>Rodzaju i ilości wykorzystywanej energii, surowców i paliw</w:t>
      </w:r>
      <w:r w:rsidR="00033A2F" w:rsidRPr="001855F6">
        <w:rPr>
          <w:rFonts w:ascii="Arial" w:eastAsia="Lucida Sans Unicode" w:hAnsi="Arial" w:cs="Arial"/>
          <w:color w:val="000000"/>
          <w:kern w:val="1"/>
          <w:sz w:val="24"/>
          <w:szCs w:val="24"/>
          <w:lang w:eastAsia="pl-PL"/>
        </w:rPr>
        <w:t>,</w:t>
      </w:r>
    </w:p>
    <w:p w14:paraId="6FFE4068" w14:textId="004EA963" w:rsidR="00033A2F" w:rsidRPr="001855F6" w:rsidRDefault="0066707F" w:rsidP="001855F6">
      <w:pPr>
        <w:widowControl w:val="0"/>
        <w:numPr>
          <w:ilvl w:val="0"/>
          <w:numId w:val="68"/>
        </w:numPr>
        <w:suppressAutoHyphens/>
        <w:spacing w:after="120" w:line="320" w:lineRule="exact"/>
        <w:ind w:left="714" w:hanging="357"/>
        <w:rPr>
          <w:rFonts w:ascii="Arial" w:eastAsia="Lucida Sans Unicode" w:hAnsi="Arial" w:cs="Arial"/>
          <w:color w:val="000000"/>
          <w:kern w:val="1"/>
          <w:sz w:val="24"/>
          <w:szCs w:val="24"/>
          <w:lang w:eastAsia="pl-PL"/>
        </w:rPr>
      </w:pPr>
      <w:r w:rsidRPr="001855F6">
        <w:rPr>
          <w:rFonts w:ascii="Arial" w:eastAsia="Lucida Sans Unicode" w:hAnsi="Arial" w:cs="Arial"/>
          <w:color w:val="000000"/>
          <w:kern w:val="1"/>
          <w:sz w:val="24"/>
          <w:szCs w:val="24"/>
          <w:lang w:eastAsia="pl-PL"/>
        </w:rPr>
        <w:t>Ścieków przemysłowych,</w:t>
      </w:r>
    </w:p>
    <w:p w14:paraId="64C4E081" w14:textId="58C9CBCB" w:rsidR="0066707F" w:rsidRPr="001855F6" w:rsidRDefault="0066707F" w:rsidP="001855F6">
      <w:pPr>
        <w:widowControl w:val="0"/>
        <w:numPr>
          <w:ilvl w:val="0"/>
          <w:numId w:val="68"/>
        </w:numPr>
        <w:suppressAutoHyphens/>
        <w:spacing w:after="120" w:line="320" w:lineRule="exact"/>
        <w:ind w:left="714" w:hanging="357"/>
        <w:rPr>
          <w:rFonts w:ascii="Arial" w:eastAsia="Lucida Sans Unicode" w:hAnsi="Arial" w:cs="Arial"/>
          <w:color w:val="000000"/>
          <w:kern w:val="1"/>
          <w:sz w:val="24"/>
          <w:szCs w:val="24"/>
          <w:lang w:eastAsia="pl-PL"/>
        </w:rPr>
      </w:pPr>
      <w:r w:rsidRPr="001855F6">
        <w:rPr>
          <w:rFonts w:ascii="Arial" w:eastAsia="Lucida Sans Unicode" w:hAnsi="Arial" w:cs="Arial"/>
          <w:color w:val="000000"/>
          <w:kern w:val="1"/>
          <w:sz w:val="24"/>
          <w:szCs w:val="24"/>
          <w:lang w:eastAsia="pl-PL"/>
        </w:rPr>
        <w:t>Źródeł emisji zorganizowanej do powietrza,</w:t>
      </w:r>
    </w:p>
    <w:p w14:paraId="509C1CDC" w14:textId="172C4DC7" w:rsidR="0066707F" w:rsidRPr="001855F6" w:rsidRDefault="0066707F" w:rsidP="001855F6">
      <w:pPr>
        <w:widowControl w:val="0"/>
        <w:numPr>
          <w:ilvl w:val="0"/>
          <w:numId w:val="68"/>
        </w:numPr>
        <w:suppressAutoHyphens/>
        <w:spacing w:after="120" w:line="320" w:lineRule="exact"/>
        <w:ind w:left="714" w:hanging="357"/>
        <w:rPr>
          <w:rFonts w:ascii="Arial" w:eastAsia="Lucida Sans Unicode" w:hAnsi="Arial" w:cs="Arial"/>
          <w:color w:val="000000"/>
          <w:kern w:val="1"/>
          <w:sz w:val="24"/>
          <w:szCs w:val="24"/>
          <w:lang w:eastAsia="pl-PL"/>
        </w:rPr>
      </w:pPr>
      <w:r w:rsidRPr="001855F6">
        <w:rPr>
          <w:rFonts w:ascii="Arial" w:eastAsia="Lucida Sans Unicode" w:hAnsi="Arial" w:cs="Arial"/>
          <w:color w:val="000000"/>
          <w:kern w:val="1"/>
          <w:sz w:val="24"/>
          <w:szCs w:val="24"/>
          <w:lang w:eastAsia="pl-PL"/>
        </w:rPr>
        <w:t>Dopuszczalnych wielkości emisji substancji podczas normal</w:t>
      </w:r>
      <w:r w:rsidR="00DF3C5C" w:rsidRPr="001855F6">
        <w:rPr>
          <w:rFonts w:ascii="Arial" w:eastAsia="Lucida Sans Unicode" w:hAnsi="Arial" w:cs="Arial"/>
          <w:color w:val="000000"/>
          <w:kern w:val="1"/>
          <w:sz w:val="24"/>
          <w:szCs w:val="24"/>
          <w:lang w:eastAsia="pl-PL"/>
        </w:rPr>
        <w:t>n</w:t>
      </w:r>
      <w:r w:rsidRPr="001855F6">
        <w:rPr>
          <w:rFonts w:ascii="Arial" w:eastAsia="Lucida Sans Unicode" w:hAnsi="Arial" w:cs="Arial"/>
          <w:color w:val="000000"/>
          <w:kern w:val="1"/>
          <w:sz w:val="24"/>
          <w:szCs w:val="24"/>
          <w:lang w:eastAsia="pl-PL"/>
        </w:rPr>
        <w:t>ego funkcjonowania instalacji oraz warunki wprowadzania ich do powietrza</w:t>
      </w:r>
      <w:r w:rsidR="00DF3C5C" w:rsidRPr="001855F6">
        <w:rPr>
          <w:rFonts w:ascii="Arial" w:eastAsia="Lucida Sans Unicode" w:hAnsi="Arial" w:cs="Arial"/>
          <w:color w:val="000000"/>
          <w:kern w:val="1"/>
          <w:sz w:val="24"/>
          <w:szCs w:val="24"/>
          <w:lang w:eastAsia="pl-PL"/>
        </w:rPr>
        <w:t>,</w:t>
      </w:r>
    </w:p>
    <w:p w14:paraId="19B08690" w14:textId="1896CF05" w:rsidR="00DF3C5C" w:rsidRPr="001855F6" w:rsidRDefault="00DF3C5C" w:rsidP="001855F6">
      <w:pPr>
        <w:widowControl w:val="0"/>
        <w:numPr>
          <w:ilvl w:val="0"/>
          <w:numId w:val="68"/>
        </w:numPr>
        <w:suppressAutoHyphens/>
        <w:spacing w:after="120" w:line="320" w:lineRule="exact"/>
        <w:ind w:left="714" w:hanging="357"/>
        <w:rPr>
          <w:rFonts w:ascii="Arial" w:eastAsia="Lucida Sans Unicode" w:hAnsi="Arial" w:cs="Arial"/>
          <w:color w:val="000000"/>
          <w:kern w:val="1"/>
          <w:sz w:val="24"/>
          <w:szCs w:val="24"/>
          <w:lang w:eastAsia="pl-PL"/>
        </w:rPr>
      </w:pPr>
      <w:r w:rsidRPr="001855F6">
        <w:rPr>
          <w:rFonts w:ascii="Arial" w:eastAsia="Lucida Sans Unicode" w:hAnsi="Arial" w:cs="Arial"/>
          <w:color w:val="000000"/>
          <w:kern w:val="1"/>
          <w:sz w:val="24"/>
          <w:szCs w:val="24"/>
          <w:lang w:eastAsia="pl-PL"/>
        </w:rPr>
        <w:t>Gospodarki odpadami,</w:t>
      </w:r>
    </w:p>
    <w:p w14:paraId="6C90ACF5" w14:textId="517B23E6" w:rsidR="00DF3C5C" w:rsidRPr="001855F6" w:rsidRDefault="00DF3C5C" w:rsidP="001855F6">
      <w:pPr>
        <w:widowControl w:val="0"/>
        <w:numPr>
          <w:ilvl w:val="0"/>
          <w:numId w:val="68"/>
        </w:numPr>
        <w:suppressAutoHyphens/>
        <w:spacing w:after="120" w:line="320" w:lineRule="exact"/>
        <w:ind w:left="714" w:hanging="357"/>
        <w:rPr>
          <w:rFonts w:ascii="Arial" w:eastAsia="Lucida Sans Unicode" w:hAnsi="Arial" w:cs="Arial"/>
          <w:color w:val="000000"/>
          <w:kern w:val="1"/>
          <w:sz w:val="24"/>
          <w:szCs w:val="24"/>
          <w:lang w:eastAsia="pl-PL"/>
        </w:rPr>
      </w:pPr>
      <w:r w:rsidRPr="001855F6">
        <w:rPr>
          <w:rFonts w:ascii="Arial" w:eastAsia="Lucida Sans Unicode" w:hAnsi="Arial" w:cs="Arial"/>
          <w:color w:val="000000"/>
          <w:kern w:val="1"/>
          <w:sz w:val="24"/>
          <w:szCs w:val="24"/>
          <w:lang w:eastAsia="pl-PL"/>
        </w:rPr>
        <w:t>Monitoring hałasu,</w:t>
      </w:r>
    </w:p>
    <w:p w14:paraId="7C1D1714" w14:textId="08B31107" w:rsidR="00DF3C5C" w:rsidRPr="001855F6" w:rsidRDefault="00DF3C5C" w:rsidP="001855F6">
      <w:pPr>
        <w:widowControl w:val="0"/>
        <w:numPr>
          <w:ilvl w:val="0"/>
          <w:numId w:val="68"/>
        </w:numPr>
        <w:suppressAutoHyphens/>
        <w:spacing w:after="120" w:line="320" w:lineRule="exact"/>
        <w:ind w:left="714" w:hanging="357"/>
        <w:rPr>
          <w:rFonts w:ascii="Arial" w:eastAsia="Lucida Sans Unicode" w:hAnsi="Arial" w:cs="Arial"/>
          <w:color w:val="000000"/>
          <w:kern w:val="1"/>
          <w:sz w:val="24"/>
          <w:szCs w:val="24"/>
          <w:lang w:eastAsia="pl-PL"/>
        </w:rPr>
      </w:pPr>
      <w:r w:rsidRPr="001855F6">
        <w:rPr>
          <w:rFonts w:ascii="Arial" w:eastAsia="Lucida Sans Unicode" w:hAnsi="Arial" w:cs="Arial"/>
          <w:color w:val="000000"/>
          <w:kern w:val="1"/>
          <w:sz w:val="24"/>
          <w:szCs w:val="24"/>
          <w:lang w:eastAsia="pl-PL"/>
        </w:rPr>
        <w:t>Sposób i częstotliwość przekazywania informacji i danych.</w:t>
      </w:r>
    </w:p>
    <w:p w14:paraId="5040CBC5" w14:textId="77777777" w:rsidR="003D60FE" w:rsidRPr="001855F6" w:rsidRDefault="003D60FE" w:rsidP="001855F6">
      <w:pPr>
        <w:widowControl w:val="0"/>
        <w:suppressAutoHyphens/>
        <w:spacing w:after="0" w:line="320" w:lineRule="exact"/>
        <w:rPr>
          <w:rFonts w:ascii="Arial" w:eastAsia="Lucida Sans Unicode" w:hAnsi="Arial" w:cs="Arial"/>
          <w:color w:val="000000"/>
          <w:kern w:val="1"/>
          <w:sz w:val="24"/>
          <w:szCs w:val="24"/>
        </w:rPr>
      </w:pPr>
    </w:p>
    <w:p w14:paraId="2FC10A93" w14:textId="20C3C6D1" w:rsidR="003D60FE" w:rsidRPr="001855F6" w:rsidRDefault="003D60FE" w:rsidP="001855F6">
      <w:pPr>
        <w:widowControl w:val="0"/>
        <w:suppressAutoHyphens/>
        <w:spacing w:line="320" w:lineRule="exact"/>
        <w:rPr>
          <w:rFonts w:ascii="Arial" w:eastAsia="Lucida Sans Unicode" w:hAnsi="Arial" w:cs="Arial"/>
          <w:color w:val="000000"/>
          <w:kern w:val="1"/>
          <w:sz w:val="24"/>
          <w:szCs w:val="24"/>
        </w:rPr>
      </w:pPr>
      <w:r w:rsidRPr="001855F6">
        <w:rPr>
          <w:rFonts w:ascii="Arial" w:eastAsia="Lucida Sans Unicode" w:hAnsi="Arial" w:cs="Arial"/>
          <w:color w:val="000000"/>
          <w:kern w:val="1"/>
          <w:sz w:val="24"/>
          <w:szCs w:val="24"/>
        </w:rPr>
        <w:t xml:space="preserve">Decyzją nr 2834/OE/2023 z dnia 2 sierpnia 2023 r. (szósta zmiana decyzji) </w:t>
      </w:r>
      <w:r w:rsidRPr="001855F6">
        <w:rPr>
          <w:rFonts w:ascii="Arial" w:eastAsia="Lucida Sans Unicode" w:hAnsi="Arial" w:cs="Arial"/>
          <w:kern w:val="1"/>
          <w:sz w:val="24"/>
          <w:szCs w:val="24"/>
        </w:rPr>
        <w:t xml:space="preserve">Marszałek Województwa Śląskiego </w:t>
      </w:r>
      <w:r w:rsidRPr="001855F6">
        <w:rPr>
          <w:rFonts w:ascii="Arial" w:eastAsia="Lucida Sans Unicode" w:hAnsi="Arial" w:cs="Arial"/>
          <w:color w:val="000000"/>
          <w:kern w:val="1"/>
          <w:sz w:val="24"/>
          <w:szCs w:val="24"/>
        </w:rPr>
        <w:t>dokonał zmian pozwolenia zintegrowanego, w odniesieniu do zmiany nazwy prowadzącego instalację.</w:t>
      </w:r>
    </w:p>
    <w:p w14:paraId="6D12ACA6" w14:textId="23B6B219" w:rsidR="00033A2F" w:rsidRPr="001855F6" w:rsidRDefault="00033A2F" w:rsidP="001855F6">
      <w:pPr>
        <w:widowControl w:val="0"/>
        <w:suppressAutoHyphens/>
        <w:spacing w:before="240" w:after="120" w:line="320" w:lineRule="exact"/>
        <w:rPr>
          <w:rFonts w:ascii="Arial" w:eastAsia="Lucida Sans Unicode" w:hAnsi="Arial" w:cs="Arial"/>
          <w:color w:val="000000"/>
          <w:kern w:val="1"/>
          <w:sz w:val="24"/>
          <w:szCs w:val="24"/>
          <w:lang w:eastAsia="pl-PL"/>
        </w:rPr>
      </w:pPr>
      <w:r w:rsidRPr="001855F6">
        <w:rPr>
          <w:rFonts w:ascii="Arial" w:eastAsia="Lucida Sans Unicode" w:hAnsi="Arial" w:cs="Arial"/>
          <w:color w:val="000000"/>
          <w:kern w:val="1"/>
          <w:sz w:val="24"/>
          <w:szCs w:val="24"/>
          <w:lang w:eastAsia="pl-PL"/>
        </w:rPr>
        <w:t>Instalacja nie została zakwalifikowana jako zakład o dużym lub zwiększonym ryzyku wystąpienia poważnej awarii przemysłowej. W związku z tym w części V</w:t>
      </w:r>
      <w:r w:rsidR="00B0339B" w:rsidRPr="001855F6">
        <w:rPr>
          <w:rFonts w:ascii="Arial" w:eastAsia="Lucida Sans Unicode" w:hAnsi="Arial" w:cs="Arial"/>
          <w:color w:val="000000"/>
          <w:kern w:val="1"/>
          <w:sz w:val="24"/>
          <w:szCs w:val="24"/>
          <w:lang w:eastAsia="pl-PL"/>
        </w:rPr>
        <w:t>I</w:t>
      </w:r>
      <w:r w:rsidRPr="001855F6">
        <w:rPr>
          <w:rFonts w:ascii="Arial" w:eastAsia="Lucida Sans Unicode" w:hAnsi="Arial" w:cs="Arial"/>
          <w:color w:val="000000"/>
          <w:kern w:val="1"/>
          <w:sz w:val="24"/>
          <w:szCs w:val="24"/>
          <w:lang w:eastAsia="pl-PL"/>
        </w:rPr>
        <w:t xml:space="preserve"> decyzji określono sposoby zapobiegania występowaniu awarii oraz wymóg informowania o wystąpieniu awarii, zgodnie z art. 211 ust. 6 pkt. 9 ustawy POŚ. </w:t>
      </w:r>
    </w:p>
    <w:p w14:paraId="007648A8" w14:textId="77777777" w:rsidR="00033A2F" w:rsidRPr="001855F6" w:rsidRDefault="00033A2F" w:rsidP="001855F6">
      <w:pPr>
        <w:widowControl w:val="0"/>
        <w:suppressAutoHyphens/>
        <w:spacing w:after="120" w:line="320" w:lineRule="exact"/>
        <w:rPr>
          <w:rFonts w:ascii="Arial" w:eastAsia="Lucida Sans Unicode" w:hAnsi="Arial" w:cs="Arial"/>
          <w:color w:val="000000"/>
          <w:kern w:val="1"/>
          <w:sz w:val="24"/>
          <w:szCs w:val="24"/>
          <w:lang w:eastAsia="pl-PL"/>
        </w:rPr>
      </w:pPr>
      <w:r w:rsidRPr="001855F6">
        <w:rPr>
          <w:rFonts w:ascii="Arial" w:eastAsia="Lucida Sans Unicode" w:hAnsi="Arial" w:cs="Arial"/>
          <w:color w:val="000000"/>
          <w:kern w:val="1"/>
          <w:sz w:val="24"/>
          <w:szCs w:val="24"/>
          <w:lang w:eastAsia="pl-PL"/>
        </w:rPr>
        <w:t>Z uwagi na znaczne oddalenie instalacji od granicy państwa stwierdzono brak możliwości transgranicznego oddziaływania na środowisko. W związku z tym odstąpiono od przeprowadzenia postępowania w trybie art. 219 ustawy POŚ.</w:t>
      </w:r>
    </w:p>
    <w:p w14:paraId="54CDFB52" w14:textId="2DA94775" w:rsidR="00033A2F" w:rsidRPr="001855F6" w:rsidRDefault="00033A2F" w:rsidP="001855F6">
      <w:pPr>
        <w:widowControl w:val="0"/>
        <w:suppressAutoHyphens/>
        <w:spacing w:after="0" w:line="320" w:lineRule="exact"/>
        <w:rPr>
          <w:rFonts w:ascii="Arial" w:eastAsia="Lucida Sans Unicode" w:hAnsi="Arial" w:cs="Arial"/>
          <w:color w:val="000000"/>
          <w:kern w:val="1"/>
          <w:sz w:val="24"/>
          <w:szCs w:val="24"/>
          <w:lang w:eastAsia="pl-PL"/>
        </w:rPr>
      </w:pPr>
      <w:r w:rsidRPr="001855F6">
        <w:rPr>
          <w:rFonts w:ascii="Arial" w:eastAsia="Lucida Sans Unicode" w:hAnsi="Arial" w:cs="Arial"/>
          <w:color w:val="000000"/>
          <w:kern w:val="1"/>
          <w:sz w:val="24"/>
          <w:szCs w:val="24"/>
          <w:lang w:eastAsia="pl-PL"/>
        </w:rPr>
        <w:t>W podsumowaniu opracowania pn. „</w:t>
      </w:r>
      <w:r w:rsidR="00B0339B" w:rsidRPr="001855F6">
        <w:rPr>
          <w:rFonts w:ascii="Arial" w:eastAsia="Lucida Sans Unicode" w:hAnsi="Arial" w:cs="Arial"/>
          <w:color w:val="000000"/>
          <w:kern w:val="1"/>
          <w:sz w:val="24"/>
          <w:szCs w:val="24"/>
          <w:lang w:eastAsia="pl-PL"/>
        </w:rPr>
        <w:t>Analiza wymagalności opracowania raportu początkowego o stanie zanieczyszczenia gleby, ziemi i wód gruntowych dla instalacji do powierzchniowej  obróbki metali lub tworzyw sztucznych z zastosowaniem procesów elektrolitycznych lub chemicznych zlokalizowanej w Kuźnicy Kiedrzyńskiej przy ul. Witosa 170/176</w:t>
      </w:r>
      <w:r w:rsidRPr="001855F6">
        <w:rPr>
          <w:rFonts w:ascii="Arial" w:eastAsia="Lucida Sans Unicode" w:hAnsi="Arial" w:cs="Arial"/>
          <w:color w:val="000000"/>
          <w:kern w:val="1"/>
          <w:sz w:val="24"/>
          <w:szCs w:val="24"/>
          <w:lang w:eastAsia="pl-PL"/>
        </w:rPr>
        <w:t xml:space="preserve">” (dołączonego do wniosku z dnia </w:t>
      </w:r>
      <w:r w:rsidR="00B0339B" w:rsidRPr="001855F6">
        <w:rPr>
          <w:rFonts w:ascii="Arial" w:eastAsia="Lucida Sans Unicode" w:hAnsi="Arial" w:cs="Arial"/>
          <w:color w:val="000000"/>
          <w:kern w:val="1"/>
          <w:sz w:val="24"/>
          <w:szCs w:val="24"/>
          <w:lang w:eastAsia="pl-PL"/>
        </w:rPr>
        <w:t>15 marca</w:t>
      </w:r>
      <w:r w:rsidRPr="001855F6">
        <w:rPr>
          <w:rFonts w:ascii="Arial" w:eastAsia="Lucida Sans Unicode" w:hAnsi="Arial" w:cs="Arial"/>
          <w:color w:val="000000"/>
          <w:kern w:val="1"/>
          <w:sz w:val="24"/>
          <w:szCs w:val="24"/>
          <w:lang w:eastAsia="pl-PL"/>
        </w:rPr>
        <w:t xml:space="preserve"> 20</w:t>
      </w:r>
      <w:r w:rsidR="00B0339B" w:rsidRPr="001855F6">
        <w:rPr>
          <w:rFonts w:ascii="Arial" w:eastAsia="Lucida Sans Unicode" w:hAnsi="Arial" w:cs="Arial"/>
          <w:color w:val="000000"/>
          <w:kern w:val="1"/>
          <w:sz w:val="24"/>
          <w:szCs w:val="24"/>
          <w:lang w:eastAsia="pl-PL"/>
        </w:rPr>
        <w:t>18</w:t>
      </w:r>
      <w:r w:rsidRPr="001855F6">
        <w:rPr>
          <w:rFonts w:ascii="Arial" w:eastAsia="Lucida Sans Unicode" w:hAnsi="Arial" w:cs="Arial"/>
          <w:color w:val="000000"/>
          <w:kern w:val="1"/>
          <w:sz w:val="24"/>
          <w:szCs w:val="24"/>
          <w:lang w:eastAsia="pl-PL"/>
        </w:rPr>
        <w:t xml:space="preserve"> r. o zmianę pozwolenia zintegrowanego) stwierdzono, że przeprowadzona analiza ryzyka w oparciu o rozporządzenie Ministra Środowiska z dnia 1 września 2016 r. w sprawie sposobu prowadzenia oceny zanieczyszczenia powierzchni ziemi (Dz. U. z 2016 poz. 1395) wykazała, że przedmiotowa instalacja nie powoduje ryzyka zanieczyszczenia środowiska gruntowo-wodnego, w związku z czym </w:t>
      </w:r>
      <w:r w:rsidR="00B0339B" w:rsidRPr="001855F6">
        <w:rPr>
          <w:rFonts w:ascii="Arial" w:eastAsia="Lucida Sans Unicode" w:hAnsi="Arial" w:cs="Arial"/>
          <w:color w:val="000000"/>
          <w:kern w:val="1"/>
          <w:sz w:val="24"/>
          <w:szCs w:val="24"/>
          <w:lang w:eastAsia="pl-PL"/>
        </w:rPr>
        <w:t>uznano, iż opracowanie raportu początkowego dla przedmiotowej instalacji nie jest wymagane.</w:t>
      </w:r>
    </w:p>
    <w:p w14:paraId="7D2F4BA8" w14:textId="77777777" w:rsidR="00033A2F" w:rsidRPr="001855F6" w:rsidRDefault="00033A2F" w:rsidP="001855F6">
      <w:pPr>
        <w:widowControl w:val="0"/>
        <w:suppressAutoHyphens/>
        <w:spacing w:before="240" w:after="120" w:line="320" w:lineRule="exact"/>
        <w:rPr>
          <w:rFonts w:ascii="Arial" w:eastAsia="Lucida Sans Unicode" w:hAnsi="Arial" w:cs="Arial"/>
          <w:color w:val="000000"/>
          <w:kern w:val="1"/>
          <w:sz w:val="24"/>
          <w:szCs w:val="24"/>
          <w:u w:val="single"/>
          <w:lang w:eastAsia="pl-PL"/>
        </w:rPr>
      </w:pPr>
      <w:r w:rsidRPr="001855F6">
        <w:rPr>
          <w:rFonts w:ascii="Arial" w:eastAsia="Lucida Sans Unicode" w:hAnsi="Arial" w:cs="Arial"/>
          <w:color w:val="000000"/>
          <w:kern w:val="1"/>
          <w:sz w:val="24"/>
          <w:szCs w:val="24"/>
          <w:u w:val="single"/>
          <w:lang w:eastAsia="pl-PL"/>
        </w:rPr>
        <w:t>W zakresie ochrony powietrza:</w:t>
      </w:r>
    </w:p>
    <w:p w14:paraId="1A7673A7" w14:textId="0AEDB9DF" w:rsidR="00033A2F" w:rsidRPr="001855F6" w:rsidRDefault="00C46C24" w:rsidP="001855F6">
      <w:pPr>
        <w:widowControl w:val="0"/>
        <w:suppressAutoHyphens/>
        <w:spacing w:after="120" w:line="320" w:lineRule="exact"/>
        <w:rPr>
          <w:rFonts w:ascii="Arial" w:eastAsia="Lucida Sans Unicode" w:hAnsi="Arial" w:cs="Arial"/>
          <w:color w:val="000000"/>
          <w:kern w:val="1"/>
          <w:sz w:val="24"/>
          <w:szCs w:val="24"/>
          <w:lang w:eastAsia="pl-PL"/>
        </w:rPr>
      </w:pPr>
      <w:r w:rsidRPr="001855F6">
        <w:rPr>
          <w:rFonts w:ascii="Arial" w:eastAsia="Lucida Sans Unicode" w:hAnsi="Arial" w:cs="Arial"/>
          <w:color w:val="000000"/>
          <w:kern w:val="1"/>
          <w:sz w:val="24"/>
          <w:szCs w:val="24"/>
          <w:lang w:eastAsia="pl-PL"/>
        </w:rPr>
        <w:t xml:space="preserve">Ustalone w punkcie III.1 decyzji dopuszczalne rodzaje i ilości emitowanych substancji dozwolone do wprowadzania do powietrza oraz parametry miejsc wprowadzania tych substancji do powietrza, określone zostały na poziomie wnioskowanym przez operatora instalacji. Przy dotrzymaniu emisji orzeczonej niniejszym pozwoleniem, w </w:t>
      </w:r>
      <w:r w:rsidRPr="001855F6">
        <w:rPr>
          <w:rFonts w:ascii="Arial" w:eastAsia="Lucida Sans Unicode" w:hAnsi="Arial" w:cs="Arial"/>
          <w:color w:val="000000"/>
          <w:kern w:val="1"/>
          <w:sz w:val="24"/>
          <w:szCs w:val="24"/>
          <w:lang w:eastAsia="pl-PL"/>
        </w:rPr>
        <w:lastRenderedPageBreak/>
        <w:t>warunkach normalnego funkcjonowania instalacji IPPC łącznie z instalacjami powiązanymi technologicznie oraz pomocniczymi</w:t>
      </w:r>
      <w:r w:rsidR="00494C86" w:rsidRPr="001855F6">
        <w:rPr>
          <w:rFonts w:ascii="Arial" w:eastAsia="Lucida Sans Unicode" w:hAnsi="Arial" w:cs="Arial"/>
          <w:color w:val="000000"/>
          <w:kern w:val="1"/>
          <w:sz w:val="24"/>
          <w:szCs w:val="24"/>
          <w:lang w:eastAsia="pl-PL"/>
        </w:rPr>
        <w:t>, z</w:t>
      </w:r>
      <w:r w:rsidRPr="001855F6">
        <w:rPr>
          <w:rFonts w:ascii="Arial" w:eastAsia="Lucida Sans Unicode" w:hAnsi="Arial" w:cs="Arial"/>
          <w:color w:val="000000"/>
          <w:kern w:val="1"/>
          <w:sz w:val="24"/>
          <w:szCs w:val="24"/>
          <w:lang w:eastAsia="pl-PL"/>
        </w:rPr>
        <w:t xml:space="preserve">akład nie będzie powodował przekroczeń stężeń substancji określonych w rozporządzeniu Ministra Środowiska z </w:t>
      </w:r>
      <w:r w:rsidR="00F33615" w:rsidRPr="001855F6">
        <w:rPr>
          <w:rFonts w:ascii="Arial" w:eastAsia="Lucida Sans Unicode" w:hAnsi="Arial" w:cs="Arial"/>
          <w:color w:val="000000"/>
          <w:kern w:val="1"/>
          <w:sz w:val="24"/>
          <w:szCs w:val="24"/>
          <w:lang w:eastAsia="pl-PL"/>
        </w:rPr>
        <w:t>26</w:t>
      </w:r>
      <w:r w:rsidRPr="001855F6">
        <w:rPr>
          <w:rFonts w:ascii="Arial" w:eastAsia="Lucida Sans Unicode" w:hAnsi="Arial" w:cs="Arial"/>
          <w:color w:val="000000"/>
          <w:kern w:val="1"/>
          <w:sz w:val="24"/>
          <w:szCs w:val="24"/>
          <w:lang w:eastAsia="pl-PL"/>
        </w:rPr>
        <w:t xml:space="preserve"> </w:t>
      </w:r>
      <w:r w:rsidR="00F33615" w:rsidRPr="001855F6">
        <w:rPr>
          <w:rFonts w:ascii="Arial" w:eastAsia="Lucida Sans Unicode" w:hAnsi="Arial" w:cs="Arial"/>
          <w:color w:val="000000"/>
          <w:kern w:val="1"/>
          <w:sz w:val="24"/>
          <w:szCs w:val="24"/>
          <w:lang w:eastAsia="pl-PL"/>
        </w:rPr>
        <w:t>stycznia</w:t>
      </w:r>
      <w:r w:rsidRPr="001855F6">
        <w:rPr>
          <w:rFonts w:ascii="Arial" w:eastAsia="Lucida Sans Unicode" w:hAnsi="Arial" w:cs="Arial"/>
          <w:color w:val="000000"/>
          <w:kern w:val="1"/>
          <w:sz w:val="24"/>
          <w:szCs w:val="24"/>
          <w:lang w:eastAsia="pl-PL"/>
        </w:rPr>
        <w:t xml:space="preserve"> 20</w:t>
      </w:r>
      <w:r w:rsidR="00F33615" w:rsidRPr="001855F6">
        <w:rPr>
          <w:rFonts w:ascii="Arial" w:eastAsia="Lucida Sans Unicode" w:hAnsi="Arial" w:cs="Arial"/>
          <w:color w:val="000000"/>
          <w:kern w:val="1"/>
          <w:sz w:val="24"/>
          <w:szCs w:val="24"/>
          <w:lang w:eastAsia="pl-PL"/>
        </w:rPr>
        <w:t>10</w:t>
      </w:r>
      <w:r w:rsidRPr="001855F6">
        <w:rPr>
          <w:rFonts w:ascii="Arial" w:eastAsia="Lucida Sans Unicode" w:hAnsi="Arial" w:cs="Arial"/>
          <w:color w:val="000000"/>
          <w:kern w:val="1"/>
          <w:sz w:val="24"/>
          <w:szCs w:val="24"/>
          <w:lang w:eastAsia="pl-PL"/>
        </w:rPr>
        <w:t xml:space="preserve"> r. w sprawie wartości odniesienia dla niektórych substancji w powietrzu (Dz. U. </w:t>
      </w:r>
      <w:r w:rsidR="00F33615" w:rsidRPr="001855F6">
        <w:rPr>
          <w:rFonts w:ascii="Arial" w:eastAsia="Lucida Sans Unicode" w:hAnsi="Arial" w:cs="Arial"/>
          <w:color w:val="000000"/>
          <w:kern w:val="1"/>
          <w:sz w:val="24"/>
          <w:szCs w:val="24"/>
          <w:lang w:eastAsia="pl-PL"/>
        </w:rPr>
        <w:t>2010 nr 16 poz. 87).</w:t>
      </w:r>
    </w:p>
    <w:p w14:paraId="62E91CB9" w14:textId="06C6B89A" w:rsidR="00C46C24" w:rsidRPr="001855F6" w:rsidRDefault="00C46C24" w:rsidP="001855F6">
      <w:pPr>
        <w:widowControl w:val="0"/>
        <w:suppressAutoHyphens/>
        <w:spacing w:after="120" w:line="320" w:lineRule="exact"/>
        <w:rPr>
          <w:rFonts w:ascii="Arial" w:eastAsia="Lucida Sans Unicode" w:hAnsi="Arial" w:cs="Arial"/>
          <w:color w:val="000000"/>
          <w:kern w:val="1"/>
          <w:sz w:val="24"/>
          <w:szCs w:val="24"/>
          <w:lang w:eastAsia="pl-PL"/>
        </w:rPr>
      </w:pPr>
      <w:r w:rsidRPr="001855F6">
        <w:rPr>
          <w:rFonts w:ascii="Arial" w:eastAsia="Lucida Sans Unicode" w:hAnsi="Arial" w:cs="Arial"/>
          <w:color w:val="000000"/>
          <w:kern w:val="1"/>
          <w:sz w:val="24"/>
          <w:szCs w:val="24"/>
          <w:lang w:eastAsia="pl-PL"/>
        </w:rPr>
        <w:t>W niniejszym pozwoleniu zgodnie z rozporządzeniem Ministra Środowiska z dnia 22 grudnia 2004 r. (Dz. U. Nr 283, poz. 2840) w sprawie przypadków, w których</w:t>
      </w:r>
      <w:r w:rsidR="004439C7" w:rsidRPr="001855F6">
        <w:rPr>
          <w:rFonts w:ascii="Arial" w:eastAsia="Lucida Sans Unicode" w:hAnsi="Arial" w:cs="Arial"/>
          <w:color w:val="000000"/>
          <w:kern w:val="1"/>
          <w:sz w:val="24"/>
          <w:szCs w:val="24"/>
          <w:lang w:eastAsia="pl-PL"/>
        </w:rPr>
        <w:t xml:space="preserve"> </w:t>
      </w:r>
      <w:r w:rsidRPr="001855F6">
        <w:rPr>
          <w:rFonts w:ascii="Arial" w:eastAsia="Lucida Sans Unicode" w:hAnsi="Arial" w:cs="Arial"/>
          <w:color w:val="000000"/>
          <w:kern w:val="1"/>
          <w:sz w:val="24"/>
          <w:szCs w:val="24"/>
          <w:lang w:eastAsia="pl-PL"/>
        </w:rPr>
        <w:t xml:space="preserve">wprowadzanie gazów lub pyłów do powietrza nie wymaga pozwolenia, nie ustalono warunków dla </w:t>
      </w:r>
      <w:r w:rsidR="004439C7" w:rsidRPr="001855F6">
        <w:rPr>
          <w:rFonts w:ascii="Arial" w:eastAsia="Lucida Sans Unicode" w:hAnsi="Arial" w:cs="Arial"/>
          <w:color w:val="000000"/>
          <w:kern w:val="1"/>
          <w:sz w:val="24"/>
          <w:szCs w:val="24"/>
          <w:lang w:eastAsia="pl-PL"/>
        </w:rPr>
        <w:t>ź</w:t>
      </w:r>
      <w:r w:rsidRPr="001855F6">
        <w:rPr>
          <w:rFonts w:ascii="Arial" w:eastAsia="Lucida Sans Unicode" w:hAnsi="Arial" w:cs="Arial"/>
          <w:color w:val="000000"/>
          <w:kern w:val="1"/>
          <w:sz w:val="24"/>
          <w:szCs w:val="24"/>
          <w:lang w:eastAsia="pl-PL"/>
        </w:rPr>
        <w:t>ródeł związanych za spalaniem paliw do celów energetycznych. Podczas eksploatacji instalacji prowadzony będzie monitoring środowiska</w:t>
      </w:r>
      <w:r w:rsidR="004439C7" w:rsidRPr="001855F6">
        <w:rPr>
          <w:rFonts w:ascii="Arial" w:eastAsia="Lucida Sans Unicode" w:hAnsi="Arial" w:cs="Arial"/>
          <w:color w:val="000000"/>
          <w:kern w:val="1"/>
          <w:sz w:val="24"/>
          <w:szCs w:val="24"/>
          <w:lang w:eastAsia="pl-PL"/>
        </w:rPr>
        <w:t>. W punkcie V.4. pozwolenia w oparciu o art. 151 ustawy Prawo ochrony środowiska nałożono obowiązki z zakresu ilości i częstości prowadzenia pomiarów, natomiast w punkcie X.1. sposób i zakres ewidencjonowania wyników.</w:t>
      </w:r>
    </w:p>
    <w:p w14:paraId="4D3F9ED1" w14:textId="2B9543E2" w:rsidR="00033A2F" w:rsidRPr="001855F6" w:rsidRDefault="00033A2F" w:rsidP="001855F6">
      <w:pPr>
        <w:widowControl w:val="0"/>
        <w:suppressAutoHyphens/>
        <w:spacing w:after="120" w:line="320" w:lineRule="exact"/>
        <w:rPr>
          <w:rFonts w:ascii="Arial" w:eastAsia="Lucida Sans Unicode" w:hAnsi="Arial" w:cs="Arial"/>
          <w:color w:val="000000"/>
          <w:kern w:val="1"/>
          <w:sz w:val="24"/>
          <w:szCs w:val="24"/>
          <w:u w:val="single"/>
          <w:lang w:eastAsia="pl-PL"/>
        </w:rPr>
      </w:pPr>
      <w:r w:rsidRPr="001855F6">
        <w:rPr>
          <w:rFonts w:ascii="Arial" w:eastAsia="Lucida Sans Unicode" w:hAnsi="Arial" w:cs="Arial"/>
          <w:color w:val="000000"/>
          <w:kern w:val="1"/>
          <w:sz w:val="24"/>
          <w:szCs w:val="24"/>
          <w:u w:val="single"/>
          <w:lang w:eastAsia="pl-PL"/>
        </w:rPr>
        <w:t>W zakresie ochrony środowiska przed hałasem:</w:t>
      </w:r>
    </w:p>
    <w:p w14:paraId="1859EC8D" w14:textId="0A14ACEE" w:rsidR="00344A7C" w:rsidRPr="001855F6" w:rsidRDefault="00344A7C" w:rsidP="001855F6">
      <w:pPr>
        <w:widowControl w:val="0"/>
        <w:suppressAutoHyphens/>
        <w:spacing w:after="120" w:line="320" w:lineRule="exact"/>
        <w:rPr>
          <w:rFonts w:ascii="Arial" w:eastAsia="Lucida Sans Unicode" w:hAnsi="Arial" w:cs="Arial"/>
          <w:color w:val="000000"/>
          <w:kern w:val="1"/>
          <w:sz w:val="24"/>
          <w:szCs w:val="24"/>
          <w:lang w:eastAsia="pl-PL"/>
        </w:rPr>
      </w:pPr>
      <w:r w:rsidRPr="001855F6">
        <w:rPr>
          <w:rFonts w:ascii="Arial" w:eastAsia="Lucida Sans Unicode" w:hAnsi="Arial" w:cs="Arial"/>
          <w:color w:val="000000"/>
          <w:kern w:val="1"/>
          <w:sz w:val="24"/>
          <w:szCs w:val="24"/>
          <w:lang w:eastAsia="pl-PL"/>
        </w:rPr>
        <w:t xml:space="preserve">W punkcie III.3 decyzji, zgodnie z art. 211 ust. 2 pkt 3a </w:t>
      </w:r>
      <w:r w:rsidR="00494C86" w:rsidRPr="001855F6">
        <w:rPr>
          <w:rFonts w:ascii="Arial" w:eastAsia="Lucida Sans Unicode" w:hAnsi="Arial" w:cs="Arial"/>
          <w:color w:val="000000"/>
          <w:kern w:val="1"/>
          <w:sz w:val="24"/>
          <w:szCs w:val="24"/>
          <w:lang w:eastAsia="pl-PL"/>
        </w:rPr>
        <w:t>u</w:t>
      </w:r>
      <w:r w:rsidRPr="001855F6">
        <w:rPr>
          <w:rFonts w:ascii="Arial" w:eastAsia="Lucida Sans Unicode" w:hAnsi="Arial" w:cs="Arial"/>
          <w:color w:val="000000"/>
          <w:kern w:val="1"/>
          <w:sz w:val="24"/>
          <w:szCs w:val="24"/>
          <w:lang w:eastAsia="pl-PL"/>
        </w:rPr>
        <w:t xml:space="preserve">stawy </w:t>
      </w:r>
      <w:r w:rsidR="00494C86" w:rsidRPr="001855F6">
        <w:rPr>
          <w:rFonts w:ascii="Arial" w:eastAsia="Lucida Sans Unicode" w:hAnsi="Arial" w:cs="Arial"/>
          <w:color w:val="000000"/>
          <w:kern w:val="1"/>
          <w:sz w:val="24"/>
          <w:szCs w:val="24"/>
          <w:lang w:eastAsia="pl-PL"/>
        </w:rPr>
        <w:t>POŚ</w:t>
      </w:r>
      <w:r w:rsidRPr="001855F6">
        <w:rPr>
          <w:rFonts w:ascii="Arial" w:eastAsia="Lucida Sans Unicode" w:hAnsi="Arial" w:cs="Arial"/>
          <w:color w:val="000000"/>
          <w:kern w:val="1"/>
          <w:sz w:val="24"/>
          <w:szCs w:val="24"/>
          <w:lang w:eastAsia="pl-PL"/>
        </w:rPr>
        <w:t>, ustalono dopuszczalny poziom hałasu. Użytkowanie instalacji IPPC nie powoduje przekroczeń dopuszczalnych poziomów hałasu w środowisku na terenach objętych ochroną akustyczną. Dopuszczalne poziomy hałasu na terenach chronionych zlokalizowanych w pobliżu</w:t>
      </w:r>
      <w:r w:rsidR="00B84153" w:rsidRPr="001855F6">
        <w:rPr>
          <w:rFonts w:ascii="Arial" w:eastAsia="Lucida Sans Unicode" w:hAnsi="Arial" w:cs="Arial"/>
          <w:color w:val="000000"/>
          <w:kern w:val="1"/>
          <w:sz w:val="24"/>
          <w:szCs w:val="24"/>
          <w:lang w:eastAsia="pl-PL"/>
        </w:rPr>
        <w:t xml:space="preserve"> instalacji zostały określone dla dwóch rodzajów terenów: na wschód od granicy zakładu oznaczony symbolem 9 MN/U – zabudowa mieszkaniowa jednorodzinna z usługami rzemieślniczymi i na zachód od granicy zakładu przy ul. Witosa oznaczony symbolem 9 MNR – zabudowa rekreacyjna i pensjonatowa. </w:t>
      </w:r>
      <w:r w:rsidR="004B6A95" w:rsidRPr="001855F6">
        <w:rPr>
          <w:rFonts w:ascii="Arial" w:eastAsia="Lucida Sans Unicode" w:hAnsi="Arial" w:cs="Arial"/>
          <w:color w:val="000000"/>
          <w:kern w:val="1"/>
          <w:sz w:val="24"/>
          <w:szCs w:val="24"/>
          <w:lang w:eastAsia="pl-PL"/>
        </w:rPr>
        <w:t>Przeznaczenie tych terenów zostało wyznaczone w Uchwale nr 24/XXXIV/2006 Rady Gminy Mykanów z dnia 28 marca 2006 r. w sprawie miejscowego planu zago</w:t>
      </w:r>
      <w:r w:rsidR="00943E7F" w:rsidRPr="001855F6">
        <w:rPr>
          <w:rFonts w:ascii="Arial" w:eastAsia="Lucida Sans Unicode" w:hAnsi="Arial" w:cs="Arial"/>
          <w:color w:val="000000"/>
          <w:kern w:val="1"/>
          <w:sz w:val="24"/>
          <w:szCs w:val="24"/>
          <w:lang w:eastAsia="pl-PL"/>
        </w:rPr>
        <w:t>s</w:t>
      </w:r>
      <w:r w:rsidR="004B6A95" w:rsidRPr="001855F6">
        <w:rPr>
          <w:rFonts w:ascii="Arial" w:eastAsia="Lucida Sans Unicode" w:hAnsi="Arial" w:cs="Arial"/>
          <w:color w:val="000000"/>
          <w:kern w:val="1"/>
          <w:sz w:val="24"/>
          <w:szCs w:val="24"/>
          <w:lang w:eastAsia="pl-PL"/>
        </w:rPr>
        <w:t>podarowania przestrzennego dla fragmentu gminy Mykanów dla sołectw Kuźnica Kiedrzyńska i Kuźnica Lechowa (Dz. Urz. Woj. Śląskiego Nr 75, poz. 2154 z dnia 30.06.2006 r.)</w:t>
      </w:r>
      <w:r w:rsidR="00943E7F" w:rsidRPr="001855F6">
        <w:rPr>
          <w:rFonts w:ascii="Arial" w:eastAsia="Lucida Sans Unicode" w:hAnsi="Arial" w:cs="Arial"/>
          <w:color w:val="000000"/>
          <w:kern w:val="1"/>
          <w:sz w:val="24"/>
          <w:szCs w:val="24"/>
          <w:lang w:eastAsia="pl-PL"/>
        </w:rPr>
        <w:t xml:space="preserve">. </w:t>
      </w:r>
    </w:p>
    <w:p w14:paraId="3F89AED7" w14:textId="43839C09" w:rsidR="00943E7F" w:rsidRPr="001855F6" w:rsidRDefault="00943E7F" w:rsidP="001855F6">
      <w:pPr>
        <w:pStyle w:val="Arial10i50"/>
        <w:spacing w:line="320" w:lineRule="exact"/>
        <w:rPr>
          <w:rFonts w:cs="Arial"/>
          <w:sz w:val="24"/>
          <w:szCs w:val="24"/>
        </w:rPr>
      </w:pPr>
      <w:r w:rsidRPr="001855F6">
        <w:rPr>
          <w:rFonts w:cs="Arial"/>
          <w:sz w:val="24"/>
          <w:szCs w:val="24"/>
        </w:rPr>
        <w:t xml:space="preserve">Ustalono, </w:t>
      </w:r>
      <w:r w:rsidR="00494C86" w:rsidRPr="001855F6">
        <w:rPr>
          <w:rFonts w:cs="Arial"/>
          <w:sz w:val="24"/>
          <w:szCs w:val="24"/>
        </w:rPr>
        <w:t>że</w:t>
      </w:r>
      <w:r w:rsidRPr="001855F6">
        <w:rPr>
          <w:rFonts w:cs="Arial"/>
          <w:sz w:val="24"/>
          <w:szCs w:val="24"/>
        </w:rPr>
        <w:t xml:space="preserve"> okresowe pomiary hałasu będą prowadzone na granicy terenów podlegających ochronie przed hałasem, w czterech punktach pomiarowych zlokalizowanych przy zabudowie mieszkaniowej:</w:t>
      </w:r>
    </w:p>
    <w:p w14:paraId="2005458D" w14:textId="77777777" w:rsidR="00943E7F" w:rsidRPr="001855F6" w:rsidRDefault="00943E7F" w:rsidP="001855F6">
      <w:pPr>
        <w:pStyle w:val="Arial10i50"/>
        <w:numPr>
          <w:ilvl w:val="0"/>
          <w:numId w:val="127"/>
        </w:numPr>
        <w:spacing w:line="320" w:lineRule="exact"/>
        <w:rPr>
          <w:rFonts w:cs="Arial"/>
          <w:sz w:val="24"/>
          <w:szCs w:val="24"/>
        </w:rPr>
      </w:pPr>
      <w:r w:rsidRPr="001855F6">
        <w:rPr>
          <w:rFonts w:cs="Arial"/>
          <w:sz w:val="24"/>
          <w:szCs w:val="24"/>
        </w:rPr>
        <w:t xml:space="preserve">dwóch po stronie zachodniej zakładu oznaczonej symbolem 9.MNR, (gdzie pierwszy punkt umiejscowiony jest w rejonie południowej strefy parkingu i posesji ul. Wincentego Witosa 166, natomiast drugi punkt umiejscowiony jest w rejonie hali pakowni B4 (hala pras i hartowni) i obiektów gospodarczych otaczających budynek mieszkalny posesji przy </w:t>
      </w:r>
      <w:r w:rsidRPr="001855F6">
        <w:rPr>
          <w:rFonts w:cs="Arial"/>
          <w:sz w:val="24"/>
          <w:szCs w:val="24"/>
        </w:rPr>
        <w:br/>
        <w:t>ul. Wincentego Witosa 166,</w:t>
      </w:r>
    </w:p>
    <w:p w14:paraId="0549E4BA" w14:textId="77777777" w:rsidR="00943E7F" w:rsidRPr="001855F6" w:rsidRDefault="00943E7F" w:rsidP="001855F6">
      <w:pPr>
        <w:pStyle w:val="Arial10i50"/>
        <w:numPr>
          <w:ilvl w:val="0"/>
          <w:numId w:val="127"/>
        </w:numPr>
        <w:spacing w:line="320" w:lineRule="exact"/>
        <w:rPr>
          <w:rFonts w:cs="Arial"/>
          <w:sz w:val="24"/>
          <w:szCs w:val="24"/>
        </w:rPr>
      </w:pPr>
      <w:r w:rsidRPr="001855F6">
        <w:rPr>
          <w:rFonts w:cs="Arial"/>
          <w:sz w:val="24"/>
          <w:szCs w:val="24"/>
        </w:rPr>
        <w:t>jednym po stronie wschodniej zakładu oznaczonej symbolem 9.MN/U, na granicy terenów zieleni izolacyjnej i terenu otaczającego posesję ul. Wincentego Witosa 196,</w:t>
      </w:r>
    </w:p>
    <w:p w14:paraId="7ED87760" w14:textId="77777777" w:rsidR="00943E7F" w:rsidRPr="001855F6" w:rsidRDefault="00943E7F" w:rsidP="001855F6">
      <w:pPr>
        <w:pStyle w:val="Arial10i50"/>
        <w:numPr>
          <w:ilvl w:val="0"/>
          <w:numId w:val="127"/>
        </w:numPr>
        <w:spacing w:line="320" w:lineRule="exact"/>
        <w:rPr>
          <w:rFonts w:cs="Arial"/>
          <w:sz w:val="24"/>
          <w:szCs w:val="24"/>
        </w:rPr>
      </w:pPr>
      <w:r w:rsidRPr="001855F6">
        <w:rPr>
          <w:rFonts w:cs="Arial"/>
          <w:sz w:val="24"/>
          <w:szCs w:val="24"/>
        </w:rPr>
        <w:t>jednym po stronie północno-wschodniej zakładu oznaczonej symbolem 9.MN/U, w rejonie posesji ul. Wincentego Witosa 155,</w:t>
      </w:r>
    </w:p>
    <w:p w14:paraId="5168ACD6" w14:textId="77777777" w:rsidR="00943E7F" w:rsidRPr="001855F6" w:rsidRDefault="00943E7F" w:rsidP="001855F6">
      <w:pPr>
        <w:pStyle w:val="Arial10i50"/>
        <w:spacing w:after="240" w:line="320" w:lineRule="exact"/>
        <w:rPr>
          <w:rFonts w:cs="Arial"/>
          <w:sz w:val="24"/>
          <w:szCs w:val="24"/>
        </w:rPr>
      </w:pPr>
      <w:r w:rsidRPr="001855F6">
        <w:rPr>
          <w:rFonts w:cs="Arial"/>
          <w:sz w:val="24"/>
          <w:szCs w:val="24"/>
        </w:rPr>
        <w:t>z częstotliwością jeden raz na dwa lata.</w:t>
      </w:r>
    </w:p>
    <w:p w14:paraId="37BB7D76" w14:textId="77777777" w:rsidR="00943E7F" w:rsidRPr="001855F6" w:rsidRDefault="00943E7F" w:rsidP="001855F6">
      <w:pPr>
        <w:pStyle w:val="Arial10i50"/>
        <w:spacing w:line="320" w:lineRule="exact"/>
        <w:rPr>
          <w:rFonts w:cs="Arial"/>
          <w:sz w:val="24"/>
          <w:szCs w:val="24"/>
        </w:rPr>
      </w:pPr>
      <w:r w:rsidRPr="001855F6">
        <w:rPr>
          <w:rFonts w:cs="Arial"/>
          <w:sz w:val="24"/>
          <w:szCs w:val="24"/>
        </w:rPr>
        <w:lastRenderedPageBreak/>
        <w:t xml:space="preserve">W celu spełnienia wymagań w zakresie ochrony środowiska przed hałasem, dla instalacji zaproponowane zostały działania, w tym środki techniczne, mające na celu zapobieganie lub ograniczanie emisji do środowiska. Wskazano następujące działania:   </w:t>
      </w:r>
    </w:p>
    <w:p w14:paraId="2EC8EB0A" w14:textId="77777777" w:rsidR="00943E7F" w:rsidRPr="001855F6" w:rsidRDefault="00943E7F" w:rsidP="001855F6">
      <w:pPr>
        <w:pStyle w:val="Arial10i50"/>
        <w:numPr>
          <w:ilvl w:val="0"/>
          <w:numId w:val="128"/>
        </w:numPr>
        <w:spacing w:line="320" w:lineRule="exact"/>
        <w:rPr>
          <w:rFonts w:cs="Arial"/>
          <w:sz w:val="24"/>
          <w:szCs w:val="24"/>
        </w:rPr>
      </w:pPr>
      <w:r w:rsidRPr="001855F6">
        <w:rPr>
          <w:rFonts w:cs="Arial"/>
          <w:sz w:val="24"/>
          <w:szCs w:val="24"/>
        </w:rPr>
        <w:t xml:space="preserve">wytłumienie wentylatorów emitora galwanizerni E04-E05, poprzez zastosowanie obudowy z płyt warstwowych o izolacyjności akustycznej 12 </w:t>
      </w:r>
      <w:proofErr w:type="spellStart"/>
      <w:r w:rsidRPr="001855F6">
        <w:rPr>
          <w:rFonts w:cs="Arial"/>
          <w:sz w:val="24"/>
          <w:szCs w:val="24"/>
        </w:rPr>
        <w:t>dB</w:t>
      </w:r>
      <w:proofErr w:type="spellEnd"/>
      <w:r w:rsidRPr="001855F6">
        <w:rPr>
          <w:rFonts w:cs="Arial"/>
          <w:sz w:val="24"/>
          <w:szCs w:val="24"/>
        </w:rPr>
        <w:t>,</w:t>
      </w:r>
    </w:p>
    <w:p w14:paraId="6CEDA9EF" w14:textId="77777777" w:rsidR="00943E7F" w:rsidRPr="001855F6" w:rsidRDefault="00943E7F" w:rsidP="001855F6">
      <w:pPr>
        <w:pStyle w:val="Arial10i50"/>
        <w:numPr>
          <w:ilvl w:val="0"/>
          <w:numId w:val="128"/>
        </w:numPr>
        <w:spacing w:line="320" w:lineRule="exact"/>
        <w:rPr>
          <w:rFonts w:cs="Arial"/>
          <w:sz w:val="24"/>
          <w:szCs w:val="24"/>
        </w:rPr>
      </w:pPr>
      <w:r w:rsidRPr="001855F6">
        <w:rPr>
          <w:rFonts w:cs="Arial"/>
          <w:sz w:val="24"/>
          <w:szCs w:val="24"/>
        </w:rPr>
        <w:t xml:space="preserve">wytłumienie wentylatorów układu chłodzenia wch1 – wch2, poprzez zastosowanie płyt warstwowych o izolacyjności akustycznej 20 </w:t>
      </w:r>
      <w:proofErr w:type="spellStart"/>
      <w:r w:rsidRPr="001855F6">
        <w:rPr>
          <w:rFonts w:cs="Arial"/>
          <w:sz w:val="24"/>
          <w:szCs w:val="24"/>
        </w:rPr>
        <w:t>dB</w:t>
      </w:r>
      <w:proofErr w:type="spellEnd"/>
      <w:r w:rsidRPr="001855F6">
        <w:rPr>
          <w:rFonts w:cs="Arial"/>
          <w:sz w:val="24"/>
          <w:szCs w:val="24"/>
        </w:rPr>
        <w:t>,</w:t>
      </w:r>
    </w:p>
    <w:p w14:paraId="749D24B7" w14:textId="77777777" w:rsidR="00943E7F" w:rsidRPr="001855F6" w:rsidRDefault="00943E7F" w:rsidP="001855F6">
      <w:pPr>
        <w:pStyle w:val="Arial10i50"/>
        <w:numPr>
          <w:ilvl w:val="0"/>
          <w:numId w:val="128"/>
        </w:numPr>
        <w:spacing w:line="320" w:lineRule="exact"/>
        <w:rPr>
          <w:rFonts w:cs="Arial"/>
          <w:sz w:val="24"/>
          <w:szCs w:val="24"/>
        </w:rPr>
      </w:pPr>
      <w:r w:rsidRPr="001855F6">
        <w:rPr>
          <w:rFonts w:cs="Arial"/>
          <w:sz w:val="24"/>
          <w:szCs w:val="24"/>
        </w:rPr>
        <w:t>wykonanie w części zachodniej płotu o wysokości 3m i długości 50m od pomieszczenia socjalnego do narożnika zachodniego działki,</w:t>
      </w:r>
    </w:p>
    <w:p w14:paraId="4B967A17" w14:textId="77777777" w:rsidR="00943E7F" w:rsidRPr="001855F6" w:rsidRDefault="00943E7F" w:rsidP="001855F6">
      <w:pPr>
        <w:pStyle w:val="Arial10i50"/>
        <w:numPr>
          <w:ilvl w:val="0"/>
          <w:numId w:val="128"/>
        </w:numPr>
        <w:spacing w:line="320" w:lineRule="exact"/>
        <w:rPr>
          <w:rFonts w:cs="Arial"/>
          <w:sz w:val="24"/>
          <w:szCs w:val="24"/>
        </w:rPr>
      </w:pPr>
      <w:r w:rsidRPr="001855F6">
        <w:rPr>
          <w:rFonts w:cs="Arial"/>
          <w:sz w:val="24"/>
          <w:szCs w:val="24"/>
        </w:rPr>
        <w:t>wykonanie w części północno-wschodniej płotu o wysokości 4m i długości 20m, tak aby oś symetrii płotu wskazywała połowę odległości pomiędzy emitorami wch1 i wch2,</w:t>
      </w:r>
    </w:p>
    <w:p w14:paraId="77F650E1" w14:textId="62F81DFC" w:rsidR="00943E7F" w:rsidRPr="001855F6" w:rsidRDefault="00943E7F" w:rsidP="001855F6">
      <w:pPr>
        <w:pStyle w:val="Arial10i50"/>
        <w:numPr>
          <w:ilvl w:val="0"/>
          <w:numId w:val="128"/>
        </w:numPr>
        <w:spacing w:line="320" w:lineRule="exact"/>
        <w:rPr>
          <w:rFonts w:cs="Arial"/>
          <w:sz w:val="24"/>
          <w:szCs w:val="24"/>
        </w:rPr>
      </w:pPr>
      <w:r w:rsidRPr="001855F6">
        <w:rPr>
          <w:rFonts w:cs="Arial"/>
          <w:sz w:val="24"/>
          <w:szCs w:val="24"/>
        </w:rPr>
        <w:t xml:space="preserve">ograniczenie emisji hałasu do 80 </w:t>
      </w:r>
      <w:proofErr w:type="spellStart"/>
      <w:r w:rsidRPr="001855F6">
        <w:rPr>
          <w:rFonts w:cs="Arial"/>
          <w:sz w:val="24"/>
          <w:szCs w:val="24"/>
        </w:rPr>
        <w:t>dB</w:t>
      </w:r>
      <w:proofErr w:type="spellEnd"/>
      <w:r w:rsidRPr="001855F6">
        <w:rPr>
          <w:rFonts w:cs="Arial"/>
          <w:sz w:val="24"/>
          <w:szCs w:val="24"/>
        </w:rPr>
        <w:t xml:space="preserve">, podczas pracy maszyn w hali pras, lub takie wyciszenie stanowiskowe głośnych maszyn aby w hali pras w odległości 1 metra od ściany płd. i zach. poziom hałasu nie przekraczał 80 </w:t>
      </w:r>
      <w:proofErr w:type="spellStart"/>
      <w:r w:rsidRPr="001855F6">
        <w:rPr>
          <w:rFonts w:cs="Arial"/>
          <w:sz w:val="24"/>
          <w:szCs w:val="24"/>
        </w:rPr>
        <w:t>dB</w:t>
      </w:r>
      <w:proofErr w:type="spellEnd"/>
      <w:r w:rsidRPr="001855F6">
        <w:rPr>
          <w:rFonts w:cs="Arial"/>
          <w:sz w:val="24"/>
          <w:szCs w:val="24"/>
        </w:rPr>
        <w:t xml:space="preserve"> w porze nocy.</w:t>
      </w:r>
    </w:p>
    <w:p w14:paraId="2882ACA3" w14:textId="77777777" w:rsidR="00033A2F" w:rsidRPr="001855F6" w:rsidRDefault="00033A2F" w:rsidP="001855F6">
      <w:pPr>
        <w:widowControl w:val="0"/>
        <w:suppressAutoHyphens/>
        <w:spacing w:before="240" w:after="120" w:line="320" w:lineRule="exact"/>
        <w:rPr>
          <w:rFonts w:ascii="Arial" w:eastAsia="Lucida Sans Unicode" w:hAnsi="Arial" w:cs="Arial"/>
          <w:color w:val="000000"/>
          <w:kern w:val="1"/>
          <w:sz w:val="24"/>
          <w:szCs w:val="24"/>
          <w:u w:val="single"/>
          <w:lang w:eastAsia="pl-PL"/>
        </w:rPr>
      </w:pPr>
      <w:r w:rsidRPr="001855F6">
        <w:rPr>
          <w:rFonts w:ascii="Arial" w:eastAsia="Lucida Sans Unicode" w:hAnsi="Arial" w:cs="Arial"/>
          <w:color w:val="000000"/>
          <w:kern w:val="1"/>
          <w:sz w:val="24"/>
          <w:szCs w:val="24"/>
          <w:u w:val="single"/>
          <w:lang w:eastAsia="pl-PL"/>
        </w:rPr>
        <w:t>W zakresie gospodarki wodnej i ściekowej.</w:t>
      </w:r>
    </w:p>
    <w:p w14:paraId="5CD570EC" w14:textId="4D0BE91F" w:rsidR="00A206FD" w:rsidRPr="001855F6" w:rsidRDefault="00270D07" w:rsidP="001855F6">
      <w:pPr>
        <w:widowControl w:val="0"/>
        <w:suppressAutoHyphens/>
        <w:spacing w:after="120" w:line="320" w:lineRule="exact"/>
        <w:rPr>
          <w:rFonts w:ascii="Arial" w:eastAsia="Lucida Sans Unicode" w:hAnsi="Arial" w:cs="Arial"/>
          <w:color w:val="000000"/>
          <w:kern w:val="1"/>
          <w:sz w:val="24"/>
          <w:szCs w:val="24"/>
          <w:lang w:eastAsia="pl-PL"/>
        </w:rPr>
      </w:pPr>
      <w:r w:rsidRPr="001855F6">
        <w:rPr>
          <w:rFonts w:ascii="Arial" w:eastAsia="Lucida Sans Unicode" w:hAnsi="Arial" w:cs="Arial"/>
          <w:color w:val="000000"/>
          <w:kern w:val="1"/>
          <w:sz w:val="24"/>
          <w:szCs w:val="24"/>
          <w:lang w:eastAsia="pl-PL"/>
        </w:rPr>
        <w:t xml:space="preserve">Woda technologiczna do zasilania instalacji IPPC pochodzi ze studni głębinowej wybudowanej na działce nr </w:t>
      </w:r>
      <w:proofErr w:type="spellStart"/>
      <w:r w:rsidRPr="001855F6">
        <w:rPr>
          <w:rFonts w:ascii="Arial" w:eastAsia="Lucida Sans Unicode" w:hAnsi="Arial" w:cs="Arial"/>
          <w:color w:val="000000"/>
          <w:kern w:val="1"/>
          <w:sz w:val="24"/>
          <w:szCs w:val="24"/>
          <w:lang w:eastAsia="pl-PL"/>
        </w:rPr>
        <w:t>ewid</w:t>
      </w:r>
      <w:proofErr w:type="spellEnd"/>
      <w:r w:rsidRPr="001855F6">
        <w:rPr>
          <w:rFonts w:ascii="Arial" w:eastAsia="Lucida Sans Unicode" w:hAnsi="Arial" w:cs="Arial"/>
          <w:color w:val="000000"/>
          <w:kern w:val="1"/>
          <w:sz w:val="24"/>
          <w:szCs w:val="24"/>
          <w:lang w:eastAsia="pl-PL"/>
        </w:rPr>
        <w:t>. 102/2, do której zakład posiada stosowne pozwolenia i dokumenty potwierdzające umowę dzierżawy między zakładem i właścicielem działki. Warunki poboru</w:t>
      </w:r>
      <w:r w:rsidR="003D2A32" w:rsidRPr="001855F6">
        <w:rPr>
          <w:rFonts w:ascii="Arial" w:eastAsia="Lucida Sans Unicode" w:hAnsi="Arial" w:cs="Arial"/>
          <w:color w:val="000000"/>
          <w:kern w:val="1"/>
          <w:sz w:val="24"/>
          <w:szCs w:val="24"/>
          <w:lang w:eastAsia="pl-PL"/>
        </w:rPr>
        <w:t xml:space="preserve"> wody ze studni głębinowej, na potrzeby instalacji IPPC, są określone na podstawie art. 202 ust. 6 i art. 211 ust. 1 ustawy POŚ.</w:t>
      </w:r>
    </w:p>
    <w:p w14:paraId="6FA886E8" w14:textId="430919F6" w:rsidR="00A206FD" w:rsidRPr="001855F6" w:rsidRDefault="00A206FD" w:rsidP="001855F6">
      <w:pPr>
        <w:spacing w:line="320" w:lineRule="exact"/>
        <w:rPr>
          <w:rFonts w:ascii="Arial" w:eastAsia="Calibri" w:hAnsi="Arial" w:cs="Arial"/>
          <w:color w:val="000000"/>
          <w:sz w:val="24"/>
          <w:szCs w:val="24"/>
        </w:rPr>
      </w:pPr>
      <w:r w:rsidRPr="001855F6">
        <w:rPr>
          <w:rFonts w:ascii="Arial" w:eastAsia="Calibri" w:hAnsi="Arial" w:cs="Arial"/>
          <w:color w:val="000000"/>
          <w:sz w:val="24"/>
          <w:szCs w:val="24"/>
        </w:rPr>
        <w:t>Kwestie dotyczące odprowadzania ścieków przemysłowych zawierających substancje szczególnie szkodliwe dla środowiska wodnego do urządzeń kanalizacyjnych innego podmiotu oraz warunków odprowadzania wód deszczowych i opadowych z terenu zakładu do wód lub do ziemi nie są przedmiotem zmiany pozwolenia zintegrowanego, gdyż są określone w odrębnych pozwoleniach sektorowych.</w:t>
      </w:r>
    </w:p>
    <w:p w14:paraId="44017CDB" w14:textId="505CFF87" w:rsidR="00033A2F" w:rsidRPr="001855F6" w:rsidRDefault="00033A2F" w:rsidP="001855F6">
      <w:pPr>
        <w:widowControl w:val="0"/>
        <w:suppressAutoHyphens/>
        <w:spacing w:after="120" w:line="320" w:lineRule="exact"/>
        <w:rPr>
          <w:rFonts w:ascii="Arial" w:eastAsia="Lucida Sans Unicode" w:hAnsi="Arial" w:cs="Arial"/>
          <w:color w:val="000000"/>
          <w:kern w:val="1"/>
          <w:sz w:val="24"/>
          <w:szCs w:val="24"/>
          <w:u w:val="single"/>
          <w:lang w:eastAsia="pl-PL"/>
        </w:rPr>
      </w:pPr>
      <w:r w:rsidRPr="001855F6">
        <w:rPr>
          <w:rFonts w:ascii="Arial" w:eastAsia="Lucida Sans Unicode" w:hAnsi="Arial" w:cs="Arial"/>
          <w:color w:val="000000"/>
          <w:kern w:val="1"/>
          <w:sz w:val="24"/>
          <w:szCs w:val="24"/>
          <w:u w:val="single"/>
          <w:lang w:eastAsia="pl-PL"/>
        </w:rPr>
        <w:t>W zakresie gospodarki odpadami.</w:t>
      </w:r>
    </w:p>
    <w:p w14:paraId="1AC3BE07" w14:textId="7E4D8967" w:rsidR="00344A7C" w:rsidRPr="001855F6" w:rsidRDefault="00344A7C" w:rsidP="001855F6">
      <w:pPr>
        <w:widowControl w:val="0"/>
        <w:suppressAutoHyphens/>
        <w:spacing w:after="120" w:line="320" w:lineRule="exact"/>
        <w:rPr>
          <w:rFonts w:ascii="Arial" w:eastAsia="Lucida Sans Unicode" w:hAnsi="Arial" w:cs="Arial"/>
          <w:color w:val="000000"/>
          <w:kern w:val="1"/>
          <w:sz w:val="24"/>
          <w:szCs w:val="24"/>
          <w:lang w:eastAsia="pl-PL"/>
        </w:rPr>
      </w:pPr>
      <w:r w:rsidRPr="001855F6">
        <w:rPr>
          <w:rFonts w:ascii="Arial" w:eastAsia="Lucida Sans Unicode" w:hAnsi="Arial" w:cs="Arial"/>
          <w:color w:val="000000"/>
          <w:kern w:val="1"/>
          <w:sz w:val="24"/>
          <w:szCs w:val="24"/>
          <w:lang w:eastAsia="pl-PL"/>
        </w:rPr>
        <w:t xml:space="preserve">W punkcie III.2 decyzji określone zostały warunki wytwarzania i magazynowania odpadów, a także sposób postępowania z tymi odpadami. Warunki gospodarowania odpadami zostały uwzględnione w niniejszej decyzji z zachowaniem przepisów określonych </w:t>
      </w:r>
      <w:r w:rsidR="00703E08" w:rsidRPr="001855F6">
        <w:rPr>
          <w:rFonts w:ascii="Arial" w:eastAsia="Lucida Sans Unicode" w:hAnsi="Arial" w:cs="Arial"/>
          <w:color w:val="000000"/>
          <w:kern w:val="1"/>
          <w:sz w:val="24"/>
          <w:szCs w:val="24"/>
          <w:lang w:eastAsia="pl-PL"/>
        </w:rPr>
        <w:t>w ustawie o odpadach.</w:t>
      </w:r>
    </w:p>
    <w:p w14:paraId="3CC25FE0" w14:textId="77777777" w:rsidR="00AF493E" w:rsidRPr="001855F6" w:rsidRDefault="00AF493E" w:rsidP="001855F6">
      <w:pPr>
        <w:pStyle w:val="Arial10i50"/>
        <w:spacing w:line="320" w:lineRule="exact"/>
        <w:rPr>
          <w:rFonts w:cs="Arial"/>
          <w:sz w:val="24"/>
          <w:szCs w:val="24"/>
        </w:rPr>
      </w:pPr>
      <w:r w:rsidRPr="001855F6">
        <w:rPr>
          <w:rFonts w:cs="Arial"/>
          <w:sz w:val="24"/>
          <w:szCs w:val="24"/>
        </w:rPr>
        <w:t>Spółka zobowiązana jest prowadzić działalność w sposób:</w:t>
      </w:r>
    </w:p>
    <w:p w14:paraId="07E4DA83" w14:textId="77777777" w:rsidR="00AF493E" w:rsidRPr="001855F6" w:rsidRDefault="00AF493E" w:rsidP="001855F6">
      <w:pPr>
        <w:pStyle w:val="Arial10i50"/>
        <w:numPr>
          <w:ilvl w:val="0"/>
          <w:numId w:val="129"/>
        </w:numPr>
        <w:spacing w:line="320" w:lineRule="exact"/>
        <w:rPr>
          <w:rFonts w:cs="Arial"/>
          <w:sz w:val="24"/>
          <w:szCs w:val="24"/>
        </w:rPr>
      </w:pPr>
      <w:r w:rsidRPr="001855F6">
        <w:rPr>
          <w:rFonts w:cs="Arial"/>
          <w:sz w:val="24"/>
          <w:szCs w:val="24"/>
        </w:rPr>
        <w:t>niepowodujący zagrożenia dla zdrowia i życia ludzi oraz dla środowiska,</w:t>
      </w:r>
    </w:p>
    <w:p w14:paraId="719F87AA" w14:textId="77777777" w:rsidR="00AF493E" w:rsidRPr="001855F6" w:rsidRDefault="00AF493E" w:rsidP="001855F6">
      <w:pPr>
        <w:pStyle w:val="Arial10i50"/>
        <w:numPr>
          <w:ilvl w:val="0"/>
          <w:numId w:val="129"/>
        </w:numPr>
        <w:spacing w:line="320" w:lineRule="exact"/>
        <w:rPr>
          <w:rFonts w:cs="Arial"/>
          <w:sz w:val="24"/>
          <w:szCs w:val="24"/>
        </w:rPr>
      </w:pPr>
      <w:r w:rsidRPr="001855F6">
        <w:rPr>
          <w:rFonts w:cs="Arial"/>
          <w:sz w:val="24"/>
          <w:szCs w:val="24"/>
        </w:rPr>
        <w:t>zgodny z przepisami z zakresu gospodarki odpadami,</w:t>
      </w:r>
    </w:p>
    <w:p w14:paraId="102467D1" w14:textId="77777777" w:rsidR="00AF493E" w:rsidRPr="001855F6" w:rsidRDefault="00AF493E" w:rsidP="001855F6">
      <w:pPr>
        <w:pStyle w:val="Arial10i50"/>
        <w:numPr>
          <w:ilvl w:val="0"/>
          <w:numId w:val="129"/>
        </w:numPr>
        <w:spacing w:line="320" w:lineRule="exact"/>
        <w:rPr>
          <w:rFonts w:cs="Arial"/>
          <w:sz w:val="24"/>
          <w:szCs w:val="24"/>
        </w:rPr>
      </w:pPr>
      <w:r w:rsidRPr="001855F6">
        <w:rPr>
          <w:rFonts w:cs="Arial"/>
          <w:sz w:val="24"/>
          <w:szCs w:val="24"/>
        </w:rPr>
        <w:t>zgody z przepisami prawa miejscowego,</w:t>
      </w:r>
    </w:p>
    <w:p w14:paraId="5FAF757F" w14:textId="77777777" w:rsidR="00AF493E" w:rsidRPr="001855F6" w:rsidRDefault="00AF493E" w:rsidP="001855F6">
      <w:pPr>
        <w:pStyle w:val="Arial10i50"/>
        <w:numPr>
          <w:ilvl w:val="0"/>
          <w:numId w:val="129"/>
        </w:numPr>
        <w:spacing w:line="320" w:lineRule="exact"/>
        <w:rPr>
          <w:rFonts w:cs="Arial"/>
          <w:sz w:val="24"/>
          <w:szCs w:val="24"/>
        </w:rPr>
      </w:pPr>
      <w:r w:rsidRPr="001855F6">
        <w:rPr>
          <w:rFonts w:cs="Arial"/>
          <w:sz w:val="24"/>
          <w:szCs w:val="24"/>
        </w:rPr>
        <w:t>zgodny z planami gospodarki odpadami.</w:t>
      </w:r>
    </w:p>
    <w:p w14:paraId="693B684B" w14:textId="77777777" w:rsidR="00AF493E" w:rsidRPr="001855F6" w:rsidRDefault="00AF493E" w:rsidP="001855F6">
      <w:pPr>
        <w:pStyle w:val="Arial10i50"/>
        <w:spacing w:line="320" w:lineRule="exact"/>
        <w:rPr>
          <w:rStyle w:val="Arial10i50Znak"/>
          <w:rFonts w:cs="Arial"/>
          <w:sz w:val="24"/>
          <w:szCs w:val="24"/>
        </w:rPr>
      </w:pPr>
    </w:p>
    <w:p w14:paraId="271CF950" w14:textId="117E6E00" w:rsidR="00AF493E" w:rsidRPr="001855F6" w:rsidRDefault="00AF493E" w:rsidP="001855F6">
      <w:pPr>
        <w:pStyle w:val="Arial10i50"/>
        <w:spacing w:line="320" w:lineRule="exact"/>
        <w:rPr>
          <w:rStyle w:val="Arial10i50Znak"/>
          <w:rFonts w:cs="Arial"/>
          <w:color w:val="auto"/>
          <w:sz w:val="24"/>
          <w:szCs w:val="24"/>
        </w:rPr>
      </w:pPr>
      <w:r w:rsidRPr="001855F6">
        <w:rPr>
          <w:rStyle w:val="Arial10i50Znak"/>
          <w:rFonts w:cs="Arial"/>
          <w:color w:val="auto"/>
          <w:sz w:val="24"/>
          <w:szCs w:val="24"/>
        </w:rPr>
        <w:t>Z uwagi na fakt, iż niniejsze pozwolenie zintegrowane nie obejmuje zbierania lub przetwarzania odpadów, nie ustanowiono zabezpieczenia roszczeń, o którym mowa w art. 184 ust. 4a ustawy Prawo ochrony środowiska.</w:t>
      </w:r>
    </w:p>
    <w:p w14:paraId="3A4EBCF5" w14:textId="77777777" w:rsidR="00AF493E" w:rsidRPr="001855F6" w:rsidRDefault="00AF493E" w:rsidP="001855F6">
      <w:pPr>
        <w:pStyle w:val="Arial10i50"/>
        <w:spacing w:line="320" w:lineRule="exact"/>
        <w:rPr>
          <w:rStyle w:val="Arial10i50Znak"/>
          <w:rFonts w:cs="Arial"/>
          <w:color w:val="auto"/>
          <w:sz w:val="24"/>
          <w:szCs w:val="24"/>
        </w:rPr>
      </w:pPr>
    </w:p>
    <w:p w14:paraId="08ED0D1F" w14:textId="2F2D4FC7" w:rsidR="00AF493E" w:rsidRPr="001855F6" w:rsidRDefault="00AF493E" w:rsidP="001855F6">
      <w:pPr>
        <w:pStyle w:val="Arial10i50"/>
        <w:spacing w:after="240" w:line="320" w:lineRule="exact"/>
        <w:rPr>
          <w:rFonts w:cs="Arial"/>
          <w:sz w:val="24"/>
          <w:szCs w:val="24"/>
        </w:rPr>
      </w:pPr>
      <w:r w:rsidRPr="001855F6">
        <w:rPr>
          <w:rFonts w:cs="Arial"/>
          <w:sz w:val="24"/>
          <w:szCs w:val="24"/>
        </w:rPr>
        <w:t>Na podstawie art. 183c ust. 2 ustawy z dnia 27 kwietnia 2001r. Prawo ochrony środowiska (t. j. Dz.U. z 2019 r. poz. 1396 ze zm.), Komendant Miejski Państwowej Straży Pożarnej w Częstochowie w dniach 5 oraz 8 kwietnia 2019 r. przeprowadził kontrolę instalacji do powierzchniowej obróbki metali lub tworzyw sztucznych z zastosowaniem procesów elektrolitycznych lub chemicznych eksploatowaną w zakładzie Wkręt-Met spółka z ograniczoną odpowiedzialnością spółka komandytowa zlokalizowanym w Kuźnicy Kiedrzyńskiej. Komendant Miejski Państwowej Straży Pożarnej w Częstochowie wydał postanowienie z dnia 15 kwietnia 2019 r. znak MZ.5585.25.4.2019.MR opiniujące pozytywnie spełnienie wymagań określonych w przepisach dotyczących ochrony przeciwpożarowej oraz w zakresie zgodności z warunkami ochrony przeciwpożarowej zawartych w operacie przeciwpożarowym opracowanym przez rzeczoznawcę ds. zabezpieczeń przeciwpożarowych oraz postanowieniu Komendanta Miejskiego Państwowej Straży Pożarnej  w Częstochowie z dnia 14 lutego  2019 r. znak: MZ.5585.2.2.2019.PM.</w:t>
      </w:r>
    </w:p>
    <w:p w14:paraId="1EC92BA3" w14:textId="13D5C8D6" w:rsidR="00B568A4" w:rsidRPr="001855F6" w:rsidRDefault="00B568A4" w:rsidP="001855F6">
      <w:pPr>
        <w:autoSpaceDE w:val="0"/>
        <w:autoSpaceDN w:val="0"/>
        <w:adjustRightInd w:val="0"/>
        <w:spacing w:line="320" w:lineRule="exact"/>
        <w:ind w:right="-569"/>
        <w:rPr>
          <w:rFonts w:ascii="Arial" w:hAnsi="Arial" w:cs="Arial"/>
          <w:b/>
          <w:sz w:val="24"/>
          <w:szCs w:val="24"/>
        </w:rPr>
      </w:pPr>
      <w:r w:rsidRPr="001855F6">
        <w:rPr>
          <w:rFonts w:ascii="Arial" w:hAnsi="Arial" w:cs="Arial"/>
          <w:b/>
          <w:sz w:val="24"/>
          <w:szCs w:val="24"/>
        </w:rPr>
        <w:t>Po przeprowadzonym postępowaniu administracyjnym organ zważył, co następuje.</w:t>
      </w:r>
    </w:p>
    <w:p w14:paraId="68C644C4" w14:textId="77777777" w:rsidR="00033A2F" w:rsidRPr="001855F6" w:rsidRDefault="00033A2F" w:rsidP="001855F6">
      <w:pPr>
        <w:pStyle w:val="WW-BodyText212"/>
        <w:spacing w:line="320" w:lineRule="exact"/>
        <w:jc w:val="left"/>
        <w:rPr>
          <w:rFonts w:ascii="Arial" w:hAnsi="Arial" w:cs="Arial"/>
        </w:rPr>
      </w:pPr>
      <w:r w:rsidRPr="001855F6">
        <w:rPr>
          <w:rFonts w:ascii="Arial" w:hAnsi="Arial" w:cs="Arial"/>
        </w:rPr>
        <w:t>Strona przedłożyła podanie w zakresie ujednolicenia tekstu pozwolenia zintegrowanego, które spełnia wymogi formalne. W stanie faktycznym sprawy organ stwierdził, że przedmiot wniosku jest zgodny z przepisami szczególnymi, dotyczącymi ochrony środowiska. Instalacja objęta pozwoleniem zintegrowanym spełnia wymagania dotyczące najlepszych dostępnych technik.</w:t>
      </w:r>
    </w:p>
    <w:p w14:paraId="1948F523" w14:textId="1EF102B4" w:rsidR="00033A2F" w:rsidRPr="001855F6" w:rsidRDefault="00033A2F" w:rsidP="001855F6">
      <w:pPr>
        <w:autoSpaceDE w:val="0"/>
        <w:autoSpaceDN w:val="0"/>
        <w:adjustRightInd w:val="0"/>
        <w:spacing w:after="0" w:line="320" w:lineRule="exact"/>
        <w:rPr>
          <w:rFonts w:ascii="Arial" w:hAnsi="Arial" w:cs="Arial"/>
          <w:sz w:val="24"/>
          <w:szCs w:val="24"/>
        </w:rPr>
      </w:pPr>
      <w:r w:rsidRPr="001855F6">
        <w:rPr>
          <w:rFonts w:ascii="Arial" w:hAnsi="Arial" w:cs="Arial"/>
          <w:sz w:val="24"/>
          <w:szCs w:val="24"/>
        </w:rPr>
        <w:t xml:space="preserve">Mając na względzie powyższe, orzeczono jak w sentencji. </w:t>
      </w:r>
    </w:p>
    <w:p w14:paraId="1F0175B4" w14:textId="77777777" w:rsidR="00033A2F" w:rsidRPr="001855F6" w:rsidRDefault="00033A2F" w:rsidP="001855F6">
      <w:pPr>
        <w:autoSpaceDE w:val="0"/>
        <w:autoSpaceDN w:val="0"/>
        <w:adjustRightInd w:val="0"/>
        <w:spacing w:line="320" w:lineRule="exact"/>
        <w:rPr>
          <w:rFonts w:ascii="Arial" w:hAnsi="Arial" w:cs="Arial"/>
          <w:sz w:val="24"/>
          <w:szCs w:val="24"/>
        </w:rPr>
      </w:pPr>
    </w:p>
    <w:p w14:paraId="18C1EE81" w14:textId="612EF800" w:rsidR="00756064" w:rsidRPr="001855F6" w:rsidRDefault="00FA7C87" w:rsidP="001855F6">
      <w:pPr>
        <w:pStyle w:val="Arial10i50"/>
        <w:keepNext/>
        <w:tabs>
          <w:tab w:val="left" w:pos="284"/>
        </w:tabs>
        <w:spacing w:before="240" w:after="200" w:line="320" w:lineRule="exact"/>
        <w:ind w:right="-569"/>
        <w:rPr>
          <w:rFonts w:cs="Arial"/>
          <w:b/>
          <w:color w:val="auto"/>
          <w:sz w:val="24"/>
          <w:szCs w:val="24"/>
        </w:rPr>
      </w:pPr>
      <w:r w:rsidRPr="001855F6">
        <w:rPr>
          <w:rFonts w:cs="Arial"/>
          <w:b/>
          <w:noProof/>
          <w:color w:val="auto"/>
          <w:sz w:val="24"/>
          <w:szCs w:val="24"/>
          <w:lang w:eastAsia="pl-PL"/>
        </w:rPr>
        <mc:AlternateContent>
          <mc:Choice Requires="wps">
            <w:drawing>
              <wp:anchor distT="4294967294" distB="4294967294" distL="114300" distR="114300" simplePos="0" relativeHeight="251663360" behindDoc="0" locked="0" layoutInCell="1" allowOverlap="1" wp14:anchorId="00EC5D99" wp14:editId="06CF7932">
                <wp:simplePos x="0" y="0"/>
                <wp:positionH relativeFrom="column">
                  <wp:posOffset>-107315</wp:posOffset>
                </wp:positionH>
                <wp:positionV relativeFrom="paragraph">
                  <wp:posOffset>-81916</wp:posOffset>
                </wp:positionV>
                <wp:extent cx="6089650" cy="0"/>
                <wp:effectExtent l="0" t="0" r="25400" b="19050"/>
                <wp:wrapNone/>
                <wp:docPr id="3" name="Łącznik prostoliniow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965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EC1750" id="Łącznik prostoliniowy 3"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8.45pt,-6.45pt" to="471.0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" strokecolor="black [3040]" strokeweight=".25pt">
                <o:lock v:ext="edit" shapetype="f"/>
              </v:line>
            </w:pict>
          </mc:Fallback>
        </mc:AlternateContent>
      </w:r>
      <w:r w:rsidR="00756064" w:rsidRPr="001855F6">
        <w:rPr>
          <w:rFonts w:cs="Arial"/>
          <w:b/>
          <w:color w:val="auto"/>
          <w:sz w:val="24"/>
          <w:szCs w:val="24"/>
        </w:rPr>
        <w:t>Pouczenie</w:t>
      </w:r>
    </w:p>
    <w:p w14:paraId="62E78D5C" w14:textId="1730816E" w:rsidR="003B12CE" w:rsidRPr="001855F6" w:rsidRDefault="0086422B" w:rsidP="001855F6">
      <w:pPr>
        <w:pStyle w:val="Arial10i5"/>
        <w:spacing w:before="120" w:after="200" w:line="320" w:lineRule="exact"/>
        <w:ind w:right="-569"/>
        <w:rPr>
          <w:rFonts w:cs="Arial"/>
          <w:color w:val="auto"/>
          <w:sz w:val="24"/>
          <w:szCs w:val="24"/>
        </w:rPr>
      </w:pPr>
      <w:r w:rsidRPr="001855F6">
        <w:rPr>
          <w:rFonts w:cs="Arial"/>
          <w:color w:val="auto"/>
          <w:sz w:val="24"/>
          <w:szCs w:val="24"/>
        </w:rPr>
        <w:t xml:space="preserve">Zgodnie z art. 127 § 1 i 2 ustawy z dnia 14 czerwca 1960 r. - Kodeks postępowania administracyjnego, od niniejszej decyzji Stronie przysługuje prawo wniesienia odwołania do Ministra Klimatu i Środowiska, za pośrednictwem Marszałka Województwa Śląskiego, </w:t>
      </w:r>
      <w:r w:rsidR="003B12CE" w:rsidRPr="001855F6">
        <w:rPr>
          <w:rFonts w:cs="Arial"/>
          <w:color w:val="auto"/>
          <w:sz w:val="24"/>
          <w:szCs w:val="24"/>
        </w:rPr>
        <w:t>w terminie 14 dni od dnia jej doręczenia.</w:t>
      </w:r>
    </w:p>
    <w:p w14:paraId="41A181C7" w14:textId="79125992" w:rsidR="00F32995" w:rsidRPr="001855F6" w:rsidRDefault="003B12CE" w:rsidP="001855F6">
      <w:pPr>
        <w:pStyle w:val="Arial10i5"/>
        <w:spacing w:before="120" w:after="200" w:line="320" w:lineRule="exact"/>
        <w:ind w:right="-569"/>
        <w:rPr>
          <w:rFonts w:cs="Arial"/>
          <w:color w:val="auto"/>
          <w:sz w:val="24"/>
          <w:szCs w:val="24"/>
        </w:rPr>
      </w:pPr>
      <w:r w:rsidRPr="001855F6">
        <w:rPr>
          <w:rFonts w:cs="Arial"/>
          <w:color w:val="auto"/>
          <w:sz w:val="24"/>
          <w:szCs w:val="24"/>
        </w:rPr>
        <w:t xml:space="preserve">Zgodnie z 127a </w:t>
      </w:r>
      <w:r w:rsidR="0086422B" w:rsidRPr="001855F6">
        <w:rPr>
          <w:rFonts w:cs="Arial"/>
          <w:color w:val="auto"/>
          <w:sz w:val="24"/>
          <w:szCs w:val="24"/>
        </w:rPr>
        <w:t>KPA</w:t>
      </w:r>
      <w:r w:rsidRPr="001855F6">
        <w:rPr>
          <w:rFonts w:cs="Arial"/>
          <w:color w:val="auto"/>
          <w:sz w:val="24"/>
          <w:szCs w:val="24"/>
        </w:rPr>
        <w:t xml:space="preserve">, w trakcie biegu terminu do wniesienia odwołania </w:t>
      </w:r>
      <w:r w:rsidR="0086422B" w:rsidRPr="001855F6">
        <w:rPr>
          <w:rFonts w:cs="Arial"/>
          <w:color w:val="auto"/>
          <w:sz w:val="24"/>
          <w:szCs w:val="24"/>
        </w:rPr>
        <w:t>S</w:t>
      </w:r>
      <w:r w:rsidRPr="001855F6">
        <w:rPr>
          <w:rFonts w:cs="Arial"/>
          <w:color w:val="auto"/>
          <w:sz w:val="24"/>
          <w:szCs w:val="24"/>
        </w:rPr>
        <w:t>trona może zrzec się prawa do wniesienia odwołania wobec organu administracji publicznej, który wydał decyzję. Z</w:t>
      </w:r>
      <w:r w:rsidR="0086422B" w:rsidRPr="001855F6">
        <w:rPr>
          <w:rFonts w:cs="Arial"/>
          <w:color w:val="auto"/>
          <w:sz w:val="24"/>
          <w:szCs w:val="24"/>
        </w:rPr>
        <w:t> </w:t>
      </w:r>
      <w:r w:rsidRPr="001855F6">
        <w:rPr>
          <w:rFonts w:cs="Arial"/>
          <w:color w:val="auto"/>
          <w:sz w:val="24"/>
          <w:szCs w:val="24"/>
        </w:rPr>
        <w:t>dniem doręczenia organowi administracji publicznej oświadczenia o zrzeczeniu się prawa do wniesienia odwołania przez ostatnią ze stron postępowania decyzja sta</w:t>
      </w:r>
      <w:r w:rsidR="00814E3C" w:rsidRPr="001855F6">
        <w:rPr>
          <w:rFonts w:cs="Arial"/>
          <w:color w:val="auto"/>
          <w:sz w:val="24"/>
          <w:szCs w:val="24"/>
        </w:rPr>
        <w:t>je się ostateczna i</w:t>
      </w:r>
      <w:r w:rsidR="0086422B" w:rsidRPr="001855F6">
        <w:rPr>
          <w:rFonts w:cs="Arial"/>
          <w:color w:val="auto"/>
          <w:sz w:val="24"/>
          <w:szCs w:val="24"/>
        </w:rPr>
        <w:t> </w:t>
      </w:r>
      <w:r w:rsidR="00814E3C" w:rsidRPr="001855F6">
        <w:rPr>
          <w:rFonts w:cs="Arial"/>
          <w:color w:val="auto"/>
          <w:sz w:val="24"/>
          <w:szCs w:val="24"/>
        </w:rPr>
        <w:t>prawomocna</w:t>
      </w:r>
      <w:r w:rsidR="0086422B" w:rsidRPr="001855F6">
        <w:rPr>
          <w:rFonts w:cs="Arial"/>
          <w:color w:val="auto"/>
          <w:sz w:val="24"/>
          <w:szCs w:val="24"/>
        </w:rPr>
        <w:t xml:space="preserve">. </w:t>
      </w:r>
    </w:p>
    <w:p w14:paraId="53C42D67" w14:textId="28601C3B" w:rsidR="00F32995" w:rsidRPr="00FF503C" w:rsidRDefault="00F32995" w:rsidP="0039359E">
      <w:pPr>
        <w:spacing w:after="0" w:line="268" w:lineRule="exact"/>
        <w:ind w:right="-569"/>
        <w:rPr>
          <w:rFonts w:ascii="Arial" w:hAnsi="Arial" w:cs="Arial"/>
          <w:b/>
          <w:sz w:val="21"/>
          <w:szCs w:val="21"/>
          <w:u w:val="single"/>
        </w:rPr>
      </w:pPr>
    </w:p>
    <w:p w14:paraId="433AD15E" w14:textId="78A24E70" w:rsidR="005D553E" w:rsidRDefault="005D553E" w:rsidP="0039359E">
      <w:pPr>
        <w:spacing w:after="0" w:line="268" w:lineRule="exact"/>
        <w:ind w:right="-569"/>
        <w:rPr>
          <w:rFonts w:ascii="Arial" w:hAnsi="Arial" w:cs="Arial"/>
          <w:b/>
          <w:sz w:val="21"/>
          <w:szCs w:val="21"/>
          <w:u w:val="single"/>
        </w:rPr>
      </w:pPr>
    </w:p>
    <w:p w14:paraId="425AC722" w14:textId="77777777" w:rsidR="00F33EF3" w:rsidRPr="00182D92" w:rsidRDefault="00F33EF3" w:rsidP="00F33EF3">
      <w:pPr>
        <w:spacing w:after="0" w:line="240" w:lineRule="auto"/>
        <w:rPr>
          <w:sz w:val="20"/>
          <w:szCs w:val="20"/>
        </w:rPr>
      </w:pPr>
      <w:bookmarkStart w:id="6" w:name="_Hlk167358136"/>
      <w:r w:rsidRPr="00182D92">
        <w:rPr>
          <w:sz w:val="20"/>
          <w:szCs w:val="20"/>
        </w:rPr>
        <w:lastRenderedPageBreak/>
        <w:t>podpisano:</w:t>
      </w:r>
    </w:p>
    <w:p w14:paraId="2F9634A6" w14:textId="77777777" w:rsidR="00F33EF3" w:rsidRPr="00182D92" w:rsidRDefault="00F33EF3" w:rsidP="00F33EF3">
      <w:pPr>
        <w:spacing w:after="0" w:line="240" w:lineRule="auto"/>
        <w:rPr>
          <w:sz w:val="20"/>
          <w:szCs w:val="20"/>
        </w:rPr>
      </w:pPr>
      <w:r w:rsidRPr="00182D92">
        <w:rPr>
          <w:sz w:val="20"/>
          <w:szCs w:val="20"/>
        </w:rPr>
        <w:t xml:space="preserve">        z up. MARSZAŁKA WOJEWÓDZTWA</w:t>
      </w:r>
    </w:p>
    <w:p w14:paraId="306EA138" w14:textId="77777777" w:rsidR="00F33EF3" w:rsidRPr="00182D92" w:rsidRDefault="00F33EF3" w:rsidP="00F33EF3">
      <w:pPr>
        <w:spacing w:after="0" w:line="240" w:lineRule="auto"/>
        <w:rPr>
          <w:sz w:val="20"/>
          <w:szCs w:val="20"/>
        </w:rPr>
      </w:pPr>
      <w:r w:rsidRPr="00182D92">
        <w:rPr>
          <w:sz w:val="20"/>
          <w:szCs w:val="20"/>
        </w:rPr>
        <w:t xml:space="preserve">                       Leszek Kulesza          </w:t>
      </w:r>
    </w:p>
    <w:p w14:paraId="1F2B9DD0" w14:textId="77777777" w:rsidR="00F33EF3" w:rsidRPr="00182D92" w:rsidRDefault="00F33EF3" w:rsidP="00F33EF3">
      <w:pPr>
        <w:spacing w:after="0" w:line="240" w:lineRule="auto"/>
        <w:rPr>
          <w:sz w:val="20"/>
          <w:szCs w:val="20"/>
        </w:rPr>
      </w:pPr>
      <w:r w:rsidRPr="00182D92">
        <w:rPr>
          <w:sz w:val="20"/>
          <w:szCs w:val="20"/>
        </w:rPr>
        <w:t xml:space="preserve">                   Kierownik referatu</w:t>
      </w:r>
    </w:p>
    <w:p w14:paraId="6751FE71" w14:textId="77777777" w:rsidR="00F33EF3" w:rsidRPr="00182D92" w:rsidRDefault="00F33EF3" w:rsidP="00F33EF3">
      <w:pPr>
        <w:spacing w:after="0" w:line="240" w:lineRule="auto"/>
        <w:rPr>
          <w:sz w:val="20"/>
          <w:szCs w:val="20"/>
        </w:rPr>
      </w:pPr>
      <w:r w:rsidRPr="00182D92">
        <w:rPr>
          <w:sz w:val="20"/>
          <w:szCs w:val="20"/>
        </w:rPr>
        <w:t xml:space="preserve">          ds. pozwoleń zintegrowanych</w:t>
      </w:r>
    </w:p>
    <w:bookmarkEnd w:id="6"/>
    <w:p w14:paraId="4326CC57" w14:textId="427A0FEE" w:rsidR="0001428E" w:rsidRDefault="0001428E" w:rsidP="0039359E">
      <w:pPr>
        <w:spacing w:after="0" w:line="268" w:lineRule="exact"/>
        <w:ind w:right="-569"/>
        <w:rPr>
          <w:rFonts w:ascii="Arial" w:hAnsi="Arial" w:cs="Arial"/>
          <w:b/>
          <w:sz w:val="21"/>
          <w:szCs w:val="21"/>
          <w:u w:val="single"/>
        </w:rPr>
      </w:pPr>
    </w:p>
    <w:p w14:paraId="5FC1EDA2" w14:textId="2DC64754" w:rsidR="0001428E" w:rsidRDefault="0001428E" w:rsidP="0039359E">
      <w:pPr>
        <w:spacing w:after="0" w:line="268" w:lineRule="exact"/>
        <w:ind w:right="-569"/>
        <w:rPr>
          <w:rFonts w:ascii="Arial" w:hAnsi="Arial" w:cs="Arial"/>
          <w:b/>
          <w:sz w:val="21"/>
          <w:szCs w:val="21"/>
          <w:u w:val="single"/>
        </w:rPr>
      </w:pPr>
    </w:p>
    <w:p w14:paraId="2AAB3570" w14:textId="052DCDF3" w:rsidR="0001428E" w:rsidRDefault="0001428E" w:rsidP="0039359E">
      <w:pPr>
        <w:spacing w:after="0" w:line="268" w:lineRule="exact"/>
        <w:ind w:right="-569"/>
        <w:rPr>
          <w:rFonts w:ascii="Arial" w:hAnsi="Arial" w:cs="Arial"/>
          <w:b/>
          <w:sz w:val="21"/>
          <w:szCs w:val="21"/>
          <w:u w:val="single"/>
        </w:rPr>
      </w:pPr>
    </w:p>
    <w:p w14:paraId="4942A8F6" w14:textId="1D58BC5D" w:rsidR="0001428E" w:rsidRDefault="0001428E" w:rsidP="0039359E">
      <w:pPr>
        <w:spacing w:after="0" w:line="268" w:lineRule="exact"/>
        <w:ind w:right="-569"/>
        <w:rPr>
          <w:rFonts w:ascii="Arial" w:hAnsi="Arial" w:cs="Arial"/>
          <w:b/>
          <w:sz w:val="21"/>
          <w:szCs w:val="21"/>
          <w:u w:val="single"/>
        </w:rPr>
      </w:pPr>
    </w:p>
    <w:p w14:paraId="703EEAD6" w14:textId="38C416A5" w:rsidR="0001428E" w:rsidRDefault="0001428E" w:rsidP="0039359E">
      <w:pPr>
        <w:spacing w:after="0" w:line="268" w:lineRule="exact"/>
        <w:ind w:right="-569"/>
        <w:rPr>
          <w:rFonts w:ascii="Arial" w:hAnsi="Arial" w:cs="Arial"/>
          <w:b/>
          <w:sz w:val="21"/>
          <w:szCs w:val="21"/>
          <w:u w:val="single"/>
        </w:rPr>
      </w:pPr>
    </w:p>
    <w:p w14:paraId="55A57801" w14:textId="47F9A3D1" w:rsidR="0001428E" w:rsidRDefault="0001428E" w:rsidP="0039359E">
      <w:pPr>
        <w:spacing w:after="0" w:line="268" w:lineRule="exact"/>
        <w:ind w:right="-569"/>
        <w:rPr>
          <w:rFonts w:ascii="Arial" w:hAnsi="Arial" w:cs="Arial"/>
          <w:b/>
          <w:sz w:val="21"/>
          <w:szCs w:val="21"/>
          <w:u w:val="single"/>
        </w:rPr>
      </w:pPr>
    </w:p>
    <w:p w14:paraId="4F0E6084" w14:textId="75998EC0" w:rsidR="0001428E" w:rsidRDefault="0001428E" w:rsidP="0039359E">
      <w:pPr>
        <w:spacing w:after="0" w:line="268" w:lineRule="exact"/>
        <w:ind w:right="-569"/>
        <w:rPr>
          <w:rFonts w:ascii="Arial" w:hAnsi="Arial" w:cs="Arial"/>
          <w:b/>
          <w:sz w:val="21"/>
          <w:szCs w:val="21"/>
          <w:u w:val="single"/>
        </w:rPr>
      </w:pPr>
    </w:p>
    <w:p w14:paraId="1F06640C" w14:textId="1888D212" w:rsidR="0001428E" w:rsidRDefault="0001428E" w:rsidP="0039359E">
      <w:pPr>
        <w:spacing w:after="0" w:line="268" w:lineRule="exact"/>
        <w:ind w:right="-569"/>
        <w:rPr>
          <w:rFonts w:ascii="Arial" w:hAnsi="Arial" w:cs="Arial"/>
          <w:b/>
          <w:sz w:val="21"/>
          <w:szCs w:val="21"/>
          <w:u w:val="single"/>
        </w:rPr>
      </w:pPr>
    </w:p>
    <w:p w14:paraId="1B11E021" w14:textId="17CFFFD9" w:rsidR="00686F93" w:rsidRDefault="00686F93" w:rsidP="0039359E">
      <w:pPr>
        <w:spacing w:after="0" w:line="268" w:lineRule="exact"/>
        <w:ind w:right="-569"/>
        <w:rPr>
          <w:rFonts w:ascii="Arial" w:hAnsi="Arial" w:cs="Arial"/>
          <w:b/>
          <w:sz w:val="21"/>
          <w:szCs w:val="21"/>
          <w:u w:val="single"/>
        </w:rPr>
      </w:pPr>
    </w:p>
    <w:p w14:paraId="6F3BCFB7" w14:textId="77777777" w:rsidR="00686F93" w:rsidRDefault="00686F93" w:rsidP="0039359E">
      <w:pPr>
        <w:spacing w:after="0" w:line="268" w:lineRule="exact"/>
        <w:ind w:right="-569"/>
        <w:rPr>
          <w:rFonts w:ascii="Arial" w:hAnsi="Arial" w:cs="Arial"/>
          <w:b/>
          <w:sz w:val="21"/>
          <w:szCs w:val="21"/>
          <w:u w:val="single"/>
        </w:rPr>
      </w:pPr>
    </w:p>
    <w:p w14:paraId="48796F84" w14:textId="75B7E727" w:rsidR="0001428E" w:rsidRDefault="0001428E" w:rsidP="0039359E">
      <w:pPr>
        <w:spacing w:after="0" w:line="268" w:lineRule="exact"/>
        <w:ind w:right="-569"/>
        <w:rPr>
          <w:rFonts w:ascii="Arial" w:hAnsi="Arial" w:cs="Arial"/>
          <w:b/>
          <w:sz w:val="21"/>
          <w:szCs w:val="21"/>
          <w:u w:val="single"/>
        </w:rPr>
      </w:pPr>
    </w:p>
    <w:p w14:paraId="2B2BB8F5" w14:textId="47635729" w:rsidR="0001428E" w:rsidRDefault="0001428E" w:rsidP="0039359E">
      <w:pPr>
        <w:spacing w:after="0" w:line="268" w:lineRule="exact"/>
        <w:ind w:right="-569"/>
        <w:rPr>
          <w:rFonts w:ascii="Arial" w:hAnsi="Arial" w:cs="Arial"/>
          <w:b/>
          <w:sz w:val="21"/>
          <w:szCs w:val="21"/>
          <w:u w:val="single"/>
        </w:rPr>
      </w:pPr>
    </w:p>
    <w:p w14:paraId="5624E763" w14:textId="77777777" w:rsidR="005D553E" w:rsidRDefault="005D553E" w:rsidP="0039359E">
      <w:pPr>
        <w:spacing w:after="0" w:line="268" w:lineRule="exact"/>
        <w:ind w:right="-569"/>
        <w:rPr>
          <w:rFonts w:ascii="Arial" w:hAnsi="Arial" w:cs="Arial"/>
          <w:b/>
          <w:sz w:val="21"/>
          <w:szCs w:val="21"/>
          <w:u w:val="single"/>
        </w:rPr>
      </w:pPr>
    </w:p>
    <w:p w14:paraId="58D7380D" w14:textId="2F6EE0CF" w:rsidR="00D050EC" w:rsidRPr="0039359E" w:rsidRDefault="00D050EC" w:rsidP="0039359E">
      <w:pPr>
        <w:spacing w:after="0" w:line="268" w:lineRule="exact"/>
        <w:ind w:right="-569"/>
        <w:rPr>
          <w:rFonts w:ascii="Arial" w:hAnsi="Arial" w:cs="Arial"/>
          <w:sz w:val="21"/>
          <w:szCs w:val="21"/>
        </w:rPr>
      </w:pPr>
    </w:p>
    <w:p w14:paraId="7589E968" w14:textId="7AD34349" w:rsidR="0039359E" w:rsidRDefault="0039359E" w:rsidP="0039359E">
      <w:pPr>
        <w:spacing w:after="0" w:line="268" w:lineRule="exact"/>
        <w:ind w:right="-569"/>
        <w:rPr>
          <w:rFonts w:ascii="Arial" w:hAnsi="Arial" w:cs="Arial"/>
          <w:sz w:val="18"/>
          <w:szCs w:val="21"/>
          <w:u w:val="single"/>
        </w:rPr>
      </w:pPr>
    </w:p>
    <w:p w14:paraId="15C93F68" w14:textId="6492443B" w:rsidR="006D22AA" w:rsidRDefault="006D22AA" w:rsidP="0039359E">
      <w:pPr>
        <w:spacing w:after="0" w:line="268" w:lineRule="exact"/>
        <w:ind w:right="-569"/>
        <w:rPr>
          <w:rFonts w:ascii="Arial" w:hAnsi="Arial" w:cs="Arial"/>
          <w:b/>
          <w:sz w:val="21"/>
          <w:szCs w:val="21"/>
          <w:u w:val="single"/>
        </w:rPr>
      </w:pPr>
    </w:p>
    <w:p w14:paraId="5A508843" w14:textId="5E8863B4" w:rsidR="006D22AA" w:rsidRDefault="006D22AA" w:rsidP="0039359E">
      <w:pPr>
        <w:spacing w:after="0" w:line="268" w:lineRule="exact"/>
        <w:ind w:right="-569"/>
        <w:rPr>
          <w:rFonts w:ascii="Arial" w:hAnsi="Arial" w:cs="Arial"/>
          <w:b/>
          <w:sz w:val="21"/>
          <w:szCs w:val="21"/>
          <w:u w:val="single"/>
        </w:rPr>
      </w:pPr>
    </w:p>
    <w:p w14:paraId="3165E9C7" w14:textId="2DC634A9" w:rsidR="006D22AA" w:rsidRDefault="006D22AA" w:rsidP="0039359E">
      <w:pPr>
        <w:spacing w:after="0" w:line="268" w:lineRule="exact"/>
        <w:ind w:right="-569"/>
        <w:rPr>
          <w:rFonts w:ascii="Arial" w:hAnsi="Arial" w:cs="Arial"/>
          <w:b/>
          <w:sz w:val="21"/>
          <w:szCs w:val="21"/>
          <w:u w:val="single"/>
        </w:rPr>
      </w:pPr>
    </w:p>
    <w:p w14:paraId="27DF082B" w14:textId="32492C1E" w:rsidR="006D22AA" w:rsidRDefault="006D22AA" w:rsidP="0039359E">
      <w:pPr>
        <w:spacing w:after="0" w:line="268" w:lineRule="exact"/>
        <w:ind w:right="-569"/>
        <w:rPr>
          <w:rFonts w:ascii="Arial" w:hAnsi="Arial" w:cs="Arial"/>
          <w:b/>
          <w:sz w:val="21"/>
          <w:szCs w:val="21"/>
          <w:u w:val="single"/>
        </w:rPr>
      </w:pPr>
    </w:p>
    <w:p w14:paraId="3C2E5437" w14:textId="5861893C" w:rsidR="006D22AA" w:rsidRDefault="006D22AA" w:rsidP="0039359E">
      <w:pPr>
        <w:spacing w:after="0" w:line="268" w:lineRule="exact"/>
        <w:ind w:right="-569"/>
        <w:rPr>
          <w:rFonts w:ascii="Arial" w:hAnsi="Arial" w:cs="Arial"/>
          <w:b/>
          <w:sz w:val="21"/>
          <w:szCs w:val="21"/>
          <w:u w:val="single"/>
        </w:rPr>
      </w:pPr>
    </w:p>
    <w:p w14:paraId="30DAB909" w14:textId="51F959DF" w:rsidR="006D22AA" w:rsidRDefault="006D22AA" w:rsidP="0039359E">
      <w:pPr>
        <w:spacing w:after="0" w:line="268" w:lineRule="exact"/>
        <w:ind w:right="-569"/>
        <w:rPr>
          <w:rFonts w:ascii="Arial" w:hAnsi="Arial" w:cs="Arial"/>
          <w:b/>
          <w:sz w:val="21"/>
          <w:szCs w:val="21"/>
          <w:u w:val="single"/>
        </w:rPr>
      </w:pPr>
    </w:p>
    <w:p w14:paraId="65F9A46A" w14:textId="77777777" w:rsidR="006D22AA" w:rsidRPr="0039359E" w:rsidRDefault="006D22AA" w:rsidP="0039359E">
      <w:pPr>
        <w:spacing w:after="0" w:line="268" w:lineRule="exact"/>
        <w:ind w:right="-569"/>
        <w:rPr>
          <w:rFonts w:ascii="Arial" w:hAnsi="Arial" w:cs="Arial"/>
          <w:b/>
          <w:sz w:val="21"/>
          <w:szCs w:val="21"/>
          <w:u w:val="single"/>
        </w:rPr>
      </w:pPr>
      <w:bookmarkStart w:id="7" w:name="_GoBack"/>
      <w:bookmarkEnd w:id="7"/>
    </w:p>
    <w:p w14:paraId="30372B8A" w14:textId="0F7B5792" w:rsidR="0039359E" w:rsidRPr="0039359E" w:rsidRDefault="0039359E" w:rsidP="0039359E">
      <w:pPr>
        <w:pStyle w:val="1Rozwjregionalny"/>
        <w:spacing w:before="0" w:after="0" w:line="240" w:lineRule="auto"/>
        <w:rPr>
          <w:b w:val="0"/>
          <w:sz w:val="18"/>
          <w:szCs w:val="18"/>
        </w:rPr>
      </w:pPr>
      <w:r>
        <w:rPr>
          <w:b w:val="0"/>
          <w:sz w:val="18"/>
          <w:szCs w:val="18"/>
        </w:rPr>
        <w:t>Pr</w:t>
      </w:r>
      <w:r w:rsidRPr="0039359E">
        <w:rPr>
          <w:b w:val="0"/>
          <w:sz w:val="18"/>
          <w:szCs w:val="18"/>
        </w:rPr>
        <w:t>zedłożono dowód wniesienia opłaty skarbowej w wysokości 10,00 PLN. Opłaty dokonano na konto Urzędu Miejskiego w Katowicach.</w:t>
      </w:r>
    </w:p>
    <w:p w14:paraId="00136231" w14:textId="30818309" w:rsidR="008F3D4C" w:rsidRPr="0039359E" w:rsidRDefault="008F3D4C" w:rsidP="00B519DF">
      <w:pPr>
        <w:suppressAutoHyphens/>
        <w:spacing w:after="0" w:line="240" w:lineRule="auto"/>
        <w:jc w:val="both"/>
        <w:rPr>
          <w:rFonts w:ascii="Arial" w:hAnsi="Arial" w:cs="Arial"/>
          <w:i/>
          <w:iCs/>
          <w:sz w:val="16"/>
          <w:szCs w:val="21"/>
        </w:rPr>
      </w:pPr>
    </w:p>
    <w:sectPr w:rsidR="008F3D4C" w:rsidRPr="0039359E" w:rsidSect="0011486F">
      <w:footerReference w:type="default" r:id="rId12"/>
      <w:pgSz w:w="11906" w:h="16838" w:code="9"/>
      <w:pgMar w:top="1418" w:right="1418" w:bottom="1418" w:left="1418" w:header="851" w:footer="851" w:gutter="0"/>
      <w:paperSrc w:first="4" w:other="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519E47" w14:textId="77777777" w:rsidR="00EC4D29" w:rsidRDefault="00EC4D29" w:rsidP="00996FEA">
      <w:pPr>
        <w:spacing w:after="0" w:line="240" w:lineRule="auto"/>
      </w:pPr>
      <w:r>
        <w:separator/>
      </w:r>
    </w:p>
  </w:endnote>
  <w:endnote w:type="continuationSeparator" w:id="0">
    <w:p w14:paraId="21978849" w14:textId="77777777" w:rsidR="00EC4D29" w:rsidRDefault="00EC4D29" w:rsidP="00996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EE">
    <w:altName w:val="Times New Roman"/>
    <w:panose1 w:val="00000000000000000000"/>
    <w:charset w:val="00"/>
    <w:family w:val="decorative"/>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StarSymbol">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ndale Sans UI">
    <w:altName w:val="Arial Unicode MS"/>
    <w:charset w:val="EE"/>
    <w:family w:val="auto"/>
    <w:pitch w:val="variable"/>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TimesEE">
    <w:altName w:val="Times New Roman"/>
    <w:panose1 w:val="00000000000000000000"/>
    <w:charset w:val="00"/>
    <w:family w:val="decorative"/>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TrueHelveticaLight">
    <w:altName w:val="Times New Roman"/>
    <w:charset w:val="00"/>
    <w:family w:val="auto"/>
    <w:pitch w:val="variable"/>
    <w:sig w:usb0="00000003" w:usb1="00000000" w:usb2="00000000" w:usb3="00000000" w:csb0="00000001" w:csb1="00000000"/>
  </w:font>
  <w:font w:name="SwitzerlandNarrow">
    <w:altName w:val="Times New Roman"/>
    <w:charset w:val="00"/>
    <w:family w:val="auto"/>
    <w:pitch w:val="variable"/>
    <w:sig w:usb0="00000007" w:usb1="00000000" w:usb2="00000000" w:usb3="00000000" w:csb0="00000003" w:csb1="00000000"/>
  </w:font>
  <w:font w:name="Goudy Old Style CE ATT">
    <w:altName w:val="Times New Roman"/>
    <w:charset w:val="EE"/>
    <w:family w:val="roman"/>
    <w:pitch w:val="variable"/>
  </w:font>
  <w:font w:name="FuturaA Bk BT">
    <w:altName w:val="Segoe UI"/>
    <w:panose1 w:val="00000000000000000000"/>
    <w:charset w:val="00"/>
    <w:family w:val="swiss"/>
    <w:notTrueType/>
    <w:pitch w:val="variable"/>
    <w:sig w:usb0="00000003" w:usb1="00000000" w:usb2="00000000" w:usb3="00000000" w:csb0="00000001" w:csb1="00000000"/>
  </w:font>
  <w:font w:name="Candara">
    <w:panose1 w:val="020E0502030303020204"/>
    <w:charset w:val="EE"/>
    <w:family w:val="swiss"/>
    <w:pitch w:val="variable"/>
    <w:sig w:usb0="A00002EF" w:usb1="4000A44B"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DejaVu Sans Condensed">
    <w:altName w:val="Arial"/>
    <w:charset w:val="EE"/>
    <w:family w:val="swiss"/>
    <w:pitch w:val="variable"/>
    <w:sig w:usb0="E7002EFF" w:usb1="D200FDFF" w:usb2="0A246029" w:usb3="00000000" w:csb0="000001FF" w:csb1="00000000"/>
  </w:font>
  <w:font w:name="Lucida Console">
    <w:panose1 w:val="020B0609040504020204"/>
    <w:charset w:val="EE"/>
    <w:family w:val="modern"/>
    <w:pitch w:val="fixed"/>
    <w:sig w:usb0="8000028F" w:usb1="00001800" w:usb2="00000000" w:usb3="00000000" w:csb0="0000001F" w:csb1="00000000"/>
  </w:font>
  <w:font w:name="Bookman Old Style">
    <w:panose1 w:val="02050604050505020204"/>
    <w:charset w:val="EE"/>
    <w:family w:val="roman"/>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0341117"/>
      <w:docPartObj>
        <w:docPartGallery w:val="Page Numbers (Bottom of Page)"/>
        <w:docPartUnique/>
      </w:docPartObj>
    </w:sdtPr>
    <w:sdtContent>
      <w:p w14:paraId="2E56423B" w14:textId="3C9025AB" w:rsidR="00F33EF3" w:rsidRDefault="00F33EF3" w:rsidP="00E2255A">
        <w:pPr>
          <w:pStyle w:val="Stopka"/>
          <w:jc w:val="center"/>
        </w:pPr>
        <w:r>
          <w:rPr>
            <w:noProof/>
          </w:rPr>
          <w:fldChar w:fldCharType="begin"/>
        </w:r>
        <w:r>
          <w:rPr>
            <w:noProof/>
          </w:rPr>
          <w:instrText>PAGE   \* MERGEFORMAT</w:instrText>
        </w:r>
        <w:r>
          <w:rPr>
            <w:noProof/>
          </w:rPr>
          <w:fldChar w:fldCharType="separate"/>
        </w:r>
        <w:r>
          <w:rPr>
            <w:noProof/>
          </w:rPr>
          <w:t>1</w:t>
        </w:r>
        <w:r>
          <w:rPr>
            <w:noProof/>
          </w:rPr>
          <w:fldChar w:fldCharType="end"/>
        </w:r>
      </w:p>
    </w:sdtContent>
  </w:sdt>
  <w:p w14:paraId="3E379312" w14:textId="77777777" w:rsidR="00F33EF3" w:rsidRDefault="00F33EF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D2A0A5" w14:textId="77777777" w:rsidR="00EC4D29" w:rsidRDefault="00EC4D29" w:rsidP="00996FEA">
      <w:pPr>
        <w:spacing w:after="0" w:line="240" w:lineRule="auto"/>
      </w:pPr>
      <w:r>
        <w:separator/>
      </w:r>
    </w:p>
  </w:footnote>
  <w:footnote w:type="continuationSeparator" w:id="0">
    <w:p w14:paraId="3EABC623" w14:textId="77777777" w:rsidR="00EC4D29" w:rsidRDefault="00EC4D29" w:rsidP="00996F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94AAC3E4"/>
    <w:lvl w:ilvl="0">
      <w:start w:val="1"/>
      <w:numFmt w:val="decimal"/>
      <w:pStyle w:val="strzalka"/>
      <w:lvlText w:val="%1."/>
      <w:lvlJc w:val="left"/>
      <w:pPr>
        <w:tabs>
          <w:tab w:val="num" w:pos="926"/>
        </w:tabs>
        <w:ind w:left="926" w:hanging="360"/>
      </w:pPr>
    </w:lvl>
  </w:abstractNum>
  <w:abstractNum w:abstractNumId="1" w15:restartNumberingAfterBreak="0">
    <w:nsid w:val="FFFFFF7F"/>
    <w:multiLevelType w:val="singleLevel"/>
    <w:tmpl w:val="A938745A"/>
    <w:lvl w:ilvl="0">
      <w:start w:val="1"/>
      <w:numFmt w:val="decimal"/>
      <w:pStyle w:val="Roma4"/>
      <w:lvlText w:val="%1."/>
      <w:lvlJc w:val="left"/>
      <w:pPr>
        <w:tabs>
          <w:tab w:val="num" w:pos="643"/>
        </w:tabs>
        <w:ind w:left="643" w:hanging="360"/>
      </w:pPr>
    </w:lvl>
  </w:abstractNum>
  <w:abstractNum w:abstractNumId="2" w15:restartNumberingAfterBreak="0">
    <w:nsid w:val="FFFFFF81"/>
    <w:multiLevelType w:val="singleLevel"/>
    <w:tmpl w:val="DD38371C"/>
    <w:lvl w:ilvl="0">
      <w:start w:val="1"/>
      <w:numFmt w:val="bullet"/>
      <w:pStyle w:val="Listapunktowana4"/>
      <w:lvlText w:val=""/>
      <w:lvlJc w:val="left"/>
      <w:pPr>
        <w:tabs>
          <w:tab w:val="num" w:pos="1209"/>
        </w:tabs>
        <w:ind w:left="1209" w:hanging="360"/>
      </w:pPr>
      <w:rPr>
        <w:rFonts w:ascii="Symbol" w:hAnsi="Symbol" w:hint="default"/>
      </w:rPr>
    </w:lvl>
  </w:abstractNum>
  <w:abstractNum w:abstractNumId="3" w15:restartNumberingAfterBreak="0">
    <w:nsid w:val="FFFFFF83"/>
    <w:multiLevelType w:val="singleLevel"/>
    <w:tmpl w:val="9FCCE456"/>
    <w:lvl w:ilvl="0">
      <w:start w:val="1"/>
      <w:numFmt w:val="bullet"/>
      <w:pStyle w:val="Listapunktowana"/>
      <w:lvlText w:val=""/>
      <w:lvlJc w:val="left"/>
      <w:pPr>
        <w:tabs>
          <w:tab w:val="num" w:pos="643"/>
        </w:tabs>
        <w:ind w:left="643" w:hanging="360"/>
      </w:pPr>
      <w:rPr>
        <w:rFonts w:ascii="Symbol" w:hAnsi="Symbol" w:hint="default"/>
      </w:rPr>
    </w:lvl>
  </w:abstractNum>
  <w:abstractNum w:abstractNumId="4" w15:restartNumberingAfterBreak="0">
    <w:nsid w:val="FFFFFFFE"/>
    <w:multiLevelType w:val="singleLevel"/>
    <w:tmpl w:val="6376052C"/>
    <w:lvl w:ilvl="0">
      <w:numFmt w:val="decimal"/>
      <w:pStyle w:val="wyliczrab"/>
      <w:lvlText w:val="*"/>
      <w:lvlJc w:val="left"/>
    </w:lvl>
  </w:abstractNum>
  <w:abstractNum w:abstractNumId="5"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6" w15:restartNumberingAfterBreak="0">
    <w:nsid w:val="00000002"/>
    <w:multiLevelType w:val="multilevel"/>
    <w:tmpl w:val="26B8D844"/>
    <w:lvl w:ilvl="0">
      <w:start w:val="1"/>
      <w:numFmt w:val="bullet"/>
      <w:pStyle w:val="Mylniki"/>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47"/>
    <w:multiLevelType w:val="multilevel"/>
    <w:tmpl w:val="00000047"/>
    <w:name w:val="WW8Num4"/>
    <w:lvl w:ilvl="0">
      <w:start w:val="1"/>
      <w:numFmt w:val="bullet"/>
      <w:lvlText w:val=""/>
      <w:lvlJc w:val="left"/>
      <w:pPr>
        <w:tabs>
          <w:tab w:val="num" w:pos="720"/>
        </w:tabs>
        <w:ind w:left="720" w:hanging="360"/>
      </w:pPr>
      <w:rPr>
        <w:rFonts w:ascii="Symbol" w:hAnsi="Symbol" w:cs="Courier New"/>
        <w:sz w:val="18"/>
        <w:szCs w:val="18"/>
      </w:rPr>
    </w:lvl>
    <w:lvl w:ilvl="1">
      <w:start w:val="1"/>
      <w:numFmt w:val="bullet"/>
      <w:lvlText w:val=""/>
      <w:lvlJc w:val="left"/>
      <w:pPr>
        <w:tabs>
          <w:tab w:val="num" w:pos="1080"/>
        </w:tabs>
        <w:ind w:left="1080" w:hanging="360"/>
      </w:pPr>
      <w:rPr>
        <w:rFonts w:ascii="Symbol" w:hAnsi="Symbol" w:cs="Courier New"/>
        <w:sz w:val="18"/>
        <w:szCs w:val="18"/>
      </w:rPr>
    </w:lvl>
    <w:lvl w:ilvl="2">
      <w:start w:val="1"/>
      <w:numFmt w:val="bullet"/>
      <w:lvlText w:val=""/>
      <w:lvlJc w:val="left"/>
      <w:pPr>
        <w:tabs>
          <w:tab w:val="num" w:pos="1440"/>
        </w:tabs>
        <w:ind w:left="1440" w:hanging="360"/>
      </w:pPr>
      <w:rPr>
        <w:rFonts w:ascii="Symbol" w:hAnsi="Symbol" w:cs="Courier New"/>
        <w:sz w:val="18"/>
        <w:szCs w:val="18"/>
      </w:rPr>
    </w:lvl>
    <w:lvl w:ilvl="3">
      <w:start w:val="1"/>
      <w:numFmt w:val="bullet"/>
      <w:lvlText w:val=""/>
      <w:lvlJc w:val="left"/>
      <w:pPr>
        <w:tabs>
          <w:tab w:val="num" w:pos="1800"/>
        </w:tabs>
        <w:ind w:left="1800" w:hanging="360"/>
      </w:pPr>
      <w:rPr>
        <w:rFonts w:ascii="Symbol" w:hAnsi="Symbol" w:cs="Courier New"/>
        <w:sz w:val="18"/>
        <w:szCs w:val="18"/>
      </w:rPr>
    </w:lvl>
    <w:lvl w:ilvl="4">
      <w:start w:val="1"/>
      <w:numFmt w:val="bullet"/>
      <w:lvlText w:val=""/>
      <w:lvlJc w:val="left"/>
      <w:pPr>
        <w:tabs>
          <w:tab w:val="num" w:pos="2160"/>
        </w:tabs>
        <w:ind w:left="2160" w:hanging="360"/>
      </w:pPr>
      <w:rPr>
        <w:rFonts w:ascii="Symbol" w:hAnsi="Symbol" w:cs="Courier New"/>
        <w:sz w:val="18"/>
        <w:szCs w:val="18"/>
      </w:rPr>
    </w:lvl>
    <w:lvl w:ilvl="5">
      <w:start w:val="1"/>
      <w:numFmt w:val="bullet"/>
      <w:pStyle w:val="Nagwek6TabelaNagwek6TabelaNagwek6TabelaNagwek6Nag3wek6TabelaNag3wek6TabelaNag3wek6Naglwek6TabelaNaglwek6TabelaNag"/>
      <w:lvlText w:val=""/>
      <w:lvlJc w:val="left"/>
      <w:pPr>
        <w:tabs>
          <w:tab w:val="num" w:pos="2520"/>
        </w:tabs>
        <w:ind w:left="2520" w:hanging="360"/>
      </w:pPr>
      <w:rPr>
        <w:rFonts w:ascii="Symbol" w:hAnsi="Symbol" w:cs="Courier New"/>
        <w:sz w:val="18"/>
        <w:szCs w:val="18"/>
      </w:rPr>
    </w:lvl>
    <w:lvl w:ilvl="6">
      <w:start w:val="1"/>
      <w:numFmt w:val="bullet"/>
      <w:lvlText w:val=""/>
      <w:lvlJc w:val="left"/>
      <w:pPr>
        <w:tabs>
          <w:tab w:val="num" w:pos="2880"/>
        </w:tabs>
        <w:ind w:left="2880" w:hanging="360"/>
      </w:pPr>
      <w:rPr>
        <w:rFonts w:ascii="Symbol" w:hAnsi="Symbol" w:cs="Courier New"/>
        <w:sz w:val="18"/>
        <w:szCs w:val="18"/>
      </w:rPr>
    </w:lvl>
    <w:lvl w:ilvl="7">
      <w:start w:val="1"/>
      <w:numFmt w:val="bullet"/>
      <w:lvlText w:val=""/>
      <w:lvlJc w:val="left"/>
      <w:pPr>
        <w:tabs>
          <w:tab w:val="num" w:pos="3240"/>
        </w:tabs>
        <w:ind w:left="3240" w:hanging="360"/>
      </w:pPr>
      <w:rPr>
        <w:rFonts w:ascii="Symbol" w:hAnsi="Symbol" w:cs="Courier New"/>
        <w:sz w:val="18"/>
        <w:szCs w:val="18"/>
      </w:rPr>
    </w:lvl>
    <w:lvl w:ilvl="8">
      <w:start w:val="1"/>
      <w:numFmt w:val="bullet"/>
      <w:lvlText w:val=""/>
      <w:lvlJc w:val="left"/>
      <w:pPr>
        <w:tabs>
          <w:tab w:val="num" w:pos="3600"/>
        </w:tabs>
        <w:ind w:left="3600" w:hanging="360"/>
      </w:pPr>
      <w:rPr>
        <w:rFonts w:ascii="Symbol" w:hAnsi="Symbol" w:cs="Courier New"/>
        <w:sz w:val="18"/>
        <w:szCs w:val="18"/>
      </w:rPr>
    </w:lvl>
  </w:abstractNum>
  <w:abstractNum w:abstractNumId="8" w15:restartNumberingAfterBreak="0">
    <w:nsid w:val="02E6582A"/>
    <w:multiLevelType w:val="multilevel"/>
    <w:tmpl w:val="803AC0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40A1AD7"/>
    <w:multiLevelType w:val="hybridMultilevel"/>
    <w:tmpl w:val="EBF84018"/>
    <w:lvl w:ilvl="0" w:tplc="3D4AB8CE">
      <w:start w:val="1"/>
      <w:numFmt w:val="decimal"/>
      <w:pStyle w:val="spistabel"/>
      <w:lvlText w:val="Tabela %1."/>
      <w:lvlJc w:val="left"/>
      <w:pPr>
        <w:ind w:left="360" w:hanging="360"/>
      </w:pPr>
      <w:rPr>
        <w:rFonts w:hint="default"/>
        <w:b/>
        <w:bCs w:val="0"/>
        <w:i w:val="0"/>
        <w:iCs w:val="0"/>
        <w:caps w:val="0"/>
        <w:smallCaps w:val="0"/>
        <w:strike w:val="0"/>
        <w:dstrike w:val="0"/>
        <w:noProof w:val="0"/>
        <w:vanish w:val="0"/>
        <w:color w:val="auto"/>
        <w:spacing w:val="0"/>
        <w:kern w:val="0"/>
        <w:position w:val="0"/>
        <w:sz w:val="20"/>
        <w:szCs w:val="20"/>
        <w:u w:val="none"/>
        <w:effect w:val="none"/>
        <w:vertAlign w:val="baseline"/>
        <w:em w:val="none"/>
        <w:specVanish w:val="0"/>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10" w15:restartNumberingAfterBreak="0">
    <w:nsid w:val="05466EB5"/>
    <w:multiLevelType w:val="hybridMultilevel"/>
    <w:tmpl w:val="A75C0D42"/>
    <w:lvl w:ilvl="0" w:tplc="0000000B">
      <w:start w:val="1"/>
      <w:numFmt w:val="bullet"/>
      <w:lvlText w:val=""/>
      <w:lvlJc w:val="left"/>
      <w:pPr>
        <w:ind w:left="720" w:hanging="360"/>
      </w:pPr>
      <w:rPr>
        <w:rFonts w:ascii="Symbol" w:hAnsi="Symbol" w:cs="Courier New"/>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5885B61"/>
    <w:multiLevelType w:val="hybridMultilevel"/>
    <w:tmpl w:val="C4FA4D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80A27CA"/>
    <w:multiLevelType w:val="hybridMultilevel"/>
    <w:tmpl w:val="3EAA7AC8"/>
    <w:lvl w:ilvl="0" w:tplc="04150015">
      <w:start w:val="9"/>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98D2093"/>
    <w:multiLevelType w:val="hybridMultilevel"/>
    <w:tmpl w:val="422853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A743223"/>
    <w:multiLevelType w:val="multilevel"/>
    <w:tmpl w:val="D04ED8B2"/>
    <w:lvl w:ilvl="0">
      <w:start w:val="3"/>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5" w15:restartNumberingAfterBreak="0">
    <w:nsid w:val="0B5B5FEA"/>
    <w:multiLevelType w:val="hybridMultilevel"/>
    <w:tmpl w:val="501CA41E"/>
    <w:lvl w:ilvl="0" w:tplc="BC465E32">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0BA149F1"/>
    <w:multiLevelType w:val="hybridMultilevel"/>
    <w:tmpl w:val="E10640AC"/>
    <w:lvl w:ilvl="0" w:tplc="0000000B">
      <w:start w:val="1"/>
      <w:numFmt w:val="bullet"/>
      <w:lvlText w:val=""/>
      <w:lvlJc w:val="left"/>
      <w:pPr>
        <w:ind w:left="1157" w:hanging="360"/>
      </w:pPr>
      <w:rPr>
        <w:rFonts w:ascii="Symbol" w:hAnsi="Symbol" w:cs="Courier New"/>
      </w:rPr>
    </w:lvl>
    <w:lvl w:ilvl="1" w:tplc="04150003" w:tentative="1">
      <w:start w:val="1"/>
      <w:numFmt w:val="bullet"/>
      <w:lvlText w:val="o"/>
      <w:lvlJc w:val="left"/>
      <w:pPr>
        <w:ind w:left="1877" w:hanging="360"/>
      </w:pPr>
      <w:rPr>
        <w:rFonts w:ascii="Courier New" w:hAnsi="Courier New" w:cs="Courier New" w:hint="default"/>
      </w:rPr>
    </w:lvl>
    <w:lvl w:ilvl="2" w:tplc="04150005" w:tentative="1">
      <w:start w:val="1"/>
      <w:numFmt w:val="bullet"/>
      <w:lvlText w:val=""/>
      <w:lvlJc w:val="left"/>
      <w:pPr>
        <w:ind w:left="2597" w:hanging="360"/>
      </w:pPr>
      <w:rPr>
        <w:rFonts w:ascii="Wingdings" w:hAnsi="Wingdings" w:hint="default"/>
      </w:rPr>
    </w:lvl>
    <w:lvl w:ilvl="3" w:tplc="04150001" w:tentative="1">
      <w:start w:val="1"/>
      <w:numFmt w:val="bullet"/>
      <w:lvlText w:val=""/>
      <w:lvlJc w:val="left"/>
      <w:pPr>
        <w:ind w:left="3317" w:hanging="360"/>
      </w:pPr>
      <w:rPr>
        <w:rFonts w:ascii="Symbol" w:hAnsi="Symbol" w:hint="default"/>
      </w:rPr>
    </w:lvl>
    <w:lvl w:ilvl="4" w:tplc="04150003" w:tentative="1">
      <w:start w:val="1"/>
      <w:numFmt w:val="bullet"/>
      <w:lvlText w:val="o"/>
      <w:lvlJc w:val="left"/>
      <w:pPr>
        <w:ind w:left="4037" w:hanging="360"/>
      </w:pPr>
      <w:rPr>
        <w:rFonts w:ascii="Courier New" w:hAnsi="Courier New" w:cs="Courier New" w:hint="default"/>
      </w:rPr>
    </w:lvl>
    <w:lvl w:ilvl="5" w:tplc="04150005" w:tentative="1">
      <w:start w:val="1"/>
      <w:numFmt w:val="bullet"/>
      <w:lvlText w:val=""/>
      <w:lvlJc w:val="left"/>
      <w:pPr>
        <w:ind w:left="4757" w:hanging="360"/>
      </w:pPr>
      <w:rPr>
        <w:rFonts w:ascii="Wingdings" w:hAnsi="Wingdings" w:hint="default"/>
      </w:rPr>
    </w:lvl>
    <w:lvl w:ilvl="6" w:tplc="04150001" w:tentative="1">
      <w:start w:val="1"/>
      <w:numFmt w:val="bullet"/>
      <w:lvlText w:val=""/>
      <w:lvlJc w:val="left"/>
      <w:pPr>
        <w:ind w:left="5477" w:hanging="360"/>
      </w:pPr>
      <w:rPr>
        <w:rFonts w:ascii="Symbol" w:hAnsi="Symbol" w:hint="default"/>
      </w:rPr>
    </w:lvl>
    <w:lvl w:ilvl="7" w:tplc="04150003" w:tentative="1">
      <w:start w:val="1"/>
      <w:numFmt w:val="bullet"/>
      <w:lvlText w:val="o"/>
      <w:lvlJc w:val="left"/>
      <w:pPr>
        <w:ind w:left="6197" w:hanging="360"/>
      </w:pPr>
      <w:rPr>
        <w:rFonts w:ascii="Courier New" w:hAnsi="Courier New" w:cs="Courier New" w:hint="default"/>
      </w:rPr>
    </w:lvl>
    <w:lvl w:ilvl="8" w:tplc="04150005" w:tentative="1">
      <w:start w:val="1"/>
      <w:numFmt w:val="bullet"/>
      <w:lvlText w:val=""/>
      <w:lvlJc w:val="left"/>
      <w:pPr>
        <w:ind w:left="6917" w:hanging="360"/>
      </w:pPr>
      <w:rPr>
        <w:rFonts w:ascii="Wingdings" w:hAnsi="Wingdings" w:hint="default"/>
      </w:rPr>
    </w:lvl>
  </w:abstractNum>
  <w:abstractNum w:abstractNumId="17" w15:restartNumberingAfterBreak="0">
    <w:nsid w:val="0CD74BE9"/>
    <w:multiLevelType w:val="hybridMultilevel"/>
    <w:tmpl w:val="16460258"/>
    <w:lvl w:ilvl="0" w:tplc="8FB495AA">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D18119A"/>
    <w:multiLevelType w:val="hybridMultilevel"/>
    <w:tmpl w:val="D556C0C0"/>
    <w:lvl w:ilvl="0" w:tplc="B53659A4">
      <w:start w:val="1"/>
      <w:numFmt w:val="bullet"/>
      <w:lvlText w:val="–"/>
      <w:lvlJc w:val="left"/>
      <w:pPr>
        <w:ind w:left="720" w:hanging="360"/>
      </w:pPr>
      <w:rPr>
        <w:rFonts w:ascii="SimSun" w:eastAsia="SimSun" w:hAnsi="SimSun"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EE50E88"/>
    <w:multiLevelType w:val="hybridMultilevel"/>
    <w:tmpl w:val="7E064A40"/>
    <w:name w:val="WW8Num633"/>
    <w:lvl w:ilvl="0" w:tplc="26D8A424">
      <w:start w:val="1"/>
      <w:numFmt w:val="bullet"/>
      <w:pStyle w:val="Listapunktowana2"/>
      <w:lvlText w:val=""/>
      <w:lvlJc w:val="left"/>
      <w:pPr>
        <w:ind w:left="786" w:hanging="360"/>
      </w:pPr>
      <w:rPr>
        <w:rFonts w:ascii="Symbol" w:hAnsi="Symbol" w:hint="default"/>
      </w:rPr>
    </w:lvl>
    <w:lvl w:ilvl="1" w:tplc="692E7202" w:tentative="1">
      <w:start w:val="1"/>
      <w:numFmt w:val="bullet"/>
      <w:lvlText w:val="o"/>
      <w:lvlJc w:val="left"/>
      <w:pPr>
        <w:ind w:left="1506" w:hanging="360"/>
      </w:pPr>
      <w:rPr>
        <w:rFonts w:ascii="Courier New" w:hAnsi="Courier New" w:cs="Courier New" w:hint="default"/>
      </w:rPr>
    </w:lvl>
    <w:lvl w:ilvl="2" w:tplc="5BA2D6C4" w:tentative="1">
      <w:start w:val="1"/>
      <w:numFmt w:val="bullet"/>
      <w:lvlText w:val=""/>
      <w:lvlJc w:val="left"/>
      <w:pPr>
        <w:ind w:left="2226" w:hanging="360"/>
      </w:pPr>
      <w:rPr>
        <w:rFonts w:ascii="Wingdings" w:hAnsi="Wingdings" w:hint="default"/>
      </w:rPr>
    </w:lvl>
    <w:lvl w:ilvl="3" w:tplc="D0FAC570" w:tentative="1">
      <w:start w:val="1"/>
      <w:numFmt w:val="bullet"/>
      <w:lvlText w:val=""/>
      <w:lvlJc w:val="left"/>
      <w:pPr>
        <w:ind w:left="2946" w:hanging="360"/>
      </w:pPr>
      <w:rPr>
        <w:rFonts w:ascii="Symbol" w:hAnsi="Symbol" w:hint="default"/>
      </w:rPr>
    </w:lvl>
    <w:lvl w:ilvl="4" w:tplc="FD987448" w:tentative="1">
      <w:start w:val="1"/>
      <w:numFmt w:val="bullet"/>
      <w:lvlText w:val="o"/>
      <w:lvlJc w:val="left"/>
      <w:pPr>
        <w:ind w:left="3666" w:hanging="360"/>
      </w:pPr>
      <w:rPr>
        <w:rFonts w:ascii="Courier New" w:hAnsi="Courier New" w:cs="Courier New" w:hint="default"/>
      </w:rPr>
    </w:lvl>
    <w:lvl w:ilvl="5" w:tplc="6B9EE4C8" w:tentative="1">
      <w:start w:val="1"/>
      <w:numFmt w:val="bullet"/>
      <w:lvlText w:val=""/>
      <w:lvlJc w:val="left"/>
      <w:pPr>
        <w:ind w:left="4386" w:hanging="360"/>
      </w:pPr>
      <w:rPr>
        <w:rFonts w:ascii="Wingdings" w:hAnsi="Wingdings" w:hint="default"/>
      </w:rPr>
    </w:lvl>
    <w:lvl w:ilvl="6" w:tplc="7D883E88" w:tentative="1">
      <w:start w:val="1"/>
      <w:numFmt w:val="bullet"/>
      <w:lvlText w:val=""/>
      <w:lvlJc w:val="left"/>
      <w:pPr>
        <w:ind w:left="5106" w:hanging="360"/>
      </w:pPr>
      <w:rPr>
        <w:rFonts w:ascii="Symbol" w:hAnsi="Symbol" w:hint="default"/>
      </w:rPr>
    </w:lvl>
    <w:lvl w:ilvl="7" w:tplc="66809C54" w:tentative="1">
      <w:start w:val="1"/>
      <w:numFmt w:val="bullet"/>
      <w:lvlText w:val="o"/>
      <w:lvlJc w:val="left"/>
      <w:pPr>
        <w:ind w:left="5826" w:hanging="360"/>
      </w:pPr>
      <w:rPr>
        <w:rFonts w:ascii="Courier New" w:hAnsi="Courier New" w:cs="Courier New" w:hint="default"/>
      </w:rPr>
    </w:lvl>
    <w:lvl w:ilvl="8" w:tplc="F16EA6F0" w:tentative="1">
      <w:start w:val="1"/>
      <w:numFmt w:val="bullet"/>
      <w:lvlText w:val=""/>
      <w:lvlJc w:val="left"/>
      <w:pPr>
        <w:ind w:left="6546" w:hanging="360"/>
      </w:pPr>
      <w:rPr>
        <w:rFonts w:ascii="Wingdings" w:hAnsi="Wingdings" w:hint="default"/>
      </w:rPr>
    </w:lvl>
  </w:abstractNum>
  <w:abstractNum w:abstractNumId="20" w15:restartNumberingAfterBreak="0">
    <w:nsid w:val="0EE7779C"/>
    <w:multiLevelType w:val="hybridMultilevel"/>
    <w:tmpl w:val="BCBE7D70"/>
    <w:lvl w:ilvl="0" w:tplc="23500F5E">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1" w15:restartNumberingAfterBreak="0">
    <w:nsid w:val="10705DA9"/>
    <w:multiLevelType w:val="hybridMultilevel"/>
    <w:tmpl w:val="7C16ECF2"/>
    <w:lvl w:ilvl="0" w:tplc="BE30C16A">
      <w:start w:val="1"/>
      <w:numFmt w:val="lowerLetter"/>
      <w:pStyle w:val="L4pz"/>
      <w:lvlText w:val="%1)"/>
      <w:lvlJc w:val="left"/>
      <w:pPr>
        <w:tabs>
          <w:tab w:val="num" w:pos="992"/>
        </w:tabs>
        <w:ind w:left="992" w:hanging="425"/>
      </w:pPr>
      <w:rPr>
        <w:rFonts w:hint="default"/>
      </w:rPr>
    </w:lvl>
    <w:lvl w:ilvl="1" w:tplc="04150019" w:tentative="1">
      <w:start w:val="1"/>
      <w:numFmt w:val="lowerLetter"/>
      <w:lvlText w:val="%2."/>
      <w:lvlJc w:val="left"/>
      <w:pPr>
        <w:tabs>
          <w:tab w:val="num" w:pos="2291"/>
        </w:tabs>
        <w:ind w:left="2291" w:hanging="360"/>
      </w:pPr>
    </w:lvl>
    <w:lvl w:ilvl="2" w:tplc="0415001B" w:tentative="1">
      <w:start w:val="1"/>
      <w:numFmt w:val="lowerRoman"/>
      <w:lvlText w:val="%3."/>
      <w:lvlJc w:val="right"/>
      <w:pPr>
        <w:tabs>
          <w:tab w:val="num" w:pos="3011"/>
        </w:tabs>
        <w:ind w:left="3011" w:hanging="180"/>
      </w:pPr>
    </w:lvl>
    <w:lvl w:ilvl="3" w:tplc="0415000F" w:tentative="1">
      <w:start w:val="1"/>
      <w:numFmt w:val="decimal"/>
      <w:lvlText w:val="%4."/>
      <w:lvlJc w:val="left"/>
      <w:pPr>
        <w:tabs>
          <w:tab w:val="num" w:pos="3731"/>
        </w:tabs>
        <w:ind w:left="3731" w:hanging="360"/>
      </w:pPr>
    </w:lvl>
    <w:lvl w:ilvl="4" w:tplc="04150019" w:tentative="1">
      <w:start w:val="1"/>
      <w:numFmt w:val="lowerLetter"/>
      <w:lvlText w:val="%5."/>
      <w:lvlJc w:val="left"/>
      <w:pPr>
        <w:tabs>
          <w:tab w:val="num" w:pos="4451"/>
        </w:tabs>
        <w:ind w:left="4451" w:hanging="360"/>
      </w:pPr>
    </w:lvl>
    <w:lvl w:ilvl="5" w:tplc="0415001B" w:tentative="1">
      <w:start w:val="1"/>
      <w:numFmt w:val="lowerRoman"/>
      <w:lvlText w:val="%6."/>
      <w:lvlJc w:val="right"/>
      <w:pPr>
        <w:tabs>
          <w:tab w:val="num" w:pos="5171"/>
        </w:tabs>
        <w:ind w:left="5171" w:hanging="180"/>
      </w:pPr>
    </w:lvl>
    <w:lvl w:ilvl="6" w:tplc="0415000F" w:tentative="1">
      <w:start w:val="1"/>
      <w:numFmt w:val="decimal"/>
      <w:lvlText w:val="%7."/>
      <w:lvlJc w:val="left"/>
      <w:pPr>
        <w:tabs>
          <w:tab w:val="num" w:pos="5891"/>
        </w:tabs>
        <w:ind w:left="5891" w:hanging="360"/>
      </w:pPr>
    </w:lvl>
    <w:lvl w:ilvl="7" w:tplc="04150019" w:tentative="1">
      <w:start w:val="1"/>
      <w:numFmt w:val="lowerLetter"/>
      <w:lvlText w:val="%8."/>
      <w:lvlJc w:val="left"/>
      <w:pPr>
        <w:tabs>
          <w:tab w:val="num" w:pos="6611"/>
        </w:tabs>
        <w:ind w:left="6611" w:hanging="360"/>
      </w:pPr>
    </w:lvl>
    <w:lvl w:ilvl="8" w:tplc="0415001B" w:tentative="1">
      <w:start w:val="1"/>
      <w:numFmt w:val="lowerRoman"/>
      <w:lvlText w:val="%9."/>
      <w:lvlJc w:val="right"/>
      <w:pPr>
        <w:tabs>
          <w:tab w:val="num" w:pos="7331"/>
        </w:tabs>
        <w:ind w:left="7331" w:hanging="180"/>
      </w:pPr>
    </w:lvl>
  </w:abstractNum>
  <w:abstractNum w:abstractNumId="22" w15:restartNumberingAfterBreak="0">
    <w:nsid w:val="11E957F5"/>
    <w:multiLevelType w:val="hybridMultilevel"/>
    <w:tmpl w:val="25385A60"/>
    <w:lvl w:ilvl="0" w:tplc="23500F5E">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3" w15:restartNumberingAfterBreak="0">
    <w:nsid w:val="13C93B83"/>
    <w:multiLevelType w:val="hybridMultilevel"/>
    <w:tmpl w:val="BCD255C8"/>
    <w:lvl w:ilvl="0" w:tplc="B53659A4">
      <w:start w:val="1"/>
      <w:numFmt w:val="bullet"/>
      <w:lvlText w:val="–"/>
      <w:lvlJc w:val="left"/>
      <w:pPr>
        <w:ind w:left="720" w:hanging="360"/>
      </w:pPr>
      <w:rPr>
        <w:rFonts w:ascii="SimSun" w:eastAsia="SimSun" w:hAnsi="SimSun"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4A66781"/>
    <w:multiLevelType w:val="hybridMultilevel"/>
    <w:tmpl w:val="918E7C34"/>
    <w:lvl w:ilvl="0" w:tplc="6A6065EC">
      <w:start w:val="20"/>
      <w:numFmt w:val="bullet"/>
      <w:pStyle w:val="PZI-PKT1"/>
      <w:lvlText w:val="-"/>
      <w:lvlJc w:val="left"/>
      <w:pPr>
        <w:ind w:left="643" w:hanging="360"/>
      </w:pPr>
      <w:rPr>
        <w:rFonts w:ascii="Times New Roman" w:hAnsi="Times New Roman" w:cs="Times New Roman" w:hint="default"/>
      </w:rPr>
    </w:lvl>
    <w:lvl w:ilvl="1" w:tplc="B77A3D6C">
      <w:start w:val="1"/>
      <w:numFmt w:val="bullet"/>
      <w:pStyle w:val="PZI-PKT2"/>
      <w:lvlText w:val=""/>
      <w:lvlJc w:val="left"/>
      <w:pPr>
        <w:ind w:left="1363" w:hanging="360"/>
      </w:pPr>
      <w:rPr>
        <w:rFonts w:ascii="Wingdings" w:hAnsi="Wingdings" w:hint="default"/>
      </w:rPr>
    </w:lvl>
    <w:lvl w:ilvl="2" w:tplc="EC5E99BE">
      <w:start w:val="1"/>
      <w:numFmt w:val="bullet"/>
      <w:lvlText w:val=""/>
      <w:lvlJc w:val="left"/>
      <w:pPr>
        <w:ind w:left="2083" w:hanging="360"/>
      </w:pPr>
      <w:rPr>
        <w:rFonts w:ascii="Wingdings" w:hAnsi="Wingdings" w:hint="default"/>
      </w:rPr>
    </w:lvl>
    <w:lvl w:ilvl="3" w:tplc="0415000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25" w15:restartNumberingAfterBreak="0">
    <w:nsid w:val="14A7753E"/>
    <w:multiLevelType w:val="multilevel"/>
    <w:tmpl w:val="2A7A0D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15E23243"/>
    <w:multiLevelType w:val="multilevel"/>
    <w:tmpl w:val="BDE4537E"/>
    <w:lvl w:ilvl="0">
      <w:start w:val="1"/>
      <w:numFmt w:val="decimal"/>
      <w:lvlText w:val="%1"/>
      <w:lvlJc w:val="left"/>
      <w:pPr>
        <w:tabs>
          <w:tab w:val="num" w:pos="996"/>
        </w:tabs>
        <w:ind w:left="996" w:hanging="570"/>
      </w:pPr>
      <w:rPr>
        <w:rFonts w:ascii="Arial" w:hAnsi="Arial" w:hint="default"/>
        <w:b w:val="0"/>
        <w:i w:val="0"/>
        <w:sz w:val="24"/>
        <w:szCs w:val="24"/>
      </w:rPr>
    </w:lvl>
    <w:lvl w:ilvl="1">
      <w:start w:val="1"/>
      <w:numFmt w:val="decimal"/>
      <w:lvlText w:val="%1.%2"/>
      <w:lvlJc w:val="left"/>
      <w:pPr>
        <w:tabs>
          <w:tab w:val="num" w:pos="1106"/>
        </w:tabs>
        <w:ind w:left="1106" w:hanging="680"/>
      </w:pPr>
      <w:rPr>
        <w:rFonts w:ascii="Arial" w:hAnsi="Arial" w:hint="default"/>
        <w:b/>
        <w:i w:val="0"/>
        <w:sz w:val="28"/>
        <w:szCs w:val="28"/>
      </w:rPr>
    </w:lvl>
    <w:lvl w:ilvl="2">
      <w:start w:val="2"/>
      <w:numFmt w:val="decimal"/>
      <w:lvlText w:val="1.1. %3"/>
      <w:lvlJc w:val="left"/>
      <w:pPr>
        <w:tabs>
          <w:tab w:val="num" w:pos="1506"/>
        </w:tabs>
        <w:ind w:left="1506" w:hanging="1080"/>
      </w:pPr>
      <w:rPr>
        <w:rFonts w:ascii="Arial" w:hAnsi="Arial" w:hint="default"/>
        <w:b w:val="0"/>
        <w:i w:val="0"/>
        <w:sz w:val="24"/>
        <w:szCs w:val="24"/>
      </w:rPr>
    </w:lvl>
    <w:lvl w:ilvl="3">
      <w:start w:val="1"/>
      <w:numFmt w:val="decimal"/>
      <w:pStyle w:val="StylNagwek4Dolewej"/>
      <w:lvlText w:val="3.1.2.%4"/>
      <w:lvlJc w:val="left"/>
      <w:pPr>
        <w:tabs>
          <w:tab w:val="num" w:pos="1866"/>
        </w:tabs>
        <w:ind w:left="1866" w:hanging="1440"/>
      </w:pPr>
      <w:rPr>
        <w:rFonts w:ascii="Tahoma" w:hAnsi="Tahoma" w:hint="default"/>
        <w:b/>
        <w:i w:val="0"/>
        <w:sz w:val="22"/>
      </w:rPr>
    </w:lvl>
    <w:lvl w:ilvl="4">
      <w:start w:val="1"/>
      <w:numFmt w:val="decimal"/>
      <w:lvlText w:val="%1.%2.%3.%4.%5"/>
      <w:lvlJc w:val="left"/>
      <w:pPr>
        <w:tabs>
          <w:tab w:val="num" w:pos="2226"/>
        </w:tabs>
        <w:ind w:left="2226" w:hanging="1800"/>
      </w:pPr>
      <w:rPr>
        <w:rFonts w:hint="default"/>
        <w:b w:val="0"/>
      </w:rPr>
    </w:lvl>
    <w:lvl w:ilvl="5">
      <w:start w:val="1"/>
      <w:numFmt w:val="decimal"/>
      <w:lvlText w:val="%1.%2.%3.%4.%5.%6"/>
      <w:lvlJc w:val="left"/>
      <w:pPr>
        <w:tabs>
          <w:tab w:val="num" w:pos="2586"/>
        </w:tabs>
        <w:ind w:left="2586" w:hanging="2160"/>
      </w:pPr>
      <w:rPr>
        <w:rFonts w:hint="default"/>
        <w:b w:val="0"/>
      </w:rPr>
    </w:lvl>
    <w:lvl w:ilvl="6">
      <w:start w:val="1"/>
      <w:numFmt w:val="decimal"/>
      <w:lvlText w:val="%1.%2.%3.%4.%5.%6.%7"/>
      <w:lvlJc w:val="left"/>
      <w:pPr>
        <w:tabs>
          <w:tab w:val="num" w:pos="2586"/>
        </w:tabs>
        <w:ind w:left="2586" w:hanging="2160"/>
      </w:pPr>
      <w:rPr>
        <w:rFonts w:hint="default"/>
        <w:b w:val="0"/>
      </w:rPr>
    </w:lvl>
    <w:lvl w:ilvl="7">
      <w:start w:val="1"/>
      <w:numFmt w:val="decimal"/>
      <w:lvlText w:val="%1.%2.%3.%4.%5.%6.%7.%8"/>
      <w:lvlJc w:val="left"/>
      <w:pPr>
        <w:tabs>
          <w:tab w:val="num" w:pos="2946"/>
        </w:tabs>
        <w:ind w:left="2946" w:hanging="2520"/>
      </w:pPr>
      <w:rPr>
        <w:rFonts w:hint="default"/>
        <w:b w:val="0"/>
      </w:rPr>
    </w:lvl>
    <w:lvl w:ilvl="8">
      <w:start w:val="1"/>
      <w:numFmt w:val="decimal"/>
      <w:lvlText w:val="%1.%2.%3.%4.%5.%6.%7.%8.%9"/>
      <w:lvlJc w:val="left"/>
      <w:pPr>
        <w:tabs>
          <w:tab w:val="num" w:pos="3306"/>
        </w:tabs>
        <w:ind w:left="3306" w:hanging="2880"/>
      </w:pPr>
      <w:rPr>
        <w:rFonts w:hint="default"/>
        <w:b w:val="0"/>
      </w:rPr>
    </w:lvl>
  </w:abstractNum>
  <w:abstractNum w:abstractNumId="27" w15:restartNumberingAfterBreak="0">
    <w:nsid w:val="17153971"/>
    <w:multiLevelType w:val="multilevel"/>
    <w:tmpl w:val="79DA1414"/>
    <w:lvl w:ilvl="0">
      <w:start w:val="1"/>
      <w:numFmt w:val="lowerLetter"/>
      <w:lvlText w:val="%1)"/>
      <w:lvlJc w:val="left"/>
      <w:pPr>
        <w:tabs>
          <w:tab w:val="num" w:pos="1465"/>
        </w:tabs>
        <w:ind w:left="1462" w:hanging="357"/>
      </w:pPr>
      <w:rPr>
        <w:rFonts w:hint="default"/>
      </w:rPr>
    </w:lvl>
    <w:lvl w:ilvl="1">
      <w:start w:val="1"/>
      <w:numFmt w:val="lowerLetter"/>
      <w:lvlRestart w:val="0"/>
      <w:pStyle w:val="Bullet"/>
      <w:lvlText w:val="%2)"/>
      <w:lvlJc w:val="left"/>
      <w:pPr>
        <w:tabs>
          <w:tab w:val="num" w:pos="1817"/>
        </w:tabs>
        <w:ind w:left="1814" w:hanging="357"/>
      </w:pPr>
      <w:rPr>
        <w:rFonts w:hint="default"/>
      </w:rPr>
    </w:lvl>
    <w:lvl w:ilvl="2">
      <w:start w:val="1"/>
      <w:numFmt w:val="lowerRoman"/>
      <w:lvlText w:val="%3."/>
      <w:lvlJc w:val="right"/>
      <w:pPr>
        <w:tabs>
          <w:tab w:val="num" w:pos="2839"/>
        </w:tabs>
        <w:ind w:left="2839" w:hanging="180"/>
      </w:pPr>
      <w:rPr>
        <w:rFonts w:hint="default"/>
      </w:rPr>
    </w:lvl>
    <w:lvl w:ilvl="3">
      <w:start w:val="1"/>
      <w:numFmt w:val="decimal"/>
      <w:lvlText w:val="%4."/>
      <w:lvlJc w:val="left"/>
      <w:pPr>
        <w:tabs>
          <w:tab w:val="num" w:pos="3559"/>
        </w:tabs>
        <w:ind w:left="3559" w:hanging="360"/>
      </w:pPr>
      <w:rPr>
        <w:rFonts w:hint="default"/>
      </w:rPr>
    </w:lvl>
    <w:lvl w:ilvl="4">
      <w:start w:val="1"/>
      <w:numFmt w:val="lowerLetter"/>
      <w:lvlText w:val="%5."/>
      <w:lvlJc w:val="left"/>
      <w:pPr>
        <w:tabs>
          <w:tab w:val="num" w:pos="4279"/>
        </w:tabs>
        <w:ind w:left="4279" w:hanging="360"/>
      </w:pPr>
      <w:rPr>
        <w:rFonts w:hint="default"/>
      </w:rPr>
    </w:lvl>
    <w:lvl w:ilvl="5">
      <w:start w:val="1"/>
      <w:numFmt w:val="lowerRoman"/>
      <w:lvlText w:val="%6."/>
      <w:lvlJc w:val="right"/>
      <w:pPr>
        <w:tabs>
          <w:tab w:val="num" w:pos="4999"/>
        </w:tabs>
        <w:ind w:left="4999" w:hanging="180"/>
      </w:pPr>
      <w:rPr>
        <w:rFonts w:hint="default"/>
      </w:rPr>
    </w:lvl>
    <w:lvl w:ilvl="6">
      <w:start w:val="1"/>
      <w:numFmt w:val="decimal"/>
      <w:lvlText w:val="%7."/>
      <w:lvlJc w:val="left"/>
      <w:pPr>
        <w:tabs>
          <w:tab w:val="num" w:pos="5719"/>
        </w:tabs>
        <w:ind w:left="5719" w:hanging="360"/>
      </w:pPr>
      <w:rPr>
        <w:rFonts w:hint="default"/>
      </w:rPr>
    </w:lvl>
    <w:lvl w:ilvl="7">
      <w:start w:val="1"/>
      <w:numFmt w:val="lowerLetter"/>
      <w:lvlText w:val="%8."/>
      <w:lvlJc w:val="left"/>
      <w:pPr>
        <w:tabs>
          <w:tab w:val="num" w:pos="6439"/>
        </w:tabs>
        <w:ind w:left="6439" w:hanging="360"/>
      </w:pPr>
      <w:rPr>
        <w:rFonts w:hint="default"/>
      </w:rPr>
    </w:lvl>
    <w:lvl w:ilvl="8">
      <w:start w:val="1"/>
      <w:numFmt w:val="lowerRoman"/>
      <w:lvlText w:val="%9."/>
      <w:lvlJc w:val="right"/>
      <w:pPr>
        <w:tabs>
          <w:tab w:val="num" w:pos="7159"/>
        </w:tabs>
        <w:ind w:left="7159" w:hanging="180"/>
      </w:pPr>
      <w:rPr>
        <w:rFonts w:hint="default"/>
      </w:rPr>
    </w:lvl>
  </w:abstractNum>
  <w:abstractNum w:abstractNumId="28" w15:restartNumberingAfterBreak="0">
    <w:nsid w:val="1741538B"/>
    <w:multiLevelType w:val="singleLevel"/>
    <w:tmpl w:val="D99E184A"/>
    <w:lvl w:ilvl="0">
      <w:start w:val="1"/>
      <w:numFmt w:val="bullet"/>
      <w:pStyle w:val="Kwadraty"/>
      <w:lvlText w:val=""/>
      <w:lvlJc w:val="left"/>
      <w:pPr>
        <w:tabs>
          <w:tab w:val="num" w:pos="360"/>
        </w:tabs>
        <w:ind w:left="360" w:hanging="360"/>
      </w:pPr>
      <w:rPr>
        <w:rFonts w:ascii="Wingdings" w:hAnsi="Wingdings" w:hint="default"/>
        <w:caps w:val="0"/>
        <w:strike w:val="0"/>
        <w:dstrike w:val="0"/>
        <w:vanish w:val="0"/>
        <w:color w:val="000000"/>
        <w:vertAlign w:val="baseline"/>
      </w:rPr>
    </w:lvl>
  </w:abstractNum>
  <w:abstractNum w:abstractNumId="29" w15:restartNumberingAfterBreak="0">
    <w:nsid w:val="17B7799E"/>
    <w:multiLevelType w:val="hybridMultilevel"/>
    <w:tmpl w:val="F922248E"/>
    <w:lvl w:ilvl="0" w:tplc="B53659A4">
      <w:start w:val="1"/>
      <w:numFmt w:val="bullet"/>
      <w:lvlText w:val="–"/>
      <w:lvlJc w:val="left"/>
      <w:pPr>
        <w:ind w:left="720" w:hanging="360"/>
      </w:pPr>
      <w:rPr>
        <w:rFonts w:ascii="SimSun" w:eastAsia="SimSun" w:hAnsi="SimSun"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198C3D83"/>
    <w:multiLevelType w:val="singleLevel"/>
    <w:tmpl w:val="5EB47E5E"/>
    <w:lvl w:ilvl="0">
      <w:start w:val="1"/>
      <w:numFmt w:val="bullet"/>
      <w:pStyle w:val="kwadraciki"/>
      <w:lvlText w:val=""/>
      <w:lvlJc w:val="left"/>
      <w:pPr>
        <w:tabs>
          <w:tab w:val="num" w:pos="360"/>
        </w:tabs>
        <w:ind w:left="360" w:hanging="360"/>
      </w:pPr>
      <w:rPr>
        <w:rFonts w:ascii="Wingdings" w:hAnsi="Wingdings" w:hint="default"/>
      </w:rPr>
    </w:lvl>
  </w:abstractNum>
  <w:abstractNum w:abstractNumId="31" w15:restartNumberingAfterBreak="0">
    <w:nsid w:val="1B4F5D40"/>
    <w:multiLevelType w:val="hybridMultilevel"/>
    <w:tmpl w:val="752CA796"/>
    <w:lvl w:ilvl="0" w:tplc="C6042582">
      <w:start w:val="1"/>
      <w:numFmt w:val="decimal"/>
      <w:lvlText w:val="%1)"/>
      <w:lvlJc w:val="left"/>
      <w:pPr>
        <w:ind w:left="1080" w:hanging="720"/>
      </w:pPr>
      <w:rPr>
        <w:rFonts w:cs="Arial" w:hint="default"/>
        <w:b w:val="0"/>
        <w:i w:val="0"/>
        <w:sz w:val="2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BFD7AE5"/>
    <w:multiLevelType w:val="multilevel"/>
    <w:tmpl w:val="E74E1B6E"/>
    <w:lvl w:ilvl="0">
      <w:start w:val="1"/>
      <w:numFmt w:val="bullet"/>
      <w:pStyle w:val="Styl5"/>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3" w15:restartNumberingAfterBreak="0">
    <w:nsid w:val="1C244313"/>
    <w:multiLevelType w:val="hybridMultilevel"/>
    <w:tmpl w:val="DC7C0FA6"/>
    <w:lvl w:ilvl="0" w:tplc="B53659A4">
      <w:start w:val="1"/>
      <w:numFmt w:val="bullet"/>
      <w:lvlText w:val="–"/>
      <w:lvlJc w:val="left"/>
      <w:pPr>
        <w:ind w:left="720" w:hanging="360"/>
      </w:pPr>
      <w:rPr>
        <w:rFonts w:ascii="SimSun" w:eastAsia="SimSun" w:hAnsi="SimSun"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1D5F713E"/>
    <w:multiLevelType w:val="hybridMultilevel"/>
    <w:tmpl w:val="3B7668F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DCD0592"/>
    <w:multiLevelType w:val="hybridMultilevel"/>
    <w:tmpl w:val="7CAA1C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DEB6F6F"/>
    <w:multiLevelType w:val="hybridMultilevel"/>
    <w:tmpl w:val="5192BDCE"/>
    <w:lvl w:ilvl="0" w:tplc="0528100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1393A97"/>
    <w:multiLevelType w:val="multilevel"/>
    <w:tmpl w:val="EF16A574"/>
    <w:lvl w:ilvl="0">
      <w:start w:val="1"/>
      <w:numFmt w:val="decimal"/>
      <w:pStyle w:val="StylNagwek212pt"/>
      <w:lvlText w:val="%1."/>
      <w:lvlJc w:val="left"/>
      <w:pPr>
        <w:tabs>
          <w:tab w:val="num" w:pos="360"/>
        </w:tabs>
        <w:ind w:left="360" w:hanging="360"/>
      </w:pPr>
      <w:rPr>
        <w:rFonts w:hint="default"/>
      </w:rPr>
    </w:lvl>
    <w:lvl w:ilvl="1">
      <w:start w:val="1"/>
      <w:numFmt w:val="decimal"/>
      <w:pStyle w:val="StylNagwek212pt"/>
      <w:lvlText w:val="%1.%2."/>
      <w:lvlJc w:val="left"/>
      <w:pPr>
        <w:tabs>
          <w:tab w:val="num" w:pos="1021"/>
        </w:tabs>
        <w:ind w:left="1021" w:hanging="1021"/>
      </w:pPr>
      <w:rPr>
        <w:rFonts w:hint="default"/>
      </w:rPr>
    </w:lvl>
    <w:lvl w:ilvl="2">
      <w:start w:val="1"/>
      <w:numFmt w:val="decimal"/>
      <w:lvlText w:val="%1.%2.%3."/>
      <w:lvlJc w:val="left"/>
      <w:pPr>
        <w:tabs>
          <w:tab w:val="num" w:pos="1588"/>
        </w:tabs>
        <w:ind w:left="1588" w:hanging="1588"/>
      </w:pPr>
      <w:rPr>
        <w:rFonts w:hint="default"/>
      </w:rPr>
    </w:lvl>
    <w:lvl w:ilvl="3">
      <w:start w:val="1"/>
      <w:numFmt w:val="decimal"/>
      <w:lvlText w:val="%1.%2.%3.%4."/>
      <w:lvlJc w:val="left"/>
      <w:pPr>
        <w:tabs>
          <w:tab w:val="num" w:pos="2211"/>
        </w:tabs>
        <w:ind w:left="2211" w:hanging="2211"/>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231F1CE7"/>
    <w:multiLevelType w:val="hybridMultilevel"/>
    <w:tmpl w:val="11B235CA"/>
    <w:lvl w:ilvl="0" w:tplc="0000000B">
      <w:start w:val="1"/>
      <w:numFmt w:val="bullet"/>
      <w:lvlText w:val=""/>
      <w:lvlJc w:val="left"/>
      <w:pPr>
        <w:ind w:left="1440" w:hanging="360"/>
      </w:pPr>
      <w:rPr>
        <w:rFonts w:ascii="Symbol" w:hAnsi="Symbol" w:cs="Courier New"/>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15:restartNumberingAfterBreak="0">
    <w:nsid w:val="242A1CF4"/>
    <w:multiLevelType w:val="hybridMultilevel"/>
    <w:tmpl w:val="D1FC3B92"/>
    <w:lvl w:ilvl="0" w:tplc="198422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248C5A0C"/>
    <w:multiLevelType w:val="hybridMultilevel"/>
    <w:tmpl w:val="464E93E2"/>
    <w:lvl w:ilvl="0" w:tplc="04150001">
      <w:start w:val="1"/>
      <w:numFmt w:val="bullet"/>
      <w:pStyle w:val="Bullet-Level1"/>
      <w:lvlText w:val=""/>
      <w:lvlJc w:val="left"/>
      <w:pPr>
        <w:tabs>
          <w:tab w:val="num" w:pos="718"/>
        </w:tabs>
        <w:ind w:left="1078" w:hanging="360"/>
      </w:pPr>
      <w:rPr>
        <w:rFonts w:ascii="Symbol" w:hAnsi="Symbol" w:cs="Symbol" w:hint="default"/>
      </w:rPr>
    </w:lvl>
    <w:lvl w:ilvl="1" w:tplc="04150003">
      <w:start w:val="1"/>
      <w:numFmt w:val="bullet"/>
      <w:lvlText w:val=""/>
      <w:lvlJc w:val="left"/>
      <w:pPr>
        <w:tabs>
          <w:tab w:val="num" w:pos="1582"/>
        </w:tabs>
        <w:ind w:left="1582" w:hanging="360"/>
      </w:pPr>
      <w:rPr>
        <w:rFonts w:ascii="Symbol" w:hAnsi="Symbol" w:cs="Symbol" w:hint="default"/>
      </w:rPr>
    </w:lvl>
    <w:lvl w:ilvl="2" w:tplc="04150005">
      <w:start w:val="1"/>
      <w:numFmt w:val="decimal"/>
      <w:lvlText w:val="%3."/>
      <w:lvlJc w:val="left"/>
      <w:pPr>
        <w:tabs>
          <w:tab w:val="num" w:pos="2302"/>
        </w:tabs>
        <w:ind w:left="2302" w:hanging="360"/>
      </w:pPr>
      <w:rPr>
        <w:rFonts w:hint="default"/>
      </w:rPr>
    </w:lvl>
    <w:lvl w:ilvl="3" w:tplc="04150001">
      <w:start w:val="3"/>
      <w:numFmt w:val="decimal"/>
      <w:lvlText w:val="(%4)"/>
      <w:lvlJc w:val="left"/>
      <w:pPr>
        <w:tabs>
          <w:tab w:val="num" w:pos="3757"/>
        </w:tabs>
        <w:ind w:left="3757" w:hanging="1095"/>
      </w:pPr>
      <w:rPr>
        <w:rFonts w:hint="default"/>
      </w:rPr>
    </w:lvl>
    <w:lvl w:ilvl="4" w:tplc="04150003">
      <w:start w:val="1"/>
      <w:numFmt w:val="bullet"/>
      <w:lvlText w:val="o"/>
      <w:lvlJc w:val="left"/>
      <w:pPr>
        <w:tabs>
          <w:tab w:val="num" w:pos="3742"/>
        </w:tabs>
        <w:ind w:left="3742" w:hanging="360"/>
      </w:pPr>
      <w:rPr>
        <w:rFonts w:ascii="Courier New" w:hAnsi="Courier New" w:cs="Courier New" w:hint="default"/>
      </w:rPr>
    </w:lvl>
    <w:lvl w:ilvl="5" w:tplc="04150005">
      <w:start w:val="1"/>
      <w:numFmt w:val="bullet"/>
      <w:lvlText w:val=""/>
      <w:lvlJc w:val="left"/>
      <w:pPr>
        <w:tabs>
          <w:tab w:val="num" w:pos="4462"/>
        </w:tabs>
        <w:ind w:left="4462" w:hanging="360"/>
      </w:pPr>
      <w:rPr>
        <w:rFonts w:ascii="Wingdings" w:hAnsi="Wingdings" w:cs="Wingdings" w:hint="default"/>
      </w:rPr>
    </w:lvl>
    <w:lvl w:ilvl="6" w:tplc="04150001">
      <w:start w:val="1"/>
      <w:numFmt w:val="bullet"/>
      <w:lvlText w:val=""/>
      <w:lvlJc w:val="left"/>
      <w:pPr>
        <w:tabs>
          <w:tab w:val="num" w:pos="5182"/>
        </w:tabs>
        <w:ind w:left="5182" w:hanging="360"/>
      </w:pPr>
      <w:rPr>
        <w:rFonts w:ascii="Symbol" w:hAnsi="Symbol" w:cs="Symbol" w:hint="default"/>
      </w:rPr>
    </w:lvl>
    <w:lvl w:ilvl="7" w:tplc="04150003">
      <w:start w:val="1"/>
      <w:numFmt w:val="bullet"/>
      <w:lvlText w:val="o"/>
      <w:lvlJc w:val="left"/>
      <w:pPr>
        <w:tabs>
          <w:tab w:val="num" w:pos="5902"/>
        </w:tabs>
        <w:ind w:left="5902" w:hanging="360"/>
      </w:pPr>
      <w:rPr>
        <w:rFonts w:ascii="Courier New" w:hAnsi="Courier New" w:cs="Courier New" w:hint="default"/>
      </w:rPr>
    </w:lvl>
    <w:lvl w:ilvl="8" w:tplc="04150005">
      <w:start w:val="1"/>
      <w:numFmt w:val="bullet"/>
      <w:lvlText w:val=""/>
      <w:lvlJc w:val="left"/>
      <w:pPr>
        <w:tabs>
          <w:tab w:val="num" w:pos="6622"/>
        </w:tabs>
        <w:ind w:left="6622" w:hanging="360"/>
      </w:pPr>
      <w:rPr>
        <w:rFonts w:ascii="Wingdings" w:hAnsi="Wingdings" w:cs="Wingdings" w:hint="default"/>
      </w:rPr>
    </w:lvl>
  </w:abstractNum>
  <w:abstractNum w:abstractNumId="41" w15:restartNumberingAfterBreak="0">
    <w:nsid w:val="267F7F7B"/>
    <w:multiLevelType w:val="hybridMultilevel"/>
    <w:tmpl w:val="D618F7A2"/>
    <w:lvl w:ilvl="0" w:tplc="B53659A4">
      <w:start w:val="1"/>
      <w:numFmt w:val="bullet"/>
      <w:lvlText w:val="–"/>
      <w:lvlJc w:val="left"/>
      <w:pPr>
        <w:ind w:left="720" w:hanging="360"/>
      </w:pPr>
      <w:rPr>
        <w:rFonts w:ascii="SimSun" w:eastAsia="SimSun" w:hAnsi="SimSun"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27116A05"/>
    <w:multiLevelType w:val="multilevel"/>
    <w:tmpl w:val="21D408D0"/>
    <w:lvl w:ilvl="0">
      <w:start w:val="1"/>
      <w:numFmt w:val="decimal"/>
      <w:pStyle w:val="wypunktowywanie"/>
      <w:lvlText w:val="%1."/>
      <w:lvlJc w:val="left"/>
      <w:pPr>
        <w:ind w:left="567" w:hanging="567"/>
      </w:pPr>
      <w:rPr>
        <w:rFonts w:hint="default"/>
      </w:rPr>
    </w:lvl>
    <w:lvl w:ilvl="1">
      <w:start w:val="3"/>
      <w:numFmt w:val="decimal"/>
      <w:isLgl/>
      <w:lvlText w:val="%1.%2."/>
      <w:lvlJc w:val="left"/>
      <w:pPr>
        <w:ind w:left="1797" w:hanging="660"/>
      </w:pPr>
      <w:rPr>
        <w:rFonts w:hint="default"/>
      </w:rPr>
    </w:lvl>
    <w:lvl w:ilvl="2">
      <w:start w:val="1"/>
      <w:numFmt w:val="decimal"/>
      <w:isLgl/>
      <w:lvlText w:val="%1.%2.%3."/>
      <w:lvlJc w:val="left"/>
      <w:pPr>
        <w:ind w:left="1925" w:hanging="720"/>
      </w:pPr>
      <w:rPr>
        <w:rFonts w:hint="default"/>
      </w:rPr>
    </w:lvl>
    <w:lvl w:ilvl="3">
      <w:start w:val="6"/>
      <w:numFmt w:val="decimal"/>
      <w:isLgl/>
      <w:lvlText w:val="%1.%2.%3.%4."/>
      <w:lvlJc w:val="left"/>
      <w:pPr>
        <w:ind w:left="1993" w:hanging="720"/>
      </w:pPr>
      <w:rPr>
        <w:rFonts w:hint="default"/>
      </w:rPr>
    </w:lvl>
    <w:lvl w:ilvl="4">
      <w:start w:val="1"/>
      <w:numFmt w:val="decimal"/>
      <w:isLgl/>
      <w:lvlText w:val="%1.%2.%3.%4.%5."/>
      <w:lvlJc w:val="left"/>
      <w:pPr>
        <w:ind w:left="2421" w:hanging="1080"/>
      </w:pPr>
      <w:rPr>
        <w:rFonts w:hint="default"/>
      </w:rPr>
    </w:lvl>
    <w:lvl w:ilvl="5">
      <w:start w:val="1"/>
      <w:numFmt w:val="decimal"/>
      <w:isLgl/>
      <w:lvlText w:val="%1.%2.%3.%4.%5.%6."/>
      <w:lvlJc w:val="left"/>
      <w:pPr>
        <w:ind w:left="2489" w:hanging="1080"/>
      </w:pPr>
      <w:rPr>
        <w:rFonts w:hint="default"/>
      </w:rPr>
    </w:lvl>
    <w:lvl w:ilvl="6">
      <w:start w:val="1"/>
      <w:numFmt w:val="decimal"/>
      <w:isLgl/>
      <w:lvlText w:val="%1.%2.%3.%4.%5.%6.%7."/>
      <w:lvlJc w:val="left"/>
      <w:pPr>
        <w:ind w:left="2917" w:hanging="1440"/>
      </w:pPr>
      <w:rPr>
        <w:rFonts w:hint="default"/>
      </w:rPr>
    </w:lvl>
    <w:lvl w:ilvl="7">
      <w:start w:val="1"/>
      <w:numFmt w:val="decimal"/>
      <w:isLgl/>
      <w:lvlText w:val="%1.%2.%3.%4.%5.%6.%7.%8."/>
      <w:lvlJc w:val="left"/>
      <w:pPr>
        <w:ind w:left="2985" w:hanging="1440"/>
      </w:pPr>
      <w:rPr>
        <w:rFonts w:hint="default"/>
      </w:rPr>
    </w:lvl>
    <w:lvl w:ilvl="8">
      <w:start w:val="1"/>
      <w:numFmt w:val="decimal"/>
      <w:isLgl/>
      <w:lvlText w:val="%1.%2.%3.%4.%5.%6.%7.%8.%9."/>
      <w:lvlJc w:val="left"/>
      <w:pPr>
        <w:ind w:left="3413" w:hanging="1800"/>
      </w:pPr>
      <w:rPr>
        <w:rFonts w:hint="default"/>
      </w:rPr>
    </w:lvl>
  </w:abstractNum>
  <w:abstractNum w:abstractNumId="43" w15:restartNumberingAfterBreak="0">
    <w:nsid w:val="273B4248"/>
    <w:multiLevelType w:val="hybridMultilevel"/>
    <w:tmpl w:val="F37C870E"/>
    <w:lvl w:ilvl="0" w:tplc="23500F5E">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44" w15:restartNumberingAfterBreak="0">
    <w:nsid w:val="284F0D04"/>
    <w:multiLevelType w:val="hybridMultilevel"/>
    <w:tmpl w:val="1E0E5B36"/>
    <w:lvl w:ilvl="0" w:tplc="04150001">
      <w:start w:val="1"/>
      <w:numFmt w:val="bullet"/>
      <w:pStyle w:val="S1i2pz"/>
      <w:lvlText w:val=""/>
      <w:lvlJc w:val="left"/>
      <w:pPr>
        <w:tabs>
          <w:tab w:val="num" w:pos="1004"/>
        </w:tabs>
        <w:ind w:left="964" w:hanging="320"/>
      </w:pPr>
      <w:rPr>
        <w:rFonts w:ascii="Symbol" w:hAnsi="Symbol" w:hint="default"/>
      </w:rPr>
    </w:lvl>
    <w:lvl w:ilvl="1" w:tplc="04150003" w:tentative="1">
      <w:start w:val="1"/>
      <w:numFmt w:val="bullet"/>
      <w:lvlText w:val="o"/>
      <w:lvlJc w:val="left"/>
      <w:pPr>
        <w:tabs>
          <w:tab w:val="num" w:pos="1724"/>
        </w:tabs>
        <w:ind w:left="1724" w:hanging="360"/>
      </w:pPr>
      <w:rPr>
        <w:rFonts w:ascii="Courier New" w:hAnsi="Courier New" w:hint="default"/>
      </w:rPr>
    </w:lvl>
    <w:lvl w:ilvl="2" w:tplc="04150005" w:tentative="1">
      <w:start w:val="1"/>
      <w:numFmt w:val="bullet"/>
      <w:lvlText w:val=""/>
      <w:lvlJc w:val="left"/>
      <w:pPr>
        <w:tabs>
          <w:tab w:val="num" w:pos="2444"/>
        </w:tabs>
        <w:ind w:left="2444" w:hanging="360"/>
      </w:pPr>
      <w:rPr>
        <w:rFonts w:ascii="Wingdings" w:hAnsi="Wingdings" w:hint="default"/>
      </w:rPr>
    </w:lvl>
    <w:lvl w:ilvl="3" w:tplc="0415000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45" w15:restartNumberingAfterBreak="0">
    <w:nsid w:val="287F485D"/>
    <w:multiLevelType w:val="multilevel"/>
    <w:tmpl w:val="C4965870"/>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6" w15:restartNumberingAfterBreak="0">
    <w:nsid w:val="29252FE4"/>
    <w:multiLevelType w:val="hybridMultilevel"/>
    <w:tmpl w:val="E5522DD2"/>
    <w:lvl w:ilvl="0" w:tplc="23500F5E">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7" w15:restartNumberingAfterBreak="0">
    <w:nsid w:val="294326A4"/>
    <w:multiLevelType w:val="multilevel"/>
    <w:tmpl w:val="5FEEACFA"/>
    <w:lvl w:ilvl="0">
      <w:start w:val="1"/>
      <w:numFmt w:val="decimal"/>
      <w:pStyle w:val="WYLICZ"/>
      <w:lvlText w:val="%1."/>
      <w:lvlJc w:val="left"/>
      <w:pPr>
        <w:tabs>
          <w:tab w:val="num" w:pos="720"/>
        </w:tabs>
        <w:ind w:left="720" w:hanging="360"/>
      </w:pPr>
      <w:rPr>
        <w:rFonts w:ascii="Arial" w:hAnsi="Arial" w:hint="default"/>
        <w:sz w:val="20"/>
        <w:szCs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29FA0FCD"/>
    <w:multiLevelType w:val="hybridMultilevel"/>
    <w:tmpl w:val="C952C48C"/>
    <w:lvl w:ilvl="0" w:tplc="FFFFFFFF">
      <w:start w:val="1"/>
      <w:numFmt w:val="bullet"/>
      <w:lvlText w:val=""/>
      <w:lvlJc w:val="left"/>
      <w:pPr>
        <w:tabs>
          <w:tab w:val="num" w:pos="720"/>
        </w:tabs>
        <w:ind w:left="720" w:hanging="360"/>
      </w:pPr>
      <w:rPr>
        <w:rFonts w:ascii="Symbol" w:hAnsi="Symbol" w:cs="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pStyle w:val="Heading3A"/>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9" w15:restartNumberingAfterBreak="0">
    <w:nsid w:val="2B5F0DFA"/>
    <w:multiLevelType w:val="hybridMultilevel"/>
    <w:tmpl w:val="34DA0B3A"/>
    <w:lvl w:ilvl="0" w:tplc="B01A858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D443938"/>
    <w:multiLevelType w:val="singleLevel"/>
    <w:tmpl w:val="8A763762"/>
    <w:lvl w:ilvl="0">
      <w:start w:val="1"/>
      <w:numFmt w:val="bullet"/>
      <w:pStyle w:val="pauza1"/>
      <w:lvlText w:val=""/>
      <w:lvlJc w:val="left"/>
      <w:pPr>
        <w:tabs>
          <w:tab w:val="num" w:pos="567"/>
        </w:tabs>
        <w:ind w:left="567" w:hanging="567"/>
      </w:pPr>
      <w:rPr>
        <w:rFonts w:ascii="Symbol" w:hAnsi="Symbol" w:hint="default"/>
      </w:rPr>
    </w:lvl>
  </w:abstractNum>
  <w:abstractNum w:abstractNumId="51" w15:restartNumberingAfterBreak="0">
    <w:nsid w:val="2F5A5162"/>
    <w:multiLevelType w:val="hybridMultilevel"/>
    <w:tmpl w:val="E99E02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0335683"/>
    <w:multiLevelType w:val="hybridMultilevel"/>
    <w:tmpl w:val="68141CD4"/>
    <w:lvl w:ilvl="0" w:tplc="B53659A4">
      <w:start w:val="1"/>
      <w:numFmt w:val="bullet"/>
      <w:lvlText w:val="–"/>
      <w:lvlJc w:val="left"/>
      <w:pPr>
        <w:ind w:left="720" w:hanging="360"/>
      </w:pPr>
      <w:rPr>
        <w:rFonts w:ascii="SimSun" w:eastAsia="SimSun" w:hAnsi="SimSun"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30F02864"/>
    <w:multiLevelType w:val="hybridMultilevel"/>
    <w:tmpl w:val="5BB45E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26C036C"/>
    <w:multiLevelType w:val="singleLevel"/>
    <w:tmpl w:val="782CBE7C"/>
    <w:lvl w:ilvl="0">
      <w:start w:val="1"/>
      <w:numFmt w:val="bullet"/>
      <w:pStyle w:val="kropa1times"/>
      <w:lvlText w:val=""/>
      <w:lvlJc w:val="left"/>
      <w:pPr>
        <w:tabs>
          <w:tab w:val="num" w:pos="567"/>
        </w:tabs>
        <w:ind w:left="567" w:hanging="567"/>
      </w:pPr>
      <w:rPr>
        <w:rFonts w:ascii="Symbol" w:hAnsi="Symbol" w:hint="default"/>
      </w:rPr>
    </w:lvl>
  </w:abstractNum>
  <w:abstractNum w:abstractNumId="55" w15:restartNumberingAfterBreak="0">
    <w:nsid w:val="33421F93"/>
    <w:multiLevelType w:val="singleLevel"/>
    <w:tmpl w:val="E0E2B8F6"/>
    <w:lvl w:ilvl="0">
      <w:start w:val="1"/>
      <w:numFmt w:val="bullet"/>
      <w:pStyle w:val="pauza2time"/>
      <w:lvlText w:val=""/>
      <w:lvlJc w:val="left"/>
      <w:pPr>
        <w:tabs>
          <w:tab w:val="num" w:pos="648"/>
        </w:tabs>
        <w:ind w:left="648" w:hanging="364"/>
      </w:pPr>
      <w:rPr>
        <w:rFonts w:ascii="Symbol" w:hAnsi="Symbol" w:hint="default"/>
      </w:rPr>
    </w:lvl>
  </w:abstractNum>
  <w:abstractNum w:abstractNumId="56" w15:restartNumberingAfterBreak="0">
    <w:nsid w:val="33811B2F"/>
    <w:multiLevelType w:val="hybridMultilevel"/>
    <w:tmpl w:val="BDC012F8"/>
    <w:lvl w:ilvl="0" w:tplc="D240853C">
      <w:start w:val="1"/>
      <w:numFmt w:val="bullet"/>
      <w:pStyle w:val="W3pz"/>
      <w:lvlText w:val="―"/>
      <w:lvlJc w:val="left"/>
      <w:pPr>
        <w:ind w:left="1004" w:hanging="360"/>
      </w:pPr>
      <w:rPr>
        <w:rFonts w:ascii="Times New Roman" w:hAnsi="Times New Roman" w:cs="Times New Roman" w:hint="default"/>
        <w:b w:val="0"/>
      </w:rPr>
    </w:lvl>
    <w:lvl w:ilvl="1" w:tplc="E4425526" w:tentative="1">
      <w:start w:val="1"/>
      <w:numFmt w:val="bullet"/>
      <w:lvlText w:val="o"/>
      <w:lvlJc w:val="left"/>
      <w:pPr>
        <w:ind w:left="1724" w:hanging="360"/>
      </w:pPr>
      <w:rPr>
        <w:rFonts w:ascii="Courier New" w:hAnsi="Courier New" w:cs="Courier New" w:hint="default"/>
      </w:rPr>
    </w:lvl>
    <w:lvl w:ilvl="2" w:tplc="E926063C" w:tentative="1">
      <w:start w:val="1"/>
      <w:numFmt w:val="bullet"/>
      <w:lvlText w:val=""/>
      <w:lvlJc w:val="left"/>
      <w:pPr>
        <w:ind w:left="2444" w:hanging="360"/>
      </w:pPr>
      <w:rPr>
        <w:rFonts w:ascii="Wingdings" w:hAnsi="Wingdings" w:hint="default"/>
      </w:rPr>
    </w:lvl>
    <w:lvl w:ilvl="3" w:tplc="AAD66148" w:tentative="1">
      <w:start w:val="1"/>
      <w:numFmt w:val="bullet"/>
      <w:lvlText w:val=""/>
      <w:lvlJc w:val="left"/>
      <w:pPr>
        <w:ind w:left="3164" w:hanging="360"/>
      </w:pPr>
      <w:rPr>
        <w:rFonts w:ascii="Symbol" w:hAnsi="Symbol" w:hint="default"/>
      </w:rPr>
    </w:lvl>
    <w:lvl w:ilvl="4" w:tplc="77125864" w:tentative="1">
      <w:start w:val="1"/>
      <w:numFmt w:val="bullet"/>
      <w:lvlText w:val="o"/>
      <w:lvlJc w:val="left"/>
      <w:pPr>
        <w:ind w:left="3884" w:hanging="360"/>
      </w:pPr>
      <w:rPr>
        <w:rFonts w:ascii="Courier New" w:hAnsi="Courier New" w:cs="Courier New" w:hint="default"/>
      </w:rPr>
    </w:lvl>
    <w:lvl w:ilvl="5" w:tplc="4BDEDB84" w:tentative="1">
      <w:start w:val="1"/>
      <w:numFmt w:val="bullet"/>
      <w:lvlText w:val=""/>
      <w:lvlJc w:val="left"/>
      <w:pPr>
        <w:ind w:left="4604" w:hanging="360"/>
      </w:pPr>
      <w:rPr>
        <w:rFonts w:ascii="Wingdings" w:hAnsi="Wingdings" w:hint="default"/>
      </w:rPr>
    </w:lvl>
    <w:lvl w:ilvl="6" w:tplc="10E0A2A6" w:tentative="1">
      <w:start w:val="1"/>
      <w:numFmt w:val="bullet"/>
      <w:lvlText w:val=""/>
      <w:lvlJc w:val="left"/>
      <w:pPr>
        <w:ind w:left="5324" w:hanging="360"/>
      </w:pPr>
      <w:rPr>
        <w:rFonts w:ascii="Symbol" w:hAnsi="Symbol" w:hint="default"/>
      </w:rPr>
    </w:lvl>
    <w:lvl w:ilvl="7" w:tplc="64D2415A" w:tentative="1">
      <w:start w:val="1"/>
      <w:numFmt w:val="bullet"/>
      <w:lvlText w:val="o"/>
      <w:lvlJc w:val="left"/>
      <w:pPr>
        <w:ind w:left="6044" w:hanging="360"/>
      </w:pPr>
      <w:rPr>
        <w:rFonts w:ascii="Courier New" w:hAnsi="Courier New" w:cs="Courier New" w:hint="default"/>
      </w:rPr>
    </w:lvl>
    <w:lvl w:ilvl="8" w:tplc="8A80E62E" w:tentative="1">
      <w:start w:val="1"/>
      <w:numFmt w:val="bullet"/>
      <w:lvlText w:val=""/>
      <w:lvlJc w:val="left"/>
      <w:pPr>
        <w:ind w:left="6764" w:hanging="360"/>
      </w:pPr>
      <w:rPr>
        <w:rFonts w:ascii="Wingdings" w:hAnsi="Wingdings" w:hint="default"/>
      </w:rPr>
    </w:lvl>
  </w:abstractNum>
  <w:abstractNum w:abstractNumId="57" w15:restartNumberingAfterBreak="0">
    <w:nsid w:val="345C6A47"/>
    <w:multiLevelType w:val="multilevel"/>
    <w:tmpl w:val="EBAE0F1C"/>
    <w:lvl w:ilvl="0">
      <w:start w:val="1"/>
      <w:numFmt w:val="lowerLetter"/>
      <w:lvlRestart w:val="0"/>
      <w:pStyle w:val="pkt1"/>
      <w:lvlText w:val="%1."/>
      <w:lvlJc w:val="left"/>
      <w:pPr>
        <w:tabs>
          <w:tab w:val="num" w:pos="700"/>
        </w:tabs>
        <w:ind w:left="680" w:hanging="340"/>
      </w:pPr>
      <w:rPr>
        <w:rFonts w:hint="default"/>
      </w:rPr>
    </w:lvl>
    <w:lvl w:ilvl="1" w:tentative="1">
      <w:start w:val="1"/>
      <w:numFmt w:val="lowerLetter"/>
      <w:lvlText w:val="%2."/>
      <w:lvlJc w:val="left"/>
      <w:pPr>
        <w:tabs>
          <w:tab w:val="num" w:pos="1420"/>
        </w:tabs>
        <w:ind w:left="1420" w:hanging="360"/>
      </w:pPr>
    </w:lvl>
    <w:lvl w:ilvl="2" w:tentative="1">
      <w:start w:val="1"/>
      <w:numFmt w:val="lowerRoman"/>
      <w:lvlText w:val="%3."/>
      <w:lvlJc w:val="right"/>
      <w:pPr>
        <w:tabs>
          <w:tab w:val="num" w:pos="2140"/>
        </w:tabs>
        <w:ind w:left="2140" w:hanging="180"/>
      </w:pPr>
    </w:lvl>
    <w:lvl w:ilvl="3" w:tentative="1">
      <w:start w:val="1"/>
      <w:numFmt w:val="decimal"/>
      <w:lvlText w:val="%4."/>
      <w:lvlJc w:val="left"/>
      <w:pPr>
        <w:tabs>
          <w:tab w:val="num" w:pos="2860"/>
        </w:tabs>
        <w:ind w:left="2860" w:hanging="360"/>
      </w:pPr>
    </w:lvl>
    <w:lvl w:ilvl="4" w:tentative="1">
      <w:start w:val="1"/>
      <w:numFmt w:val="lowerLetter"/>
      <w:lvlText w:val="%5."/>
      <w:lvlJc w:val="left"/>
      <w:pPr>
        <w:tabs>
          <w:tab w:val="num" w:pos="3580"/>
        </w:tabs>
        <w:ind w:left="3580" w:hanging="360"/>
      </w:pPr>
    </w:lvl>
    <w:lvl w:ilvl="5" w:tentative="1">
      <w:start w:val="1"/>
      <w:numFmt w:val="lowerRoman"/>
      <w:lvlText w:val="%6."/>
      <w:lvlJc w:val="right"/>
      <w:pPr>
        <w:tabs>
          <w:tab w:val="num" w:pos="4300"/>
        </w:tabs>
        <w:ind w:left="4300" w:hanging="180"/>
      </w:pPr>
    </w:lvl>
    <w:lvl w:ilvl="6" w:tentative="1">
      <w:start w:val="1"/>
      <w:numFmt w:val="decimal"/>
      <w:lvlText w:val="%7."/>
      <w:lvlJc w:val="left"/>
      <w:pPr>
        <w:tabs>
          <w:tab w:val="num" w:pos="5020"/>
        </w:tabs>
        <w:ind w:left="5020" w:hanging="360"/>
      </w:pPr>
    </w:lvl>
    <w:lvl w:ilvl="7" w:tentative="1">
      <w:start w:val="1"/>
      <w:numFmt w:val="lowerLetter"/>
      <w:lvlText w:val="%8."/>
      <w:lvlJc w:val="left"/>
      <w:pPr>
        <w:tabs>
          <w:tab w:val="num" w:pos="5740"/>
        </w:tabs>
        <w:ind w:left="5740" w:hanging="360"/>
      </w:pPr>
    </w:lvl>
    <w:lvl w:ilvl="8" w:tentative="1">
      <w:start w:val="1"/>
      <w:numFmt w:val="lowerRoman"/>
      <w:lvlText w:val="%9."/>
      <w:lvlJc w:val="right"/>
      <w:pPr>
        <w:tabs>
          <w:tab w:val="num" w:pos="6460"/>
        </w:tabs>
        <w:ind w:left="6460" w:hanging="180"/>
      </w:pPr>
    </w:lvl>
  </w:abstractNum>
  <w:abstractNum w:abstractNumId="58" w15:restartNumberingAfterBreak="0">
    <w:nsid w:val="34AF4AD8"/>
    <w:multiLevelType w:val="hybridMultilevel"/>
    <w:tmpl w:val="705C12CC"/>
    <w:lvl w:ilvl="0" w:tplc="2F6A70A8">
      <w:start w:val="2"/>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4B12EF7"/>
    <w:multiLevelType w:val="hybridMultilevel"/>
    <w:tmpl w:val="FFBED9FC"/>
    <w:lvl w:ilvl="0" w:tplc="23500F5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0" w15:restartNumberingAfterBreak="0">
    <w:nsid w:val="35A82540"/>
    <w:multiLevelType w:val="hybridMultilevel"/>
    <w:tmpl w:val="E5B6FFD2"/>
    <w:lvl w:ilvl="0" w:tplc="C5085A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93C6A2E"/>
    <w:multiLevelType w:val="hybridMultilevel"/>
    <w:tmpl w:val="55E6BDE4"/>
    <w:lvl w:ilvl="0" w:tplc="0172AEAE">
      <w:start w:val="1"/>
      <w:numFmt w:val="bullet"/>
      <w:pStyle w:val="ust"/>
      <w:lvlText w:val=""/>
      <w:lvlJc w:val="left"/>
      <w:pPr>
        <w:tabs>
          <w:tab w:val="num" w:pos="786"/>
        </w:tabs>
        <w:ind w:left="786"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62" w15:restartNumberingAfterBreak="0">
    <w:nsid w:val="3B20712B"/>
    <w:multiLevelType w:val="multilevel"/>
    <w:tmpl w:val="8F7C0520"/>
    <w:lvl w:ilvl="0">
      <w:start w:val="1"/>
      <w:numFmt w:val="decimal"/>
      <w:pStyle w:val="Nagwek20"/>
      <w:lvlText w:val="1.%1."/>
      <w:lvlJc w:val="left"/>
      <w:pPr>
        <w:ind w:left="928" w:hanging="360"/>
      </w:pPr>
      <w:rPr>
        <w:rFonts w:hint="default"/>
        <w:bCs w:val="0"/>
        <w:i w:val="0"/>
        <w:iCs w:val="0"/>
        <w:caps w:val="0"/>
        <w:smallCaps w:val="0"/>
        <w:strike w:val="0"/>
        <w:dstrike w:val="0"/>
        <w:vanish w:val="0"/>
        <w:color w:val="000000"/>
        <w:spacing w:val="0"/>
        <w:kern w:val="0"/>
        <w:position w:val="0"/>
        <w:u w:val="none"/>
        <w:effect w:val="none"/>
        <w:vertAlign w:val="baseline"/>
        <w:em w:val="none"/>
      </w:rPr>
    </w:lvl>
    <w:lvl w:ilvl="1">
      <w:start w:val="1"/>
      <w:numFmt w:val="lowerLetter"/>
      <w:lvlText w:val="%2."/>
      <w:lvlJc w:val="left"/>
      <w:pPr>
        <w:ind w:left="1440" w:hanging="363"/>
      </w:pPr>
      <w:rPr>
        <w:rFonts w:hint="default"/>
      </w:rPr>
    </w:lvl>
    <w:lvl w:ilvl="2">
      <w:start w:val="1"/>
      <w:numFmt w:val="lowerRoman"/>
      <w:lvlText w:val="%3."/>
      <w:lvlJc w:val="right"/>
      <w:pPr>
        <w:ind w:left="2160" w:hanging="363"/>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63" w15:restartNumberingAfterBreak="0">
    <w:nsid w:val="3B3F2A42"/>
    <w:multiLevelType w:val="multilevel"/>
    <w:tmpl w:val="91FABF8C"/>
    <w:lvl w:ilvl="0">
      <w:start w:val="1"/>
      <w:numFmt w:val="bullet"/>
      <w:pStyle w:val="kropa1timeswytlusz"/>
      <w:lvlText w:val=""/>
      <w:lvlJc w:val="left"/>
      <w:pPr>
        <w:tabs>
          <w:tab w:val="num" w:pos="927"/>
        </w:tabs>
        <w:ind w:left="927"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HelveticaEE"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HelveticaEE"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HelveticaEE"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3CB82648"/>
    <w:multiLevelType w:val="singleLevel"/>
    <w:tmpl w:val="2A401E58"/>
    <w:lvl w:ilvl="0">
      <w:start w:val="3"/>
      <w:numFmt w:val="bullet"/>
      <w:pStyle w:val="kropa1"/>
      <w:lvlText w:val="-"/>
      <w:lvlJc w:val="left"/>
      <w:pPr>
        <w:tabs>
          <w:tab w:val="num" w:pos="1069"/>
        </w:tabs>
        <w:ind w:left="1069" w:hanging="360"/>
      </w:pPr>
      <w:rPr>
        <w:rFonts w:hint="default"/>
      </w:rPr>
    </w:lvl>
  </w:abstractNum>
  <w:abstractNum w:abstractNumId="65" w15:restartNumberingAfterBreak="0">
    <w:nsid w:val="3FD92B84"/>
    <w:multiLevelType w:val="hybridMultilevel"/>
    <w:tmpl w:val="2BA26BFA"/>
    <w:lvl w:ilvl="0" w:tplc="0000000B">
      <w:start w:val="1"/>
      <w:numFmt w:val="bullet"/>
      <w:lvlText w:val=""/>
      <w:lvlJc w:val="left"/>
      <w:pPr>
        <w:ind w:left="1440" w:hanging="360"/>
      </w:pPr>
      <w:rPr>
        <w:rFonts w:ascii="Symbol" w:hAnsi="Symbol" w:cs="Courier New"/>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6" w15:restartNumberingAfterBreak="0">
    <w:nsid w:val="42B72B11"/>
    <w:multiLevelType w:val="singleLevel"/>
    <w:tmpl w:val="B7B4E48A"/>
    <w:lvl w:ilvl="0">
      <w:start w:val="1"/>
      <w:numFmt w:val="bullet"/>
      <w:pStyle w:val="kropa10"/>
      <w:lvlText w:val=""/>
      <w:lvlJc w:val="left"/>
      <w:pPr>
        <w:tabs>
          <w:tab w:val="num" w:pos="360"/>
        </w:tabs>
        <w:ind w:left="360" w:hanging="360"/>
      </w:pPr>
      <w:rPr>
        <w:rFonts w:ascii="Symbol" w:hAnsi="Symbol" w:hint="default"/>
        <w:sz w:val="18"/>
      </w:rPr>
    </w:lvl>
  </w:abstractNum>
  <w:abstractNum w:abstractNumId="67" w15:restartNumberingAfterBreak="0">
    <w:nsid w:val="45BF67EF"/>
    <w:multiLevelType w:val="singleLevel"/>
    <w:tmpl w:val="1084F6EA"/>
    <w:lvl w:ilvl="0">
      <w:start w:val="1"/>
      <w:numFmt w:val="bullet"/>
      <w:pStyle w:val="wylicztroj1timVerdana"/>
      <w:lvlText w:val=""/>
      <w:lvlJc w:val="left"/>
      <w:pPr>
        <w:tabs>
          <w:tab w:val="num" w:pos="360"/>
        </w:tabs>
        <w:ind w:left="340" w:hanging="340"/>
      </w:pPr>
      <w:rPr>
        <w:rFonts w:ascii="Symbol" w:hAnsi="Symbol" w:hint="default"/>
      </w:rPr>
    </w:lvl>
  </w:abstractNum>
  <w:abstractNum w:abstractNumId="68" w15:restartNumberingAfterBreak="0">
    <w:nsid w:val="46171B5C"/>
    <w:multiLevelType w:val="hybridMultilevel"/>
    <w:tmpl w:val="89F27D10"/>
    <w:lvl w:ilvl="0" w:tplc="B53659A4">
      <w:start w:val="1"/>
      <w:numFmt w:val="bullet"/>
      <w:lvlText w:val="–"/>
      <w:lvlJc w:val="left"/>
      <w:pPr>
        <w:ind w:left="720" w:hanging="360"/>
      </w:pPr>
      <w:rPr>
        <w:rFonts w:ascii="SimSun" w:eastAsia="SimSun" w:hAnsi="SimSun"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462D6441"/>
    <w:multiLevelType w:val="hybridMultilevel"/>
    <w:tmpl w:val="21BEE308"/>
    <w:lvl w:ilvl="0" w:tplc="0000000B">
      <w:start w:val="1"/>
      <w:numFmt w:val="bullet"/>
      <w:lvlText w:val=""/>
      <w:lvlJc w:val="left"/>
      <w:pPr>
        <w:ind w:left="1429" w:hanging="360"/>
      </w:pPr>
      <w:rPr>
        <w:rFonts w:ascii="Symbol" w:hAnsi="Symbol" w:cs="Courier New"/>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0" w15:restartNumberingAfterBreak="0">
    <w:nsid w:val="463B1530"/>
    <w:multiLevelType w:val="hybridMultilevel"/>
    <w:tmpl w:val="3FE0096E"/>
    <w:lvl w:ilvl="0" w:tplc="61160F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46F43858"/>
    <w:multiLevelType w:val="singleLevel"/>
    <w:tmpl w:val="CE7CFF98"/>
    <w:lvl w:ilvl="0">
      <w:start w:val="1"/>
      <w:numFmt w:val="bullet"/>
      <w:pStyle w:val="wylicztroj1tim"/>
      <w:lvlText w:val=""/>
      <w:lvlJc w:val="left"/>
      <w:pPr>
        <w:tabs>
          <w:tab w:val="num" w:pos="360"/>
        </w:tabs>
        <w:ind w:left="360" w:hanging="360"/>
      </w:pPr>
      <w:rPr>
        <w:rFonts w:ascii="Wingdings" w:hAnsi="Wingdings" w:hint="default"/>
      </w:rPr>
    </w:lvl>
  </w:abstractNum>
  <w:abstractNum w:abstractNumId="72" w15:restartNumberingAfterBreak="0">
    <w:nsid w:val="4718323F"/>
    <w:multiLevelType w:val="hybridMultilevel"/>
    <w:tmpl w:val="96188FB2"/>
    <w:lvl w:ilvl="0" w:tplc="B53659A4">
      <w:start w:val="1"/>
      <w:numFmt w:val="bullet"/>
      <w:lvlText w:val="–"/>
      <w:lvlJc w:val="left"/>
      <w:pPr>
        <w:ind w:left="720" w:hanging="360"/>
      </w:pPr>
      <w:rPr>
        <w:rFonts w:ascii="SimSun" w:eastAsia="SimSun" w:hAnsi="SimSun"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47D166C1"/>
    <w:multiLevelType w:val="hybridMultilevel"/>
    <w:tmpl w:val="B5921B54"/>
    <w:lvl w:ilvl="0" w:tplc="04150001">
      <w:start w:val="1"/>
      <w:numFmt w:val="decimal"/>
      <w:pStyle w:val="L5pz"/>
      <w:lvlText w:val="%1."/>
      <w:lvlJc w:val="left"/>
      <w:pPr>
        <w:ind w:left="360" w:hanging="360"/>
      </w:pPr>
      <w:rPr>
        <w:rFonts w:hint="default"/>
      </w:rPr>
    </w:lvl>
    <w:lvl w:ilvl="1" w:tplc="04150003" w:tentative="1">
      <w:start w:val="1"/>
      <w:numFmt w:val="lowerLetter"/>
      <w:lvlText w:val="%2."/>
      <w:lvlJc w:val="left"/>
      <w:pPr>
        <w:ind w:left="1080" w:hanging="360"/>
      </w:pPr>
    </w:lvl>
    <w:lvl w:ilvl="2" w:tplc="04150005" w:tentative="1">
      <w:start w:val="1"/>
      <w:numFmt w:val="lowerRoman"/>
      <w:lvlText w:val="%3."/>
      <w:lvlJc w:val="right"/>
      <w:pPr>
        <w:ind w:left="1800" w:hanging="180"/>
      </w:pPr>
    </w:lvl>
    <w:lvl w:ilvl="3" w:tplc="04150001" w:tentative="1">
      <w:start w:val="1"/>
      <w:numFmt w:val="decimal"/>
      <w:lvlText w:val="%4."/>
      <w:lvlJc w:val="left"/>
      <w:pPr>
        <w:ind w:left="2520" w:hanging="360"/>
      </w:pPr>
    </w:lvl>
    <w:lvl w:ilvl="4" w:tplc="04150003" w:tentative="1">
      <w:start w:val="1"/>
      <w:numFmt w:val="lowerLetter"/>
      <w:lvlText w:val="%5."/>
      <w:lvlJc w:val="left"/>
      <w:pPr>
        <w:ind w:left="3240" w:hanging="360"/>
      </w:pPr>
    </w:lvl>
    <w:lvl w:ilvl="5" w:tplc="04150005" w:tentative="1">
      <w:start w:val="1"/>
      <w:numFmt w:val="lowerRoman"/>
      <w:lvlText w:val="%6."/>
      <w:lvlJc w:val="right"/>
      <w:pPr>
        <w:ind w:left="3960" w:hanging="180"/>
      </w:pPr>
    </w:lvl>
    <w:lvl w:ilvl="6" w:tplc="04150001" w:tentative="1">
      <w:start w:val="1"/>
      <w:numFmt w:val="decimal"/>
      <w:lvlText w:val="%7."/>
      <w:lvlJc w:val="left"/>
      <w:pPr>
        <w:ind w:left="4680" w:hanging="360"/>
      </w:pPr>
    </w:lvl>
    <w:lvl w:ilvl="7" w:tplc="04150003" w:tentative="1">
      <w:start w:val="1"/>
      <w:numFmt w:val="lowerLetter"/>
      <w:lvlText w:val="%8."/>
      <w:lvlJc w:val="left"/>
      <w:pPr>
        <w:ind w:left="5400" w:hanging="360"/>
      </w:pPr>
    </w:lvl>
    <w:lvl w:ilvl="8" w:tplc="04150005" w:tentative="1">
      <w:start w:val="1"/>
      <w:numFmt w:val="lowerRoman"/>
      <w:lvlText w:val="%9."/>
      <w:lvlJc w:val="right"/>
      <w:pPr>
        <w:ind w:left="6120" w:hanging="180"/>
      </w:pPr>
    </w:lvl>
  </w:abstractNum>
  <w:abstractNum w:abstractNumId="74" w15:restartNumberingAfterBreak="0">
    <w:nsid w:val="497F5731"/>
    <w:multiLevelType w:val="hybridMultilevel"/>
    <w:tmpl w:val="832C9F48"/>
    <w:lvl w:ilvl="0" w:tplc="B53659A4">
      <w:start w:val="1"/>
      <w:numFmt w:val="bullet"/>
      <w:lvlText w:val="–"/>
      <w:lvlJc w:val="left"/>
      <w:pPr>
        <w:ind w:left="720" w:hanging="360"/>
      </w:pPr>
      <w:rPr>
        <w:rFonts w:ascii="SimSun" w:eastAsia="SimSun" w:hAnsi="SimSun"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4A5A3189"/>
    <w:multiLevelType w:val="hybridMultilevel"/>
    <w:tmpl w:val="1EB46470"/>
    <w:lvl w:ilvl="0" w:tplc="FFFFFFFF">
      <w:start w:val="1"/>
      <w:numFmt w:val="bullet"/>
      <w:pStyle w:val="lista"/>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4AB25E7D"/>
    <w:multiLevelType w:val="singleLevel"/>
    <w:tmpl w:val="7BD62918"/>
    <w:lvl w:ilvl="0">
      <w:start w:val="1"/>
      <w:numFmt w:val="bullet"/>
      <w:pStyle w:val="kropka2"/>
      <w:lvlText w:val=""/>
      <w:lvlJc w:val="left"/>
      <w:pPr>
        <w:tabs>
          <w:tab w:val="num" w:pos="567"/>
        </w:tabs>
        <w:ind w:left="567" w:hanging="567"/>
      </w:pPr>
      <w:rPr>
        <w:rFonts w:ascii="Symbol" w:hAnsi="Symbol" w:hint="default"/>
      </w:rPr>
    </w:lvl>
  </w:abstractNum>
  <w:abstractNum w:abstractNumId="77" w15:restartNumberingAfterBreak="0">
    <w:nsid w:val="4B456D42"/>
    <w:multiLevelType w:val="hybridMultilevel"/>
    <w:tmpl w:val="7C08E686"/>
    <w:lvl w:ilvl="0" w:tplc="E252F2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4C755686"/>
    <w:multiLevelType w:val="hybridMultilevel"/>
    <w:tmpl w:val="2384BFC0"/>
    <w:lvl w:ilvl="0" w:tplc="B53659A4">
      <w:start w:val="1"/>
      <w:numFmt w:val="bullet"/>
      <w:lvlText w:val="–"/>
      <w:lvlJc w:val="left"/>
      <w:pPr>
        <w:ind w:left="1440" w:hanging="360"/>
      </w:pPr>
      <w:rPr>
        <w:rFonts w:ascii="SimSun" w:eastAsia="SimSun" w:hAnsi="SimSun" w:hint="eastAsia"/>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9" w15:restartNumberingAfterBreak="0">
    <w:nsid w:val="4DB264AC"/>
    <w:multiLevelType w:val="hybridMultilevel"/>
    <w:tmpl w:val="D3D0530E"/>
    <w:lvl w:ilvl="0" w:tplc="E252F2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4DC00B6E"/>
    <w:multiLevelType w:val="multilevel"/>
    <w:tmpl w:val="BB5A0BB8"/>
    <w:lvl w:ilvl="0">
      <w:start w:val="3"/>
      <w:numFmt w:val="decimal"/>
      <w:lvlText w:val="%1."/>
      <w:lvlJc w:val="left"/>
      <w:pPr>
        <w:tabs>
          <w:tab w:val="num" w:pos="540"/>
        </w:tabs>
        <w:ind w:left="540" w:hanging="540"/>
      </w:pPr>
      <w:rPr>
        <w:rFonts w:hint="default"/>
      </w:rPr>
    </w:lvl>
    <w:lvl w:ilvl="1">
      <w:start w:val="1"/>
      <w:numFmt w:val="decimal"/>
      <w:pStyle w:val="tyt2-tim"/>
      <w:lvlText w:val="%1.%2."/>
      <w:lvlJc w:val="left"/>
      <w:pPr>
        <w:tabs>
          <w:tab w:val="num" w:pos="720"/>
        </w:tabs>
        <w:ind w:left="720" w:hanging="720"/>
      </w:pPr>
      <w:rPr>
        <w:rFonts w:hint="default"/>
      </w:rPr>
    </w:lvl>
    <w:lvl w:ilvl="2">
      <w:numFmt w:val="decimal"/>
      <w:lvlText w:val="%1.%2.%3."/>
      <w:lvlJc w:val="left"/>
      <w:pPr>
        <w:tabs>
          <w:tab w:val="num" w:pos="1080"/>
        </w:tabs>
        <w:ind w:left="1080" w:hanging="1080"/>
      </w:pPr>
      <w:rPr>
        <w:rFonts w:hint="default"/>
      </w:rPr>
    </w:lvl>
    <w:lvl w:ilvl="3">
      <w:start w:val="46858256"/>
      <w:numFmt w:val="decimal"/>
      <w:lvlText w:val="%1.%2.%3.%4."/>
      <w:lvlJc w:val="left"/>
      <w:pPr>
        <w:tabs>
          <w:tab w:val="num" w:pos="1080"/>
        </w:tabs>
        <w:ind w:left="1080" w:hanging="1080"/>
      </w:pPr>
      <w:rPr>
        <w:rFonts w:hint="default"/>
      </w:rPr>
    </w:lvl>
    <w:lvl w:ilvl="4">
      <w:start w:val="26085404"/>
      <w:numFmt w:val="decimal"/>
      <w:lvlText w:val="%1.%2.%3.%4.%5."/>
      <w:lvlJc w:val="left"/>
      <w:pPr>
        <w:tabs>
          <w:tab w:val="num" w:pos="1440"/>
        </w:tabs>
        <w:ind w:left="1440" w:hanging="1440"/>
      </w:pPr>
      <w:rPr>
        <w:rFonts w:hint="default"/>
      </w:rPr>
    </w:lvl>
    <w:lvl w:ilvl="5">
      <w:start w:val="8461860"/>
      <w:numFmt w:val="decimal"/>
      <w:lvlText w:val="%1.%2.%3.%4.%5.%6."/>
      <w:lvlJc w:val="left"/>
      <w:pPr>
        <w:tabs>
          <w:tab w:val="num" w:pos="1800"/>
        </w:tabs>
        <w:ind w:left="1800" w:hanging="1800"/>
      </w:pPr>
      <w:rPr>
        <w:rFonts w:hint="default"/>
      </w:rPr>
    </w:lvl>
    <w:lvl w:ilvl="6">
      <w:numFmt w:val="none"/>
      <w:lvlText w:val=""/>
      <w:lvlJc w:val="left"/>
      <w:pPr>
        <w:tabs>
          <w:tab w:val="num" w:pos="360"/>
        </w:tabs>
      </w:pPr>
    </w:lvl>
    <w:lvl w:ilvl="7">
      <w:start w:val="23839"/>
      <w:numFmt w:val="decimal"/>
      <w:lvlText w:val="%1.%2.%3.%4.%5.%6.%7.%8."/>
      <w:lvlJc w:val="left"/>
      <w:pPr>
        <w:tabs>
          <w:tab w:val="num" w:pos="2160"/>
        </w:tabs>
        <w:ind w:left="2160" w:hanging="2160"/>
      </w:pPr>
      <w:rPr>
        <w:rFonts w:hint="default"/>
      </w:rPr>
    </w:lvl>
    <w:lvl w:ilvl="8">
      <w:start w:val="8460804"/>
      <w:numFmt w:val="decimal"/>
      <w:lvlText w:val="%1.%2.%3.%4.%5.%6.%7.%8.%9."/>
      <w:lvlJc w:val="left"/>
      <w:pPr>
        <w:tabs>
          <w:tab w:val="num" w:pos="2520"/>
        </w:tabs>
        <w:ind w:left="2520" w:hanging="2520"/>
      </w:pPr>
      <w:rPr>
        <w:rFonts w:hint="default"/>
      </w:rPr>
    </w:lvl>
  </w:abstractNum>
  <w:abstractNum w:abstractNumId="81" w15:restartNumberingAfterBreak="0">
    <w:nsid w:val="4DD949BC"/>
    <w:multiLevelType w:val="hybridMultilevel"/>
    <w:tmpl w:val="E94CBB8A"/>
    <w:lvl w:ilvl="0" w:tplc="B53659A4">
      <w:start w:val="1"/>
      <w:numFmt w:val="bullet"/>
      <w:lvlText w:val="–"/>
      <w:lvlJc w:val="left"/>
      <w:pPr>
        <w:ind w:left="720" w:hanging="360"/>
      </w:pPr>
      <w:rPr>
        <w:rFonts w:ascii="SimSun" w:eastAsia="SimSun" w:hAnsi="SimSun"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4E5F5265"/>
    <w:multiLevelType w:val="hybridMultilevel"/>
    <w:tmpl w:val="617E8388"/>
    <w:lvl w:ilvl="0" w:tplc="659EF690">
      <w:start w:val="1"/>
      <w:numFmt w:val="bullet"/>
      <w:pStyle w:val="W4pz"/>
      <w:lvlText w:val="―"/>
      <w:lvlJc w:val="left"/>
      <w:pPr>
        <w:ind w:left="1287" w:hanging="360"/>
      </w:pPr>
      <w:rPr>
        <w:rFonts w:ascii="Times New Roman" w:hAnsi="Times New Roman" w:cs="Times New Roman" w:hint="default"/>
        <w:b w:val="0"/>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3" w15:restartNumberingAfterBreak="0">
    <w:nsid w:val="4E9850DA"/>
    <w:multiLevelType w:val="hybridMultilevel"/>
    <w:tmpl w:val="26EA5220"/>
    <w:lvl w:ilvl="0" w:tplc="0000000B">
      <w:start w:val="1"/>
      <w:numFmt w:val="bullet"/>
      <w:lvlText w:val=""/>
      <w:lvlJc w:val="left"/>
      <w:pPr>
        <w:ind w:left="720" w:hanging="360"/>
      </w:pPr>
      <w:rPr>
        <w:rFonts w:ascii="Symbol" w:hAnsi="Symbol" w:cs="Courier New"/>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5085356A"/>
    <w:multiLevelType w:val="hybridMultilevel"/>
    <w:tmpl w:val="B67E734E"/>
    <w:lvl w:ilvl="0" w:tplc="E252F2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50BF6EA3"/>
    <w:multiLevelType w:val="hybridMultilevel"/>
    <w:tmpl w:val="82D6BCCC"/>
    <w:lvl w:ilvl="0" w:tplc="320A36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2694E18"/>
    <w:multiLevelType w:val="multilevel"/>
    <w:tmpl w:val="93768336"/>
    <w:lvl w:ilvl="0">
      <w:start w:val="1"/>
      <w:numFmt w:val="decimal"/>
      <w:pStyle w:val="StylNagwek2Przed12ptPo3pt"/>
      <w:lvlText w:val="%1."/>
      <w:lvlJc w:val="left"/>
      <w:pPr>
        <w:tabs>
          <w:tab w:val="num" w:pos="1134"/>
        </w:tabs>
        <w:ind w:left="432" w:hanging="432"/>
      </w:pPr>
      <w:rPr>
        <w:rFonts w:hint="default"/>
        <w:b/>
        <w:bCs/>
        <w:i w:val="0"/>
        <w:iCs w:val="0"/>
        <w:sz w:val="28"/>
        <w:szCs w:val="28"/>
      </w:rPr>
    </w:lvl>
    <w:lvl w:ilvl="1">
      <w:start w:val="1"/>
      <w:numFmt w:val="decimal"/>
      <w:pStyle w:val="StylNagwek2Przed12ptPo3pt"/>
      <w:lvlText w:val="%1.%2."/>
      <w:lvlJc w:val="left"/>
      <w:pPr>
        <w:tabs>
          <w:tab w:val="num" w:pos="576"/>
        </w:tabs>
        <w:ind w:left="576" w:hanging="576"/>
      </w:pPr>
      <w:rPr>
        <w:rFonts w:hint="default"/>
        <w:b/>
        <w:bCs/>
        <w:i w:val="0"/>
        <w:iCs w:val="0"/>
        <w:sz w:val="24"/>
        <w:szCs w:val="24"/>
      </w:rPr>
    </w:lvl>
    <w:lvl w:ilvl="2">
      <w:start w:val="1"/>
      <w:numFmt w:val="decimal"/>
      <w:lvlText w:val="%1.%2.%3"/>
      <w:lvlJc w:val="left"/>
      <w:pPr>
        <w:tabs>
          <w:tab w:val="num" w:pos="720"/>
        </w:tabs>
        <w:ind w:left="720" w:hanging="720"/>
      </w:pPr>
      <w:rPr>
        <w:rFonts w:hint="default"/>
        <w:b/>
        <w:bCs/>
        <w:i w:val="0"/>
        <w:iCs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7" w15:restartNumberingAfterBreak="0">
    <w:nsid w:val="53302480"/>
    <w:multiLevelType w:val="hybridMultilevel"/>
    <w:tmpl w:val="88161E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3A531A8"/>
    <w:multiLevelType w:val="multilevel"/>
    <w:tmpl w:val="1A8A9400"/>
    <w:lvl w:ilvl="0">
      <w:start w:val="1"/>
      <w:numFmt w:val="decimal"/>
      <w:pStyle w:val="Listanumerowana"/>
      <w:lvlText w:val="%1."/>
      <w:lvlJc w:val="left"/>
      <w:pPr>
        <w:tabs>
          <w:tab w:val="num" w:pos="717"/>
        </w:tabs>
        <w:ind w:left="717" w:hanging="360"/>
      </w:pPr>
    </w:lvl>
    <w:lvl w:ilvl="1">
      <w:start w:val="5"/>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9" w15:restartNumberingAfterBreak="0">
    <w:nsid w:val="53EF4A98"/>
    <w:multiLevelType w:val="multilevel"/>
    <w:tmpl w:val="40C07B7E"/>
    <w:lvl w:ilvl="0">
      <w:start w:val="1"/>
      <w:numFmt w:val="bullet"/>
      <w:pStyle w:val="Wylicz1"/>
      <w:lvlText w:val="−"/>
      <w:lvlJc w:val="left"/>
      <w:pPr>
        <w:tabs>
          <w:tab w:val="num" w:pos="1361"/>
        </w:tabs>
        <w:ind w:left="1260" w:hanging="360"/>
      </w:pPr>
      <w:rPr>
        <w:rFonts w:ascii="Arial" w:hAnsi="Arial" w:cs="Arial" w:hint="default"/>
        <w:b w:val="0"/>
        <w:bCs w:val="0"/>
        <w:sz w:val="20"/>
        <w:szCs w:val="20"/>
      </w:rPr>
    </w:lvl>
    <w:lvl w:ilvl="1">
      <w:start w:val="1"/>
      <w:numFmt w:val="lowerLetter"/>
      <w:lvlText w:val="%2)"/>
      <w:lvlJc w:val="left"/>
      <w:pPr>
        <w:tabs>
          <w:tab w:val="num" w:pos="1440"/>
        </w:tabs>
        <w:ind w:left="1440" w:hanging="360"/>
      </w:pPr>
      <w:rPr>
        <w:rFonts w:hint="default"/>
        <w:sz w:val="20"/>
        <w:szCs w:val="20"/>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0" w15:restartNumberingAfterBreak="0">
    <w:nsid w:val="57B33EE9"/>
    <w:multiLevelType w:val="hybridMultilevel"/>
    <w:tmpl w:val="E5B6FFD2"/>
    <w:lvl w:ilvl="0" w:tplc="C5085A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88D5CA4"/>
    <w:multiLevelType w:val="hybridMultilevel"/>
    <w:tmpl w:val="8E20FBB0"/>
    <w:lvl w:ilvl="0" w:tplc="0000000B">
      <w:start w:val="1"/>
      <w:numFmt w:val="bullet"/>
      <w:lvlText w:val=""/>
      <w:lvlJc w:val="left"/>
      <w:pPr>
        <w:ind w:left="1440" w:hanging="360"/>
      </w:pPr>
      <w:rPr>
        <w:rFonts w:ascii="Symbol" w:hAnsi="Symbol" w:cs="Courier New"/>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2" w15:restartNumberingAfterBreak="0">
    <w:nsid w:val="5C2C4B33"/>
    <w:multiLevelType w:val="hybridMultilevel"/>
    <w:tmpl w:val="58702432"/>
    <w:lvl w:ilvl="0" w:tplc="0000000B">
      <w:start w:val="1"/>
      <w:numFmt w:val="bullet"/>
      <w:lvlText w:val=""/>
      <w:lvlJc w:val="left"/>
      <w:pPr>
        <w:ind w:left="1429" w:hanging="360"/>
      </w:pPr>
      <w:rPr>
        <w:rFonts w:ascii="Symbol" w:hAnsi="Symbol" w:cs="Courier New"/>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3" w15:restartNumberingAfterBreak="0">
    <w:nsid w:val="5D392A4F"/>
    <w:multiLevelType w:val="singleLevel"/>
    <w:tmpl w:val="84123624"/>
    <w:lvl w:ilvl="0">
      <w:start w:val="1"/>
      <w:numFmt w:val="bullet"/>
      <w:pStyle w:val="punkcik"/>
      <w:lvlText w:val=""/>
      <w:lvlJc w:val="left"/>
      <w:pPr>
        <w:tabs>
          <w:tab w:val="num" w:pos="1381"/>
        </w:tabs>
        <w:ind w:left="1304" w:hanging="283"/>
      </w:pPr>
      <w:rPr>
        <w:rFonts w:ascii="Symbol" w:hAnsi="Symbol" w:hint="default"/>
        <w:sz w:val="16"/>
      </w:rPr>
    </w:lvl>
  </w:abstractNum>
  <w:abstractNum w:abstractNumId="94" w15:restartNumberingAfterBreak="0">
    <w:nsid w:val="5DC0635C"/>
    <w:multiLevelType w:val="hybridMultilevel"/>
    <w:tmpl w:val="4814A3E8"/>
    <w:lvl w:ilvl="0" w:tplc="8376AC46">
      <w:start w:val="1"/>
      <w:numFmt w:val="decimal"/>
      <w:pStyle w:val="Naglowek211"/>
      <w:lvlText w:val="1.%1."/>
      <w:lvlJc w:val="left"/>
      <w:pPr>
        <w:ind w:left="1287" w:hanging="360"/>
      </w:pPr>
      <w:rPr>
        <w:rFonts w:hint="default"/>
        <w:b w:val="0"/>
        <w:i w:val="0"/>
        <w:iCs w:val="0"/>
        <w:caps w:val="0"/>
        <w:strike w:val="0"/>
        <w:dstrike w:val="0"/>
        <w:vanish w:val="0"/>
        <w:color w:val="000000"/>
        <w:spacing w:val="0"/>
        <w:kern w:val="0"/>
        <w:position w:val="0"/>
        <w:u w:val="none"/>
        <w:effect w:val="none"/>
        <w:vertAlign w:val="baseline"/>
        <w:em w:val="none"/>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5" w15:restartNumberingAfterBreak="0">
    <w:nsid w:val="5DFB4277"/>
    <w:multiLevelType w:val="hybridMultilevel"/>
    <w:tmpl w:val="5E24FCDA"/>
    <w:lvl w:ilvl="0" w:tplc="B53659A4">
      <w:start w:val="1"/>
      <w:numFmt w:val="bullet"/>
      <w:lvlText w:val="–"/>
      <w:lvlJc w:val="left"/>
      <w:pPr>
        <w:ind w:left="720" w:hanging="360"/>
      </w:pPr>
      <w:rPr>
        <w:rFonts w:ascii="SimSun" w:eastAsia="SimSun" w:hAnsi="SimSun"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5DFD7573"/>
    <w:multiLevelType w:val="hybridMultilevel"/>
    <w:tmpl w:val="F92A5FA8"/>
    <w:lvl w:ilvl="0" w:tplc="0000000B">
      <w:start w:val="1"/>
      <w:numFmt w:val="bullet"/>
      <w:lvlText w:val=""/>
      <w:lvlJc w:val="left"/>
      <w:pPr>
        <w:ind w:left="720" w:hanging="360"/>
      </w:pPr>
      <w:rPr>
        <w:rFonts w:ascii="Symbol" w:hAnsi="Symbol" w:cs="Courier New"/>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5E1514CE"/>
    <w:multiLevelType w:val="multilevel"/>
    <w:tmpl w:val="44805CF0"/>
    <w:styleLink w:val="Styl2"/>
    <w:lvl w:ilvl="0">
      <w:start w:val="1"/>
      <w:numFmt w:val="decimal"/>
      <w:lvlText w:val="1.%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2"/>
      <w:numFmt w:val="decimal"/>
      <w:lvlText w:val="%2."/>
      <w:lvlJc w:val="left"/>
      <w:pPr>
        <w:ind w:left="1440" w:hanging="360"/>
      </w:pPr>
      <w:rPr>
        <w:rFonts w:ascii="Arial" w:hAnsi="Arial"/>
        <w:sz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5E9C5F0D"/>
    <w:multiLevelType w:val="multilevel"/>
    <w:tmpl w:val="207C7960"/>
    <w:lvl w:ilvl="0">
      <w:start w:val="1"/>
      <w:numFmt w:val="decimal"/>
      <w:lvlRestart w:val="0"/>
      <w:pStyle w:val="punktowanie"/>
      <w:lvlText w:val="%1)"/>
      <w:lvlJc w:val="left"/>
      <w:pPr>
        <w:tabs>
          <w:tab w:val="num" w:pos="1077"/>
        </w:tabs>
        <w:ind w:left="709" w:hanging="352"/>
      </w:pPr>
      <w:rPr>
        <w:rFonts w:hint="default"/>
      </w:rPr>
    </w:lvl>
    <w:lvl w:ilvl="1">
      <w:start w:val="1"/>
      <w:numFmt w:val="lowerLetter"/>
      <w:lvlRestart w:val="0"/>
      <w:lvlText w:val="%2."/>
      <w:lvlJc w:val="left"/>
      <w:pPr>
        <w:tabs>
          <w:tab w:val="num" w:pos="717"/>
        </w:tabs>
        <w:ind w:left="697" w:hanging="340"/>
      </w:pPr>
      <w:rPr>
        <w:rFonts w:hint="default"/>
      </w:rPr>
    </w:lvl>
    <w:lvl w:ilvl="2">
      <w:start w:val="1"/>
      <w:numFmt w:val="lowerRoman"/>
      <w:lvlText w:val="%3."/>
      <w:lvlJc w:val="right"/>
      <w:pPr>
        <w:tabs>
          <w:tab w:val="num" w:pos="2091"/>
        </w:tabs>
        <w:ind w:left="2091" w:hanging="180"/>
      </w:pPr>
      <w:rPr>
        <w:rFonts w:hint="default"/>
      </w:rPr>
    </w:lvl>
    <w:lvl w:ilvl="3">
      <w:start w:val="1"/>
      <w:numFmt w:val="decimal"/>
      <w:lvlText w:val="%4."/>
      <w:lvlJc w:val="left"/>
      <w:pPr>
        <w:tabs>
          <w:tab w:val="num" w:pos="2811"/>
        </w:tabs>
        <w:ind w:left="2811" w:hanging="360"/>
      </w:pPr>
      <w:rPr>
        <w:rFonts w:hint="default"/>
      </w:rPr>
    </w:lvl>
    <w:lvl w:ilvl="4">
      <w:start w:val="1"/>
      <w:numFmt w:val="lowerLetter"/>
      <w:lvlText w:val="%5."/>
      <w:lvlJc w:val="left"/>
      <w:pPr>
        <w:tabs>
          <w:tab w:val="num" w:pos="3531"/>
        </w:tabs>
        <w:ind w:left="3531" w:hanging="360"/>
      </w:pPr>
      <w:rPr>
        <w:rFonts w:hint="default"/>
      </w:rPr>
    </w:lvl>
    <w:lvl w:ilvl="5">
      <w:start w:val="1"/>
      <w:numFmt w:val="lowerRoman"/>
      <w:lvlText w:val="%6."/>
      <w:lvlJc w:val="right"/>
      <w:pPr>
        <w:tabs>
          <w:tab w:val="num" w:pos="4251"/>
        </w:tabs>
        <w:ind w:left="4251" w:hanging="180"/>
      </w:pPr>
      <w:rPr>
        <w:rFonts w:hint="default"/>
      </w:rPr>
    </w:lvl>
    <w:lvl w:ilvl="6">
      <w:start w:val="1"/>
      <w:numFmt w:val="decimal"/>
      <w:lvlText w:val="%7."/>
      <w:lvlJc w:val="left"/>
      <w:pPr>
        <w:tabs>
          <w:tab w:val="num" w:pos="4971"/>
        </w:tabs>
        <w:ind w:left="4971" w:hanging="360"/>
      </w:pPr>
      <w:rPr>
        <w:rFonts w:hint="default"/>
      </w:rPr>
    </w:lvl>
    <w:lvl w:ilvl="7">
      <w:start w:val="1"/>
      <w:numFmt w:val="lowerLetter"/>
      <w:lvlText w:val="%8."/>
      <w:lvlJc w:val="left"/>
      <w:pPr>
        <w:tabs>
          <w:tab w:val="num" w:pos="5691"/>
        </w:tabs>
        <w:ind w:left="5691" w:hanging="360"/>
      </w:pPr>
      <w:rPr>
        <w:rFonts w:hint="default"/>
      </w:rPr>
    </w:lvl>
    <w:lvl w:ilvl="8">
      <w:start w:val="1"/>
      <w:numFmt w:val="lowerRoman"/>
      <w:lvlText w:val="%9."/>
      <w:lvlJc w:val="right"/>
      <w:pPr>
        <w:tabs>
          <w:tab w:val="num" w:pos="6411"/>
        </w:tabs>
        <w:ind w:left="6411" w:hanging="180"/>
      </w:pPr>
      <w:rPr>
        <w:rFonts w:hint="default"/>
      </w:rPr>
    </w:lvl>
  </w:abstractNum>
  <w:abstractNum w:abstractNumId="99" w15:restartNumberingAfterBreak="0">
    <w:nsid w:val="5FE941EE"/>
    <w:multiLevelType w:val="hybridMultilevel"/>
    <w:tmpl w:val="0A828E1E"/>
    <w:lvl w:ilvl="0" w:tplc="0000000B">
      <w:start w:val="1"/>
      <w:numFmt w:val="bullet"/>
      <w:lvlText w:val=""/>
      <w:lvlJc w:val="left"/>
      <w:pPr>
        <w:ind w:left="1571" w:hanging="360"/>
      </w:pPr>
      <w:rPr>
        <w:rFonts w:ascii="Symbol" w:hAnsi="Symbol" w:cs="Courier New"/>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00" w15:restartNumberingAfterBreak="0">
    <w:nsid w:val="607F4203"/>
    <w:multiLevelType w:val="multilevel"/>
    <w:tmpl w:val="82602112"/>
    <w:name w:val="WW8Num102222"/>
    <w:lvl w:ilvl="0">
      <w:start w:val="1"/>
      <w:numFmt w:val="lowerLetter"/>
      <w:pStyle w:val="maalistaalfab"/>
      <w:lvlText w:val="%1)"/>
      <w:lvlJc w:val="left"/>
      <w:pPr>
        <w:tabs>
          <w:tab w:val="num" w:pos="1296"/>
        </w:tabs>
        <w:ind w:left="1293" w:hanging="357"/>
      </w:pPr>
      <w:rPr>
        <w:rFonts w:ascii="Times New Roman" w:hAnsi="Times New Roman" w:hint="default"/>
        <w:sz w:val="22"/>
      </w:rPr>
    </w:lvl>
    <w:lvl w:ilvl="1">
      <w:start w:val="1"/>
      <w:numFmt w:val="lowerLetter"/>
      <w:lvlRestart w:val="0"/>
      <w:lvlText w:val="%2)"/>
      <w:lvlJc w:val="left"/>
      <w:pPr>
        <w:tabs>
          <w:tab w:val="num" w:pos="1648"/>
        </w:tabs>
        <w:ind w:left="1645" w:hanging="357"/>
      </w:pPr>
      <w:rPr>
        <w:rFonts w:hint="default"/>
      </w:rPr>
    </w:lvl>
    <w:lvl w:ilvl="2">
      <w:start w:val="1"/>
      <w:numFmt w:val="lowerRoman"/>
      <w:lvlText w:val="%3."/>
      <w:lvlJc w:val="right"/>
      <w:pPr>
        <w:tabs>
          <w:tab w:val="num" w:pos="2670"/>
        </w:tabs>
        <w:ind w:left="2670" w:hanging="180"/>
      </w:pPr>
      <w:rPr>
        <w:rFonts w:hint="default"/>
      </w:rPr>
    </w:lvl>
    <w:lvl w:ilvl="3">
      <w:start w:val="1"/>
      <w:numFmt w:val="decimal"/>
      <w:pStyle w:val="numerek"/>
      <w:lvlText w:val="%4."/>
      <w:lvlJc w:val="left"/>
      <w:pPr>
        <w:tabs>
          <w:tab w:val="num" w:pos="3390"/>
        </w:tabs>
        <w:ind w:left="3390" w:hanging="360"/>
      </w:pPr>
      <w:rPr>
        <w:rFonts w:hint="default"/>
      </w:rPr>
    </w:lvl>
    <w:lvl w:ilvl="4">
      <w:start w:val="1"/>
      <w:numFmt w:val="lowerLetter"/>
      <w:lvlText w:val="%5."/>
      <w:lvlJc w:val="left"/>
      <w:pPr>
        <w:tabs>
          <w:tab w:val="num" w:pos="4110"/>
        </w:tabs>
        <w:ind w:left="4110" w:hanging="360"/>
      </w:pPr>
      <w:rPr>
        <w:rFonts w:hint="default"/>
      </w:rPr>
    </w:lvl>
    <w:lvl w:ilvl="5">
      <w:start w:val="1"/>
      <w:numFmt w:val="lowerRoman"/>
      <w:lvlText w:val="%6."/>
      <w:lvlJc w:val="right"/>
      <w:pPr>
        <w:tabs>
          <w:tab w:val="num" w:pos="4830"/>
        </w:tabs>
        <w:ind w:left="4830" w:hanging="180"/>
      </w:pPr>
      <w:rPr>
        <w:rFonts w:hint="default"/>
      </w:rPr>
    </w:lvl>
    <w:lvl w:ilvl="6">
      <w:start w:val="1"/>
      <w:numFmt w:val="decimal"/>
      <w:lvlText w:val="%7."/>
      <w:lvlJc w:val="left"/>
      <w:pPr>
        <w:tabs>
          <w:tab w:val="num" w:pos="5550"/>
        </w:tabs>
        <w:ind w:left="5550" w:hanging="360"/>
      </w:pPr>
      <w:rPr>
        <w:rFonts w:hint="default"/>
      </w:rPr>
    </w:lvl>
    <w:lvl w:ilvl="7">
      <w:start w:val="1"/>
      <w:numFmt w:val="lowerLetter"/>
      <w:lvlText w:val="%8."/>
      <w:lvlJc w:val="left"/>
      <w:pPr>
        <w:tabs>
          <w:tab w:val="num" w:pos="6270"/>
        </w:tabs>
        <w:ind w:left="6270" w:hanging="360"/>
      </w:pPr>
      <w:rPr>
        <w:rFonts w:hint="default"/>
      </w:rPr>
    </w:lvl>
    <w:lvl w:ilvl="8">
      <w:start w:val="1"/>
      <w:numFmt w:val="lowerRoman"/>
      <w:lvlText w:val="%9."/>
      <w:lvlJc w:val="right"/>
      <w:pPr>
        <w:tabs>
          <w:tab w:val="num" w:pos="6990"/>
        </w:tabs>
        <w:ind w:left="6990" w:hanging="180"/>
      </w:pPr>
      <w:rPr>
        <w:rFonts w:hint="default"/>
      </w:rPr>
    </w:lvl>
  </w:abstractNum>
  <w:abstractNum w:abstractNumId="101" w15:restartNumberingAfterBreak="0">
    <w:nsid w:val="60E62970"/>
    <w:multiLevelType w:val="singleLevel"/>
    <w:tmpl w:val="D01ECD84"/>
    <w:lvl w:ilvl="0">
      <w:start w:val="1"/>
      <w:numFmt w:val="bullet"/>
      <w:pStyle w:val="Punkcik0"/>
      <w:lvlText w:val=""/>
      <w:lvlJc w:val="left"/>
      <w:pPr>
        <w:tabs>
          <w:tab w:val="num" w:pos="1920"/>
        </w:tabs>
        <w:ind w:left="1920" w:hanging="360"/>
      </w:pPr>
      <w:rPr>
        <w:rFonts w:ascii="Wingdings" w:hAnsi="Wingdings" w:hint="default"/>
      </w:rPr>
    </w:lvl>
  </w:abstractNum>
  <w:abstractNum w:abstractNumId="102" w15:restartNumberingAfterBreak="0">
    <w:nsid w:val="61F124E9"/>
    <w:multiLevelType w:val="hybridMultilevel"/>
    <w:tmpl w:val="5E24F0E2"/>
    <w:lvl w:ilvl="0" w:tplc="B53659A4">
      <w:start w:val="1"/>
      <w:numFmt w:val="bullet"/>
      <w:lvlText w:val="–"/>
      <w:lvlJc w:val="left"/>
      <w:pPr>
        <w:ind w:left="720" w:hanging="360"/>
      </w:pPr>
      <w:rPr>
        <w:rFonts w:ascii="SimSun" w:eastAsia="SimSun" w:hAnsi="SimSun"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63AC165B"/>
    <w:multiLevelType w:val="singleLevel"/>
    <w:tmpl w:val="37CCF37E"/>
    <w:lvl w:ilvl="0">
      <w:start w:val="1"/>
      <w:numFmt w:val="bullet"/>
      <w:pStyle w:val="Listapunktowania"/>
      <w:lvlText w:val=""/>
      <w:lvlJc w:val="left"/>
      <w:pPr>
        <w:tabs>
          <w:tab w:val="num" w:pos="360"/>
        </w:tabs>
        <w:ind w:left="360" w:hanging="360"/>
      </w:pPr>
      <w:rPr>
        <w:rFonts w:ascii="Symbol" w:hAnsi="Symbol" w:hint="default"/>
        <w:sz w:val="28"/>
      </w:rPr>
    </w:lvl>
  </w:abstractNum>
  <w:abstractNum w:abstractNumId="104" w15:restartNumberingAfterBreak="0">
    <w:nsid w:val="64D75DA0"/>
    <w:multiLevelType w:val="hybridMultilevel"/>
    <w:tmpl w:val="1624BAE0"/>
    <w:lvl w:ilvl="0" w:tplc="0000000B">
      <w:start w:val="1"/>
      <w:numFmt w:val="bullet"/>
      <w:lvlText w:val=""/>
      <w:lvlJc w:val="left"/>
      <w:pPr>
        <w:ind w:left="1429" w:hanging="360"/>
      </w:pPr>
      <w:rPr>
        <w:rFonts w:ascii="Symbol" w:hAnsi="Symbol" w:cs="Courier New"/>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5" w15:restartNumberingAfterBreak="0">
    <w:nsid w:val="65332444"/>
    <w:multiLevelType w:val="hybridMultilevel"/>
    <w:tmpl w:val="F4B2EA34"/>
    <w:lvl w:ilvl="0" w:tplc="E252F2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65884FAF"/>
    <w:multiLevelType w:val="multilevel"/>
    <w:tmpl w:val="18665B60"/>
    <w:lvl w:ilvl="0">
      <w:numFmt w:val="bullet"/>
      <w:pStyle w:val="pauza2"/>
      <w:lvlText w:val=""/>
      <w:lvlJc w:val="left"/>
      <w:pPr>
        <w:tabs>
          <w:tab w:val="num" w:pos="1653"/>
        </w:tabs>
        <w:ind w:left="1653" w:hanging="570"/>
      </w:pPr>
      <w:rPr>
        <w:rFonts w:ascii="Symbol" w:hAnsi="Symbol" w:hint="default"/>
      </w:rPr>
    </w:lvl>
    <w:lvl w:ilvl="1" w:tentative="1">
      <w:start w:val="1"/>
      <w:numFmt w:val="bullet"/>
      <w:lvlText w:val="o"/>
      <w:lvlJc w:val="left"/>
      <w:pPr>
        <w:tabs>
          <w:tab w:val="num" w:pos="1956"/>
        </w:tabs>
        <w:ind w:left="1956" w:hanging="360"/>
      </w:pPr>
      <w:rPr>
        <w:rFonts w:ascii="Courier New" w:hAnsi="Courier New" w:cs="Tahoma" w:hint="default"/>
      </w:rPr>
    </w:lvl>
    <w:lvl w:ilvl="2" w:tentative="1">
      <w:start w:val="1"/>
      <w:numFmt w:val="bullet"/>
      <w:lvlText w:val=""/>
      <w:lvlJc w:val="left"/>
      <w:pPr>
        <w:tabs>
          <w:tab w:val="num" w:pos="2676"/>
        </w:tabs>
        <w:ind w:left="2676" w:hanging="360"/>
      </w:pPr>
      <w:rPr>
        <w:rFonts w:ascii="Wingdings" w:hAnsi="Wingdings" w:hint="default"/>
      </w:rPr>
    </w:lvl>
    <w:lvl w:ilvl="3" w:tentative="1">
      <w:start w:val="1"/>
      <w:numFmt w:val="bullet"/>
      <w:lvlText w:val=""/>
      <w:lvlJc w:val="left"/>
      <w:pPr>
        <w:tabs>
          <w:tab w:val="num" w:pos="3396"/>
        </w:tabs>
        <w:ind w:left="3396" w:hanging="360"/>
      </w:pPr>
      <w:rPr>
        <w:rFonts w:ascii="Symbol" w:hAnsi="Symbol" w:hint="default"/>
      </w:rPr>
    </w:lvl>
    <w:lvl w:ilvl="4" w:tentative="1">
      <w:start w:val="1"/>
      <w:numFmt w:val="bullet"/>
      <w:lvlText w:val="o"/>
      <w:lvlJc w:val="left"/>
      <w:pPr>
        <w:tabs>
          <w:tab w:val="num" w:pos="4116"/>
        </w:tabs>
        <w:ind w:left="4116" w:hanging="360"/>
      </w:pPr>
      <w:rPr>
        <w:rFonts w:ascii="Courier New" w:hAnsi="Courier New" w:cs="Tahoma" w:hint="default"/>
      </w:rPr>
    </w:lvl>
    <w:lvl w:ilvl="5" w:tentative="1">
      <w:start w:val="1"/>
      <w:numFmt w:val="bullet"/>
      <w:lvlText w:val=""/>
      <w:lvlJc w:val="left"/>
      <w:pPr>
        <w:tabs>
          <w:tab w:val="num" w:pos="4836"/>
        </w:tabs>
        <w:ind w:left="4836" w:hanging="360"/>
      </w:pPr>
      <w:rPr>
        <w:rFonts w:ascii="Wingdings" w:hAnsi="Wingdings" w:hint="default"/>
      </w:rPr>
    </w:lvl>
    <w:lvl w:ilvl="6" w:tentative="1">
      <w:start w:val="1"/>
      <w:numFmt w:val="bullet"/>
      <w:lvlText w:val=""/>
      <w:lvlJc w:val="left"/>
      <w:pPr>
        <w:tabs>
          <w:tab w:val="num" w:pos="5556"/>
        </w:tabs>
        <w:ind w:left="5556" w:hanging="360"/>
      </w:pPr>
      <w:rPr>
        <w:rFonts w:ascii="Symbol" w:hAnsi="Symbol" w:hint="default"/>
      </w:rPr>
    </w:lvl>
    <w:lvl w:ilvl="7" w:tentative="1">
      <w:start w:val="1"/>
      <w:numFmt w:val="bullet"/>
      <w:lvlText w:val="o"/>
      <w:lvlJc w:val="left"/>
      <w:pPr>
        <w:tabs>
          <w:tab w:val="num" w:pos="6276"/>
        </w:tabs>
        <w:ind w:left="6276" w:hanging="360"/>
      </w:pPr>
      <w:rPr>
        <w:rFonts w:ascii="Courier New" w:hAnsi="Courier New" w:cs="Tahoma" w:hint="default"/>
      </w:rPr>
    </w:lvl>
    <w:lvl w:ilvl="8" w:tentative="1">
      <w:start w:val="1"/>
      <w:numFmt w:val="bullet"/>
      <w:lvlText w:val=""/>
      <w:lvlJc w:val="left"/>
      <w:pPr>
        <w:tabs>
          <w:tab w:val="num" w:pos="6996"/>
        </w:tabs>
        <w:ind w:left="6996" w:hanging="360"/>
      </w:pPr>
      <w:rPr>
        <w:rFonts w:ascii="Wingdings" w:hAnsi="Wingdings" w:hint="default"/>
      </w:rPr>
    </w:lvl>
  </w:abstractNum>
  <w:abstractNum w:abstractNumId="107" w15:restartNumberingAfterBreak="0">
    <w:nsid w:val="65D44A98"/>
    <w:multiLevelType w:val="hybridMultilevel"/>
    <w:tmpl w:val="F2A64C92"/>
    <w:lvl w:ilvl="0" w:tplc="B53659A4">
      <w:start w:val="1"/>
      <w:numFmt w:val="bullet"/>
      <w:lvlText w:val="–"/>
      <w:lvlJc w:val="left"/>
      <w:pPr>
        <w:ind w:left="1440" w:hanging="360"/>
      </w:pPr>
      <w:rPr>
        <w:rFonts w:ascii="SimSun" w:eastAsia="SimSun" w:hAnsi="SimSun" w:hint="eastAsia"/>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8" w15:restartNumberingAfterBreak="0">
    <w:nsid w:val="66E93E85"/>
    <w:multiLevelType w:val="hybridMultilevel"/>
    <w:tmpl w:val="29260E22"/>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09" w15:restartNumberingAfterBreak="0">
    <w:nsid w:val="67FB5FB9"/>
    <w:multiLevelType w:val="hybridMultilevel"/>
    <w:tmpl w:val="FC6A13B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0" w15:restartNumberingAfterBreak="0">
    <w:nsid w:val="69A11BD0"/>
    <w:multiLevelType w:val="multilevel"/>
    <w:tmpl w:val="135AD0BC"/>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11" w15:restartNumberingAfterBreak="0">
    <w:nsid w:val="6B1549FC"/>
    <w:multiLevelType w:val="hybridMultilevel"/>
    <w:tmpl w:val="8774F8E2"/>
    <w:lvl w:ilvl="0" w:tplc="B53659A4">
      <w:start w:val="1"/>
      <w:numFmt w:val="bullet"/>
      <w:lvlText w:val="–"/>
      <w:lvlJc w:val="left"/>
      <w:pPr>
        <w:ind w:left="720" w:hanging="360"/>
      </w:pPr>
      <w:rPr>
        <w:rFonts w:ascii="SimSun" w:eastAsia="SimSun" w:hAnsi="SimSun"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6BC41656"/>
    <w:multiLevelType w:val="hybridMultilevel"/>
    <w:tmpl w:val="42AC388A"/>
    <w:lvl w:ilvl="0" w:tplc="5C44FC36">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15:restartNumberingAfterBreak="0">
    <w:nsid w:val="6D2E3CEF"/>
    <w:multiLevelType w:val="singleLevel"/>
    <w:tmpl w:val="04150001"/>
    <w:lvl w:ilvl="0">
      <w:start w:val="1"/>
      <w:numFmt w:val="bullet"/>
      <w:pStyle w:val="Roma2"/>
      <w:lvlText w:val=""/>
      <w:lvlJc w:val="left"/>
      <w:pPr>
        <w:tabs>
          <w:tab w:val="num" w:pos="360"/>
        </w:tabs>
        <w:ind w:left="360" w:hanging="360"/>
      </w:pPr>
      <w:rPr>
        <w:rFonts w:ascii="Symbol" w:hAnsi="Symbol" w:hint="default"/>
      </w:rPr>
    </w:lvl>
  </w:abstractNum>
  <w:abstractNum w:abstractNumId="114" w15:restartNumberingAfterBreak="0">
    <w:nsid w:val="6F6664D4"/>
    <w:multiLevelType w:val="hybridMultilevel"/>
    <w:tmpl w:val="DD965EF0"/>
    <w:lvl w:ilvl="0" w:tplc="198422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70C7424C"/>
    <w:multiLevelType w:val="singleLevel"/>
    <w:tmpl w:val="5330E48A"/>
    <w:lvl w:ilvl="0">
      <w:start w:val="1"/>
      <w:numFmt w:val="bullet"/>
      <w:pStyle w:val="wypunktowanie"/>
      <w:lvlText w:val=""/>
      <w:lvlJc w:val="left"/>
      <w:pPr>
        <w:tabs>
          <w:tab w:val="num" w:pos="360"/>
        </w:tabs>
        <w:ind w:left="360" w:hanging="360"/>
      </w:pPr>
      <w:rPr>
        <w:rFonts w:ascii="Wingdings" w:hAnsi="Wingdings" w:hint="default"/>
      </w:rPr>
    </w:lvl>
  </w:abstractNum>
  <w:abstractNum w:abstractNumId="116" w15:restartNumberingAfterBreak="0">
    <w:nsid w:val="70FA79ED"/>
    <w:multiLevelType w:val="hybridMultilevel"/>
    <w:tmpl w:val="9FA4DAFE"/>
    <w:lvl w:ilvl="0" w:tplc="E252F2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717B5AE6"/>
    <w:multiLevelType w:val="hybridMultilevel"/>
    <w:tmpl w:val="0A2C8808"/>
    <w:lvl w:ilvl="0" w:tplc="FC3E6036">
      <w:start w:val="1"/>
      <w:numFmt w:val="bullet"/>
      <w:pStyle w:val="W1i2pz"/>
      <w:lvlText w:val=""/>
      <w:lvlJc w:val="left"/>
      <w:pPr>
        <w:tabs>
          <w:tab w:val="num" w:pos="360"/>
        </w:tabs>
        <w:ind w:left="0" w:firstLine="0"/>
      </w:pPr>
      <w:rPr>
        <w:rFonts w:ascii="Symbol" w:hAnsi="Symbol" w:hint="default"/>
        <w:sz w:val="18"/>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71F7512E"/>
    <w:multiLevelType w:val="hybridMultilevel"/>
    <w:tmpl w:val="0C28CD9C"/>
    <w:lvl w:ilvl="0" w:tplc="B53659A4">
      <w:start w:val="1"/>
      <w:numFmt w:val="bullet"/>
      <w:lvlText w:val="–"/>
      <w:lvlJc w:val="left"/>
      <w:pPr>
        <w:ind w:left="720" w:hanging="360"/>
      </w:pPr>
      <w:rPr>
        <w:rFonts w:ascii="SimSun" w:eastAsia="SimSun" w:hAnsi="SimSun"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72591B70"/>
    <w:multiLevelType w:val="hybridMultilevel"/>
    <w:tmpl w:val="8784671E"/>
    <w:lvl w:ilvl="0" w:tplc="0000000B">
      <w:start w:val="1"/>
      <w:numFmt w:val="bullet"/>
      <w:lvlText w:val=""/>
      <w:lvlJc w:val="left"/>
      <w:pPr>
        <w:ind w:left="1440" w:hanging="360"/>
      </w:pPr>
      <w:rPr>
        <w:rFonts w:ascii="Symbol" w:hAnsi="Symbol" w:cs="Courier New"/>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0" w15:restartNumberingAfterBreak="0">
    <w:nsid w:val="7354344C"/>
    <w:multiLevelType w:val="hybridMultilevel"/>
    <w:tmpl w:val="8132E3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76C11A79"/>
    <w:multiLevelType w:val="singleLevel"/>
    <w:tmpl w:val="379CE480"/>
    <w:lvl w:ilvl="0">
      <w:start w:val="1"/>
      <w:numFmt w:val="decimal"/>
      <w:pStyle w:val="Listanumdod"/>
      <w:lvlText w:val="%1)"/>
      <w:lvlJc w:val="left"/>
      <w:pPr>
        <w:tabs>
          <w:tab w:val="num" w:pos="360"/>
        </w:tabs>
        <w:ind w:left="360" w:hanging="360"/>
      </w:pPr>
    </w:lvl>
  </w:abstractNum>
  <w:abstractNum w:abstractNumId="122" w15:restartNumberingAfterBreak="0">
    <w:nsid w:val="777065BC"/>
    <w:multiLevelType w:val="hybridMultilevel"/>
    <w:tmpl w:val="C83AF010"/>
    <w:lvl w:ilvl="0" w:tplc="198422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78A353AC"/>
    <w:multiLevelType w:val="hybridMultilevel"/>
    <w:tmpl w:val="77383C68"/>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24" w15:restartNumberingAfterBreak="0">
    <w:nsid w:val="78CB4786"/>
    <w:multiLevelType w:val="multilevel"/>
    <w:tmpl w:val="49D028E0"/>
    <w:lvl w:ilvl="0">
      <w:start w:val="1"/>
      <w:numFmt w:val="bullet"/>
      <w:pStyle w:val="Kropki"/>
      <w:lvlText w:val=""/>
      <w:lvlJc w:val="left"/>
      <w:pPr>
        <w:tabs>
          <w:tab w:val="num" w:pos="709"/>
        </w:tabs>
        <w:ind w:left="709" w:hanging="283"/>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b w:val="0"/>
        <w:bCs w:val="0"/>
        <w:i w:val="0"/>
        <w:iCs w:val="0"/>
        <w:caps w:val="0"/>
        <w:smallCaps w:val="0"/>
        <w:strike w:val="0"/>
        <w:dstrike w:val="0"/>
        <w:vanish w:val="0"/>
        <w:position w:val="0"/>
        <w:sz w:val="20"/>
        <w:szCs w:val="20"/>
        <w:vertAlign w:val="baseline"/>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5" w15:restartNumberingAfterBreak="0">
    <w:nsid w:val="795175A1"/>
    <w:multiLevelType w:val="hybridMultilevel"/>
    <w:tmpl w:val="42AC388A"/>
    <w:lvl w:ilvl="0" w:tplc="5C44FC36">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6" w15:restartNumberingAfterBreak="0">
    <w:nsid w:val="79E35ACE"/>
    <w:multiLevelType w:val="hybridMultilevel"/>
    <w:tmpl w:val="29260E22"/>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27" w15:restartNumberingAfterBreak="0">
    <w:nsid w:val="7C052E46"/>
    <w:multiLevelType w:val="hybridMultilevel"/>
    <w:tmpl w:val="C2EAFFA0"/>
    <w:lvl w:ilvl="0" w:tplc="23500F5E">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28" w15:restartNumberingAfterBreak="0">
    <w:nsid w:val="7C791303"/>
    <w:multiLevelType w:val="hybridMultilevel"/>
    <w:tmpl w:val="064A9B8C"/>
    <w:lvl w:ilvl="0" w:tplc="B53659A4">
      <w:start w:val="1"/>
      <w:numFmt w:val="bullet"/>
      <w:lvlText w:val="–"/>
      <w:lvlJc w:val="left"/>
      <w:pPr>
        <w:ind w:left="720" w:hanging="360"/>
      </w:pPr>
      <w:rPr>
        <w:rFonts w:ascii="SimSun" w:eastAsia="SimSun" w:hAnsi="SimSun"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15:restartNumberingAfterBreak="0">
    <w:nsid w:val="7E695BD8"/>
    <w:multiLevelType w:val="hybridMultilevel"/>
    <w:tmpl w:val="6F6C2008"/>
    <w:lvl w:ilvl="0" w:tplc="E252F2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15:restartNumberingAfterBreak="0">
    <w:nsid w:val="7FC73A88"/>
    <w:multiLevelType w:val="multilevel"/>
    <w:tmpl w:val="54A0D262"/>
    <w:styleLink w:val="StylKonspektynumerowaneArial16ptPogrubienieKapitaliki11"/>
    <w:lvl w:ilvl="0">
      <w:start w:val="1"/>
      <w:numFmt w:val="decimal"/>
      <w:suff w:val="space"/>
      <w:lvlText w:val="%1."/>
      <w:lvlJc w:val="left"/>
      <w:pPr>
        <w:ind w:left="284" w:hanging="284"/>
      </w:pPr>
      <w:rPr>
        <w:rFonts w:hint="default"/>
      </w:rPr>
    </w:lvl>
    <w:lvl w:ilvl="1">
      <w:start w:val="1"/>
      <w:numFmt w:val="decimal"/>
      <w:lvlText w:val="%1.%2."/>
      <w:lvlJc w:val="left"/>
      <w:pPr>
        <w:tabs>
          <w:tab w:val="num" w:pos="992"/>
        </w:tabs>
        <w:ind w:left="992" w:hanging="708"/>
      </w:pPr>
      <w:rPr>
        <w:rFonts w:hint="default"/>
      </w:rPr>
    </w:lvl>
    <w:lvl w:ilvl="2">
      <w:start w:val="1"/>
      <w:numFmt w:val="decimal"/>
      <w:lvlText w:val="%1.%2.%3."/>
      <w:lvlJc w:val="left"/>
      <w:pPr>
        <w:tabs>
          <w:tab w:val="num" w:pos="285"/>
        </w:tabs>
        <w:ind w:left="1985" w:hanging="708"/>
      </w:pPr>
      <w:rPr>
        <w:rFonts w:hint="default"/>
      </w:rPr>
    </w:lvl>
    <w:lvl w:ilvl="3">
      <w:start w:val="1"/>
      <w:numFmt w:val="decimal"/>
      <w:lvlText w:val="%1.%2.%3.%4."/>
      <w:lvlJc w:val="left"/>
      <w:pPr>
        <w:tabs>
          <w:tab w:val="num" w:pos="-620"/>
        </w:tabs>
        <w:ind w:left="1788" w:hanging="708"/>
      </w:pPr>
      <w:rPr>
        <w:rFonts w:hint="default"/>
      </w:rPr>
    </w:lvl>
    <w:lvl w:ilvl="4">
      <w:start w:val="1"/>
      <w:numFmt w:val="decimal"/>
      <w:lvlText w:val="%1.%2.%3.%4.%5."/>
      <w:lvlJc w:val="left"/>
      <w:pPr>
        <w:tabs>
          <w:tab w:val="num" w:pos="0"/>
        </w:tabs>
        <w:ind w:left="2408" w:firstLine="0"/>
      </w:pPr>
      <w:rPr>
        <w:rFonts w:hint="default"/>
      </w:rPr>
    </w:lvl>
    <w:lvl w:ilvl="5">
      <w:start w:val="1"/>
      <w:numFmt w:val="decimal"/>
      <w:lvlText w:val="%1.%2.%3.%4.%5.%6."/>
      <w:lvlJc w:val="left"/>
      <w:pPr>
        <w:tabs>
          <w:tab w:val="num" w:pos="0"/>
        </w:tabs>
        <w:ind w:left="3824" w:hanging="708"/>
      </w:pPr>
      <w:rPr>
        <w:rFonts w:hint="default"/>
      </w:rPr>
    </w:lvl>
    <w:lvl w:ilvl="6">
      <w:start w:val="1"/>
      <w:numFmt w:val="decimal"/>
      <w:lvlText w:val="%1.%2.%3.%4.%5.%6.%7."/>
      <w:lvlJc w:val="left"/>
      <w:pPr>
        <w:tabs>
          <w:tab w:val="num" w:pos="0"/>
        </w:tabs>
        <w:ind w:left="4532" w:hanging="708"/>
      </w:pPr>
      <w:rPr>
        <w:rFonts w:hint="default"/>
      </w:rPr>
    </w:lvl>
    <w:lvl w:ilvl="7">
      <w:start w:val="1"/>
      <w:numFmt w:val="decimal"/>
      <w:lvlText w:val="%1.%2.%3.%4.%5.%6.%7.%8."/>
      <w:lvlJc w:val="left"/>
      <w:pPr>
        <w:tabs>
          <w:tab w:val="num" w:pos="0"/>
        </w:tabs>
        <w:ind w:left="5240" w:hanging="708"/>
      </w:pPr>
      <w:rPr>
        <w:rFonts w:hint="default"/>
      </w:rPr>
    </w:lvl>
    <w:lvl w:ilvl="8">
      <w:start w:val="1"/>
      <w:numFmt w:val="decimal"/>
      <w:lvlText w:val="%1.%2.%3.%4.%5.%6.%7.%8.%9."/>
      <w:lvlJc w:val="left"/>
      <w:pPr>
        <w:tabs>
          <w:tab w:val="num" w:pos="0"/>
        </w:tabs>
        <w:ind w:left="5948" w:hanging="708"/>
      </w:pPr>
      <w:rPr>
        <w:rFonts w:hint="default"/>
      </w:rPr>
    </w:lvl>
  </w:abstractNum>
  <w:num w:numId="1">
    <w:abstractNumId w:val="5"/>
  </w:num>
  <w:num w:numId="2">
    <w:abstractNumId w:val="19"/>
  </w:num>
  <w:num w:numId="3">
    <w:abstractNumId w:val="28"/>
  </w:num>
  <w:num w:numId="4">
    <w:abstractNumId w:val="3"/>
  </w:num>
  <w:num w:numId="5">
    <w:abstractNumId w:val="100"/>
  </w:num>
  <w:num w:numId="6">
    <w:abstractNumId w:val="57"/>
  </w:num>
  <w:num w:numId="7">
    <w:abstractNumId w:val="98"/>
  </w:num>
  <w:num w:numId="8">
    <w:abstractNumId w:val="0"/>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4"/>
  </w:num>
  <w:num w:numId="11">
    <w:abstractNumId w:val="103"/>
  </w:num>
  <w:num w:numId="12">
    <w:abstractNumId w:val="50"/>
  </w:num>
  <w:num w:numId="13">
    <w:abstractNumId w:val="47"/>
  </w:num>
  <w:num w:numId="14">
    <w:abstractNumId w:val="71"/>
  </w:num>
  <w:num w:numId="15">
    <w:abstractNumId w:val="67"/>
  </w:num>
  <w:num w:numId="16">
    <w:abstractNumId w:val="54"/>
  </w:num>
  <w:num w:numId="17">
    <w:abstractNumId w:val="55"/>
  </w:num>
  <w:num w:numId="18">
    <w:abstractNumId w:val="106"/>
  </w:num>
  <w:num w:numId="19">
    <w:abstractNumId w:val="93"/>
  </w:num>
  <w:num w:numId="20">
    <w:abstractNumId w:val="4"/>
    <w:lvlOverride w:ilvl="0">
      <w:lvl w:ilvl="0">
        <w:start w:val="1"/>
        <w:numFmt w:val="bullet"/>
        <w:pStyle w:val="wyliczrab"/>
        <w:lvlText w:val=""/>
        <w:legacy w:legacy="1" w:legacySpace="0" w:legacyIndent="283"/>
        <w:lvlJc w:val="left"/>
        <w:pPr>
          <w:ind w:left="283" w:hanging="283"/>
        </w:pPr>
        <w:rPr>
          <w:rFonts w:ascii="Symbol" w:hAnsi="Symbol" w:hint="default"/>
        </w:rPr>
      </w:lvl>
    </w:lvlOverride>
  </w:num>
  <w:num w:numId="21">
    <w:abstractNumId w:val="63"/>
  </w:num>
  <w:num w:numId="22">
    <w:abstractNumId w:val="101"/>
  </w:num>
  <w:num w:numId="23">
    <w:abstractNumId w:val="76"/>
  </w:num>
  <w:num w:numId="24">
    <w:abstractNumId w:val="115"/>
  </w:num>
  <w:num w:numId="25">
    <w:abstractNumId w:val="80"/>
  </w:num>
  <w:num w:numId="26">
    <w:abstractNumId w:val="121"/>
  </w:num>
  <w:num w:numId="27">
    <w:abstractNumId w:val="66"/>
  </w:num>
  <w:num w:numId="28">
    <w:abstractNumId w:val="30"/>
  </w:num>
  <w:num w:numId="29">
    <w:abstractNumId w:val="1"/>
  </w:num>
  <w:num w:numId="30">
    <w:abstractNumId w:val="82"/>
  </w:num>
  <w:num w:numId="31">
    <w:abstractNumId w:val="21"/>
  </w:num>
  <w:num w:numId="32">
    <w:abstractNumId w:val="44"/>
  </w:num>
  <w:num w:numId="33">
    <w:abstractNumId w:val="56"/>
  </w:num>
  <w:num w:numId="34">
    <w:abstractNumId w:val="7"/>
  </w:num>
  <w:num w:numId="35">
    <w:abstractNumId w:val="88"/>
  </w:num>
  <w:num w:numId="36">
    <w:abstractNumId w:val="113"/>
  </w:num>
  <w:num w:numId="37">
    <w:abstractNumId w:val="40"/>
  </w:num>
  <w:num w:numId="38">
    <w:abstractNumId w:val="9"/>
  </w:num>
  <w:num w:numId="39">
    <w:abstractNumId w:val="32"/>
  </w:num>
  <w:num w:numId="40">
    <w:abstractNumId w:val="124"/>
  </w:num>
  <w:num w:numId="41">
    <w:abstractNumId w:val="37"/>
  </w:num>
  <w:num w:numId="42">
    <w:abstractNumId w:val="86"/>
  </w:num>
  <w:num w:numId="43">
    <w:abstractNumId w:val="61"/>
  </w:num>
  <w:num w:numId="44">
    <w:abstractNumId w:val="42"/>
  </w:num>
  <w:num w:numId="45">
    <w:abstractNumId w:val="89"/>
  </w:num>
  <w:num w:numId="46">
    <w:abstractNumId w:val="94"/>
  </w:num>
  <w:num w:numId="47">
    <w:abstractNumId w:val="97"/>
  </w:num>
  <w:num w:numId="48">
    <w:abstractNumId w:val="62"/>
  </w:num>
  <w:num w:numId="49">
    <w:abstractNumId w:val="48"/>
  </w:num>
  <w:num w:numId="50">
    <w:abstractNumId w:val="2"/>
  </w:num>
  <w:num w:numId="51">
    <w:abstractNumId w:val="130"/>
  </w:num>
  <w:num w:numId="52">
    <w:abstractNumId w:val="26"/>
  </w:num>
  <w:num w:numId="53">
    <w:abstractNumId w:val="75"/>
  </w:num>
  <w:num w:numId="54">
    <w:abstractNumId w:val="117"/>
  </w:num>
  <w:num w:numId="55">
    <w:abstractNumId w:val="24"/>
  </w:num>
  <w:num w:numId="56">
    <w:abstractNumId w:val="6"/>
  </w:num>
  <w:num w:numId="57">
    <w:abstractNumId w:val="53"/>
  </w:num>
  <w:num w:numId="58">
    <w:abstractNumId w:val="73"/>
  </w:num>
  <w:num w:numId="59">
    <w:abstractNumId w:val="11"/>
  </w:num>
  <w:num w:numId="60">
    <w:abstractNumId w:val="35"/>
  </w:num>
  <w:num w:numId="61">
    <w:abstractNumId w:val="17"/>
  </w:num>
  <w:num w:numId="62">
    <w:abstractNumId w:val="110"/>
  </w:num>
  <w:num w:numId="63">
    <w:abstractNumId w:val="77"/>
  </w:num>
  <w:num w:numId="64">
    <w:abstractNumId w:val="105"/>
  </w:num>
  <w:num w:numId="65">
    <w:abstractNumId w:val="36"/>
  </w:num>
  <w:num w:numId="66">
    <w:abstractNumId w:val="51"/>
  </w:num>
  <w:num w:numId="67">
    <w:abstractNumId w:val="49"/>
  </w:num>
  <w:num w:numId="68">
    <w:abstractNumId w:val="85"/>
  </w:num>
  <w:num w:numId="69">
    <w:abstractNumId w:val="108"/>
  </w:num>
  <w:num w:numId="70">
    <w:abstractNumId w:val="83"/>
  </w:num>
  <w:num w:numId="71">
    <w:abstractNumId w:val="29"/>
  </w:num>
  <w:num w:numId="72">
    <w:abstractNumId w:val="123"/>
  </w:num>
  <w:num w:numId="73">
    <w:abstractNumId w:val="109"/>
  </w:num>
  <w:num w:numId="74">
    <w:abstractNumId w:val="41"/>
  </w:num>
  <w:num w:numId="75">
    <w:abstractNumId w:val="128"/>
  </w:num>
  <w:num w:numId="76">
    <w:abstractNumId w:val="59"/>
  </w:num>
  <w:num w:numId="77">
    <w:abstractNumId w:val="43"/>
  </w:num>
  <w:num w:numId="78">
    <w:abstractNumId w:val="20"/>
  </w:num>
  <w:num w:numId="79">
    <w:abstractNumId w:val="92"/>
  </w:num>
  <w:num w:numId="80">
    <w:abstractNumId w:val="46"/>
  </w:num>
  <w:num w:numId="81">
    <w:abstractNumId w:val="69"/>
  </w:num>
  <w:num w:numId="82">
    <w:abstractNumId w:val="127"/>
  </w:num>
  <w:num w:numId="83">
    <w:abstractNumId w:val="22"/>
  </w:num>
  <w:num w:numId="84">
    <w:abstractNumId w:val="96"/>
  </w:num>
  <w:num w:numId="85">
    <w:abstractNumId w:val="65"/>
  </w:num>
  <w:num w:numId="86">
    <w:abstractNumId w:val="119"/>
  </w:num>
  <w:num w:numId="87">
    <w:abstractNumId w:val="16"/>
  </w:num>
  <w:num w:numId="88">
    <w:abstractNumId w:val="99"/>
  </w:num>
  <w:num w:numId="89">
    <w:abstractNumId w:val="104"/>
  </w:num>
  <w:num w:numId="90">
    <w:abstractNumId w:val="10"/>
  </w:num>
  <w:num w:numId="91">
    <w:abstractNumId w:val="38"/>
  </w:num>
  <w:num w:numId="92">
    <w:abstractNumId w:val="91"/>
  </w:num>
  <w:num w:numId="93">
    <w:abstractNumId w:val="78"/>
  </w:num>
  <w:num w:numId="94">
    <w:abstractNumId w:val="33"/>
  </w:num>
  <w:num w:numId="95">
    <w:abstractNumId w:val="68"/>
  </w:num>
  <w:num w:numId="96">
    <w:abstractNumId w:val="129"/>
  </w:num>
  <w:num w:numId="97">
    <w:abstractNumId w:val="79"/>
  </w:num>
  <w:num w:numId="98">
    <w:abstractNumId w:val="84"/>
  </w:num>
  <w:num w:numId="99">
    <w:abstractNumId w:val="107"/>
  </w:num>
  <w:num w:numId="100">
    <w:abstractNumId w:val="116"/>
  </w:num>
  <w:num w:numId="101">
    <w:abstractNumId w:val="87"/>
  </w:num>
  <w:num w:numId="102">
    <w:abstractNumId w:val="74"/>
  </w:num>
  <w:num w:numId="103">
    <w:abstractNumId w:val="111"/>
  </w:num>
  <w:num w:numId="104">
    <w:abstractNumId w:val="23"/>
  </w:num>
  <w:num w:numId="105">
    <w:abstractNumId w:val="72"/>
  </w:num>
  <w:num w:numId="106">
    <w:abstractNumId w:val="118"/>
  </w:num>
  <w:num w:numId="107">
    <w:abstractNumId w:val="18"/>
  </w:num>
  <w:num w:numId="108">
    <w:abstractNumId w:val="25"/>
  </w:num>
  <w:num w:numId="109">
    <w:abstractNumId w:val="95"/>
  </w:num>
  <w:num w:numId="110">
    <w:abstractNumId w:val="81"/>
  </w:num>
  <w:num w:numId="111">
    <w:abstractNumId w:val="60"/>
  </w:num>
  <w:num w:numId="112">
    <w:abstractNumId w:val="90"/>
  </w:num>
  <w:num w:numId="113">
    <w:abstractNumId w:val="126"/>
  </w:num>
  <w:num w:numId="114">
    <w:abstractNumId w:val="14"/>
  </w:num>
  <w:num w:numId="115">
    <w:abstractNumId w:val="15"/>
  </w:num>
  <w:num w:numId="116">
    <w:abstractNumId w:val="125"/>
  </w:num>
  <w:num w:numId="117">
    <w:abstractNumId w:val="45"/>
  </w:num>
  <w:num w:numId="118">
    <w:abstractNumId w:val="112"/>
  </w:num>
  <w:num w:numId="119">
    <w:abstractNumId w:val="122"/>
  </w:num>
  <w:num w:numId="120">
    <w:abstractNumId w:val="114"/>
  </w:num>
  <w:num w:numId="121">
    <w:abstractNumId w:val="39"/>
  </w:num>
  <w:num w:numId="122">
    <w:abstractNumId w:val="34"/>
  </w:num>
  <w:num w:numId="123">
    <w:abstractNumId w:val="8"/>
  </w:num>
  <w:num w:numId="124">
    <w:abstractNumId w:val="52"/>
  </w:num>
  <w:num w:numId="125">
    <w:abstractNumId w:val="102"/>
  </w:num>
  <w:num w:numId="126">
    <w:abstractNumId w:val="31"/>
  </w:num>
  <w:num w:numId="127">
    <w:abstractNumId w:val="120"/>
  </w:num>
  <w:num w:numId="128">
    <w:abstractNumId w:val="13"/>
  </w:num>
  <w:num w:numId="129">
    <w:abstractNumId w:val="70"/>
  </w:num>
  <w:num w:numId="130">
    <w:abstractNumId w:val="12"/>
  </w:num>
  <w:num w:numId="131">
    <w:abstractNumId w:val="58"/>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FEA"/>
    <w:rsid w:val="000003A4"/>
    <w:rsid w:val="0000045A"/>
    <w:rsid w:val="00001128"/>
    <w:rsid w:val="00001B41"/>
    <w:rsid w:val="00003001"/>
    <w:rsid w:val="00003CF5"/>
    <w:rsid w:val="00004316"/>
    <w:rsid w:val="00004777"/>
    <w:rsid w:val="00004CD0"/>
    <w:rsid w:val="00004FBC"/>
    <w:rsid w:val="00005465"/>
    <w:rsid w:val="000058A2"/>
    <w:rsid w:val="00005BE0"/>
    <w:rsid w:val="00005DE3"/>
    <w:rsid w:val="0000618A"/>
    <w:rsid w:val="00006196"/>
    <w:rsid w:val="000077FF"/>
    <w:rsid w:val="0000784B"/>
    <w:rsid w:val="00007864"/>
    <w:rsid w:val="0001082C"/>
    <w:rsid w:val="00010C22"/>
    <w:rsid w:val="00010C83"/>
    <w:rsid w:val="00012F30"/>
    <w:rsid w:val="00013057"/>
    <w:rsid w:val="000133DF"/>
    <w:rsid w:val="00013E8D"/>
    <w:rsid w:val="000140DC"/>
    <w:rsid w:val="0001424B"/>
    <w:rsid w:val="0001427C"/>
    <w:rsid w:val="0001428E"/>
    <w:rsid w:val="00014B9C"/>
    <w:rsid w:val="00014C3B"/>
    <w:rsid w:val="00014F93"/>
    <w:rsid w:val="000154E7"/>
    <w:rsid w:val="0001568F"/>
    <w:rsid w:val="00015983"/>
    <w:rsid w:val="0001707F"/>
    <w:rsid w:val="000171F0"/>
    <w:rsid w:val="000177D3"/>
    <w:rsid w:val="00017BCA"/>
    <w:rsid w:val="00017CBE"/>
    <w:rsid w:val="00017FB0"/>
    <w:rsid w:val="00020675"/>
    <w:rsid w:val="00020746"/>
    <w:rsid w:val="000207CF"/>
    <w:rsid w:val="00020DD9"/>
    <w:rsid w:val="000212B0"/>
    <w:rsid w:val="00021498"/>
    <w:rsid w:val="000215D1"/>
    <w:rsid w:val="000217B5"/>
    <w:rsid w:val="00022009"/>
    <w:rsid w:val="0002393F"/>
    <w:rsid w:val="00023F7F"/>
    <w:rsid w:val="00024026"/>
    <w:rsid w:val="000241E1"/>
    <w:rsid w:val="000248F5"/>
    <w:rsid w:val="00024CAA"/>
    <w:rsid w:val="00024E17"/>
    <w:rsid w:val="00025693"/>
    <w:rsid w:val="00025B80"/>
    <w:rsid w:val="000261C6"/>
    <w:rsid w:val="000263BE"/>
    <w:rsid w:val="00026933"/>
    <w:rsid w:val="00026ECE"/>
    <w:rsid w:val="000274E9"/>
    <w:rsid w:val="000302B3"/>
    <w:rsid w:val="00030343"/>
    <w:rsid w:val="00030535"/>
    <w:rsid w:val="000331BD"/>
    <w:rsid w:val="0003343F"/>
    <w:rsid w:val="0003369B"/>
    <w:rsid w:val="00033A26"/>
    <w:rsid w:val="00033A2F"/>
    <w:rsid w:val="000345C3"/>
    <w:rsid w:val="00034791"/>
    <w:rsid w:val="00035370"/>
    <w:rsid w:val="00035637"/>
    <w:rsid w:val="00035F95"/>
    <w:rsid w:val="00036249"/>
    <w:rsid w:val="000365CB"/>
    <w:rsid w:val="000367A4"/>
    <w:rsid w:val="000367C5"/>
    <w:rsid w:val="00037DDA"/>
    <w:rsid w:val="000411BE"/>
    <w:rsid w:val="00041810"/>
    <w:rsid w:val="00041E3E"/>
    <w:rsid w:val="000426C2"/>
    <w:rsid w:val="00042778"/>
    <w:rsid w:val="00042D62"/>
    <w:rsid w:val="00042EC8"/>
    <w:rsid w:val="0004345D"/>
    <w:rsid w:val="00044B37"/>
    <w:rsid w:val="0004587C"/>
    <w:rsid w:val="000466BB"/>
    <w:rsid w:val="00047F92"/>
    <w:rsid w:val="00051E17"/>
    <w:rsid w:val="00052AE3"/>
    <w:rsid w:val="00052ED4"/>
    <w:rsid w:val="000537AF"/>
    <w:rsid w:val="000544D4"/>
    <w:rsid w:val="00055ABF"/>
    <w:rsid w:val="00055CA4"/>
    <w:rsid w:val="00055D8B"/>
    <w:rsid w:val="00055DDA"/>
    <w:rsid w:val="00056FF3"/>
    <w:rsid w:val="00057264"/>
    <w:rsid w:val="000574AE"/>
    <w:rsid w:val="0006065C"/>
    <w:rsid w:val="000609C7"/>
    <w:rsid w:val="00061146"/>
    <w:rsid w:val="000616E2"/>
    <w:rsid w:val="00063136"/>
    <w:rsid w:val="000632BE"/>
    <w:rsid w:val="000635BA"/>
    <w:rsid w:val="000638B3"/>
    <w:rsid w:val="000641A4"/>
    <w:rsid w:val="000643A2"/>
    <w:rsid w:val="000649F7"/>
    <w:rsid w:val="00064D01"/>
    <w:rsid w:val="0006537E"/>
    <w:rsid w:val="000657B7"/>
    <w:rsid w:val="00065AB6"/>
    <w:rsid w:val="00065B07"/>
    <w:rsid w:val="0006722A"/>
    <w:rsid w:val="00067548"/>
    <w:rsid w:val="000706F5"/>
    <w:rsid w:val="000719AE"/>
    <w:rsid w:val="00071FA0"/>
    <w:rsid w:val="00073CA6"/>
    <w:rsid w:val="00074D56"/>
    <w:rsid w:val="000750F9"/>
    <w:rsid w:val="00075884"/>
    <w:rsid w:val="00075971"/>
    <w:rsid w:val="000774C0"/>
    <w:rsid w:val="00077F0C"/>
    <w:rsid w:val="00080B92"/>
    <w:rsid w:val="00080DC2"/>
    <w:rsid w:val="00082017"/>
    <w:rsid w:val="000827C0"/>
    <w:rsid w:val="000829CE"/>
    <w:rsid w:val="000829E7"/>
    <w:rsid w:val="00083BD6"/>
    <w:rsid w:val="00083C04"/>
    <w:rsid w:val="00084486"/>
    <w:rsid w:val="00084C52"/>
    <w:rsid w:val="000860D0"/>
    <w:rsid w:val="00087025"/>
    <w:rsid w:val="00087931"/>
    <w:rsid w:val="00087A48"/>
    <w:rsid w:val="00087F01"/>
    <w:rsid w:val="00090586"/>
    <w:rsid w:val="00090F86"/>
    <w:rsid w:val="000925DF"/>
    <w:rsid w:val="00092AF2"/>
    <w:rsid w:val="00092D20"/>
    <w:rsid w:val="0009377B"/>
    <w:rsid w:val="00094440"/>
    <w:rsid w:val="000953AB"/>
    <w:rsid w:val="00095AD6"/>
    <w:rsid w:val="000960C0"/>
    <w:rsid w:val="000960CC"/>
    <w:rsid w:val="00096B8B"/>
    <w:rsid w:val="000A0013"/>
    <w:rsid w:val="000A058F"/>
    <w:rsid w:val="000A0C33"/>
    <w:rsid w:val="000A1732"/>
    <w:rsid w:val="000A1A53"/>
    <w:rsid w:val="000A45B1"/>
    <w:rsid w:val="000A4A88"/>
    <w:rsid w:val="000A4AA5"/>
    <w:rsid w:val="000A4BDC"/>
    <w:rsid w:val="000A5CBC"/>
    <w:rsid w:val="000A5E75"/>
    <w:rsid w:val="000A71FE"/>
    <w:rsid w:val="000A7ACB"/>
    <w:rsid w:val="000B0841"/>
    <w:rsid w:val="000B0DB0"/>
    <w:rsid w:val="000B1567"/>
    <w:rsid w:val="000B167C"/>
    <w:rsid w:val="000B2DED"/>
    <w:rsid w:val="000B302F"/>
    <w:rsid w:val="000B3361"/>
    <w:rsid w:val="000B377F"/>
    <w:rsid w:val="000B44D4"/>
    <w:rsid w:val="000B45B4"/>
    <w:rsid w:val="000B58CD"/>
    <w:rsid w:val="000B713A"/>
    <w:rsid w:val="000B71B0"/>
    <w:rsid w:val="000B7BC6"/>
    <w:rsid w:val="000C0A6E"/>
    <w:rsid w:val="000C1DD6"/>
    <w:rsid w:val="000C21C5"/>
    <w:rsid w:val="000C21C7"/>
    <w:rsid w:val="000C2544"/>
    <w:rsid w:val="000C3030"/>
    <w:rsid w:val="000C3755"/>
    <w:rsid w:val="000C37AE"/>
    <w:rsid w:val="000C3F3E"/>
    <w:rsid w:val="000C4D34"/>
    <w:rsid w:val="000C523C"/>
    <w:rsid w:val="000C593C"/>
    <w:rsid w:val="000C6D0A"/>
    <w:rsid w:val="000C74EE"/>
    <w:rsid w:val="000D060E"/>
    <w:rsid w:val="000D0707"/>
    <w:rsid w:val="000D09AA"/>
    <w:rsid w:val="000D0C6F"/>
    <w:rsid w:val="000D1168"/>
    <w:rsid w:val="000D131F"/>
    <w:rsid w:val="000D1400"/>
    <w:rsid w:val="000D305C"/>
    <w:rsid w:val="000D31A9"/>
    <w:rsid w:val="000D3502"/>
    <w:rsid w:val="000D3641"/>
    <w:rsid w:val="000D3D62"/>
    <w:rsid w:val="000D5286"/>
    <w:rsid w:val="000D587B"/>
    <w:rsid w:val="000D5CB1"/>
    <w:rsid w:val="000D7286"/>
    <w:rsid w:val="000E0306"/>
    <w:rsid w:val="000E04E1"/>
    <w:rsid w:val="000E09CC"/>
    <w:rsid w:val="000E150E"/>
    <w:rsid w:val="000E2ECB"/>
    <w:rsid w:val="000E3661"/>
    <w:rsid w:val="000E3914"/>
    <w:rsid w:val="000E4281"/>
    <w:rsid w:val="000E4473"/>
    <w:rsid w:val="000E4613"/>
    <w:rsid w:val="000E4DB1"/>
    <w:rsid w:val="000E5D18"/>
    <w:rsid w:val="000E692B"/>
    <w:rsid w:val="000E79F7"/>
    <w:rsid w:val="000F09C9"/>
    <w:rsid w:val="000F223D"/>
    <w:rsid w:val="000F2A24"/>
    <w:rsid w:val="000F3A01"/>
    <w:rsid w:val="000F4266"/>
    <w:rsid w:val="000F4863"/>
    <w:rsid w:val="000F5920"/>
    <w:rsid w:val="000F5C1B"/>
    <w:rsid w:val="001005A9"/>
    <w:rsid w:val="0010139F"/>
    <w:rsid w:val="0010167A"/>
    <w:rsid w:val="0010226D"/>
    <w:rsid w:val="00102787"/>
    <w:rsid w:val="00102AF8"/>
    <w:rsid w:val="00103097"/>
    <w:rsid w:val="00103CCD"/>
    <w:rsid w:val="001046BF"/>
    <w:rsid w:val="00104889"/>
    <w:rsid w:val="0010546D"/>
    <w:rsid w:val="00106259"/>
    <w:rsid w:val="0010641C"/>
    <w:rsid w:val="00106882"/>
    <w:rsid w:val="00107314"/>
    <w:rsid w:val="001073F4"/>
    <w:rsid w:val="001077B9"/>
    <w:rsid w:val="0011024B"/>
    <w:rsid w:val="00110589"/>
    <w:rsid w:val="00111878"/>
    <w:rsid w:val="001131BD"/>
    <w:rsid w:val="001143CC"/>
    <w:rsid w:val="0011486F"/>
    <w:rsid w:val="00114936"/>
    <w:rsid w:val="001155E6"/>
    <w:rsid w:val="001157D1"/>
    <w:rsid w:val="00115B52"/>
    <w:rsid w:val="00115E0C"/>
    <w:rsid w:val="00115FF9"/>
    <w:rsid w:val="0011615B"/>
    <w:rsid w:val="00116950"/>
    <w:rsid w:val="00116C10"/>
    <w:rsid w:val="00116E17"/>
    <w:rsid w:val="0011797E"/>
    <w:rsid w:val="00117E4E"/>
    <w:rsid w:val="00120A43"/>
    <w:rsid w:val="00122ABA"/>
    <w:rsid w:val="001248DC"/>
    <w:rsid w:val="00126045"/>
    <w:rsid w:val="00126BCE"/>
    <w:rsid w:val="00127916"/>
    <w:rsid w:val="0012791A"/>
    <w:rsid w:val="001302DB"/>
    <w:rsid w:val="0013039E"/>
    <w:rsid w:val="00130550"/>
    <w:rsid w:val="00130C46"/>
    <w:rsid w:val="00130F61"/>
    <w:rsid w:val="00131712"/>
    <w:rsid w:val="00131C75"/>
    <w:rsid w:val="00131E79"/>
    <w:rsid w:val="00132203"/>
    <w:rsid w:val="00132AF9"/>
    <w:rsid w:val="00132C9D"/>
    <w:rsid w:val="0013302D"/>
    <w:rsid w:val="0013327A"/>
    <w:rsid w:val="001332D2"/>
    <w:rsid w:val="001348D6"/>
    <w:rsid w:val="001350EA"/>
    <w:rsid w:val="001359A2"/>
    <w:rsid w:val="00135E55"/>
    <w:rsid w:val="0013674D"/>
    <w:rsid w:val="00140DE3"/>
    <w:rsid w:val="00140FB6"/>
    <w:rsid w:val="001415C7"/>
    <w:rsid w:val="00141626"/>
    <w:rsid w:val="00141DA8"/>
    <w:rsid w:val="00142B30"/>
    <w:rsid w:val="0014375E"/>
    <w:rsid w:val="001439A6"/>
    <w:rsid w:val="00143D8A"/>
    <w:rsid w:val="001441DF"/>
    <w:rsid w:val="00144979"/>
    <w:rsid w:val="00145D60"/>
    <w:rsid w:val="001466C8"/>
    <w:rsid w:val="00146B81"/>
    <w:rsid w:val="0014755C"/>
    <w:rsid w:val="0015141F"/>
    <w:rsid w:val="0015180E"/>
    <w:rsid w:val="00151F46"/>
    <w:rsid w:val="001527D0"/>
    <w:rsid w:val="00152D1B"/>
    <w:rsid w:val="0015337E"/>
    <w:rsid w:val="00154ABE"/>
    <w:rsid w:val="00154E51"/>
    <w:rsid w:val="00155103"/>
    <w:rsid w:val="00155524"/>
    <w:rsid w:val="001561A3"/>
    <w:rsid w:val="00156BE0"/>
    <w:rsid w:val="00156CF5"/>
    <w:rsid w:val="001575E9"/>
    <w:rsid w:val="001576A9"/>
    <w:rsid w:val="001576AC"/>
    <w:rsid w:val="00160CCC"/>
    <w:rsid w:val="001616AC"/>
    <w:rsid w:val="0016318D"/>
    <w:rsid w:val="0016392D"/>
    <w:rsid w:val="00164876"/>
    <w:rsid w:val="00164E0E"/>
    <w:rsid w:val="00165A25"/>
    <w:rsid w:val="00166349"/>
    <w:rsid w:val="001672AF"/>
    <w:rsid w:val="00171C4C"/>
    <w:rsid w:val="00172BC1"/>
    <w:rsid w:val="00173450"/>
    <w:rsid w:val="001739D7"/>
    <w:rsid w:val="00174105"/>
    <w:rsid w:val="001747AF"/>
    <w:rsid w:val="0017490D"/>
    <w:rsid w:val="001749A5"/>
    <w:rsid w:val="00175737"/>
    <w:rsid w:val="00175893"/>
    <w:rsid w:val="001760EC"/>
    <w:rsid w:val="0017619B"/>
    <w:rsid w:val="0017653B"/>
    <w:rsid w:val="00176563"/>
    <w:rsid w:val="001766E1"/>
    <w:rsid w:val="00180509"/>
    <w:rsid w:val="001813E4"/>
    <w:rsid w:val="001818F5"/>
    <w:rsid w:val="00181A7B"/>
    <w:rsid w:val="00182367"/>
    <w:rsid w:val="00182698"/>
    <w:rsid w:val="0018321A"/>
    <w:rsid w:val="001855F6"/>
    <w:rsid w:val="00186D2F"/>
    <w:rsid w:val="00187081"/>
    <w:rsid w:val="00187128"/>
    <w:rsid w:val="001878C8"/>
    <w:rsid w:val="00190D82"/>
    <w:rsid w:val="00191CB0"/>
    <w:rsid w:val="001924B1"/>
    <w:rsid w:val="001928E3"/>
    <w:rsid w:val="0019445B"/>
    <w:rsid w:val="001947DB"/>
    <w:rsid w:val="00195229"/>
    <w:rsid w:val="0019528F"/>
    <w:rsid w:val="001959F4"/>
    <w:rsid w:val="00196FEE"/>
    <w:rsid w:val="001971E0"/>
    <w:rsid w:val="001A04AE"/>
    <w:rsid w:val="001A12F5"/>
    <w:rsid w:val="001A1855"/>
    <w:rsid w:val="001A1925"/>
    <w:rsid w:val="001A1EBF"/>
    <w:rsid w:val="001A2C88"/>
    <w:rsid w:val="001A2FE4"/>
    <w:rsid w:val="001A3C9D"/>
    <w:rsid w:val="001A450D"/>
    <w:rsid w:val="001A48E7"/>
    <w:rsid w:val="001A5CB3"/>
    <w:rsid w:val="001A5F28"/>
    <w:rsid w:val="001A7385"/>
    <w:rsid w:val="001B0FE6"/>
    <w:rsid w:val="001B177A"/>
    <w:rsid w:val="001B2C84"/>
    <w:rsid w:val="001B345E"/>
    <w:rsid w:val="001B35C7"/>
    <w:rsid w:val="001B3888"/>
    <w:rsid w:val="001B3E37"/>
    <w:rsid w:val="001B54D1"/>
    <w:rsid w:val="001B636C"/>
    <w:rsid w:val="001B63CB"/>
    <w:rsid w:val="001B7595"/>
    <w:rsid w:val="001B79E4"/>
    <w:rsid w:val="001C0348"/>
    <w:rsid w:val="001C10DF"/>
    <w:rsid w:val="001C12CE"/>
    <w:rsid w:val="001C23D2"/>
    <w:rsid w:val="001C2EF5"/>
    <w:rsid w:val="001C31DA"/>
    <w:rsid w:val="001C36DA"/>
    <w:rsid w:val="001C3C77"/>
    <w:rsid w:val="001C56F7"/>
    <w:rsid w:val="001C6297"/>
    <w:rsid w:val="001C6B68"/>
    <w:rsid w:val="001C6FC6"/>
    <w:rsid w:val="001C71C5"/>
    <w:rsid w:val="001C79CA"/>
    <w:rsid w:val="001D04D8"/>
    <w:rsid w:val="001D0B35"/>
    <w:rsid w:val="001D1E22"/>
    <w:rsid w:val="001D2950"/>
    <w:rsid w:val="001D3D3E"/>
    <w:rsid w:val="001D510E"/>
    <w:rsid w:val="001D5E6A"/>
    <w:rsid w:val="001D60F1"/>
    <w:rsid w:val="001D62A8"/>
    <w:rsid w:val="001D6374"/>
    <w:rsid w:val="001D6751"/>
    <w:rsid w:val="001D6BBB"/>
    <w:rsid w:val="001D6EF1"/>
    <w:rsid w:val="001D7A9F"/>
    <w:rsid w:val="001E0EB2"/>
    <w:rsid w:val="001E234F"/>
    <w:rsid w:val="001E2731"/>
    <w:rsid w:val="001E2986"/>
    <w:rsid w:val="001E2B4D"/>
    <w:rsid w:val="001E306E"/>
    <w:rsid w:val="001E3113"/>
    <w:rsid w:val="001E3D14"/>
    <w:rsid w:val="001E642C"/>
    <w:rsid w:val="001F0B8D"/>
    <w:rsid w:val="001F1288"/>
    <w:rsid w:val="001F17DF"/>
    <w:rsid w:val="001F1EFF"/>
    <w:rsid w:val="001F389D"/>
    <w:rsid w:val="001F53D0"/>
    <w:rsid w:val="001F602A"/>
    <w:rsid w:val="001F6913"/>
    <w:rsid w:val="001F6CB4"/>
    <w:rsid w:val="00200511"/>
    <w:rsid w:val="00200E9D"/>
    <w:rsid w:val="00201069"/>
    <w:rsid w:val="00201239"/>
    <w:rsid w:val="0020136B"/>
    <w:rsid w:val="0020173F"/>
    <w:rsid w:val="00201B9C"/>
    <w:rsid w:val="0020203A"/>
    <w:rsid w:val="00202407"/>
    <w:rsid w:val="00202BA7"/>
    <w:rsid w:val="00205182"/>
    <w:rsid w:val="0020594C"/>
    <w:rsid w:val="0020594E"/>
    <w:rsid w:val="002059BC"/>
    <w:rsid w:val="00206611"/>
    <w:rsid w:val="00206868"/>
    <w:rsid w:val="00206C58"/>
    <w:rsid w:val="00207C46"/>
    <w:rsid w:val="002107B3"/>
    <w:rsid w:val="00211591"/>
    <w:rsid w:val="0021228C"/>
    <w:rsid w:val="00212324"/>
    <w:rsid w:val="00212E1F"/>
    <w:rsid w:val="00212E70"/>
    <w:rsid w:val="0021349F"/>
    <w:rsid w:val="00214279"/>
    <w:rsid w:val="00215857"/>
    <w:rsid w:val="00216242"/>
    <w:rsid w:val="0021658D"/>
    <w:rsid w:val="002176AE"/>
    <w:rsid w:val="002176E8"/>
    <w:rsid w:val="00217A39"/>
    <w:rsid w:val="00221C21"/>
    <w:rsid w:val="0022279D"/>
    <w:rsid w:val="00222BBC"/>
    <w:rsid w:val="002243F2"/>
    <w:rsid w:val="00224664"/>
    <w:rsid w:val="00225061"/>
    <w:rsid w:val="0022606F"/>
    <w:rsid w:val="002266D5"/>
    <w:rsid w:val="00226C00"/>
    <w:rsid w:val="0023085F"/>
    <w:rsid w:val="0023155D"/>
    <w:rsid w:val="00231E92"/>
    <w:rsid w:val="00231F2A"/>
    <w:rsid w:val="00233F99"/>
    <w:rsid w:val="00234372"/>
    <w:rsid w:val="0023448F"/>
    <w:rsid w:val="00235059"/>
    <w:rsid w:val="00235301"/>
    <w:rsid w:val="002357BA"/>
    <w:rsid w:val="00236C73"/>
    <w:rsid w:val="0023793E"/>
    <w:rsid w:val="00237C07"/>
    <w:rsid w:val="00242839"/>
    <w:rsid w:val="00243DCF"/>
    <w:rsid w:val="0024408E"/>
    <w:rsid w:val="002449B2"/>
    <w:rsid w:val="00244E37"/>
    <w:rsid w:val="002453B6"/>
    <w:rsid w:val="00246A92"/>
    <w:rsid w:val="002475F4"/>
    <w:rsid w:val="00247A95"/>
    <w:rsid w:val="002503D1"/>
    <w:rsid w:val="00250563"/>
    <w:rsid w:val="00250914"/>
    <w:rsid w:val="00250B2E"/>
    <w:rsid w:val="00250E82"/>
    <w:rsid w:val="002512ED"/>
    <w:rsid w:val="0025144F"/>
    <w:rsid w:val="00251627"/>
    <w:rsid w:val="00251D99"/>
    <w:rsid w:val="00252E7C"/>
    <w:rsid w:val="00252EE3"/>
    <w:rsid w:val="00253561"/>
    <w:rsid w:val="00254752"/>
    <w:rsid w:val="00255E57"/>
    <w:rsid w:val="002564D8"/>
    <w:rsid w:val="002565B0"/>
    <w:rsid w:val="00256C86"/>
    <w:rsid w:val="0025761D"/>
    <w:rsid w:val="00260729"/>
    <w:rsid w:val="00260873"/>
    <w:rsid w:val="00261036"/>
    <w:rsid w:val="00261489"/>
    <w:rsid w:val="002617EE"/>
    <w:rsid w:val="00261FB7"/>
    <w:rsid w:val="0026203E"/>
    <w:rsid w:val="002633F0"/>
    <w:rsid w:val="00263716"/>
    <w:rsid w:val="00263C84"/>
    <w:rsid w:val="00263DC0"/>
    <w:rsid w:val="00263E65"/>
    <w:rsid w:val="00263F45"/>
    <w:rsid w:val="0026595F"/>
    <w:rsid w:val="00266243"/>
    <w:rsid w:val="002662BA"/>
    <w:rsid w:val="00266773"/>
    <w:rsid w:val="0026688A"/>
    <w:rsid w:val="0026689A"/>
    <w:rsid w:val="00267D5A"/>
    <w:rsid w:val="00270CBB"/>
    <w:rsid w:val="00270D07"/>
    <w:rsid w:val="00270DB3"/>
    <w:rsid w:val="00271626"/>
    <w:rsid w:val="002724D4"/>
    <w:rsid w:val="002725CD"/>
    <w:rsid w:val="00272612"/>
    <w:rsid w:val="002727C9"/>
    <w:rsid w:val="00273822"/>
    <w:rsid w:val="002739F1"/>
    <w:rsid w:val="0027476A"/>
    <w:rsid w:val="002760B9"/>
    <w:rsid w:val="002811D6"/>
    <w:rsid w:val="00281B87"/>
    <w:rsid w:val="00281F99"/>
    <w:rsid w:val="00282F9B"/>
    <w:rsid w:val="0028303F"/>
    <w:rsid w:val="002834B8"/>
    <w:rsid w:val="00284335"/>
    <w:rsid w:val="00284968"/>
    <w:rsid w:val="00285E80"/>
    <w:rsid w:val="0028641C"/>
    <w:rsid w:val="00287094"/>
    <w:rsid w:val="0028788F"/>
    <w:rsid w:val="00287AC7"/>
    <w:rsid w:val="00292BB3"/>
    <w:rsid w:val="00293391"/>
    <w:rsid w:val="00295222"/>
    <w:rsid w:val="00297343"/>
    <w:rsid w:val="002A0EA4"/>
    <w:rsid w:val="002A1171"/>
    <w:rsid w:val="002A15EE"/>
    <w:rsid w:val="002A1634"/>
    <w:rsid w:val="002A1736"/>
    <w:rsid w:val="002A1907"/>
    <w:rsid w:val="002A2A3F"/>
    <w:rsid w:val="002A2C08"/>
    <w:rsid w:val="002A39F4"/>
    <w:rsid w:val="002A3E31"/>
    <w:rsid w:val="002A4358"/>
    <w:rsid w:val="002A476A"/>
    <w:rsid w:val="002A599E"/>
    <w:rsid w:val="002B18A3"/>
    <w:rsid w:val="002B1C91"/>
    <w:rsid w:val="002B2166"/>
    <w:rsid w:val="002B2B31"/>
    <w:rsid w:val="002B2D8C"/>
    <w:rsid w:val="002B3670"/>
    <w:rsid w:val="002B3824"/>
    <w:rsid w:val="002B3ACD"/>
    <w:rsid w:val="002B3D40"/>
    <w:rsid w:val="002B4A80"/>
    <w:rsid w:val="002B4E97"/>
    <w:rsid w:val="002B6E0C"/>
    <w:rsid w:val="002B73A6"/>
    <w:rsid w:val="002C13EA"/>
    <w:rsid w:val="002C2217"/>
    <w:rsid w:val="002C2329"/>
    <w:rsid w:val="002C257E"/>
    <w:rsid w:val="002C2941"/>
    <w:rsid w:val="002C3AEB"/>
    <w:rsid w:val="002C41BC"/>
    <w:rsid w:val="002C5078"/>
    <w:rsid w:val="002C5910"/>
    <w:rsid w:val="002C59DB"/>
    <w:rsid w:val="002C643C"/>
    <w:rsid w:val="002C6CEC"/>
    <w:rsid w:val="002D0531"/>
    <w:rsid w:val="002D06FF"/>
    <w:rsid w:val="002D0D25"/>
    <w:rsid w:val="002D1110"/>
    <w:rsid w:val="002D153F"/>
    <w:rsid w:val="002D17AA"/>
    <w:rsid w:val="002D1CF0"/>
    <w:rsid w:val="002D1EFA"/>
    <w:rsid w:val="002D29C8"/>
    <w:rsid w:val="002D2C91"/>
    <w:rsid w:val="002D2F43"/>
    <w:rsid w:val="002D3175"/>
    <w:rsid w:val="002D3BA5"/>
    <w:rsid w:val="002D40DE"/>
    <w:rsid w:val="002D4D19"/>
    <w:rsid w:val="002D5BFA"/>
    <w:rsid w:val="002D6BBF"/>
    <w:rsid w:val="002D7339"/>
    <w:rsid w:val="002D7BE1"/>
    <w:rsid w:val="002D7E2F"/>
    <w:rsid w:val="002D7F1F"/>
    <w:rsid w:val="002E10EF"/>
    <w:rsid w:val="002E1992"/>
    <w:rsid w:val="002E25D7"/>
    <w:rsid w:val="002E2779"/>
    <w:rsid w:val="002E283F"/>
    <w:rsid w:val="002E2E14"/>
    <w:rsid w:val="002E3ECE"/>
    <w:rsid w:val="002E456D"/>
    <w:rsid w:val="002E473A"/>
    <w:rsid w:val="002E4DA0"/>
    <w:rsid w:val="002E5421"/>
    <w:rsid w:val="002E6292"/>
    <w:rsid w:val="002E6435"/>
    <w:rsid w:val="002E6661"/>
    <w:rsid w:val="002E66C6"/>
    <w:rsid w:val="002E6FF7"/>
    <w:rsid w:val="002E764C"/>
    <w:rsid w:val="002E7694"/>
    <w:rsid w:val="002E7B68"/>
    <w:rsid w:val="002E7D96"/>
    <w:rsid w:val="002E7E4F"/>
    <w:rsid w:val="002E7FC5"/>
    <w:rsid w:val="002F03EF"/>
    <w:rsid w:val="002F0805"/>
    <w:rsid w:val="002F0DE5"/>
    <w:rsid w:val="002F1178"/>
    <w:rsid w:val="002F2316"/>
    <w:rsid w:val="002F2D4B"/>
    <w:rsid w:val="002F3251"/>
    <w:rsid w:val="002F361D"/>
    <w:rsid w:val="002F3645"/>
    <w:rsid w:val="002F4196"/>
    <w:rsid w:val="002F4299"/>
    <w:rsid w:val="002F4915"/>
    <w:rsid w:val="002F49DA"/>
    <w:rsid w:val="002F523D"/>
    <w:rsid w:val="002F6DB1"/>
    <w:rsid w:val="002F7297"/>
    <w:rsid w:val="002F758F"/>
    <w:rsid w:val="002F7A79"/>
    <w:rsid w:val="00300269"/>
    <w:rsid w:val="00300536"/>
    <w:rsid w:val="00301E8D"/>
    <w:rsid w:val="00302648"/>
    <w:rsid w:val="00303571"/>
    <w:rsid w:val="00303838"/>
    <w:rsid w:val="00304B21"/>
    <w:rsid w:val="00304B41"/>
    <w:rsid w:val="00305141"/>
    <w:rsid w:val="00305967"/>
    <w:rsid w:val="00305D1B"/>
    <w:rsid w:val="003063CD"/>
    <w:rsid w:val="00311342"/>
    <w:rsid w:val="00311FB3"/>
    <w:rsid w:val="00313227"/>
    <w:rsid w:val="00313FA7"/>
    <w:rsid w:val="00313FDE"/>
    <w:rsid w:val="00314064"/>
    <w:rsid w:val="00314684"/>
    <w:rsid w:val="00314D40"/>
    <w:rsid w:val="00315BD9"/>
    <w:rsid w:val="00315D2C"/>
    <w:rsid w:val="00315F40"/>
    <w:rsid w:val="00316157"/>
    <w:rsid w:val="00316E75"/>
    <w:rsid w:val="00317CA0"/>
    <w:rsid w:val="00321209"/>
    <w:rsid w:val="00321C77"/>
    <w:rsid w:val="003223B4"/>
    <w:rsid w:val="00322899"/>
    <w:rsid w:val="0032346E"/>
    <w:rsid w:val="00323F8A"/>
    <w:rsid w:val="003249B3"/>
    <w:rsid w:val="00325E55"/>
    <w:rsid w:val="003261E8"/>
    <w:rsid w:val="00326AF6"/>
    <w:rsid w:val="003273E0"/>
    <w:rsid w:val="003274C6"/>
    <w:rsid w:val="00330BAE"/>
    <w:rsid w:val="00331029"/>
    <w:rsid w:val="00332BA3"/>
    <w:rsid w:val="00333680"/>
    <w:rsid w:val="003336A3"/>
    <w:rsid w:val="0033431C"/>
    <w:rsid w:val="0033479E"/>
    <w:rsid w:val="00335512"/>
    <w:rsid w:val="00335550"/>
    <w:rsid w:val="00336C38"/>
    <w:rsid w:val="0033717F"/>
    <w:rsid w:val="00337F7D"/>
    <w:rsid w:val="00340AB3"/>
    <w:rsid w:val="0034288F"/>
    <w:rsid w:val="00342EF0"/>
    <w:rsid w:val="00342F6D"/>
    <w:rsid w:val="003430D7"/>
    <w:rsid w:val="003437E1"/>
    <w:rsid w:val="00343EBD"/>
    <w:rsid w:val="00344A7C"/>
    <w:rsid w:val="003451DD"/>
    <w:rsid w:val="00345764"/>
    <w:rsid w:val="00346853"/>
    <w:rsid w:val="003468F8"/>
    <w:rsid w:val="00346FD1"/>
    <w:rsid w:val="00347175"/>
    <w:rsid w:val="003474C7"/>
    <w:rsid w:val="003502E8"/>
    <w:rsid w:val="00350E53"/>
    <w:rsid w:val="003511ED"/>
    <w:rsid w:val="00351715"/>
    <w:rsid w:val="00351756"/>
    <w:rsid w:val="0035250D"/>
    <w:rsid w:val="00352617"/>
    <w:rsid w:val="00352E1D"/>
    <w:rsid w:val="003534E9"/>
    <w:rsid w:val="00353B8F"/>
    <w:rsid w:val="00353F2B"/>
    <w:rsid w:val="00353FAD"/>
    <w:rsid w:val="00354EA1"/>
    <w:rsid w:val="003550EF"/>
    <w:rsid w:val="00355134"/>
    <w:rsid w:val="00355255"/>
    <w:rsid w:val="0035667F"/>
    <w:rsid w:val="00356750"/>
    <w:rsid w:val="00356C76"/>
    <w:rsid w:val="00356CA1"/>
    <w:rsid w:val="0035744E"/>
    <w:rsid w:val="00357CFB"/>
    <w:rsid w:val="003600D9"/>
    <w:rsid w:val="00360CDD"/>
    <w:rsid w:val="00361FFA"/>
    <w:rsid w:val="00362332"/>
    <w:rsid w:val="00362E56"/>
    <w:rsid w:val="00363427"/>
    <w:rsid w:val="00364453"/>
    <w:rsid w:val="003653AC"/>
    <w:rsid w:val="00367853"/>
    <w:rsid w:val="003679DD"/>
    <w:rsid w:val="00370EB1"/>
    <w:rsid w:val="0037116F"/>
    <w:rsid w:val="00371A0A"/>
    <w:rsid w:val="00371B47"/>
    <w:rsid w:val="003736BA"/>
    <w:rsid w:val="00374949"/>
    <w:rsid w:val="0037689F"/>
    <w:rsid w:val="00376CEE"/>
    <w:rsid w:val="00377126"/>
    <w:rsid w:val="00377500"/>
    <w:rsid w:val="0037772A"/>
    <w:rsid w:val="0037774D"/>
    <w:rsid w:val="00377E8A"/>
    <w:rsid w:val="003808C7"/>
    <w:rsid w:val="00380C09"/>
    <w:rsid w:val="00380ECD"/>
    <w:rsid w:val="00380FF6"/>
    <w:rsid w:val="00381494"/>
    <w:rsid w:val="0038195D"/>
    <w:rsid w:val="00382071"/>
    <w:rsid w:val="00382398"/>
    <w:rsid w:val="00382D02"/>
    <w:rsid w:val="003848BA"/>
    <w:rsid w:val="00384DD3"/>
    <w:rsid w:val="0038553E"/>
    <w:rsid w:val="00385805"/>
    <w:rsid w:val="00385B96"/>
    <w:rsid w:val="00386C12"/>
    <w:rsid w:val="00386DF4"/>
    <w:rsid w:val="003873B5"/>
    <w:rsid w:val="00387958"/>
    <w:rsid w:val="0039056F"/>
    <w:rsid w:val="00390F63"/>
    <w:rsid w:val="00391031"/>
    <w:rsid w:val="003914C6"/>
    <w:rsid w:val="003928A6"/>
    <w:rsid w:val="00392FAB"/>
    <w:rsid w:val="00393151"/>
    <w:rsid w:val="0039359E"/>
    <w:rsid w:val="0039381F"/>
    <w:rsid w:val="00393CD6"/>
    <w:rsid w:val="0039412B"/>
    <w:rsid w:val="003944CE"/>
    <w:rsid w:val="0039465B"/>
    <w:rsid w:val="00394A50"/>
    <w:rsid w:val="00395016"/>
    <w:rsid w:val="0039541C"/>
    <w:rsid w:val="003957C8"/>
    <w:rsid w:val="00396414"/>
    <w:rsid w:val="003969A7"/>
    <w:rsid w:val="00396FCE"/>
    <w:rsid w:val="003977ED"/>
    <w:rsid w:val="0039797B"/>
    <w:rsid w:val="00397B3D"/>
    <w:rsid w:val="003A015A"/>
    <w:rsid w:val="003A11F2"/>
    <w:rsid w:val="003A1E45"/>
    <w:rsid w:val="003A248A"/>
    <w:rsid w:val="003A33A9"/>
    <w:rsid w:val="003A39A0"/>
    <w:rsid w:val="003A3F2F"/>
    <w:rsid w:val="003A479A"/>
    <w:rsid w:val="003A4B51"/>
    <w:rsid w:val="003A50B5"/>
    <w:rsid w:val="003A706C"/>
    <w:rsid w:val="003A7135"/>
    <w:rsid w:val="003B04AC"/>
    <w:rsid w:val="003B12CE"/>
    <w:rsid w:val="003B2434"/>
    <w:rsid w:val="003B258E"/>
    <w:rsid w:val="003B2B2A"/>
    <w:rsid w:val="003B3845"/>
    <w:rsid w:val="003B454E"/>
    <w:rsid w:val="003B530E"/>
    <w:rsid w:val="003B533B"/>
    <w:rsid w:val="003B6305"/>
    <w:rsid w:val="003B66B3"/>
    <w:rsid w:val="003B708F"/>
    <w:rsid w:val="003B7A61"/>
    <w:rsid w:val="003B7B6E"/>
    <w:rsid w:val="003C0838"/>
    <w:rsid w:val="003C0C9C"/>
    <w:rsid w:val="003C17D9"/>
    <w:rsid w:val="003C1BD1"/>
    <w:rsid w:val="003C1BDE"/>
    <w:rsid w:val="003C25B6"/>
    <w:rsid w:val="003C3E5E"/>
    <w:rsid w:val="003C42FC"/>
    <w:rsid w:val="003C4790"/>
    <w:rsid w:val="003C5818"/>
    <w:rsid w:val="003C5B5E"/>
    <w:rsid w:val="003C5FE9"/>
    <w:rsid w:val="003C7084"/>
    <w:rsid w:val="003C7A5F"/>
    <w:rsid w:val="003D02CB"/>
    <w:rsid w:val="003D0C08"/>
    <w:rsid w:val="003D0F61"/>
    <w:rsid w:val="003D1358"/>
    <w:rsid w:val="003D14E5"/>
    <w:rsid w:val="003D1830"/>
    <w:rsid w:val="003D29B7"/>
    <w:rsid w:val="003D2A32"/>
    <w:rsid w:val="003D32B5"/>
    <w:rsid w:val="003D3638"/>
    <w:rsid w:val="003D46CB"/>
    <w:rsid w:val="003D4F1F"/>
    <w:rsid w:val="003D58DC"/>
    <w:rsid w:val="003D60FE"/>
    <w:rsid w:val="003D6B3C"/>
    <w:rsid w:val="003E01DE"/>
    <w:rsid w:val="003E02CE"/>
    <w:rsid w:val="003E0734"/>
    <w:rsid w:val="003E0A8A"/>
    <w:rsid w:val="003E153F"/>
    <w:rsid w:val="003E1B00"/>
    <w:rsid w:val="003E2555"/>
    <w:rsid w:val="003E30F2"/>
    <w:rsid w:val="003E4225"/>
    <w:rsid w:val="003E568A"/>
    <w:rsid w:val="003E59DD"/>
    <w:rsid w:val="003E6474"/>
    <w:rsid w:val="003E696F"/>
    <w:rsid w:val="003F0567"/>
    <w:rsid w:val="003F08F1"/>
    <w:rsid w:val="003F3817"/>
    <w:rsid w:val="003F3AA3"/>
    <w:rsid w:val="003F3BCE"/>
    <w:rsid w:val="003F4D2C"/>
    <w:rsid w:val="003F7579"/>
    <w:rsid w:val="003F7942"/>
    <w:rsid w:val="003F7F44"/>
    <w:rsid w:val="003F7F93"/>
    <w:rsid w:val="0040152C"/>
    <w:rsid w:val="00401BEF"/>
    <w:rsid w:val="00401D2C"/>
    <w:rsid w:val="00402BB6"/>
    <w:rsid w:val="00403276"/>
    <w:rsid w:val="004033FA"/>
    <w:rsid w:val="00403DCF"/>
    <w:rsid w:val="004044F1"/>
    <w:rsid w:val="00404907"/>
    <w:rsid w:val="00404D21"/>
    <w:rsid w:val="0040542E"/>
    <w:rsid w:val="004057FD"/>
    <w:rsid w:val="00406217"/>
    <w:rsid w:val="0040645D"/>
    <w:rsid w:val="00406D5F"/>
    <w:rsid w:val="004104B9"/>
    <w:rsid w:val="00410D49"/>
    <w:rsid w:val="0041166C"/>
    <w:rsid w:val="00413049"/>
    <w:rsid w:val="00413FDB"/>
    <w:rsid w:val="00414BA7"/>
    <w:rsid w:val="0041587E"/>
    <w:rsid w:val="00415906"/>
    <w:rsid w:val="00415E1B"/>
    <w:rsid w:val="00416767"/>
    <w:rsid w:val="0041687D"/>
    <w:rsid w:val="00416DEE"/>
    <w:rsid w:val="00417227"/>
    <w:rsid w:val="00420354"/>
    <w:rsid w:val="00420577"/>
    <w:rsid w:val="004205CF"/>
    <w:rsid w:val="0042154C"/>
    <w:rsid w:val="0042332B"/>
    <w:rsid w:val="004236A3"/>
    <w:rsid w:val="00423C81"/>
    <w:rsid w:val="00423FC9"/>
    <w:rsid w:val="00424327"/>
    <w:rsid w:val="00424E90"/>
    <w:rsid w:val="00425BC3"/>
    <w:rsid w:val="00425C1C"/>
    <w:rsid w:val="00427A3C"/>
    <w:rsid w:val="004308F3"/>
    <w:rsid w:val="00431104"/>
    <w:rsid w:val="00433604"/>
    <w:rsid w:val="0043362A"/>
    <w:rsid w:val="004340FE"/>
    <w:rsid w:val="004355D0"/>
    <w:rsid w:val="00436F8D"/>
    <w:rsid w:val="0043700D"/>
    <w:rsid w:val="004408B3"/>
    <w:rsid w:val="00440B5D"/>
    <w:rsid w:val="00440D96"/>
    <w:rsid w:val="0044178F"/>
    <w:rsid w:val="00441952"/>
    <w:rsid w:val="00441B48"/>
    <w:rsid w:val="004425BD"/>
    <w:rsid w:val="0044385E"/>
    <w:rsid w:val="004439C7"/>
    <w:rsid w:val="00443FB5"/>
    <w:rsid w:val="0044481B"/>
    <w:rsid w:val="00445227"/>
    <w:rsid w:val="004457ED"/>
    <w:rsid w:val="0044649A"/>
    <w:rsid w:val="00446F6B"/>
    <w:rsid w:val="0044705C"/>
    <w:rsid w:val="004476A8"/>
    <w:rsid w:val="00447EF1"/>
    <w:rsid w:val="00450B5B"/>
    <w:rsid w:val="00452C6D"/>
    <w:rsid w:val="00454136"/>
    <w:rsid w:val="00454C0B"/>
    <w:rsid w:val="004550FC"/>
    <w:rsid w:val="00455DAF"/>
    <w:rsid w:val="00456172"/>
    <w:rsid w:val="0045671B"/>
    <w:rsid w:val="00456E9C"/>
    <w:rsid w:val="00457436"/>
    <w:rsid w:val="00457667"/>
    <w:rsid w:val="00457846"/>
    <w:rsid w:val="004603D0"/>
    <w:rsid w:val="00460953"/>
    <w:rsid w:val="00460B3B"/>
    <w:rsid w:val="00461312"/>
    <w:rsid w:val="00461E7D"/>
    <w:rsid w:val="00461EAF"/>
    <w:rsid w:val="004622D7"/>
    <w:rsid w:val="00462F03"/>
    <w:rsid w:val="004635D9"/>
    <w:rsid w:val="00463AD7"/>
    <w:rsid w:val="00465120"/>
    <w:rsid w:val="00465264"/>
    <w:rsid w:val="00465710"/>
    <w:rsid w:val="004658DD"/>
    <w:rsid w:val="00465F6B"/>
    <w:rsid w:val="0046758D"/>
    <w:rsid w:val="00467B56"/>
    <w:rsid w:val="00467C6D"/>
    <w:rsid w:val="00471251"/>
    <w:rsid w:val="00472C20"/>
    <w:rsid w:val="00474BE2"/>
    <w:rsid w:val="004755E7"/>
    <w:rsid w:val="004761BF"/>
    <w:rsid w:val="004768AC"/>
    <w:rsid w:val="004771AE"/>
    <w:rsid w:val="00480EDF"/>
    <w:rsid w:val="00481C59"/>
    <w:rsid w:val="00481F02"/>
    <w:rsid w:val="004820C7"/>
    <w:rsid w:val="004823D0"/>
    <w:rsid w:val="004836E5"/>
    <w:rsid w:val="00483819"/>
    <w:rsid w:val="00483AE8"/>
    <w:rsid w:val="00483C85"/>
    <w:rsid w:val="00483D43"/>
    <w:rsid w:val="0048459B"/>
    <w:rsid w:val="004846A9"/>
    <w:rsid w:val="00485C2F"/>
    <w:rsid w:val="004862B4"/>
    <w:rsid w:val="00486863"/>
    <w:rsid w:val="00490195"/>
    <w:rsid w:val="004901C8"/>
    <w:rsid w:val="00490248"/>
    <w:rsid w:val="00490366"/>
    <w:rsid w:val="004903D7"/>
    <w:rsid w:val="00490797"/>
    <w:rsid w:val="004909C8"/>
    <w:rsid w:val="00491225"/>
    <w:rsid w:val="00491D5A"/>
    <w:rsid w:val="00492185"/>
    <w:rsid w:val="0049289F"/>
    <w:rsid w:val="004928C6"/>
    <w:rsid w:val="004930AB"/>
    <w:rsid w:val="004930FB"/>
    <w:rsid w:val="004931CF"/>
    <w:rsid w:val="004933AF"/>
    <w:rsid w:val="004938CD"/>
    <w:rsid w:val="00493D05"/>
    <w:rsid w:val="00493F3F"/>
    <w:rsid w:val="00494C86"/>
    <w:rsid w:val="00494D30"/>
    <w:rsid w:val="00494EB9"/>
    <w:rsid w:val="00494ED3"/>
    <w:rsid w:val="004952F8"/>
    <w:rsid w:val="0049559A"/>
    <w:rsid w:val="0049665C"/>
    <w:rsid w:val="00496C25"/>
    <w:rsid w:val="0049778B"/>
    <w:rsid w:val="00497A75"/>
    <w:rsid w:val="004A0376"/>
    <w:rsid w:val="004A03FF"/>
    <w:rsid w:val="004A147E"/>
    <w:rsid w:val="004A1AD2"/>
    <w:rsid w:val="004A1CA0"/>
    <w:rsid w:val="004A266C"/>
    <w:rsid w:val="004A3CE0"/>
    <w:rsid w:val="004A42FF"/>
    <w:rsid w:val="004A4670"/>
    <w:rsid w:val="004A4769"/>
    <w:rsid w:val="004A4D58"/>
    <w:rsid w:val="004A62BE"/>
    <w:rsid w:val="004A701F"/>
    <w:rsid w:val="004A75E3"/>
    <w:rsid w:val="004A7B62"/>
    <w:rsid w:val="004B01A2"/>
    <w:rsid w:val="004B02E8"/>
    <w:rsid w:val="004B178C"/>
    <w:rsid w:val="004B20B3"/>
    <w:rsid w:val="004B2B87"/>
    <w:rsid w:val="004B34A7"/>
    <w:rsid w:val="004B3784"/>
    <w:rsid w:val="004B4618"/>
    <w:rsid w:val="004B5069"/>
    <w:rsid w:val="004B5AC2"/>
    <w:rsid w:val="004B5BDE"/>
    <w:rsid w:val="004B5D34"/>
    <w:rsid w:val="004B5F55"/>
    <w:rsid w:val="004B5F76"/>
    <w:rsid w:val="004B6308"/>
    <w:rsid w:val="004B6A95"/>
    <w:rsid w:val="004B78EA"/>
    <w:rsid w:val="004C0005"/>
    <w:rsid w:val="004C06A8"/>
    <w:rsid w:val="004C17D9"/>
    <w:rsid w:val="004C1999"/>
    <w:rsid w:val="004C1A30"/>
    <w:rsid w:val="004C23F1"/>
    <w:rsid w:val="004C5805"/>
    <w:rsid w:val="004C5FDC"/>
    <w:rsid w:val="004C6659"/>
    <w:rsid w:val="004C69F1"/>
    <w:rsid w:val="004C790D"/>
    <w:rsid w:val="004C7A5B"/>
    <w:rsid w:val="004C7B80"/>
    <w:rsid w:val="004C7CAC"/>
    <w:rsid w:val="004C7DC5"/>
    <w:rsid w:val="004D0591"/>
    <w:rsid w:val="004D0CAC"/>
    <w:rsid w:val="004D1889"/>
    <w:rsid w:val="004D4351"/>
    <w:rsid w:val="004D48B0"/>
    <w:rsid w:val="004D55AD"/>
    <w:rsid w:val="004D6430"/>
    <w:rsid w:val="004D6946"/>
    <w:rsid w:val="004D6E7C"/>
    <w:rsid w:val="004D7137"/>
    <w:rsid w:val="004D7528"/>
    <w:rsid w:val="004D7FCA"/>
    <w:rsid w:val="004E00F9"/>
    <w:rsid w:val="004E01F3"/>
    <w:rsid w:val="004E0856"/>
    <w:rsid w:val="004E29A4"/>
    <w:rsid w:val="004E2FA4"/>
    <w:rsid w:val="004E3674"/>
    <w:rsid w:val="004E3955"/>
    <w:rsid w:val="004E3D33"/>
    <w:rsid w:val="004E3F95"/>
    <w:rsid w:val="004E404C"/>
    <w:rsid w:val="004E4141"/>
    <w:rsid w:val="004E41E4"/>
    <w:rsid w:val="004E41F7"/>
    <w:rsid w:val="004E4E75"/>
    <w:rsid w:val="004E6919"/>
    <w:rsid w:val="004E746E"/>
    <w:rsid w:val="004E75F5"/>
    <w:rsid w:val="004F020D"/>
    <w:rsid w:val="004F2093"/>
    <w:rsid w:val="004F24CC"/>
    <w:rsid w:val="004F365A"/>
    <w:rsid w:val="004F37FB"/>
    <w:rsid w:val="004F3AE8"/>
    <w:rsid w:val="004F43C0"/>
    <w:rsid w:val="004F498A"/>
    <w:rsid w:val="004F5EF2"/>
    <w:rsid w:val="004F6281"/>
    <w:rsid w:val="004F6647"/>
    <w:rsid w:val="004F6700"/>
    <w:rsid w:val="004F7FDD"/>
    <w:rsid w:val="00500174"/>
    <w:rsid w:val="005001D9"/>
    <w:rsid w:val="005012D4"/>
    <w:rsid w:val="00501B52"/>
    <w:rsid w:val="00501E2E"/>
    <w:rsid w:val="00502FE8"/>
    <w:rsid w:val="00504023"/>
    <w:rsid w:val="0050403B"/>
    <w:rsid w:val="0050464B"/>
    <w:rsid w:val="00504BCB"/>
    <w:rsid w:val="00505F86"/>
    <w:rsid w:val="00506126"/>
    <w:rsid w:val="00511268"/>
    <w:rsid w:val="005120B6"/>
    <w:rsid w:val="00512714"/>
    <w:rsid w:val="00512D44"/>
    <w:rsid w:val="00513326"/>
    <w:rsid w:val="00513653"/>
    <w:rsid w:val="0051379D"/>
    <w:rsid w:val="0051462C"/>
    <w:rsid w:val="00514799"/>
    <w:rsid w:val="00514D50"/>
    <w:rsid w:val="00514E29"/>
    <w:rsid w:val="0051539D"/>
    <w:rsid w:val="00516D85"/>
    <w:rsid w:val="00516DCF"/>
    <w:rsid w:val="005179BE"/>
    <w:rsid w:val="00517CAC"/>
    <w:rsid w:val="005205F1"/>
    <w:rsid w:val="00521CF0"/>
    <w:rsid w:val="00523345"/>
    <w:rsid w:val="005234DD"/>
    <w:rsid w:val="005251CF"/>
    <w:rsid w:val="005256B9"/>
    <w:rsid w:val="00525A57"/>
    <w:rsid w:val="00527C09"/>
    <w:rsid w:val="00527CA2"/>
    <w:rsid w:val="005306BB"/>
    <w:rsid w:val="0053083C"/>
    <w:rsid w:val="00531987"/>
    <w:rsid w:val="00531B73"/>
    <w:rsid w:val="00532773"/>
    <w:rsid w:val="005328EA"/>
    <w:rsid w:val="00532CAE"/>
    <w:rsid w:val="00533220"/>
    <w:rsid w:val="00533A30"/>
    <w:rsid w:val="00533D3C"/>
    <w:rsid w:val="00534914"/>
    <w:rsid w:val="005359AA"/>
    <w:rsid w:val="00536267"/>
    <w:rsid w:val="00536708"/>
    <w:rsid w:val="00536D6B"/>
    <w:rsid w:val="00537813"/>
    <w:rsid w:val="0053785D"/>
    <w:rsid w:val="00537C26"/>
    <w:rsid w:val="00540100"/>
    <w:rsid w:val="005407EC"/>
    <w:rsid w:val="0054167E"/>
    <w:rsid w:val="005417FC"/>
    <w:rsid w:val="00541C7A"/>
    <w:rsid w:val="00542D6F"/>
    <w:rsid w:val="00543013"/>
    <w:rsid w:val="00544525"/>
    <w:rsid w:val="00544D70"/>
    <w:rsid w:val="005453BD"/>
    <w:rsid w:val="005456BB"/>
    <w:rsid w:val="00545C36"/>
    <w:rsid w:val="00545E39"/>
    <w:rsid w:val="00546AE4"/>
    <w:rsid w:val="005474FB"/>
    <w:rsid w:val="00547AD7"/>
    <w:rsid w:val="005501BA"/>
    <w:rsid w:val="005501E9"/>
    <w:rsid w:val="00551511"/>
    <w:rsid w:val="00551754"/>
    <w:rsid w:val="005518D1"/>
    <w:rsid w:val="00552219"/>
    <w:rsid w:val="00553548"/>
    <w:rsid w:val="00553778"/>
    <w:rsid w:val="0055377A"/>
    <w:rsid w:val="00553D2D"/>
    <w:rsid w:val="00553ED9"/>
    <w:rsid w:val="00554598"/>
    <w:rsid w:val="00554DA6"/>
    <w:rsid w:val="00555267"/>
    <w:rsid w:val="00555612"/>
    <w:rsid w:val="00555A9E"/>
    <w:rsid w:val="00556452"/>
    <w:rsid w:val="00556BAB"/>
    <w:rsid w:val="00556C5D"/>
    <w:rsid w:val="00560B05"/>
    <w:rsid w:val="0056124B"/>
    <w:rsid w:val="0056293A"/>
    <w:rsid w:val="00562C43"/>
    <w:rsid w:val="00562D75"/>
    <w:rsid w:val="00563D06"/>
    <w:rsid w:val="005641C0"/>
    <w:rsid w:val="005643A5"/>
    <w:rsid w:val="00564784"/>
    <w:rsid w:val="00564C79"/>
    <w:rsid w:val="00565458"/>
    <w:rsid w:val="005658A9"/>
    <w:rsid w:val="00566419"/>
    <w:rsid w:val="00570876"/>
    <w:rsid w:val="00570B92"/>
    <w:rsid w:val="005710F9"/>
    <w:rsid w:val="005721B3"/>
    <w:rsid w:val="005728EF"/>
    <w:rsid w:val="00572A34"/>
    <w:rsid w:val="00572E57"/>
    <w:rsid w:val="00574F31"/>
    <w:rsid w:val="00575165"/>
    <w:rsid w:val="005755B7"/>
    <w:rsid w:val="00575781"/>
    <w:rsid w:val="00575947"/>
    <w:rsid w:val="00576004"/>
    <w:rsid w:val="00576018"/>
    <w:rsid w:val="00576AC7"/>
    <w:rsid w:val="00580CF3"/>
    <w:rsid w:val="00581374"/>
    <w:rsid w:val="005816BF"/>
    <w:rsid w:val="00582840"/>
    <w:rsid w:val="00582893"/>
    <w:rsid w:val="00582A80"/>
    <w:rsid w:val="00583374"/>
    <w:rsid w:val="00583899"/>
    <w:rsid w:val="00583C52"/>
    <w:rsid w:val="00584224"/>
    <w:rsid w:val="0058612D"/>
    <w:rsid w:val="005862B4"/>
    <w:rsid w:val="00587354"/>
    <w:rsid w:val="005873AD"/>
    <w:rsid w:val="005879A1"/>
    <w:rsid w:val="00587AAE"/>
    <w:rsid w:val="005900BF"/>
    <w:rsid w:val="00590DF0"/>
    <w:rsid w:val="00592DAF"/>
    <w:rsid w:val="00592DC2"/>
    <w:rsid w:val="0059313F"/>
    <w:rsid w:val="00593B4D"/>
    <w:rsid w:val="00593C69"/>
    <w:rsid w:val="00594062"/>
    <w:rsid w:val="00594C55"/>
    <w:rsid w:val="0059511F"/>
    <w:rsid w:val="00595913"/>
    <w:rsid w:val="00595D68"/>
    <w:rsid w:val="00596B34"/>
    <w:rsid w:val="005A0977"/>
    <w:rsid w:val="005A1271"/>
    <w:rsid w:val="005A1E34"/>
    <w:rsid w:val="005A3AB6"/>
    <w:rsid w:val="005A3E71"/>
    <w:rsid w:val="005A3EEF"/>
    <w:rsid w:val="005A5542"/>
    <w:rsid w:val="005A5584"/>
    <w:rsid w:val="005A59A9"/>
    <w:rsid w:val="005A5A74"/>
    <w:rsid w:val="005A5E4D"/>
    <w:rsid w:val="005A65B8"/>
    <w:rsid w:val="005A7747"/>
    <w:rsid w:val="005A7AD2"/>
    <w:rsid w:val="005A7E40"/>
    <w:rsid w:val="005B16EF"/>
    <w:rsid w:val="005B19C5"/>
    <w:rsid w:val="005B2647"/>
    <w:rsid w:val="005B27F1"/>
    <w:rsid w:val="005B2D2F"/>
    <w:rsid w:val="005B3250"/>
    <w:rsid w:val="005B3510"/>
    <w:rsid w:val="005B3920"/>
    <w:rsid w:val="005B4375"/>
    <w:rsid w:val="005B5240"/>
    <w:rsid w:val="005B5455"/>
    <w:rsid w:val="005B7096"/>
    <w:rsid w:val="005B70A3"/>
    <w:rsid w:val="005B75B4"/>
    <w:rsid w:val="005B792C"/>
    <w:rsid w:val="005B7E4B"/>
    <w:rsid w:val="005C02D1"/>
    <w:rsid w:val="005C0B10"/>
    <w:rsid w:val="005C1587"/>
    <w:rsid w:val="005C1599"/>
    <w:rsid w:val="005C4FFD"/>
    <w:rsid w:val="005C5650"/>
    <w:rsid w:val="005C68F2"/>
    <w:rsid w:val="005C74BC"/>
    <w:rsid w:val="005C78FB"/>
    <w:rsid w:val="005C7C61"/>
    <w:rsid w:val="005D002C"/>
    <w:rsid w:val="005D05EB"/>
    <w:rsid w:val="005D06D1"/>
    <w:rsid w:val="005D07F3"/>
    <w:rsid w:val="005D0844"/>
    <w:rsid w:val="005D0C9E"/>
    <w:rsid w:val="005D10C7"/>
    <w:rsid w:val="005D1E20"/>
    <w:rsid w:val="005D22EA"/>
    <w:rsid w:val="005D2376"/>
    <w:rsid w:val="005D304B"/>
    <w:rsid w:val="005D3C6C"/>
    <w:rsid w:val="005D3EC8"/>
    <w:rsid w:val="005D553E"/>
    <w:rsid w:val="005D5938"/>
    <w:rsid w:val="005D5974"/>
    <w:rsid w:val="005D5EA7"/>
    <w:rsid w:val="005D6725"/>
    <w:rsid w:val="005D6F41"/>
    <w:rsid w:val="005D76CC"/>
    <w:rsid w:val="005E00E0"/>
    <w:rsid w:val="005E1862"/>
    <w:rsid w:val="005E215A"/>
    <w:rsid w:val="005E348A"/>
    <w:rsid w:val="005E3850"/>
    <w:rsid w:val="005E3F8C"/>
    <w:rsid w:val="005E6C1F"/>
    <w:rsid w:val="005E794F"/>
    <w:rsid w:val="005F0B1B"/>
    <w:rsid w:val="005F0D62"/>
    <w:rsid w:val="005F120E"/>
    <w:rsid w:val="005F123E"/>
    <w:rsid w:val="005F1A5A"/>
    <w:rsid w:val="005F2668"/>
    <w:rsid w:val="005F5C90"/>
    <w:rsid w:val="005F5E19"/>
    <w:rsid w:val="005F69FE"/>
    <w:rsid w:val="005F6EA8"/>
    <w:rsid w:val="005F74B1"/>
    <w:rsid w:val="00600140"/>
    <w:rsid w:val="006010FE"/>
    <w:rsid w:val="00601A75"/>
    <w:rsid w:val="00601C2D"/>
    <w:rsid w:val="00602DE5"/>
    <w:rsid w:val="006037C6"/>
    <w:rsid w:val="00604FC3"/>
    <w:rsid w:val="006063EA"/>
    <w:rsid w:val="006064A1"/>
    <w:rsid w:val="006072F7"/>
    <w:rsid w:val="0061071A"/>
    <w:rsid w:val="00610DAB"/>
    <w:rsid w:val="00610FF5"/>
    <w:rsid w:val="0061107C"/>
    <w:rsid w:val="006117BB"/>
    <w:rsid w:val="00611BDF"/>
    <w:rsid w:val="00612A60"/>
    <w:rsid w:val="00612B2A"/>
    <w:rsid w:val="00612C17"/>
    <w:rsid w:val="00612C77"/>
    <w:rsid w:val="00613184"/>
    <w:rsid w:val="00613CD8"/>
    <w:rsid w:val="00614B93"/>
    <w:rsid w:val="00615175"/>
    <w:rsid w:val="006157F9"/>
    <w:rsid w:val="00615DB3"/>
    <w:rsid w:val="00615DC2"/>
    <w:rsid w:val="006167FC"/>
    <w:rsid w:val="00616CEB"/>
    <w:rsid w:val="006172E4"/>
    <w:rsid w:val="00617EDE"/>
    <w:rsid w:val="006213AC"/>
    <w:rsid w:val="00622D12"/>
    <w:rsid w:val="00623192"/>
    <w:rsid w:val="0062341F"/>
    <w:rsid w:val="0062364A"/>
    <w:rsid w:val="00624039"/>
    <w:rsid w:val="006241A7"/>
    <w:rsid w:val="0062422A"/>
    <w:rsid w:val="00624B5D"/>
    <w:rsid w:val="00625E77"/>
    <w:rsid w:val="006264A2"/>
    <w:rsid w:val="00626B80"/>
    <w:rsid w:val="00627F3E"/>
    <w:rsid w:val="00630387"/>
    <w:rsid w:val="0063100F"/>
    <w:rsid w:val="006312B3"/>
    <w:rsid w:val="006316B9"/>
    <w:rsid w:val="0063171B"/>
    <w:rsid w:val="00631803"/>
    <w:rsid w:val="00631A99"/>
    <w:rsid w:val="00631CD3"/>
    <w:rsid w:val="00631CDE"/>
    <w:rsid w:val="00631ED2"/>
    <w:rsid w:val="00631F69"/>
    <w:rsid w:val="006325B6"/>
    <w:rsid w:val="00633063"/>
    <w:rsid w:val="0063359B"/>
    <w:rsid w:val="00633B67"/>
    <w:rsid w:val="00635845"/>
    <w:rsid w:val="00635C06"/>
    <w:rsid w:val="00636C74"/>
    <w:rsid w:val="00637CF5"/>
    <w:rsid w:val="006406B9"/>
    <w:rsid w:val="00640CF0"/>
    <w:rsid w:val="00641ADA"/>
    <w:rsid w:val="006420F1"/>
    <w:rsid w:val="006428E6"/>
    <w:rsid w:val="00642F90"/>
    <w:rsid w:val="006437E6"/>
    <w:rsid w:val="00643CE0"/>
    <w:rsid w:val="00643F1C"/>
    <w:rsid w:val="00644A73"/>
    <w:rsid w:val="00644C79"/>
    <w:rsid w:val="00644F8C"/>
    <w:rsid w:val="00645176"/>
    <w:rsid w:val="006458CE"/>
    <w:rsid w:val="0064709A"/>
    <w:rsid w:val="0065027D"/>
    <w:rsid w:val="006512B9"/>
    <w:rsid w:val="006512E5"/>
    <w:rsid w:val="00651D08"/>
    <w:rsid w:val="006524ED"/>
    <w:rsid w:val="0065287E"/>
    <w:rsid w:val="00652914"/>
    <w:rsid w:val="006529AC"/>
    <w:rsid w:val="00652B73"/>
    <w:rsid w:val="0065379E"/>
    <w:rsid w:val="006544D1"/>
    <w:rsid w:val="00654593"/>
    <w:rsid w:val="006551C6"/>
    <w:rsid w:val="006552A1"/>
    <w:rsid w:val="006558D7"/>
    <w:rsid w:val="00656065"/>
    <w:rsid w:val="006569C6"/>
    <w:rsid w:val="00656F6C"/>
    <w:rsid w:val="00657F8A"/>
    <w:rsid w:val="0066072B"/>
    <w:rsid w:val="006608D1"/>
    <w:rsid w:val="00661A27"/>
    <w:rsid w:val="00663897"/>
    <w:rsid w:val="00663A4A"/>
    <w:rsid w:val="00663BF9"/>
    <w:rsid w:val="006642C8"/>
    <w:rsid w:val="006643DD"/>
    <w:rsid w:val="00664585"/>
    <w:rsid w:val="00664F3A"/>
    <w:rsid w:val="00666540"/>
    <w:rsid w:val="00666625"/>
    <w:rsid w:val="00666AEF"/>
    <w:rsid w:val="0066702A"/>
    <w:rsid w:val="0066707F"/>
    <w:rsid w:val="006673F4"/>
    <w:rsid w:val="006674CE"/>
    <w:rsid w:val="00667BC3"/>
    <w:rsid w:val="00667D1A"/>
    <w:rsid w:val="0067045D"/>
    <w:rsid w:val="0067080F"/>
    <w:rsid w:val="00670A12"/>
    <w:rsid w:val="00670A2B"/>
    <w:rsid w:val="006719C5"/>
    <w:rsid w:val="00671BEE"/>
    <w:rsid w:val="00673272"/>
    <w:rsid w:val="00673442"/>
    <w:rsid w:val="00673466"/>
    <w:rsid w:val="0067403F"/>
    <w:rsid w:val="00674928"/>
    <w:rsid w:val="00674DFA"/>
    <w:rsid w:val="00675478"/>
    <w:rsid w:val="00676594"/>
    <w:rsid w:val="00677ACF"/>
    <w:rsid w:val="00680793"/>
    <w:rsid w:val="00680DB4"/>
    <w:rsid w:val="00680E69"/>
    <w:rsid w:val="0068172A"/>
    <w:rsid w:val="00681CAB"/>
    <w:rsid w:val="00681DCE"/>
    <w:rsid w:val="00682CBF"/>
    <w:rsid w:val="006836B8"/>
    <w:rsid w:val="00683B05"/>
    <w:rsid w:val="00684BE9"/>
    <w:rsid w:val="00686EB8"/>
    <w:rsid w:val="00686F93"/>
    <w:rsid w:val="00687CE8"/>
    <w:rsid w:val="00687F4A"/>
    <w:rsid w:val="00691335"/>
    <w:rsid w:val="006948C2"/>
    <w:rsid w:val="00695223"/>
    <w:rsid w:val="0069684D"/>
    <w:rsid w:val="00697D20"/>
    <w:rsid w:val="006A0340"/>
    <w:rsid w:val="006A049E"/>
    <w:rsid w:val="006A19E1"/>
    <w:rsid w:val="006A33AE"/>
    <w:rsid w:val="006A35BB"/>
    <w:rsid w:val="006A48E6"/>
    <w:rsid w:val="006A578C"/>
    <w:rsid w:val="006A5E8F"/>
    <w:rsid w:val="006A7E1F"/>
    <w:rsid w:val="006B0813"/>
    <w:rsid w:val="006B0DF9"/>
    <w:rsid w:val="006B0EE0"/>
    <w:rsid w:val="006B10F5"/>
    <w:rsid w:val="006B21C7"/>
    <w:rsid w:val="006B2D1C"/>
    <w:rsid w:val="006B3164"/>
    <w:rsid w:val="006B4771"/>
    <w:rsid w:val="006B50B9"/>
    <w:rsid w:val="006B67F0"/>
    <w:rsid w:val="006B695D"/>
    <w:rsid w:val="006B6B15"/>
    <w:rsid w:val="006B6E4C"/>
    <w:rsid w:val="006B722B"/>
    <w:rsid w:val="006B7404"/>
    <w:rsid w:val="006C05E1"/>
    <w:rsid w:val="006C071E"/>
    <w:rsid w:val="006C0BAC"/>
    <w:rsid w:val="006C1CA3"/>
    <w:rsid w:val="006C1D2C"/>
    <w:rsid w:val="006C2E06"/>
    <w:rsid w:val="006C36A7"/>
    <w:rsid w:val="006C437C"/>
    <w:rsid w:val="006C550F"/>
    <w:rsid w:val="006C58B9"/>
    <w:rsid w:val="006C6631"/>
    <w:rsid w:val="006C6773"/>
    <w:rsid w:val="006C7BCF"/>
    <w:rsid w:val="006C7DB4"/>
    <w:rsid w:val="006D012C"/>
    <w:rsid w:val="006D05D9"/>
    <w:rsid w:val="006D1C6A"/>
    <w:rsid w:val="006D22AA"/>
    <w:rsid w:val="006D340F"/>
    <w:rsid w:val="006D4B10"/>
    <w:rsid w:val="006D4FAA"/>
    <w:rsid w:val="006D4FCA"/>
    <w:rsid w:val="006D5176"/>
    <w:rsid w:val="006D56B7"/>
    <w:rsid w:val="006D6105"/>
    <w:rsid w:val="006D64EB"/>
    <w:rsid w:val="006D75D7"/>
    <w:rsid w:val="006D7CFF"/>
    <w:rsid w:val="006E0FA4"/>
    <w:rsid w:val="006E24CD"/>
    <w:rsid w:val="006E2CE6"/>
    <w:rsid w:val="006E38B1"/>
    <w:rsid w:val="006E4F08"/>
    <w:rsid w:val="006E60F5"/>
    <w:rsid w:val="006E672D"/>
    <w:rsid w:val="006E71D6"/>
    <w:rsid w:val="006E74DF"/>
    <w:rsid w:val="006E791F"/>
    <w:rsid w:val="006E7BA0"/>
    <w:rsid w:val="006E7D6B"/>
    <w:rsid w:val="006F09B2"/>
    <w:rsid w:val="006F2C57"/>
    <w:rsid w:val="006F3329"/>
    <w:rsid w:val="006F37B7"/>
    <w:rsid w:val="006F3C26"/>
    <w:rsid w:val="006F3F26"/>
    <w:rsid w:val="006F468C"/>
    <w:rsid w:val="006F5136"/>
    <w:rsid w:val="006F53BC"/>
    <w:rsid w:val="006F55D2"/>
    <w:rsid w:val="006F5BB9"/>
    <w:rsid w:val="006F63CF"/>
    <w:rsid w:val="006F6B39"/>
    <w:rsid w:val="006F75D6"/>
    <w:rsid w:val="007000F7"/>
    <w:rsid w:val="00700942"/>
    <w:rsid w:val="0070199A"/>
    <w:rsid w:val="007019F6"/>
    <w:rsid w:val="007020DD"/>
    <w:rsid w:val="007027EC"/>
    <w:rsid w:val="00702C63"/>
    <w:rsid w:val="0070356B"/>
    <w:rsid w:val="0070374D"/>
    <w:rsid w:val="0070383B"/>
    <w:rsid w:val="00703C0C"/>
    <w:rsid w:val="00703DC8"/>
    <w:rsid w:val="00703E08"/>
    <w:rsid w:val="007048AF"/>
    <w:rsid w:val="007052A6"/>
    <w:rsid w:val="007052B1"/>
    <w:rsid w:val="00705A42"/>
    <w:rsid w:val="0070633E"/>
    <w:rsid w:val="00706C3F"/>
    <w:rsid w:val="00707074"/>
    <w:rsid w:val="00707140"/>
    <w:rsid w:val="0070732B"/>
    <w:rsid w:val="00707735"/>
    <w:rsid w:val="00710CFE"/>
    <w:rsid w:val="00710DCD"/>
    <w:rsid w:val="00712164"/>
    <w:rsid w:val="00712799"/>
    <w:rsid w:val="0071329C"/>
    <w:rsid w:val="00713313"/>
    <w:rsid w:val="0071380E"/>
    <w:rsid w:val="0071387C"/>
    <w:rsid w:val="00713E20"/>
    <w:rsid w:val="007148AD"/>
    <w:rsid w:val="0071555F"/>
    <w:rsid w:val="007156EB"/>
    <w:rsid w:val="00715AB3"/>
    <w:rsid w:val="007160EA"/>
    <w:rsid w:val="0071646A"/>
    <w:rsid w:val="0071649C"/>
    <w:rsid w:val="00716C94"/>
    <w:rsid w:val="0072063C"/>
    <w:rsid w:val="007209C9"/>
    <w:rsid w:val="00721671"/>
    <w:rsid w:val="00721C1E"/>
    <w:rsid w:val="00723D64"/>
    <w:rsid w:val="0072427F"/>
    <w:rsid w:val="007245C6"/>
    <w:rsid w:val="0072507A"/>
    <w:rsid w:val="00725377"/>
    <w:rsid w:val="007253C6"/>
    <w:rsid w:val="0072767E"/>
    <w:rsid w:val="00730C48"/>
    <w:rsid w:val="00731030"/>
    <w:rsid w:val="00731DD1"/>
    <w:rsid w:val="00731E56"/>
    <w:rsid w:val="00732565"/>
    <w:rsid w:val="00732C88"/>
    <w:rsid w:val="00733DC7"/>
    <w:rsid w:val="00734F53"/>
    <w:rsid w:val="0073551B"/>
    <w:rsid w:val="007358B3"/>
    <w:rsid w:val="007367F6"/>
    <w:rsid w:val="00736FB0"/>
    <w:rsid w:val="00737154"/>
    <w:rsid w:val="007371B7"/>
    <w:rsid w:val="00737DC4"/>
    <w:rsid w:val="0074036F"/>
    <w:rsid w:val="0074078F"/>
    <w:rsid w:val="00740A2B"/>
    <w:rsid w:val="00740A41"/>
    <w:rsid w:val="00740E7C"/>
    <w:rsid w:val="00741128"/>
    <w:rsid w:val="00741BFB"/>
    <w:rsid w:val="00742923"/>
    <w:rsid w:val="00742C78"/>
    <w:rsid w:val="007432AE"/>
    <w:rsid w:val="00743365"/>
    <w:rsid w:val="007435E3"/>
    <w:rsid w:val="00743EA4"/>
    <w:rsid w:val="007441E5"/>
    <w:rsid w:val="00744329"/>
    <w:rsid w:val="007445DA"/>
    <w:rsid w:val="00745A62"/>
    <w:rsid w:val="00746129"/>
    <w:rsid w:val="007467EC"/>
    <w:rsid w:val="0074681F"/>
    <w:rsid w:val="00746883"/>
    <w:rsid w:val="00747C94"/>
    <w:rsid w:val="00751415"/>
    <w:rsid w:val="0075271B"/>
    <w:rsid w:val="00752891"/>
    <w:rsid w:val="00752F5F"/>
    <w:rsid w:val="007532E6"/>
    <w:rsid w:val="007551DC"/>
    <w:rsid w:val="00756064"/>
    <w:rsid w:val="00756B31"/>
    <w:rsid w:val="007570E7"/>
    <w:rsid w:val="007601CB"/>
    <w:rsid w:val="00760392"/>
    <w:rsid w:val="00760828"/>
    <w:rsid w:val="00760ABB"/>
    <w:rsid w:val="00761547"/>
    <w:rsid w:val="00761B55"/>
    <w:rsid w:val="0076242A"/>
    <w:rsid w:val="00763EF6"/>
    <w:rsid w:val="0076442D"/>
    <w:rsid w:val="007656F5"/>
    <w:rsid w:val="007663E4"/>
    <w:rsid w:val="00766507"/>
    <w:rsid w:val="00767B20"/>
    <w:rsid w:val="0077099F"/>
    <w:rsid w:val="00770CED"/>
    <w:rsid w:val="00771E59"/>
    <w:rsid w:val="0077207F"/>
    <w:rsid w:val="007723D3"/>
    <w:rsid w:val="00772452"/>
    <w:rsid w:val="00772A6C"/>
    <w:rsid w:val="00772B2B"/>
    <w:rsid w:val="00772F78"/>
    <w:rsid w:val="007730A3"/>
    <w:rsid w:val="007731CC"/>
    <w:rsid w:val="0077376B"/>
    <w:rsid w:val="007737C2"/>
    <w:rsid w:val="00773CC5"/>
    <w:rsid w:val="00774827"/>
    <w:rsid w:val="00774C0F"/>
    <w:rsid w:val="00775F8E"/>
    <w:rsid w:val="0077774E"/>
    <w:rsid w:val="00777A5A"/>
    <w:rsid w:val="00777F93"/>
    <w:rsid w:val="00780DBA"/>
    <w:rsid w:val="00781459"/>
    <w:rsid w:val="00781655"/>
    <w:rsid w:val="00781748"/>
    <w:rsid w:val="00781819"/>
    <w:rsid w:val="00781B03"/>
    <w:rsid w:val="00782B0A"/>
    <w:rsid w:val="00782DF5"/>
    <w:rsid w:val="00782FCE"/>
    <w:rsid w:val="00783392"/>
    <w:rsid w:val="00785B2D"/>
    <w:rsid w:val="007866F4"/>
    <w:rsid w:val="00787FFE"/>
    <w:rsid w:val="00790432"/>
    <w:rsid w:val="00790669"/>
    <w:rsid w:val="00790CD5"/>
    <w:rsid w:val="0079127A"/>
    <w:rsid w:val="0079151C"/>
    <w:rsid w:val="00791CBC"/>
    <w:rsid w:val="00791EC8"/>
    <w:rsid w:val="00793668"/>
    <w:rsid w:val="0079368A"/>
    <w:rsid w:val="00793AD6"/>
    <w:rsid w:val="00793D98"/>
    <w:rsid w:val="00794334"/>
    <w:rsid w:val="00794618"/>
    <w:rsid w:val="00794A08"/>
    <w:rsid w:val="00795683"/>
    <w:rsid w:val="00796662"/>
    <w:rsid w:val="00796B0B"/>
    <w:rsid w:val="00796B1B"/>
    <w:rsid w:val="00796C0A"/>
    <w:rsid w:val="007A0306"/>
    <w:rsid w:val="007A1FE9"/>
    <w:rsid w:val="007A23AE"/>
    <w:rsid w:val="007A43DB"/>
    <w:rsid w:val="007A4EC7"/>
    <w:rsid w:val="007A5352"/>
    <w:rsid w:val="007A54F1"/>
    <w:rsid w:val="007A5653"/>
    <w:rsid w:val="007A5658"/>
    <w:rsid w:val="007A5983"/>
    <w:rsid w:val="007A6185"/>
    <w:rsid w:val="007A62C2"/>
    <w:rsid w:val="007A65DC"/>
    <w:rsid w:val="007B0121"/>
    <w:rsid w:val="007B09A1"/>
    <w:rsid w:val="007B0A35"/>
    <w:rsid w:val="007B0E4C"/>
    <w:rsid w:val="007B1417"/>
    <w:rsid w:val="007B17FD"/>
    <w:rsid w:val="007B350C"/>
    <w:rsid w:val="007B388B"/>
    <w:rsid w:val="007B3FBE"/>
    <w:rsid w:val="007B455C"/>
    <w:rsid w:val="007B46D5"/>
    <w:rsid w:val="007B48E7"/>
    <w:rsid w:val="007B5171"/>
    <w:rsid w:val="007B5334"/>
    <w:rsid w:val="007B55D3"/>
    <w:rsid w:val="007B5716"/>
    <w:rsid w:val="007B6400"/>
    <w:rsid w:val="007B6B39"/>
    <w:rsid w:val="007B7F27"/>
    <w:rsid w:val="007C116E"/>
    <w:rsid w:val="007C1DF1"/>
    <w:rsid w:val="007C1EB0"/>
    <w:rsid w:val="007C20C4"/>
    <w:rsid w:val="007C3252"/>
    <w:rsid w:val="007C3DBF"/>
    <w:rsid w:val="007C469B"/>
    <w:rsid w:val="007C62F0"/>
    <w:rsid w:val="007C6A78"/>
    <w:rsid w:val="007C70C0"/>
    <w:rsid w:val="007C7C15"/>
    <w:rsid w:val="007D0181"/>
    <w:rsid w:val="007D070B"/>
    <w:rsid w:val="007D098F"/>
    <w:rsid w:val="007D1176"/>
    <w:rsid w:val="007D157D"/>
    <w:rsid w:val="007D174E"/>
    <w:rsid w:val="007D3BED"/>
    <w:rsid w:val="007D3DF0"/>
    <w:rsid w:val="007D453A"/>
    <w:rsid w:val="007D667F"/>
    <w:rsid w:val="007D7702"/>
    <w:rsid w:val="007D797A"/>
    <w:rsid w:val="007E0857"/>
    <w:rsid w:val="007E0EF1"/>
    <w:rsid w:val="007E1307"/>
    <w:rsid w:val="007E199F"/>
    <w:rsid w:val="007E2EB4"/>
    <w:rsid w:val="007E2EF6"/>
    <w:rsid w:val="007E3BBE"/>
    <w:rsid w:val="007E3C30"/>
    <w:rsid w:val="007E3E3D"/>
    <w:rsid w:val="007E59B6"/>
    <w:rsid w:val="007E6948"/>
    <w:rsid w:val="007E6CE6"/>
    <w:rsid w:val="007E7644"/>
    <w:rsid w:val="007E7E78"/>
    <w:rsid w:val="007F0574"/>
    <w:rsid w:val="007F059B"/>
    <w:rsid w:val="007F07A2"/>
    <w:rsid w:val="007F16A4"/>
    <w:rsid w:val="007F16E6"/>
    <w:rsid w:val="007F193A"/>
    <w:rsid w:val="007F2D88"/>
    <w:rsid w:val="007F385D"/>
    <w:rsid w:val="007F3D9E"/>
    <w:rsid w:val="007F4504"/>
    <w:rsid w:val="007F4854"/>
    <w:rsid w:val="007F53CE"/>
    <w:rsid w:val="007F6681"/>
    <w:rsid w:val="007F72A4"/>
    <w:rsid w:val="007F7DD8"/>
    <w:rsid w:val="008006B3"/>
    <w:rsid w:val="00801D64"/>
    <w:rsid w:val="00801F81"/>
    <w:rsid w:val="00801F96"/>
    <w:rsid w:val="008027CD"/>
    <w:rsid w:val="008032AB"/>
    <w:rsid w:val="008042C8"/>
    <w:rsid w:val="00804A98"/>
    <w:rsid w:val="00804C5B"/>
    <w:rsid w:val="00805E43"/>
    <w:rsid w:val="0080601E"/>
    <w:rsid w:val="00806517"/>
    <w:rsid w:val="0080679A"/>
    <w:rsid w:val="00806EC8"/>
    <w:rsid w:val="00806F6F"/>
    <w:rsid w:val="00807B20"/>
    <w:rsid w:val="008107C0"/>
    <w:rsid w:val="00811661"/>
    <w:rsid w:val="00811EED"/>
    <w:rsid w:val="00811FE1"/>
    <w:rsid w:val="0081249F"/>
    <w:rsid w:val="00813D0B"/>
    <w:rsid w:val="00813ED1"/>
    <w:rsid w:val="008140F0"/>
    <w:rsid w:val="00814E3C"/>
    <w:rsid w:val="008151E6"/>
    <w:rsid w:val="008159DC"/>
    <w:rsid w:val="0081608F"/>
    <w:rsid w:val="00816116"/>
    <w:rsid w:val="0081618F"/>
    <w:rsid w:val="00816D9D"/>
    <w:rsid w:val="00816DB3"/>
    <w:rsid w:val="00817D52"/>
    <w:rsid w:val="00820487"/>
    <w:rsid w:val="00820B59"/>
    <w:rsid w:val="00820E4F"/>
    <w:rsid w:val="00821ACB"/>
    <w:rsid w:val="00824080"/>
    <w:rsid w:val="00824648"/>
    <w:rsid w:val="00824EB3"/>
    <w:rsid w:val="008253E1"/>
    <w:rsid w:val="00825526"/>
    <w:rsid w:val="008259A3"/>
    <w:rsid w:val="00825DC8"/>
    <w:rsid w:val="00827293"/>
    <w:rsid w:val="008277CF"/>
    <w:rsid w:val="00827FFE"/>
    <w:rsid w:val="00830168"/>
    <w:rsid w:val="008302B7"/>
    <w:rsid w:val="00831525"/>
    <w:rsid w:val="008316D9"/>
    <w:rsid w:val="00832D0A"/>
    <w:rsid w:val="00833DEA"/>
    <w:rsid w:val="008342B1"/>
    <w:rsid w:val="008346DE"/>
    <w:rsid w:val="00834C2B"/>
    <w:rsid w:val="00836144"/>
    <w:rsid w:val="0083645D"/>
    <w:rsid w:val="00836588"/>
    <w:rsid w:val="0083779E"/>
    <w:rsid w:val="00841668"/>
    <w:rsid w:val="00841799"/>
    <w:rsid w:val="00841B96"/>
    <w:rsid w:val="00842734"/>
    <w:rsid w:val="00842AB9"/>
    <w:rsid w:val="0084535F"/>
    <w:rsid w:val="00846328"/>
    <w:rsid w:val="0084730B"/>
    <w:rsid w:val="00847522"/>
    <w:rsid w:val="008477D7"/>
    <w:rsid w:val="00850CEE"/>
    <w:rsid w:val="008511A4"/>
    <w:rsid w:val="008513A9"/>
    <w:rsid w:val="00851C6B"/>
    <w:rsid w:val="00851D91"/>
    <w:rsid w:val="00852690"/>
    <w:rsid w:val="00852977"/>
    <w:rsid w:val="00852AB2"/>
    <w:rsid w:val="00852ADC"/>
    <w:rsid w:val="00853829"/>
    <w:rsid w:val="008556E8"/>
    <w:rsid w:val="00856CFE"/>
    <w:rsid w:val="00856D99"/>
    <w:rsid w:val="00857260"/>
    <w:rsid w:val="00857C15"/>
    <w:rsid w:val="00860275"/>
    <w:rsid w:val="0086128D"/>
    <w:rsid w:val="008612B7"/>
    <w:rsid w:val="008617C2"/>
    <w:rsid w:val="00861C41"/>
    <w:rsid w:val="008641B7"/>
    <w:rsid w:val="0086422B"/>
    <w:rsid w:val="00864598"/>
    <w:rsid w:val="008646B2"/>
    <w:rsid w:val="0086540A"/>
    <w:rsid w:val="00865880"/>
    <w:rsid w:val="0086619C"/>
    <w:rsid w:val="008664AD"/>
    <w:rsid w:val="008672EA"/>
    <w:rsid w:val="00871186"/>
    <w:rsid w:val="008714FD"/>
    <w:rsid w:val="0087152A"/>
    <w:rsid w:val="00871E88"/>
    <w:rsid w:val="00873C51"/>
    <w:rsid w:val="00873EDD"/>
    <w:rsid w:val="00873F80"/>
    <w:rsid w:val="00875481"/>
    <w:rsid w:val="00875605"/>
    <w:rsid w:val="00876D9C"/>
    <w:rsid w:val="00876F4F"/>
    <w:rsid w:val="008777AC"/>
    <w:rsid w:val="00877D42"/>
    <w:rsid w:val="0088037F"/>
    <w:rsid w:val="0088055F"/>
    <w:rsid w:val="00880864"/>
    <w:rsid w:val="00880ECC"/>
    <w:rsid w:val="0088122D"/>
    <w:rsid w:val="00881698"/>
    <w:rsid w:val="0088386E"/>
    <w:rsid w:val="00883B01"/>
    <w:rsid w:val="0088504E"/>
    <w:rsid w:val="00885385"/>
    <w:rsid w:val="00885A8A"/>
    <w:rsid w:val="00886673"/>
    <w:rsid w:val="0088671D"/>
    <w:rsid w:val="008870F7"/>
    <w:rsid w:val="0088742A"/>
    <w:rsid w:val="008878B4"/>
    <w:rsid w:val="00891434"/>
    <w:rsid w:val="00891D2A"/>
    <w:rsid w:val="008936D0"/>
    <w:rsid w:val="00894131"/>
    <w:rsid w:val="008942EE"/>
    <w:rsid w:val="008943C3"/>
    <w:rsid w:val="00894A35"/>
    <w:rsid w:val="00894BD8"/>
    <w:rsid w:val="00894BF1"/>
    <w:rsid w:val="008953B9"/>
    <w:rsid w:val="00895723"/>
    <w:rsid w:val="00895A52"/>
    <w:rsid w:val="00895A81"/>
    <w:rsid w:val="00895BC2"/>
    <w:rsid w:val="00896031"/>
    <w:rsid w:val="00896BD6"/>
    <w:rsid w:val="00897776"/>
    <w:rsid w:val="008A1006"/>
    <w:rsid w:val="008A162A"/>
    <w:rsid w:val="008A1C03"/>
    <w:rsid w:val="008A2949"/>
    <w:rsid w:val="008A2A06"/>
    <w:rsid w:val="008A2BC2"/>
    <w:rsid w:val="008A2C14"/>
    <w:rsid w:val="008A409C"/>
    <w:rsid w:val="008A4665"/>
    <w:rsid w:val="008A4FB0"/>
    <w:rsid w:val="008A59C1"/>
    <w:rsid w:val="008A71EF"/>
    <w:rsid w:val="008A73BD"/>
    <w:rsid w:val="008A73DE"/>
    <w:rsid w:val="008A7677"/>
    <w:rsid w:val="008A7FCB"/>
    <w:rsid w:val="008B1AF2"/>
    <w:rsid w:val="008B2164"/>
    <w:rsid w:val="008B2EF9"/>
    <w:rsid w:val="008B3648"/>
    <w:rsid w:val="008B3AC6"/>
    <w:rsid w:val="008B3E49"/>
    <w:rsid w:val="008B439D"/>
    <w:rsid w:val="008B56E5"/>
    <w:rsid w:val="008B5C02"/>
    <w:rsid w:val="008B5E14"/>
    <w:rsid w:val="008B60C1"/>
    <w:rsid w:val="008B6890"/>
    <w:rsid w:val="008B75D2"/>
    <w:rsid w:val="008B7B09"/>
    <w:rsid w:val="008B7F01"/>
    <w:rsid w:val="008C0036"/>
    <w:rsid w:val="008C1CEF"/>
    <w:rsid w:val="008C2137"/>
    <w:rsid w:val="008C3132"/>
    <w:rsid w:val="008C3D61"/>
    <w:rsid w:val="008C4421"/>
    <w:rsid w:val="008C4AB4"/>
    <w:rsid w:val="008C568A"/>
    <w:rsid w:val="008C5970"/>
    <w:rsid w:val="008C5D23"/>
    <w:rsid w:val="008C6F08"/>
    <w:rsid w:val="008C7017"/>
    <w:rsid w:val="008C7A0E"/>
    <w:rsid w:val="008C7D9F"/>
    <w:rsid w:val="008D00FF"/>
    <w:rsid w:val="008D18DC"/>
    <w:rsid w:val="008D1F59"/>
    <w:rsid w:val="008D2670"/>
    <w:rsid w:val="008D342E"/>
    <w:rsid w:val="008D4309"/>
    <w:rsid w:val="008D529A"/>
    <w:rsid w:val="008D5342"/>
    <w:rsid w:val="008D5B81"/>
    <w:rsid w:val="008D6D16"/>
    <w:rsid w:val="008D7BE4"/>
    <w:rsid w:val="008D7F44"/>
    <w:rsid w:val="008E1C1A"/>
    <w:rsid w:val="008E1F6A"/>
    <w:rsid w:val="008E275B"/>
    <w:rsid w:val="008E2B0B"/>
    <w:rsid w:val="008E3991"/>
    <w:rsid w:val="008E58EB"/>
    <w:rsid w:val="008E619A"/>
    <w:rsid w:val="008E6CA3"/>
    <w:rsid w:val="008E76B2"/>
    <w:rsid w:val="008F0CA2"/>
    <w:rsid w:val="008F1276"/>
    <w:rsid w:val="008F2EA1"/>
    <w:rsid w:val="008F2EC4"/>
    <w:rsid w:val="008F35B3"/>
    <w:rsid w:val="008F3D4C"/>
    <w:rsid w:val="008F41B5"/>
    <w:rsid w:val="008F4276"/>
    <w:rsid w:val="008F48DD"/>
    <w:rsid w:val="008F4DF7"/>
    <w:rsid w:val="008F55E0"/>
    <w:rsid w:val="008F62E6"/>
    <w:rsid w:val="008F6F6D"/>
    <w:rsid w:val="008F7732"/>
    <w:rsid w:val="00900B73"/>
    <w:rsid w:val="00900B79"/>
    <w:rsid w:val="00901A23"/>
    <w:rsid w:val="00901ECB"/>
    <w:rsid w:val="00902316"/>
    <w:rsid w:val="00902AE5"/>
    <w:rsid w:val="00903BEF"/>
    <w:rsid w:val="00903FE4"/>
    <w:rsid w:val="009045ED"/>
    <w:rsid w:val="009049A3"/>
    <w:rsid w:val="0090586A"/>
    <w:rsid w:val="00905AAF"/>
    <w:rsid w:val="00906F83"/>
    <w:rsid w:val="00907132"/>
    <w:rsid w:val="00907379"/>
    <w:rsid w:val="009077A0"/>
    <w:rsid w:val="00910114"/>
    <w:rsid w:val="009114E6"/>
    <w:rsid w:val="0091159A"/>
    <w:rsid w:val="00911AE7"/>
    <w:rsid w:val="009122F9"/>
    <w:rsid w:val="00912558"/>
    <w:rsid w:val="009125C1"/>
    <w:rsid w:val="00913457"/>
    <w:rsid w:val="0091456A"/>
    <w:rsid w:val="00914671"/>
    <w:rsid w:val="0091473B"/>
    <w:rsid w:val="00914756"/>
    <w:rsid w:val="00914C4A"/>
    <w:rsid w:val="00914D42"/>
    <w:rsid w:val="00915290"/>
    <w:rsid w:val="00916EFC"/>
    <w:rsid w:val="00916F5F"/>
    <w:rsid w:val="009170A4"/>
    <w:rsid w:val="00921216"/>
    <w:rsid w:val="0092144E"/>
    <w:rsid w:val="009217A7"/>
    <w:rsid w:val="00921BA9"/>
    <w:rsid w:val="00922136"/>
    <w:rsid w:val="009227EF"/>
    <w:rsid w:val="00925C5D"/>
    <w:rsid w:val="0092635E"/>
    <w:rsid w:val="009267FA"/>
    <w:rsid w:val="00926C2B"/>
    <w:rsid w:val="00926F19"/>
    <w:rsid w:val="009273AD"/>
    <w:rsid w:val="00927C1C"/>
    <w:rsid w:val="0093052B"/>
    <w:rsid w:val="00930970"/>
    <w:rsid w:val="00930C32"/>
    <w:rsid w:val="009315FB"/>
    <w:rsid w:val="0093179C"/>
    <w:rsid w:val="0093194F"/>
    <w:rsid w:val="00931F92"/>
    <w:rsid w:val="0093561A"/>
    <w:rsid w:val="0093589A"/>
    <w:rsid w:val="009359B2"/>
    <w:rsid w:val="009363D5"/>
    <w:rsid w:val="00936914"/>
    <w:rsid w:val="009374C4"/>
    <w:rsid w:val="00937B9E"/>
    <w:rsid w:val="00937E88"/>
    <w:rsid w:val="009404C2"/>
    <w:rsid w:val="009406A0"/>
    <w:rsid w:val="0094080A"/>
    <w:rsid w:val="00940BA1"/>
    <w:rsid w:val="00940CBB"/>
    <w:rsid w:val="00941250"/>
    <w:rsid w:val="00941306"/>
    <w:rsid w:val="00941700"/>
    <w:rsid w:val="00943458"/>
    <w:rsid w:val="00943D86"/>
    <w:rsid w:val="00943E7F"/>
    <w:rsid w:val="00945FF9"/>
    <w:rsid w:val="009465FE"/>
    <w:rsid w:val="009467BB"/>
    <w:rsid w:val="009468C3"/>
    <w:rsid w:val="00947AE0"/>
    <w:rsid w:val="00947CD4"/>
    <w:rsid w:val="0095022B"/>
    <w:rsid w:val="009511F0"/>
    <w:rsid w:val="00952B8E"/>
    <w:rsid w:val="00952D00"/>
    <w:rsid w:val="00954C8B"/>
    <w:rsid w:val="00954C96"/>
    <w:rsid w:val="009551BE"/>
    <w:rsid w:val="009566C4"/>
    <w:rsid w:val="00956983"/>
    <w:rsid w:val="00956EDE"/>
    <w:rsid w:val="00957E00"/>
    <w:rsid w:val="00957E7F"/>
    <w:rsid w:val="00960A0F"/>
    <w:rsid w:val="009622EF"/>
    <w:rsid w:val="00962CA6"/>
    <w:rsid w:val="00962ED6"/>
    <w:rsid w:val="00963073"/>
    <w:rsid w:val="00964122"/>
    <w:rsid w:val="009661ED"/>
    <w:rsid w:val="00970136"/>
    <w:rsid w:val="0097019A"/>
    <w:rsid w:val="0097075F"/>
    <w:rsid w:val="00970F45"/>
    <w:rsid w:val="00971248"/>
    <w:rsid w:val="009719B2"/>
    <w:rsid w:val="00971CFB"/>
    <w:rsid w:val="00971D8F"/>
    <w:rsid w:val="0097247A"/>
    <w:rsid w:val="00972A48"/>
    <w:rsid w:val="009734AD"/>
    <w:rsid w:val="00973638"/>
    <w:rsid w:val="0097367E"/>
    <w:rsid w:val="00973685"/>
    <w:rsid w:val="00974506"/>
    <w:rsid w:val="009748F0"/>
    <w:rsid w:val="009750BA"/>
    <w:rsid w:val="00975140"/>
    <w:rsid w:val="0097579D"/>
    <w:rsid w:val="00976265"/>
    <w:rsid w:val="00976592"/>
    <w:rsid w:val="009768CC"/>
    <w:rsid w:val="00976B36"/>
    <w:rsid w:val="00976DA9"/>
    <w:rsid w:val="009770A4"/>
    <w:rsid w:val="00977158"/>
    <w:rsid w:val="0098057D"/>
    <w:rsid w:val="00980AE5"/>
    <w:rsid w:val="0098104E"/>
    <w:rsid w:val="00981086"/>
    <w:rsid w:val="009811AC"/>
    <w:rsid w:val="0098201E"/>
    <w:rsid w:val="009827C6"/>
    <w:rsid w:val="009828C4"/>
    <w:rsid w:val="009829B9"/>
    <w:rsid w:val="009835B6"/>
    <w:rsid w:val="009842A9"/>
    <w:rsid w:val="009852D1"/>
    <w:rsid w:val="00985405"/>
    <w:rsid w:val="00986613"/>
    <w:rsid w:val="0098694D"/>
    <w:rsid w:val="0098750C"/>
    <w:rsid w:val="009920FC"/>
    <w:rsid w:val="00993CF3"/>
    <w:rsid w:val="009948D4"/>
    <w:rsid w:val="00994AFD"/>
    <w:rsid w:val="009950C4"/>
    <w:rsid w:val="009951F6"/>
    <w:rsid w:val="00995964"/>
    <w:rsid w:val="00995D38"/>
    <w:rsid w:val="0099619B"/>
    <w:rsid w:val="00996FEA"/>
    <w:rsid w:val="0099761F"/>
    <w:rsid w:val="009A0142"/>
    <w:rsid w:val="009A0A13"/>
    <w:rsid w:val="009A13D9"/>
    <w:rsid w:val="009A16F4"/>
    <w:rsid w:val="009A1A0A"/>
    <w:rsid w:val="009A27A6"/>
    <w:rsid w:val="009A2917"/>
    <w:rsid w:val="009A293E"/>
    <w:rsid w:val="009A2B96"/>
    <w:rsid w:val="009A3045"/>
    <w:rsid w:val="009A3114"/>
    <w:rsid w:val="009A33D9"/>
    <w:rsid w:val="009A5490"/>
    <w:rsid w:val="009A5623"/>
    <w:rsid w:val="009A6CFB"/>
    <w:rsid w:val="009A7334"/>
    <w:rsid w:val="009A7AAE"/>
    <w:rsid w:val="009A7BCB"/>
    <w:rsid w:val="009B015D"/>
    <w:rsid w:val="009B0772"/>
    <w:rsid w:val="009B0DB8"/>
    <w:rsid w:val="009B13A9"/>
    <w:rsid w:val="009B14B1"/>
    <w:rsid w:val="009B1EF9"/>
    <w:rsid w:val="009B323C"/>
    <w:rsid w:val="009B32A1"/>
    <w:rsid w:val="009B3B6E"/>
    <w:rsid w:val="009B44E3"/>
    <w:rsid w:val="009B571D"/>
    <w:rsid w:val="009B7368"/>
    <w:rsid w:val="009C077C"/>
    <w:rsid w:val="009C0D27"/>
    <w:rsid w:val="009C12AA"/>
    <w:rsid w:val="009C252E"/>
    <w:rsid w:val="009C2E65"/>
    <w:rsid w:val="009C2F43"/>
    <w:rsid w:val="009C3026"/>
    <w:rsid w:val="009C3382"/>
    <w:rsid w:val="009C3AEC"/>
    <w:rsid w:val="009C4AA0"/>
    <w:rsid w:val="009C5AE8"/>
    <w:rsid w:val="009C5B89"/>
    <w:rsid w:val="009C5C38"/>
    <w:rsid w:val="009C5E40"/>
    <w:rsid w:val="009C6E49"/>
    <w:rsid w:val="009C7516"/>
    <w:rsid w:val="009C7F69"/>
    <w:rsid w:val="009D04FE"/>
    <w:rsid w:val="009D0C5A"/>
    <w:rsid w:val="009D3769"/>
    <w:rsid w:val="009D37F6"/>
    <w:rsid w:val="009D3E79"/>
    <w:rsid w:val="009D49E8"/>
    <w:rsid w:val="009D4FBA"/>
    <w:rsid w:val="009D6B6D"/>
    <w:rsid w:val="009D7467"/>
    <w:rsid w:val="009E06EC"/>
    <w:rsid w:val="009E08FE"/>
    <w:rsid w:val="009E0D47"/>
    <w:rsid w:val="009E0F11"/>
    <w:rsid w:val="009E2EA2"/>
    <w:rsid w:val="009E33AB"/>
    <w:rsid w:val="009E33B0"/>
    <w:rsid w:val="009E3D2D"/>
    <w:rsid w:val="009E4620"/>
    <w:rsid w:val="009E4E96"/>
    <w:rsid w:val="009E5276"/>
    <w:rsid w:val="009E52EF"/>
    <w:rsid w:val="009E5561"/>
    <w:rsid w:val="009E619E"/>
    <w:rsid w:val="009E6316"/>
    <w:rsid w:val="009E71A4"/>
    <w:rsid w:val="009E74EA"/>
    <w:rsid w:val="009E76CE"/>
    <w:rsid w:val="009E7903"/>
    <w:rsid w:val="009E7974"/>
    <w:rsid w:val="009F0322"/>
    <w:rsid w:val="009F0F94"/>
    <w:rsid w:val="009F0FBB"/>
    <w:rsid w:val="009F155F"/>
    <w:rsid w:val="009F27AB"/>
    <w:rsid w:val="009F28C1"/>
    <w:rsid w:val="009F29C0"/>
    <w:rsid w:val="009F2E58"/>
    <w:rsid w:val="009F314E"/>
    <w:rsid w:val="009F34AB"/>
    <w:rsid w:val="009F4BD4"/>
    <w:rsid w:val="009F4D72"/>
    <w:rsid w:val="009F52FA"/>
    <w:rsid w:val="009F547A"/>
    <w:rsid w:val="009F58A1"/>
    <w:rsid w:val="009F58BC"/>
    <w:rsid w:val="009F6338"/>
    <w:rsid w:val="009F6A49"/>
    <w:rsid w:val="009F78F2"/>
    <w:rsid w:val="009F79C8"/>
    <w:rsid w:val="009F7ADB"/>
    <w:rsid w:val="009F7B36"/>
    <w:rsid w:val="00A0031C"/>
    <w:rsid w:val="00A007AC"/>
    <w:rsid w:val="00A008E1"/>
    <w:rsid w:val="00A00AFB"/>
    <w:rsid w:val="00A01660"/>
    <w:rsid w:val="00A016F7"/>
    <w:rsid w:val="00A02D59"/>
    <w:rsid w:val="00A03B8A"/>
    <w:rsid w:val="00A03E28"/>
    <w:rsid w:val="00A04350"/>
    <w:rsid w:val="00A05501"/>
    <w:rsid w:val="00A07293"/>
    <w:rsid w:val="00A07515"/>
    <w:rsid w:val="00A118F6"/>
    <w:rsid w:val="00A125A6"/>
    <w:rsid w:val="00A127C3"/>
    <w:rsid w:val="00A13AB6"/>
    <w:rsid w:val="00A14C33"/>
    <w:rsid w:val="00A1560C"/>
    <w:rsid w:val="00A16930"/>
    <w:rsid w:val="00A16B12"/>
    <w:rsid w:val="00A177E5"/>
    <w:rsid w:val="00A206FD"/>
    <w:rsid w:val="00A21439"/>
    <w:rsid w:val="00A21666"/>
    <w:rsid w:val="00A21A0E"/>
    <w:rsid w:val="00A2251F"/>
    <w:rsid w:val="00A22CC6"/>
    <w:rsid w:val="00A2446B"/>
    <w:rsid w:val="00A2452A"/>
    <w:rsid w:val="00A254F2"/>
    <w:rsid w:val="00A256EF"/>
    <w:rsid w:val="00A25CF3"/>
    <w:rsid w:val="00A25E42"/>
    <w:rsid w:val="00A25FA6"/>
    <w:rsid w:val="00A2697C"/>
    <w:rsid w:val="00A275D3"/>
    <w:rsid w:val="00A2787C"/>
    <w:rsid w:val="00A27D40"/>
    <w:rsid w:val="00A30BDA"/>
    <w:rsid w:val="00A30F53"/>
    <w:rsid w:val="00A313B8"/>
    <w:rsid w:val="00A3388F"/>
    <w:rsid w:val="00A33C18"/>
    <w:rsid w:val="00A3443C"/>
    <w:rsid w:val="00A361A2"/>
    <w:rsid w:val="00A41E21"/>
    <w:rsid w:val="00A4287A"/>
    <w:rsid w:val="00A42B94"/>
    <w:rsid w:val="00A44A9D"/>
    <w:rsid w:val="00A454FB"/>
    <w:rsid w:val="00A4565C"/>
    <w:rsid w:val="00A45796"/>
    <w:rsid w:val="00A45EB3"/>
    <w:rsid w:val="00A46C08"/>
    <w:rsid w:val="00A472AF"/>
    <w:rsid w:val="00A47595"/>
    <w:rsid w:val="00A4767A"/>
    <w:rsid w:val="00A5138C"/>
    <w:rsid w:val="00A5194E"/>
    <w:rsid w:val="00A51A71"/>
    <w:rsid w:val="00A521F7"/>
    <w:rsid w:val="00A52293"/>
    <w:rsid w:val="00A52D0A"/>
    <w:rsid w:val="00A52F81"/>
    <w:rsid w:val="00A53687"/>
    <w:rsid w:val="00A538D2"/>
    <w:rsid w:val="00A53B18"/>
    <w:rsid w:val="00A53E9A"/>
    <w:rsid w:val="00A53F68"/>
    <w:rsid w:val="00A54501"/>
    <w:rsid w:val="00A553CE"/>
    <w:rsid w:val="00A557A7"/>
    <w:rsid w:val="00A561CF"/>
    <w:rsid w:val="00A56336"/>
    <w:rsid w:val="00A56EDA"/>
    <w:rsid w:val="00A56FF5"/>
    <w:rsid w:val="00A5731F"/>
    <w:rsid w:val="00A57975"/>
    <w:rsid w:val="00A57BC1"/>
    <w:rsid w:val="00A60739"/>
    <w:rsid w:val="00A607DD"/>
    <w:rsid w:val="00A61806"/>
    <w:rsid w:val="00A61FFC"/>
    <w:rsid w:val="00A6412B"/>
    <w:rsid w:val="00A646D2"/>
    <w:rsid w:val="00A65059"/>
    <w:rsid w:val="00A6589F"/>
    <w:rsid w:val="00A6706C"/>
    <w:rsid w:val="00A7067D"/>
    <w:rsid w:val="00A70E34"/>
    <w:rsid w:val="00A71580"/>
    <w:rsid w:val="00A71DA5"/>
    <w:rsid w:val="00A7365B"/>
    <w:rsid w:val="00A73B0D"/>
    <w:rsid w:val="00A743BB"/>
    <w:rsid w:val="00A74817"/>
    <w:rsid w:val="00A74DB7"/>
    <w:rsid w:val="00A75439"/>
    <w:rsid w:val="00A75484"/>
    <w:rsid w:val="00A75CB4"/>
    <w:rsid w:val="00A77F73"/>
    <w:rsid w:val="00A81511"/>
    <w:rsid w:val="00A82708"/>
    <w:rsid w:val="00A82B33"/>
    <w:rsid w:val="00A82D5E"/>
    <w:rsid w:val="00A84A10"/>
    <w:rsid w:val="00A84B8C"/>
    <w:rsid w:val="00A84BC1"/>
    <w:rsid w:val="00A84C2B"/>
    <w:rsid w:val="00A85A9A"/>
    <w:rsid w:val="00A85C62"/>
    <w:rsid w:val="00A85FA9"/>
    <w:rsid w:val="00A86040"/>
    <w:rsid w:val="00A8605C"/>
    <w:rsid w:val="00A86BB9"/>
    <w:rsid w:val="00A87C74"/>
    <w:rsid w:val="00A87FCB"/>
    <w:rsid w:val="00A90875"/>
    <w:rsid w:val="00A9133D"/>
    <w:rsid w:val="00A913A2"/>
    <w:rsid w:val="00A91FCE"/>
    <w:rsid w:val="00A9214B"/>
    <w:rsid w:val="00A928F9"/>
    <w:rsid w:val="00A93920"/>
    <w:rsid w:val="00A93FF8"/>
    <w:rsid w:val="00A9502D"/>
    <w:rsid w:val="00A9508B"/>
    <w:rsid w:val="00A95E36"/>
    <w:rsid w:val="00A96B06"/>
    <w:rsid w:val="00AA0C5F"/>
    <w:rsid w:val="00AA0EC6"/>
    <w:rsid w:val="00AA1234"/>
    <w:rsid w:val="00AA1F7A"/>
    <w:rsid w:val="00AA207C"/>
    <w:rsid w:val="00AA3066"/>
    <w:rsid w:val="00AA3996"/>
    <w:rsid w:val="00AA42E6"/>
    <w:rsid w:val="00AA466F"/>
    <w:rsid w:val="00AA5C58"/>
    <w:rsid w:val="00AA5D79"/>
    <w:rsid w:val="00AA62F3"/>
    <w:rsid w:val="00AA64DA"/>
    <w:rsid w:val="00AA68E0"/>
    <w:rsid w:val="00AB056D"/>
    <w:rsid w:val="00AB0856"/>
    <w:rsid w:val="00AB0FE6"/>
    <w:rsid w:val="00AB1159"/>
    <w:rsid w:val="00AB16C5"/>
    <w:rsid w:val="00AB21E3"/>
    <w:rsid w:val="00AB2758"/>
    <w:rsid w:val="00AB2A0F"/>
    <w:rsid w:val="00AB43FD"/>
    <w:rsid w:val="00AB5248"/>
    <w:rsid w:val="00AB74F5"/>
    <w:rsid w:val="00AB785C"/>
    <w:rsid w:val="00AC0917"/>
    <w:rsid w:val="00AC0DDC"/>
    <w:rsid w:val="00AC11DF"/>
    <w:rsid w:val="00AC1B63"/>
    <w:rsid w:val="00AC2D35"/>
    <w:rsid w:val="00AC30C7"/>
    <w:rsid w:val="00AC42E7"/>
    <w:rsid w:val="00AC449F"/>
    <w:rsid w:val="00AC52DA"/>
    <w:rsid w:val="00AC5C74"/>
    <w:rsid w:val="00AC5F1D"/>
    <w:rsid w:val="00AC72DE"/>
    <w:rsid w:val="00AC7394"/>
    <w:rsid w:val="00AC73DF"/>
    <w:rsid w:val="00AC7722"/>
    <w:rsid w:val="00AC78EF"/>
    <w:rsid w:val="00AD07AC"/>
    <w:rsid w:val="00AD0A48"/>
    <w:rsid w:val="00AD0B1C"/>
    <w:rsid w:val="00AD167C"/>
    <w:rsid w:val="00AD1A47"/>
    <w:rsid w:val="00AD1AC3"/>
    <w:rsid w:val="00AD2598"/>
    <w:rsid w:val="00AD2601"/>
    <w:rsid w:val="00AD275B"/>
    <w:rsid w:val="00AD29FB"/>
    <w:rsid w:val="00AD2C74"/>
    <w:rsid w:val="00AD4773"/>
    <w:rsid w:val="00AD48DB"/>
    <w:rsid w:val="00AD4E52"/>
    <w:rsid w:val="00AD5588"/>
    <w:rsid w:val="00AD5835"/>
    <w:rsid w:val="00AD6AAD"/>
    <w:rsid w:val="00AD6AEA"/>
    <w:rsid w:val="00AD6D78"/>
    <w:rsid w:val="00AD7300"/>
    <w:rsid w:val="00AD7618"/>
    <w:rsid w:val="00AE383B"/>
    <w:rsid w:val="00AE385C"/>
    <w:rsid w:val="00AE3B93"/>
    <w:rsid w:val="00AE4AE5"/>
    <w:rsid w:val="00AE5748"/>
    <w:rsid w:val="00AE635E"/>
    <w:rsid w:val="00AE6582"/>
    <w:rsid w:val="00AE6B1C"/>
    <w:rsid w:val="00AE6C59"/>
    <w:rsid w:val="00AE6CC8"/>
    <w:rsid w:val="00AE70FE"/>
    <w:rsid w:val="00AE72D1"/>
    <w:rsid w:val="00AE77A5"/>
    <w:rsid w:val="00AE7A3C"/>
    <w:rsid w:val="00AF005F"/>
    <w:rsid w:val="00AF08EF"/>
    <w:rsid w:val="00AF222C"/>
    <w:rsid w:val="00AF25D7"/>
    <w:rsid w:val="00AF313A"/>
    <w:rsid w:val="00AF3CED"/>
    <w:rsid w:val="00AF431B"/>
    <w:rsid w:val="00AF474B"/>
    <w:rsid w:val="00AF493E"/>
    <w:rsid w:val="00AF4943"/>
    <w:rsid w:val="00AF4D90"/>
    <w:rsid w:val="00AF4EC7"/>
    <w:rsid w:val="00AF5634"/>
    <w:rsid w:val="00AF5E4D"/>
    <w:rsid w:val="00AF6888"/>
    <w:rsid w:val="00AF6B10"/>
    <w:rsid w:val="00AF7003"/>
    <w:rsid w:val="00AF701A"/>
    <w:rsid w:val="00AF781B"/>
    <w:rsid w:val="00AF7BC6"/>
    <w:rsid w:val="00B00248"/>
    <w:rsid w:val="00B0051B"/>
    <w:rsid w:val="00B017B9"/>
    <w:rsid w:val="00B02687"/>
    <w:rsid w:val="00B03305"/>
    <w:rsid w:val="00B0339B"/>
    <w:rsid w:val="00B054AD"/>
    <w:rsid w:val="00B06C27"/>
    <w:rsid w:val="00B06F4F"/>
    <w:rsid w:val="00B0706B"/>
    <w:rsid w:val="00B070CD"/>
    <w:rsid w:val="00B07433"/>
    <w:rsid w:val="00B07619"/>
    <w:rsid w:val="00B07731"/>
    <w:rsid w:val="00B1016D"/>
    <w:rsid w:val="00B113CE"/>
    <w:rsid w:val="00B113D5"/>
    <w:rsid w:val="00B120CF"/>
    <w:rsid w:val="00B12742"/>
    <w:rsid w:val="00B1377C"/>
    <w:rsid w:val="00B13D7E"/>
    <w:rsid w:val="00B14162"/>
    <w:rsid w:val="00B14C4C"/>
    <w:rsid w:val="00B14DFF"/>
    <w:rsid w:val="00B1597F"/>
    <w:rsid w:val="00B16450"/>
    <w:rsid w:val="00B16DCA"/>
    <w:rsid w:val="00B178FF"/>
    <w:rsid w:val="00B17CC5"/>
    <w:rsid w:val="00B206B3"/>
    <w:rsid w:val="00B208B0"/>
    <w:rsid w:val="00B20F07"/>
    <w:rsid w:val="00B2157D"/>
    <w:rsid w:val="00B218C9"/>
    <w:rsid w:val="00B2282F"/>
    <w:rsid w:val="00B22F2D"/>
    <w:rsid w:val="00B234B5"/>
    <w:rsid w:val="00B23938"/>
    <w:rsid w:val="00B23CDE"/>
    <w:rsid w:val="00B2462B"/>
    <w:rsid w:val="00B246FB"/>
    <w:rsid w:val="00B25818"/>
    <w:rsid w:val="00B279FF"/>
    <w:rsid w:val="00B27A98"/>
    <w:rsid w:val="00B27E52"/>
    <w:rsid w:val="00B30515"/>
    <w:rsid w:val="00B31581"/>
    <w:rsid w:val="00B31D4A"/>
    <w:rsid w:val="00B321CC"/>
    <w:rsid w:val="00B3363D"/>
    <w:rsid w:val="00B33DE0"/>
    <w:rsid w:val="00B34012"/>
    <w:rsid w:val="00B360AF"/>
    <w:rsid w:val="00B362A5"/>
    <w:rsid w:val="00B36B64"/>
    <w:rsid w:val="00B36DEF"/>
    <w:rsid w:val="00B3729D"/>
    <w:rsid w:val="00B373F1"/>
    <w:rsid w:val="00B379FE"/>
    <w:rsid w:val="00B37EC0"/>
    <w:rsid w:val="00B4217B"/>
    <w:rsid w:val="00B42F43"/>
    <w:rsid w:val="00B433B3"/>
    <w:rsid w:val="00B43DAC"/>
    <w:rsid w:val="00B43DC0"/>
    <w:rsid w:val="00B446CC"/>
    <w:rsid w:val="00B44FF6"/>
    <w:rsid w:val="00B4575E"/>
    <w:rsid w:val="00B45769"/>
    <w:rsid w:val="00B45A67"/>
    <w:rsid w:val="00B45AB8"/>
    <w:rsid w:val="00B45F92"/>
    <w:rsid w:val="00B460EB"/>
    <w:rsid w:val="00B4648A"/>
    <w:rsid w:val="00B464A7"/>
    <w:rsid w:val="00B46D29"/>
    <w:rsid w:val="00B46D69"/>
    <w:rsid w:val="00B476A7"/>
    <w:rsid w:val="00B5047C"/>
    <w:rsid w:val="00B50E3A"/>
    <w:rsid w:val="00B50F85"/>
    <w:rsid w:val="00B519DF"/>
    <w:rsid w:val="00B51B9E"/>
    <w:rsid w:val="00B52EF2"/>
    <w:rsid w:val="00B53C80"/>
    <w:rsid w:val="00B53D8C"/>
    <w:rsid w:val="00B540A1"/>
    <w:rsid w:val="00B542C5"/>
    <w:rsid w:val="00B54EDB"/>
    <w:rsid w:val="00B5523D"/>
    <w:rsid w:val="00B5594C"/>
    <w:rsid w:val="00B55DEE"/>
    <w:rsid w:val="00B55E5C"/>
    <w:rsid w:val="00B568A4"/>
    <w:rsid w:val="00B569F4"/>
    <w:rsid w:val="00B60A45"/>
    <w:rsid w:val="00B6283A"/>
    <w:rsid w:val="00B62930"/>
    <w:rsid w:val="00B62AA3"/>
    <w:rsid w:val="00B63E29"/>
    <w:rsid w:val="00B65A30"/>
    <w:rsid w:val="00B662EB"/>
    <w:rsid w:val="00B66DEB"/>
    <w:rsid w:val="00B67778"/>
    <w:rsid w:val="00B679BB"/>
    <w:rsid w:val="00B704CE"/>
    <w:rsid w:val="00B70F6E"/>
    <w:rsid w:val="00B716EC"/>
    <w:rsid w:val="00B71D30"/>
    <w:rsid w:val="00B71FAE"/>
    <w:rsid w:val="00B72806"/>
    <w:rsid w:val="00B7357D"/>
    <w:rsid w:val="00B74AAE"/>
    <w:rsid w:val="00B75F3E"/>
    <w:rsid w:val="00B76287"/>
    <w:rsid w:val="00B768EE"/>
    <w:rsid w:val="00B76D7B"/>
    <w:rsid w:val="00B7790E"/>
    <w:rsid w:val="00B8014E"/>
    <w:rsid w:val="00B8054C"/>
    <w:rsid w:val="00B80637"/>
    <w:rsid w:val="00B80A83"/>
    <w:rsid w:val="00B80F29"/>
    <w:rsid w:val="00B819B6"/>
    <w:rsid w:val="00B81F5E"/>
    <w:rsid w:val="00B82420"/>
    <w:rsid w:val="00B82CF0"/>
    <w:rsid w:val="00B8301C"/>
    <w:rsid w:val="00B83E5B"/>
    <w:rsid w:val="00B84153"/>
    <w:rsid w:val="00B85C59"/>
    <w:rsid w:val="00B8624B"/>
    <w:rsid w:val="00B86F16"/>
    <w:rsid w:val="00B870D0"/>
    <w:rsid w:val="00B878C6"/>
    <w:rsid w:val="00B87DEA"/>
    <w:rsid w:val="00B900E0"/>
    <w:rsid w:val="00B90824"/>
    <w:rsid w:val="00B914D0"/>
    <w:rsid w:val="00B915A3"/>
    <w:rsid w:val="00B9176B"/>
    <w:rsid w:val="00B91B86"/>
    <w:rsid w:val="00B928CB"/>
    <w:rsid w:val="00B92B27"/>
    <w:rsid w:val="00B936C8"/>
    <w:rsid w:val="00B9401C"/>
    <w:rsid w:val="00B959C3"/>
    <w:rsid w:val="00B95C2C"/>
    <w:rsid w:val="00B95D53"/>
    <w:rsid w:val="00B96C86"/>
    <w:rsid w:val="00B96D9C"/>
    <w:rsid w:val="00B976CD"/>
    <w:rsid w:val="00B97822"/>
    <w:rsid w:val="00B9794B"/>
    <w:rsid w:val="00B97C1D"/>
    <w:rsid w:val="00BA008C"/>
    <w:rsid w:val="00BA080C"/>
    <w:rsid w:val="00BA087E"/>
    <w:rsid w:val="00BA0F2F"/>
    <w:rsid w:val="00BA122D"/>
    <w:rsid w:val="00BA1260"/>
    <w:rsid w:val="00BA2D13"/>
    <w:rsid w:val="00BA312A"/>
    <w:rsid w:val="00BA36DC"/>
    <w:rsid w:val="00BA3899"/>
    <w:rsid w:val="00BA3F13"/>
    <w:rsid w:val="00BA641D"/>
    <w:rsid w:val="00BA667E"/>
    <w:rsid w:val="00BA6924"/>
    <w:rsid w:val="00BB1D72"/>
    <w:rsid w:val="00BB1ECB"/>
    <w:rsid w:val="00BB2465"/>
    <w:rsid w:val="00BB3A18"/>
    <w:rsid w:val="00BB3F8A"/>
    <w:rsid w:val="00BB3FC8"/>
    <w:rsid w:val="00BB4104"/>
    <w:rsid w:val="00BB479D"/>
    <w:rsid w:val="00BB5BC4"/>
    <w:rsid w:val="00BB63CC"/>
    <w:rsid w:val="00BB6671"/>
    <w:rsid w:val="00BC00DA"/>
    <w:rsid w:val="00BC0D93"/>
    <w:rsid w:val="00BC1396"/>
    <w:rsid w:val="00BC15E7"/>
    <w:rsid w:val="00BC295B"/>
    <w:rsid w:val="00BC3730"/>
    <w:rsid w:val="00BC39BE"/>
    <w:rsid w:val="00BC3C09"/>
    <w:rsid w:val="00BC3F29"/>
    <w:rsid w:val="00BC4646"/>
    <w:rsid w:val="00BC472D"/>
    <w:rsid w:val="00BC47A2"/>
    <w:rsid w:val="00BC4E61"/>
    <w:rsid w:val="00BC68A2"/>
    <w:rsid w:val="00BC7B2F"/>
    <w:rsid w:val="00BC7ECA"/>
    <w:rsid w:val="00BD0533"/>
    <w:rsid w:val="00BD080C"/>
    <w:rsid w:val="00BD0CB3"/>
    <w:rsid w:val="00BD3C59"/>
    <w:rsid w:val="00BD5771"/>
    <w:rsid w:val="00BD5A36"/>
    <w:rsid w:val="00BD60FA"/>
    <w:rsid w:val="00BD7CD4"/>
    <w:rsid w:val="00BD7D1A"/>
    <w:rsid w:val="00BE03B9"/>
    <w:rsid w:val="00BE0477"/>
    <w:rsid w:val="00BE07D2"/>
    <w:rsid w:val="00BE0D8E"/>
    <w:rsid w:val="00BE11F2"/>
    <w:rsid w:val="00BE1DDD"/>
    <w:rsid w:val="00BE1ED9"/>
    <w:rsid w:val="00BE2ADC"/>
    <w:rsid w:val="00BE3A9D"/>
    <w:rsid w:val="00BE50EC"/>
    <w:rsid w:val="00BE51F4"/>
    <w:rsid w:val="00BE56F9"/>
    <w:rsid w:val="00BE598F"/>
    <w:rsid w:val="00BE5990"/>
    <w:rsid w:val="00BE5CE9"/>
    <w:rsid w:val="00BE66F8"/>
    <w:rsid w:val="00BE707B"/>
    <w:rsid w:val="00BE783E"/>
    <w:rsid w:val="00BF0619"/>
    <w:rsid w:val="00BF0775"/>
    <w:rsid w:val="00BF0EA6"/>
    <w:rsid w:val="00BF10AA"/>
    <w:rsid w:val="00BF140B"/>
    <w:rsid w:val="00BF1C9D"/>
    <w:rsid w:val="00BF2445"/>
    <w:rsid w:val="00BF2E80"/>
    <w:rsid w:val="00BF301F"/>
    <w:rsid w:val="00BF33DB"/>
    <w:rsid w:val="00BF3EF1"/>
    <w:rsid w:val="00BF3F87"/>
    <w:rsid w:val="00BF41E2"/>
    <w:rsid w:val="00BF4727"/>
    <w:rsid w:val="00BF5420"/>
    <w:rsid w:val="00BF65CA"/>
    <w:rsid w:val="00BF6BC1"/>
    <w:rsid w:val="00BF6E63"/>
    <w:rsid w:val="00BF743B"/>
    <w:rsid w:val="00C00A02"/>
    <w:rsid w:val="00C00E5D"/>
    <w:rsid w:val="00C01533"/>
    <w:rsid w:val="00C01808"/>
    <w:rsid w:val="00C020A3"/>
    <w:rsid w:val="00C02A7F"/>
    <w:rsid w:val="00C02CB5"/>
    <w:rsid w:val="00C02D20"/>
    <w:rsid w:val="00C033A2"/>
    <w:rsid w:val="00C035AF"/>
    <w:rsid w:val="00C03781"/>
    <w:rsid w:val="00C03937"/>
    <w:rsid w:val="00C040A3"/>
    <w:rsid w:val="00C04B7A"/>
    <w:rsid w:val="00C04D14"/>
    <w:rsid w:val="00C06A58"/>
    <w:rsid w:val="00C06EF2"/>
    <w:rsid w:val="00C06FAE"/>
    <w:rsid w:val="00C077EB"/>
    <w:rsid w:val="00C07F30"/>
    <w:rsid w:val="00C10A45"/>
    <w:rsid w:val="00C10FF2"/>
    <w:rsid w:val="00C1203C"/>
    <w:rsid w:val="00C12BE6"/>
    <w:rsid w:val="00C12F0D"/>
    <w:rsid w:val="00C132AF"/>
    <w:rsid w:val="00C13DE0"/>
    <w:rsid w:val="00C14245"/>
    <w:rsid w:val="00C142FC"/>
    <w:rsid w:val="00C14451"/>
    <w:rsid w:val="00C14705"/>
    <w:rsid w:val="00C14FDB"/>
    <w:rsid w:val="00C15585"/>
    <w:rsid w:val="00C1597B"/>
    <w:rsid w:val="00C15C3F"/>
    <w:rsid w:val="00C15F2E"/>
    <w:rsid w:val="00C161E7"/>
    <w:rsid w:val="00C16337"/>
    <w:rsid w:val="00C16611"/>
    <w:rsid w:val="00C177E0"/>
    <w:rsid w:val="00C1791E"/>
    <w:rsid w:val="00C20127"/>
    <w:rsid w:val="00C2037D"/>
    <w:rsid w:val="00C20C00"/>
    <w:rsid w:val="00C20CD9"/>
    <w:rsid w:val="00C212F0"/>
    <w:rsid w:val="00C215A7"/>
    <w:rsid w:val="00C21C75"/>
    <w:rsid w:val="00C21CE3"/>
    <w:rsid w:val="00C21D98"/>
    <w:rsid w:val="00C22BD0"/>
    <w:rsid w:val="00C24A8E"/>
    <w:rsid w:val="00C24BEB"/>
    <w:rsid w:val="00C26283"/>
    <w:rsid w:val="00C263AC"/>
    <w:rsid w:val="00C264F7"/>
    <w:rsid w:val="00C26F33"/>
    <w:rsid w:val="00C275B1"/>
    <w:rsid w:val="00C276BF"/>
    <w:rsid w:val="00C279E3"/>
    <w:rsid w:val="00C302ED"/>
    <w:rsid w:val="00C30E2A"/>
    <w:rsid w:val="00C31CE7"/>
    <w:rsid w:val="00C33253"/>
    <w:rsid w:val="00C3346B"/>
    <w:rsid w:val="00C3348E"/>
    <w:rsid w:val="00C33830"/>
    <w:rsid w:val="00C34381"/>
    <w:rsid w:val="00C34472"/>
    <w:rsid w:val="00C3485F"/>
    <w:rsid w:val="00C351FD"/>
    <w:rsid w:val="00C3531B"/>
    <w:rsid w:val="00C3617E"/>
    <w:rsid w:val="00C37045"/>
    <w:rsid w:val="00C379E3"/>
    <w:rsid w:val="00C37B6E"/>
    <w:rsid w:val="00C40167"/>
    <w:rsid w:val="00C4036E"/>
    <w:rsid w:val="00C40738"/>
    <w:rsid w:val="00C4078C"/>
    <w:rsid w:val="00C41D93"/>
    <w:rsid w:val="00C41F8A"/>
    <w:rsid w:val="00C42020"/>
    <w:rsid w:val="00C433FA"/>
    <w:rsid w:val="00C43D71"/>
    <w:rsid w:val="00C44B97"/>
    <w:rsid w:val="00C45AB2"/>
    <w:rsid w:val="00C46365"/>
    <w:rsid w:val="00C46491"/>
    <w:rsid w:val="00C46C24"/>
    <w:rsid w:val="00C47C64"/>
    <w:rsid w:val="00C50B9D"/>
    <w:rsid w:val="00C50E3A"/>
    <w:rsid w:val="00C511C1"/>
    <w:rsid w:val="00C51E9F"/>
    <w:rsid w:val="00C52DFD"/>
    <w:rsid w:val="00C52E44"/>
    <w:rsid w:val="00C531F3"/>
    <w:rsid w:val="00C54F4E"/>
    <w:rsid w:val="00C55E48"/>
    <w:rsid w:val="00C563D6"/>
    <w:rsid w:val="00C57A60"/>
    <w:rsid w:val="00C60D69"/>
    <w:rsid w:val="00C626EE"/>
    <w:rsid w:val="00C64CC1"/>
    <w:rsid w:val="00C64E57"/>
    <w:rsid w:val="00C667EC"/>
    <w:rsid w:val="00C66AD5"/>
    <w:rsid w:val="00C6723C"/>
    <w:rsid w:val="00C7048C"/>
    <w:rsid w:val="00C70517"/>
    <w:rsid w:val="00C70A78"/>
    <w:rsid w:val="00C716CA"/>
    <w:rsid w:val="00C71D18"/>
    <w:rsid w:val="00C71FCC"/>
    <w:rsid w:val="00C73670"/>
    <w:rsid w:val="00C73832"/>
    <w:rsid w:val="00C73D41"/>
    <w:rsid w:val="00C74421"/>
    <w:rsid w:val="00C74AD0"/>
    <w:rsid w:val="00C752C6"/>
    <w:rsid w:val="00C75368"/>
    <w:rsid w:val="00C7540B"/>
    <w:rsid w:val="00C75BF9"/>
    <w:rsid w:val="00C76AB5"/>
    <w:rsid w:val="00C76EA4"/>
    <w:rsid w:val="00C775C1"/>
    <w:rsid w:val="00C77672"/>
    <w:rsid w:val="00C77CDC"/>
    <w:rsid w:val="00C805B0"/>
    <w:rsid w:val="00C814C9"/>
    <w:rsid w:val="00C82279"/>
    <w:rsid w:val="00C8320A"/>
    <w:rsid w:val="00C83311"/>
    <w:rsid w:val="00C8367B"/>
    <w:rsid w:val="00C83E87"/>
    <w:rsid w:val="00C845D0"/>
    <w:rsid w:val="00C856EB"/>
    <w:rsid w:val="00C85B24"/>
    <w:rsid w:val="00C85D71"/>
    <w:rsid w:val="00C87D8A"/>
    <w:rsid w:val="00C90150"/>
    <w:rsid w:val="00C91F92"/>
    <w:rsid w:val="00C9247A"/>
    <w:rsid w:val="00C92585"/>
    <w:rsid w:val="00C92861"/>
    <w:rsid w:val="00C92EF1"/>
    <w:rsid w:val="00C93214"/>
    <w:rsid w:val="00C95DD7"/>
    <w:rsid w:val="00C9757B"/>
    <w:rsid w:val="00CA0308"/>
    <w:rsid w:val="00CA1AE2"/>
    <w:rsid w:val="00CA255C"/>
    <w:rsid w:val="00CA2579"/>
    <w:rsid w:val="00CA2C4D"/>
    <w:rsid w:val="00CA2EF8"/>
    <w:rsid w:val="00CA3BFB"/>
    <w:rsid w:val="00CA4DFB"/>
    <w:rsid w:val="00CA4ED3"/>
    <w:rsid w:val="00CA66AE"/>
    <w:rsid w:val="00CA6A21"/>
    <w:rsid w:val="00CB07B1"/>
    <w:rsid w:val="00CB0D44"/>
    <w:rsid w:val="00CB0F7F"/>
    <w:rsid w:val="00CB1205"/>
    <w:rsid w:val="00CB1666"/>
    <w:rsid w:val="00CB591C"/>
    <w:rsid w:val="00CB59B9"/>
    <w:rsid w:val="00CB70E0"/>
    <w:rsid w:val="00CB7612"/>
    <w:rsid w:val="00CB7DD1"/>
    <w:rsid w:val="00CC170E"/>
    <w:rsid w:val="00CC1DEB"/>
    <w:rsid w:val="00CC47C2"/>
    <w:rsid w:val="00CC5BD9"/>
    <w:rsid w:val="00CC6F45"/>
    <w:rsid w:val="00CC7E97"/>
    <w:rsid w:val="00CC7EC1"/>
    <w:rsid w:val="00CD08E3"/>
    <w:rsid w:val="00CD0AB7"/>
    <w:rsid w:val="00CD1225"/>
    <w:rsid w:val="00CD1AF5"/>
    <w:rsid w:val="00CD1C72"/>
    <w:rsid w:val="00CD29F1"/>
    <w:rsid w:val="00CD2BFF"/>
    <w:rsid w:val="00CD3AC5"/>
    <w:rsid w:val="00CD5668"/>
    <w:rsid w:val="00CD7282"/>
    <w:rsid w:val="00CD73AA"/>
    <w:rsid w:val="00CD7474"/>
    <w:rsid w:val="00CE04B6"/>
    <w:rsid w:val="00CE0553"/>
    <w:rsid w:val="00CE103E"/>
    <w:rsid w:val="00CE1318"/>
    <w:rsid w:val="00CE17BA"/>
    <w:rsid w:val="00CE1CB7"/>
    <w:rsid w:val="00CE2F4D"/>
    <w:rsid w:val="00CE2F5A"/>
    <w:rsid w:val="00CE30C9"/>
    <w:rsid w:val="00CE40C0"/>
    <w:rsid w:val="00CE4562"/>
    <w:rsid w:val="00CE5A5D"/>
    <w:rsid w:val="00CE5DD0"/>
    <w:rsid w:val="00CE6288"/>
    <w:rsid w:val="00CE6302"/>
    <w:rsid w:val="00CE758F"/>
    <w:rsid w:val="00CE7619"/>
    <w:rsid w:val="00CE791F"/>
    <w:rsid w:val="00CE7C9B"/>
    <w:rsid w:val="00CE7E57"/>
    <w:rsid w:val="00CF02F0"/>
    <w:rsid w:val="00CF1198"/>
    <w:rsid w:val="00CF1296"/>
    <w:rsid w:val="00CF188E"/>
    <w:rsid w:val="00CF1BEB"/>
    <w:rsid w:val="00CF20BB"/>
    <w:rsid w:val="00CF21FA"/>
    <w:rsid w:val="00CF23FF"/>
    <w:rsid w:val="00CF392A"/>
    <w:rsid w:val="00CF396E"/>
    <w:rsid w:val="00CF44CF"/>
    <w:rsid w:val="00CF461F"/>
    <w:rsid w:val="00CF4837"/>
    <w:rsid w:val="00CF4A21"/>
    <w:rsid w:val="00CF5117"/>
    <w:rsid w:val="00CF5233"/>
    <w:rsid w:val="00CF602B"/>
    <w:rsid w:val="00CF639E"/>
    <w:rsid w:val="00CF69B7"/>
    <w:rsid w:val="00CF6A2C"/>
    <w:rsid w:val="00CF708E"/>
    <w:rsid w:val="00CF7094"/>
    <w:rsid w:val="00CF736C"/>
    <w:rsid w:val="00CF7EF9"/>
    <w:rsid w:val="00D006D6"/>
    <w:rsid w:val="00D00D15"/>
    <w:rsid w:val="00D0156A"/>
    <w:rsid w:val="00D01A86"/>
    <w:rsid w:val="00D02A7E"/>
    <w:rsid w:val="00D03377"/>
    <w:rsid w:val="00D0395B"/>
    <w:rsid w:val="00D03C7B"/>
    <w:rsid w:val="00D04A92"/>
    <w:rsid w:val="00D050EC"/>
    <w:rsid w:val="00D0545A"/>
    <w:rsid w:val="00D0583B"/>
    <w:rsid w:val="00D060D2"/>
    <w:rsid w:val="00D06BB7"/>
    <w:rsid w:val="00D0712B"/>
    <w:rsid w:val="00D10E53"/>
    <w:rsid w:val="00D11828"/>
    <w:rsid w:val="00D121C8"/>
    <w:rsid w:val="00D1220A"/>
    <w:rsid w:val="00D12F06"/>
    <w:rsid w:val="00D13629"/>
    <w:rsid w:val="00D14331"/>
    <w:rsid w:val="00D15A58"/>
    <w:rsid w:val="00D16AC6"/>
    <w:rsid w:val="00D17051"/>
    <w:rsid w:val="00D17238"/>
    <w:rsid w:val="00D20065"/>
    <w:rsid w:val="00D2078E"/>
    <w:rsid w:val="00D212A6"/>
    <w:rsid w:val="00D21409"/>
    <w:rsid w:val="00D22B06"/>
    <w:rsid w:val="00D22FE6"/>
    <w:rsid w:val="00D232DB"/>
    <w:rsid w:val="00D2335A"/>
    <w:rsid w:val="00D2340A"/>
    <w:rsid w:val="00D235BC"/>
    <w:rsid w:val="00D23616"/>
    <w:rsid w:val="00D23A1F"/>
    <w:rsid w:val="00D24020"/>
    <w:rsid w:val="00D2417D"/>
    <w:rsid w:val="00D24953"/>
    <w:rsid w:val="00D24AE8"/>
    <w:rsid w:val="00D2617F"/>
    <w:rsid w:val="00D26AF9"/>
    <w:rsid w:val="00D270D3"/>
    <w:rsid w:val="00D277F2"/>
    <w:rsid w:val="00D27C25"/>
    <w:rsid w:val="00D3050E"/>
    <w:rsid w:val="00D308FB"/>
    <w:rsid w:val="00D310A4"/>
    <w:rsid w:val="00D31593"/>
    <w:rsid w:val="00D31D91"/>
    <w:rsid w:val="00D31F6A"/>
    <w:rsid w:val="00D3276F"/>
    <w:rsid w:val="00D329B9"/>
    <w:rsid w:val="00D330E7"/>
    <w:rsid w:val="00D338C3"/>
    <w:rsid w:val="00D34043"/>
    <w:rsid w:val="00D3440B"/>
    <w:rsid w:val="00D35C32"/>
    <w:rsid w:val="00D3677F"/>
    <w:rsid w:val="00D37256"/>
    <w:rsid w:val="00D41CD9"/>
    <w:rsid w:val="00D41EE2"/>
    <w:rsid w:val="00D42C49"/>
    <w:rsid w:val="00D42CC9"/>
    <w:rsid w:val="00D430AF"/>
    <w:rsid w:val="00D431CC"/>
    <w:rsid w:val="00D44331"/>
    <w:rsid w:val="00D44B92"/>
    <w:rsid w:val="00D45B6D"/>
    <w:rsid w:val="00D46440"/>
    <w:rsid w:val="00D471E0"/>
    <w:rsid w:val="00D47BF3"/>
    <w:rsid w:val="00D500AE"/>
    <w:rsid w:val="00D50406"/>
    <w:rsid w:val="00D504E9"/>
    <w:rsid w:val="00D50602"/>
    <w:rsid w:val="00D50AC7"/>
    <w:rsid w:val="00D517F3"/>
    <w:rsid w:val="00D51A63"/>
    <w:rsid w:val="00D51B25"/>
    <w:rsid w:val="00D51DD5"/>
    <w:rsid w:val="00D521BD"/>
    <w:rsid w:val="00D5321B"/>
    <w:rsid w:val="00D53E44"/>
    <w:rsid w:val="00D55116"/>
    <w:rsid w:val="00D5580D"/>
    <w:rsid w:val="00D564DA"/>
    <w:rsid w:val="00D565A6"/>
    <w:rsid w:val="00D5692E"/>
    <w:rsid w:val="00D56C6A"/>
    <w:rsid w:val="00D57502"/>
    <w:rsid w:val="00D57C03"/>
    <w:rsid w:val="00D621E8"/>
    <w:rsid w:val="00D6229B"/>
    <w:rsid w:val="00D626A0"/>
    <w:rsid w:val="00D6295B"/>
    <w:rsid w:val="00D63992"/>
    <w:rsid w:val="00D657C1"/>
    <w:rsid w:val="00D67B30"/>
    <w:rsid w:val="00D67BF2"/>
    <w:rsid w:val="00D7033B"/>
    <w:rsid w:val="00D70714"/>
    <w:rsid w:val="00D70B31"/>
    <w:rsid w:val="00D71186"/>
    <w:rsid w:val="00D7194A"/>
    <w:rsid w:val="00D71ACE"/>
    <w:rsid w:val="00D721B8"/>
    <w:rsid w:val="00D723C0"/>
    <w:rsid w:val="00D72D5F"/>
    <w:rsid w:val="00D72FB9"/>
    <w:rsid w:val="00D73569"/>
    <w:rsid w:val="00D73A54"/>
    <w:rsid w:val="00D73F69"/>
    <w:rsid w:val="00D73FFE"/>
    <w:rsid w:val="00D75A33"/>
    <w:rsid w:val="00D76196"/>
    <w:rsid w:val="00D76C54"/>
    <w:rsid w:val="00D76E1E"/>
    <w:rsid w:val="00D77768"/>
    <w:rsid w:val="00D8004D"/>
    <w:rsid w:val="00D812A5"/>
    <w:rsid w:val="00D81603"/>
    <w:rsid w:val="00D82183"/>
    <w:rsid w:val="00D827A9"/>
    <w:rsid w:val="00D82F60"/>
    <w:rsid w:val="00D84307"/>
    <w:rsid w:val="00D84EFE"/>
    <w:rsid w:val="00D84FC2"/>
    <w:rsid w:val="00D85097"/>
    <w:rsid w:val="00D858D5"/>
    <w:rsid w:val="00D8603A"/>
    <w:rsid w:val="00D86D43"/>
    <w:rsid w:val="00D9179B"/>
    <w:rsid w:val="00D92003"/>
    <w:rsid w:val="00D9276D"/>
    <w:rsid w:val="00D92BDB"/>
    <w:rsid w:val="00D93D74"/>
    <w:rsid w:val="00D94601"/>
    <w:rsid w:val="00D94A2E"/>
    <w:rsid w:val="00D95036"/>
    <w:rsid w:val="00D954C0"/>
    <w:rsid w:val="00D955A9"/>
    <w:rsid w:val="00D96766"/>
    <w:rsid w:val="00D96F04"/>
    <w:rsid w:val="00D97E76"/>
    <w:rsid w:val="00DA04DE"/>
    <w:rsid w:val="00DA09B1"/>
    <w:rsid w:val="00DA103E"/>
    <w:rsid w:val="00DA1C05"/>
    <w:rsid w:val="00DA208B"/>
    <w:rsid w:val="00DA2188"/>
    <w:rsid w:val="00DA2E1C"/>
    <w:rsid w:val="00DA325E"/>
    <w:rsid w:val="00DA38C0"/>
    <w:rsid w:val="00DA432C"/>
    <w:rsid w:val="00DA437C"/>
    <w:rsid w:val="00DA49DA"/>
    <w:rsid w:val="00DA4EBD"/>
    <w:rsid w:val="00DA4F5A"/>
    <w:rsid w:val="00DA6491"/>
    <w:rsid w:val="00DA6935"/>
    <w:rsid w:val="00DA7210"/>
    <w:rsid w:val="00DA75DB"/>
    <w:rsid w:val="00DA7965"/>
    <w:rsid w:val="00DA7EE4"/>
    <w:rsid w:val="00DB10C8"/>
    <w:rsid w:val="00DB122F"/>
    <w:rsid w:val="00DB2DED"/>
    <w:rsid w:val="00DB3C23"/>
    <w:rsid w:val="00DB4291"/>
    <w:rsid w:val="00DB4FAF"/>
    <w:rsid w:val="00DB4FFF"/>
    <w:rsid w:val="00DB51A3"/>
    <w:rsid w:val="00DB5284"/>
    <w:rsid w:val="00DB5599"/>
    <w:rsid w:val="00DB58CC"/>
    <w:rsid w:val="00DB66B6"/>
    <w:rsid w:val="00DB7F4E"/>
    <w:rsid w:val="00DC0179"/>
    <w:rsid w:val="00DC2169"/>
    <w:rsid w:val="00DC2BD3"/>
    <w:rsid w:val="00DC3525"/>
    <w:rsid w:val="00DC4232"/>
    <w:rsid w:val="00DC4EA6"/>
    <w:rsid w:val="00DC53FD"/>
    <w:rsid w:val="00DC5727"/>
    <w:rsid w:val="00DC58A6"/>
    <w:rsid w:val="00DC66C5"/>
    <w:rsid w:val="00DC69B0"/>
    <w:rsid w:val="00DC6F13"/>
    <w:rsid w:val="00DC73B3"/>
    <w:rsid w:val="00DC77D0"/>
    <w:rsid w:val="00DD03DD"/>
    <w:rsid w:val="00DD076D"/>
    <w:rsid w:val="00DD0C25"/>
    <w:rsid w:val="00DD1866"/>
    <w:rsid w:val="00DD2AB8"/>
    <w:rsid w:val="00DD314F"/>
    <w:rsid w:val="00DD43C2"/>
    <w:rsid w:val="00DD5B2E"/>
    <w:rsid w:val="00DD6615"/>
    <w:rsid w:val="00DD6766"/>
    <w:rsid w:val="00DD6C5D"/>
    <w:rsid w:val="00DD6CB8"/>
    <w:rsid w:val="00DD6CFC"/>
    <w:rsid w:val="00DD76CB"/>
    <w:rsid w:val="00DD798F"/>
    <w:rsid w:val="00DD7DB5"/>
    <w:rsid w:val="00DD7DC0"/>
    <w:rsid w:val="00DE077A"/>
    <w:rsid w:val="00DE0EDF"/>
    <w:rsid w:val="00DE1332"/>
    <w:rsid w:val="00DE2175"/>
    <w:rsid w:val="00DE2903"/>
    <w:rsid w:val="00DE2F9C"/>
    <w:rsid w:val="00DE3E02"/>
    <w:rsid w:val="00DE49CF"/>
    <w:rsid w:val="00DE49ED"/>
    <w:rsid w:val="00DE545F"/>
    <w:rsid w:val="00DE6677"/>
    <w:rsid w:val="00DE6C84"/>
    <w:rsid w:val="00DE7008"/>
    <w:rsid w:val="00DE73F0"/>
    <w:rsid w:val="00DF02F2"/>
    <w:rsid w:val="00DF0621"/>
    <w:rsid w:val="00DF17B1"/>
    <w:rsid w:val="00DF1B8E"/>
    <w:rsid w:val="00DF250A"/>
    <w:rsid w:val="00DF346F"/>
    <w:rsid w:val="00DF351A"/>
    <w:rsid w:val="00DF3718"/>
    <w:rsid w:val="00DF3C29"/>
    <w:rsid w:val="00DF3C5C"/>
    <w:rsid w:val="00DF404D"/>
    <w:rsid w:val="00DF4C2C"/>
    <w:rsid w:val="00DF4CFE"/>
    <w:rsid w:val="00DF5131"/>
    <w:rsid w:val="00DF5AE5"/>
    <w:rsid w:val="00DF5C98"/>
    <w:rsid w:val="00DF5CDB"/>
    <w:rsid w:val="00DF6B95"/>
    <w:rsid w:val="00DF7874"/>
    <w:rsid w:val="00DF7C7A"/>
    <w:rsid w:val="00E0042A"/>
    <w:rsid w:val="00E0056E"/>
    <w:rsid w:val="00E00DE8"/>
    <w:rsid w:val="00E0114C"/>
    <w:rsid w:val="00E01336"/>
    <w:rsid w:val="00E014E1"/>
    <w:rsid w:val="00E01CD7"/>
    <w:rsid w:val="00E03ABC"/>
    <w:rsid w:val="00E04481"/>
    <w:rsid w:val="00E04AB6"/>
    <w:rsid w:val="00E054C2"/>
    <w:rsid w:val="00E06112"/>
    <w:rsid w:val="00E06822"/>
    <w:rsid w:val="00E06DE5"/>
    <w:rsid w:val="00E07347"/>
    <w:rsid w:val="00E10233"/>
    <w:rsid w:val="00E11A33"/>
    <w:rsid w:val="00E11C33"/>
    <w:rsid w:val="00E13778"/>
    <w:rsid w:val="00E1439C"/>
    <w:rsid w:val="00E14E9D"/>
    <w:rsid w:val="00E15FC8"/>
    <w:rsid w:val="00E16475"/>
    <w:rsid w:val="00E16B11"/>
    <w:rsid w:val="00E175E8"/>
    <w:rsid w:val="00E176D6"/>
    <w:rsid w:val="00E200A5"/>
    <w:rsid w:val="00E21197"/>
    <w:rsid w:val="00E22428"/>
    <w:rsid w:val="00E2255A"/>
    <w:rsid w:val="00E240C4"/>
    <w:rsid w:val="00E244CF"/>
    <w:rsid w:val="00E246CF"/>
    <w:rsid w:val="00E24E3B"/>
    <w:rsid w:val="00E258BA"/>
    <w:rsid w:val="00E25D70"/>
    <w:rsid w:val="00E26405"/>
    <w:rsid w:val="00E26993"/>
    <w:rsid w:val="00E26B54"/>
    <w:rsid w:val="00E30E91"/>
    <w:rsid w:val="00E31B0F"/>
    <w:rsid w:val="00E31C0F"/>
    <w:rsid w:val="00E31D15"/>
    <w:rsid w:val="00E322D1"/>
    <w:rsid w:val="00E32EF9"/>
    <w:rsid w:val="00E33032"/>
    <w:rsid w:val="00E330C3"/>
    <w:rsid w:val="00E33F6C"/>
    <w:rsid w:val="00E340F1"/>
    <w:rsid w:val="00E356B0"/>
    <w:rsid w:val="00E35802"/>
    <w:rsid w:val="00E36344"/>
    <w:rsid w:val="00E366D6"/>
    <w:rsid w:val="00E36D9A"/>
    <w:rsid w:val="00E36E19"/>
    <w:rsid w:val="00E374E3"/>
    <w:rsid w:val="00E4089D"/>
    <w:rsid w:val="00E40D9C"/>
    <w:rsid w:val="00E40ECD"/>
    <w:rsid w:val="00E410AF"/>
    <w:rsid w:val="00E4214C"/>
    <w:rsid w:val="00E4266C"/>
    <w:rsid w:val="00E4359C"/>
    <w:rsid w:val="00E441E6"/>
    <w:rsid w:val="00E44D40"/>
    <w:rsid w:val="00E44F2F"/>
    <w:rsid w:val="00E4616A"/>
    <w:rsid w:val="00E47CB1"/>
    <w:rsid w:val="00E47F25"/>
    <w:rsid w:val="00E5031C"/>
    <w:rsid w:val="00E512FC"/>
    <w:rsid w:val="00E52373"/>
    <w:rsid w:val="00E5358E"/>
    <w:rsid w:val="00E53DF2"/>
    <w:rsid w:val="00E55345"/>
    <w:rsid w:val="00E56764"/>
    <w:rsid w:val="00E57B0A"/>
    <w:rsid w:val="00E600DE"/>
    <w:rsid w:val="00E6080E"/>
    <w:rsid w:val="00E60FDC"/>
    <w:rsid w:val="00E611A8"/>
    <w:rsid w:val="00E614B8"/>
    <w:rsid w:val="00E61AAF"/>
    <w:rsid w:val="00E61BC3"/>
    <w:rsid w:val="00E61C9E"/>
    <w:rsid w:val="00E61D32"/>
    <w:rsid w:val="00E62091"/>
    <w:rsid w:val="00E62EEE"/>
    <w:rsid w:val="00E63A5D"/>
    <w:rsid w:val="00E64A50"/>
    <w:rsid w:val="00E65180"/>
    <w:rsid w:val="00E652B5"/>
    <w:rsid w:val="00E6576B"/>
    <w:rsid w:val="00E66158"/>
    <w:rsid w:val="00E66808"/>
    <w:rsid w:val="00E67787"/>
    <w:rsid w:val="00E67CDC"/>
    <w:rsid w:val="00E67CFF"/>
    <w:rsid w:val="00E70236"/>
    <w:rsid w:val="00E703B3"/>
    <w:rsid w:val="00E70465"/>
    <w:rsid w:val="00E7169D"/>
    <w:rsid w:val="00E7298E"/>
    <w:rsid w:val="00E72AAF"/>
    <w:rsid w:val="00E73302"/>
    <w:rsid w:val="00E73469"/>
    <w:rsid w:val="00E73CC6"/>
    <w:rsid w:val="00E73DC7"/>
    <w:rsid w:val="00E740B5"/>
    <w:rsid w:val="00E74399"/>
    <w:rsid w:val="00E75252"/>
    <w:rsid w:val="00E752F6"/>
    <w:rsid w:val="00E757D1"/>
    <w:rsid w:val="00E766AE"/>
    <w:rsid w:val="00E80A9A"/>
    <w:rsid w:val="00E81C0D"/>
    <w:rsid w:val="00E82235"/>
    <w:rsid w:val="00E82CB2"/>
    <w:rsid w:val="00E83253"/>
    <w:rsid w:val="00E83EDB"/>
    <w:rsid w:val="00E841A4"/>
    <w:rsid w:val="00E84610"/>
    <w:rsid w:val="00E848AB"/>
    <w:rsid w:val="00E84F1D"/>
    <w:rsid w:val="00E85A7C"/>
    <w:rsid w:val="00E86AE4"/>
    <w:rsid w:val="00E86EA7"/>
    <w:rsid w:val="00E9063A"/>
    <w:rsid w:val="00E91FF3"/>
    <w:rsid w:val="00E929F9"/>
    <w:rsid w:val="00E93CDD"/>
    <w:rsid w:val="00E94632"/>
    <w:rsid w:val="00E94E98"/>
    <w:rsid w:val="00E95490"/>
    <w:rsid w:val="00E959BE"/>
    <w:rsid w:val="00E96C1C"/>
    <w:rsid w:val="00E97275"/>
    <w:rsid w:val="00EA0585"/>
    <w:rsid w:val="00EA11BE"/>
    <w:rsid w:val="00EA2FEA"/>
    <w:rsid w:val="00EA3CFF"/>
    <w:rsid w:val="00EA445E"/>
    <w:rsid w:val="00EA5D41"/>
    <w:rsid w:val="00EA6BDC"/>
    <w:rsid w:val="00EA7710"/>
    <w:rsid w:val="00EA78BD"/>
    <w:rsid w:val="00EA7BDD"/>
    <w:rsid w:val="00EB1B8E"/>
    <w:rsid w:val="00EB2239"/>
    <w:rsid w:val="00EB2BF9"/>
    <w:rsid w:val="00EB3614"/>
    <w:rsid w:val="00EB377A"/>
    <w:rsid w:val="00EB3A0A"/>
    <w:rsid w:val="00EB3A2A"/>
    <w:rsid w:val="00EB3C36"/>
    <w:rsid w:val="00EB3D50"/>
    <w:rsid w:val="00EB74A5"/>
    <w:rsid w:val="00EB7746"/>
    <w:rsid w:val="00EB7B29"/>
    <w:rsid w:val="00EB7C64"/>
    <w:rsid w:val="00EC1056"/>
    <w:rsid w:val="00EC16C5"/>
    <w:rsid w:val="00EC2DB8"/>
    <w:rsid w:val="00EC3026"/>
    <w:rsid w:val="00EC321D"/>
    <w:rsid w:val="00EC357F"/>
    <w:rsid w:val="00EC3A0D"/>
    <w:rsid w:val="00EC4D29"/>
    <w:rsid w:val="00EC537F"/>
    <w:rsid w:val="00EC668C"/>
    <w:rsid w:val="00EC6AB0"/>
    <w:rsid w:val="00EC7AEF"/>
    <w:rsid w:val="00EC7D12"/>
    <w:rsid w:val="00ED0979"/>
    <w:rsid w:val="00ED1795"/>
    <w:rsid w:val="00ED20D4"/>
    <w:rsid w:val="00ED269E"/>
    <w:rsid w:val="00ED2ADA"/>
    <w:rsid w:val="00ED2CEA"/>
    <w:rsid w:val="00ED3F1C"/>
    <w:rsid w:val="00ED4477"/>
    <w:rsid w:val="00ED44E2"/>
    <w:rsid w:val="00ED4B39"/>
    <w:rsid w:val="00ED53A3"/>
    <w:rsid w:val="00ED588C"/>
    <w:rsid w:val="00ED5D8A"/>
    <w:rsid w:val="00ED6273"/>
    <w:rsid w:val="00ED655C"/>
    <w:rsid w:val="00ED71D1"/>
    <w:rsid w:val="00ED772A"/>
    <w:rsid w:val="00ED77AB"/>
    <w:rsid w:val="00EE135B"/>
    <w:rsid w:val="00EE1B0D"/>
    <w:rsid w:val="00EE2E35"/>
    <w:rsid w:val="00EE302D"/>
    <w:rsid w:val="00EE332B"/>
    <w:rsid w:val="00EE3C68"/>
    <w:rsid w:val="00EE5A8B"/>
    <w:rsid w:val="00EE5B10"/>
    <w:rsid w:val="00EE5E50"/>
    <w:rsid w:val="00EE63BE"/>
    <w:rsid w:val="00EF0F4B"/>
    <w:rsid w:val="00EF1707"/>
    <w:rsid w:val="00EF1FD1"/>
    <w:rsid w:val="00EF2139"/>
    <w:rsid w:val="00EF25FA"/>
    <w:rsid w:val="00EF2853"/>
    <w:rsid w:val="00EF2CC8"/>
    <w:rsid w:val="00EF2FB5"/>
    <w:rsid w:val="00EF3028"/>
    <w:rsid w:val="00EF33CE"/>
    <w:rsid w:val="00EF3D2A"/>
    <w:rsid w:val="00EF47ED"/>
    <w:rsid w:val="00EF50A3"/>
    <w:rsid w:val="00EF6063"/>
    <w:rsid w:val="00EF63FB"/>
    <w:rsid w:val="00F00B5A"/>
    <w:rsid w:val="00F01A7F"/>
    <w:rsid w:val="00F01F05"/>
    <w:rsid w:val="00F0306F"/>
    <w:rsid w:val="00F0387A"/>
    <w:rsid w:val="00F03AC5"/>
    <w:rsid w:val="00F06054"/>
    <w:rsid w:val="00F0671D"/>
    <w:rsid w:val="00F06FE3"/>
    <w:rsid w:val="00F102EA"/>
    <w:rsid w:val="00F1079A"/>
    <w:rsid w:val="00F110B7"/>
    <w:rsid w:val="00F11315"/>
    <w:rsid w:val="00F12740"/>
    <w:rsid w:val="00F12A56"/>
    <w:rsid w:val="00F144F9"/>
    <w:rsid w:val="00F149E0"/>
    <w:rsid w:val="00F14C7A"/>
    <w:rsid w:val="00F150DF"/>
    <w:rsid w:val="00F150F3"/>
    <w:rsid w:val="00F154BE"/>
    <w:rsid w:val="00F21B77"/>
    <w:rsid w:val="00F222FA"/>
    <w:rsid w:val="00F22996"/>
    <w:rsid w:val="00F22F77"/>
    <w:rsid w:val="00F230BB"/>
    <w:rsid w:val="00F230FB"/>
    <w:rsid w:val="00F24482"/>
    <w:rsid w:val="00F25568"/>
    <w:rsid w:val="00F25E86"/>
    <w:rsid w:val="00F26267"/>
    <w:rsid w:val="00F262B1"/>
    <w:rsid w:val="00F2639F"/>
    <w:rsid w:val="00F27816"/>
    <w:rsid w:val="00F3051E"/>
    <w:rsid w:val="00F31D64"/>
    <w:rsid w:val="00F3214D"/>
    <w:rsid w:val="00F327DB"/>
    <w:rsid w:val="00F32995"/>
    <w:rsid w:val="00F32DFF"/>
    <w:rsid w:val="00F33313"/>
    <w:rsid w:val="00F33615"/>
    <w:rsid w:val="00F33E94"/>
    <w:rsid w:val="00F33EF3"/>
    <w:rsid w:val="00F3539E"/>
    <w:rsid w:val="00F35AD9"/>
    <w:rsid w:val="00F37983"/>
    <w:rsid w:val="00F37ABB"/>
    <w:rsid w:val="00F37BFE"/>
    <w:rsid w:val="00F37FCD"/>
    <w:rsid w:val="00F41BE8"/>
    <w:rsid w:val="00F42412"/>
    <w:rsid w:val="00F42528"/>
    <w:rsid w:val="00F43DF7"/>
    <w:rsid w:val="00F43F9A"/>
    <w:rsid w:val="00F456AF"/>
    <w:rsid w:val="00F456E0"/>
    <w:rsid w:val="00F45789"/>
    <w:rsid w:val="00F467E7"/>
    <w:rsid w:val="00F46EF9"/>
    <w:rsid w:val="00F471AA"/>
    <w:rsid w:val="00F479A7"/>
    <w:rsid w:val="00F47DEA"/>
    <w:rsid w:val="00F47FDC"/>
    <w:rsid w:val="00F47FF6"/>
    <w:rsid w:val="00F50C65"/>
    <w:rsid w:val="00F51D95"/>
    <w:rsid w:val="00F523C6"/>
    <w:rsid w:val="00F52F46"/>
    <w:rsid w:val="00F534AD"/>
    <w:rsid w:val="00F534C0"/>
    <w:rsid w:val="00F53F06"/>
    <w:rsid w:val="00F54064"/>
    <w:rsid w:val="00F54490"/>
    <w:rsid w:val="00F544B3"/>
    <w:rsid w:val="00F556B7"/>
    <w:rsid w:val="00F55F63"/>
    <w:rsid w:val="00F56D67"/>
    <w:rsid w:val="00F57BDE"/>
    <w:rsid w:val="00F601CC"/>
    <w:rsid w:val="00F62983"/>
    <w:rsid w:val="00F62BE7"/>
    <w:rsid w:val="00F632ED"/>
    <w:rsid w:val="00F63ED5"/>
    <w:rsid w:val="00F655B4"/>
    <w:rsid w:val="00F656E0"/>
    <w:rsid w:val="00F65860"/>
    <w:rsid w:val="00F6648F"/>
    <w:rsid w:val="00F67094"/>
    <w:rsid w:val="00F6755D"/>
    <w:rsid w:val="00F70A3F"/>
    <w:rsid w:val="00F70E4A"/>
    <w:rsid w:val="00F71DBF"/>
    <w:rsid w:val="00F7267A"/>
    <w:rsid w:val="00F7313C"/>
    <w:rsid w:val="00F73741"/>
    <w:rsid w:val="00F7389D"/>
    <w:rsid w:val="00F738C1"/>
    <w:rsid w:val="00F741E9"/>
    <w:rsid w:val="00F74363"/>
    <w:rsid w:val="00F747E2"/>
    <w:rsid w:val="00F76CAE"/>
    <w:rsid w:val="00F76D37"/>
    <w:rsid w:val="00F77136"/>
    <w:rsid w:val="00F77E4E"/>
    <w:rsid w:val="00F80022"/>
    <w:rsid w:val="00F80631"/>
    <w:rsid w:val="00F80CC9"/>
    <w:rsid w:val="00F80D98"/>
    <w:rsid w:val="00F80DCE"/>
    <w:rsid w:val="00F80DF8"/>
    <w:rsid w:val="00F80E2D"/>
    <w:rsid w:val="00F81283"/>
    <w:rsid w:val="00F815DB"/>
    <w:rsid w:val="00F81F1E"/>
    <w:rsid w:val="00F8226B"/>
    <w:rsid w:val="00F82552"/>
    <w:rsid w:val="00F8332E"/>
    <w:rsid w:val="00F83A9E"/>
    <w:rsid w:val="00F83F1A"/>
    <w:rsid w:val="00F85158"/>
    <w:rsid w:val="00F85681"/>
    <w:rsid w:val="00F85E04"/>
    <w:rsid w:val="00F85F4A"/>
    <w:rsid w:val="00F860E3"/>
    <w:rsid w:val="00F86106"/>
    <w:rsid w:val="00F8688E"/>
    <w:rsid w:val="00F87443"/>
    <w:rsid w:val="00F87725"/>
    <w:rsid w:val="00F879F0"/>
    <w:rsid w:val="00F90927"/>
    <w:rsid w:val="00F90E84"/>
    <w:rsid w:val="00F910A8"/>
    <w:rsid w:val="00F914B9"/>
    <w:rsid w:val="00F92316"/>
    <w:rsid w:val="00F930B1"/>
    <w:rsid w:val="00F93719"/>
    <w:rsid w:val="00F94B18"/>
    <w:rsid w:val="00F94EDE"/>
    <w:rsid w:val="00F95CB7"/>
    <w:rsid w:val="00F96252"/>
    <w:rsid w:val="00F96AE7"/>
    <w:rsid w:val="00F9713D"/>
    <w:rsid w:val="00F97B02"/>
    <w:rsid w:val="00F97D1B"/>
    <w:rsid w:val="00FA1ACD"/>
    <w:rsid w:val="00FA1C89"/>
    <w:rsid w:val="00FA2237"/>
    <w:rsid w:val="00FA2677"/>
    <w:rsid w:val="00FA2F34"/>
    <w:rsid w:val="00FA31D8"/>
    <w:rsid w:val="00FA3840"/>
    <w:rsid w:val="00FA394B"/>
    <w:rsid w:val="00FA45F2"/>
    <w:rsid w:val="00FA4D81"/>
    <w:rsid w:val="00FA51E0"/>
    <w:rsid w:val="00FA57B3"/>
    <w:rsid w:val="00FA5858"/>
    <w:rsid w:val="00FA5F02"/>
    <w:rsid w:val="00FA707A"/>
    <w:rsid w:val="00FA7C87"/>
    <w:rsid w:val="00FA7FB8"/>
    <w:rsid w:val="00FB1DFB"/>
    <w:rsid w:val="00FB3AEB"/>
    <w:rsid w:val="00FB43E0"/>
    <w:rsid w:val="00FB5AAA"/>
    <w:rsid w:val="00FB5E73"/>
    <w:rsid w:val="00FB6A07"/>
    <w:rsid w:val="00FB717A"/>
    <w:rsid w:val="00FB7B61"/>
    <w:rsid w:val="00FC1303"/>
    <w:rsid w:val="00FC1F48"/>
    <w:rsid w:val="00FC2192"/>
    <w:rsid w:val="00FC281E"/>
    <w:rsid w:val="00FC288F"/>
    <w:rsid w:val="00FC2F4F"/>
    <w:rsid w:val="00FC3593"/>
    <w:rsid w:val="00FC3B88"/>
    <w:rsid w:val="00FC4433"/>
    <w:rsid w:val="00FC5369"/>
    <w:rsid w:val="00FC6686"/>
    <w:rsid w:val="00FC670D"/>
    <w:rsid w:val="00FC7789"/>
    <w:rsid w:val="00FC7ABC"/>
    <w:rsid w:val="00FD40E8"/>
    <w:rsid w:val="00FD4FA1"/>
    <w:rsid w:val="00FD525D"/>
    <w:rsid w:val="00FD52B2"/>
    <w:rsid w:val="00FD5A54"/>
    <w:rsid w:val="00FD5AFE"/>
    <w:rsid w:val="00FD6D60"/>
    <w:rsid w:val="00FD70A1"/>
    <w:rsid w:val="00FD741F"/>
    <w:rsid w:val="00FD78B5"/>
    <w:rsid w:val="00FE0542"/>
    <w:rsid w:val="00FE0AE4"/>
    <w:rsid w:val="00FE0B61"/>
    <w:rsid w:val="00FE0DBD"/>
    <w:rsid w:val="00FE148F"/>
    <w:rsid w:val="00FE1B8E"/>
    <w:rsid w:val="00FE1F28"/>
    <w:rsid w:val="00FE1FB2"/>
    <w:rsid w:val="00FE2150"/>
    <w:rsid w:val="00FE3613"/>
    <w:rsid w:val="00FE364E"/>
    <w:rsid w:val="00FE382F"/>
    <w:rsid w:val="00FE426F"/>
    <w:rsid w:val="00FE44A6"/>
    <w:rsid w:val="00FE4619"/>
    <w:rsid w:val="00FE47A6"/>
    <w:rsid w:val="00FE4C9C"/>
    <w:rsid w:val="00FE57E5"/>
    <w:rsid w:val="00FE59C0"/>
    <w:rsid w:val="00FE66A0"/>
    <w:rsid w:val="00FE69C5"/>
    <w:rsid w:val="00FE6B0B"/>
    <w:rsid w:val="00FE705A"/>
    <w:rsid w:val="00FE7310"/>
    <w:rsid w:val="00FF1064"/>
    <w:rsid w:val="00FF2D6E"/>
    <w:rsid w:val="00FF3764"/>
    <w:rsid w:val="00FF43CA"/>
    <w:rsid w:val="00FF43D6"/>
    <w:rsid w:val="00FF503C"/>
    <w:rsid w:val="00FF57D6"/>
    <w:rsid w:val="00FF65EE"/>
    <w:rsid w:val="00FF6919"/>
    <w:rsid w:val="00FF7484"/>
    <w:rsid w:val="00FF7A1F"/>
    <w:rsid w:val="00FF7F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865068"/>
  <w15:docId w15:val="{728E4CE2-C174-4217-AD51-1450B00FB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0" w:lineRule="auto"/>
      </w:pPr>
    </w:pPrDefault>
  </w:docDefaults>
  <w:latentStyles w:defLockedState="0" w:defUIPriority="99" w:defSemiHidden="0" w:defUnhideWhenUsed="0" w:defQFormat="0" w:count="375">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D94A2E"/>
  </w:style>
  <w:style w:type="paragraph" w:styleId="Nagwek1">
    <w:name w:val="heading 1"/>
    <w:aliases w:val="Nagłówek A,H1,Tytuł1,Gliederung1,STEAG encotec 1,PZI-NAG1,RP-NAG1"/>
    <w:basedOn w:val="Normalny"/>
    <w:next w:val="Normalny"/>
    <w:link w:val="Nagwek1Znak"/>
    <w:qFormat/>
    <w:rsid w:val="00633063"/>
    <w:pPr>
      <w:keepNext/>
      <w:keepLines/>
      <w:widowControl w:val="0"/>
      <w:suppressAutoHyphens/>
      <w:spacing w:before="480" w:after="0" w:line="240" w:lineRule="auto"/>
      <w:jc w:val="both"/>
      <w:outlineLvl w:val="0"/>
    </w:pPr>
    <w:rPr>
      <w:rFonts w:asciiTheme="majorHAnsi" w:eastAsiaTheme="majorEastAsia" w:hAnsiTheme="majorHAnsi" w:cstheme="majorBidi"/>
      <w:b/>
      <w:bCs/>
      <w:color w:val="365F91" w:themeColor="accent1" w:themeShade="BF"/>
      <w:kern w:val="1"/>
      <w:sz w:val="28"/>
      <w:szCs w:val="28"/>
      <w:lang w:eastAsia="pl-PL"/>
    </w:rPr>
  </w:style>
  <w:style w:type="paragraph" w:styleId="Nagwek2">
    <w:name w:val="heading 2"/>
    <w:aliases w:val="Level 2,Level 21,Level 22,h2,Level 23,Level 24,Level 25,Level 211,Level 221,Level 231,Level 241,Level 26,Level 27,Level 28,Level 29,Level 212,Level 222,Level 232,Level 242,Level 251,Level 2111,Level 2211,Level 2311,Level 2411,Level 261,Head B"/>
    <w:basedOn w:val="Normalny"/>
    <w:next w:val="Normalny"/>
    <w:link w:val="Nagwek2Znak"/>
    <w:qFormat/>
    <w:rsid w:val="00633063"/>
    <w:pPr>
      <w:keepNext/>
      <w:widowControl w:val="0"/>
      <w:numPr>
        <w:ilvl w:val="1"/>
        <w:numId w:val="1"/>
      </w:numPr>
      <w:tabs>
        <w:tab w:val="left" w:pos="576"/>
        <w:tab w:val="left" w:pos="1080"/>
      </w:tabs>
      <w:suppressAutoHyphens/>
      <w:spacing w:after="120" w:line="240" w:lineRule="auto"/>
      <w:jc w:val="center"/>
      <w:outlineLvl w:val="1"/>
    </w:pPr>
    <w:rPr>
      <w:rFonts w:ascii="Times New Roman" w:eastAsia="Lucida Sans Unicode" w:hAnsi="Times New Roman" w:cs="Times New Roman"/>
      <w:b/>
      <w:color w:val="000000"/>
      <w:kern w:val="1"/>
      <w:sz w:val="24"/>
      <w:szCs w:val="24"/>
      <w:lang w:eastAsia="pl-PL"/>
    </w:rPr>
  </w:style>
  <w:style w:type="paragraph" w:styleId="Nagwek3">
    <w:name w:val="heading 3"/>
    <w:aliases w:val="Subparagraaf,Nagłówek 3 Znak Znak,Subparagraaf Znak,Nagłówek 3 Znak Znak Znak,Nagłówek 3 Znak Znak Znak Znak Znak,Subparagraaf Znak Znak,Nagłówek 3 Znak Znak Znak Znak,Tekst 2,Head C,h3,Heading,3,1,Org Heading 1,h1,L3,Podtytuł2,raaf,H3"/>
    <w:basedOn w:val="Normalny"/>
    <w:next w:val="Normalny"/>
    <w:link w:val="Nagwek3Znak"/>
    <w:qFormat/>
    <w:rsid w:val="00633063"/>
    <w:pPr>
      <w:keepNext/>
      <w:widowControl w:val="0"/>
      <w:numPr>
        <w:ilvl w:val="2"/>
        <w:numId w:val="1"/>
      </w:numPr>
      <w:suppressAutoHyphens/>
      <w:spacing w:after="0" w:line="240" w:lineRule="auto"/>
      <w:jc w:val="center"/>
      <w:outlineLvl w:val="2"/>
    </w:pPr>
    <w:rPr>
      <w:rFonts w:ascii="Times New Roman" w:eastAsia="Lucida Sans Unicode" w:hAnsi="Times New Roman" w:cs="Times New Roman"/>
      <w:b/>
      <w:color w:val="000000"/>
      <w:kern w:val="1"/>
      <w:sz w:val="28"/>
      <w:szCs w:val="24"/>
      <w:lang w:eastAsia="pl-PL"/>
    </w:rPr>
  </w:style>
  <w:style w:type="paragraph" w:styleId="Nagwek4">
    <w:name w:val="heading 4"/>
    <w:aliases w:val="Bijlage,Bijlage Znak,Bijlage Znak Znak,Nagłówek 4 Znak Znak,H4,STEAG encotec 4,PZI - NAG4,Org Heading 2,RP - NAG4"/>
    <w:basedOn w:val="Normalny"/>
    <w:next w:val="Normalny"/>
    <w:link w:val="Nagwek4Znak"/>
    <w:uiPriority w:val="9"/>
    <w:unhideWhenUsed/>
    <w:qFormat/>
    <w:rsid w:val="00633063"/>
    <w:pPr>
      <w:keepNext/>
      <w:keepLines/>
      <w:widowControl w:val="0"/>
      <w:suppressAutoHyphens/>
      <w:spacing w:before="200" w:after="0" w:line="240" w:lineRule="auto"/>
      <w:jc w:val="both"/>
      <w:outlineLvl w:val="3"/>
    </w:pPr>
    <w:rPr>
      <w:rFonts w:asciiTheme="majorHAnsi" w:eastAsiaTheme="majorEastAsia" w:hAnsiTheme="majorHAnsi" w:cstheme="majorBidi"/>
      <w:b/>
      <w:bCs/>
      <w:i/>
      <w:iCs/>
      <w:color w:val="4F81BD" w:themeColor="accent1"/>
      <w:kern w:val="1"/>
      <w:sz w:val="24"/>
      <w:szCs w:val="24"/>
      <w:lang w:eastAsia="pl-PL"/>
    </w:rPr>
  </w:style>
  <w:style w:type="paragraph" w:styleId="Nagwek5">
    <w:name w:val="heading 5"/>
    <w:aliases w:val="sTYL 1.1.1.,H5,STEAG encotec 5,PZI - NAG5,Org Heading 3,RP - NAG5"/>
    <w:basedOn w:val="Normalny"/>
    <w:next w:val="Normalny"/>
    <w:link w:val="Nagwek5Znak"/>
    <w:uiPriority w:val="9"/>
    <w:qFormat/>
    <w:rsid w:val="00633063"/>
    <w:pPr>
      <w:keepNext/>
      <w:widowControl w:val="0"/>
      <w:suppressAutoHyphens/>
      <w:spacing w:after="0" w:line="240" w:lineRule="auto"/>
      <w:jc w:val="both"/>
      <w:outlineLvl w:val="4"/>
    </w:pPr>
    <w:rPr>
      <w:rFonts w:ascii="Times New Roman" w:eastAsia="Lucida Sans Unicode" w:hAnsi="Times New Roman" w:cs="Times New Roman"/>
      <w:i/>
      <w:iCs/>
      <w:color w:val="000000"/>
      <w:kern w:val="1"/>
      <w:sz w:val="24"/>
      <w:szCs w:val="24"/>
      <w:lang w:eastAsia="pl-PL"/>
    </w:rPr>
  </w:style>
  <w:style w:type="paragraph" w:styleId="Nagwek6">
    <w:name w:val="heading 6"/>
    <w:aliases w:val="Nag3ówek 6 Tabela,Nagłówek 6 Tabela,H6,PZI - NAG6,RP - NAG6"/>
    <w:basedOn w:val="Normalny"/>
    <w:next w:val="Normalny"/>
    <w:link w:val="Nagwek6Znak"/>
    <w:qFormat/>
    <w:rsid w:val="00633063"/>
    <w:pPr>
      <w:keepNext/>
      <w:widowControl w:val="0"/>
      <w:numPr>
        <w:ilvl w:val="5"/>
        <w:numId w:val="1"/>
      </w:numPr>
      <w:tabs>
        <w:tab w:val="left" w:pos="2880"/>
      </w:tabs>
      <w:suppressAutoHyphens/>
      <w:spacing w:after="120" w:line="240" w:lineRule="auto"/>
      <w:jc w:val="both"/>
      <w:outlineLvl w:val="5"/>
    </w:pPr>
    <w:rPr>
      <w:rFonts w:ascii="Times New Roman" w:eastAsia="Lucida Sans Unicode" w:hAnsi="Times New Roman" w:cs="Times New Roman"/>
      <w:color w:val="000000"/>
      <w:kern w:val="1"/>
      <w:sz w:val="16"/>
      <w:szCs w:val="16"/>
      <w:lang w:eastAsia="pl-PL"/>
    </w:rPr>
  </w:style>
  <w:style w:type="paragraph" w:styleId="Nagwek7">
    <w:name w:val="heading 7"/>
    <w:aliases w:val="PZI - NAG7"/>
    <w:basedOn w:val="Normalny"/>
    <w:next w:val="Normalny"/>
    <w:link w:val="Nagwek7Znak"/>
    <w:qFormat/>
    <w:rsid w:val="00633063"/>
    <w:pPr>
      <w:keepNext/>
      <w:spacing w:before="60" w:after="60" w:line="240" w:lineRule="auto"/>
      <w:jc w:val="both"/>
      <w:outlineLvl w:val="6"/>
    </w:pPr>
    <w:rPr>
      <w:rFonts w:ascii="Times New Roman" w:eastAsia="Times New Roman" w:hAnsi="Times New Roman" w:cs="Times New Roman"/>
      <w:szCs w:val="20"/>
      <w:u w:val="single"/>
      <w:lang w:eastAsia="pl-PL"/>
    </w:rPr>
  </w:style>
  <w:style w:type="paragraph" w:styleId="Nagwek8">
    <w:name w:val="heading 8"/>
    <w:aliases w:val="PZI - NAG8"/>
    <w:basedOn w:val="Normalny"/>
    <w:next w:val="Normalny"/>
    <w:link w:val="Nagwek8Znak"/>
    <w:qFormat/>
    <w:rsid w:val="00633063"/>
    <w:pPr>
      <w:keepNext/>
      <w:widowControl w:val="0"/>
      <w:numPr>
        <w:ilvl w:val="7"/>
        <w:numId w:val="1"/>
      </w:numPr>
      <w:suppressAutoHyphens/>
      <w:spacing w:after="0" w:line="240" w:lineRule="auto"/>
      <w:jc w:val="both"/>
      <w:outlineLvl w:val="7"/>
    </w:pPr>
    <w:rPr>
      <w:rFonts w:ascii="Times New Roman" w:eastAsia="Lucida Sans Unicode" w:hAnsi="Times New Roman" w:cs="Times New Roman"/>
      <w:color w:val="000000"/>
      <w:kern w:val="1"/>
      <w:sz w:val="24"/>
      <w:szCs w:val="24"/>
      <w:lang w:eastAsia="pl-PL"/>
    </w:rPr>
  </w:style>
  <w:style w:type="paragraph" w:styleId="Nagwek9">
    <w:name w:val="heading 9"/>
    <w:aliases w:val="podkreślniki,nagłówek tabeli,PZI - NAG9"/>
    <w:basedOn w:val="Normalny"/>
    <w:next w:val="Normalny"/>
    <w:link w:val="Nagwek9Znak"/>
    <w:qFormat/>
    <w:rsid w:val="00633063"/>
    <w:pPr>
      <w:keepNext/>
      <w:widowControl w:val="0"/>
      <w:numPr>
        <w:ilvl w:val="8"/>
        <w:numId w:val="1"/>
      </w:numPr>
      <w:suppressAutoHyphens/>
      <w:spacing w:after="0" w:line="240" w:lineRule="auto"/>
      <w:jc w:val="both"/>
      <w:outlineLvl w:val="8"/>
    </w:pPr>
    <w:rPr>
      <w:rFonts w:ascii="Times New Roman" w:eastAsia="Lucida Sans Unicode" w:hAnsi="Times New Roman" w:cs="Times New Roman"/>
      <w:i/>
      <w:iCs/>
      <w:color w:val="000000"/>
      <w:kern w:val="1"/>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2 - 6,Nagłówek_strona_tyt,Nagłówek strony 1,Nag,Nag³ówek strony,Nagłówek strony Znak,Nagłówek strony,Nagłówek - myślniki,Nagłówek strony Znak Znak Znak,Nag Znak Znak Znak Znak Znak,Nagłówek strony Znak Znak Znak Znak Znak Znak"/>
    <w:basedOn w:val="Normalny"/>
    <w:link w:val="NagwekZnak"/>
    <w:uiPriority w:val="99"/>
    <w:unhideWhenUsed/>
    <w:rsid w:val="00996FEA"/>
    <w:pPr>
      <w:tabs>
        <w:tab w:val="center" w:pos="4536"/>
        <w:tab w:val="right" w:pos="9072"/>
      </w:tabs>
      <w:spacing w:after="0" w:line="240" w:lineRule="auto"/>
    </w:pPr>
  </w:style>
  <w:style w:type="character" w:customStyle="1" w:styleId="NagwekZnak">
    <w:name w:val="Nagłówek Znak"/>
    <w:aliases w:val="Nagłówek2 - 6 Znak,Nagłówek_strona_tyt Znak,Nagłówek strony 1 Znak,Nag Znak,Nag³ówek strony Znak,Nagłówek strony Znak Znak,Nagłówek strony Znak1,Nagłówek - myślniki Znak,Nagłówek strony Znak Znak Znak Znak,Nag Znak Znak Znak Znak Znak Znak"/>
    <w:basedOn w:val="Domylnaczcionkaakapitu"/>
    <w:link w:val="Nagwek"/>
    <w:uiPriority w:val="99"/>
    <w:rsid w:val="00996FEA"/>
  </w:style>
  <w:style w:type="paragraph" w:styleId="Stopka">
    <w:name w:val="footer"/>
    <w:basedOn w:val="Normalny"/>
    <w:link w:val="StopkaZnak"/>
    <w:uiPriority w:val="99"/>
    <w:unhideWhenUsed/>
    <w:rsid w:val="00996FE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96FEA"/>
  </w:style>
  <w:style w:type="paragraph" w:styleId="Tekstdymka">
    <w:name w:val="Balloon Text"/>
    <w:basedOn w:val="Normalny"/>
    <w:link w:val="TekstdymkaZnak"/>
    <w:uiPriority w:val="99"/>
    <w:unhideWhenUsed/>
    <w:rsid w:val="00996FE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996FEA"/>
    <w:rPr>
      <w:rFonts w:ascii="Tahoma" w:hAnsi="Tahoma" w:cs="Tahoma"/>
      <w:sz w:val="16"/>
      <w:szCs w:val="16"/>
    </w:rPr>
  </w:style>
  <w:style w:type="table" w:styleId="Tabela-Siatka">
    <w:name w:val="Table Grid"/>
    <w:basedOn w:val="Standardowy"/>
    <w:uiPriority w:val="59"/>
    <w:rsid w:val="00E52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10i5Znak">
    <w:name w:val="Arial_10i5 Znak"/>
    <w:basedOn w:val="Domylnaczcionkaakapitu"/>
    <w:link w:val="Arial10i5"/>
    <w:rsid w:val="00055D8B"/>
    <w:rPr>
      <w:rFonts w:ascii="Arial" w:hAnsi="Arial"/>
      <w:color w:val="000000"/>
      <w:sz w:val="21"/>
    </w:rPr>
  </w:style>
  <w:style w:type="paragraph" w:customStyle="1" w:styleId="Arial10i5">
    <w:name w:val="Arial_10i5"/>
    <w:link w:val="Arial10i5Znak"/>
    <w:qFormat/>
    <w:rsid w:val="00055D8B"/>
    <w:pPr>
      <w:spacing w:after="210" w:line="268" w:lineRule="exact"/>
    </w:pPr>
    <w:rPr>
      <w:rFonts w:ascii="Arial" w:hAnsi="Arial"/>
      <w:color w:val="000000"/>
      <w:sz w:val="21"/>
    </w:rPr>
  </w:style>
  <w:style w:type="paragraph" w:styleId="Bezodstpw">
    <w:name w:val="No Spacing"/>
    <w:link w:val="BezodstpwZnak"/>
    <w:uiPriority w:val="1"/>
    <w:qFormat/>
    <w:rsid w:val="00E52373"/>
    <w:pPr>
      <w:spacing w:after="0" w:line="240" w:lineRule="auto"/>
    </w:pPr>
  </w:style>
  <w:style w:type="character" w:customStyle="1" w:styleId="BezodstpwZnak">
    <w:name w:val="Bez odstępów Znak"/>
    <w:basedOn w:val="Domylnaczcionkaakapitu"/>
    <w:link w:val="Bezodstpw"/>
    <w:uiPriority w:val="1"/>
    <w:rsid w:val="00E52373"/>
  </w:style>
  <w:style w:type="paragraph" w:customStyle="1" w:styleId="Styl1">
    <w:name w:val="Styl1"/>
    <w:basedOn w:val="Arial10i5"/>
    <w:rsid w:val="00E36344"/>
    <w:pPr>
      <w:spacing w:after="0"/>
    </w:pPr>
  </w:style>
  <w:style w:type="paragraph" w:customStyle="1" w:styleId="ArialBold10i5">
    <w:name w:val="ArialBold_10i5"/>
    <w:link w:val="ArialBold10i5Znak"/>
    <w:qFormat/>
    <w:rsid w:val="00055D8B"/>
    <w:pPr>
      <w:spacing w:after="210" w:line="268" w:lineRule="exact"/>
    </w:pPr>
    <w:rPr>
      <w:rFonts w:ascii="Arial" w:hAnsi="Arial"/>
      <w:b/>
      <w:color w:val="000000"/>
      <w:sz w:val="21"/>
    </w:rPr>
  </w:style>
  <w:style w:type="character" w:customStyle="1" w:styleId="ArialBold10i5Znak">
    <w:name w:val="ArialBold_10i5 Znak"/>
    <w:basedOn w:val="Domylnaczcionkaakapitu"/>
    <w:link w:val="ArialBold10i5"/>
    <w:rsid w:val="00055D8B"/>
    <w:rPr>
      <w:rFonts w:ascii="Arial" w:hAnsi="Arial"/>
      <w:b/>
      <w:color w:val="000000"/>
      <w:sz w:val="21"/>
    </w:rPr>
  </w:style>
  <w:style w:type="paragraph" w:customStyle="1" w:styleId="Arial10i50">
    <w:name w:val="Arial_10i5_0"/>
    <w:link w:val="Arial10i50Znak"/>
    <w:qFormat/>
    <w:rsid w:val="00852ADC"/>
    <w:pPr>
      <w:spacing w:after="0" w:line="268" w:lineRule="exact"/>
    </w:pPr>
    <w:rPr>
      <w:rFonts w:ascii="Arial" w:hAnsi="Arial"/>
      <w:color w:val="000000"/>
      <w:sz w:val="21"/>
    </w:rPr>
  </w:style>
  <w:style w:type="character" w:customStyle="1" w:styleId="Arial10i50Znak">
    <w:name w:val="Arial_10i5_0 Znak"/>
    <w:basedOn w:val="Arial10i5Znak"/>
    <w:link w:val="Arial10i50"/>
    <w:qFormat/>
    <w:rsid w:val="00852ADC"/>
    <w:rPr>
      <w:rFonts w:ascii="Arial" w:hAnsi="Arial"/>
      <w:color w:val="000000"/>
      <w:sz w:val="21"/>
    </w:rPr>
  </w:style>
  <w:style w:type="character" w:customStyle="1" w:styleId="Nagwek1Znak">
    <w:name w:val="Nagłówek 1 Znak"/>
    <w:aliases w:val="Nagłówek A Znak,H1 Znak,Tytuł1 Znak,Gliederung1 Znak,STEAG encotec 1 Znak,PZI-NAG1 Znak,RP-NAG1 Znak"/>
    <w:basedOn w:val="Domylnaczcionkaakapitu"/>
    <w:link w:val="Nagwek1"/>
    <w:rsid w:val="00633063"/>
    <w:rPr>
      <w:rFonts w:asciiTheme="majorHAnsi" w:eastAsiaTheme="majorEastAsia" w:hAnsiTheme="majorHAnsi" w:cstheme="majorBidi"/>
      <w:b/>
      <w:bCs/>
      <w:color w:val="365F91" w:themeColor="accent1" w:themeShade="BF"/>
      <w:kern w:val="1"/>
      <w:sz w:val="28"/>
      <w:szCs w:val="28"/>
      <w:lang w:eastAsia="pl-PL"/>
    </w:rPr>
  </w:style>
  <w:style w:type="character" w:customStyle="1" w:styleId="Nagwek2Znak">
    <w:name w:val="Nagłówek 2 Znak"/>
    <w:aliases w:val="Level 2 Znak,Level 21 Znak,Level 22 Znak,h2 Znak,Level 23 Znak,Level 24 Znak,Level 25 Znak,Level 211 Znak,Level 221 Znak,Level 231 Znak,Level 241 Znak,Level 26 Znak,Level 27 Znak,Level 28 Znak,Level 29 Znak,Level 212 Znak,Level 222 Znak"/>
    <w:basedOn w:val="Domylnaczcionkaakapitu"/>
    <w:link w:val="Nagwek2"/>
    <w:rsid w:val="00633063"/>
    <w:rPr>
      <w:rFonts w:ascii="Times New Roman" w:eastAsia="Lucida Sans Unicode" w:hAnsi="Times New Roman" w:cs="Times New Roman"/>
      <w:b/>
      <w:color w:val="000000"/>
      <w:kern w:val="1"/>
      <w:sz w:val="24"/>
      <w:szCs w:val="24"/>
      <w:lang w:eastAsia="pl-PL"/>
    </w:rPr>
  </w:style>
  <w:style w:type="character" w:customStyle="1" w:styleId="Nagwek3Znak">
    <w:name w:val="Nagłówek 3 Znak"/>
    <w:aliases w:val="Subparagraaf Znak1,Nagłówek 3 Znak Znak Znak1,Subparagraaf Znak Znak1,Nagłówek 3 Znak Znak Znak Znak1,Nagłówek 3 Znak Znak Znak Znak Znak Znak,Subparagraaf Znak Znak Znak,Nagłówek 3 Znak Znak Znak Znak Znak1,Tekst 2 Znak,Head C Znak"/>
    <w:basedOn w:val="Domylnaczcionkaakapitu"/>
    <w:link w:val="Nagwek3"/>
    <w:rsid w:val="00633063"/>
    <w:rPr>
      <w:rFonts w:ascii="Times New Roman" w:eastAsia="Lucida Sans Unicode" w:hAnsi="Times New Roman" w:cs="Times New Roman"/>
      <w:b/>
      <w:color w:val="000000"/>
      <w:kern w:val="1"/>
      <w:sz w:val="28"/>
      <w:szCs w:val="24"/>
      <w:lang w:eastAsia="pl-PL"/>
    </w:rPr>
  </w:style>
  <w:style w:type="character" w:customStyle="1" w:styleId="Nagwek4Znak">
    <w:name w:val="Nagłówek 4 Znak"/>
    <w:aliases w:val="Bijlage Znak1,Bijlage Znak Znak1,Bijlage Znak Znak Znak,Nagłówek 4 Znak Znak Znak,H4 Znak,STEAG encotec 4 Znak,PZI - NAG4 Znak,Org Heading 2 Znak,RP - NAG4 Znak"/>
    <w:basedOn w:val="Domylnaczcionkaakapitu"/>
    <w:link w:val="Nagwek4"/>
    <w:uiPriority w:val="9"/>
    <w:rsid w:val="00633063"/>
    <w:rPr>
      <w:rFonts w:asciiTheme="majorHAnsi" w:eastAsiaTheme="majorEastAsia" w:hAnsiTheme="majorHAnsi" w:cstheme="majorBidi"/>
      <w:b/>
      <w:bCs/>
      <w:i/>
      <w:iCs/>
      <w:color w:val="4F81BD" w:themeColor="accent1"/>
      <w:kern w:val="1"/>
      <w:sz w:val="24"/>
      <w:szCs w:val="24"/>
      <w:lang w:eastAsia="pl-PL"/>
    </w:rPr>
  </w:style>
  <w:style w:type="character" w:customStyle="1" w:styleId="Nagwek5Znak">
    <w:name w:val="Nagłówek 5 Znak"/>
    <w:aliases w:val="sTYL 1.1.1. Znak,H5 Znak,STEAG encotec 5 Znak,PZI - NAG5 Znak,Org Heading 3 Znak,RP - NAG5 Znak"/>
    <w:basedOn w:val="Domylnaczcionkaakapitu"/>
    <w:link w:val="Nagwek5"/>
    <w:uiPriority w:val="9"/>
    <w:rsid w:val="00633063"/>
    <w:rPr>
      <w:rFonts w:ascii="Times New Roman" w:eastAsia="Lucida Sans Unicode" w:hAnsi="Times New Roman" w:cs="Times New Roman"/>
      <w:i/>
      <w:iCs/>
      <w:color w:val="000000"/>
      <w:kern w:val="1"/>
      <w:sz w:val="24"/>
      <w:szCs w:val="24"/>
      <w:lang w:eastAsia="pl-PL"/>
    </w:rPr>
  </w:style>
  <w:style w:type="character" w:customStyle="1" w:styleId="Nagwek6Znak">
    <w:name w:val="Nagłówek 6 Znak"/>
    <w:aliases w:val="Nag3ówek 6 Tabela Znak,Nagłówek 6 Tabela Znak,H6 Znak,PZI - NAG6 Znak,RP - NAG6 Znak"/>
    <w:basedOn w:val="Domylnaczcionkaakapitu"/>
    <w:link w:val="Nagwek6"/>
    <w:rsid w:val="00633063"/>
    <w:rPr>
      <w:rFonts w:ascii="Times New Roman" w:eastAsia="Lucida Sans Unicode" w:hAnsi="Times New Roman" w:cs="Times New Roman"/>
      <w:color w:val="000000"/>
      <w:kern w:val="1"/>
      <w:sz w:val="16"/>
      <w:szCs w:val="16"/>
      <w:lang w:eastAsia="pl-PL"/>
    </w:rPr>
  </w:style>
  <w:style w:type="character" w:customStyle="1" w:styleId="Nagwek7Znak">
    <w:name w:val="Nagłówek 7 Znak"/>
    <w:aliases w:val="PZI - NAG7 Znak"/>
    <w:basedOn w:val="Domylnaczcionkaakapitu"/>
    <w:link w:val="Nagwek7"/>
    <w:rsid w:val="00633063"/>
    <w:rPr>
      <w:rFonts w:ascii="Times New Roman" w:eastAsia="Times New Roman" w:hAnsi="Times New Roman" w:cs="Times New Roman"/>
      <w:szCs w:val="20"/>
      <w:u w:val="single"/>
      <w:lang w:eastAsia="pl-PL"/>
    </w:rPr>
  </w:style>
  <w:style w:type="character" w:customStyle="1" w:styleId="Nagwek8Znak">
    <w:name w:val="Nagłówek 8 Znak"/>
    <w:aliases w:val="PZI - NAG8 Znak"/>
    <w:basedOn w:val="Domylnaczcionkaakapitu"/>
    <w:link w:val="Nagwek8"/>
    <w:rsid w:val="00633063"/>
    <w:rPr>
      <w:rFonts w:ascii="Times New Roman" w:eastAsia="Lucida Sans Unicode" w:hAnsi="Times New Roman" w:cs="Times New Roman"/>
      <w:color w:val="000000"/>
      <w:kern w:val="1"/>
      <w:sz w:val="24"/>
      <w:szCs w:val="24"/>
      <w:lang w:eastAsia="pl-PL"/>
    </w:rPr>
  </w:style>
  <w:style w:type="character" w:customStyle="1" w:styleId="Nagwek9Znak">
    <w:name w:val="Nagłówek 9 Znak"/>
    <w:aliases w:val="podkreślniki Znak,nagłówek tabeli Znak,PZI - NAG9 Znak"/>
    <w:basedOn w:val="Domylnaczcionkaakapitu"/>
    <w:link w:val="Nagwek9"/>
    <w:rsid w:val="00633063"/>
    <w:rPr>
      <w:rFonts w:ascii="Times New Roman" w:eastAsia="Lucida Sans Unicode" w:hAnsi="Times New Roman" w:cs="Times New Roman"/>
      <w:i/>
      <w:iCs/>
      <w:color w:val="000000"/>
      <w:kern w:val="1"/>
      <w:sz w:val="24"/>
      <w:szCs w:val="24"/>
      <w:lang w:eastAsia="pl-PL"/>
    </w:rPr>
  </w:style>
  <w:style w:type="character" w:customStyle="1" w:styleId="WW8Num4z0">
    <w:name w:val="WW8Num4z0"/>
    <w:rsid w:val="00633063"/>
    <w:rPr>
      <w:rFonts w:ascii="Symbol" w:hAnsi="Symbol"/>
    </w:rPr>
  </w:style>
  <w:style w:type="character" w:customStyle="1" w:styleId="WW8Num4z1">
    <w:name w:val="WW8Num4z1"/>
    <w:rsid w:val="00633063"/>
    <w:rPr>
      <w:rFonts w:ascii="Times New Roman" w:hAnsi="Times New Roman" w:cs="Times New Roman"/>
    </w:rPr>
  </w:style>
  <w:style w:type="character" w:customStyle="1" w:styleId="Absatz-Standardschriftart">
    <w:name w:val="Absatz-Standardschriftart"/>
    <w:rsid w:val="00633063"/>
  </w:style>
  <w:style w:type="character" w:customStyle="1" w:styleId="WW-Absatz-Standardschriftart">
    <w:name w:val="WW-Absatz-Standardschriftart"/>
    <w:rsid w:val="00633063"/>
  </w:style>
  <w:style w:type="character" w:customStyle="1" w:styleId="WW-Absatz-Standardschriftart1">
    <w:name w:val="WW-Absatz-Standardschriftart1"/>
    <w:rsid w:val="00633063"/>
  </w:style>
  <w:style w:type="character" w:customStyle="1" w:styleId="WW8Num5z0">
    <w:name w:val="WW8Num5z0"/>
    <w:rsid w:val="00633063"/>
    <w:rPr>
      <w:rFonts w:ascii="Symbol" w:hAnsi="Symbol"/>
    </w:rPr>
  </w:style>
  <w:style w:type="character" w:customStyle="1" w:styleId="WW8Num5z1">
    <w:name w:val="WW8Num5z1"/>
    <w:rsid w:val="00633063"/>
    <w:rPr>
      <w:rFonts w:ascii="Wingdings 2" w:hAnsi="Wingdings 2" w:cs="StarSymbol"/>
      <w:sz w:val="18"/>
      <w:szCs w:val="18"/>
    </w:rPr>
  </w:style>
  <w:style w:type="character" w:customStyle="1" w:styleId="WW-Absatz-Standardschriftart11">
    <w:name w:val="WW-Absatz-Standardschriftart11"/>
    <w:rsid w:val="00633063"/>
  </w:style>
  <w:style w:type="character" w:customStyle="1" w:styleId="WW8Num3z0">
    <w:name w:val="WW8Num3z0"/>
    <w:rsid w:val="00633063"/>
    <w:rPr>
      <w:rFonts w:ascii="Symbol" w:hAnsi="Symbol"/>
    </w:rPr>
  </w:style>
  <w:style w:type="character" w:customStyle="1" w:styleId="WW8Num3z1">
    <w:name w:val="WW8Num3z1"/>
    <w:rsid w:val="00633063"/>
    <w:rPr>
      <w:rFonts w:ascii="Wingdings 2" w:hAnsi="Wingdings 2" w:cs="StarSymbol"/>
      <w:sz w:val="18"/>
      <w:szCs w:val="18"/>
    </w:rPr>
  </w:style>
  <w:style w:type="character" w:customStyle="1" w:styleId="WW-Absatz-Standardschriftart111">
    <w:name w:val="WW-Absatz-Standardschriftart111"/>
    <w:rsid w:val="00633063"/>
  </w:style>
  <w:style w:type="character" w:customStyle="1" w:styleId="WW-Absatz-Standardschriftart1111">
    <w:name w:val="WW-Absatz-Standardschriftart1111"/>
    <w:rsid w:val="00633063"/>
  </w:style>
  <w:style w:type="character" w:customStyle="1" w:styleId="WW-Absatz-Standardschriftart11111">
    <w:name w:val="WW-Absatz-Standardschriftart11111"/>
    <w:rsid w:val="00633063"/>
  </w:style>
  <w:style w:type="character" w:customStyle="1" w:styleId="WW-Absatz-Standardschriftart111111">
    <w:name w:val="WW-Absatz-Standardschriftart111111"/>
    <w:rsid w:val="00633063"/>
  </w:style>
  <w:style w:type="character" w:customStyle="1" w:styleId="WW-Absatz-Standardschriftart1111111">
    <w:name w:val="WW-Absatz-Standardschriftart1111111"/>
    <w:rsid w:val="00633063"/>
  </w:style>
  <w:style w:type="character" w:customStyle="1" w:styleId="WW-Absatz-Standardschriftart11111111">
    <w:name w:val="WW-Absatz-Standardschriftart11111111"/>
    <w:rsid w:val="00633063"/>
  </w:style>
  <w:style w:type="character" w:customStyle="1" w:styleId="WW-Absatz-Standardschriftart111111111">
    <w:name w:val="WW-Absatz-Standardschriftart111111111"/>
    <w:rsid w:val="00633063"/>
  </w:style>
  <w:style w:type="character" w:customStyle="1" w:styleId="WW-Absatz-Standardschriftart1111111111">
    <w:name w:val="WW-Absatz-Standardschriftart1111111111"/>
    <w:rsid w:val="00633063"/>
  </w:style>
  <w:style w:type="character" w:customStyle="1" w:styleId="WW-Absatz-Standardschriftart11111111111">
    <w:name w:val="WW-Absatz-Standardschriftart11111111111"/>
    <w:rsid w:val="00633063"/>
  </w:style>
  <w:style w:type="character" w:customStyle="1" w:styleId="WW8Num2z0">
    <w:name w:val="WW8Num2z0"/>
    <w:rsid w:val="00633063"/>
    <w:rPr>
      <w:rFonts w:ascii="Symbol" w:hAnsi="Symbol"/>
    </w:rPr>
  </w:style>
  <w:style w:type="character" w:customStyle="1" w:styleId="WW8Num2z1">
    <w:name w:val="WW8Num2z1"/>
    <w:rsid w:val="00633063"/>
    <w:rPr>
      <w:rFonts w:ascii="Courier New" w:hAnsi="Courier New" w:cs="Courier New"/>
    </w:rPr>
  </w:style>
  <w:style w:type="character" w:customStyle="1" w:styleId="WW-Absatz-Standardschriftart111111111111">
    <w:name w:val="WW-Absatz-Standardschriftart111111111111"/>
    <w:rsid w:val="00633063"/>
  </w:style>
  <w:style w:type="character" w:customStyle="1" w:styleId="WW-Absatz-Standardschriftart1111111111111">
    <w:name w:val="WW-Absatz-Standardschriftart1111111111111"/>
    <w:rsid w:val="00633063"/>
  </w:style>
  <w:style w:type="character" w:customStyle="1" w:styleId="WW-Absatz-Standardschriftart11111111111111">
    <w:name w:val="WW-Absatz-Standardschriftart11111111111111"/>
    <w:rsid w:val="00633063"/>
  </w:style>
  <w:style w:type="character" w:customStyle="1" w:styleId="WW-Absatz-Standardschriftart111111111111111">
    <w:name w:val="WW-Absatz-Standardschriftart111111111111111"/>
    <w:rsid w:val="00633063"/>
  </w:style>
  <w:style w:type="character" w:customStyle="1" w:styleId="WW8Num1z0">
    <w:name w:val="WW8Num1z0"/>
    <w:rsid w:val="00633063"/>
    <w:rPr>
      <w:rFonts w:ascii="Wingdings" w:hAnsi="Wingdings" w:cs="StarSymbol"/>
      <w:sz w:val="18"/>
      <w:szCs w:val="18"/>
    </w:rPr>
  </w:style>
  <w:style w:type="character" w:customStyle="1" w:styleId="WW-Absatz-Standardschriftart1111111111111111">
    <w:name w:val="WW-Absatz-Standardschriftart1111111111111111"/>
    <w:rsid w:val="00633063"/>
  </w:style>
  <w:style w:type="character" w:customStyle="1" w:styleId="WW-Absatz-Standardschriftart11111111111111111">
    <w:name w:val="WW-Absatz-Standardschriftart11111111111111111"/>
    <w:rsid w:val="00633063"/>
  </w:style>
  <w:style w:type="character" w:customStyle="1" w:styleId="WW-Absatz-Standardschriftart111111111111111111">
    <w:name w:val="WW-Absatz-Standardschriftart111111111111111111"/>
    <w:rsid w:val="00633063"/>
  </w:style>
  <w:style w:type="character" w:customStyle="1" w:styleId="WW-Absatz-Standardschriftart1111111111111111111">
    <w:name w:val="WW-Absatz-Standardschriftart1111111111111111111"/>
    <w:rsid w:val="00633063"/>
  </w:style>
  <w:style w:type="character" w:customStyle="1" w:styleId="WW-Absatz-Standardschriftart11111111111111111111">
    <w:name w:val="WW-Absatz-Standardschriftart11111111111111111111"/>
    <w:rsid w:val="00633063"/>
  </w:style>
  <w:style w:type="character" w:customStyle="1" w:styleId="WW-Absatz-Standardschriftart111111111111111111111">
    <w:name w:val="WW-Absatz-Standardschriftart111111111111111111111"/>
    <w:rsid w:val="00633063"/>
  </w:style>
  <w:style w:type="character" w:customStyle="1" w:styleId="WW-Absatz-Standardschriftart1111111111111111111111">
    <w:name w:val="WW-Absatz-Standardschriftart1111111111111111111111"/>
    <w:rsid w:val="00633063"/>
  </w:style>
  <w:style w:type="character" w:customStyle="1" w:styleId="WW-Absatz-Standardschriftart11111111111111111111111">
    <w:name w:val="WW-Absatz-Standardschriftart11111111111111111111111"/>
    <w:rsid w:val="00633063"/>
  </w:style>
  <w:style w:type="character" w:customStyle="1" w:styleId="WW-Absatz-Standardschriftart111111111111111111111111">
    <w:name w:val="WW-Absatz-Standardschriftart111111111111111111111111"/>
    <w:rsid w:val="00633063"/>
  </w:style>
  <w:style w:type="character" w:customStyle="1" w:styleId="WW-Absatz-Standardschriftart1111111111111111111111111">
    <w:name w:val="WW-Absatz-Standardschriftart1111111111111111111111111"/>
    <w:rsid w:val="00633063"/>
  </w:style>
  <w:style w:type="character" w:customStyle="1" w:styleId="WW8Num6z0">
    <w:name w:val="WW8Num6z0"/>
    <w:rsid w:val="00633063"/>
    <w:rPr>
      <w:rFonts w:ascii="Symbol" w:hAnsi="Symbol"/>
    </w:rPr>
  </w:style>
  <w:style w:type="character" w:customStyle="1" w:styleId="WW-Absatz-Standardschriftart11111111111111111111111111">
    <w:name w:val="WW-Absatz-Standardschriftart11111111111111111111111111"/>
    <w:rsid w:val="00633063"/>
  </w:style>
  <w:style w:type="character" w:customStyle="1" w:styleId="WW8Num2z2">
    <w:name w:val="WW8Num2z2"/>
    <w:rsid w:val="00633063"/>
    <w:rPr>
      <w:rFonts w:ascii="Wingdings" w:hAnsi="Wingdings"/>
    </w:rPr>
  </w:style>
  <w:style w:type="character" w:customStyle="1" w:styleId="WW8Num4z2">
    <w:name w:val="WW8Num4z2"/>
    <w:rsid w:val="00633063"/>
    <w:rPr>
      <w:rFonts w:ascii="StarSymbol" w:hAnsi="StarSymbol" w:cs="StarSymbol"/>
      <w:sz w:val="18"/>
      <w:szCs w:val="18"/>
    </w:rPr>
  </w:style>
  <w:style w:type="character" w:customStyle="1" w:styleId="WW8Num4z3">
    <w:name w:val="WW8Num4z3"/>
    <w:rsid w:val="00633063"/>
    <w:rPr>
      <w:rFonts w:ascii="Wingdings" w:hAnsi="Wingdings"/>
    </w:rPr>
  </w:style>
  <w:style w:type="character" w:customStyle="1" w:styleId="WW8Num8z0">
    <w:name w:val="WW8Num8z0"/>
    <w:rsid w:val="00633063"/>
    <w:rPr>
      <w:rFonts w:ascii="Symbol" w:hAnsi="Symbol"/>
    </w:rPr>
  </w:style>
  <w:style w:type="character" w:customStyle="1" w:styleId="WW8Num9z0">
    <w:name w:val="WW8Num9z0"/>
    <w:rsid w:val="00633063"/>
    <w:rPr>
      <w:rFonts w:ascii="Symbol" w:hAnsi="Symbol"/>
    </w:rPr>
  </w:style>
  <w:style w:type="character" w:customStyle="1" w:styleId="WW8Num10z0">
    <w:name w:val="WW8Num10z0"/>
    <w:rsid w:val="00633063"/>
    <w:rPr>
      <w:rFonts w:ascii="Symbol" w:hAnsi="Symbol"/>
    </w:rPr>
  </w:style>
  <w:style w:type="character" w:customStyle="1" w:styleId="WW8Num11z0">
    <w:name w:val="WW8Num11z0"/>
    <w:rsid w:val="00633063"/>
    <w:rPr>
      <w:rFonts w:ascii="Symbol" w:hAnsi="Symbol"/>
    </w:rPr>
  </w:style>
  <w:style w:type="character" w:customStyle="1" w:styleId="WW8Num12z0">
    <w:name w:val="WW8Num12z0"/>
    <w:rsid w:val="00633063"/>
    <w:rPr>
      <w:rFonts w:ascii="Symbol" w:hAnsi="Symbol"/>
    </w:rPr>
  </w:style>
  <w:style w:type="character" w:customStyle="1" w:styleId="WW8Num13z0">
    <w:name w:val="WW8Num13z0"/>
    <w:rsid w:val="00633063"/>
    <w:rPr>
      <w:rFonts w:ascii="Symbol" w:hAnsi="Symbol"/>
    </w:rPr>
  </w:style>
  <w:style w:type="character" w:customStyle="1" w:styleId="WW8Num14z0">
    <w:name w:val="WW8Num14z0"/>
    <w:rsid w:val="00633063"/>
    <w:rPr>
      <w:rFonts w:ascii="Symbol" w:hAnsi="Symbol"/>
    </w:rPr>
  </w:style>
  <w:style w:type="character" w:customStyle="1" w:styleId="WW8Num15z0">
    <w:name w:val="WW8Num15z0"/>
    <w:rsid w:val="00633063"/>
    <w:rPr>
      <w:rFonts w:ascii="Symbol" w:hAnsi="Symbol"/>
    </w:rPr>
  </w:style>
  <w:style w:type="character" w:customStyle="1" w:styleId="WW8Num16z0">
    <w:name w:val="WW8Num16z0"/>
    <w:rsid w:val="00633063"/>
    <w:rPr>
      <w:rFonts w:ascii="Symbol" w:hAnsi="Symbol" w:cs="StarSymbol"/>
      <w:sz w:val="18"/>
      <w:szCs w:val="18"/>
    </w:rPr>
  </w:style>
  <w:style w:type="character" w:customStyle="1" w:styleId="WW8Num17z0">
    <w:name w:val="WW8Num17z0"/>
    <w:rsid w:val="00633063"/>
    <w:rPr>
      <w:rFonts w:ascii="Symbol" w:hAnsi="Symbol" w:cs="StarSymbol"/>
      <w:sz w:val="18"/>
      <w:szCs w:val="18"/>
    </w:rPr>
  </w:style>
  <w:style w:type="character" w:customStyle="1" w:styleId="WW8Num18z0">
    <w:name w:val="WW8Num18z0"/>
    <w:rsid w:val="00633063"/>
    <w:rPr>
      <w:rFonts w:ascii="Symbol" w:hAnsi="Symbol" w:cs="StarSymbol"/>
      <w:sz w:val="18"/>
      <w:szCs w:val="18"/>
    </w:rPr>
  </w:style>
  <w:style w:type="character" w:customStyle="1" w:styleId="WW8Num19z0">
    <w:name w:val="WW8Num19z0"/>
    <w:rsid w:val="00633063"/>
    <w:rPr>
      <w:rFonts w:ascii="Symbol" w:hAnsi="Symbol" w:cs="StarSymbol"/>
      <w:sz w:val="18"/>
      <w:szCs w:val="18"/>
    </w:rPr>
  </w:style>
  <w:style w:type="character" w:customStyle="1" w:styleId="WW8Num19z1">
    <w:name w:val="WW8Num19z1"/>
    <w:rsid w:val="00633063"/>
    <w:rPr>
      <w:rFonts w:ascii="Symbol" w:hAnsi="Symbol"/>
    </w:rPr>
  </w:style>
  <w:style w:type="character" w:customStyle="1" w:styleId="WW8Num20z0">
    <w:name w:val="WW8Num20z0"/>
    <w:rsid w:val="00633063"/>
    <w:rPr>
      <w:rFonts w:ascii="Times New Roman" w:hAnsi="Times New Roman" w:cs="Times New Roman"/>
      <w:b/>
    </w:rPr>
  </w:style>
  <w:style w:type="character" w:customStyle="1" w:styleId="WW8Num21z0">
    <w:name w:val="WW8Num21z0"/>
    <w:rsid w:val="00633063"/>
    <w:rPr>
      <w:rFonts w:ascii="Symbol" w:hAnsi="Symbol"/>
      <w:b/>
    </w:rPr>
  </w:style>
  <w:style w:type="character" w:customStyle="1" w:styleId="WW8Num22z0">
    <w:name w:val="WW8Num22z0"/>
    <w:rsid w:val="00633063"/>
    <w:rPr>
      <w:rFonts w:ascii="Symbol" w:hAnsi="Symbol"/>
    </w:rPr>
  </w:style>
  <w:style w:type="character" w:customStyle="1" w:styleId="WW8Num23z0">
    <w:name w:val="WW8Num23z0"/>
    <w:rsid w:val="00633063"/>
    <w:rPr>
      <w:rFonts w:ascii="Times New Roman" w:hAnsi="Times New Roman"/>
    </w:rPr>
  </w:style>
  <w:style w:type="character" w:customStyle="1" w:styleId="WW8Num24z0">
    <w:name w:val="WW8Num24z0"/>
    <w:rsid w:val="00633063"/>
    <w:rPr>
      <w:rFonts w:ascii="Wingdings" w:hAnsi="Wingdings"/>
    </w:rPr>
  </w:style>
  <w:style w:type="character" w:customStyle="1" w:styleId="WW8Num25z0">
    <w:name w:val="WW8Num25z0"/>
    <w:rsid w:val="00633063"/>
    <w:rPr>
      <w:rFonts w:ascii="Wingdings" w:hAnsi="Wingdings"/>
      <w:sz w:val="18"/>
      <w:szCs w:val="18"/>
    </w:rPr>
  </w:style>
  <w:style w:type="character" w:customStyle="1" w:styleId="WW8Num26z0">
    <w:name w:val="WW8Num26z0"/>
    <w:rsid w:val="00633063"/>
    <w:rPr>
      <w:rFonts w:ascii="Times New Roman" w:eastAsia="Times New Roman" w:hAnsi="Times New Roman" w:cs="Times New Roman"/>
      <w:b/>
    </w:rPr>
  </w:style>
  <w:style w:type="character" w:customStyle="1" w:styleId="WW8Num27z0">
    <w:name w:val="WW8Num27z0"/>
    <w:rsid w:val="00633063"/>
    <w:rPr>
      <w:rFonts w:ascii="Symbol" w:hAnsi="Symbol" w:cs="StarSymbol"/>
      <w:sz w:val="18"/>
      <w:szCs w:val="18"/>
    </w:rPr>
  </w:style>
  <w:style w:type="character" w:customStyle="1" w:styleId="WW8Num29z0">
    <w:name w:val="WW8Num29z0"/>
    <w:rsid w:val="00633063"/>
    <w:rPr>
      <w:rFonts w:ascii="Symbol" w:hAnsi="Symbol"/>
    </w:rPr>
  </w:style>
  <w:style w:type="character" w:customStyle="1" w:styleId="WW8Num30z0">
    <w:name w:val="WW8Num30z0"/>
    <w:rsid w:val="00633063"/>
    <w:rPr>
      <w:rFonts w:ascii="Symbol" w:hAnsi="Symbol"/>
    </w:rPr>
  </w:style>
  <w:style w:type="character" w:customStyle="1" w:styleId="WW8Num31z0">
    <w:name w:val="WW8Num31z0"/>
    <w:rsid w:val="00633063"/>
    <w:rPr>
      <w:rFonts w:ascii="Symbol" w:hAnsi="Symbol" w:cs="StarSymbol"/>
      <w:sz w:val="18"/>
      <w:szCs w:val="18"/>
    </w:rPr>
  </w:style>
  <w:style w:type="character" w:customStyle="1" w:styleId="WW-Absatz-Standardschriftart111111111111111111111111111">
    <w:name w:val="WW-Absatz-Standardschriftart111111111111111111111111111"/>
    <w:rsid w:val="00633063"/>
  </w:style>
  <w:style w:type="character" w:customStyle="1" w:styleId="WW-Absatz-Standardschriftart1111111111111111111111111111">
    <w:name w:val="WW-Absatz-Standardschriftart1111111111111111111111111111"/>
    <w:rsid w:val="00633063"/>
  </w:style>
  <w:style w:type="character" w:customStyle="1" w:styleId="WW-Absatz-Standardschriftart11111111111111111111111111111">
    <w:name w:val="WW-Absatz-Standardschriftart11111111111111111111111111111"/>
    <w:rsid w:val="00633063"/>
  </w:style>
  <w:style w:type="character" w:customStyle="1" w:styleId="WW-Absatz-Standardschriftart111111111111111111111111111111">
    <w:name w:val="WW-Absatz-Standardschriftart111111111111111111111111111111"/>
    <w:rsid w:val="00633063"/>
  </w:style>
  <w:style w:type="character" w:customStyle="1" w:styleId="WW-Absatz-Standardschriftart1111111111111111111111111111111">
    <w:name w:val="WW-Absatz-Standardschriftart1111111111111111111111111111111"/>
    <w:rsid w:val="00633063"/>
  </w:style>
  <w:style w:type="character" w:customStyle="1" w:styleId="WW-Absatz-Standardschriftart11111111111111111111111111111111">
    <w:name w:val="WW-Absatz-Standardschriftart11111111111111111111111111111111"/>
    <w:rsid w:val="00633063"/>
  </w:style>
  <w:style w:type="character" w:customStyle="1" w:styleId="WW-Absatz-Standardschriftart111111111111111111111111111111111">
    <w:name w:val="WW-Absatz-Standardschriftart111111111111111111111111111111111"/>
    <w:rsid w:val="00633063"/>
  </w:style>
  <w:style w:type="character" w:customStyle="1" w:styleId="WW-Absatz-Standardschriftart1111111111111111111111111111111111">
    <w:name w:val="WW-Absatz-Standardschriftart1111111111111111111111111111111111"/>
    <w:rsid w:val="00633063"/>
  </w:style>
  <w:style w:type="character" w:customStyle="1" w:styleId="WW8Num26z1">
    <w:name w:val="WW8Num26z1"/>
    <w:rsid w:val="00633063"/>
    <w:rPr>
      <w:rFonts w:ascii="Symbol" w:hAnsi="Symbol"/>
    </w:rPr>
  </w:style>
  <w:style w:type="character" w:customStyle="1" w:styleId="WW8Num26z2">
    <w:name w:val="WW8Num26z2"/>
    <w:rsid w:val="00633063"/>
    <w:rPr>
      <w:rFonts w:ascii="Symbol" w:hAnsi="Symbol"/>
      <w:b/>
    </w:rPr>
  </w:style>
  <w:style w:type="character" w:customStyle="1" w:styleId="WW8Num26z3">
    <w:name w:val="WW8Num26z3"/>
    <w:rsid w:val="00633063"/>
    <w:rPr>
      <w:rFonts w:ascii="Symbol" w:hAnsi="Symbol"/>
    </w:rPr>
  </w:style>
  <w:style w:type="character" w:customStyle="1" w:styleId="WW8Num26z4">
    <w:name w:val="WW8Num26z4"/>
    <w:rsid w:val="00633063"/>
    <w:rPr>
      <w:rFonts w:ascii="Courier New" w:hAnsi="Courier New"/>
    </w:rPr>
  </w:style>
  <w:style w:type="character" w:customStyle="1" w:styleId="WW-Absatz-Standardschriftart11111111111111111111111111111111111">
    <w:name w:val="WW-Absatz-Standardschriftart11111111111111111111111111111111111"/>
    <w:rsid w:val="00633063"/>
  </w:style>
  <w:style w:type="character" w:customStyle="1" w:styleId="WW8Num3z2">
    <w:name w:val="WW8Num3z2"/>
    <w:rsid w:val="00633063"/>
    <w:rPr>
      <w:rFonts w:ascii="StarSymbol" w:hAnsi="StarSymbol" w:cs="StarSymbol"/>
      <w:sz w:val="18"/>
      <w:szCs w:val="18"/>
    </w:rPr>
  </w:style>
  <w:style w:type="character" w:customStyle="1" w:styleId="WW8Num5z2">
    <w:name w:val="WW8Num5z2"/>
    <w:rsid w:val="00633063"/>
    <w:rPr>
      <w:rFonts w:ascii="StarSymbol" w:hAnsi="StarSymbol" w:cs="StarSymbol"/>
      <w:sz w:val="18"/>
      <w:szCs w:val="18"/>
    </w:rPr>
  </w:style>
  <w:style w:type="character" w:customStyle="1" w:styleId="WW8Num5z3">
    <w:name w:val="WW8Num5z3"/>
    <w:rsid w:val="00633063"/>
    <w:rPr>
      <w:rFonts w:ascii="Wingdings" w:hAnsi="Wingdings"/>
    </w:rPr>
  </w:style>
  <w:style w:type="character" w:customStyle="1" w:styleId="WW8Num7z0">
    <w:name w:val="WW8Num7z0"/>
    <w:rsid w:val="00633063"/>
    <w:rPr>
      <w:rFonts w:ascii="Symbol" w:hAnsi="Symbol"/>
    </w:rPr>
  </w:style>
  <w:style w:type="character" w:customStyle="1" w:styleId="WW8Num20z1">
    <w:name w:val="WW8Num20z1"/>
    <w:rsid w:val="00633063"/>
    <w:rPr>
      <w:rFonts w:ascii="Symbol" w:hAnsi="Symbol"/>
    </w:rPr>
  </w:style>
  <w:style w:type="character" w:customStyle="1" w:styleId="WW-Absatz-Standardschriftart111111111111111111111111111111111111">
    <w:name w:val="WW-Absatz-Standardschriftart111111111111111111111111111111111111"/>
    <w:rsid w:val="00633063"/>
  </w:style>
  <w:style w:type="character" w:customStyle="1" w:styleId="WW-Absatz-Standardschriftart1111111111111111111111111111111111111">
    <w:name w:val="WW-Absatz-Standardschriftart1111111111111111111111111111111111111"/>
    <w:rsid w:val="00633063"/>
  </w:style>
  <w:style w:type="character" w:customStyle="1" w:styleId="WW-Absatz-Standardschriftart11111111111111111111111111111111111111">
    <w:name w:val="WW-Absatz-Standardschriftart11111111111111111111111111111111111111"/>
    <w:rsid w:val="00633063"/>
  </w:style>
  <w:style w:type="character" w:customStyle="1" w:styleId="WW-Absatz-Standardschriftart111111111111111111111111111111111111111">
    <w:name w:val="WW-Absatz-Standardschriftart111111111111111111111111111111111111111"/>
    <w:rsid w:val="00633063"/>
  </w:style>
  <w:style w:type="character" w:customStyle="1" w:styleId="WW-Absatz-Standardschriftart1111111111111111111111111111111111111111">
    <w:name w:val="WW-Absatz-Standardschriftart1111111111111111111111111111111111111111"/>
    <w:rsid w:val="00633063"/>
  </w:style>
  <w:style w:type="character" w:customStyle="1" w:styleId="WW-Absatz-Standardschriftart11111111111111111111111111111111111111111">
    <w:name w:val="WW-Absatz-Standardschriftart11111111111111111111111111111111111111111"/>
    <w:rsid w:val="00633063"/>
  </w:style>
  <w:style w:type="character" w:customStyle="1" w:styleId="WW-Absatz-Standardschriftart111111111111111111111111111111111111111111">
    <w:name w:val="WW-Absatz-Standardschriftart111111111111111111111111111111111111111111"/>
    <w:rsid w:val="00633063"/>
  </w:style>
  <w:style w:type="character" w:customStyle="1" w:styleId="WW8Num1z1">
    <w:name w:val="WW8Num1z1"/>
    <w:rsid w:val="00633063"/>
    <w:rPr>
      <w:rFonts w:ascii="Wingdings 2" w:hAnsi="Wingdings 2" w:cs="StarSymbol"/>
      <w:sz w:val="18"/>
      <w:szCs w:val="18"/>
    </w:rPr>
  </w:style>
  <w:style w:type="character" w:customStyle="1" w:styleId="WW8Num1z2">
    <w:name w:val="WW8Num1z2"/>
    <w:rsid w:val="00633063"/>
    <w:rPr>
      <w:rFonts w:ascii="StarSymbol" w:hAnsi="StarSymbol" w:cs="StarSymbol"/>
      <w:sz w:val="18"/>
      <w:szCs w:val="18"/>
    </w:rPr>
  </w:style>
  <w:style w:type="character" w:customStyle="1" w:styleId="WW8Num6z1">
    <w:name w:val="WW8Num6z1"/>
    <w:rsid w:val="00633063"/>
    <w:rPr>
      <w:rFonts w:ascii="Wingdings 2" w:hAnsi="Wingdings 2" w:cs="StarSymbol"/>
      <w:sz w:val="18"/>
      <w:szCs w:val="18"/>
    </w:rPr>
  </w:style>
  <w:style w:type="character" w:customStyle="1" w:styleId="WW8Num6z2">
    <w:name w:val="WW8Num6z2"/>
    <w:rsid w:val="00633063"/>
    <w:rPr>
      <w:rFonts w:ascii="StarSymbol" w:hAnsi="StarSymbol" w:cs="StarSymbol"/>
      <w:sz w:val="18"/>
      <w:szCs w:val="18"/>
    </w:rPr>
  </w:style>
  <w:style w:type="character" w:customStyle="1" w:styleId="WW8Num7z1">
    <w:name w:val="WW8Num7z1"/>
    <w:rsid w:val="00633063"/>
    <w:rPr>
      <w:rFonts w:ascii="Wingdings 2" w:hAnsi="Wingdings 2" w:cs="StarSymbol"/>
      <w:sz w:val="18"/>
      <w:szCs w:val="18"/>
    </w:rPr>
  </w:style>
  <w:style w:type="character" w:customStyle="1" w:styleId="WW8Num7z2">
    <w:name w:val="WW8Num7z2"/>
    <w:rsid w:val="00633063"/>
    <w:rPr>
      <w:rFonts w:ascii="StarSymbol" w:hAnsi="StarSymbol" w:cs="StarSymbol"/>
      <w:sz w:val="18"/>
      <w:szCs w:val="18"/>
    </w:rPr>
  </w:style>
  <w:style w:type="character" w:customStyle="1" w:styleId="WW8Num8z1">
    <w:name w:val="WW8Num8z1"/>
    <w:rsid w:val="00633063"/>
    <w:rPr>
      <w:rFonts w:ascii="Wingdings 2" w:hAnsi="Wingdings 2" w:cs="StarSymbol"/>
      <w:sz w:val="18"/>
      <w:szCs w:val="18"/>
    </w:rPr>
  </w:style>
  <w:style w:type="character" w:customStyle="1" w:styleId="WW8Num8z2">
    <w:name w:val="WW8Num8z2"/>
    <w:rsid w:val="00633063"/>
    <w:rPr>
      <w:rFonts w:ascii="StarSymbol" w:hAnsi="StarSymbol" w:cs="StarSymbol"/>
      <w:sz w:val="18"/>
      <w:szCs w:val="18"/>
    </w:rPr>
  </w:style>
  <w:style w:type="character" w:customStyle="1" w:styleId="WW8Num9z1">
    <w:name w:val="WW8Num9z1"/>
    <w:rsid w:val="00633063"/>
    <w:rPr>
      <w:rFonts w:ascii="Wingdings 2" w:hAnsi="Wingdings 2" w:cs="StarSymbol"/>
      <w:sz w:val="18"/>
      <w:szCs w:val="18"/>
    </w:rPr>
  </w:style>
  <w:style w:type="character" w:customStyle="1" w:styleId="WW8Num9z2">
    <w:name w:val="WW8Num9z2"/>
    <w:rsid w:val="00633063"/>
    <w:rPr>
      <w:rFonts w:ascii="StarSymbol" w:hAnsi="StarSymbol" w:cs="StarSymbol"/>
      <w:sz w:val="18"/>
      <w:szCs w:val="18"/>
    </w:rPr>
  </w:style>
  <w:style w:type="character" w:customStyle="1" w:styleId="WW8Num10z1">
    <w:name w:val="WW8Num10z1"/>
    <w:rsid w:val="00633063"/>
    <w:rPr>
      <w:rFonts w:ascii="Wingdings 2" w:hAnsi="Wingdings 2" w:cs="StarSymbol"/>
      <w:sz w:val="18"/>
      <w:szCs w:val="18"/>
    </w:rPr>
  </w:style>
  <w:style w:type="character" w:customStyle="1" w:styleId="WW8Num10z2">
    <w:name w:val="WW8Num10z2"/>
    <w:rsid w:val="00633063"/>
    <w:rPr>
      <w:rFonts w:ascii="StarSymbol" w:hAnsi="StarSymbol" w:cs="StarSymbol"/>
      <w:sz w:val="18"/>
      <w:szCs w:val="18"/>
    </w:rPr>
  </w:style>
  <w:style w:type="character" w:customStyle="1" w:styleId="WW-Absatz-Standardschriftart1111111111111111111111111111111111111111111">
    <w:name w:val="WW-Absatz-Standardschriftart1111111111111111111111111111111111111111111"/>
    <w:rsid w:val="00633063"/>
  </w:style>
  <w:style w:type="character" w:customStyle="1" w:styleId="WW-Absatz-Standardschriftart11111111111111111111111111111111111111111111">
    <w:name w:val="WW-Absatz-Standardschriftart11111111111111111111111111111111111111111111"/>
    <w:rsid w:val="00633063"/>
  </w:style>
  <w:style w:type="character" w:customStyle="1" w:styleId="WW-Absatz-Standardschriftart111111111111111111111111111111111111111111111">
    <w:name w:val="WW-Absatz-Standardschriftart111111111111111111111111111111111111111111111"/>
    <w:rsid w:val="00633063"/>
  </w:style>
  <w:style w:type="character" w:customStyle="1" w:styleId="WW8Num22z1">
    <w:name w:val="WW8Num22z1"/>
    <w:rsid w:val="00633063"/>
    <w:rPr>
      <w:rFonts w:ascii="Wingdings 2" w:hAnsi="Wingdings 2" w:cs="StarSymbol"/>
      <w:sz w:val="18"/>
      <w:szCs w:val="18"/>
    </w:rPr>
  </w:style>
  <w:style w:type="character" w:customStyle="1" w:styleId="WW8Num22z2">
    <w:name w:val="WW8Num22z2"/>
    <w:rsid w:val="00633063"/>
    <w:rPr>
      <w:rFonts w:ascii="StarSymbol" w:hAnsi="StarSymbol" w:cs="StarSymbol"/>
      <w:sz w:val="18"/>
      <w:szCs w:val="18"/>
    </w:rPr>
  </w:style>
  <w:style w:type="character" w:customStyle="1" w:styleId="WW8Num23z1">
    <w:name w:val="WW8Num23z1"/>
    <w:rsid w:val="00633063"/>
    <w:rPr>
      <w:rFonts w:ascii="Wingdings 2" w:hAnsi="Wingdings 2" w:cs="StarSymbol"/>
      <w:sz w:val="18"/>
      <w:szCs w:val="18"/>
    </w:rPr>
  </w:style>
  <w:style w:type="character" w:customStyle="1" w:styleId="WW8Num23z2">
    <w:name w:val="WW8Num23z2"/>
    <w:rsid w:val="00633063"/>
    <w:rPr>
      <w:rFonts w:ascii="StarSymbol" w:hAnsi="StarSymbol" w:cs="StarSymbol"/>
      <w:sz w:val="18"/>
      <w:szCs w:val="18"/>
    </w:rPr>
  </w:style>
  <w:style w:type="character" w:customStyle="1" w:styleId="WW8Num24z1">
    <w:name w:val="WW8Num24z1"/>
    <w:rsid w:val="00633063"/>
    <w:rPr>
      <w:rFonts w:ascii="Wingdings 2" w:hAnsi="Wingdings 2" w:cs="StarSymbol"/>
      <w:sz w:val="18"/>
      <w:szCs w:val="18"/>
    </w:rPr>
  </w:style>
  <w:style w:type="character" w:customStyle="1" w:styleId="WW8Num24z2">
    <w:name w:val="WW8Num24z2"/>
    <w:rsid w:val="00633063"/>
    <w:rPr>
      <w:rFonts w:ascii="StarSymbol" w:hAnsi="StarSymbol" w:cs="StarSymbol"/>
      <w:sz w:val="18"/>
      <w:szCs w:val="18"/>
    </w:rPr>
  </w:style>
  <w:style w:type="character" w:customStyle="1" w:styleId="WW8Num25z1">
    <w:name w:val="WW8Num25z1"/>
    <w:rsid w:val="00633063"/>
    <w:rPr>
      <w:rFonts w:ascii="Wingdings 2" w:hAnsi="Wingdings 2" w:cs="StarSymbol"/>
      <w:sz w:val="18"/>
      <w:szCs w:val="18"/>
    </w:rPr>
  </w:style>
  <w:style w:type="character" w:customStyle="1" w:styleId="WW8Num25z2">
    <w:name w:val="WW8Num25z2"/>
    <w:rsid w:val="00633063"/>
    <w:rPr>
      <w:rFonts w:ascii="StarSymbol" w:hAnsi="StarSymbol" w:cs="StarSymbol"/>
      <w:sz w:val="18"/>
      <w:szCs w:val="18"/>
    </w:rPr>
  </w:style>
  <w:style w:type="character" w:customStyle="1" w:styleId="WW8Num27z1">
    <w:name w:val="WW8Num27z1"/>
    <w:rsid w:val="00633063"/>
    <w:rPr>
      <w:rFonts w:ascii="Courier New" w:hAnsi="Courier New"/>
    </w:rPr>
  </w:style>
  <w:style w:type="character" w:customStyle="1" w:styleId="WW8Num27z2">
    <w:name w:val="WW8Num27z2"/>
    <w:rsid w:val="00633063"/>
    <w:rPr>
      <w:rFonts w:ascii="Wingdings" w:hAnsi="Wingdings"/>
    </w:rPr>
  </w:style>
  <w:style w:type="character" w:customStyle="1" w:styleId="WW8Num28z0">
    <w:name w:val="WW8Num28z0"/>
    <w:rsid w:val="00633063"/>
    <w:rPr>
      <w:rFonts w:ascii="Symbol" w:hAnsi="Symbol" w:cs="StarSymbol"/>
      <w:sz w:val="18"/>
      <w:szCs w:val="18"/>
    </w:rPr>
  </w:style>
  <w:style w:type="character" w:customStyle="1" w:styleId="WW8Num28z1">
    <w:name w:val="WW8Num28z1"/>
    <w:rsid w:val="00633063"/>
    <w:rPr>
      <w:rFonts w:ascii="Courier New" w:hAnsi="Courier New"/>
    </w:rPr>
  </w:style>
  <w:style w:type="character" w:customStyle="1" w:styleId="WW8Num28z2">
    <w:name w:val="WW8Num28z2"/>
    <w:rsid w:val="00633063"/>
    <w:rPr>
      <w:rFonts w:ascii="Wingdings" w:hAnsi="Wingdings"/>
    </w:rPr>
  </w:style>
  <w:style w:type="character" w:customStyle="1" w:styleId="WW8Num32z0">
    <w:name w:val="WW8Num32z0"/>
    <w:rsid w:val="00633063"/>
    <w:rPr>
      <w:rFonts w:ascii="Symbol" w:hAnsi="Symbol" w:cs="StarSymbol"/>
      <w:sz w:val="18"/>
      <w:szCs w:val="18"/>
    </w:rPr>
  </w:style>
  <w:style w:type="character" w:customStyle="1" w:styleId="WW8Num33z0">
    <w:name w:val="WW8Num33z0"/>
    <w:rsid w:val="00633063"/>
    <w:rPr>
      <w:rFonts w:ascii="Symbol" w:hAnsi="Symbol" w:cs="StarSymbol"/>
      <w:sz w:val="18"/>
      <w:szCs w:val="18"/>
    </w:rPr>
  </w:style>
  <w:style w:type="character" w:customStyle="1" w:styleId="WW8Num34z0">
    <w:name w:val="WW8Num34z0"/>
    <w:rsid w:val="00633063"/>
    <w:rPr>
      <w:rFonts w:ascii="Symbol" w:hAnsi="Symbol" w:cs="StarSymbol"/>
      <w:sz w:val="18"/>
      <w:szCs w:val="18"/>
    </w:rPr>
  </w:style>
  <w:style w:type="character" w:customStyle="1" w:styleId="WW8Num35z0">
    <w:name w:val="WW8Num35z0"/>
    <w:rsid w:val="00633063"/>
    <w:rPr>
      <w:rFonts w:ascii="Symbol" w:hAnsi="Symbol" w:cs="StarSymbol"/>
      <w:sz w:val="18"/>
      <w:szCs w:val="18"/>
    </w:rPr>
  </w:style>
  <w:style w:type="character" w:customStyle="1" w:styleId="WW8Num36z0">
    <w:name w:val="WW8Num36z0"/>
    <w:rsid w:val="00633063"/>
    <w:rPr>
      <w:rFonts w:ascii="Symbol" w:hAnsi="Symbol" w:cs="StarSymbol"/>
      <w:sz w:val="18"/>
      <w:szCs w:val="18"/>
    </w:rPr>
  </w:style>
  <w:style w:type="character" w:customStyle="1" w:styleId="WW8Num37z0">
    <w:name w:val="WW8Num37z0"/>
    <w:rsid w:val="00633063"/>
    <w:rPr>
      <w:rFonts w:ascii="Symbol" w:hAnsi="Symbol" w:cs="StarSymbol"/>
      <w:sz w:val="18"/>
      <w:szCs w:val="18"/>
    </w:rPr>
  </w:style>
  <w:style w:type="character" w:customStyle="1" w:styleId="WW8Num39z0">
    <w:name w:val="WW8Num39z0"/>
    <w:rsid w:val="00633063"/>
    <w:rPr>
      <w:rFonts w:ascii="Symbol" w:hAnsi="Symbol" w:cs="StarSymbol"/>
      <w:sz w:val="18"/>
      <w:szCs w:val="18"/>
    </w:rPr>
  </w:style>
  <w:style w:type="character" w:customStyle="1" w:styleId="WW8Num40z0">
    <w:name w:val="WW8Num40z0"/>
    <w:rsid w:val="00633063"/>
    <w:rPr>
      <w:rFonts w:ascii="Symbol" w:hAnsi="Symbol"/>
    </w:rPr>
  </w:style>
  <w:style w:type="character" w:customStyle="1" w:styleId="WW8Num41z0">
    <w:name w:val="WW8Num41z0"/>
    <w:rsid w:val="00633063"/>
    <w:rPr>
      <w:rFonts w:ascii="Symbol" w:hAnsi="Symbol"/>
    </w:rPr>
  </w:style>
  <w:style w:type="character" w:customStyle="1" w:styleId="WW8Num42z0">
    <w:name w:val="WW8Num42z0"/>
    <w:rsid w:val="00633063"/>
    <w:rPr>
      <w:rFonts w:ascii="Symbol" w:hAnsi="Symbol"/>
    </w:rPr>
  </w:style>
  <w:style w:type="character" w:customStyle="1" w:styleId="WW8Num43z0">
    <w:name w:val="WW8Num43z0"/>
    <w:rsid w:val="00633063"/>
    <w:rPr>
      <w:rFonts w:ascii="Symbol" w:hAnsi="Symbol"/>
    </w:rPr>
  </w:style>
  <w:style w:type="character" w:customStyle="1" w:styleId="WW8Num44z0">
    <w:name w:val="WW8Num44z0"/>
    <w:rsid w:val="00633063"/>
    <w:rPr>
      <w:rFonts w:ascii="Symbol" w:hAnsi="Symbol"/>
    </w:rPr>
  </w:style>
  <w:style w:type="character" w:customStyle="1" w:styleId="WW8Num45z0">
    <w:name w:val="WW8Num45z0"/>
    <w:rsid w:val="00633063"/>
    <w:rPr>
      <w:rFonts w:ascii="Times New Roman" w:hAnsi="Times New Roman"/>
    </w:rPr>
  </w:style>
  <w:style w:type="character" w:customStyle="1" w:styleId="WW8Num45z1">
    <w:name w:val="WW8Num45z1"/>
    <w:rsid w:val="00633063"/>
    <w:rPr>
      <w:rFonts w:ascii="Wingdings 2" w:hAnsi="Wingdings 2" w:cs="StarSymbol"/>
      <w:sz w:val="18"/>
      <w:szCs w:val="18"/>
    </w:rPr>
  </w:style>
  <w:style w:type="character" w:customStyle="1" w:styleId="WW8Num45z2">
    <w:name w:val="WW8Num45z2"/>
    <w:rsid w:val="00633063"/>
    <w:rPr>
      <w:rFonts w:ascii="StarSymbol" w:hAnsi="StarSymbol" w:cs="StarSymbol"/>
      <w:sz w:val="18"/>
      <w:szCs w:val="18"/>
    </w:rPr>
  </w:style>
  <w:style w:type="character" w:customStyle="1" w:styleId="WW8Num46z0">
    <w:name w:val="WW8Num46z0"/>
    <w:rsid w:val="00633063"/>
    <w:rPr>
      <w:rFonts w:ascii="Times New Roman" w:hAnsi="Times New Roman"/>
    </w:rPr>
  </w:style>
  <w:style w:type="character" w:customStyle="1" w:styleId="WW8Num46z1">
    <w:name w:val="WW8Num46z1"/>
    <w:rsid w:val="00633063"/>
    <w:rPr>
      <w:rFonts w:ascii="Wingdings 2" w:hAnsi="Wingdings 2" w:cs="StarSymbol"/>
      <w:sz w:val="18"/>
      <w:szCs w:val="18"/>
    </w:rPr>
  </w:style>
  <w:style w:type="character" w:customStyle="1" w:styleId="WW8Num46z2">
    <w:name w:val="WW8Num46z2"/>
    <w:rsid w:val="00633063"/>
    <w:rPr>
      <w:rFonts w:ascii="StarSymbol" w:hAnsi="StarSymbol" w:cs="StarSymbol"/>
      <w:sz w:val="18"/>
      <w:szCs w:val="18"/>
    </w:rPr>
  </w:style>
  <w:style w:type="character" w:customStyle="1" w:styleId="WW8Num47z0">
    <w:name w:val="WW8Num47z0"/>
    <w:rsid w:val="00633063"/>
    <w:rPr>
      <w:rFonts w:ascii="StarSymbol" w:hAnsi="StarSymbol" w:cs="StarSymbol"/>
      <w:sz w:val="18"/>
      <w:szCs w:val="18"/>
    </w:rPr>
  </w:style>
  <w:style w:type="character" w:customStyle="1" w:styleId="WW8Num49z0">
    <w:name w:val="WW8Num49z0"/>
    <w:rsid w:val="00633063"/>
    <w:rPr>
      <w:rFonts w:ascii="Symbol" w:hAnsi="Symbol" w:cs="StarSymbol"/>
      <w:sz w:val="18"/>
      <w:szCs w:val="18"/>
    </w:rPr>
  </w:style>
  <w:style w:type="character" w:customStyle="1" w:styleId="WW8Num49z1">
    <w:name w:val="WW8Num49z1"/>
    <w:rsid w:val="00633063"/>
    <w:rPr>
      <w:rFonts w:ascii="Wingdings 2" w:hAnsi="Wingdings 2" w:cs="StarSymbol"/>
      <w:sz w:val="18"/>
      <w:szCs w:val="18"/>
    </w:rPr>
  </w:style>
  <w:style w:type="character" w:customStyle="1" w:styleId="WW8Num49z2">
    <w:name w:val="WW8Num49z2"/>
    <w:rsid w:val="00633063"/>
    <w:rPr>
      <w:rFonts w:ascii="StarSymbol" w:hAnsi="StarSymbol" w:cs="StarSymbol"/>
      <w:sz w:val="18"/>
      <w:szCs w:val="18"/>
    </w:rPr>
  </w:style>
  <w:style w:type="character" w:customStyle="1" w:styleId="WW8Num50z0">
    <w:name w:val="WW8Num50z0"/>
    <w:rsid w:val="00633063"/>
    <w:rPr>
      <w:rFonts w:ascii="Symbol" w:hAnsi="Symbol" w:cs="StarSymbol"/>
      <w:sz w:val="18"/>
      <w:szCs w:val="18"/>
    </w:rPr>
  </w:style>
  <w:style w:type="character" w:customStyle="1" w:styleId="WW8Num50z1">
    <w:name w:val="WW8Num50z1"/>
    <w:rsid w:val="00633063"/>
    <w:rPr>
      <w:rFonts w:ascii="Wingdings 2" w:hAnsi="Wingdings 2" w:cs="StarSymbol"/>
      <w:sz w:val="18"/>
      <w:szCs w:val="18"/>
    </w:rPr>
  </w:style>
  <w:style w:type="character" w:customStyle="1" w:styleId="WW8Num50z2">
    <w:name w:val="WW8Num50z2"/>
    <w:rsid w:val="00633063"/>
    <w:rPr>
      <w:rFonts w:ascii="StarSymbol" w:hAnsi="StarSymbol" w:cs="StarSymbol"/>
      <w:sz w:val="18"/>
      <w:szCs w:val="18"/>
    </w:rPr>
  </w:style>
  <w:style w:type="character" w:customStyle="1" w:styleId="WW8Num51z0">
    <w:name w:val="WW8Num51z0"/>
    <w:rsid w:val="00633063"/>
    <w:rPr>
      <w:rFonts w:ascii="Wingdings" w:hAnsi="Wingdings" w:cs="StarSymbol"/>
      <w:sz w:val="18"/>
      <w:szCs w:val="18"/>
    </w:rPr>
  </w:style>
  <w:style w:type="character" w:customStyle="1" w:styleId="WW8Num51z1">
    <w:name w:val="WW8Num51z1"/>
    <w:rsid w:val="00633063"/>
    <w:rPr>
      <w:rFonts w:ascii="Wingdings 2" w:hAnsi="Wingdings 2" w:cs="StarSymbol"/>
      <w:sz w:val="18"/>
      <w:szCs w:val="18"/>
    </w:rPr>
  </w:style>
  <w:style w:type="character" w:customStyle="1" w:styleId="WW8Num51z2">
    <w:name w:val="WW8Num51z2"/>
    <w:rsid w:val="00633063"/>
    <w:rPr>
      <w:rFonts w:ascii="StarSymbol" w:hAnsi="StarSymbol" w:cs="StarSymbol"/>
      <w:sz w:val="18"/>
      <w:szCs w:val="18"/>
    </w:rPr>
  </w:style>
  <w:style w:type="character" w:customStyle="1" w:styleId="WW8Num52z0">
    <w:name w:val="WW8Num52z0"/>
    <w:rsid w:val="00633063"/>
    <w:rPr>
      <w:b/>
      <w:i w:val="0"/>
    </w:rPr>
  </w:style>
  <w:style w:type="character" w:customStyle="1" w:styleId="WW8Num52z1">
    <w:name w:val="WW8Num52z1"/>
    <w:rsid w:val="00633063"/>
    <w:rPr>
      <w:rFonts w:ascii="Wingdings 2" w:hAnsi="Wingdings 2" w:cs="StarSymbol"/>
      <w:sz w:val="18"/>
      <w:szCs w:val="18"/>
    </w:rPr>
  </w:style>
  <w:style w:type="character" w:customStyle="1" w:styleId="WW8Num52z2">
    <w:name w:val="WW8Num52z2"/>
    <w:rsid w:val="00633063"/>
    <w:rPr>
      <w:rFonts w:ascii="StarSymbol" w:hAnsi="StarSymbol" w:cs="StarSymbol"/>
      <w:sz w:val="18"/>
      <w:szCs w:val="18"/>
    </w:rPr>
  </w:style>
  <w:style w:type="character" w:customStyle="1" w:styleId="WW8Num53z0">
    <w:name w:val="WW8Num53z0"/>
    <w:rsid w:val="00633063"/>
    <w:rPr>
      <w:rFonts w:ascii="Wingdings" w:hAnsi="Wingdings" w:cs="StarSymbol"/>
      <w:sz w:val="18"/>
      <w:szCs w:val="18"/>
    </w:rPr>
  </w:style>
  <w:style w:type="character" w:customStyle="1" w:styleId="WW8Num54z0">
    <w:name w:val="WW8Num54z0"/>
    <w:rsid w:val="00633063"/>
    <w:rPr>
      <w:rFonts w:ascii="Symbol" w:hAnsi="Symbol"/>
    </w:rPr>
  </w:style>
  <w:style w:type="character" w:customStyle="1" w:styleId="WW8Num54z1">
    <w:name w:val="WW8Num54z1"/>
    <w:rsid w:val="00633063"/>
    <w:rPr>
      <w:rFonts w:ascii="Wingdings 2" w:hAnsi="Wingdings 2" w:cs="StarSymbol"/>
      <w:sz w:val="18"/>
      <w:szCs w:val="18"/>
    </w:rPr>
  </w:style>
  <w:style w:type="character" w:customStyle="1" w:styleId="WW8Num54z2">
    <w:name w:val="WW8Num54z2"/>
    <w:rsid w:val="00633063"/>
    <w:rPr>
      <w:rFonts w:ascii="StarSymbol" w:hAnsi="StarSymbol" w:cs="StarSymbol"/>
      <w:sz w:val="18"/>
      <w:szCs w:val="18"/>
    </w:rPr>
  </w:style>
  <w:style w:type="character" w:customStyle="1" w:styleId="WW8Num55z0">
    <w:name w:val="WW8Num55z0"/>
    <w:rsid w:val="00633063"/>
    <w:rPr>
      <w:rFonts w:ascii="Wingdings" w:hAnsi="Wingdings" w:cs="StarSymbol"/>
      <w:sz w:val="18"/>
      <w:szCs w:val="18"/>
    </w:rPr>
  </w:style>
  <w:style w:type="character" w:customStyle="1" w:styleId="WW8Num56z0">
    <w:name w:val="WW8Num56z0"/>
    <w:rsid w:val="00633063"/>
    <w:rPr>
      <w:rFonts w:ascii="Symbol" w:hAnsi="Symbol" w:cs="StarSymbol"/>
      <w:sz w:val="18"/>
      <w:szCs w:val="18"/>
    </w:rPr>
  </w:style>
  <w:style w:type="character" w:customStyle="1" w:styleId="WW8Num56z1">
    <w:name w:val="WW8Num56z1"/>
    <w:rsid w:val="00633063"/>
    <w:rPr>
      <w:rFonts w:ascii="Wingdings 2" w:hAnsi="Wingdings 2" w:cs="StarSymbol"/>
      <w:sz w:val="18"/>
      <w:szCs w:val="18"/>
    </w:rPr>
  </w:style>
  <w:style w:type="character" w:customStyle="1" w:styleId="WW8Num56z2">
    <w:name w:val="WW8Num56z2"/>
    <w:rsid w:val="00633063"/>
    <w:rPr>
      <w:rFonts w:ascii="StarSymbol" w:hAnsi="StarSymbol" w:cs="StarSymbol"/>
      <w:sz w:val="18"/>
      <w:szCs w:val="18"/>
    </w:rPr>
  </w:style>
  <w:style w:type="character" w:customStyle="1" w:styleId="WW8Num59z0">
    <w:name w:val="WW8Num59z0"/>
    <w:rsid w:val="00633063"/>
    <w:rPr>
      <w:rFonts w:ascii="Symbol" w:hAnsi="Symbol"/>
      <w:b/>
    </w:rPr>
  </w:style>
  <w:style w:type="character" w:customStyle="1" w:styleId="WW8Num60z0">
    <w:name w:val="WW8Num60z0"/>
    <w:rsid w:val="00633063"/>
    <w:rPr>
      <w:rFonts w:ascii="Symbol" w:hAnsi="Symbol"/>
      <w:b/>
    </w:rPr>
  </w:style>
  <w:style w:type="character" w:customStyle="1" w:styleId="WW8Num60z1">
    <w:name w:val="WW8Num60z1"/>
    <w:rsid w:val="00633063"/>
    <w:rPr>
      <w:rFonts w:ascii="Symbol" w:hAnsi="Symbol"/>
    </w:rPr>
  </w:style>
  <w:style w:type="character" w:customStyle="1" w:styleId="WW8Num60z2">
    <w:name w:val="WW8Num60z2"/>
    <w:rsid w:val="00633063"/>
    <w:rPr>
      <w:rFonts w:ascii="StarSymbol" w:hAnsi="StarSymbol" w:cs="StarSymbol"/>
      <w:sz w:val="18"/>
      <w:szCs w:val="18"/>
    </w:rPr>
  </w:style>
  <w:style w:type="character" w:customStyle="1" w:styleId="WW8Num61z0">
    <w:name w:val="WW8Num61z0"/>
    <w:rsid w:val="00633063"/>
    <w:rPr>
      <w:rFonts w:ascii="Symbol" w:hAnsi="Symbol" w:cs="StarSymbol"/>
      <w:sz w:val="18"/>
      <w:szCs w:val="18"/>
    </w:rPr>
  </w:style>
  <w:style w:type="character" w:customStyle="1" w:styleId="WW8Num61z1">
    <w:name w:val="WW8Num61z1"/>
    <w:rsid w:val="00633063"/>
    <w:rPr>
      <w:rFonts w:ascii="Wingdings 2" w:hAnsi="Wingdings 2" w:cs="StarSymbol"/>
      <w:sz w:val="18"/>
      <w:szCs w:val="18"/>
    </w:rPr>
  </w:style>
  <w:style w:type="character" w:customStyle="1" w:styleId="WW8Num61z2">
    <w:name w:val="WW8Num61z2"/>
    <w:rsid w:val="00633063"/>
    <w:rPr>
      <w:rFonts w:ascii="StarSymbol" w:hAnsi="StarSymbol" w:cs="StarSymbol"/>
      <w:sz w:val="18"/>
      <w:szCs w:val="18"/>
    </w:rPr>
  </w:style>
  <w:style w:type="character" w:customStyle="1" w:styleId="WW8Num63z0">
    <w:name w:val="WW8Num63z0"/>
    <w:rsid w:val="00633063"/>
    <w:rPr>
      <w:rFonts w:ascii="Symbol" w:hAnsi="Symbol" w:cs="StarSymbol"/>
      <w:sz w:val="18"/>
      <w:szCs w:val="18"/>
    </w:rPr>
  </w:style>
  <w:style w:type="character" w:customStyle="1" w:styleId="WW8Num64z0">
    <w:name w:val="WW8Num64z0"/>
    <w:rsid w:val="00633063"/>
    <w:rPr>
      <w:rFonts w:ascii="Wingdings" w:hAnsi="Wingdings" w:cs="StarSymbol"/>
      <w:sz w:val="18"/>
      <w:szCs w:val="18"/>
    </w:rPr>
  </w:style>
  <w:style w:type="character" w:customStyle="1" w:styleId="WW8Num64z1">
    <w:name w:val="WW8Num64z1"/>
    <w:rsid w:val="00633063"/>
    <w:rPr>
      <w:b/>
      <w:i w:val="0"/>
    </w:rPr>
  </w:style>
  <w:style w:type="character" w:customStyle="1" w:styleId="WW8Num64z2">
    <w:name w:val="WW8Num64z2"/>
    <w:rsid w:val="00633063"/>
    <w:rPr>
      <w:rFonts w:ascii="StarSymbol" w:hAnsi="StarSymbol" w:cs="StarSymbol"/>
      <w:sz w:val="18"/>
      <w:szCs w:val="18"/>
    </w:rPr>
  </w:style>
  <w:style w:type="character" w:customStyle="1" w:styleId="WW-Absatz-Standardschriftart1111111111111111111111111111111111111111111111">
    <w:name w:val="WW-Absatz-Standardschriftart1111111111111111111111111111111111111111111111"/>
    <w:rsid w:val="00633063"/>
  </w:style>
  <w:style w:type="character" w:customStyle="1" w:styleId="WW-Absatz-Standardschriftart11111111111111111111111111111111111111111111111">
    <w:name w:val="WW-Absatz-Standardschriftart11111111111111111111111111111111111111111111111"/>
    <w:rsid w:val="00633063"/>
  </w:style>
  <w:style w:type="character" w:customStyle="1" w:styleId="WW-Absatz-Standardschriftart111111111111111111111111111111111111111111111111">
    <w:name w:val="WW-Absatz-Standardschriftart111111111111111111111111111111111111111111111111"/>
    <w:rsid w:val="00633063"/>
  </w:style>
  <w:style w:type="character" w:customStyle="1" w:styleId="WW8Num48z0">
    <w:name w:val="WW8Num48z0"/>
    <w:rsid w:val="00633063"/>
    <w:rPr>
      <w:rFonts w:ascii="Times New Roman" w:hAnsi="Times New Roman"/>
    </w:rPr>
  </w:style>
  <w:style w:type="character" w:customStyle="1" w:styleId="WW8Num53z1">
    <w:name w:val="WW8Num53z1"/>
    <w:rsid w:val="00633063"/>
    <w:rPr>
      <w:rFonts w:ascii="Wingdings 2" w:hAnsi="Wingdings 2" w:cs="StarSymbol"/>
      <w:sz w:val="18"/>
      <w:szCs w:val="18"/>
    </w:rPr>
  </w:style>
  <w:style w:type="character" w:customStyle="1" w:styleId="WW8Num53z2">
    <w:name w:val="WW8Num53z2"/>
    <w:rsid w:val="00633063"/>
    <w:rPr>
      <w:rFonts w:ascii="StarSymbol" w:hAnsi="StarSymbol" w:cs="StarSymbol"/>
      <w:sz w:val="18"/>
      <w:szCs w:val="18"/>
    </w:rPr>
  </w:style>
  <w:style w:type="character" w:customStyle="1" w:styleId="WW8Num55z1">
    <w:name w:val="WW8Num55z1"/>
    <w:rsid w:val="00633063"/>
    <w:rPr>
      <w:rFonts w:ascii="Wingdings 2" w:hAnsi="Wingdings 2" w:cs="StarSymbol"/>
      <w:sz w:val="18"/>
      <w:szCs w:val="18"/>
    </w:rPr>
  </w:style>
  <w:style w:type="character" w:customStyle="1" w:styleId="WW8Num55z2">
    <w:name w:val="WW8Num55z2"/>
    <w:rsid w:val="00633063"/>
    <w:rPr>
      <w:rFonts w:ascii="StarSymbol" w:hAnsi="StarSymbol" w:cs="StarSymbol"/>
      <w:sz w:val="18"/>
      <w:szCs w:val="18"/>
    </w:rPr>
  </w:style>
  <w:style w:type="character" w:customStyle="1" w:styleId="WW8Num57z0">
    <w:name w:val="WW8Num57z0"/>
    <w:rsid w:val="00633063"/>
    <w:rPr>
      <w:rFonts w:ascii="Wingdings" w:hAnsi="Wingdings" w:cs="StarSymbol"/>
      <w:sz w:val="18"/>
      <w:szCs w:val="18"/>
    </w:rPr>
  </w:style>
  <w:style w:type="character" w:customStyle="1" w:styleId="WW8Num57z1">
    <w:name w:val="WW8Num57z1"/>
    <w:rsid w:val="00633063"/>
    <w:rPr>
      <w:rFonts w:ascii="Wingdings 2" w:hAnsi="Wingdings 2" w:cs="StarSymbol"/>
      <w:sz w:val="18"/>
      <w:szCs w:val="18"/>
    </w:rPr>
  </w:style>
  <w:style w:type="character" w:customStyle="1" w:styleId="WW8Num57z2">
    <w:name w:val="WW8Num57z2"/>
    <w:rsid w:val="00633063"/>
    <w:rPr>
      <w:rFonts w:ascii="StarSymbol" w:hAnsi="StarSymbol" w:cs="StarSymbol"/>
      <w:sz w:val="18"/>
      <w:szCs w:val="18"/>
    </w:rPr>
  </w:style>
  <w:style w:type="character" w:customStyle="1" w:styleId="WW8Num62z0">
    <w:name w:val="WW8Num62z0"/>
    <w:rsid w:val="00633063"/>
    <w:rPr>
      <w:rFonts w:ascii="Wingdings" w:hAnsi="Wingdings" w:cs="StarSymbol"/>
      <w:sz w:val="18"/>
      <w:szCs w:val="18"/>
    </w:rPr>
  </w:style>
  <w:style w:type="character" w:customStyle="1" w:styleId="WW8Num62z1">
    <w:name w:val="WW8Num62z1"/>
    <w:rsid w:val="00633063"/>
    <w:rPr>
      <w:rFonts w:ascii="Wingdings 2" w:hAnsi="Wingdings 2" w:cs="StarSymbol"/>
      <w:sz w:val="18"/>
      <w:szCs w:val="18"/>
    </w:rPr>
  </w:style>
  <w:style w:type="character" w:customStyle="1" w:styleId="WW8Num62z2">
    <w:name w:val="WW8Num62z2"/>
    <w:rsid w:val="00633063"/>
    <w:rPr>
      <w:rFonts w:ascii="StarSymbol" w:hAnsi="StarSymbol" w:cs="StarSymbol"/>
      <w:sz w:val="18"/>
      <w:szCs w:val="18"/>
    </w:rPr>
  </w:style>
  <w:style w:type="character" w:customStyle="1" w:styleId="WW-Absatz-Standardschriftart1111111111111111111111111111111111111111111111111">
    <w:name w:val="WW-Absatz-Standardschriftart1111111111111111111111111111111111111111111111111"/>
    <w:rsid w:val="00633063"/>
  </w:style>
  <w:style w:type="character" w:customStyle="1" w:styleId="WW-Absatz-Standardschriftart11111111111111111111111111111111111111111111111111">
    <w:name w:val="WW-Absatz-Standardschriftart11111111111111111111111111111111111111111111111111"/>
    <w:rsid w:val="00633063"/>
  </w:style>
  <w:style w:type="character" w:customStyle="1" w:styleId="WW-Absatz-Standardschriftart111111111111111111111111111111111111111111111111111">
    <w:name w:val="WW-Absatz-Standardschriftart111111111111111111111111111111111111111111111111111"/>
    <w:rsid w:val="00633063"/>
  </w:style>
  <w:style w:type="character" w:customStyle="1" w:styleId="WW8Num38z0">
    <w:name w:val="WW8Num38z0"/>
    <w:rsid w:val="00633063"/>
    <w:rPr>
      <w:rFonts w:ascii="Symbol" w:hAnsi="Symbol"/>
      <w:color w:val="000000"/>
    </w:rPr>
  </w:style>
  <w:style w:type="character" w:customStyle="1" w:styleId="WW8Num47z1">
    <w:name w:val="WW8Num47z1"/>
    <w:rsid w:val="00633063"/>
    <w:rPr>
      <w:rFonts w:ascii="Wingdings 2" w:hAnsi="Wingdings 2" w:cs="StarSymbol"/>
      <w:sz w:val="18"/>
      <w:szCs w:val="18"/>
    </w:rPr>
  </w:style>
  <w:style w:type="character" w:customStyle="1" w:styleId="WW8Num47z2">
    <w:name w:val="WW8Num47z2"/>
    <w:rsid w:val="00633063"/>
    <w:rPr>
      <w:rFonts w:ascii="StarSymbol" w:hAnsi="StarSymbol" w:cs="StarSymbol"/>
      <w:sz w:val="18"/>
      <w:szCs w:val="18"/>
    </w:rPr>
  </w:style>
  <w:style w:type="character" w:customStyle="1" w:styleId="WW-Absatz-Standardschriftart1111111111111111111111111111111111111111111111111111">
    <w:name w:val="WW-Absatz-Standardschriftart1111111111111111111111111111111111111111111111111111"/>
    <w:rsid w:val="00633063"/>
  </w:style>
  <w:style w:type="character" w:customStyle="1" w:styleId="WW8Num29z1">
    <w:name w:val="WW8Num29z1"/>
    <w:rsid w:val="00633063"/>
    <w:rPr>
      <w:rFonts w:ascii="Courier New" w:hAnsi="Courier New"/>
    </w:rPr>
  </w:style>
  <w:style w:type="character" w:customStyle="1" w:styleId="WW8Num29z2">
    <w:name w:val="WW8Num29z2"/>
    <w:rsid w:val="00633063"/>
    <w:rPr>
      <w:rFonts w:ascii="Wingdings" w:hAnsi="Wingdings"/>
    </w:rPr>
  </w:style>
  <w:style w:type="character" w:customStyle="1" w:styleId="WW8Num48z1">
    <w:name w:val="WW8Num48z1"/>
    <w:rsid w:val="00633063"/>
    <w:rPr>
      <w:rFonts w:ascii="Wingdings 2" w:hAnsi="Wingdings 2" w:cs="StarSymbol"/>
      <w:sz w:val="18"/>
      <w:szCs w:val="18"/>
    </w:rPr>
  </w:style>
  <w:style w:type="character" w:customStyle="1" w:styleId="WW8Num48z2">
    <w:name w:val="WW8Num48z2"/>
    <w:rsid w:val="00633063"/>
    <w:rPr>
      <w:rFonts w:ascii="StarSymbol" w:hAnsi="StarSymbol" w:cs="StarSymbol"/>
      <w:sz w:val="18"/>
      <w:szCs w:val="18"/>
    </w:rPr>
  </w:style>
  <w:style w:type="character" w:customStyle="1" w:styleId="WW-Absatz-Standardschriftart11111111111111111111111111111111111111111111111111111">
    <w:name w:val="WW-Absatz-Standardschriftart11111111111111111111111111111111111111111111111111111"/>
    <w:rsid w:val="00633063"/>
  </w:style>
  <w:style w:type="character" w:customStyle="1" w:styleId="WW-Absatz-Standardschriftart111111111111111111111111111111111111111111111111111111">
    <w:name w:val="WW-Absatz-Standardschriftart111111111111111111111111111111111111111111111111111111"/>
    <w:rsid w:val="00633063"/>
  </w:style>
  <w:style w:type="character" w:customStyle="1" w:styleId="WW-Absatz-Standardschriftart1111111111111111111111111111111111111111111111111111111">
    <w:name w:val="WW-Absatz-Standardschriftart1111111111111111111111111111111111111111111111111111111"/>
    <w:rsid w:val="00633063"/>
  </w:style>
  <w:style w:type="character" w:customStyle="1" w:styleId="WW-Absatz-Standardschriftart11111111111111111111111111111111111111111111111111111111">
    <w:name w:val="WW-Absatz-Standardschriftart11111111111111111111111111111111111111111111111111111111"/>
    <w:rsid w:val="00633063"/>
  </w:style>
  <w:style w:type="character" w:customStyle="1" w:styleId="WW-Absatz-Standardschriftart111111111111111111111111111111111111111111111111111111111">
    <w:name w:val="WW-Absatz-Standardschriftart111111111111111111111111111111111111111111111111111111111"/>
    <w:rsid w:val="00633063"/>
  </w:style>
  <w:style w:type="character" w:customStyle="1" w:styleId="WW-Absatz-Standardschriftart1111111111111111111111111111111111111111111111111111111111">
    <w:name w:val="WW-Absatz-Standardschriftart1111111111111111111111111111111111111111111111111111111111"/>
    <w:rsid w:val="00633063"/>
  </w:style>
  <w:style w:type="character" w:customStyle="1" w:styleId="WW-Absatz-Standardschriftart11111111111111111111111111111111111111111111111111111111111">
    <w:name w:val="WW-Absatz-Standardschriftart11111111111111111111111111111111111111111111111111111111111"/>
    <w:rsid w:val="00633063"/>
  </w:style>
  <w:style w:type="character" w:customStyle="1" w:styleId="WW-Absatz-Standardschriftart111111111111111111111111111111111111111111111111111111111111">
    <w:name w:val="WW-Absatz-Standardschriftart111111111111111111111111111111111111111111111111111111111111"/>
    <w:rsid w:val="00633063"/>
  </w:style>
  <w:style w:type="character" w:customStyle="1" w:styleId="WW-Absatz-Standardschriftart1111111111111111111111111111111111111111111111111111111111111">
    <w:name w:val="WW-Absatz-Standardschriftart1111111111111111111111111111111111111111111111111111111111111"/>
    <w:rsid w:val="00633063"/>
  </w:style>
  <w:style w:type="character" w:customStyle="1" w:styleId="WW-Absatz-Standardschriftart11111111111111111111111111111111111111111111111111111111111111">
    <w:name w:val="WW-Absatz-Standardschriftart11111111111111111111111111111111111111111111111111111111111111"/>
    <w:rsid w:val="00633063"/>
  </w:style>
  <w:style w:type="character" w:customStyle="1" w:styleId="WW-Absatz-Standardschriftart111111111111111111111111111111111111111111111111111111111111111">
    <w:name w:val="WW-Absatz-Standardschriftart111111111111111111111111111111111111111111111111111111111111111"/>
    <w:rsid w:val="00633063"/>
  </w:style>
  <w:style w:type="character" w:customStyle="1" w:styleId="WW-Absatz-Standardschriftart1111111111111111111111111111111111111111111111111111111111111111">
    <w:name w:val="WW-Absatz-Standardschriftart1111111111111111111111111111111111111111111111111111111111111111"/>
    <w:rsid w:val="00633063"/>
  </w:style>
  <w:style w:type="character" w:customStyle="1" w:styleId="WW-Absatz-Standardschriftart11111111111111111111111111111111111111111111111111111111111111111">
    <w:name w:val="WW-Absatz-Standardschriftart11111111111111111111111111111111111111111111111111111111111111111"/>
    <w:rsid w:val="00633063"/>
  </w:style>
  <w:style w:type="character" w:customStyle="1" w:styleId="WW8Num30z1">
    <w:name w:val="WW8Num30z1"/>
    <w:rsid w:val="00633063"/>
    <w:rPr>
      <w:rFonts w:ascii="Times New Roman" w:hAnsi="Times New Roman" w:cs="Times New Roman"/>
    </w:rPr>
  </w:style>
  <w:style w:type="character" w:customStyle="1" w:styleId="WW-Absatz-Standardschriftart111111111111111111111111111111111111111111111111111111111111111111">
    <w:name w:val="WW-Absatz-Standardschriftart111111111111111111111111111111111111111111111111111111111111111111"/>
    <w:rsid w:val="00633063"/>
  </w:style>
  <w:style w:type="character" w:customStyle="1" w:styleId="WW-Absatz-Standardschriftart1111111111111111111111111111111111111111111111111111111111111111111">
    <w:name w:val="WW-Absatz-Standardschriftart1111111111111111111111111111111111111111111111111111111111111111111"/>
    <w:rsid w:val="00633063"/>
  </w:style>
  <w:style w:type="character" w:customStyle="1" w:styleId="WW-Absatz-Standardschriftart11111111111111111111111111111111111111111111111111111111111111111111">
    <w:name w:val="WW-Absatz-Standardschriftart11111111111111111111111111111111111111111111111111111111111111111111"/>
    <w:rsid w:val="00633063"/>
  </w:style>
  <w:style w:type="character" w:customStyle="1" w:styleId="WW-Absatz-Standardschriftart111111111111111111111111111111111111111111111111111111111111111111111">
    <w:name w:val="WW-Absatz-Standardschriftart111111111111111111111111111111111111111111111111111111111111111111111"/>
    <w:rsid w:val="00633063"/>
  </w:style>
  <w:style w:type="character" w:customStyle="1" w:styleId="WW-Absatz-Standardschriftart1111111111111111111111111111111111111111111111111111111111111111111111">
    <w:name w:val="WW-Absatz-Standardschriftart1111111111111111111111111111111111111111111111111111111111111111111111"/>
    <w:rsid w:val="00633063"/>
  </w:style>
  <w:style w:type="character" w:customStyle="1" w:styleId="WW8Num15z3">
    <w:name w:val="WW8Num15z3"/>
    <w:rsid w:val="00633063"/>
    <w:rPr>
      <w:rFonts w:ascii="Symbol" w:hAnsi="Symbol"/>
      <w:sz w:val="18"/>
      <w:szCs w:val="18"/>
    </w:rPr>
  </w:style>
  <w:style w:type="character" w:customStyle="1" w:styleId="WW8Num31z1">
    <w:name w:val="WW8Num31z1"/>
    <w:rsid w:val="00633063"/>
    <w:rPr>
      <w:rFonts w:ascii="Times New Roman" w:hAnsi="Times New Roman" w:cs="Times New Roman"/>
    </w:rPr>
  </w:style>
  <w:style w:type="character" w:customStyle="1" w:styleId="WW-Absatz-Standardschriftart11111111111111111111111111111111111111111111111111111111111111111111111">
    <w:name w:val="WW-Absatz-Standardschriftart11111111111111111111111111111111111111111111111111111111111111111111111"/>
    <w:rsid w:val="00633063"/>
  </w:style>
  <w:style w:type="character" w:customStyle="1" w:styleId="WW-Absatz-Standardschriftart111111111111111111111111111111111111111111111111111111111111111111111111">
    <w:name w:val="WW-Absatz-Standardschriftart111111111111111111111111111111111111111111111111111111111111111111111111"/>
    <w:rsid w:val="00633063"/>
  </w:style>
  <w:style w:type="character" w:customStyle="1" w:styleId="WW-Absatz-Standardschriftart1111111111111111111111111111111111111111111111111111111111111111111111111">
    <w:name w:val="WW-Absatz-Standardschriftart1111111111111111111111111111111111111111111111111111111111111111111111111"/>
    <w:rsid w:val="00633063"/>
  </w:style>
  <w:style w:type="character" w:customStyle="1" w:styleId="WW8Num35z1">
    <w:name w:val="WW8Num35z1"/>
    <w:rsid w:val="00633063"/>
    <w:rPr>
      <w:rFonts w:ascii="Courier New" w:hAnsi="Courier New" w:cs="Courier New"/>
    </w:rPr>
  </w:style>
  <w:style w:type="character" w:customStyle="1" w:styleId="WW8Num35z3">
    <w:name w:val="WW8Num35z3"/>
    <w:rsid w:val="00633063"/>
    <w:rPr>
      <w:rFonts w:ascii="Symbol" w:hAnsi="Symbol"/>
    </w:rPr>
  </w:style>
  <w:style w:type="character" w:customStyle="1" w:styleId="WW8Num36z1">
    <w:name w:val="WW8Num36z1"/>
    <w:rsid w:val="00633063"/>
    <w:rPr>
      <w:rFonts w:ascii="Courier New" w:hAnsi="Courier New" w:cs="Courier New"/>
    </w:rPr>
  </w:style>
  <w:style w:type="character" w:customStyle="1" w:styleId="WW8Num36z3">
    <w:name w:val="WW8Num36z3"/>
    <w:rsid w:val="00633063"/>
    <w:rPr>
      <w:rFonts w:ascii="Symbol" w:hAnsi="Symbol"/>
    </w:rPr>
  </w:style>
  <w:style w:type="character" w:customStyle="1" w:styleId="Domylnaczcionkaakapitu2">
    <w:name w:val="Domyślna czcionka akapitu2"/>
    <w:rsid w:val="00633063"/>
  </w:style>
  <w:style w:type="character" w:customStyle="1" w:styleId="Znakiprzypiswdolnych">
    <w:name w:val="Znaki przypisów dolnych"/>
    <w:rsid w:val="00633063"/>
  </w:style>
  <w:style w:type="character" w:customStyle="1" w:styleId="Znakinumeracji">
    <w:name w:val="Znaki numeracji"/>
    <w:rsid w:val="00633063"/>
  </w:style>
  <w:style w:type="character" w:customStyle="1" w:styleId="Symbolewypunktowania">
    <w:name w:val="Symbole wypunktowania"/>
    <w:rsid w:val="00633063"/>
    <w:rPr>
      <w:rFonts w:ascii="StarSymbol" w:eastAsia="StarSymbol" w:hAnsi="StarSymbol" w:cs="StarSymbol"/>
      <w:sz w:val="18"/>
      <w:szCs w:val="18"/>
    </w:rPr>
  </w:style>
  <w:style w:type="character" w:customStyle="1" w:styleId="Znakiprzypiswkocowych">
    <w:name w:val="Znaki przypisów końcowych"/>
    <w:rsid w:val="00633063"/>
  </w:style>
  <w:style w:type="character" w:customStyle="1" w:styleId="WW8Num20z2">
    <w:name w:val="WW8Num20z2"/>
    <w:rsid w:val="00633063"/>
    <w:rPr>
      <w:rFonts w:ascii="Symbol" w:hAnsi="Symbol"/>
      <w:b/>
    </w:rPr>
  </w:style>
  <w:style w:type="character" w:customStyle="1" w:styleId="WW8Num20z4">
    <w:name w:val="WW8Num20z4"/>
    <w:rsid w:val="00633063"/>
    <w:rPr>
      <w:rFonts w:ascii="Courier New" w:hAnsi="Courier New"/>
    </w:rPr>
  </w:style>
  <w:style w:type="character" w:customStyle="1" w:styleId="WW8Num20z5">
    <w:name w:val="WW8Num20z5"/>
    <w:rsid w:val="00633063"/>
    <w:rPr>
      <w:rFonts w:ascii="Wingdings" w:hAnsi="Wingdings"/>
    </w:rPr>
  </w:style>
  <w:style w:type="character" w:customStyle="1" w:styleId="WW8Num25z3">
    <w:name w:val="WW8Num25z3"/>
    <w:rsid w:val="00633063"/>
    <w:rPr>
      <w:rFonts w:ascii="Symbol" w:hAnsi="Symbol"/>
      <w:sz w:val="18"/>
      <w:szCs w:val="18"/>
    </w:rPr>
  </w:style>
  <w:style w:type="character" w:customStyle="1" w:styleId="WW8Num42z1">
    <w:name w:val="WW8Num42z1"/>
    <w:rsid w:val="00633063"/>
    <w:rPr>
      <w:rFonts w:ascii="Courier New" w:hAnsi="Courier New"/>
    </w:rPr>
  </w:style>
  <w:style w:type="character" w:customStyle="1" w:styleId="WW8Num42z2">
    <w:name w:val="WW8Num42z2"/>
    <w:rsid w:val="00633063"/>
    <w:rPr>
      <w:rFonts w:ascii="Wingdings" w:hAnsi="Wingdings"/>
    </w:rPr>
  </w:style>
  <w:style w:type="character" w:customStyle="1" w:styleId="WW8Num44z1">
    <w:name w:val="WW8Num44z1"/>
    <w:rsid w:val="00633063"/>
    <w:rPr>
      <w:rFonts w:ascii="Times New Roman" w:hAnsi="Times New Roman" w:cs="Times New Roman"/>
    </w:rPr>
  </w:style>
  <w:style w:type="character" w:customStyle="1" w:styleId="Domylnaczcionkaakapitu1">
    <w:name w:val="Domyślna czcionka akapitu1"/>
    <w:rsid w:val="00633063"/>
  </w:style>
  <w:style w:type="character" w:customStyle="1" w:styleId="WW8Num76z0">
    <w:name w:val="WW8Num76z0"/>
    <w:rsid w:val="00633063"/>
    <w:rPr>
      <w:rFonts w:ascii="Symbol" w:hAnsi="Symbol"/>
    </w:rPr>
  </w:style>
  <w:style w:type="character" w:customStyle="1" w:styleId="WW8Num76z1">
    <w:name w:val="WW8Num76z1"/>
    <w:rsid w:val="00633063"/>
    <w:rPr>
      <w:rFonts w:ascii="Times New Roman" w:eastAsia="Times New Roman" w:hAnsi="Times New Roman" w:cs="Times New Roman"/>
    </w:rPr>
  </w:style>
  <w:style w:type="character" w:customStyle="1" w:styleId="WW8Num134z0">
    <w:name w:val="WW8Num134z0"/>
    <w:rsid w:val="00633063"/>
    <w:rPr>
      <w:rFonts w:ascii="Symbol" w:hAnsi="Symbol"/>
    </w:rPr>
  </w:style>
  <w:style w:type="character" w:customStyle="1" w:styleId="WW8Num101z0">
    <w:name w:val="WW8Num101z0"/>
    <w:rsid w:val="00633063"/>
    <w:rPr>
      <w:rFonts w:ascii="Symbol" w:hAnsi="Symbol"/>
    </w:rPr>
  </w:style>
  <w:style w:type="character" w:customStyle="1" w:styleId="WW8Num101z1">
    <w:name w:val="WW8Num101z1"/>
    <w:rsid w:val="00633063"/>
    <w:rPr>
      <w:rFonts w:ascii="Times New Roman" w:eastAsia="Times New Roman" w:hAnsi="Times New Roman" w:cs="Times New Roman"/>
    </w:rPr>
  </w:style>
  <w:style w:type="character" w:customStyle="1" w:styleId="WW8Num101z2">
    <w:name w:val="WW8Num101z2"/>
    <w:rsid w:val="00633063"/>
    <w:rPr>
      <w:rFonts w:ascii="Wingdings" w:hAnsi="Wingdings"/>
    </w:rPr>
  </w:style>
  <w:style w:type="character" w:customStyle="1" w:styleId="WW8Num101z4">
    <w:name w:val="WW8Num101z4"/>
    <w:rsid w:val="00633063"/>
    <w:rPr>
      <w:rFonts w:ascii="Courier New" w:hAnsi="Courier New"/>
    </w:rPr>
  </w:style>
  <w:style w:type="character" w:customStyle="1" w:styleId="WW8Num107z0">
    <w:name w:val="WW8Num107z0"/>
    <w:rsid w:val="00633063"/>
    <w:rPr>
      <w:rFonts w:ascii="Symbol" w:hAnsi="Symbol"/>
    </w:rPr>
  </w:style>
  <w:style w:type="character" w:customStyle="1" w:styleId="WW8Num107z1">
    <w:name w:val="WW8Num107z1"/>
    <w:rsid w:val="00633063"/>
    <w:rPr>
      <w:rFonts w:ascii="Courier New" w:hAnsi="Courier New"/>
    </w:rPr>
  </w:style>
  <w:style w:type="character" w:customStyle="1" w:styleId="WW8Num107z2">
    <w:name w:val="WW8Num107z2"/>
    <w:rsid w:val="00633063"/>
    <w:rPr>
      <w:rFonts w:ascii="Wingdings" w:hAnsi="Wingdings"/>
    </w:rPr>
  </w:style>
  <w:style w:type="character" w:customStyle="1" w:styleId="WW8Num120z0">
    <w:name w:val="WW8Num120z0"/>
    <w:rsid w:val="00633063"/>
    <w:rPr>
      <w:rFonts w:ascii="Symbol" w:hAnsi="Symbol"/>
    </w:rPr>
  </w:style>
  <w:style w:type="character" w:customStyle="1" w:styleId="WW8Num120z1">
    <w:name w:val="WW8Num120z1"/>
    <w:rsid w:val="00633063"/>
    <w:rPr>
      <w:rFonts w:ascii="Courier New" w:hAnsi="Courier New"/>
    </w:rPr>
  </w:style>
  <w:style w:type="character" w:customStyle="1" w:styleId="WW8Num120z2">
    <w:name w:val="WW8Num120z2"/>
    <w:rsid w:val="00633063"/>
    <w:rPr>
      <w:rFonts w:ascii="Wingdings" w:hAnsi="Wingdings"/>
    </w:rPr>
  </w:style>
  <w:style w:type="character" w:customStyle="1" w:styleId="WW8Num41z1">
    <w:name w:val="WW8Num41z1"/>
    <w:rsid w:val="00633063"/>
    <w:rPr>
      <w:rFonts w:ascii="Courier New" w:hAnsi="Courier New"/>
    </w:rPr>
  </w:style>
  <w:style w:type="character" w:customStyle="1" w:styleId="WW8Num41z2">
    <w:name w:val="WW8Num41z2"/>
    <w:rsid w:val="00633063"/>
    <w:rPr>
      <w:rFonts w:ascii="Wingdings" w:hAnsi="Wingdings"/>
    </w:rPr>
  </w:style>
  <w:style w:type="character" w:customStyle="1" w:styleId="WW8Num58z0">
    <w:name w:val="WW8Num58z0"/>
    <w:rsid w:val="00633063"/>
    <w:rPr>
      <w:rFonts w:ascii="Symbol" w:hAnsi="Symbol"/>
    </w:rPr>
  </w:style>
  <w:style w:type="character" w:customStyle="1" w:styleId="WW8Num58z1">
    <w:name w:val="WW8Num58z1"/>
    <w:rsid w:val="00633063"/>
    <w:rPr>
      <w:rFonts w:ascii="Courier New" w:hAnsi="Courier New"/>
    </w:rPr>
  </w:style>
  <w:style w:type="character" w:customStyle="1" w:styleId="WW8Num58z2">
    <w:name w:val="WW8Num58z2"/>
    <w:rsid w:val="00633063"/>
    <w:rPr>
      <w:rFonts w:ascii="Wingdings" w:hAnsi="Wingdings"/>
    </w:rPr>
  </w:style>
  <w:style w:type="character" w:customStyle="1" w:styleId="WW8Num83z0">
    <w:name w:val="WW8Num83z0"/>
    <w:rsid w:val="00633063"/>
    <w:rPr>
      <w:rFonts w:ascii="Symbol" w:hAnsi="Symbol"/>
    </w:rPr>
  </w:style>
  <w:style w:type="character" w:customStyle="1" w:styleId="WW8Num26z5">
    <w:name w:val="WW8Num26z5"/>
    <w:rsid w:val="00633063"/>
    <w:rPr>
      <w:rFonts w:ascii="Wingdings" w:hAnsi="Wingdings"/>
    </w:rPr>
  </w:style>
  <w:style w:type="character" w:customStyle="1" w:styleId="WW8Num60z4">
    <w:name w:val="WW8Num60z4"/>
    <w:rsid w:val="00633063"/>
    <w:rPr>
      <w:rFonts w:ascii="Courier New" w:hAnsi="Courier New"/>
    </w:rPr>
  </w:style>
  <w:style w:type="character" w:customStyle="1" w:styleId="WW8Num60z5">
    <w:name w:val="WW8Num60z5"/>
    <w:rsid w:val="00633063"/>
    <w:rPr>
      <w:rFonts w:ascii="Wingdings" w:hAnsi="Wingdings"/>
    </w:rPr>
  </w:style>
  <w:style w:type="character" w:customStyle="1" w:styleId="WW8Num81z0">
    <w:name w:val="WW8Num81z0"/>
    <w:rsid w:val="00633063"/>
    <w:rPr>
      <w:rFonts w:ascii="Symbol" w:hAnsi="Symbol"/>
    </w:rPr>
  </w:style>
  <w:style w:type="character" w:customStyle="1" w:styleId="WW8Num81z1">
    <w:name w:val="WW8Num81z1"/>
    <w:rsid w:val="00633063"/>
    <w:rPr>
      <w:rFonts w:ascii="Courier New" w:hAnsi="Courier New" w:cs="Courier New"/>
    </w:rPr>
  </w:style>
  <w:style w:type="character" w:customStyle="1" w:styleId="WW8Num81z2">
    <w:name w:val="WW8Num81z2"/>
    <w:rsid w:val="00633063"/>
    <w:rPr>
      <w:rFonts w:ascii="Wingdings" w:hAnsi="Wingdings"/>
    </w:rPr>
  </w:style>
  <w:style w:type="character" w:customStyle="1" w:styleId="WW8Num13z1">
    <w:name w:val="WW8Num13z1"/>
    <w:rsid w:val="00633063"/>
    <w:rPr>
      <w:rFonts w:ascii="Courier New" w:hAnsi="Courier New" w:cs="Courier New"/>
    </w:rPr>
  </w:style>
  <w:style w:type="character" w:customStyle="1" w:styleId="WW8Num13z2">
    <w:name w:val="WW8Num13z2"/>
    <w:rsid w:val="00633063"/>
    <w:rPr>
      <w:rFonts w:ascii="Wingdings" w:hAnsi="Wingdings"/>
    </w:rPr>
  </w:style>
  <w:style w:type="character" w:customStyle="1" w:styleId="WW8Num79z0">
    <w:name w:val="WW8Num79z0"/>
    <w:rsid w:val="00633063"/>
    <w:rPr>
      <w:rFonts w:ascii="Symbol" w:hAnsi="Symbol"/>
    </w:rPr>
  </w:style>
  <w:style w:type="character" w:customStyle="1" w:styleId="WW8Num173z0">
    <w:name w:val="WW8Num173z0"/>
    <w:rsid w:val="00633063"/>
    <w:rPr>
      <w:rFonts w:ascii="Wingdings" w:hAnsi="Wingdings"/>
    </w:rPr>
  </w:style>
  <w:style w:type="character" w:customStyle="1" w:styleId="WW8Num157z0">
    <w:name w:val="WW8Num157z0"/>
    <w:rsid w:val="00633063"/>
    <w:rPr>
      <w:rFonts w:ascii="Wingdings" w:hAnsi="Wingdings"/>
    </w:rPr>
  </w:style>
  <w:style w:type="character" w:customStyle="1" w:styleId="WW8Num38z1">
    <w:name w:val="WW8Num38z1"/>
    <w:rsid w:val="00633063"/>
    <w:rPr>
      <w:rFonts w:ascii="Courier New" w:hAnsi="Courier New" w:cs="Courier New"/>
    </w:rPr>
  </w:style>
  <w:style w:type="character" w:customStyle="1" w:styleId="WW8Num38z2">
    <w:name w:val="WW8Num38z2"/>
    <w:rsid w:val="00633063"/>
    <w:rPr>
      <w:rFonts w:ascii="Wingdings" w:hAnsi="Wingdings"/>
    </w:rPr>
  </w:style>
  <w:style w:type="character" w:customStyle="1" w:styleId="WW8Num38z3">
    <w:name w:val="WW8Num38z3"/>
    <w:rsid w:val="00633063"/>
    <w:rPr>
      <w:rFonts w:ascii="Symbol" w:hAnsi="Symbol"/>
    </w:rPr>
  </w:style>
  <w:style w:type="character" w:customStyle="1" w:styleId="WW8Num103z0">
    <w:name w:val="WW8Num103z0"/>
    <w:rsid w:val="00633063"/>
    <w:rPr>
      <w:rFonts w:ascii="Wingdings" w:hAnsi="Wingdings"/>
      <w:b/>
    </w:rPr>
  </w:style>
  <w:style w:type="character" w:customStyle="1" w:styleId="WW8Num103z1">
    <w:name w:val="WW8Num103z1"/>
    <w:rsid w:val="00633063"/>
    <w:rPr>
      <w:rFonts w:ascii="Symbol" w:hAnsi="Symbol"/>
    </w:rPr>
  </w:style>
  <w:style w:type="character" w:customStyle="1" w:styleId="WW8Num103z2">
    <w:name w:val="WW8Num103z2"/>
    <w:rsid w:val="00633063"/>
    <w:rPr>
      <w:rFonts w:ascii="Symbol" w:hAnsi="Symbol"/>
      <w:b/>
    </w:rPr>
  </w:style>
  <w:style w:type="character" w:customStyle="1" w:styleId="WW8Num103z4">
    <w:name w:val="WW8Num103z4"/>
    <w:rsid w:val="00633063"/>
    <w:rPr>
      <w:rFonts w:ascii="Courier New" w:hAnsi="Courier New"/>
    </w:rPr>
  </w:style>
  <w:style w:type="character" w:customStyle="1" w:styleId="WW8Num103z5">
    <w:name w:val="WW8Num103z5"/>
    <w:rsid w:val="00633063"/>
    <w:rPr>
      <w:rFonts w:ascii="Wingdings" w:hAnsi="Wingdings"/>
    </w:rPr>
  </w:style>
  <w:style w:type="character" w:customStyle="1" w:styleId="WW8Num39z1">
    <w:name w:val="WW8Num39z1"/>
    <w:rsid w:val="00633063"/>
    <w:rPr>
      <w:rFonts w:ascii="Courier New" w:hAnsi="Courier New"/>
    </w:rPr>
  </w:style>
  <w:style w:type="character" w:customStyle="1" w:styleId="WW8Num39z2">
    <w:name w:val="WW8Num39z2"/>
    <w:rsid w:val="00633063"/>
    <w:rPr>
      <w:rFonts w:ascii="Wingdings" w:hAnsi="Wingdings"/>
    </w:rPr>
  </w:style>
  <w:style w:type="character" w:customStyle="1" w:styleId="WW8Num39z3">
    <w:name w:val="WW8Num39z3"/>
    <w:rsid w:val="00633063"/>
    <w:rPr>
      <w:rFonts w:ascii="Symbol" w:hAnsi="Symbol"/>
    </w:rPr>
  </w:style>
  <w:style w:type="character" w:customStyle="1" w:styleId="WW8Num85z0">
    <w:name w:val="WW8Num85z0"/>
    <w:rsid w:val="00633063"/>
    <w:rPr>
      <w:b/>
      <w:i w:val="0"/>
    </w:rPr>
  </w:style>
  <w:style w:type="character" w:customStyle="1" w:styleId="WW8Num31z2">
    <w:name w:val="WW8Num31z2"/>
    <w:rsid w:val="00633063"/>
    <w:rPr>
      <w:rFonts w:ascii="Wingdings" w:hAnsi="Wingdings"/>
    </w:rPr>
  </w:style>
  <w:style w:type="character" w:customStyle="1" w:styleId="WW8Num31z3">
    <w:name w:val="WW8Num31z3"/>
    <w:rsid w:val="00633063"/>
    <w:rPr>
      <w:rFonts w:ascii="Symbol" w:hAnsi="Symbol"/>
    </w:rPr>
  </w:style>
  <w:style w:type="character" w:customStyle="1" w:styleId="WW8Num31z4">
    <w:name w:val="WW8Num31z4"/>
    <w:rsid w:val="00633063"/>
    <w:rPr>
      <w:rFonts w:ascii="Courier New" w:hAnsi="Courier New" w:cs="Courier New"/>
    </w:rPr>
  </w:style>
  <w:style w:type="character" w:customStyle="1" w:styleId="RTFNum21">
    <w:name w:val="RTF_Num 2 1"/>
    <w:rsid w:val="00633063"/>
    <w:rPr>
      <w:rFonts w:ascii="Courier New" w:eastAsia="Courier New" w:hAnsi="Courier New" w:cs="Courier New"/>
    </w:rPr>
  </w:style>
  <w:style w:type="character" w:customStyle="1" w:styleId="RTFNum22">
    <w:name w:val="RTF_Num 2 2"/>
    <w:rsid w:val="00633063"/>
    <w:rPr>
      <w:rFonts w:ascii="Courier New" w:eastAsia="Courier New" w:hAnsi="Courier New" w:cs="Courier New"/>
    </w:rPr>
  </w:style>
  <w:style w:type="character" w:customStyle="1" w:styleId="RTFNum23">
    <w:name w:val="RTF_Num 2 3"/>
    <w:rsid w:val="00633063"/>
    <w:rPr>
      <w:rFonts w:ascii="Wingdings" w:eastAsia="Wingdings" w:hAnsi="Wingdings" w:cs="Wingdings"/>
    </w:rPr>
  </w:style>
  <w:style w:type="character" w:customStyle="1" w:styleId="RTFNum24">
    <w:name w:val="RTF_Num 2 4"/>
    <w:rsid w:val="00633063"/>
    <w:rPr>
      <w:rFonts w:ascii="Symbol" w:eastAsia="Symbol" w:hAnsi="Symbol" w:cs="Symbol"/>
    </w:rPr>
  </w:style>
  <w:style w:type="character" w:customStyle="1" w:styleId="RTFNum25">
    <w:name w:val="RTF_Num 2 5"/>
    <w:rsid w:val="00633063"/>
    <w:rPr>
      <w:rFonts w:ascii="Courier New" w:eastAsia="Courier New" w:hAnsi="Courier New" w:cs="Courier New"/>
    </w:rPr>
  </w:style>
  <w:style w:type="character" w:customStyle="1" w:styleId="RTFNum26">
    <w:name w:val="RTF_Num 2 6"/>
    <w:rsid w:val="00633063"/>
    <w:rPr>
      <w:rFonts w:ascii="Wingdings" w:eastAsia="Wingdings" w:hAnsi="Wingdings" w:cs="Wingdings"/>
    </w:rPr>
  </w:style>
  <w:style w:type="character" w:customStyle="1" w:styleId="RTFNum27">
    <w:name w:val="RTF_Num 2 7"/>
    <w:rsid w:val="00633063"/>
    <w:rPr>
      <w:rFonts w:ascii="Symbol" w:eastAsia="Symbol" w:hAnsi="Symbol" w:cs="Symbol"/>
    </w:rPr>
  </w:style>
  <w:style w:type="character" w:customStyle="1" w:styleId="RTFNum28">
    <w:name w:val="RTF_Num 2 8"/>
    <w:rsid w:val="00633063"/>
    <w:rPr>
      <w:rFonts w:ascii="Courier New" w:eastAsia="Courier New" w:hAnsi="Courier New" w:cs="Courier New"/>
    </w:rPr>
  </w:style>
  <w:style w:type="character" w:customStyle="1" w:styleId="RTFNum29">
    <w:name w:val="RTF_Num 2 9"/>
    <w:rsid w:val="00633063"/>
    <w:rPr>
      <w:rFonts w:ascii="Wingdings" w:eastAsia="Wingdings" w:hAnsi="Wingdings" w:cs="Wingdings"/>
    </w:rPr>
  </w:style>
  <w:style w:type="character" w:customStyle="1" w:styleId="RTFNum210">
    <w:name w:val="RTF_Num 2 10"/>
    <w:rsid w:val="00633063"/>
  </w:style>
  <w:style w:type="character" w:customStyle="1" w:styleId="WW8Num84z0">
    <w:name w:val="WW8Num84z0"/>
    <w:rsid w:val="00633063"/>
    <w:rPr>
      <w:rFonts w:ascii="Courier New" w:hAnsi="Courier New" w:cs="Arial Unicode MS"/>
      <w:sz w:val="24"/>
      <w:szCs w:val="24"/>
    </w:rPr>
  </w:style>
  <w:style w:type="character" w:customStyle="1" w:styleId="WW8Num84z1">
    <w:name w:val="WW8Num84z1"/>
    <w:rsid w:val="00633063"/>
    <w:rPr>
      <w:rFonts w:ascii="Courier New" w:hAnsi="Courier New"/>
      <w:sz w:val="24"/>
      <w:szCs w:val="24"/>
    </w:rPr>
  </w:style>
  <w:style w:type="character" w:customStyle="1" w:styleId="WW8Num84z2">
    <w:name w:val="WW8Num84z2"/>
    <w:rsid w:val="00633063"/>
    <w:rPr>
      <w:rFonts w:ascii="Wingdings" w:hAnsi="Wingdings"/>
      <w:sz w:val="24"/>
      <w:szCs w:val="24"/>
    </w:rPr>
  </w:style>
  <w:style w:type="character" w:customStyle="1" w:styleId="WW8Num84z3">
    <w:name w:val="WW8Num84z3"/>
    <w:rsid w:val="00633063"/>
    <w:rPr>
      <w:rFonts w:ascii="Symbol" w:hAnsi="Symbol"/>
      <w:sz w:val="24"/>
      <w:szCs w:val="24"/>
    </w:rPr>
  </w:style>
  <w:style w:type="character" w:customStyle="1" w:styleId="WW8Num84z4">
    <w:name w:val="WW8Num84z4"/>
    <w:rsid w:val="00633063"/>
    <w:rPr>
      <w:rFonts w:ascii="Courier New" w:hAnsi="Courier New" w:cs="Arial Unicode MS"/>
      <w:sz w:val="24"/>
      <w:szCs w:val="24"/>
    </w:rPr>
  </w:style>
  <w:style w:type="paragraph" w:customStyle="1" w:styleId="Nagwek30">
    <w:name w:val="Nagłówek3"/>
    <w:basedOn w:val="Normalny"/>
    <w:next w:val="Tekstpodstawowy"/>
    <w:rsid w:val="00633063"/>
    <w:pPr>
      <w:keepNext/>
      <w:widowControl w:val="0"/>
      <w:suppressAutoHyphens/>
      <w:spacing w:before="240" w:after="120" w:line="240" w:lineRule="auto"/>
      <w:jc w:val="both"/>
    </w:pPr>
    <w:rPr>
      <w:rFonts w:ascii="Arial" w:eastAsia="Lucida Sans Unicode" w:hAnsi="Arial" w:cs="Tahoma"/>
      <w:color w:val="000000"/>
      <w:kern w:val="1"/>
      <w:sz w:val="28"/>
      <w:szCs w:val="28"/>
      <w:lang w:eastAsia="pl-PL"/>
    </w:rPr>
  </w:style>
  <w:style w:type="paragraph" w:styleId="Tekstpodstawowy">
    <w:name w:val="Body Text"/>
    <w:aliases w:val="numerowanie,block style,block style Znak"/>
    <w:basedOn w:val="Normalny"/>
    <w:link w:val="TekstpodstawowyZnak"/>
    <w:rsid w:val="00633063"/>
    <w:pPr>
      <w:widowControl w:val="0"/>
      <w:suppressAutoHyphens/>
      <w:spacing w:after="0" w:line="240" w:lineRule="auto"/>
      <w:jc w:val="both"/>
    </w:pPr>
    <w:rPr>
      <w:rFonts w:ascii="Times New Roman" w:eastAsia="Lucida Sans Unicode" w:hAnsi="Times New Roman" w:cs="Times New Roman"/>
      <w:color w:val="000000"/>
      <w:kern w:val="1"/>
      <w:sz w:val="26"/>
      <w:szCs w:val="20"/>
      <w:lang w:eastAsia="pl-PL"/>
    </w:rPr>
  </w:style>
  <w:style w:type="character" w:customStyle="1" w:styleId="TekstpodstawowyZnak">
    <w:name w:val="Tekst podstawowy Znak"/>
    <w:aliases w:val="numerowanie Znak,block style Znak1,block style Znak Znak"/>
    <w:basedOn w:val="Domylnaczcionkaakapitu"/>
    <w:link w:val="Tekstpodstawowy"/>
    <w:rsid w:val="00633063"/>
    <w:rPr>
      <w:rFonts w:ascii="Times New Roman" w:eastAsia="Lucida Sans Unicode" w:hAnsi="Times New Roman" w:cs="Times New Roman"/>
      <w:color w:val="000000"/>
      <w:kern w:val="1"/>
      <w:sz w:val="26"/>
      <w:szCs w:val="20"/>
      <w:lang w:eastAsia="pl-PL"/>
    </w:rPr>
  </w:style>
  <w:style w:type="paragraph" w:styleId="Lista0">
    <w:name w:val="List"/>
    <w:basedOn w:val="Tekstpodstawowy"/>
    <w:rsid w:val="00633063"/>
  </w:style>
  <w:style w:type="paragraph" w:customStyle="1" w:styleId="Podpis2">
    <w:name w:val="Podpis2"/>
    <w:basedOn w:val="Normalny"/>
    <w:rsid w:val="00633063"/>
    <w:pPr>
      <w:widowControl w:val="0"/>
      <w:suppressLineNumbers/>
      <w:suppressAutoHyphens/>
      <w:spacing w:before="120" w:after="120" w:line="240" w:lineRule="auto"/>
      <w:jc w:val="both"/>
    </w:pPr>
    <w:rPr>
      <w:rFonts w:ascii="Times New Roman" w:eastAsia="Lucida Sans Unicode" w:hAnsi="Times New Roman" w:cs="Tahoma"/>
      <w:i/>
      <w:iCs/>
      <w:color w:val="000000"/>
      <w:kern w:val="1"/>
      <w:sz w:val="24"/>
      <w:szCs w:val="24"/>
      <w:lang w:eastAsia="pl-PL"/>
    </w:rPr>
  </w:style>
  <w:style w:type="paragraph" w:customStyle="1" w:styleId="Indeks">
    <w:name w:val="Indeks"/>
    <w:basedOn w:val="Normalny"/>
    <w:rsid w:val="00633063"/>
    <w:pPr>
      <w:widowControl w:val="0"/>
      <w:suppressLineNumbers/>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styleId="Tekstpodstawowywcity">
    <w:name w:val="Body Text Indent"/>
    <w:basedOn w:val="Normalny"/>
    <w:link w:val="TekstpodstawowywcityZnak"/>
    <w:uiPriority w:val="99"/>
    <w:rsid w:val="00633063"/>
    <w:pPr>
      <w:widowControl w:val="0"/>
      <w:suppressAutoHyphens/>
      <w:spacing w:after="0" w:line="240" w:lineRule="auto"/>
      <w:jc w:val="both"/>
    </w:pPr>
    <w:rPr>
      <w:rFonts w:ascii="Times New Roman" w:eastAsia="Lucida Sans Unicode" w:hAnsi="Times New Roman" w:cs="Times New Roman"/>
      <w:i/>
      <w:iCs/>
      <w:color w:val="000000"/>
      <w:kern w:val="1"/>
      <w:sz w:val="24"/>
      <w:szCs w:val="24"/>
      <w:lang w:eastAsia="pl-PL"/>
    </w:rPr>
  </w:style>
  <w:style w:type="character" w:customStyle="1" w:styleId="TekstpodstawowywcityZnak">
    <w:name w:val="Tekst podstawowy wcięty Znak"/>
    <w:basedOn w:val="Domylnaczcionkaakapitu"/>
    <w:link w:val="Tekstpodstawowywcity"/>
    <w:uiPriority w:val="99"/>
    <w:rsid w:val="00633063"/>
    <w:rPr>
      <w:rFonts w:ascii="Times New Roman" w:eastAsia="Lucida Sans Unicode" w:hAnsi="Times New Roman" w:cs="Times New Roman"/>
      <w:i/>
      <w:iCs/>
      <w:color w:val="000000"/>
      <w:kern w:val="1"/>
      <w:sz w:val="24"/>
      <w:szCs w:val="24"/>
      <w:lang w:eastAsia="pl-PL"/>
    </w:rPr>
  </w:style>
  <w:style w:type="paragraph" w:customStyle="1" w:styleId="Podpis1">
    <w:name w:val="Podpis1"/>
    <w:basedOn w:val="Normalny"/>
    <w:rsid w:val="00633063"/>
    <w:pPr>
      <w:widowControl w:val="0"/>
      <w:suppressLineNumbers/>
      <w:suppressAutoHyphens/>
      <w:spacing w:before="120" w:after="120" w:line="240" w:lineRule="auto"/>
      <w:jc w:val="both"/>
    </w:pPr>
    <w:rPr>
      <w:rFonts w:ascii="Times New Roman" w:eastAsia="Lucida Sans Unicode" w:hAnsi="Times New Roman" w:cs="Tahoma"/>
      <w:i/>
      <w:iCs/>
      <w:color w:val="000000"/>
      <w:kern w:val="1"/>
      <w:sz w:val="24"/>
      <w:szCs w:val="24"/>
      <w:lang w:eastAsia="pl-PL"/>
    </w:rPr>
  </w:style>
  <w:style w:type="paragraph" w:customStyle="1" w:styleId="Nagwek21">
    <w:name w:val="Nagłówek2"/>
    <w:basedOn w:val="Normalny"/>
    <w:next w:val="Tekstpodstawowy"/>
    <w:rsid w:val="00633063"/>
    <w:pPr>
      <w:keepNext/>
      <w:widowControl w:val="0"/>
      <w:suppressAutoHyphens/>
      <w:spacing w:before="240" w:after="120" w:line="240" w:lineRule="auto"/>
      <w:jc w:val="both"/>
    </w:pPr>
    <w:rPr>
      <w:rFonts w:ascii="Arial" w:eastAsia="MS Mincho" w:hAnsi="Arial" w:cs="Tahoma"/>
      <w:color w:val="000000"/>
      <w:kern w:val="1"/>
      <w:sz w:val="28"/>
      <w:szCs w:val="28"/>
      <w:lang w:eastAsia="pl-PL"/>
    </w:rPr>
  </w:style>
  <w:style w:type="paragraph" w:customStyle="1" w:styleId="Zawartotabeli">
    <w:name w:val="Zawartość tabeli"/>
    <w:basedOn w:val="Tekstpodstawowy"/>
    <w:rsid w:val="00633063"/>
    <w:pPr>
      <w:suppressLineNumbers/>
    </w:pPr>
  </w:style>
  <w:style w:type="paragraph" w:customStyle="1" w:styleId="Nagwektabeli">
    <w:name w:val="Nagłówek tabeli"/>
    <w:basedOn w:val="Zawartotabeli"/>
    <w:link w:val="NagwektabeliZnak"/>
    <w:qFormat/>
    <w:rsid w:val="00633063"/>
    <w:pPr>
      <w:jc w:val="center"/>
    </w:pPr>
    <w:rPr>
      <w:b/>
      <w:bCs/>
      <w:i/>
      <w:iCs/>
    </w:rPr>
  </w:style>
  <w:style w:type="paragraph" w:customStyle="1" w:styleId="Zawartoramki">
    <w:name w:val="Zawartość ramki"/>
    <w:basedOn w:val="Tekstpodstawowy"/>
    <w:rsid w:val="00633063"/>
  </w:style>
  <w:style w:type="paragraph" w:styleId="Spistreci1">
    <w:name w:val="toc 1"/>
    <w:basedOn w:val="Normalny"/>
    <w:next w:val="Normalny"/>
    <w:uiPriority w:val="39"/>
    <w:rsid w:val="00633063"/>
    <w:pPr>
      <w:widowControl w:val="0"/>
      <w:tabs>
        <w:tab w:val="right" w:pos="9401"/>
      </w:tabs>
      <w:suppressAutoHyphens/>
      <w:spacing w:after="0" w:line="240" w:lineRule="auto"/>
      <w:ind w:left="960" w:hanging="960"/>
      <w:jc w:val="both"/>
    </w:pPr>
    <w:rPr>
      <w:rFonts w:ascii="Times New Roman" w:eastAsia="Lucida Sans Unicode" w:hAnsi="Times New Roman" w:cs="Times New Roman"/>
      <w:b/>
      <w:bCs/>
      <w:color w:val="000000"/>
      <w:kern w:val="1"/>
      <w:sz w:val="20"/>
      <w:szCs w:val="20"/>
      <w:lang w:eastAsia="pl-PL"/>
    </w:rPr>
  </w:style>
  <w:style w:type="paragraph" w:customStyle="1" w:styleId="Nagwek10">
    <w:name w:val="Nagłówek1"/>
    <w:basedOn w:val="Normalny"/>
    <w:next w:val="Tekstpodstawowy"/>
    <w:rsid w:val="00633063"/>
    <w:pPr>
      <w:keepNext/>
      <w:widowControl w:val="0"/>
      <w:suppressAutoHyphens/>
      <w:spacing w:before="240" w:after="120" w:line="240" w:lineRule="auto"/>
      <w:jc w:val="both"/>
    </w:pPr>
    <w:rPr>
      <w:rFonts w:ascii="Arial" w:eastAsia="MS Mincho" w:hAnsi="Arial" w:cs="Tahoma"/>
      <w:color w:val="000000"/>
      <w:kern w:val="1"/>
      <w:sz w:val="28"/>
      <w:szCs w:val="28"/>
      <w:lang w:eastAsia="pl-PL"/>
    </w:rPr>
  </w:style>
  <w:style w:type="paragraph" w:customStyle="1" w:styleId="Lista21">
    <w:name w:val="Lista 21"/>
    <w:basedOn w:val="Normalny"/>
    <w:rsid w:val="00633063"/>
    <w:pPr>
      <w:widowControl w:val="0"/>
      <w:suppressAutoHyphens/>
      <w:spacing w:after="0" w:line="240" w:lineRule="auto"/>
      <w:ind w:left="566" w:hanging="283"/>
      <w:jc w:val="both"/>
    </w:pPr>
    <w:rPr>
      <w:rFonts w:ascii="Times New Roman" w:eastAsia="Lucida Sans Unicode" w:hAnsi="Times New Roman" w:cs="Times New Roman"/>
      <w:color w:val="000000"/>
      <w:kern w:val="1"/>
      <w:sz w:val="24"/>
      <w:szCs w:val="24"/>
      <w:lang w:eastAsia="pl-PL"/>
    </w:rPr>
  </w:style>
  <w:style w:type="paragraph" w:customStyle="1" w:styleId="Lista31">
    <w:name w:val="Lista 31"/>
    <w:basedOn w:val="Normalny"/>
    <w:rsid w:val="00633063"/>
    <w:pPr>
      <w:widowControl w:val="0"/>
      <w:suppressAutoHyphens/>
      <w:spacing w:after="0" w:line="240" w:lineRule="auto"/>
      <w:ind w:left="849" w:hanging="283"/>
      <w:jc w:val="both"/>
    </w:pPr>
    <w:rPr>
      <w:rFonts w:ascii="Times New Roman" w:eastAsia="Lucida Sans Unicode" w:hAnsi="Times New Roman" w:cs="Times New Roman"/>
      <w:color w:val="000000"/>
      <w:kern w:val="1"/>
      <w:sz w:val="24"/>
      <w:szCs w:val="24"/>
      <w:lang w:eastAsia="pl-PL"/>
    </w:rPr>
  </w:style>
  <w:style w:type="paragraph" w:customStyle="1" w:styleId="Zwykytekst1">
    <w:name w:val="Zwykły tekst1"/>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customStyle="1" w:styleId="Tekstblokowy1">
    <w:name w:val="Tekst blokowy1"/>
    <w:basedOn w:val="Normalny"/>
    <w:rsid w:val="00633063"/>
    <w:pPr>
      <w:widowControl w:val="0"/>
      <w:suppressAutoHyphens/>
      <w:spacing w:after="0" w:line="240" w:lineRule="auto"/>
      <w:ind w:left="284" w:right="-51" w:hanging="284"/>
      <w:jc w:val="both"/>
    </w:pPr>
    <w:rPr>
      <w:rFonts w:ascii="Times New Roman" w:eastAsia="Lucida Sans Unicode" w:hAnsi="Times New Roman" w:cs="Times New Roman"/>
      <w:color w:val="000000"/>
      <w:kern w:val="1"/>
      <w:szCs w:val="20"/>
      <w:lang w:val="en-GB" w:eastAsia="pl-PL"/>
    </w:rPr>
  </w:style>
  <w:style w:type="paragraph" w:customStyle="1" w:styleId="Artyku">
    <w:name w:val="Artykuł"/>
    <w:basedOn w:val="Normalny"/>
    <w:rsid w:val="00633063"/>
    <w:pPr>
      <w:widowControl w:val="0"/>
      <w:tabs>
        <w:tab w:val="left" w:pos="533"/>
      </w:tabs>
      <w:suppressAutoHyphens/>
      <w:spacing w:before="40" w:after="40" w:line="240" w:lineRule="auto"/>
      <w:jc w:val="center"/>
    </w:pPr>
    <w:rPr>
      <w:rFonts w:ascii="Arial" w:eastAsia="Lucida Sans Unicode" w:hAnsi="Arial" w:cs="Arial"/>
      <w:b/>
      <w:color w:val="000000"/>
      <w:kern w:val="1"/>
      <w:sz w:val="18"/>
      <w:szCs w:val="24"/>
      <w:lang w:eastAsia="pl-PL"/>
    </w:rPr>
  </w:style>
  <w:style w:type="paragraph" w:customStyle="1" w:styleId="Tekstpodstawowywcity31">
    <w:name w:val="Tekst podstawowy wcięty 31"/>
    <w:basedOn w:val="Normalny"/>
    <w:rsid w:val="00633063"/>
    <w:pPr>
      <w:widowControl w:val="0"/>
      <w:suppressAutoHyphens/>
      <w:spacing w:after="0" w:line="240" w:lineRule="auto"/>
      <w:ind w:left="360"/>
      <w:jc w:val="both"/>
    </w:pPr>
    <w:rPr>
      <w:rFonts w:ascii="Times New Roman" w:eastAsia="Lucida Sans Unicode" w:hAnsi="Times New Roman" w:cs="Times New Roman"/>
      <w:i/>
      <w:iCs/>
      <w:color w:val="000000"/>
      <w:kern w:val="1"/>
      <w:sz w:val="24"/>
      <w:szCs w:val="24"/>
      <w:lang w:eastAsia="pl-PL"/>
    </w:rPr>
  </w:style>
  <w:style w:type="paragraph" w:customStyle="1" w:styleId="Listanumerycznaznawiasem">
    <w:name w:val="Lista numeryczna z nawiasem"/>
    <w:basedOn w:val="Normalny"/>
    <w:rsid w:val="00633063"/>
    <w:pPr>
      <w:widowControl w:val="0"/>
      <w:tabs>
        <w:tab w:val="left" w:pos="397"/>
        <w:tab w:val="left" w:pos="936"/>
      </w:tabs>
      <w:suppressAutoHyphens/>
      <w:spacing w:after="20" w:line="264" w:lineRule="auto"/>
      <w:jc w:val="both"/>
    </w:pPr>
    <w:rPr>
      <w:rFonts w:ascii="Times New Roman" w:eastAsia="Lucida Sans Unicode" w:hAnsi="Times New Roman" w:cs="Times New Roman"/>
      <w:color w:val="000000"/>
      <w:kern w:val="1"/>
      <w:sz w:val="24"/>
      <w:szCs w:val="20"/>
      <w:lang w:eastAsia="pl-PL"/>
    </w:rPr>
  </w:style>
  <w:style w:type="paragraph" w:customStyle="1" w:styleId="Listanumerycznapodstawowa">
    <w:name w:val="Lista numeryczna podstawowa"/>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customStyle="1" w:styleId="Skrconyadreszwrotny">
    <w:name w:val="Skrócony adres zwrotny"/>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8"/>
      <w:szCs w:val="24"/>
      <w:lang w:eastAsia="pl-PL"/>
    </w:rPr>
  </w:style>
  <w:style w:type="paragraph" w:customStyle="1" w:styleId="Lista-kontynuacja1">
    <w:name w:val="Lista - kontynuacja1"/>
    <w:basedOn w:val="Lista0"/>
    <w:rsid w:val="00633063"/>
    <w:pPr>
      <w:spacing w:line="360" w:lineRule="auto"/>
    </w:pPr>
  </w:style>
  <w:style w:type="paragraph" w:customStyle="1" w:styleId="Gwnytekst">
    <w:name w:val="Główny tekst"/>
    <w:basedOn w:val="Normalny"/>
    <w:rsid w:val="00633063"/>
    <w:pPr>
      <w:widowControl w:val="0"/>
      <w:suppressAutoHyphens/>
      <w:spacing w:before="240" w:after="0" w:line="360" w:lineRule="auto"/>
      <w:jc w:val="both"/>
    </w:pPr>
    <w:rPr>
      <w:rFonts w:ascii="Times New Roman" w:eastAsia="Lucida Sans Unicode" w:hAnsi="Times New Roman" w:cs="Times New Roman"/>
      <w:color w:val="000000"/>
      <w:kern w:val="1"/>
      <w:sz w:val="24"/>
      <w:szCs w:val="24"/>
      <w:lang w:eastAsia="pl-PL"/>
    </w:rPr>
  </w:style>
  <w:style w:type="paragraph" w:customStyle="1" w:styleId="Tekstpodstawowyzwciciem21">
    <w:name w:val="Tekst podstawowy z wcięciem 21"/>
    <w:basedOn w:val="Tekstpodstawowywcity"/>
    <w:rsid w:val="00633063"/>
    <w:pPr>
      <w:ind w:left="283" w:firstLine="210"/>
    </w:pPr>
    <w:rPr>
      <w:i w:val="0"/>
      <w:iCs w:val="0"/>
    </w:rPr>
  </w:style>
  <w:style w:type="paragraph" w:customStyle="1" w:styleId="WW-BodyText212">
    <w:name w:val="WW-Body Text 212"/>
    <w:basedOn w:val="Normalny"/>
    <w:rsid w:val="00633063"/>
    <w:pPr>
      <w:widowControl w:val="0"/>
      <w:suppressAutoHyphens/>
      <w:spacing w:after="120" w:line="480" w:lineRule="auto"/>
      <w:jc w:val="both"/>
    </w:pPr>
    <w:rPr>
      <w:rFonts w:ascii="Times New Roman" w:eastAsia="Lucida Sans Unicode" w:hAnsi="Times New Roman" w:cs="Times New Roman"/>
      <w:color w:val="000000"/>
      <w:kern w:val="1"/>
      <w:sz w:val="24"/>
      <w:szCs w:val="24"/>
      <w:lang w:eastAsia="pl-PL"/>
    </w:rPr>
  </w:style>
  <w:style w:type="paragraph" w:customStyle="1" w:styleId="WW-Tekstpodstawowy2">
    <w:name w:val="WW-Tekst podstawowy 2"/>
    <w:basedOn w:val="Normalny"/>
    <w:rsid w:val="00633063"/>
    <w:pPr>
      <w:suppressAutoHyphens/>
      <w:spacing w:after="0" w:line="240" w:lineRule="auto"/>
      <w:jc w:val="both"/>
    </w:pPr>
    <w:rPr>
      <w:rFonts w:ascii="Times New Roman" w:eastAsia="Lucida Sans Unicode" w:hAnsi="Times New Roman" w:cs="Times New Roman"/>
      <w:b/>
      <w:color w:val="000000"/>
      <w:kern w:val="1"/>
      <w:sz w:val="24"/>
      <w:szCs w:val="24"/>
      <w:lang w:eastAsia="pl-PL"/>
    </w:rPr>
  </w:style>
  <w:style w:type="paragraph" w:customStyle="1" w:styleId="Styl">
    <w:name w:val="Styl"/>
    <w:rsid w:val="00633063"/>
    <w:pPr>
      <w:widowControl w:val="0"/>
      <w:suppressAutoHyphens/>
      <w:autoSpaceDE w:val="0"/>
      <w:spacing w:after="0" w:line="240" w:lineRule="auto"/>
      <w:jc w:val="both"/>
    </w:pPr>
    <w:rPr>
      <w:rFonts w:ascii="Arial" w:eastAsia="Times New Roman" w:hAnsi="Arial" w:cs="Arial"/>
      <w:kern w:val="1"/>
      <w:sz w:val="20"/>
      <w:szCs w:val="24"/>
      <w:lang w:eastAsia="ar-SA"/>
    </w:rPr>
  </w:style>
  <w:style w:type="paragraph" w:customStyle="1" w:styleId="Roma3">
    <w:name w:val="Roma 3"/>
    <w:basedOn w:val="Nagwek3"/>
    <w:rsid w:val="00633063"/>
    <w:pPr>
      <w:keepNext w:val="0"/>
      <w:numPr>
        <w:ilvl w:val="0"/>
        <w:numId w:val="0"/>
      </w:numPr>
      <w:jc w:val="both"/>
    </w:pPr>
    <w:rPr>
      <w:b w:val="0"/>
      <w:iCs/>
      <w:sz w:val="24"/>
    </w:rPr>
  </w:style>
  <w:style w:type="paragraph" w:customStyle="1" w:styleId="Tekstpodstawowywcity33">
    <w:name w:val="Tekst podstawowy wcięty 33"/>
    <w:basedOn w:val="Normalny"/>
    <w:rsid w:val="00633063"/>
    <w:pPr>
      <w:widowControl w:val="0"/>
      <w:suppressAutoHyphens/>
      <w:spacing w:after="0" w:line="240" w:lineRule="auto"/>
      <w:ind w:left="4248" w:hanging="4245"/>
      <w:jc w:val="both"/>
    </w:pPr>
    <w:rPr>
      <w:rFonts w:ascii="Times New Roman" w:eastAsia="Lucida Sans Unicode" w:hAnsi="Times New Roman" w:cs="Times New Roman"/>
      <w:bCs/>
      <w:color w:val="000000"/>
      <w:kern w:val="1"/>
      <w:sz w:val="24"/>
      <w:szCs w:val="24"/>
      <w:lang w:eastAsia="pl-PL"/>
    </w:rPr>
  </w:style>
  <w:style w:type="paragraph" w:customStyle="1" w:styleId="Tekstpodstawowy21">
    <w:name w:val="Tekst podstawowy 21"/>
    <w:basedOn w:val="Normalny"/>
    <w:rsid w:val="00633063"/>
    <w:pPr>
      <w:widowControl w:val="0"/>
      <w:suppressAutoHyphens/>
      <w:spacing w:after="0" w:line="240" w:lineRule="auto"/>
      <w:jc w:val="both"/>
    </w:pPr>
    <w:rPr>
      <w:rFonts w:ascii="Times New Roman" w:eastAsia="Lucida Sans Unicode" w:hAnsi="Times New Roman" w:cs="Times New Roman"/>
      <w:bCs/>
      <w:color w:val="000000"/>
      <w:kern w:val="1"/>
      <w:sz w:val="24"/>
      <w:szCs w:val="24"/>
      <w:lang w:eastAsia="pl-PL"/>
    </w:rPr>
  </w:style>
  <w:style w:type="paragraph" w:customStyle="1" w:styleId="WW-Tekstpodstawowy3">
    <w:name w:val="WW-Tekst podstawowy 3"/>
    <w:basedOn w:val="Normalny"/>
    <w:rsid w:val="00633063"/>
    <w:pPr>
      <w:widowControl w:val="0"/>
      <w:suppressAutoHyphens/>
      <w:spacing w:before="60" w:after="60" w:line="240" w:lineRule="auto"/>
      <w:jc w:val="both"/>
    </w:pPr>
    <w:rPr>
      <w:rFonts w:ascii="Times New Roman" w:eastAsia="Lucida Sans Unicode" w:hAnsi="Times New Roman" w:cs="Times New Roman"/>
      <w:bCs/>
      <w:color w:val="000000"/>
      <w:kern w:val="1"/>
      <w:sz w:val="24"/>
      <w:szCs w:val="24"/>
      <w:lang w:eastAsia="pl-PL"/>
    </w:rPr>
  </w:style>
  <w:style w:type="paragraph" w:customStyle="1" w:styleId="Tekstpodstawowywcity21">
    <w:name w:val="Tekst podstawowy wcięty 21"/>
    <w:basedOn w:val="Normalny"/>
    <w:rsid w:val="00633063"/>
    <w:pPr>
      <w:widowControl w:val="0"/>
      <w:suppressAutoHyphens/>
      <w:spacing w:after="0" w:line="360" w:lineRule="auto"/>
      <w:ind w:left="284" w:hanging="284"/>
      <w:jc w:val="both"/>
    </w:pPr>
    <w:rPr>
      <w:rFonts w:ascii="Times New Roman" w:eastAsia="Lucida Sans Unicode" w:hAnsi="Times New Roman" w:cs="Times New Roman"/>
      <w:color w:val="000000"/>
      <w:kern w:val="1"/>
      <w:sz w:val="24"/>
      <w:szCs w:val="24"/>
      <w:lang w:eastAsia="pl-PL"/>
    </w:rPr>
  </w:style>
  <w:style w:type="paragraph" w:customStyle="1" w:styleId="zwyky">
    <w:name w:val="zwykły"/>
    <w:basedOn w:val="Normalny"/>
    <w:rsid w:val="00633063"/>
    <w:pPr>
      <w:widowControl w:val="0"/>
      <w:suppressAutoHyphens/>
      <w:spacing w:after="60" w:line="360" w:lineRule="auto"/>
      <w:jc w:val="both"/>
    </w:pPr>
    <w:rPr>
      <w:rFonts w:ascii="Times New Roman" w:eastAsia="Lucida Sans Unicode" w:hAnsi="Times New Roman" w:cs="Times New Roman"/>
      <w:color w:val="000000"/>
      <w:kern w:val="1"/>
      <w:szCs w:val="24"/>
      <w:lang w:eastAsia="pl-PL"/>
    </w:rPr>
  </w:style>
  <w:style w:type="paragraph" w:customStyle="1" w:styleId="Tredokumentu">
    <w:name w:val="Treść dokumentu"/>
    <w:rsid w:val="00633063"/>
    <w:pPr>
      <w:widowControl w:val="0"/>
      <w:suppressAutoHyphens/>
      <w:spacing w:after="0" w:line="360" w:lineRule="auto"/>
      <w:ind w:firstLine="425"/>
      <w:jc w:val="both"/>
    </w:pPr>
    <w:rPr>
      <w:rFonts w:ascii="Arial" w:eastAsia="Andale Sans UI" w:hAnsi="Arial" w:cs="Times New Roman"/>
      <w:kern w:val="1"/>
      <w:szCs w:val="24"/>
      <w:lang w:eastAsia="pl-PL"/>
    </w:rPr>
  </w:style>
  <w:style w:type="paragraph" w:customStyle="1" w:styleId="Standardowy0">
    <w:name w:val="Standardowy_"/>
    <w:link w:val="StandardowyZnak"/>
    <w:rsid w:val="00633063"/>
    <w:pPr>
      <w:widowControl w:val="0"/>
      <w:suppressAutoHyphens/>
      <w:overflowPunct w:val="0"/>
      <w:autoSpaceDE w:val="0"/>
      <w:spacing w:after="0" w:line="240" w:lineRule="auto"/>
      <w:jc w:val="both"/>
      <w:textAlignment w:val="baseline"/>
    </w:pPr>
    <w:rPr>
      <w:rFonts w:ascii="Times New Roman" w:eastAsia="Times New Roman" w:hAnsi="Times New Roman" w:cs="Times New Roman"/>
      <w:spacing w:val="-3"/>
      <w:kern w:val="1"/>
      <w:sz w:val="24"/>
      <w:szCs w:val="20"/>
      <w:lang w:eastAsia="ar-SA"/>
    </w:rPr>
  </w:style>
  <w:style w:type="paragraph" w:styleId="NormalnyWeb">
    <w:name w:val="Normal (Web)"/>
    <w:aliases w:val="Normalny (Web) Znak1,Normalny (Web) Znak1 Znak Znak,Normalny (Web) Znak Znak Znak"/>
    <w:basedOn w:val="Normalny"/>
    <w:uiPriority w:val="99"/>
    <w:rsid w:val="00633063"/>
    <w:pPr>
      <w:widowControl w:val="0"/>
      <w:suppressAutoHyphens/>
      <w:spacing w:before="280" w:after="280" w:line="240" w:lineRule="auto"/>
      <w:jc w:val="both"/>
    </w:pPr>
    <w:rPr>
      <w:rFonts w:ascii="Times New Roman" w:eastAsia="Lucida Sans Unicode" w:hAnsi="Times New Roman" w:cs="Times New Roman"/>
      <w:color w:val="000000"/>
      <w:kern w:val="1"/>
      <w:sz w:val="24"/>
      <w:szCs w:val="24"/>
      <w:lang w:eastAsia="pl-PL"/>
    </w:rPr>
  </w:style>
  <w:style w:type="paragraph" w:styleId="Tekstprzypisudolnego">
    <w:name w:val="footnote text"/>
    <w:aliases w:val="fn,Tekst przypisu,Podrozdział"/>
    <w:basedOn w:val="Normalny"/>
    <w:link w:val="TekstprzypisudolnegoZnak"/>
    <w:uiPriority w:val="99"/>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0"/>
      <w:lang w:eastAsia="pl-PL"/>
    </w:rPr>
  </w:style>
  <w:style w:type="character" w:customStyle="1" w:styleId="TekstprzypisudolnegoZnak">
    <w:name w:val="Tekst przypisu dolnego Znak"/>
    <w:aliases w:val="fn Znak,Tekst przypisu Znak,Podrozdział Znak"/>
    <w:basedOn w:val="Domylnaczcionkaakapitu"/>
    <w:link w:val="Tekstprzypisudolnego"/>
    <w:uiPriority w:val="99"/>
    <w:rsid w:val="00633063"/>
    <w:rPr>
      <w:rFonts w:ascii="Times New Roman" w:eastAsia="Lucida Sans Unicode" w:hAnsi="Times New Roman" w:cs="Times New Roman"/>
      <w:color w:val="000000"/>
      <w:kern w:val="1"/>
      <w:sz w:val="24"/>
      <w:szCs w:val="20"/>
      <w:lang w:eastAsia="pl-PL"/>
    </w:rPr>
  </w:style>
  <w:style w:type="paragraph" w:customStyle="1" w:styleId="WW-Tekstpodstawowywcity3">
    <w:name w:val="WW-Tekst podstawowy wcięty 3"/>
    <w:basedOn w:val="Normalny"/>
    <w:rsid w:val="00633063"/>
    <w:pPr>
      <w:widowControl w:val="0"/>
      <w:suppressAutoHyphens/>
      <w:spacing w:after="120" w:line="240" w:lineRule="auto"/>
      <w:ind w:left="283"/>
      <w:jc w:val="both"/>
    </w:pPr>
    <w:rPr>
      <w:rFonts w:ascii="Times New Roman" w:eastAsia="Lucida Sans Unicode" w:hAnsi="Times New Roman" w:cs="Times New Roman"/>
      <w:color w:val="000000"/>
      <w:kern w:val="1"/>
      <w:sz w:val="16"/>
      <w:szCs w:val="16"/>
      <w:lang w:eastAsia="pl-PL"/>
    </w:rPr>
  </w:style>
  <w:style w:type="paragraph" w:customStyle="1" w:styleId="just">
    <w:name w:val="just"/>
    <w:basedOn w:val="Normalny"/>
    <w:rsid w:val="00633063"/>
    <w:pPr>
      <w:widowControl w:val="0"/>
      <w:suppressAutoHyphens/>
      <w:spacing w:before="45" w:after="45" w:line="240" w:lineRule="auto"/>
      <w:jc w:val="both"/>
    </w:pPr>
    <w:rPr>
      <w:rFonts w:ascii="Arial Unicode MS" w:eastAsia="Arial Unicode MS" w:hAnsi="Arial Unicode MS" w:cs="Arial Unicode MS"/>
      <w:color w:val="000000"/>
      <w:kern w:val="1"/>
      <w:sz w:val="24"/>
      <w:szCs w:val="24"/>
      <w:lang w:eastAsia="pl-PL"/>
    </w:rPr>
  </w:style>
  <w:style w:type="paragraph" w:customStyle="1" w:styleId="Tekstprzypisudolnego1">
    <w:name w:val="Tekst przypisu dolnego1"/>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0"/>
      <w:lang w:eastAsia="pl-PL"/>
    </w:rPr>
  </w:style>
  <w:style w:type="paragraph" w:customStyle="1" w:styleId="Tekstkomentarza1">
    <w:name w:val="Tekst komentarza1"/>
    <w:basedOn w:val="Normalny"/>
    <w:rsid w:val="00633063"/>
    <w:pPr>
      <w:widowControl w:val="0"/>
      <w:suppressAutoHyphens/>
      <w:spacing w:after="0" w:line="240" w:lineRule="auto"/>
      <w:jc w:val="both"/>
    </w:pPr>
    <w:rPr>
      <w:rFonts w:ascii="Arial" w:eastAsia="Lucida Sans Unicode" w:hAnsi="Arial" w:cs="Times New Roman"/>
      <w:color w:val="000000"/>
      <w:kern w:val="1"/>
      <w:sz w:val="20"/>
      <w:szCs w:val="20"/>
      <w:lang w:eastAsia="pl-PL"/>
    </w:rPr>
  </w:style>
  <w:style w:type="paragraph" w:customStyle="1" w:styleId="Nagwek40">
    <w:name w:val="Nagłówek4"/>
    <w:basedOn w:val="Normalny"/>
    <w:next w:val="Tekstpodstawowy"/>
    <w:rsid w:val="00633063"/>
    <w:pPr>
      <w:keepNext/>
      <w:widowControl w:val="0"/>
      <w:suppressAutoHyphens/>
      <w:spacing w:before="240" w:after="120" w:line="240" w:lineRule="auto"/>
      <w:jc w:val="both"/>
    </w:pPr>
    <w:rPr>
      <w:rFonts w:ascii="Arial" w:eastAsia="Andale Sans UI" w:hAnsi="Arial" w:cs="Times New Roman"/>
      <w:color w:val="000000"/>
      <w:kern w:val="1"/>
      <w:sz w:val="28"/>
      <w:szCs w:val="28"/>
      <w:lang w:eastAsia="pl-PL"/>
    </w:rPr>
  </w:style>
  <w:style w:type="paragraph" w:customStyle="1" w:styleId="Tekstpodstawowywcity32">
    <w:name w:val="Tekst podstawowy wcięty 32"/>
    <w:basedOn w:val="Normalny"/>
    <w:rsid w:val="00633063"/>
    <w:pPr>
      <w:widowControl w:val="0"/>
      <w:suppressAutoHyphens/>
      <w:spacing w:after="0" w:line="240" w:lineRule="auto"/>
      <w:ind w:left="4248" w:hanging="4245"/>
      <w:jc w:val="both"/>
    </w:pPr>
    <w:rPr>
      <w:rFonts w:ascii="Times New Roman" w:eastAsia="Lucida Sans Unicode" w:hAnsi="Times New Roman" w:cs="Times New Roman"/>
      <w:bCs/>
      <w:color w:val="000000"/>
      <w:kern w:val="1"/>
      <w:sz w:val="24"/>
      <w:szCs w:val="24"/>
      <w:lang w:eastAsia="pl-PL"/>
    </w:rPr>
  </w:style>
  <w:style w:type="paragraph" w:customStyle="1" w:styleId="western">
    <w:name w:val="western"/>
    <w:basedOn w:val="Normalny"/>
    <w:rsid w:val="00633063"/>
    <w:pPr>
      <w:spacing w:before="100" w:beforeAutospacing="1" w:after="100" w:afterAutospacing="1" w:line="360" w:lineRule="auto"/>
      <w:jc w:val="both"/>
    </w:pPr>
    <w:rPr>
      <w:rFonts w:ascii="Arial Narrow" w:eastAsia="Times New Roman" w:hAnsi="Arial Narrow" w:cs="Times New Roman"/>
      <w:sz w:val="24"/>
      <w:szCs w:val="24"/>
      <w:lang w:eastAsia="pl-PL"/>
    </w:rPr>
  </w:style>
  <w:style w:type="paragraph" w:styleId="Akapitzlist">
    <w:name w:val="List Paragraph"/>
    <w:aliases w:val="Asia 2  Akapit z listą,tekst normalny,List Paragraph,PZI-AK_LISTA,Normal,Akapit z listą2,Akapit z listą3,Normal1,BulletC,Obiekt,Wyliczanie,Akapit z listą31,Numerowanie,Bullets,normalny tekst,ECN - Nagłówek 2,RP-AK_LISTA,Przypis"/>
    <w:basedOn w:val="Normalny"/>
    <w:link w:val="AkapitzlistZnak"/>
    <w:uiPriority w:val="34"/>
    <w:qFormat/>
    <w:rsid w:val="00633063"/>
    <w:pPr>
      <w:spacing w:after="0" w:line="240" w:lineRule="auto"/>
      <w:ind w:left="720"/>
      <w:contextualSpacing/>
      <w:jc w:val="both"/>
    </w:pPr>
    <w:rPr>
      <w:rFonts w:ascii="Times New Roman" w:eastAsia="Times New Roman" w:hAnsi="Times New Roman" w:cs="Times New Roman"/>
      <w:sz w:val="24"/>
      <w:szCs w:val="24"/>
      <w:lang w:eastAsia="pl-PL"/>
    </w:rPr>
  </w:style>
  <w:style w:type="paragraph" w:customStyle="1" w:styleId="Tekstpodstawowy1">
    <w:name w:val="Tekst podstawowy1"/>
    <w:basedOn w:val="Normalny"/>
    <w:rsid w:val="00633063"/>
    <w:pPr>
      <w:widowControl w:val="0"/>
      <w:autoSpaceDE w:val="0"/>
      <w:spacing w:after="0" w:line="360" w:lineRule="auto"/>
      <w:jc w:val="both"/>
    </w:pPr>
    <w:rPr>
      <w:rFonts w:ascii="Arial Narrow" w:eastAsia="Arial Narrow" w:hAnsi="Arial Narrow" w:cs="Times New Roman"/>
      <w:sz w:val="24"/>
      <w:szCs w:val="24"/>
    </w:rPr>
  </w:style>
  <w:style w:type="paragraph" w:styleId="Tekstpodstawowy2">
    <w:name w:val="Body Text 2"/>
    <w:aliases w:val="Znak"/>
    <w:basedOn w:val="Normalny"/>
    <w:link w:val="Tekstpodstawowy2Znak"/>
    <w:uiPriority w:val="99"/>
    <w:unhideWhenUsed/>
    <w:rsid w:val="00633063"/>
    <w:pPr>
      <w:widowControl w:val="0"/>
      <w:suppressAutoHyphens/>
      <w:spacing w:after="120" w:line="480" w:lineRule="auto"/>
      <w:jc w:val="both"/>
    </w:pPr>
    <w:rPr>
      <w:rFonts w:ascii="Times New Roman" w:eastAsia="Lucida Sans Unicode" w:hAnsi="Times New Roman" w:cs="Times New Roman"/>
      <w:color w:val="000000"/>
      <w:kern w:val="1"/>
      <w:sz w:val="24"/>
      <w:szCs w:val="24"/>
      <w:lang w:eastAsia="pl-PL"/>
    </w:rPr>
  </w:style>
  <w:style w:type="character" w:customStyle="1" w:styleId="Tekstpodstawowy2Znak">
    <w:name w:val="Tekst podstawowy 2 Znak"/>
    <w:aliases w:val="Znak Znak"/>
    <w:basedOn w:val="Domylnaczcionkaakapitu"/>
    <w:link w:val="Tekstpodstawowy2"/>
    <w:uiPriority w:val="99"/>
    <w:rsid w:val="00633063"/>
    <w:rPr>
      <w:rFonts w:ascii="Times New Roman" w:eastAsia="Lucida Sans Unicode" w:hAnsi="Times New Roman" w:cs="Times New Roman"/>
      <w:color w:val="000000"/>
      <w:kern w:val="1"/>
      <w:sz w:val="24"/>
      <w:szCs w:val="24"/>
      <w:lang w:eastAsia="pl-PL"/>
    </w:rPr>
  </w:style>
  <w:style w:type="paragraph" w:customStyle="1" w:styleId="zwykywcity">
    <w:name w:val="zwykły wcięty"/>
    <w:basedOn w:val="Normalny"/>
    <w:link w:val="zwykywcityZnak"/>
    <w:qFormat/>
    <w:rsid w:val="00633063"/>
    <w:pPr>
      <w:spacing w:after="60" w:line="240" w:lineRule="auto"/>
      <w:ind w:firstLine="397"/>
      <w:jc w:val="both"/>
    </w:pPr>
    <w:rPr>
      <w:rFonts w:ascii="Arial" w:eastAsia="Times New Roman" w:hAnsi="Arial" w:cs="Times New Roman"/>
      <w:szCs w:val="20"/>
      <w:lang w:eastAsia="ar-SA"/>
    </w:rPr>
  </w:style>
  <w:style w:type="character" w:customStyle="1" w:styleId="zwykywcityZnak">
    <w:name w:val="zwykły wcięty Znak"/>
    <w:basedOn w:val="Domylnaczcionkaakapitu"/>
    <w:link w:val="zwykywcity"/>
    <w:rsid w:val="00633063"/>
    <w:rPr>
      <w:rFonts w:ascii="Arial" w:eastAsia="Times New Roman" w:hAnsi="Arial" w:cs="Times New Roman"/>
      <w:szCs w:val="20"/>
      <w:lang w:eastAsia="ar-SA"/>
    </w:rPr>
  </w:style>
  <w:style w:type="paragraph" w:styleId="Tekstpodstawowywcity2">
    <w:name w:val="Body Text Indent 2"/>
    <w:aliases w:val=" Znak Znak"/>
    <w:basedOn w:val="Normalny"/>
    <w:link w:val="Tekstpodstawowywcity2Znak"/>
    <w:unhideWhenUsed/>
    <w:rsid w:val="00633063"/>
    <w:pPr>
      <w:widowControl w:val="0"/>
      <w:suppressAutoHyphens/>
      <w:spacing w:after="120" w:line="480" w:lineRule="auto"/>
      <w:ind w:left="283"/>
      <w:jc w:val="both"/>
    </w:pPr>
    <w:rPr>
      <w:rFonts w:ascii="Times New Roman" w:eastAsia="Lucida Sans Unicode" w:hAnsi="Times New Roman" w:cs="Times New Roman"/>
      <w:color w:val="000000"/>
      <w:kern w:val="1"/>
      <w:sz w:val="24"/>
      <w:szCs w:val="24"/>
      <w:lang w:eastAsia="pl-PL"/>
    </w:rPr>
  </w:style>
  <w:style w:type="character" w:customStyle="1" w:styleId="Tekstpodstawowywcity2Znak">
    <w:name w:val="Tekst podstawowy wcięty 2 Znak"/>
    <w:aliases w:val=" Znak Znak Znak"/>
    <w:basedOn w:val="Domylnaczcionkaakapitu"/>
    <w:link w:val="Tekstpodstawowywcity2"/>
    <w:rsid w:val="00633063"/>
    <w:rPr>
      <w:rFonts w:ascii="Times New Roman" w:eastAsia="Lucida Sans Unicode" w:hAnsi="Times New Roman" w:cs="Times New Roman"/>
      <w:color w:val="000000"/>
      <w:kern w:val="1"/>
      <w:sz w:val="24"/>
      <w:szCs w:val="24"/>
      <w:lang w:eastAsia="pl-PL"/>
    </w:rPr>
  </w:style>
  <w:style w:type="paragraph" w:customStyle="1" w:styleId="Standardowy1">
    <w:name w:val="Standardowy1"/>
    <w:basedOn w:val="Normalny"/>
    <w:rsid w:val="00633063"/>
    <w:pPr>
      <w:spacing w:after="120" w:line="270" w:lineRule="atLeast"/>
      <w:jc w:val="both"/>
    </w:pPr>
    <w:rPr>
      <w:rFonts w:ascii="Times New Roman" w:eastAsia="Times New Roman" w:hAnsi="Times New Roman" w:cs="Times New Roman"/>
      <w:color w:val="000000"/>
      <w:szCs w:val="24"/>
      <w:lang w:eastAsia="pl-PL"/>
    </w:rPr>
  </w:style>
  <w:style w:type="paragraph" w:styleId="Listapunktowana2">
    <w:name w:val="List Bullet 2"/>
    <w:basedOn w:val="Normalny"/>
    <w:autoRedefine/>
    <w:semiHidden/>
    <w:rsid w:val="00633063"/>
    <w:pPr>
      <w:numPr>
        <w:numId w:val="2"/>
      </w:numPr>
      <w:spacing w:after="0" w:line="240" w:lineRule="auto"/>
      <w:ind w:left="709" w:hanging="644"/>
      <w:jc w:val="both"/>
    </w:pPr>
    <w:rPr>
      <w:rFonts w:ascii="Times New Roman" w:eastAsia="Times New Roman" w:hAnsi="Times New Roman" w:cs="Times New Roman"/>
      <w:szCs w:val="24"/>
      <w:lang w:eastAsia="pl-PL"/>
    </w:rPr>
  </w:style>
  <w:style w:type="paragraph" w:customStyle="1" w:styleId="WW-Domylnie">
    <w:name w:val="WW-Domyślnie"/>
    <w:rsid w:val="00633063"/>
    <w:pPr>
      <w:widowControl w:val="0"/>
      <w:suppressAutoHyphens/>
      <w:autoSpaceDE w:val="0"/>
      <w:spacing w:after="0" w:line="240" w:lineRule="auto"/>
      <w:jc w:val="both"/>
    </w:pPr>
    <w:rPr>
      <w:rFonts w:ascii="Times New Roman" w:eastAsia="Times New Roman" w:hAnsi="Times New Roman" w:cs="Times New Roman"/>
      <w:sz w:val="24"/>
      <w:szCs w:val="20"/>
    </w:rPr>
  </w:style>
  <w:style w:type="paragraph" w:customStyle="1" w:styleId="Normalnymj">
    <w:name w:val="Normalny mój"/>
    <w:basedOn w:val="Normalny"/>
    <w:link w:val="NormalnymjZnak"/>
    <w:rsid w:val="00633063"/>
    <w:pPr>
      <w:spacing w:before="60" w:after="0" w:line="240" w:lineRule="auto"/>
      <w:ind w:firstLine="340"/>
      <w:jc w:val="both"/>
    </w:pPr>
    <w:rPr>
      <w:rFonts w:ascii="Times New Roman" w:eastAsia="Times New Roman" w:hAnsi="Times New Roman" w:cs="Times New Roman"/>
      <w:sz w:val="24"/>
      <w:szCs w:val="24"/>
      <w:lang w:eastAsia="pl-PL"/>
    </w:rPr>
  </w:style>
  <w:style w:type="character" w:customStyle="1" w:styleId="NormalnymjZnak">
    <w:name w:val="Normalny mój Znak"/>
    <w:basedOn w:val="Domylnaczcionkaakapitu"/>
    <w:link w:val="Normalnymj"/>
    <w:rsid w:val="00633063"/>
    <w:rPr>
      <w:rFonts w:ascii="Times New Roman" w:eastAsia="Times New Roman" w:hAnsi="Times New Roman" w:cs="Times New Roman"/>
      <w:sz w:val="24"/>
      <w:szCs w:val="24"/>
      <w:lang w:eastAsia="pl-PL"/>
    </w:rPr>
  </w:style>
  <w:style w:type="paragraph" w:customStyle="1" w:styleId="Standard">
    <w:name w:val="Standard"/>
    <w:rsid w:val="00633063"/>
    <w:pPr>
      <w:widowControl w:val="0"/>
      <w:suppressAutoHyphens/>
      <w:autoSpaceDN w:val="0"/>
      <w:spacing w:after="0" w:line="240" w:lineRule="auto"/>
      <w:jc w:val="both"/>
      <w:textAlignment w:val="baseline"/>
    </w:pPr>
    <w:rPr>
      <w:rFonts w:ascii="Times New Roman" w:eastAsia="Lucida Sans Unicode" w:hAnsi="Times New Roman" w:cs="Tahoma"/>
      <w:kern w:val="3"/>
      <w:sz w:val="24"/>
      <w:szCs w:val="24"/>
      <w:lang w:eastAsia="pl-PL"/>
    </w:rPr>
  </w:style>
  <w:style w:type="paragraph" w:customStyle="1" w:styleId="Tekstpodstawowy22">
    <w:name w:val="Tekst podstawowy 22"/>
    <w:basedOn w:val="Normalny"/>
    <w:rsid w:val="00633063"/>
    <w:pPr>
      <w:widowControl w:val="0"/>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TableContents">
    <w:name w:val="Table Contents"/>
    <w:basedOn w:val="Normalny"/>
    <w:rsid w:val="00633063"/>
    <w:pPr>
      <w:widowControl w:val="0"/>
      <w:suppressLineNumbers/>
      <w:suppressAutoHyphens/>
      <w:autoSpaceDN w:val="0"/>
      <w:spacing w:after="120" w:line="240" w:lineRule="auto"/>
      <w:jc w:val="both"/>
      <w:textAlignment w:val="baseline"/>
    </w:pPr>
    <w:rPr>
      <w:rFonts w:ascii="Times New Roman" w:eastAsia="Andale Sans UI" w:hAnsi="Times New Roman" w:cs="Tahoma"/>
      <w:kern w:val="3"/>
      <w:sz w:val="24"/>
      <w:szCs w:val="24"/>
      <w:lang w:val="de-DE" w:eastAsia="ja-JP" w:bidi="fa-IR"/>
    </w:rPr>
  </w:style>
  <w:style w:type="paragraph" w:customStyle="1" w:styleId="WW-Tekstpodstawowywcity2">
    <w:name w:val="WW-Tekst podstawowy wcięty 2"/>
    <w:basedOn w:val="Normalny"/>
    <w:rsid w:val="00633063"/>
    <w:pPr>
      <w:suppressAutoHyphens/>
      <w:spacing w:after="0" w:line="240" w:lineRule="auto"/>
      <w:ind w:left="426" w:firstLine="1"/>
      <w:jc w:val="both"/>
    </w:pPr>
    <w:rPr>
      <w:rFonts w:ascii="Times New Roman" w:eastAsia="Times New Roman" w:hAnsi="Times New Roman" w:cs="Times New Roman"/>
      <w:sz w:val="24"/>
      <w:szCs w:val="20"/>
      <w:lang w:eastAsia="ar-SA"/>
    </w:rPr>
  </w:style>
  <w:style w:type="paragraph" w:customStyle="1" w:styleId="normalnyyy">
    <w:name w:val="normalnyyy"/>
    <w:basedOn w:val="Normalny"/>
    <w:link w:val="normalnyyyZnak"/>
    <w:qFormat/>
    <w:rsid w:val="00633063"/>
    <w:pPr>
      <w:spacing w:after="0" w:line="240" w:lineRule="auto"/>
      <w:jc w:val="both"/>
    </w:pPr>
    <w:rPr>
      <w:rFonts w:ascii="Times New Roman" w:eastAsia="Times New Roman" w:hAnsi="Times New Roman" w:cs="Times New Roman"/>
      <w:sz w:val="20"/>
      <w:szCs w:val="24"/>
      <w:lang w:eastAsia="pl-PL"/>
    </w:rPr>
  </w:style>
  <w:style w:type="character" w:customStyle="1" w:styleId="normalnyyyZnak">
    <w:name w:val="normalnyyy Znak"/>
    <w:link w:val="normalnyyy"/>
    <w:rsid w:val="00633063"/>
    <w:rPr>
      <w:rFonts w:ascii="Times New Roman" w:eastAsia="Times New Roman" w:hAnsi="Times New Roman" w:cs="Times New Roman"/>
      <w:sz w:val="20"/>
      <w:szCs w:val="24"/>
      <w:lang w:eastAsia="pl-PL"/>
    </w:rPr>
  </w:style>
  <w:style w:type="paragraph" w:customStyle="1" w:styleId="Tabelka">
    <w:name w:val="Tabelka"/>
    <w:basedOn w:val="Normalny"/>
    <w:rsid w:val="00633063"/>
    <w:pPr>
      <w:keepNext/>
      <w:spacing w:before="60" w:after="60" w:line="240" w:lineRule="auto"/>
      <w:ind w:firstLine="709"/>
      <w:jc w:val="both"/>
    </w:pPr>
    <w:rPr>
      <w:rFonts w:ascii="Times New Roman" w:eastAsia="Times New Roman" w:hAnsi="Times New Roman" w:cs="Times New Roman"/>
      <w:szCs w:val="20"/>
      <w:lang w:eastAsia="pl-PL"/>
    </w:rPr>
  </w:style>
  <w:style w:type="paragraph" w:customStyle="1" w:styleId="Kwadraty">
    <w:name w:val="Kwadraty"/>
    <w:basedOn w:val="Normalny"/>
    <w:rsid w:val="00633063"/>
    <w:pPr>
      <w:keepNext/>
      <w:numPr>
        <w:numId w:val="3"/>
      </w:numPr>
      <w:spacing w:before="60" w:after="60" w:line="240" w:lineRule="auto"/>
      <w:jc w:val="both"/>
    </w:pPr>
    <w:rPr>
      <w:rFonts w:ascii="Times New Roman" w:eastAsia="Times New Roman" w:hAnsi="Times New Roman" w:cs="Times New Roman"/>
      <w:szCs w:val="20"/>
      <w:lang w:eastAsia="pl-PL"/>
    </w:rPr>
  </w:style>
  <w:style w:type="paragraph" w:customStyle="1" w:styleId="maalistaalfab">
    <w:name w:val="mała lista alfab"/>
    <w:basedOn w:val="Listaalfabetyczna"/>
    <w:rsid w:val="00633063"/>
    <w:pPr>
      <w:numPr>
        <w:numId w:val="5"/>
      </w:numPr>
      <w:spacing w:after="60" w:line="240" w:lineRule="auto"/>
    </w:pPr>
  </w:style>
  <w:style w:type="paragraph" w:customStyle="1" w:styleId="Listaalfabetyczna">
    <w:name w:val="Lista alfabetyczna"/>
    <w:basedOn w:val="Normalny"/>
    <w:rsid w:val="00633063"/>
    <w:pPr>
      <w:keepNext/>
      <w:tabs>
        <w:tab w:val="num" w:pos="1296"/>
      </w:tabs>
      <w:spacing w:before="60" w:after="120" w:line="264" w:lineRule="auto"/>
      <w:ind w:left="1293" w:hanging="357"/>
      <w:jc w:val="both"/>
    </w:pPr>
    <w:rPr>
      <w:rFonts w:ascii="Times New Roman" w:eastAsia="Times New Roman" w:hAnsi="Times New Roman" w:cs="Times New Roman"/>
      <w:color w:val="000000"/>
      <w:szCs w:val="20"/>
      <w:lang w:eastAsia="pl-PL"/>
    </w:rPr>
  </w:style>
  <w:style w:type="paragraph" w:customStyle="1" w:styleId="punktow">
    <w:name w:val="punktow"/>
    <w:basedOn w:val="Styl1"/>
    <w:rsid w:val="00633063"/>
    <w:pPr>
      <w:tabs>
        <w:tab w:val="num" w:pos="851"/>
        <w:tab w:val="num" w:pos="1077"/>
        <w:tab w:val="num" w:pos="1418"/>
      </w:tabs>
      <w:spacing w:after="60" w:line="240" w:lineRule="auto"/>
      <w:ind w:left="1418" w:hanging="425"/>
      <w:jc w:val="both"/>
    </w:pPr>
    <w:rPr>
      <w:rFonts w:ascii="Times New Roman" w:eastAsia="Times New Roman" w:hAnsi="Times New Roman" w:cs="Times New Roman"/>
      <w:color w:val="auto"/>
      <w:sz w:val="22"/>
      <w:szCs w:val="20"/>
      <w:lang w:eastAsia="pl-PL"/>
    </w:rPr>
  </w:style>
  <w:style w:type="paragraph" w:customStyle="1" w:styleId="standardzakropka">
    <w:name w:val="standard_za kropka"/>
    <w:basedOn w:val="Normalny"/>
    <w:rsid w:val="00633063"/>
    <w:pPr>
      <w:tabs>
        <w:tab w:val="num" w:pos="360"/>
      </w:tabs>
      <w:spacing w:before="120" w:after="60" w:line="360" w:lineRule="auto"/>
      <w:ind w:left="360" w:hanging="360"/>
      <w:jc w:val="both"/>
    </w:pPr>
    <w:rPr>
      <w:rFonts w:ascii="Times New Roman" w:eastAsia="Times New Roman" w:hAnsi="Times New Roman" w:cs="Times New Roman"/>
      <w:sz w:val="24"/>
      <w:szCs w:val="20"/>
      <w:lang w:eastAsia="pl-PL"/>
    </w:rPr>
  </w:style>
  <w:style w:type="paragraph" w:styleId="Spistreci2">
    <w:name w:val="toc 2"/>
    <w:basedOn w:val="Normalny"/>
    <w:next w:val="Normalny"/>
    <w:autoRedefine/>
    <w:uiPriority w:val="39"/>
    <w:rsid w:val="00633063"/>
    <w:pPr>
      <w:tabs>
        <w:tab w:val="left" w:pos="660"/>
        <w:tab w:val="right" w:leader="dot" w:pos="9062"/>
      </w:tabs>
      <w:spacing w:before="60" w:after="60" w:line="240" w:lineRule="auto"/>
      <w:ind w:left="220"/>
    </w:pPr>
    <w:rPr>
      <w:rFonts w:ascii="Times New Roman" w:eastAsia="Times New Roman" w:hAnsi="Times New Roman" w:cs="Times New Roman"/>
      <w:noProof/>
      <w:szCs w:val="20"/>
      <w:lang w:eastAsia="pl-PL"/>
    </w:rPr>
  </w:style>
  <w:style w:type="paragraph" w:styleId="Spistreci3">
    <w:name w:val="toc 3"/>
    <w:basedOn w:val="Normalny"/>
    <w:next w:val="Normalny"/>
    <w:autoRedefine/>
    <w:uiPriority w:val="39"/>
    <w:rsid w:val="00633063"/>
    <w:pPr>
      <w:tabs>
        <w:tab w:val="left" w:pos="1100"/>
        <w:tab w:val="right" w:leader="dot" w:pos="9062"/>
      </w:tabs>
      <w:spacing w:before="60" w:after="60" w:line="240" w:lineRule="auto"/>
      <w:ind w:left="1134" w:hanging="694"/>
    </w:pPr>
    <w:rPr>
      <w:rFonts w:ascii="Times New Roman" w:eastAsia="Times New Roman" w:hAnsi="Times New Roman" w:cs="Times New Roman"/>
      <w:i/>
      <w:noProof/>
      <w:szCs w:val="20"/>
      <w:lang w:eastAsia="pl-PL"/>
    </w:rPr>
  </w:style>
  <w:style w:type="paragraph" w:styleId="Spistreci4">
    <w:name w:val="toc 4"/>
    <w:basedOn w:val="Normalny"/>
    <w:next w:val="Normalny"/>
    <w:autoRedefine/>
    <w:uiPriority w:val="39"/>
    <w:rsid w:val="00633063"/>
    <w:pPr>
      <w:tabs>
        <w:tab w:val="left" w:pos="1701"/>
        <w:tab w:val="right" w:leader="dot" w:pos="9062"/>
      </w:tabs>
      <w:spacing w:after="0" w:line="240" w:lineRule="auto"/>
      <w:ind w:left="1701" w:hanging="992"/>
    </w:pPr>
    <w:rPr>
      <w:rFonts w:ascii="Times New Roman" w:eastAsia="Times New Roman" w:hAnsi="Times New Roman" w:cs="Times New Roman"/>
      <w:noProof/>
      <w:szCs w:val="20"/>
      <w:lang w:eastAsia="pl-PL"/>
    </w:rPr>
  </w:style>
  <w:style w:type="paragraph" w:styleId="Spistreci5">
    <w:name w:val="toc 5"/>
    <w:basedOn w:val="Normalny"/>
    <w:next w:val="Normalny"/>
    <w:autoRedefine/>
    <w:uiPriority w:val="39"/>
    <w:rsid w:val="00633063"/>
    <w:pPr>
      <w:tabs>
        <w:tab w:val="left" w:pos="1701"/>
        <w:tab w:val="left" w:pos="1760"/>
        <w:tab w:val="right" w:leader="dot" w:pos="9062"/>
      </w:tabs>
      <w:spacing w:before="60" w:after="60" w:line="240" w:lineRule="auto"/>
      <w:ind w:left="1701" w:hanging="821"/>
    </w:pPr>
    <w:rPr>
      <w:rFonts w:ascii="Times New Roman" w:eastAsia="Times New Roman" w:hAnsi="Times New Roman" w:cs="Times New Roman"/>
      <w:noProof/>
      <w:sz w:val="20"/>
      <w:szCs w:val="20"/>
      <w:lang w:eastAsia="pl-PL"/>
    </w:rPr>
  </w:style>
  <w:style w:type="paragraph" w:customStyle="1" w:styleId="Nagwek1a">
    <w:name w:val="Nagłówek 1a"/>
    <w:basedOn w:val="Nagwek1"/>
    <w:rsid w:val="00633063"/>
    <w:pPr>
      <w:keepLines w:val="0"/>
      <w:widowControl/>
      <w:tabs>
        <w:tab w:val="left" w:pos="993"/>
      </w:tabs>
      <w:suppressAutoHyphens w:val="0"/>
      <w:spacing w:before="240" w:after="240" w:line="264" w:lineRule="auto"/>
    </w:pPr>
    <w:rPr>
      <w:rFonts w:ascii="Times New Roman" w:eastAsia="Times New Roman" w:hAnsi="Times New Roman" w:cs="Times New Roman"/>
      <w:bCs w:val="0"/>
      <w:smallCaps/>
      <w:color w:val="000000"/>
      <w:kern w:val="32"/>
      <w:sz w:val="44"/>
      <w:szCs w:val="20"/>
      <w:u w:val="thick"/>
    </w:rPr>
  </w:style>
  <w:style w:type="paragraph" w:customStyle="1" w:styleId="Punktowanie0">
    <w:name w:val="Punktowanie"/>
    <w:basedOn w:val="Normalny"/>
    <w:rsid w:val="00633063"/>
    <w:pPr>
      <w:keepNext/>
      <w:tabs>
        <w:tab w:val="num" w:pos="709"/>
      </w:tabs>
      <w:spacing w:before="120" w:after="60" w:line="240" w:lineRule="auto"/>
      <w:ind w:left="709" w:hanging="709"/>
      <w:jc w:val="both"/>
    </w:pPr>
    <w:rPr>
      <w:rFonts w:ascii="Times New Roman" w:eastAsia="Times New Roman" w:hAnsi="Times New Roman" w:cs="Times New Roman"/>
      <w:b/>
      <w:i/>
      <w:szCs w:val="20"/>
      <w:lang w:eastAsia="pl-PL"/>
    </w:rPr>
  </w:style>
  <w:style w:type="paragraph" w:customStyle="1" w:styleId="Podkrelony">
    <w:name w:val="Podkreślony"/>
    <w:basedOn w:val="Normalny"/>
    <w:rsid w:val="00633063"/>
    <w:pPr>
      <w:keepNext/>
      <w:spacing w:before="120" w:after="120" w:line="240" w:lineRule="auto"/>
      <w:jc w:val="both"/>
    </w:pPr>
    <w:rPr>
      <w:rFonts w:ascii="Times New Roman" w:eastAsia="Times New Roman" w:hAnsi="Times New Roman" w:cs="Times New Roman"/>
      <w:i/>
      <w:szCs w:val="20"/>
      <w:u w:val="single"/>
      <w:lang w:eastAsia="pl-PL"/>
    </w:rPr>
  </w:style>
  <w:style w:type="paragraph" w:customStyle="1" w:styleId="Kursywa">
    <w:name w:val="Kursywa"/>
    <w:basedOn w:val="Tekstpodstawowy"/>
    <w:rsid w:val="00633063"/>
    <w:pPr>
      <w:keepNext/>
      <w:widowControl/>
      <w:suppressAutoHyphens w:val="0"/>
      <w:spacing w:before="120" w:after="60" w:line="264" w:lineRule="auto"/>
      <w:ind w:firstLine="709"/>
    </w:pPr>
    <w:rPr>
      <w:rFonts w:eastAsia="Times New Roman"/>
      <w:i/>
      <w:kern w:val="0"/>
      <w:sz w:val="22"/>
    </w:rPr>
  </w:style>
  <w:style w:type="character" w:customStyle="1" w:styleId="Tekstpodstawowy3Znak">
    <w:name w:val="Tekst podstawowy 3 Znak"/>
    <w:basedOn w:val="Domylnaczcionkaakapitu"/>
    <w:link w:val="Tekstpodstawowy3"/>
    <w:rsid w:val="00633063"/>
  </w:style>
  <w:style w:type="paragraph" w:styleId="Tekstpodstawowy3">
    <w:name w:val="Body Text 3"/>
    <w:basedOn w:val="Normalny"/>
    <w:link w:val="Tekstpodstawowy3Znak"/>
    <w:rsid w:val="00633063"/>
    <w:pPr>
      <w:keepNext/>
      <w:spacing w:before="60" w:after="60" w:line="240" w:lineRule="auto"/>
      <w:ind w:firstLine="709"/>
      <w:jc w:val="both"/>
    </w:pPr>
  </w:style>
  <w:style w:type="character" w:customStyle="1" w:styleId="Tekstpodstawowy3Znak1">
    <w:name w:val="Tekst podstawowy 3 Znak1"/>
    <w:basedOn w:val="Domylnaczcionkaakapitu"/>
    <w:uiPriority w:val="99"/>
    <w:semiHidden/>
    <w:rsid w:val="00633063"/>
    <w:rPr>
      <w:sz w:val="16"/>
      <w:szCs w:val="16"/>
    </w:rPr>
  </w:style>
  <w:style w:type="character" w:customStyle="1" w:styleId="TekstkomentarzaZnak">
    <w:name w:val="Tekst komentarza Znak"/>
    <w:basedOn w:val="Domylnaczcionkaakapitu"/>
    <w:link w:val="Tekstkomentarza"/>
    <w:uiPriority w:val="99"/>
    <w:rsid w:val="00633063"/>
  </w:style>
  <w:style w:type="paragraph" w:styleId="Tekstkomentarza">
    <w:name w:val="annotation text"/>
    <w:basedOn w:val="Normalny"/>
    <w:link w:val="TekstkomentarzaZnak"/>
    <w:uiPriority w:val="99"/>
    <w:rsid w:val="00633063"/>
    <w:pPr>
      <w:keepNext/>
      <w:spacing w:before="60" w:after="60" w:line="240" w:lineRule="auto"/>
      <w:ind w:firstLine="709"/>
      <w:jc w:val="both"/>
    </w:pPr>
  </w:style>
  <w:style w:type="character" w:customStyle="1" w:styleId="TekstkomentarzaZnak1">
    <w:name w:val="Tekst komentarza Znak1"/>
    <w:basedOn w:val="Domylnaczcionkaakapitu"/>
    <w:uiPriority w:val="99"/>
    <w:rsid w:val="00633063"/>
    <w:rPr>
      <w:sz w:val="20"/>
      <w:szCs w:val="20"/>
    </w:rPr>
  </w:style>
  <w:style w:type="paragraph" w:styleId="Listapunktowana">
    <w:name w:val="List Bullet"/>
    <w:basedOn w:val="Normalny"/>
    <w:autoRedefine/>
    <w:rsid w:val="00633063"/>
    <w:pPr>
      <w:keepNext/>
      <w:numPr>
        <w:numId w:val="4"/>
      </w:numPr>
      <w:spacing w:before="60" w:after="60" w:line="240" w:lineRule="auto"/>
      <w:jc w:val="both"/>
    </w:pPr>
    <w:rPr>
      <w:rFonts w:ascii="Times New Roman" w:eastAsia="Times New Roman" w:hAnsi="Times New Roman" w:cs="Times New Roman"/>
      <w:b/>
      <w:i/>
      <w:smallCaps/>
      <w:szCs w:val="20"/>
      <w:lang w:eastAsia="pl-PL"/>
    </w:rPr>
  </w:style>
  <w:style w:type="paragraph" w:customStyle="1" w:styleId="Wyrnienie">
    <w:name w:val="Wyróżnienie"/>
    <w:basedOn w:val="Normalny"/>
    <w:next w:val="Normalny"/>
    <w:rsid w:val="00633063"/>
    <w:pPr>
      <w:keepNext/>
      <w:spacing w:before="240" w:after="120" w:line="240" w:lineRule="auto"/>
      <w:jc w:val="both"/>
    </w:pPr>
    <w:rPr>
      <w:rFonts w:ascii="Times New Roman" w:eastAsia="Times New Roman" w:hAnsi="Times New Roman" w:cs="Times New Roman"/>
      <w:b/>
      <w:i/>
      <w:szCs w:val="20"/>
      <w:lang w:eastAsia="pl-PL"/>
    </w:rPr>
  </w:style>
  <w:style w:type="character" w:customStyle="1" w:styleId="Tekstpodstawowywcity3Znak">
    <w:name w:val="Tekst podstawowy wcięty 3 Znak"/>
    <w:basedOn w:val="Domylnaczcionkaakapitu"/>
    <w:link w:val="Tekstpodstawowywcity3"/>
    <w:rsid w:val="00633063"/>
    <w:rPr>
      <w:color w:val="FF0000"/>
    </w:rPr>
  </w:style>
  <w:style w:type="paragraph" w:styleId="Tekstpodstawowywcity3">
    <w:name w:val="Body Text Indent 3"/>
    <w:basedOn w:val="Normalny"/>
    <w:link w:val="Tekstpodstawowywcity3Znak"/>
    <w:rsid w:val="00633063"/>
    <w:pPr>
      <w:spacing w:before="60" w:after="60" w:line="240" w:lineRule="auto"/>
      <w:ind w:firstLine="709"/>
      <w:jc w:val="both"/>
    </w:pPr>
    <w:rPr>
      <w:color w:val="FF0000"/>
    </w:rPr>
  </w:style>
  <w:style w:type="character" w:customStyle="1" w:styleId="Tekstpodstawowywcity3Znak1">
    <w:name w:val="Tekst podstawowy wcięty 3 Znak1"/>
    <w:basedOn w:val="Domylnaczcionkaakapitu"/>
    <w:uiPriority w:val="99"/>
    <w:semiHidden/>
    <w:rsid w:val="00633063"/>
    <w:rPr>
      <w:sz w:val="16"/>
      <w:szCs w:val="16"/>
    </w:rPr>
  </w:style>
  <w:style w:type="paragraph" w:customStyle="1" w:styleId="strzalka">
    <w:name w:val="strzalka"/>
    <w:basedOn w:val="Normalny"/>
    <w:rsid w:val="00633063"/>
    <w:pPr>
      <w:numPr>
        <w:numId w:val="8"/>
      </w:numPr>
      <w:spacing w:before="60" w:after="60" w:line="360" w:lineRule="auto"/>
      <w:ind w:left="284" w:hanging="284"/>
      <w:jc w:val="both"/>
    </w:pPr>
    <w:rPr>
      <w:rFonts w:ascii="Times New Roman" w:eastAsia="Times New Roman" w:hAnsi="Times New Roman" w:cs="Times New Roman"/>
      <w:sz w:val="24"/>
      <w:szCs w:val="20"/>
      <w:lang w:eastAsia="pl-PL"/>
    </w:rPr>
  </w:style>
  <w:style w:type="paragraph" w:customStyle="1" w:styleId="kropa1">
    <w:name w:val="kropa1"/>
    <w:basedOn w:val="Normalny"/>
    <w:rsid w:val="00633063"/>
    <w:pPr>
      <w:numPr>
        <w:numId w:val="10"/>
      </w:numPr>
      <w:spacing w:after="0" w:line="240" w:lineRule="auto"/>
      <w:jc w:val="both"/>
    </w:pPr>
    <w:rPr>
      <w:rFonts w:ascii="Times New Roman" w:eastAsia="Times New Roman" w:hAnsi="Times New Roman" w:cs="Times New Roman"/>
      <w:color w:val="000000"/>
      <w:szCs w:val="20"/>
      <w:lang w:eastAsia="pl-PL"/>
    </w:rPr>
  </w:style>
  <w:style w:type="paragraph" w:customStyle="1" w:styleId="pogrub">
    <w:name w:val="pogrub"/>
    <w:basedOn w:val="Normalny"/>
    <w:rsid w:val="00633063"/>
    <w:pPr>
      <w:spacing w:before="120" w:after="120" w:line="240" w:lineRule="auto"/>
      <w:jc w:val="both"/>
    </w:pPr>
    <w:rPr>
      <w:rFonts w:ascii="Times New Roman" w:eastAsia="Times New Roman" w:hAnsi="Times New Roman" w:cs="Times New Roman"/>
      <w:b/>
      <w:i/>
      <w:szCs w:val="20"/>
      <w:lang w:eastAsia="pl-PL"/>
    </w:rPr>
  </w:style>
  <w:style w:type="paragraph" w:customStyle="1" w:styleId="punktowanie">
    <w:name w:val="punktowanie"/>
    <w:basedOn w:val="Tekstpodstawowy"/>
    <w:uiPriority w:val="99"/>
    <w:rsid w:val="00633063"/>
    <w:pPr>
      <w:keepNext/>
      <w:widowControl/>
      <w:numPr>
        <w:numId w:val="7"/>
      </w:numPr>
      <w:suppressAutoHyphens w:val="0"/>
      <w:spacing w:after="60"/>
    </w:pPr>
    <w:rPr>
      <w:rFonts w:eastAsia="Times New Roman"/>
      <w:kern w:val="0"/>
      <w:sz w:val="22"/>
    </w:rPr>
  </w:style>
  <w:style w:type="paragraph" w:customStyle="1" w:styleId="Listapunktowania">
    <w:name w:val="Lista punktowania"/>
    <w:basedOn w:val="Listapunktowana2"/>
    <w:rsid w:val="00633063"/>
    <w:pPr>
      <w:widowControl w:val="0"/>
      <w:numPr>
        <w:numId w:val="11"/>
      </w:numPr>
    </w:pPr>
    <w:rPr>
      <w:snapToGrid w:val="0"/>
      <w:sz w:val="24"/>
      <w:szCs w:val="20"/>
    </w:rPr>
  </w:style>
  <w:style w:type="paragraph" w:styleId="Tytu">
    <w:name w:val="Title"/>
    <w:basedOn w:val="Normalny"/>
    <w:link w:val="TytuZnak"/>
    <w:uiPriority w:val="99"/>
    <w:qFormat/>
    <w:rsid w:val="00633063"/>
    <w:pPr>
      <w:spacing w:after="0" w:line="240" w:lineRule="auto"/>
      <w:jc w:val="center"/>
    </w:pPr>
    <w:rPr>
      <w:rFonts w:ascii="Times New Roman" w:eastAsia="Times New Roman" w:hAnsi="Times New Roman" w:cs="Times New Roman"/>
      <w:b/>
      <w:sz w:val="32"/>
      <w:szCs w:val="20"/>
      <w:lang w:eastAsia="pl-PL"/>
    </w:rPr>
  </w:style>
  <w:style w:type="character" w:customStyle="1" w:styleId="TytuZnak">
    <w:name w:val="Tytuł Znak"/>
    <w:basedOn w:val="Domylnaczcionkaakapitu"/>
    <w:link w:val="Tytu"/>
    <w:uiPriority w:val="99"/>
    <w:rsid w:val="00633063"/>
    <w:rPr>
      <w:rFonts w:ascii="Times New Roman" w:eastAsia="Times New Roman" w:hAnsi="Times New Roman" w:cs="Times New Roman"/>
      <w:b/>
      <w:sz w:val="32"/>
      <w:szCs w:val="20"/>
      <w:lang w:eastAsia="pl-PL"/>
    </w:rPr>
  </w:style>
  <w:style w:type="paragraph" w:customStyle="1" w:styleId="pogrubiony">
    <w:name w:val="pogrubiony"/>
    <w:basedOn w:val="Podkrelony"/>
    <w:next w:val="Standardowy1"/>
    <w:rsid w:val="00633063"/>
    <w:pPr>
      <w:keepNext w:val="0"/>
      <w:spacing w:before="240"/>
    </w:pPr>
    <w:rPr>
      <w:b/>
      <w:i w:val="0"/>
      <w:spacing w:val="-10"/>
      <w:position w:val="-2"/>
      <w:sz w:val="24"/>
      <w:u w:val="none"/>
    </w:rPr>
  </w:style>
  <w:style w:type="paragraph" w:customStyle="1" w:styleId="Pogrubiony0">
    <w:name w:val="Pogrubiony"/>
    <w:basedOn w:val="Normalny"/>
    <w:rsid w:val="00633063"/>
    <w:pPr>
      <w:keepNext/>
      <w:spacing w:before="120" w:after="60" w:line="240" w:lineRule="auto"/>
      <w:jc w:val="both"/>
    </w:pPr>
    <w:rPr>
      <w:rFonts w:ascii="Times New Roman" w:eastAsia="Times New Roman" w:hAnsi="Times New Roman" w:cs="Times New Roman"/>
      <w:b/>
      <w:spacing w:val="20"/>
      <w:sz w:val="24"/>
      <w:szCs w:val="20"/>
      <w:u w:val="single"/>
      <w:lang w:eastAsia="pl-PL"/>
    </w:rPr>
  </w:style>
  <w:style w:type="paragraph" w:customStyle="1" w:styleId="tabelka0">
    <w:name w:val="tabelka"/>
    <w:basedOn w:val="Normalny"/>
    <w:rsid w:val="00633063"/>
    <w:pPr>
      <w:keepNext/>
      <w:tabs>
        <w:tab w:val="left" w:pos="1843"/>
      </w:tabs>
      <w:spacing w:after="120" w:line="240" w:lineRule="auto"/>
      <w:jc w:val="both"/>
    </w:pPr>
    <w:rPr>
      <w:rFonts w:ascii="Times New Roman" w:eastAsia="Times New Roman" w:hAnsi="Times New Roman" w:cs="Times New Roman"/>
      <w:b/>
      <w:szCs w:val="20"/>
      <w:lang w:eastAsia="pl-PL"/>
    </w:rPr>
  </w:style>
  <w:style w:type="paragraph" w:customStyle="1" w:styleId="kropka">
    <w:name w:val="kropka"/>
    <w:basedOn w:val="punktow"/>
    <w:rsid w:val="00633063"/>
    <w:pPr>
      <w:keepNext/>
      <w:tabs>
        <w:tab w:val="clear" w:pos="1077"/>
        <w:tab w:val="clear" w:pos="1418"/>
        <w:tab w:val="num" w:pos="926"/>
        <w:tab w:val="num" w:pos="993"/>
      </w:tabs>
      <w:spacing w:after="0"/>
      <w:ind w:left="993" w:hanging="360"/>
    </w:pPr>
    <w:rPr>
      <w:snapToGrid w:val="0"/>
      <w:color w:val="000000"/>
    </w:rPr>
  </w:style>
  <w:style w:type="paragraph" w:customStyle="1" w:styleId="podkreslony2">
    <w:name w:val="podkreslony2"/>
    <w:basedOn w:val="Podkrelony"/>
    <w:rsid w:val="00633063"/>
    <w:rPr>
      <w:i w:val="0"/>
    </w:rPr>
  </w:style>
  <w:style w:type="paragraph" w:customStyle="1" w:styleId="pauza1">
    <w:name w:val="pauza1"/>
    <w:basedOn w:val="Normalny"/>
    <w:rsid w:val="00633063"/>
    <w:pPr>
      <w:numPr>
        <w:numId w:val="12"/>
      </w:numPr>
      <w:spacing w:after="60" w:line="280" w:lineRule="atLeast"/>
      <w:jc w:val="both"/>
    </w:pPr>
    <w:rPr>
      <w:rFonts w:ascii="Times New Roman" w:eastAsia="Times New Roman" w:hAnsi="Times New Roman" w:cs="Times New Roman"/>
      <w:sz w:val="24"/>
      <w:szCs w:val="20"/>
      <w:lang w:eastAsia="pl-PL"/>
    </w:rPr>
  </w:style>
  <w:style w:type="paragraph" w:customStyle="1" w:styleId="WYLICZ">
    <w:name w:val="WYLICZ"/>
    <w:basedOn w:val="Normalny"/>
    <w:rsid w:val="00633063"/>
    <w:pPr>
      <w:numPr>
        <w:numId w:val="13"/>
      </w:numPr>
      <w:spacing w:after="0" w:line="240" w:lineRule="auto"/>
    </w:pPr>
    <w:rPr>
      <w:rFonts w:ascii="Times New Roman" w:eastAsia="Times New Roman" w:hAnsi="Times New Roman" w:cs="Times New Roman"/>
      <w:sz w:val="24"/>
      <w:szCs w:val="20"/>
      <w:lang w:eastAsia="pl-PL"/>
    </w:rPr>
  </w:style>
  <w:style w:type="paragraph" w:customStyle="1" w:styleId="kropa10">
    <w:name w:val="kropa_1"/>
    <w:basedOn w:val="Normalny"/>
    <w:rsid w:val="00633063"/>
    <w:pPr>
      <w:numPr>
        <w:numId w:val="27"/>
      </w:numPr>
      <w:tabs>
        <w:tab w:val="clear" w:pos="360"/>
        <w:tab w:val="num" w:pos="1134"/>
      </w:tabs>
      <w:spacing w:before="60" w:after="60" w:line="240" w:lineRule="auto"/>
      <w:ind w:left="1134" w:hanging="425"/>
      <w:jc w:val="both"/>
    </w:pPr>
    <w:rPr>
      <w:rFonts w:ascii="Times New Roman" w:eastAsia="Times New Roman" w:hAnsi="Times New Roman" w:cs="Times New Roman"/>
      <w:b/>
      <w:i/>
      <w:szCs w:val="20"/>
      <w:lang w:eastAsia="pl-PL"/>
    </w:rPr>
  </w:style>
  <w:style w:type="paragraph" w:customStyle="1" w:styleId="wylicztroj1tim">
    <w:name w:val="wylicz_troj_1_tim"/>
    <w:basedOn w:val="Normalny"/>
    <w:rsid w:val="00633063"/>
    <w:pPr>
      <w:numPr>
        <w:numId w:val="14"/>
      </w:numPr>
      <w:tabs>
        <w:tab w:val="left" w:pos="567"/>
      </w:tabs>
      <w:spacing w:before="120" w:after="0" w:line="360" w:lineRule="auto"/>
      <w:jc w:val="both"/>
    </w:pPr>
    <w:rPr>
      <w:rFonts w:ascii="Times New Roman" w:eastAsia="Times New Roman" w:hAnsi="Times New Roman" w:cs="Times New Roman"/>
      <w:sz w:val="24"/>
      <w:szCs w:val="20"/>
      <w:lang w:eastAsia="pl-PL"/>
    </w:rPr>
  </w:style>
  <w:style w:type="paragraph" w:customStyle="1" w:styleId="wylicztroj1timVerdana">
    <w:name w:val="wylicz_troj_1_tim + Verdana"/>
    <w:aliases w:val="10 pt,Czarny,Normalny + Arial"/>
    <w:basedOn w:val="wylicztroj1tim"/>
    <w:rsid w:val="00633063"/>
    <w:pPr>
      <w:numPr>
        <w:numId w:val="15"/>
      </w:numPr>
      <w:tabs>
        <w:tab w:val="clear" w:pos="360"/>
        <w:tab w:val="num" w:pos="1077"/>
      </w:tabs>
      <w:ind w:left="709" w:hanging="352"/>
    </w:pPr>
    <w:rPr>
      <w:rFonts w:ascii="Verdana" w:hAnsi="Verdana"/>
      <w:color w:val="000000"/>
      <w:sz w:val="20"/>
    </w:rPr>
  </w:style>
  <w:style w:type="paragraph" w:customStyle="1" w:styleId="kropa1times">
    <w:name w:val="kropa1_times"/>
    <w:basedOn w:val="Normalny"/>
    <w:rsid w:val="00633063"/>
    <w:pPr>
      <w:numPr>
        <w:numId w:val="16"/>
      </w:numPr>
      <w:spacing w:after="60" w:line="240" w:lineRule="auto"/>
      <w:jc w:val="both"/>
    </w:pPr>
    <w:rPr>
      <w:rFonts w:ascii="Times New Roman" w:eastAsia="Times New Roman" w:hAnsi="Times New Roman" w:cs="Times New Roman"/>
      <w:sz w:val="24"/>
      <w:szCs w:val="20"/>
      <w:lang w:eastAsia="pl-PL"/>
    </w:rPr>
  </w:style>
  <w:style w:type="paragraph" w:customStyle="1" w:styleId="pauza2time">
    <w:name w:val="pauza2_time"/>
    <w:basedOn w:val="Normalny"/>
    <w:rsid w:val="00633063"/>
    <w:pPr>
      <w:numPr>
        <w:numId w:val="17"/>
      </w:numPr>
      <w:spacing w:after="60" w:line="280" w:lineRule="atLeast"/>
      <w:ind w:left="1083" w:hanging="482"/>
      <w:jc w:val="both"/>
    </w:pPr>
    <w:rPr>
      <w:rFonts w:ascii="Times New Roman" w:eastAsia="Times New Roman" w:hAnsi="Times New Roman" w:cs="Times New Roman"/>
      <w:snapToGrid w:val="0"/>
      <w:sz w:val="24"/>
      <w:szCs w:val="20"/>
      <w:lang w:eastAsia="pl-PL"/>
    </w:rPr>
  </w:style>
  <w:style w:type="paragraph" w:customStyle="1" w:styleId="pauza2">
    <w:name w:val="pauza2"/>
    <w:basedOn w:val="Normalny"/>
    <w:rsid w:val="00633063"/>
    <w:pPr>
      <w:numPr>
        <w:numId w:val="18"/>
      </w:numPr>
      <w:spacing w:before="60" w:after="60" w:line="240" w:lineRule="auto"/>
      <w:jc w:val="both"/>
    </w:pPr>
    <w:rPr>
      <w:rFonts w:ascii="Times New Roman" w:eastAsia="Times New Roman" w:hAnsi="Times New Roman" w:cs="Times New Roman"/>
      <w:szCs w:val="20"/>
      <w:lang w:eastAsia="pl-PL"/>
    </w:rPr>
  </w:style>
  <w:style w:type="paragraph" w:customStyle="1" w:styleId="pauza3strzal">
    <w:name w:val="pauza3_strzal"/>
    <w:basedOn w:val="pauza2"/>
    <w:rsid w:val="00633063"/>
  </w:style>
  <w:style w:type="paragraph" w:customStyle="1" w:styleId="standtim">
    <w:name w:val="stand_tim"/>
    <w:basedOn w:val="Normalny"/>
    <w:rsid w:val="00633063"/>
    <w:pPr>
      <w:spacing w:after="40" w:line="280" w:lineRule="atLeast"/>
      <w:ind w:firstLine="709"/>
      <w:jc w:val="both"/>
    </w:pPr>
    <w:rPr>
      <w:rFonts w:ascii="Times New Roman" w:eastAsia="Times New Roman" w:hAnsi="Times New Roman" w:cs="Times New Roman"/>
      <w:sz w:val="24"/>
      <w:szCs w:val="20"/>
      <w:lang w:eastAsia="pl-PL"/>
    </w:rPr>
  </w:style>
  <w:style w:type="paragraph" w:customStyle="1" w:styleId="standardwypunkt">
    <w:name w:val="standard_wypunkt"/>
    <w:basedOn w:val="Normalny"/>
    <w:rsid w:val="00633063"/>
    <w:pPr>
      <w:spacing w:after="60" w:line="280" w:lineRule="atLeast"/>
      <w:ind w:left="539" w:firstLine="567"/>
      <w:jc w:val="both"/>
    </w:pPr>
    <w:rPr>
      <w:rFonts w:ascii="Times New Roman" w:eastAsia="Times New Roman" w:hAnsi="Times New Roman" w:cs="Times New Roman"/>
      <w:sz w:val="24"/>
      <w:szCs w:val="20"/>
      <w:lang w:eastAsia="pl-PL"/>
    </w:rPr>
  </w:style>
  <w:style w:type="paragraph" w:customStyle="1" w:styleId="TableText">
    <w:name w:val="Table Text"/>
    <w:basedOn w:val="Normalny"/>
    <w:rsid w:val="00633063"/>
    <w:pPr>
      <w:spacing w:after="0" w:line="240" w:lineRule="auto"/>
    </w:pPr>
    <w:rPr>
      <w:rFonts w:ascii="TimesEE" w:eastAsia="Times New Roman" w:hAnsi="TimesEE" w:cs="Times New Roman"/>
      <w:noProof/>
      <w:szCs w:val="20"/>
      <w:lang w:eastAsia="pl-PL"/>
    </w:rPr>
  </w:style>
  <w:style w:type="paragraph" w:customStyle="1" w:styleId="punkcik">
    <w:name w:val="punkcik"/>
    <w:basedOn w:val="Normalny"/>
    <w:rsid w:val="00633063"/>
    <w:pPr>
      <w:keepNext/>
      <w:numPr>
        <w:numId w:val="19"/>
      </w:numPr>
      <w:tabs>
        <w:tab w:val="left" w:pos="-2127"/>
      </w:tabs>
      <w:spacing w:after="0" w:line="240" w:lineRule="auto"/>
      <w:jc w:val="both"/>
    </w:pPr>
    <w:rPr>
      <w:rFonts w:ascii="Times New Roman" w:eastAsia="Times New Roman" w:hAnsi="Times New Roman" w:cs="Times New Roman"/>
      <w:color w:val="000000"/>
      <w:szCs w:val="20"/>
      <w:lang w:eastAsia="pl-PL"/>
    </w:rPr>
  </w:style>
  <w:style w:type="character" w:customStyle="1" w:styleId="MapadokumentuZnak">
    <w:name w:val="Mapa dokumentu Znak"/>
    <w:basedOn w:val="Domylnaczcionkaakapitu"/>
    <w:link w:val="Mapadokumentu"/>
    <w:uiPriority w:val="99"/>
    <w:rsid w:val="00633063"/>
    <w:rPr>
      <w:rFonts w:ascii="Tahoma" w:hAnsi="Tahoma"/>
      <w:shd w:val="clear" w:color="auto" w:fill="000080"/>
    </w:rPr>
  </w:style>
  <w:style w:type="paragraph" w:styleId="Mapadokumentu">
    <w:name w:val="Document Map"/>
    <w:basedOn w:val="Normalny"/>
    <w:link w:val="MapadokumentuZnak"/>
    <w:uiPriority w:val="99"/>
    <w:rsid w:val="00633063"/>
    <w:pPr>
      <w:shd w:val="clear" w:color="auto" w:fill="000080"/>
      <w:spacing w:after="0" w:line="240" w:lineRule="auto"/>
    </w:pPr>
    <w:rPr>
      <w:rFonts w:ascii="Tahoma" w:hAnsi="Tahoma"/>
    </w:rPr>
  </w:style>
  <w:style w:type="character" w:customStyle="1" w:styleId="MapadokumentuZnak1">
    <w:name w:val="Mapa dokumentu Znak1"/>
    <w:basedOn w:val="Domylnaczcionkaakapitu"/>
    <w:uiPriority w:val="99"/>
    <w:semiHidden/>
    <w:rsid w:val="00633063"/>
    <w:rPr>
      <w:rFonts w:ascii="Tahoma" w:hAnsi="Tahoma" w:cs="Tahoma"/>
      <w:sz w:val="16"/>
      <w:szCs w:val="16"/>
    </w:rPr>
  </w:style>
  <w:style w:type="character" w:customStyle="1" w:styleId="PlandokumentuZnak1">
    <w:name w:val="Plan dokumentu Znak1"/>
    <w:basedOn w:val="Domylnaczcionkaakapitu"/>
    <w:uiPriority w:val="99"/>
    <w:semiHidden/>
    <w:rsid w:val="00633063"/>
    <w:rPr>
      <w:rFonts w:ascii="Tahoma" w:eastAsia="Lucida Sans Unicode" w:hAnsi="Tahoma" w:cs="Tahoma"/>
      <w:color w:val="000000"/>
      <w:kern w:val="1"/>
      <w:sz w:val="16"/>
      <w:szCs w:val="16"/>
    </w:rPr>
  </w:style>
  <w:style w:type="paragraph" w:customStyle="1" w:styleId="wyliczrab">
    <w:name w:val="wylicz_rab"/>
    <w:basedOn w:val="Normalny"/>
    <w:rsid w:val="00633063"/>
    <w:pPr>
      <w:numPr>
        <w:numId w:val="20"/>
      </w:numPr>
      <w:spacing w:after="0" w:line="360" w:lineRule="auto"/>
      <w:jc w:val="both"/>
    </w:pPr>
    <w:rPr>
      <w:rFonts w:ascii="Times New Roman" w:eastAsia="HelveticaEE" w:hAnsi="Times New Roman" w:cs="Times New Roman"/>
      <w:sz w:val="24"/>
      <w:szCs w:val="20"/>
      <w:lang w:eastAsia="pl-PL"/>
    </w:rPr>
  </w:style>
  <w:style w:type="paragraph" w:customStyle="1" w:styleId="kropa1timeswytlusz">
    <w:name w:val="kropa1_times_wytlusz"/>
    <w:basedOn w:val="kropa1times"/>
    <w:rsid w:val="00633063"/>
    <w:pPr>
      <w:numPr>
        <w:numId w:val="21"/>
      </w:numPr>
      <w:tabs>
        <w:tab w:val="clear" w:pos="927"/>
        <w:tab w:val="num" w:pos="360"/>
      </w:tabs>
      <w:spacing w:after="0" w:line="360" w:lineRule="auto"/>
      <w:ind w:left="360"/>
    </w:pPr>
    <w:rPr>
      <w:b/>
      <w:i/>
      <w:sz w:val="22"/>
    </w:rPr>
  </w:style>
  <w:style w:type="character" w:customStyle="1" w:styleId="ZwykytekstZnak">
    <w:name w:val="Zwykły tekst Znak"/>
    <w:basedOn w:val="Domylnaczcionkaakapitu"/>
    <w:link w:val="Zwykytekst"/>
    <w:rsid w:val="00633063"/>
    <w:rPr>
      <w:rFonts w:ascii="Arial" w:hAnsi="Arial"/>
      <w:i/>
      <w:color w:val="000000"/>
    </w:rPr>
  </w:style>
  <w:style w:type="paragraph" w:styleId="Zwykytekst">
    <w:name w:val="Plain Text"/>
    <w:basedOn w:val="Normalny"/>
    <w:link w:val="ZwykytekstZnak"/>
    <w:rsid w:val="00633063"/>
    <w:pPr>
      <w:keepNext/>
      <w:spacing w:before="120" w:after="120" w:line="264" w:lineRule="auto"/>
      <w:ind w:firstLine="709"/>
      <w:jc w:val="both"/>
    </w:pPr>
    <w:rPr>
      <w:rFonts w:ascii="Arial" w:hAnsi="Arial"/>
      <w:i/>
      <w:color w:val="000000"/>
    </w:rPr>
  </w:style>
  <w:style w:type="character" w:customStyle="1" w:styleId="ZwykytekstZnak1">
    <w:name w:val="Zwykły tekst Znak1"/>
    <w:basedOn w:val="Domylnaczcionkaakapitu"/>
    <w:uiPriority w:val="99"/>
    <w:rsid w:val="00633063"/>
    <w:rPr>
      <w:rFonts w:ascii="Consolas" w:hAnsi="Consolas" w:cs="Consolas"/>
      <w:sz w:val="21"/>
      <w:szCs w:val="21"/>
    </w:rPr>
  </w:style>
  <w:style w:type="paragraph" w:customStyle="1" w:styleId="podkrelony0">
    <w:name w:val="podkreślony"/>
    <w:basedOn w:val="Standardowy1"/>
    <w:next w:val="Standardowy1"/>
    <w:rsid w:val="00633063"/>
    <w:pPr>
      <w:spacing w:before="120" w:line="240" w:lineRule="auto"/>
      <w:outlineLvl w:val="0"/>
    </w:pPr>
    <w:rPr>
      <w:b/>
      <w:i/>
      <w:color w:val="auto"/>
      <w:sz w:val="24"/>
      <w:szCs w:val="20"/>
      <w:u w:val="single"/>
    </w:rPr>
  </w:style>
  <w:style w:type="paragraph" w:customStyle="1" w:styleId="Bullet">
    <w:name w:val="Bullet"/>
    <w:basedOn w:val="Normalny"/>
    <w:rsid w:val="00633063"/>
    <w:pPr>
      <w:numPr>
        <w:ilvl w:val="1"/>
        <w:numId w:val="9"/>
      </w:numPr>
      <w:spacing w:after="0" w:line="240" w:lineRule="auto"/>
      <w:jc w:val="both"/>
    </w:pPr>
    <w:rPr>
      <w:rFonts w:ascii="Arial" w:eastAsia="Times New Roman" w:hAnsi="Arial" w:cs="Times New Roman"/>
      <w:szCs w:val="20"/>
      <w:lang w:eastAsia="pl-PL"/>
    </w:rPr>
  </w:style>
  <w:style w:type="paragraph" w:customStyle="1" w:styleId="FR1">
    <w:name w:val="FR1"/>
    <w:rsid w:val="00633063"/>
    <w:pPr>
      <w:widowControl w:val="0"/>
      <w:spacing w:before="380" w:after="0" w:line="240" w:lineRule="auto"/>
    </w:pPr>
    <w:rPr>
      <w:rFonts w:ascii="Arial" w:eastAsia="Times New Roman" w:hAnsi="Arial" w:cs="Times New Roman"/>
      <w:snapToGrid w:val="0"/>
      <w:szCs w:val="20"/>
      <w:lang w:eastAsia="pl-PL"/>
    </w:rPr>
  </w:style>
  <w:style w:type="character" w:styleId="Hipercze">
    <w:name w:val="Hyperlink"/>
    <w:uiPriority w:val="99"/>
    <w:rsid w:val="00633063"/>
    <w:rPr>
      <w:color w:val="0000FF"/>
      <w:u w:val="single"/>
    </w:rPr>
  </w:style>
  <w:style w:type="paragraph" w:customStyle="1" w:styleId="TekstpodstawowynumerowanieB">
    <w:name w:val="Tekst podstawowy.numerowanieB"/>
    <w:basedOn w:val="Normalny"/>
    <w:rsid w:val="00633063"/>
    <w:pPr>
      <w:spacing w:after="0" w:line="240" w:lineRule="auto"/>
      <w:jc w:val="both"/>
    </w:pPr>
    <w:rPr>
      <w:rFonts w:ascii="Times New Roman" w:eastAsia="Times New Roman" w:hAnsi="Times New Roman" w:cs="Times New Roman"/>
      <w:snapToGrid w:val="0"/>
      <w:sz w:val="20"/>
      <w:szCs w:val="20"/>
      <w:lang w:eastAsia="pl-PL"/>
    </w:rPr>
  </w:style>
  <w:style w:type="paragraph" w:customStyle="1" w:styleId="BodyText22">
    <w:name w:val="Body Text 22"/>
    <w:basedOn w:val="Normalny"/>
    <w:rsid w:val="00633063"/>
    <w:pPr>
      <w:spacing w:after="0" w:line="240" w:lineRule="auto"/>
      <w:ind w:firstLine="708"/>
      <w:jc w:val="both"/>
    </w:pPr>
    <w:rPr>
      <w:rFonts w:ascii="Times New Roman" w:eastAsia="Times New Roman" w:hAnsi="Times New Roman" w:cs="Times New Roman"/>
      <w:snapToGrid w:val="0"/>
      <w:sz w:val="20"/>
      <w:szCs w:val="20"/>
      <w:lang w:eastAsia="pl-PL"/>
    </w:rPr>
  </w:style>
  <w:style w:type="paragraph" w:customStyle="1" w:styleId="Punkcik0">
    <w:name w:val="Punkcik"/>
    <w:basedOn w:val="Normalny"/>
    <w:rsid w:val="00633063"/>
    <w:pPr>
      <w:keepNext/>
      <w:numPr>
        <w:numId w:val="22"/>
      </w:numPr>
      <w:tabs>
        <w:tab w:val="clear" w:pos="1920"/>
        <w:tab w:val="num" w:pos="360"/>
      </w:tabs>
      <w:spacing w:after="60" w:line="240" w:lineRule="auto"/>
      <w:ind w:left="1888" w:hanging="357"/>
      <w:jc w:val="both"/>
    </w:pPr>
    <w:rPr>
      <w:rFonts w:ascii="Times New Roman" w:eastAsia="Times New Roman" w:hAnsi="Times New Roman" w:cs="Times New Roman"/>
      <w:szCs w:val="20"/>
      <w:lang w:eastAsia="pl-PL"/>
    </w:rPr>
  </w:style>
  <w:style w:type="paragraph" w:customStyle="1" w:styleId="kropka2">
    <w:name w:val="kropka2"/>
    <w:basedOn w:val="Normalny"/>
    <w:rsid w:val="00633063"/>
    <w:pPr>
      <w:numPr>
        <w:numId w:val="23"/>
      </w:numPr>
      <w:tabs>
        <w:tab w:val="clear" w:pos="567"/>
        <w:tab w:val="num" w:pos="709"/>
      </w:tabs>
      <w:spacing w:before="60" w:after="60" w:line="240" w:lineRule="auto"/>
      <w:ind w:left="709" w:hanging="709"/>
      <w:jc w:val="both"/>
    </w:pPr>
    <w:rPr>
      <w:rFonts w:ascii="Times New Roman" w:eastAsia="Times New Roman" w:hAnsi="Times New Roman" w:cs="Times New Roman"/>
      <w:i/>
      <w:szCs w:val="20"/>
      <w:lang w:eastAsia="pl-PL"/>
    </w:rPr>
  </w:style>
  <w:style w:type="paragraph" w:customStyle="1" w:styleId="wypunktowanie">
    <w:name w:val="wypunktowanie"/>
    <w:basedOn w:val="Listaalfabetyczna"/>
    <w:rsid w:val="00633063"/>
    <w:pPr>
      <w:keepNext w:val="0"/>
      <w:numPr>
        <w:numId w:val="24"/>
      </w:numPr>
      <w:tabs>
        <w:tab w:val="clear" w:pos="360"/>
        <w:tab w:val="num" w:pos="1636"/>
      </w:tabs>
      <w:spacing w:before="0" w:after="20" w:line="240" w:lineRule="auto"/>
      <w:ind w:left="1636"/>
    </w:pPr>
    <w:rPr>
      <w:color w:val="auto"/>
    </w:rPr>
  </w:style>
  <w:style w:type="paragraph" w:customStyle="1" w:styleId="standard0">
    <w:name w:val="standard"/>
    <w:basedOn w:val="Normalny"/>
    <w:rsid w:val="00633063"/>
    <w:pPr>
      <w:tabs>
        <w:tab w:val="left" w:pos="567"/>
      </w:tabs>
      <w:spacing w:after="0" w:line="360" w:lineRule="auto"/>
      <w:jc w:val="both"/>
    </w:pPr>
    <w:rPr>
      <w:rFonts w:ascii="Times New Roman" w:eastAsia="Times New Roman" w:hAnsi="Times New Roman" w:cs="Times New Roman"/>
      <w:sz w:val="24"/>
      <w:szCs w:val="20"/>
      <w:lang w:eastAsia="pl-PL"/>
    </w:rPr>
  </w:style>
  <w:style w:type="paragraph" w:customStyle="1" w:styleId="tab">
    <w:name w:val="tab"/>
    <w:basedOn w:val="Normalny"/>
    <w:rsid w:val="00633063"/>
    <w:pPr>
      <w:tabs>
        <w:tab w:val="left" w:pos="227"/>
      </w:tabs>
      <w:spacing w:before="40" w:after="40" w:line="240" w:lineRule="auto"/>
    </w:pPr>
    <w:rPr>
      <w:rFonts w:ascii="Times New Roman" w:eastAsia="Times New Roman" w:hAnsi="Times New Roman" w:cs="Times New Roman"/>
      <w:sz w:val="18"/>
      <w:szCs w:val="20"/>
      <w:lang w:eastAsia="pl-PL"/>
    </w:rPr>
  </w:style>
  <w:style w:type="paragraph" w:customStyle="1" w:styleId="Nagwek1a0">
    <w:name w:val="Nagłówek 1a/"/>
    <w:basedOn w:val="Nagwek1"/>
    <w:next w:val="Standardowy1"/>
    <w:rsid w:val="00633063"/>
    <w:pPr>
      <w:keepLines w:val="0"/>
      <w:widowControl/>
      <w:tabs>
        <w:tab w:val="left" w:pos="-3544"/>
      </w:tabs>
      <w:suppressAutoHyphens w:val="0"/>
      <w:spacing w:before="60" w:after="240"/>
    </w:pPr>
    <w:rPr>
      <w:rFonts w:ascii="Times New Roman" w:eastAsia="Times New Roman" w:hAnsi="Times New Roman" w:cs="Times New Roman"/>
      <w:bCs w:val="0"/>
      <w:smallCaps/>
      <w:color w:val="000000"/>
      <w:kern w:val="32"/>
      <w:sz w:val="44"/>
      <w:szCs w:val="20"/>
      <w:u w:val="thick"/>
    </w:rPr>
  </w:style>
  <w:style w:type="paragraph" w:customStyle="1" w:styleId="Listanumdod">
    <w:name w:val="Lista num.dod."/>
    <w:basedOn w:val="Listanumerycznaznawiasem"/>
    <w:rsid w:val="00633063"/>
    <w:pPr>
      <w:widowControl/>
      <w:numPr>
        <w:numId w:val="26"/>
      </w:numPr>
      <w:tabs>
        <w:tab w:val="clear" w:pos="397"/>
        <w:tab w:val="clear" w:pos="936"/>
      </w:tabs>
      <w:suppressAutoHyphens w:val="0"/>
      <w:spacing w:before="60"/>
    </w:pPr>
    <w:rPr>
      <w:rFonts w:eastAsia="Times New Roman"/>
      <w:color w:val="auto"/>
      <w:kern w:val="0"/>
      <w:sz w:val="22"/>
    </w:rPr>
  </w:style>
  <w:style w:type="paragraph" w:customStyle="1" w:styleId="Instalacja">
    <w:name w:val="Instalacja"/>
    <w:basedOn w:val="Standardowy1"/>
    <w:next w:val="Standardowy1"/>
    <w:rsid w:val="00633063"/>
    <w:pPr>
      <w:spacing w:before="120" w:after="60" w:line="240" w:lineRule="auto"/>
    </w:pPr>
    <w:rPr>
      <w:rFonts w:ascii="Arial" w:hAnsi="Arial"/>
      <w:b/>
      <w:i/>
      <w:color w:val="auto"/>
      <w:szCs w:val="20"/>
    </w:rPr>
  </w:style>
  <w:style w:type="paragraph" w:customStyle="1" w:styleId="pauza">
    <w:name w:val="pauza"/>
    <w:basedOn w:val="Normalny"/>
    <w:rsid w:val="00633063"/>
    <w:pPr>
      <w:tabs>
        <w:tab w:val="num" w:pos="567"/>
      </w:tabs>
      <w:spacing w:after="0" w:line="360" w:lineRule="auto"/>
      <w:ind w:left="567" w:hanging="567"/>
      <w:jc w:val="both"/>
    </w:pPr>
    <w:rPr>
      <w:rFonts w:ascii="Times New Roman" w:eastAsia="Times New Roman" w:hAnsi="Times New Roman" w:cs="Times New Roman"/>
      <w:sz w:val="24"/>
      <w:szCs w:val="20"/>
      <w:lang w:eastAsia="pl-PL"/>
    </w:rPr>
  </w:style>
  <w:style w:type="paragraph" w:customStyle="1" w:styleId="litera">
    <w:name w:val="litera"/>
    <w:basedOn w:val="Normalny"/>
    <w:rsid w:val="00633063"/>
    <w:pPr>
      <w:tabs>
        <w:tab w:val="num" w:pos="1296"/>
      </w:tabs>
      <w:spacing w:after="0" w:line="360" w:lineRule="auto"/>
      <w:ind w:left="1293" w:hanging="357"/>
      <w:jc w:val="both"/>
    </w:pPr>
    <w:rPr>
      <w:rFonts w:ascii="Arial" w:eastAsia="Times New Roman" w:hAnsi="Arial" w:cs="Times New Roman"/>
      <w:szCs w:val="20"/>
      <w:lang w:eastAsia="pl-PL"/>
    </w:rPr>
  </w:style>
  <w:style w:type="paragraph" w:customStyle="1" w:styleId="punkt">
    <w:name w:val="punkt"/>
    <w:basedOn w:val="Normalny"/>
    <w:rsid w:val="00633063"/>
    <w:pPr>
      <w:tabs>
        <w:tab w:val="num" w:pos="1296"/>
      </w:tabs>
      <w:spacing w:after="0" w:line="360" w:lineRule="auto"/>
      <w:ind w:left="1293" w:hanging="357"/>
      <w:jc w:val="both"/>
    </w:pPr>
    <w:rPr>
      <w:rFonts w:ascii="Arial" w:eastAsia="Times New Roman" w:hAnsi="Arial" w:cs="Times New Roman"/>
      <w:szCs w:val="20"/>
      <w:lang w:eastAsia="pl-PL"/>
    </w:rPr>
  </w:style>
  <w:style w:type="paragraph" w:customStyle="1" w:styleId="pauzatab">
    <w:name w:val="pauzatab"/>
    <w:basedOn w:val="tab"/>
    <w:rsid w:val="00633063"/>
    <w:pPr>
      <w:tabs>
        <w:tab w:val="num" w:pos="1077"/>
      </w:tabs>
      <w:ind w:left="709" w:hanging="352"/>
      <w:jc w:val="both"/>
    </w:pPr>
  </w:style>
  <w:style w:type="paragraph" w:customStyle="1" w:styleId="kropkatab">
    <w:name w:val="kropkatab"/>
    <w:basedOn w:val="tab"/>
    <w:rsid w:val="00633063"/>
    <w:pPr>
      <w:tabs>
        <w:tab w:val="num" w:pos="1077"/>
      </w:tabs>
      <w:spacing w:before="20" w:after="0"/>
      <w:ind w:left="709" w:hanging="352"/>
      <w:jc w:val="both"/>
    </w:pPr>
  </w:style>
  <w:style w:type="paragraph" w:customStyle="1" w:styleId="tytu3">
    <w:name w:val="tytuł3"/>
    <w:basedOn w:val="Normalny"/>
    <w:rsid w:val="00633063"/>
    <w:pPr>
      <w:tabs>
        <w:tab w:val="left" w:pos="567"/>
      </w:tabs>
      <w:spacing w:after="0" w:line="240" w:lineRule="auto"/>
      <w:ind w:left="567" w:hanging="567"/>
    </w:pPr>
    <w:rPr>
      <w:rFonts w:ascii="Times New Roman" w:eastAsia="Times New Roman" w:hAnsi="Times New Roman" w:cs="Times New Roman"/>
      <w:b/>
      <w:sz w:val="24"/>
      <w:szCs w:val="20"/>
      <w:lang w:eastAsia="pl-PL"/>
    </w:rPr>
  </w:style>
  <w:style w:type="paragraph" w:customStyle="1" w:styleId="przypis">
    <w:name w:val="przypis"/>
    <w:basedOn w:val="Tekstprzypisudolnego"/>
    <w:rsid w:val="00633063"/>
    <w:pPr>
      <w:widowControl/>
      <w:tabs>
        <w:tab w:val="left" w:pos="567"/>
      </w:tabs>
      <w:suppressAutoHyphens w:val="0"/>
      <w:spacing w:before="40"/>
    </w:pPr>
    <w:rPr>
      <w:rFonts w:eastAsia="Times New Roman"/>
      <w:color w:val="auto"/>
      <w:kern w:val="0"/>
      <w:sz w:val="20"/>
    </w:rPr>
  </w:style>
  <w:style w:type="paragraph" w:customStyle="1" w:styleId="Tytu2">
    <w:name w:val="Tytuł2"/>
    <w:basedOn w:val="standardZnakZnakZnak"/>
    <w:rsid w:val="00633063"/>
    <w:pPr>
      <w:spacing w:line="240" w:lineRule="auto"/>
      <w:ind w:left="567" w:hanging="567"/>
    </w:pPr>
    <w:rPr>
      <w:rFonts w:ascii="Times New Roman" w:hAnsi="Times New Roman"/>
      <w:b/>
      <w:sz w:val="32"/>
    </w:rPr>
  </w:style>
  <w:style w:type="paragraph" w:customStyle="1" w:styleId="standardZnakZnakZnak">
    <w:name w:val="standard Znak Znak Znak"/>
    <w:basedOn w:val="Normalny"/>
    <w:rsid w:val="00633063"/>
    <w:pPr>
      <w:tabs>
        <w:tab w:val="left" w:pos="567"/>
      </w:tabs>
      <w:spacing w:after="0" w:line="360" w:lineRule="auto"/>
      <w:jc w:val="both"/>
    </w:pPr>
    <w:rPr>
      <w:rFonts w:ascii="Arial" w:eastAsia="Times New Roman" w:hAnsi="Arial" w:cs="Times New Roman"/>
      <w:szCs w:val="20"/>
      <w:lang w:eastAsia="pl-PL"/>
    </w:rPr>
  </w:style>
  <w:style w:type="paragraph" w:customStyle="1" w:styleId="standardZnak">
    <w:name w:val="standard Znak"/>
    <w:basedOn w:val="Normalny"/>
    <w:rsid w:val="00633063"/>
    <w:pPr>
      <w:tabs>
        <w:tab w:val="left" w:pos="567"/>
      </w:tabs>
      <w:spacing w:after="0" w:line="360" w:lineRule="auto"/>
      <w:jc w:val="both"/>
    </w:pPr>
    <w:rPr>
      <w:rFonts w:ascii="Arial" w:eastAsia="Times New Roman" w:hAnsi="Arial" w:cs="Times New Roman"/>
      <w:szCs w:val="20"/>
      <w:lang w:eastAsia="pl-PL"/>
    </w:rPr>
  </w:style>
  <w:style w:type="paragraph" w:customStyle="1" w:styleId="StyltabZlewej0cmWysunicie15cmPo7pt">
    <w:name w:val="Styl tab + Z lewej:  0 cm Wysunięcie:  15 cm Po:  7 pt"/>
    <w:basedOn w:val="tab"/>
    <w:rsid w:val="00633063"/>
    <w:pPr>
      <w:spacing w:after="140"/>
      <w:ind w:left="851" w:hanging="851"/>
    </w:pPr>
  </w:style>
  <w:style w:type="paragraph" w:customStyle="1" w:styleId="StyltabWyrwnanydorodka">
    <w:name w:val="Styl tab + Wyrównany do środka"/>
    <w:basedOn w:val="tab"/>
    <w:rsid w:val="00633063"/>
    <w:pPr>
      <w:jc w:val="center"/>
    </w:pPr>
  </w:style>
  <w:style w:type="paragraph" w:customStyle="1" w:styleId="StyltabZlewej04cm">
    <w:name w:val="Styl tab + Z lewej:  04 cm"/>
    <w:basedOn w:val="tab"/>
    <w:rsid w:val="00633063"/>
    <w:pPr>
      <w:ind w:left="227"/>
    </w:pPr>
  </w:style>
  <w:style w:type="paragraph" w:customStyle="1" w:styleId="StyltabPogrubienieWyrwnanydorodka">
    <w:name w:val="Styl tab + Pogrubienie Wyrównany do środka"/>
    <w:basedOn w:val="tab"/>
    <w:rsid w:val="00633063"/>
    <w:pPr>
      <w:jc w:val="center"/>
    </w:pPr>
    <w:rPr>
      <w:b/>
    </w:rPr>
  </w:style>
  <w:style w:type="paragraph" w:customStyle="1" w:styleId="tytu1">
    <w:name w:val="tytuł1"/>
    <w:basedOn w:val="Normalny"/>
    <w:rsid w:val="00633063"/>
    <w:pPr>
      <w:tabs>
        <w:tab w:val="left" w:pos="567"/>
      </w:tabs>
      <w:spacing w:after="0" w:line="240" w:lineRule="auto"/>
      <w:ind w:left="567" w:hanging="567"/>
    </w:pPr>
    <w:rPr>
      <w:rFonts w:ascii="Arial" w:eastAsia="Times New Roman" w:hAnsi="Arial" w:cs="Times New Roman"/>
      <w:b/>
      <w:sz w:val="32"/>
      <w:szCs w:val="20"/>
      <w:lang w:eastAsia="pl-PL"/>
    </w:rPr>
  </w:style>
  <w:style w:type="paragraph" w:customStyle="1" w:styleId="tytu4">
    <w:name w:val="tytuł4"/>
    <w:basedOn w:val="tytu3"/>
    <w:rsid w:val="00633063"/>
    <w:pPr>
      <w:ind w:left="0" w:firstLine="0"/>
    </w:pPr>
  </w:style>
  <w:style w:type="character" w:customStyle="1" w:styleId="standardZnakZnakZnakZnak">
    <w:name w:val="standard Znak Znak Znak Znak"/>
    <w:basedOn w:val="Domylnaczcionkaakapitu"/>
    <w:rsid w:val="00633063"/>
    <w:rPr>
      <w:rFonts w:ascii="Arial" w:hAnsi="Arial"/>
      <w:noProof w:val="0"/>
      <w:sz w:val="22"/>
      <w:lang w:val="pl-PL"/>
    </w:rPr>
  </w:style>
  <w:style w:type="character" w:customStyle="1" w:styleId="tabZnak">
    <w:name w:val="tab Znak"/>
    <w:basedOn w:val="Domylnaczcionkaakapitu"/>
    <w:rsid w:val="00633063"/>
    <w:rPr>
      <w:noProof w:val="0"/>
      <w:sz w:val="18"/>
      <w:lang w:val="pl-PL"/>
    </w:rPr>
  </w:style>
  <w:style w:type="character" w:customStyle="1" w:styleId="pauzatabZnak">
    <w:name w:val="pauzatab Znak"/>
    <w:basedOn w:val="tabZnak"/>
    <w:rsid w:val="00633063"/>
    <w:rPr>
      <w:noProof w:val="0"/>
      <w:sz w:val="18"/>
      <w:lang w:val="pl-PL"/>
    </w:rPr>
  </w:style>
  <w:style w:type="paragraph" w:customStyle="1" w:styleId="StyltabZlewej0cmWysunicie15cmPo7pt1">
    <w:name w:val="Styl tab + Z lewej:  0 cm Wysunięcie:  15 cm Po:  7 pt1"/>
    <w:basedOn w:val="tab"/>
    <w:rsid w:val="00633063"/>
    <w:pPr>
      <w:spacing w:after="140"/>
      <w:ind w:left="851" w:hanging="851"/>
    </w:pPr>
  </w:style>
  <w:style w:type="character" w:customStyle="1" w:styleId="standardZnakZnak">
    <w:name w:val="standard Znak Znak"/>
    <w:basedOn w:val="Domylnaczcionkaakapitu"/>
    <w:rsid w:val="00633063"/>
    <w:rPr>
      <w:rFonts w:ascii="Arial" w:hAnsi="Arial"/>
      <w:noProof w:val="0"/>
      <w:sz w:val="22"/>
      <w:lang w:val="pl-PL" w:eastAsia="pl-PL" w:bidi="ar-SA"/>
    </w:rPr>
  </w:style>
  <w:style w:type="character" w:customStyle="1" w:styleId="TekstdymkaZnak1">
    <w:name w:val="Tekst dymka Znak1"/>
    <w:basedOn w:val="Domylnaczcionkaakapitu"/>
    <w:uiPriority w:val="99"/>
    <w:semiHidden/>
    <w:rsid w:val="00633063"/>
    <w:rPr>
      <w:rFonts w:ascii="Tahoma" w:eastAsia="Lucida Sans Unicode" w:hAnsi="Tahoma" w:cs="Tahoma"/>
      <w:color w:val="000000"/>
      <w:kern w:val="1"/>
      <w:sz w:val="16"/>
      <w:szCs w:val="16"/>
    </w:rPr>
  </w:style>
  <w:style w:type="paragraph" w:customStyle="1" w:styleId="Arial">
    <w:name w:val="Arial"/>
    <w:basedOn w:val="Normalny"/>
    <w:rsid w:val="00633063"/>
    <w:pPr>
      <w:spacing w:after="60" w:line="240" w:lineRule="auto"/>
      <w:ind w:firstLine="709"/>
      <w:jc w:val="both"/>
    </w:pPr>
    <w:rPr>
      <w:rFonts w:ascii="Arial" w:eastAsia="Times New Roman" w:hAnsi="Arial" w:cs="Times New Roman"/>
      <w:sz w:val="24"/>
      <w:szCs w:val="20"/>
      <w:lang w:eastAsia="pl-PL"/>
    </w:rPr>
  </w:style>
  <w:style w:type="paragraph" w:customStyle="1" w:styleId="tyt2-tim">
    <w:name w:val="tyt2-tim"/>
    <w:basedOn w:val="Normalny"/>
    <w:rsid w:val="00633063"/>
    <w:pPr>
      <w:numPr>
        <w:ilvl w:val="1"/>
        <w:numId w:val="25"/>
      </w:numPr>
      <w:spacing w:after="0" w:line="240" w:lineRule="auto"/>
      <w:ind w:right="-18"/>
    </w:pPr>
    <w:rPr>
      <w:rFonts w:ascii="Times New Roman" w:eastAsia="HelveticaEE" w:hAnsi="Times New Roman" w:cs="Times New Roman"/>
      <w:b/>
      <w:kern w:val="16"/>
      <w:sz w:val="36"/>
      <w:szCs w:val="20"/>
      <w:lang w:eastAsia="pl-PL"/>
    </w:rPr>
  </w:style>
  <w:style w:type="paragraph" w:customStyle="1" w:styleId="Naglowek6wylicz">
    <w:name w:val="Naglowek6_wylicz"/>
    <w:basedOn w:val="Nagwek5"/>
    <w:rsid w:val="00633063"/>
    <w:pPr>
      <w:widowControl/>
      <w:tabs>
        <w:tab w:val="left" w:pos="1080"/>
      </w:tabs>
      <w:suppressAutoHyphens w:val="0"/>
      <w:spacing w:before="120" w:after="120"/>
      <w:ind w:left="1077"/>
    </w:pPr>
    <w:rPr>
      <w:rFonts w:eastAsia="Times New Roman"/>
      <w:b/>
      <w:i w:val="0"/>
      <w:iCs w:val="0"/>
      <w:color w:val="auto"/>
      <w:kern w:val="0"/>
      <w:szCs w:val="20"/>
    </w:rPr>
  </w:style>
  <w:style w:type="paragraph" w:customStyle="1" w:styleId="pauza2podkresl">
    <w:name w:val="pauza2_podkresl"/>
    <w:basedOn w:val="pauza2time"/>
    <w:rsid w:val="00633063"/>
    <w:pPr>
      <w:numPr>
        <w:numId w:val="0"/>
      </w:numPr>
      <w:tabs>
        <w:tab w:val="num" w:pos="1077"/>
      </w:tabs>
      <w:spacing w:after="120" w:line="240" w:lineRule="auto"/>
      <w:ind w:left="1083" w:hanging="482"/>
    </w:pPr>
    <w:rPr>
      <w:b/>
      <w:i/>
      <w:u w:val="single"/>
    </w:rPr>
  </w:style>
  <w:style w:type="paragraph" w:customStyle="1" w:styleId="stand2">
    <w:name w:val="stand2"/>
    <w:basedOn w:val="standtim"/>
    <w:rsid w:val="00633063"/>
    <w:pPr>
      <w:spacing w:before="60" w:after="0" w:line="240" w:lineRule="auto"/>
      <w:ind w:left="1083"/>
    </w:pPr>
  </w:style>
  <w:style w:type="paragraph" w:customStyle="1" w:styleId="pauza3">
    <w:name w:val="pauza3"/>
    <w:basedOn w:val="pauza2"/>
    <w:rsid w:val="00633063"/>
    <w:pPr>
      <w:numPr>
        <w:numId w:val="0"/>
      </w:numPr>
      <w:tabs>
        <w:tab w:val="num" w:pos="420"/>
        <w:tab w:val="num" w:pos="1920"/>
      </w:tabs>
      <w:spacing w:before="0" w:after="0"/>
      <w:ind w:left="1920" w:hanging="360"/>
    </w:pPr>
    <w:rPr>
      <w:sz w:val="24"/>
    </w:rPr>
  </w:style>
  <w:style w:type="paragraph" w:customStyle="1" w:styleId="numerek">
    <w:name w:val="numerek"/>
    <w:basedOn w:val="Normalny"/>
    <w:rsid w:val="00633063"/>
    <w:pPr>
      <w:keepNext/>
      <w:numPr>
        <w:ilvl w:val="3"/>
        <w:numId w:val="5"/>
      </w:numPr>
      <w:spacing w:after="0" w:line="240" w:lineRule="auto"/>
    </w:pPr>
    <w:rPr>
      <w:rFonts w:ascii="Times New Roman" w:eastAsia="Times New Roman" w:hAnsi="Times New Roman" w:cs="Times New Roman"/>
      <w:szCs w:val="20"/>
      <w:lang w:eastAsia="pl-PL"/>
    </w:rPr>
  </w:style>
  <w:style w:type="paragraph" w:customStyle="1" w:styleId="Tyttab">
    <w:name w:val="Tyt_tab"/>
    <w:basedOn w:val="Tekstpodstawowy"/>
    <w:rsid w:val="00633063"/>
    <w:pPr>
      <w:keepNext/>
      <w:widowControl/>
      <w:suppressAutoHyphens w:val="0"/>
      <w:spacing w:before="240" w:after="120" w:line="264" w:lineRule="auto"/>
      <w:ind w:left="1260" w:hanging="1260"/>
    </w:pPr>
    <w:rPr>
      <w:rFonts w:eastAsia="Times New Roman"/>
      <w:b/>
      <w:i/>
      <w:kern w:val="0"/>
      <w:sz w:val="24"/>
    </w:rPr>
  </w:style>
  <w:style w:type="paragraph" w:customStyle="1" w:styleId="tyt3">
    <w:name w:val="tyt 3+"/>
    <w:basedOn w:val="Normalny"/>
    <w:rsid w:val="00633063"/>
    <w:pPr>
      <w:spacing w:after="0" w:line="360" w:lineRule="auto"/>
      <w:ind w:left="567" w:hanging="567"/>
    </w:pPr>
    <w:rPr>
      <w:rFonts w:ascii="Times New Roman" w:eastAsia="Times New Roman" w:hAnsi="Times New Roman" w:cs="Times New Roman"/>
      <w:b/>
      <w:spacing w:val="2"/>
      <w:sz w:val="28"/>
      <w:szCs w:val="20"/>
      <w:lang w:eastAsia="pl-PL"/>
    </w:rPr>
  </w:style>
  <w:style w:type="paragraph" w:customStyle="1" w:styleId="tekst">
    <w:name w:val="tekst"/>
    <w:basedOn w:val="Normalny"/>
    <w:rsid w:val="00633063"/>
    <w:pPr>
      <w:autoSpaceDE w:val="0"/>
      <w:autoSpaceDN w:val="0"/>
      <w:spacing w:after="0" w:line="360" w:lineRule="auto"/>
      <w:jc w:val="both"/>
    </w:pPr>
    <w:rPr>
      <w:rFonts w:ascii="Times New Roman" w:eastAsia="Times New Roman" w:hAnsi="Times New Roman" w:cs="Times New Roman"/>
      <w:szCs w:val="20"/>
      <w:lang w:eastAsia="pl-PL"/>
    </w:rPr>
  </w:style>
  <w:style w:type="paragraph" w:customStyle="1" w:styleId="pkt1">
    <w:name w:val="pkt1"/>
    <w:basedOn w:val="Normalny"/>
    <w:rsid w:val="00633063"/>
    <w:pPr>
      <w:keepNext/>
      <w:numPr>
        <w:numId w:val="6"/>
      </w:numPr>
      <w:tabs>
        <w:tab w:val="left" w:pos="357"/>
      </w:tabs>
      <w:spacing w:before="60" w:after="120" w:line="264" w:lineRule="auto"/>
      <w:jc w:val="both"/>
    </w:pPr>
    <w:rPr>
      <w:rFonts w:ascii="Arial" w:eastAsia="Times New Roman" w:hAnsi="Arial" w:cs="Times New Roman"/>
      <w:color w:val="000000"/>
      <w:sz w:val="18"/>
      <w:szCs w:val="20"/>
      <w:lang w:eastAsia="pl-PL"/>
    </w:rPr>
  </w:style>
  <w:style w:type="paragraph" w:styleId="Spistreci6">
    <w:name w:val="toc 6"/>
    <w:basedOn w:val="Normalny"/>
    <w:next w:val="Normalny"/>
    <w:autoRedefine/>
    <w:uiPriority w:val="39"/>
    <w:rsid w:val="00633063"/>
    <w:pPr>
      <w:spacing w:after="0" w:line="240" w:lineRule="auto"/>
      <w:ind w:left="1100" w:firstLine="709"/>
    </w:pPr>
    <w:rPr>
      <w:rFonts w:ascii="Times New Roman" w:eastAsia="Times New Roman" w:hAnsi="Times New Roman" w:cs="Times New Roman"/>
      <w:sz w:val="18"/>
      <w:szCs w:val="20"/>
      <w:lang w:eastAsia="pl-PL"/>
    </w:rPr>
  </w:style>
  <w:style w:type="paragraph" w:styleId="Spistreci7">
    <w:name w:val="toc 7"/>
    <w:basedOn w:val="Normalny"/>
    <w:next w:val="Normalny"/>
    <w:autoRedefine/>
    <w:uiPriority w:val="39"/>
    <w:rsid w:val="00633063"/>
    <w:pPr>
      <w:spacing w:after="0" w:line="240" w:lineRule="auto"/>
      <w:ind w:left="1320" w:firstLine="709"/>
    </w:pPr>
    <w:rPr>
      <w:rFonts w:ascii="Times New Roman" w:eastAsia="Times New Roman" w:hAnsi="Times New Roman" w:cs="Times New Roman"/>
      <w:sz w:val="18"/>
      <w:szCs w:val="20"/>
      <w:lang w:eastAsia="pl-PL"/>
    </w:rPr>
  </w:style>
  <w:style w:type="paragraph" w:styleId="Spistreci8">
    <w:name w:val="toc 8"/>
    <w:basedOn w:val="Normalny"/>
    <w:next w:val="Normalny"/>
    <w:autoRedefine/>
    <w:uiPriority w:val="39"/>
    <w:rsid w:val="00633063"/>
    <w:pPr>
      <w:spacing w:after="0" w:line="240" w:lineRule="auto"/>
      <w:ind w:left="1540" w:firstLine="709"/>
    </w:pPr>
    <w:rPr>
      <w:rFonts w:ascii="Times New Roman" w:eastAsia="Times New Roman" w:hAnsi="Times New Roman" w:cs="Times New Roman"/>
      <w:sz w:val="18"/>
      <w:szCs w:val="20"/>
      <w:lang w:eastAsia="pl-PL"/>
    </w:rPr>
  </w:style>
  <w:style w:type="paragraph" w:styleId="Spistreci9">
    <w:name w:val="toc 9"/>
    <w:basedOn w:val="Normalny"/>
    <w:next w:val="Normalny"/>
    <w:autoRedefine/>
    <w:uiPriority w:val="39"/>
    <w:rsid w:val="00633063"/>
    <w:pPr>
      <w:spacing w:after="0" w:line="240" w:lineRule="auto"/>
      <w:ind w:left="1760" w:firstLine="709"/>
    </w:pPr>
    <w:rPr>
      <w:rFonts w:ascii="Times New Roman" w:eastAsia="Times New Roman" w:hAnsi="Times New Roman" w:cs="Times New Roman"/>
      <w:sz w:val="18"/>
      <w:szCs w:val="20"/>
      <w:lang w:eastAsia="pl-PL"/>
    </w:rPr>
  </w:style>
  <w:style w:type="paragraph" w:styleId="Legenda">
    <w:name w:val="caption"/>
    <w:aliases w:val="Podpis pod rysunkiem,Naglówek Tabeli,Nag3ówek Tabeli,Nag³ówek Tabeli,Legenda Znak,Legenda Znak Znak Znak,Legenda Znak Znak,Legenda Znak Znak Znak Znak,Legenda Znak Znak Znak Znak Znak Znak,Legenda Znak Znak Z Znak,Nagłówek Tabeli,Tabela nr"/>
    <w:basedOn w:val="Normalny"/>
    <w:next w:val="Normalny"/>
    <w:link w:val="LegendaZnak1"/>
    <w:uiPriority w:val="35"/>
    <w:qFormat/>
    <w:rsid w:val="00633063"/>
    <w:pPr>
      <w:spacing w:before="240" w:after="120" w:line="240" w:lineRule="auto"/>
      <w:ind w:firstLine="709"/>
      <w:jc w:val="both"/>
    </w:pPr>
    <w:rPr>
      <w:rFonts w:ascii="Times New Roman" w:eastAsia="Times New Roman" w:hAnsi="Times New Roman" w:cs="Times New Roman"/>
      <w:b/>
      <w:i/>
      <w:sz w:val="24"/>
      <w:szCs w:val="20"/>
      <w:lang w:eastAsia="pl-PL"/>
    </w:rPr>
  </w:style>
  <w:style w:type="paragraph" w:customStyle="1" w:styleId="Wyliczenie">
    <w:name w:val="Wyliczenie [•]"/>
    <w:basedOn w:val="Normalny"/>
    <w:rsid w:val="00633063"/>
    <w:pPr>
      <w:keepLines/>
      <w:spacing w:after="0" w:line="240" w:lineRule="auto"/>
      <w:ind w:left="284" w:hanging="284"/>
      <w:jc w:val="both"/>
    </w:pPr>
    <w:rPr>
      <w:rFonts w:ascii="Times New Roman" w:eastAsia="Times New Roman" w:hAnsi="Times New Roman" w:cs="Times New Roman"/>
      <w:szCs w:val="20"/>
      <w:lang w:eastAsia="pl-PL"/>
    </w:rPr>
  </w:style>
  <w:style w:type="paragraph" w:customStyle="1" w:styleId="Tekstpodstawowynumerowanie2">
    <w:name w:val="Tekst podstawowy.numerowanie2"/>
    <w:basedOn w:val="Normalny"/>
    <w:rsid w:val="00633063"/>
    <w:pPr>
      <w:keepNext/>
      <w:tabs>
        <w:tab w:val="num" w:pos="360"/>
      </w:tabs>
      <w:spacing w:after="60" w:line="240" w:lineRule="auto"/>
      <w:ind w:left="360" w:hanging="360"/>
      <w:jc w:val="both"/>
    </w:pPr>
    <w:rPr>
      <w:rFonts w:ascii="Times New Roman" w:eastAsia="Times New Roman" w:hAnsi="Times New Roman" w:cs="Times New Roman"/>
      <w:szCs w:val="20"/>
      <w:lang w:eastAsia="pl-PL"/>
    </w:rPr>
  </w:style>
  <w:style w:type="character" w:styleId="Pogrubienie">
    <w:name w:val="Strong"/>
    <w:basedOn w:val="Domylnaczcionkaakapitu"/>
    <w:uiPriority w:val="22"/>
    <w:qFormat/>
    <w:rsid w:val="00633063"/>
    <w:rPr>
      <w:b/>
      <w:bCs/>
    </w:rPr>
  </w:style>
  <w:style w:type="character" w:customStyle="1" w:styleId="TekstprzypisukocowegoZnak">
    <w:name w:val="Tekst przypisu końcowego Znak"/>
    <w:basedOn w:val="Domylnaczcionkaakapitu"/>
    <w:link w:val="Tekstprzypisukocowego"/>
    <w:uiPriority w:val="99"/>
    <w:rsid w:val="00633063"/>
  </w:style>
  <w:style w:type="paragraph" w:styleId="Tekstprzypisukocowego">
    <w:name w:val="endnote text"/>
    <w:basedOn w:val="Normalny"/>
    <w:link w:val="TekstprzypisukocowegoZnak"/>
    <w:uiPriority w:val="99"/>
    <w:unhideWhenUsed/>
    <w:rsid w:val="00633063"/>
    <w:pPr>
      <w:spacing w:before="60" w:after="60" w:line="240" w:lineRule="auto"/>
      <w:ind w:firstLine="709"/>
      <w:jc w:val="both"/>
    </w:pPr>
  </w:style>
  <w:style w:type="character" w:customStyle="1" w:styleId="TekstprzypisukocowegoZnak1">
    <w:name w:val="Tekst przypisu końcowego Znak1"/>
    <w:basedOn w:val="Domylnaczcionkaakapitu"/>
    <w:uiPriority w:val="99"/>
    <w:semiHidden/>
    <w:rsid w:val="00633063"/>
    <w:rPr>
      <w:sz w:val="20"/>
      <w:szCs w:val="20"/>
    </w:rPr>
  </w:style>
  <w:style w:type="paragraph" w:customStyle="1" w:styleId="NormalA5">
    <w:name w:val="Normal A5"/>
    <w:basedOn w:val="Normalny"/>
    <w:next w:val="Normalny"/>
    <w:rsid w:val="00633063"/>
    <w:pPr>
      <w:spacing w:before="60" w:after="60" w:line="240" w:lineRule="auto"/>
      <w:ind w:firstLine="720"/>
      <w:jc w:val="both"/>
    </w:pPr>
    <w:rPr>
      <w:rFonts w:ascii="Times New Roman" w:eastAsia="Times New Roman" w:hAnsi="Times New Roman" w:cs="Times New Roman"/>
      <w:sz w:val="24"/>
      <w:szCs w:val="20"/>
      <w:lang w:val="en-GB" w:eastAsia="pl-PL"/>
    </w:rPr>
  </w:style>
  <w:style w:type="paragraph" w:customStyle="1" w:styleId="heading4">
    <w:name w:val="heading4"/>
    <w:basedOn w:val="Normalny"/>
    <w:next w:val="Normalny"/>
    <w:rsid w:val="00633063"/>
    <w:pPr>
      <w:spacing w:before="60" w:after="60" w:line="240" w:lineRule="auto"/>
      <w:ind w:left="2880" w:firstLine="709"/>
      <w:jc w:val="both"/>
    </w:pPr>
    <w:rPr>
      <w:rFonts w:ascii="Times New Roman" w:eastAsia="Times New Roman" w:hAnsi="Times New Roman" w:cs="Times New Roman"/>
      <w:b/>
      <w:spacing w:val="20"/>
      <w:sz w:val="28"/>
      <w:szCs w:val="20"/>
      <w:lang w:val="en-GB" w:eastAsia="pl-PL"/>
    </w:rPr>
  </w:style>
  <w:style w:type="character" w:customStyle="1" w:styleId="ZwrotpoegnalnyZnak">
    <w:name w:val="Zwrot pożegnalny Znak"/>
    <w:basedOn w:val="Domylnaczcionkaakapitu"/>
    <w:link w:val="Zwrotpoegnalny"/>
    <w:semiHidden/>
    <w:rsid w:val="00633063"/>
  </w:style>
  <w:style w:type="paragraph" w:styleId="Zwrotpoegnalny">
    <w:name w:val="Closing"/>
    <w:basedOn w:val="Normalny"/>
    <w:link w:val="ZwrotpoegnalnyZnak"/>
    <w:semiHidden/>
    <w:rsid w:val="00633063"/>
    <w:pPr>
      <w:spacing w:before="60" w:after="60" w:line="240" w:lineRule="auto"/>
      <w:ind w:left="4252" w:firstLine="709"/>
      <w:jc w:val="both"/>
    </w:pPr>
  </w:style>
  <w:style w:type="character" w:customStyle="1" w:styleId="ZwrotpoegnalnyZnak1">
    <w:name w:val="Zwrot pożegnalny Znak1"/>
    <w:basedOn w:val="Domylnaczcionkaakapitu"/>
    <w:uiPriority w:val="99"/>
    <w:semiHidden/>
    <w:rsid w:val="00633063"/>
  </w:style>
  <w:style w:type="paragraph" w:customStyle="1" w:styleId="Wyliczenie0">
    <w:name w:val="Wyliczenie [#)]"/>
    <w:basedOn w:val="Normalny"/>
    <w:rsid w:val="00633063"/>
    <w:pPr>
      <w:keepLines/>
      <w:spacing w:before="60" w:after="60" w:line="240" w:lineRule="auto"/>
      <w:ind w:left="284" w:hanging="284"/>
      <w:jc w:val="both"/>
    </w:pPr>
    <w:rPr>
      <w:rFonts w:ascii="Times New Roman" w:eastAsia="Times New Roman" w:hAnsi="Times New Roman" w:cs="Times New Roman"/>
      <w:sz w:val="24"/>
      <w:szCs w:val="20"/>
      <w:lang w:eastAsia="pl-PL"/>
    </w:rPr>
  </w:style>
  <w:style w:type="paragraph" w:customStyle="1" w:styleId="Rwnanie">
    <w:name w:val="Równanie"/>
    <w:basedOn w:val="Normalny"/>
    <w:next w:val="Normalny"/>
    <w:rsid w:val="00633063"/>
    <w:pPr>
      <w:tabs>
        <w:tab w:val="center" w:pos="4536"/>
        <w:tab w:val="right" w:pos="9072"/>
      </w:tabs>
      <w:spacing w:before="60" w:after="60" w:line="240" w:lineRule="auto"/>
      <w:ind w:firstLine="709"/>
      <w:jc w:val="both"/>
    </w:pPr>
    <w:rPr>
      <w:rFonts w:ascii="Times New Roman" w:eastAsia="Times New Roman" w:hAnsi="Times New Roman" w:cs="Times New Roman"/>
      <w:sz w:val="24"/>
      <w:szCs w:val="20"/>
      <w:lang w:eastAsia="pl-PL"/>
    </w:rPr>
  </w:style>
  <w:style w:type="paragraph" w:customStyle="1" w:styleId="WyliczenieZ">
    <w:name w:val="Wyliczenie [Z #.]"/>
    <w:basedOn w:val="Normalny"/>
    <w:rsid w:val="00633063"/>
    <w:pPr>
      <w:keepLines/>
      <w:spacing w:before="60" w:after="60" w:line="240" w:lineRule="auto"/>
      <w:ind w:left="567" w:hanging="567"/>
      <w:jc w:val="both"/>
    </w:pPr>
    <w:rPr>
      <w:rFonts w:ascii="Times New Roman" w:eastAsia="Times New Roman" w:hAnsi="Times New Roman" w:cs="Times New Roman"/>
      <w:sz w:val="24"/>
      <w:szCs w:val="20"/>
      <w:lang w:eastAsia="pl-PL"/>
    </w:rPr>
  </w:style>
  <w:style w:type="paragraph" w:customStyle="1" w:styleId="FrontPage1">
    <w:name w:val="FrontPage1"/>
    <w:basedOn w:val="Normalny"/>
    <w:next w:val="Tekstpodstawowy"/>
    <w:rsid w:val="00633063"/>
    <w:pPr>
      <w:keepNext/>
      <w:suppressAutoHyphens/>
      <w:spacing w:before="60" w:after="160" w:line="320" w:lineRule="exact"/>
      <w:ind w:firstLine="709"/>
      <w:jc w:val="both"/>
    </w:pPr>
    <w:rPr>
      <w:rFonts w:ascii="TrueHelveticaLight" w:eastAsia="Times New Roman" w:hAnsi="TrueHelveticaLight" w:cs="Times New Roman"/>
      <w:sz w:val="28"/>
      <w:szCs w:val="20"/>
      <w:lang w:val="en-GB" w:eastAsia="pl-PL"/>
    </w:rPr>
  </w:style>
  <w:style w:type="paragraph" w:customStyle="1" w:styleId="kwadraciki">
    <w:name w:val="kwadraciki"/>
    <w:basedOn w:val="Tekstpodstawowy"/>
    <w:rsid w:val="00633063"/>
    <w:pPr>
      <w:widowControl/>
      <w:numPr>
        <w:numId w:val="28"/>
      </w:numPr>
      <w:tabs>
        <w:tab w:val="clear" w:pos="360"/>
        <w:tab w:val="num" w:pos="709"/>
      </w:tabs>
      <w:suppressAutoHyphens w:val="0"/>
      <w:ind w:left="709" w:hanging="425"/>
    </w:pPr>
    <w:rPr>
      <w:rFonts w:eastAsia="Times New Roman"/>
      <w:color w:val="auto"/>
      <w:kern w:val="0"/>
      <w:sz w:val="22"/>
    </w:rPr>
  </w:style>
  <w:style w:type="paragraph" w:customStyle="1" w:styleId="Default">
    <w:name w:val="Default"/>
    <w:rsid w:val="00633063"/>
    <w:pPr>
      <w:autoSpaceDE w:val="0"/>
      <w:autoSpaceDN w:val="0"/>
      <w:adjustRightInd w:val="0"/>
      <w:spacing w:after="0" w:line="240" w:lineRule="auto"/>
    </w:pPr>
    <w:rPr>
      <w:rFonts w:ascii="Arial" w:eastAsia="Calibri" w:hAnsi="Arial" w:cs="Arial"/>
      <w:color w:val="000000"/>
      <w:sz w:val="24"/>
      <w:szCs w:val="24"/>
      <w:lang w:eastAsia="pl-PL"/>
    </w:rPr>
  </w:style>
  <w:style w:type="paragraph" w:customStyle="1" w:styleId="Naglwek81">
    <w:name w:val="Naglówek 81"/>
    <w:basedOn w:val="Normalny"/>
    <w:next w:val="Normalny"/>
    <w:rsid w:val="00633063"/>
    <w:pPr>
      <w:keepNext/>
      <w:spacing w:before="40" w:after="40" w:line="360" w:lineRule="auto"/>
      <w:jc w:val="center"/>
      <w:outlineLvl w:val="7"/>
    </w:pPr>
    <w:rPr>
      <w:rFonts w:ascii="Times New Roman" w:eastAsia="Times New Roman" w:hAnsi="Times New Roman" w:cs="Times New Roman"/>
      <w:b/>
      <w:sz w:val="20"/>
      <w:szCs w:val="20"/>
      <w:lang w:eastAsia="pl-PL"/>
    </w:rPr>
  </w:style>
  <w:style w:type="paragraph" w:customStyle="1" w:styleId="Tekstwtabeli">
    <w:name w:val="Tekst w_tabeli"/>
    <w:rsid w:val="00633063"/>
    <w:pPr>
      <w:spacing w:before="40" w:after="40" w:line="240" w:lineRule="auto"/>
    </w:pPr>
    <w:rPr>
      <w:rFonts w:ascii="SwitzerlandNarrow" w:eastAsia="Times New Roman" w:hAnsi="SwitzerlandNarrow" w:cs="Times New Roman"/>
      <w:sz w:val="20"/>
      <w:szCs w:val="20"/>
      <w:lang w:eastAsia="pl-PL"/>
    </w:rPr>
  </w:style>
  <w:style w:type="paragraph" w:customStyle="1" w:styleId="Roma4">
    <w:name w:val="Roma 4"/>
    <w:basedOn w:val="Nagwek4"/>
    <w:autoRedefine/>
    <w:rsid w:val="00633063"/>
    <w:pPr>
      <w:keepLines w:val="0"/>
      <w:widowControl/>
      <w:numPr>
        <w:numId w:val="29"/>
      </w:numPr>
      <w:tabs>
        <w:tab w:val="num" w:pos="540"/>
      </w:tabs>
      <w:suppressAutoHyphens w:val="0"/>
      <w:spacing w:before="480" w:after="360"/>
      <w:ind w:hanging="1260"/>
    </w:pPr>
    <w:rPr>
      <w:rFonts w:ascii="Times New Roman" w:eastAsia="Times New Roman" w:hAnsi="Times New Roman" w:cs="Times New Roman"/>
      <w:i w:val="0"/>
      <w:iCs w:val="0"/>
      <w:color w:val="auto"/>
      <w:kern w:val="0"/>
    </w:rPr>
  </w:style>
  <w:style w:type="paragraph" w:customStyle="1" w:styleId="Pisanie">
    <w:name w:val="Pisanie"/>
    <w:basedOn w:val="Normalny"/>
    <w:rsid w:val="00633063"/>
    <w:pPr>
      <w:spacing w:after="120" w:line="240" w:lineRule="auto"/>
      <w:jc w:val="both"/>
    </w:pPr>
    <w:rPr>
      <w:rFonts w:ascii="Times New Roman" w:eastAsia="Times New Roman" w:hAnsi="Times New Roman" w:cs="Times New Roman"/>
      <w:sz w:val="24"/>
      <w:szCs w:val="20"/>
      <w:lang w:eastAsia="pl-PL"/>
    </w:rPr>
  </w:style>
  <w:style w:type="character" w:customStyle="1" w:styleId="WW8Num147z1">
    <w:name w:val="WW8Num147z1"/>
    <w:rsid w:val="00633063"/>
    <w:rPr>
      <w:rFonts w:ascii="Courier New" w:hAnsi="Courier New" w:cs="Courier New"/>
    </w:rPr>
  </w:style>
  <w:style w:type="paragraph" w:customStyle="1" w:styleId="Nagwek210">
    <w:name w:val="Nagłówek 21"/>
    <w:basedOn w:val="Normalny"/>
    <w:next w:val="Normalny"/>
    <w:rsid w:val="00633063"/>
    <w:pPr>
      <w:keepNext/>
      <w:widowControl w:val="0"/>
      <w:tabs>
        <w:tab w:val="left" w:pos="0"/>
      </w:tabs>
      <w:suppressAutoHyphens/>
      <w:spacing w:after="0" w:line="120" w:lineRule="atLeast"/>
      <w:jc w:val="center"/>
    </w:pPr>
    <w:rPr>
      <w:rFonts w:ascii="Times New Roman" w:eastAsia="Lucida Sans Unicode" w:hAnsi="Times New Roman" w:cs="Tahoma"/>
      <w:sz w:val="24"/>
      <w:szCs w:val="24"/>
      <w:lang w:eastAsia="pl-PL"/>
    </w:rPr>
  </w:style>
  <w:style w:type="paragraph" w:customStyle="1" w:styleId="tab1">
    <w:name w:val="tab1"/>
    <w:basedOn w:val="Normalny"/>
    <w:rsid w:val="00633063"/>
    <w:pPr>
      <w:spacing w:before="60" w:after="60" w:line="240" w:lineRule="auto"/>
      <w:jc w:val="center"/>
    </w:pPr>
    <w:rPr>
      <w:rFonts w:ascii="Times New Roman" w:eastAsia="Times New Roman" w:hAnsi="Times New Roman" w:cs="Times New Roman"/>
      <w:sz w:val="20"/>
      <w:szCs w:val="20"/>
    </w:rPr>
  </w:style>
  <w:style w:type="paragraph" w:customStyle="1" w:styleId="WW-Zawartotabeli">
    <w:name w:val="WW-Zawartość tabeli"/>
    <w:basedOn w:val="Tekstpodstawowy"/>
    <w:rsid w:val="00633063"/>
    <w:pPr>
      <w:widowControl/>
      <w:suppressLineNumbers/>
      <w:jc w:val="left"/>
    </w:pPr>
    <w:rPr>
      <w:rFonts w:eastAsia="Times New Roman"/>
      <w:color w:val="auto"/>
      <w:kern w:val="0"/>
      <w:sz w:val="28"/>
    </w:rPr>
  </w:style>
  <w:style w:type="paragraph" w:customStyle="1" w:styleId="WW-Nagwektabeli">
    <w:name w:val="WW-Nagłówek tabeli"/>
    <w:basedOn w:val="WW-Zawartotabeli"/>
    <w:rsid w:val="00633063"/>
    <w:pPr>
      <w:jc w:val="center"/>
    </w:pPr>
    <w:rPr>
      <w:b/>
      <w:bCs/>
      <w:i/>
      <w:iCs/>
    </w:rPr>
  </w:style>
  <w:style w:type="paragraph" w:customStyle="1" w:styleId="Nagowektabeliie">
    <w:name w:val="Nagłowek tabeli ie"/>
    <w:basedOn w:val="Normalny"/>
    <w:rsid w:val="00633063"/>
    <w:pPr>
      <w:widowControl w:val="0"/>
      <w:suppressLineNumbers/>
      <w:suppressAutoHyphens/>
      <w:spacing w:after="0" w:line="240" w:lineRule="auto"/>
      <w:jc w:val="center"/>
    </w:pPr>
    <w:rPr>
      <w:rFonts w:ascii="Arial" w:eastAsia="Andale Sans UI" w:hAnsi="Arial" w:cs="Tahoma"/>
      <w:b/>
      <w:bCs/>
      <w:iCs/>
      <w:sz w:val="18"/>
      <w:szCs w:val="24"/>
      <w:lang w:eastAsia="pl-PL"/>
    </w:rPr>
  </w:style>
  <w:style w:type="paragraph" w:customStyle="1" w:styleId="W4pz">
    <w:name w:val="W 4 pz"/>
    <w:basedOn w:val="Normalny"/>
    <w:rsid w:val="00633063"/>
    <w:pPr>
      <w:numPr>
        <w:numId w:val="30"/>
      </w:numPr>
      <w:tabs>
        <w:tab w:val="left" w:pos="851"/>
      </w:tabs>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W5pz">
    <w:name w:val="W 5 pz"/>
    <w:basedOn w:val="W4pz"/>
    <w:rsid w:val="00633063"/>
    <w:pPr>
      <w:tabs>
        <w:tab w:val="clear" w:pos="851"/>
        <w:tab w:val="left" w:pos="1134"/>
      </w:tabs>
      <w:ind w:left="1134" w:hanging="283"/>
    </w:pPr>
  </w:style>
  <w:style w:type="paragraph" w:customStyle="1" w:styleId="Poziom12pz">
    <w:name w:val="Poziom 1.2 pz"/>
    <w:link w:val="Poziom12pzZnak"/>
    <w:rsid w:val="00633063"/>
    <w:pPr>
      <w:overflowPunct w:val="0"/>
      <w:autoSpaceDE w:val="0"/>
      <w:autoSpaceDN w:val="0"/>
      <w:adjustRightInd w:val="0"/>
      <w:spacing w:after="80" w:line="300" w:lineRule="exact"/>
      <w:ind w:firstLine="357"/>
      <w:jc w:val="both"/>
      <w:textAlignment w:val="baseline"/>
    </w:pPr>
    <w:rPr>
      <w:rFonts w:ascii="Arial" w:eastAsia="Times New Roman" w:hAnsi="Arial" w:cs="Times New Roman"/>
      <w:szCs w:val="20"/>
      <w:lang w:eastAsia="pl-PL"/>
    </w:rPr>
  </w:style>
  <w:style w:type="character" w:customStyle="1" w:styleId="Poziom12pzZnak">
    <w:name w:val="Poziom 1.2 pz Znak"/>
    <w:basedOn w:val="Domylnaczcionkaakapitu"/>
    <w:link w:val="Poziom12pz"/>
    <w:rsid w:val="00633063"/>
    <w:rPr>
      <w:rFonts w:ascii="Arial" w:eastAsia="Times New Roman" w:hAnsi="Arial" w:cs="Times New Roman"/>
      <w:szCs w:val="20"/>
      <w:lang w:eastAsia="pl-PL"/>
    </w:rPr>
  </w:style>
  <w:style w:type="paragraph" w:customStyle="1" w:styleId="tabela2">
    <w:name w:val="tabela 2"/>
    <w:basedOn w:val="Normalny"/>
    <w:link w:val="tabela2Znak"/>
    <w:rsid w:val="00633063"/>
    <w:pPr>
      <w:keepNext/>
      <w:keepLines/>
      <w:overflowPunct w:val="0"/>
      <w:autoSpaceDE w:val="0"/>
      <w:autoSpaceDN w:val="0"/>
      <w:adjustRightInd w:val="0"/>
      <w:spacing w:before="40" w:after="40" w:line="240" w:lineRule="auto"/>
      <w:textAlignment w:val="baseline"/>
    </w:pPr>
    <w:rPr>
      <w:rFonts w:ascii="Arial" w:eastAsia="Times New Roman" w:hAnsi="Arial" w:cs="Times New Roman"/>
      <w:sz w:val="18"/>
      <w:szCs w:val="20"/>
      <w:lang w:eastAsia="pl-PL"/>
    </w:rPr>
  </w:style>
  <w:style w:type="character" w:customStyle="1" w:styleId="tabela2Znak">
    <w:name w:val="tabela 2 Znak"/>
    <w:basedOn w:val="Domylnaczcionkaakapitu"/>
    <w:link w:val="tabela2"/>
    <w:rsid w:val="00633063"/>
    <w:rPr>
      <w:rFonts w:ascii="Arial" w:eastAsia="Times New Roman" w:hAnsi="Arial" w:cs="Times New Roman"/>
      <w:sz w:val="18"/>
      <w:szCs w:val="20"/>
      <w:lang w:eastAsia="pl-PL"/>
    </w:rPr>
  </w:style>
  <w:style w:type="paragraph" w:customStyle="1" w:styleId="L4pz">
    <w:name w:val="L 4 pz"/>
    <w:basedOn w:val="Normalny"/>
    <w:rsid w:val="00633063"/>
    <w:pPr>
      <w:numPr>
        <w:numId w:val="31"/>
      </w:numPr>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Poziom3pz">
    <w:name w:val="Poziom 3 pz"/>
    <w:basedOn w:val="Normalny"/>
    <w:link w:val="Poziom3pzZnak1"/>
    <w:uiPriority w:val="99"/>
    <w:rsid w:val="00633063"/>
    <w:pPr>
      <w:overflowPunct w:val="0"/>
      <w:autoSpaceDE w:val="0"/>
      <w:autoSpaceDN w:val="0"/>
      <w:adjustRightInd w:val="0"/>
      <w:spacing w:after="80" w:line="300" w:lineRule="exact"/>
      <w:ind w:left="284" w:firstLine="284"/>
      <w:jc w:val="both"/>
      <w:textAlignment w:val="baseline"/>
    </w:pPr>
    <w:rPr>
      <w:rFonts w:ascii="Arial" w:eastAsia="Times New Roman" w:hAnsi="Arial" w:cs="Times New Roman"/>
      <w:szCs w:val="20"/>
      <w:lang w:eastAsia="pl-PL"/>
    </w:rPr>
  </w:style>
  <w:style w:type="character" w:customStyle="1" w:styleId="Poziom3pzZnak1">
    <w:name w:val="Poziom 3 pz Znak1"/>
    <w:basedOn w:val="Domylnaczcionkaakapitu"/>
    <w:link w:val="Poziom3pz"/>
    <w:uiPriority w:val="99"/>
    <w:rsid w:val="00633063"/>
    <w:rPr>
      <w:rFonts w:ascii="Arial" w:eastAsia="Times New Roman" w:hAnsi="Arial" w:cs="Times New Roman"/>
      <w:szCs w:val="20"/>
      <w:lang w:eastAsia="pl-PL"/>
    </w:rPr>
  </w:style>
  <w:style w:type="paragraph" w:customStyle="1" w:styleId="Poziom4pz">
    <w:name w:val="Poziom 4 pz"/>
    <w:basedOn w:val="Poziom3pz"/>
    <w:link w:val="Poziom4pzZnak"/>
    <w:rsid w:val="00633063"/>
    <w:pPr>
      <w:tabs>
        <w:tab w:val="left" w:pos="1843"/>
      </w:tabs>
      <w:ind w:left="567"/>
    </w:pPr>
  </w:style>
  <w:style w:type="character" w:customStyle="1" w:styleId="Poziom4pzZnak">
    <w:name w:val="Poziom 4 pz Znak"/>
    <w:basedOn w:val="Domylnaczcionkaakapitu"/>
    <w:link w:val="Poziom4pz"/>
    <w:rsid w:val="00633063"/>
    <w:rPr>
      <w:rFonts w:ascii="Arial" w:eastAsia="Times New Roman" w:hAnsi="Arial" w:cs="Times New Roman"/>
      <w:szCs w:val="20"/>
      <w:lang w:eastAsia="pl-PL"/>
    </w:rPr>
  </w:style>
  <w:style w:type="paragraph" w:customStyle="1" w:styleId="W3pz">
    <w:name w:val="W 3 pz"/>
    <w:basedOn w:val="Normalny"/>
    <w:link w:val="W3pzZnak"/>
    <w:rsid w:val="00633063"/>
    <w:pPr>
      <w:numPr>
        <w:numId w:val="33"/>
      </w:numPr>
      <w:overflowPunct w:val="0"/>
      <w:autoSpaceDE w:val="0"/>
      <w:autoSpaceDN w:val="0"/>
      <w:adjustRightInd w:val="0"/>
      <w:spacing w:after="80" w:line="300" w:lineRule="exact"/>
      <w:ind w:left="1003" w:hanging="357"/>
      <w:jc w:val="both"/>
      <w:textAlignment w:val="baseline"/>
    </w:pPr>
    <w:rPr>
      <w:rFonts w:ascii="Arial" w:eastAsia="Times New Roman" w:hAnsi="Arial" w:cs="Times New Roman"/>
      <w:szCs w:val="20"/>
      <w:lang w:eastAsia="pl-PL"/>
    </w:rPr>
  </w:style>
  <w:style w:type="character" w:customStyle="1" w:styleId="W3pzZnak">
    <w:name w:val="W 3 pz Znak"/>
    <w:basedOn w:val="Domylnaczcionkaakapitu"/>
    <w:link w:val="W3pz"/>
    <w:rsid w:val="00633063"/>
    <w:rPr>
      <w:rFonts w:ascii="Arial" w:eastAsia="Times New Roman" w:hAnsi="Arial" w:cs="Times New Roman"/>
      <w:szCs w:val="20"/>
      <w:lang w:eastAsia="pl-PL"/>
    </w:rPr>
  </w:style>
  <w:style w:type="paragraph" w:customStyle="1" w:styleId="S1i2pz">
    <w:name w:val="S 1 i 2 pz"/>
    <w:basedOn w:val="Normalny"/>
    <w:rsid w:val="00633063"/>
    <w:pPr>
      <w:numPr>
        <w:numId w:val="32"/>
      </w:numPr>
      <w:tabs>
        <w:tab w:val="left" w:pos="284"/>
      </w:tabs>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Poziom5pz">
    <w:name w:val="Poziom 5 pz"/>
    <w:basedOn w:val="Poziom4pz"/>
    <w:link w:val="Poziom5pzZnak"/>
    <w:rsid w:val="00633063"/>
    <w:pPr>
      <w:ind w:left="851"/>
    </w:pPr>
  </w:style>
  <w:style w:type="character" w:customStyle="1" w:styleId="Poziom5pzZnak">
    <w:name w:val="Poziom 5 pz Znak"/>
    <w:basedOn w:val="Poziom4pzZnak"/>
    <w:link w:val="Poziom5pz"/>
    <w:rsid w:val="00633063"/>
    <w:rPr>
      <w:rFonts w:ascii="Arial" w:eastAsia="Times New Roman" w:hAnsi="Arial" w:cs="Times New Roman"/>
      <w:szCs w:val="20"/>
      <w:lang w:eastAsia="pl-PL"/>
    </w:rPr>
  </w:style>
  <w:style w:type="paragraph" w:customStyle="1" w:styleId="Nagwek6TabelaNagwek6TabelaNagwek6TabelaNagwek6Nag3wek6TabelaNag3wek6TabelaNag3wek6Naglwek6TabelaNaglwek6TabelaNag">
    <w:name w:val="Nagłówek 6.Tabela.Nagłówek 6 Tabela.Nagłówek6 Tabela.Nagłówek6.Nag3ówek 6 Tabela.Nag3ówek6 Tabela.Nag3ówek6.Naglówek 6 Tabela.Naglówek6 Tabela.Nag"/>
    <w:basedOn w:val="Normalny"/>
    <w:next w:val="Normalny"/>
    <w:rsid w:val="00633063"/>
    <w:pPr>
      <w:numPr>
        <w:ilvl w:val="5"/>
        <w:numId w:val="34"/>
      </w:numPr>
      <w:spacing w:before="240" w:after="60" w:line="240" w:lineRule="auto"/>
      <w:outlineLvl w:val="5"/>
    </w:pPr>
    <w:rPr>
      <w:rFonts w:ascii="Arial" w:eastAsia="Times New Roman" w:hAnsi="Arial" w:cs="Times New Roman"/>
      <w:i/>
      <w:szCs w:val="20"/>
      <w:lang w:eastAsia="pl-PL"/>
    </w:rPr>
  </w:style>
  <w:style w:type="paragraph" w:styleId="HTML-wstpniesformatowany">
    <w:name w:val="HTML Preformatted"/>
    <w:basedOn w:val="Normalny"/>
    <w:link w:val="HTML-wstpniesformatowanyZnak"/>
    <w:unhideWhenUsed/>
    <w:rsid w:val="006330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eastAsia="pl-PL"/>
    </w:rPr>
  </w:style>
  <w:style w:type="character" w:customStyle="1" w:styleId="HTML-wstpniesformatowanyZnak">
    <w:name w:val="HTML - wstępnie sformatowany Znak"/>
    <w:basedOn w:val="Domylnaczcionkaakapitu"/>
    <w:link w:val="HTML-wstpniesformatowany"/>
    <w:semiHidden/>
    <w:rsid w:val="00633063"/>
    <w:rPr>
      <w:rFonts w:ascii="Arial Unicode MS" w:eastAsia="Arial Unicode MS" w:hAnsi="Arial Unicode MS" w:cs="Times New Roman"/>
      <w:sz w:val="20"/>
      <w:szCs w:val="20"/>
      <w:lang w:eastAsia="pl-PL"/>
    </w:rPr>
  </w:style>
  <w:style w:type="paragraph" w:customStyle="1" w:styleId="tabela">
    <w:name w:val="tabela"/>
    <w:basedOn w:val="Normalny"/>
    <w:link w:val="tabelaZnak"/>
    <w:rsid w:val="00633063"/>
    <w:pPr>
      <w:overflowPunct w:val="0"/>
      <w:autoSpaceDE w:val="0"/>
      <w:autoSpaceDN w:val="0"/>
      <w:adjustRightInd w:val="0"/>
      <w:spacing w:before="80" w:after="80" w:line="360" w:lineRule="auto"/>
      <w:jc w:val="both"/>
    </w:pPr>
    <w:rPr>
      <w:rFonts w:ascii="Arial" w:eastAsia="Times New Roman" w:hAnsi="Arial" w:cs="Times New Roman"/>
      <w:sz w:val="20"/>
      <w:szCs w:val="20"/>
      <w:lang w:eastAsia="pl-PL"/>
    </w:rPr>
  </w:style>
  <w:style w:type="paragraph" w:styleId="Listanumerowana">
    <w:name w:val="List Number"/>
    <w:basedOn w:val="Lista0"/>
    <w:unhideWhenUsed/>
    <w:qFormat/>
    <w:rsid w:val="00633063"/>
    <w:pPr>
      <w:widowControl/>
      <w:numPr>
        <w:numId w:val="35"/>
      </w:numPr>
      <w:tabs>
        <w:tab w:val="num" w:pos="360"/>
      </w:tabs>
      <w:suppressAutoHyphens w:val="0"/>
      <w:spacing w:before="240" w:line="360" w:lineRule="auto"/>
      <w:ind w:left="720" w:right="408"/>
    </w:pPr>
    <w:rPr>
      <w:rFonts w:ascii="Arial" w:eastAsia="Times New Roman" w:hAnsi="Arial"/>
      <w:color w:val="auto"/>
      <w:kern w:val="0"/>
      <w:sz w:val="24"/>
    </w:rPr>
  </w:style>
  <w:style w:type="paragraph" w:customStyle="1" w:styleId="Domylnie">
    <w:name w:val="Domyślnie"/>
    <w:rsid w:val="00633063"/>
    <w:pPr>
      <w:widowControl w:val="0"/>
      <w:snapToGrid w:val="0"/>
      <w:spacing w:after="0" w:line="240" w:lineRule="auto"/>
    </w:pPr>
    <w:rPr>
      <w:rFonts w:ascii="Times New Roman" w:eastAsia="Times New Roman" w:hAnsi="Times New Roman" w:cs="Times New Roman"/>
      <w:sz w:val="24"/>
      <w:szCs w:val="20"/>
      <w:lang w:eastAsia="pl-PL"/>
    </w:rPr>
  </w:style>
  <w:style w:type="paragraph" w:customStyle="1" w:styleId="Tretekstu">
    <w:name w:val="Treść tekstu"/>
    <w:basedOn w:val="Domylnie"/>
    <w:rsid w:val="00633063"/>
    <w:pPr>
      <w:jc w:val="both"/>
    </w:pPr>
  </w:style>
  <w:style w:type="paragraph" w:customStyle="1" w:styleId="Tabela0">
    <w:name w:val="Tabela"/>
    <w:next w:val="Normalny"/>
    <w:link w:val="TabelaZnak0"/>
    <w:qFormat/>
    <w:rsid w:val="00633063"/>
    <w:pPr>
      <w:snapToGrid w:val="0"/>
      <w:spacing w:after="0" w:line="240" w:lineRule="auto"/>
    </w:pPr>
    <w:rPr>
      <w:rFonts w:ascii="Courier New" w:eastAsia="Times New Roman" w:hAnsi="Courier New" w:cs="Times New Roman"/>
      <w:sz w:val="20"/>
      <w:szCs w:val="20"/>
      <w:lang w:eastAsia="pl-PL"/>
    </w:rPr>
  </w:style>
  <w:style w:type="paragraph" w:customStyle="1" w:styleId="wyliczanie">
    <w:name w:val="– wyliczanie"/>
    <w:basedOn w:val="Normalny"/>
    <w:rsid w:val="00633063"/>
    <w:pPr>
      <w:widowControl w:val="0"/>
      <w:spacing w:after="60" w:line="360" w:lineRule="auto"/>
      <w:ind w:left="426" w:hanging="366"/>
      <w:jc w:val="both"/>
    </w:pPr>
    <w:rPr>
      <w:rFonts w:ascii="Goudy Old Style CE ATT" w:eastAsia="Times New Roman" w:hAnsi="Goudy Old Style CE ATT" w:cs="Times New Roman"/>
      <w:sz w:val="24"/>
      <w:szCs w:val="20"/>
      <w:lang w:eastAsia="pl-PL"/>
    </w:rPr>
  </w:style>
  <w:style w:type="paragraph" w:customStyle="1" w:styleId="zwyk3ywciety">
    <w:name w:val="zwyk3y wciety"/>
    <w:basedOn w:val="Normalny"/>
    <w:link w:val="zwyk3ywcietyZnak"/>
    <w:rsid w:val="00633063"/>
    <w:pPr>
      <w:snapToGrid w:val="0"/>
      <w:spacing w:after="60" w:line="360" w:lineRule="auto"/>
      <w:ind w:firstLine="396"/>
      <w:jc w:val="both"/>
    </w:pPr>
    <w:rPr>
      <w:rFonts w:ascii="Goudy Old Style CE ATT" w:eastAsia="Times New Roman" w:hAnsi="Goudy Old Style CE ATT" w:cs="Times New Roman"/>
      <w:sz w:val="24"/>
      <w:szCs w:val="20"/>
      <w:lang w:eastAsia="pl-PL"/>
    </w:rPr>
  </w:style>
  <w:style w:type="paragraph" w:customStyle="1" w:styleId="Roma2">
    <w:name w:val="Roma 2"/>
    <w:basedOn w:val="Nagwek2"/>
    <w:next w:val="Roma3"/>
    <w:autoRedefine/>
    <w:rsid w:val="00633063"/>
    <w:pPr>
      <w:widowControl/>
      <w:numPr>
        <w:ilvl w:val="0"/>
        <w:numId w:val="36"/>
      </w:numPr>
      <w:tabs>
        <w:tab w:val="clear" w:pos="1080"/>
      </w:tabs>
      <w:suppressAutoHyphens w:val="0"/>
      <w:spacing w:before="320" w:after="280"/>
      <w:ind w:left="900" w:hanging="719"/>
      <w:jc w:val="both"/>
    </w:pPr>
    <w:rPr>
      <w:rFonts w:ascii="Arial" w:eastAsia="Times New Roman" w:hAnsi="Arial"/>
      <w:color w:val="auto"/>
      <w:kern w:val="0"/>
      <w:sz w:val="28"/>
      <w:szCs w:val="20"/>
    </w:rPr>
  </w:style>
  <w:style w:type="paragraph" w:customStyle="1" w:styleId="Roma5">
    <w:name w:val="Roma 5"/>
    <w:basedOn w:val="Nagwek5"/>
    <w:autoRedefine/>
    <w:rsid w:val="00633063"/>
    <w:pPr>
      <w:widowControl/>
      <w:tabs>
        <w:tab w:val="num" w:pos="1134"/>
      </w:tabs>
      <w:suppressAutoHyphens w:val="0"/>
      <w:spacing w:before="360" w:line="360" w:lineRule="auto"/>
      <w:ind w:left="1134" w:hanging="1134"/>
      <w:jc w:val="left"/>
    </w:pPr>
    <w:rPr>
      <w:rFonts w:eastAsia="Times New Roman"/>
      <w:i w:val="0"/>
      <w:iCs w:val="0"/>
      <w:kern w:val="0"/>
      <w:szCs w:val="20"/>
    </w:rPr>
  </w:style>
  <w:style w:type="paragraph" w:customStyle="1" w:styleId="Roma1">
    <w:name w:val="Roma1"/>
    <w:basedOn w:val="Nagwek1"/>
    <w:autoRedefine/>
    <w:rsid w:val="00633063"/>
    <w:pPr>
      <w:keepLines w:val="0"/>
      <w:widowControl/>
      <w:tabs>
        <w:tab w:val="num" w:pos="360"/>
      </w:tabs>
      <w:suppressAutoHyphens w:val="0"/>
      <w:spacing w:before="320" w:after="320"/>
      <w:ind w:left="360" w:hanging="360"/>
      <w:jc w:val="left"/>
    </w:pPr>
    <w:rPr>
      <w:rFonts w:ascii="Arial" w:eastAsia="Times New Roman" w:hAnsi="Arial" w:cs="Times New Roman"/>
      <w:bCs w:val="0"/>
      <w:i/>
      <w:caps/>
      <w:color w:val="auto"/>
      <w:kern w:val="0"/>
      <w:sz w:val="24"/>
      <w:szCs w:val="20"/>
    </w:rPr>
  </w:style>
  <w:style w:type="paragraph" w:customStyle="1" w:styleId="Tekstpodstawowywciety">
    <w:name w:val="Tekst podstawowy wciety"/>
    <w:basedOn w:val="Normalny"/>
    <w:rsid w:val="00633063"/>
    <w:pPr>
      <w:tabs>
        <w:tab w:val="left" w:pos="357"/>
      </w:tabs>
      <w:spacing w:after="120" w:line="240" w:lineRule="auto"/>
    </w:pPr>
    <w:rPr>
      <w:rFonts w:ascii="Arial" w:eastAsia="Times New Roman" w:hAnsi="Arial" w:cs="Times New Roman"/>
      <w:i/>
      <w:color w:val="000000"/>
      <w:sz w:val="18"/>
      <w:szCs w:val="20"/>
      <w:lang w:eastAsia="pl-PL"/>
    </w:rPr>
  </w:style>
  <w:style w:type="paragraph" w:customStyle="1" w:styleId="Normalny1">
    <w:name w:val="Normalny1"/>
    <w:basedOn w:val="Normalny"/>
    <w:rsid w:val="00633063"/>
    <w:pPr>
      <w:widowControl w:val="0"/>
      <w:autoSpaceDE w:val="0"/>
      <w:spacing w:after="0" w:line="240" w:lineRule="auto"/>
    </w:pPr>
    <w:rPr>
      <w:rFonts w:ascii="Times New Roman" w:eastAsia="Times New Roman" w:hAnsi="Times New Roman" w:cs="Times New Roman"/>
      <w:sz w:val="20"/>
      <w:szCs w:val="20"/>
    </w:rPr>
  </w:style>
  <w:style w:type="character" w:styleId="Odwoanieprzypisukocowego">
    <w:name w:val="endnote reference"/>
    <w:basedOn w:val="Domylnaczcionkaakapitu"/>
    <w:uiPriority w:val="99"/>
    <w:unhideWhenUsed/>
    <w:rsid w:val="00633063"/>
    <w:rPr>
      <w:vertAlign w:val="superscript"/>
    </w:rPr>
  </w:style>
  <w:style w:type="character" w:customStyle="1" w:styleId="WW-Domylnaczcionkaakapitu">
    <w:name w:val="WW-Domyślna czcionka akapitu"/>
    <w:rsid w:val="00633063"/>
  </w:style>
  <w:style w:type="character" w:customStyle="1" w:styleId="Numerstron">
    <w:name w:val="Numer stron"/>
    <w:basedOn w:val="WW-Domylnaczcionkaakapitu"/>
    <w:rsid w:val="00633063"/>
  </w:style>
  <w:style w:type="paragraph" w:customStyle="1" w:styleId="Textbody">
    <w:name w:val="Text body"/>
    <w:basedOn w:val="Normalny"/>
    <w:rsid w:val="00633063"/>
    <w:pPr>
      <w:widowControl w:val="0"/>
      <w:suppressAutoHyphens/>
      <w:autoSpaceDN w:val="0"/>
      <w:spacing w:after="0" w:line="360" w:lineRule="auto"/>
      <w:jc w:val="both"/>
    </w:pPr>
    <w:rPr>
      <w:rFonts w:ascii="Arial Narrow" w:eastAsia="Lucida Sans Unicode" w:hAnsi="Arial Narrow" w:cs="Tahoma"/>
      <w:kern w:val="3"/>
      <w:sz w:val="24"/>
      <w:szCs w:val="24"/>
      <w:lang w:eastAsia="pl-PL"/>
    </w:rPr>
  </w:style>
  <w:style w:type="character" w:customStyle="1" w:styleId="st1">
    <w:name w:val="st1"/>
    <w:basedOn w:val="Domylnaczcionkaakapitu"/>
    <w:rsid w:val="00633063"/>
  </w:style>
  <w:style w:type="character" w:styleId="Uwydatnienie">
    <w:name w:val="Emphasis"/>
    <w:basedOn w:val="Domylnaczcionkaakapitu"/>
    <w:uiPriority w:val="99"/>
    <w:qFormat/>
    <w:rsid w:val="00633063"/>
    <w:rPr>
      <w:i/>
      <w:iCs/>
    </w:rPr>
  </w:style>
  <w:style w:type="paragraph" w:customStyle="1" w:styleId="Normalny2">
    <w:name w:val="Normalny2"/>
    <w:basedOn w:val="Normalny"/>
    <w:rsid w:val="00633063"/>
    <w:pPr>
      <w:widowControl w:val="0"/>
      <w:autoSpaceDE w:val="0"/>
      <w:spacing w:after="0" w:line="240" w:lineRule="auto"/>
    </w:pPr>
    <w:rPr>
      <w:rFonts w:ascii="Times New Roman" w:eastAsia="Times New Roman" w:hAnsi="Times New Roman" w:cs="Times New Roman"/>
      <w:sz w:val="20"/>
      <w:szCs w:val="20"/>
    </w:rPr>
  </w:style>
  <w:style w:type="paragraph" w:customStyle="1" w:styleId="tekstowy">
    <w:name w:val="tekstowy"/>
    <w:basedOn w:val="Normalny"/>
    <w:link w:val="tekstowyZnak"/>
    <w:qFormat/>
    <w:rsid w:val="00633063"/>
    <w:pPr>
      <w:spacing w:after="60" w:line="276" w:lineRule="auto"/>
      <w:jc w:val="both"/>
    </w:pPr>
    <w:rPr>
      <w:rFonts w:ascii="Arial Narrow" w:eastAsia="Calibri" w:hAnsi="Arial Narrow" w:cs="Times New Roman"/>
    </w:rPr>
  </w:style>
  <w:style w:type="character" w:customStyle="1" w:styleId="tekstowyZnak">
    <w:name w:val="tekstowy Znak"/>
    <w:link w:val="tekstowy"/>
    <w:rsid w:val="00633063"/>
    <w:rPr>
      <w:rFonts w:ascii="Arial Narrow" w:eastAsia="Calibri" w:hAnsi="Arial Narrow" w:cs="Times New Roman"/>
    </w:rPr>
  </w:style>
  <w:style w:type="character" w:styleId="Wyrnienieintensywne">
    <w:name w:val="Intense Emphasis"/>
    <w:uiPriority w:val="21"/>
    <w:qFormat/>
    <w:rsid w:val="00633063"/>
    <w:rPr>
      <w:rFonts w:ascii="Arial Narrow" w:hAnsi="Arial Narrow"/>
      <w:bCs/>
      <w:iCs/>
      <w:spacing w:val="20"/>
      <w:sz w:val="24"/>
      <w:u w:val="single"/>
    </w:rPr>
  </w:style>
  <w:style w:type="character" w:customStyle="1" w:styleId="stanowisko">
    <w:name w:val="stanowisko"/>
    <w:basedOn w:val="Domylnaczcionkaakapitu"/>
    <w:rsid w:val="00633063"/>
  </w:style>
  <w:style w:type="paragraph" w:customStyle="1" w:styleId="Akapitzlist1">
    <w:name w:val="Akapit z listą1"/>
    <w:basedOn w:val="Normalny"/>
    <w:uiPriority w:val="99"/>
    <w:rsid w:val="00633063"/>
    <w:pPr>
      <w:widowControl w:val="0"/>
      <w:suppressAutoHyphens/>
      <w:spacing w:after="0" w:line="240" w:lineRule="auto"/>
      <w:ind w:left="720"/>
    </w:pPr>
    <w:rPr>
      <w:rFonts w:ascii="Times New Roman" w:eastAsia="Times New Roman" w:hAnsi="Times New Roman" w:cs="Times New Roman"/>
      <w:kern w:val="1"/>
      <w:sz w:val="24"/>
      <w:szCs w:val="24"/>
      <w:lang w:eastAsia="ar-SA"/>
    </w:rPr>
  </w:style>
  <w:style w:type="paragraph" w:customStyle="1" w:styleId="Nagwek6TabelaNagwek6TabelaNagwek6TabelaNag3wek6TabelaNag3wek6Tabela">
    <w:name w:val="Nagłówek 6.Tabela.Nagłówek 6 Tabela.Nagłówek6 Tabela.Nag3ówek 6 Tabela.Nag3ówek6 Tabela"/>
    <w:basedOn w:val="Standardowy1"/>
    <w:next w:val="Standardowy1"/>
    <w:rsid w:val="00633063"/>
    <w:pPr>
      <w:tabs>
        <w:tab w:val="num" w:pos="926"/>
      </w:tabs>
      <w:spacing w:before="240" w:after="60" w:line="240" w:lineRule="auto"/>
      <w:ind w:left="4248" w:hanging="708"/>
      <w:jc w:val="left"/>
      <w:outlineLvl w:val="5"/>
    </w:pPr>
    <w:rPr>
      <w:rFonts w:ascii="Arial" w:hAnsi="Arial"/>
      <w:i/>
      <w:color w:val="auto"/>
      <w:szCs w:val="20"/>
    </w:rPr>
  </w:style>
  <w:style w:type="paragraph" w:customStyle="1" w:styleId="Style1">
    <w:name w:val="Style1"/>
    <w:basedOn w:val="Nagwek1"/>
    <w:rsid w:val="00633063"/>
    <w:pPr>
      <w:keepLines w:val="0"/>
      <w:widowControl/>
      <w:suppressAutoHyphens w:val="0"/>
      <w:spacing w:before="240" w:after="60" w:line="360" w:lineRule="auto"/>
      <w:ind w:left="708" w:hanging="708"/>
      <w:jc w:val="left"/>
      <w:outlineLvl w:val="9"/>
    </w:pPr>
    <w:rPr>
      <w:rFonts w:ascii="Arial" w:eastAsia="Times New Roman" w:hAnsi="Arial" w:cs="Times New Roman"/>
      <w:b w:val="0"/>
      <w:bCs w:val="0"/>
      <w:color w:val="auto"/>
      <w:kern w:val="28"/>
      <w:sz w:val="24"/>
      <w:szCs w:val="20"/>
    </w:rPr>
  </w:style>
  <w:style w:type="paragraph" w:customStyle="1" w:styleId="zwyk">
    <w:name w:val="zwyk"/>
    <w:basedOn w:val="Standardowy1"/>
    <w:rsid w:val="00633063"/>
    <w:pPr>
      <w:spacing w:after="60" w:line="360" w:lineRule="auto"/>
    </w:pPr>
    <w:rPr>
      <w:rFonts w:ascii="Arial" w:hAnsi="Arial"/>
      <w:color w:val="auto"/>
      <w:szCs w:val="20"/>
    </w:rPr>
  </w:style>
  <w:style w:type="paragraph" w:customStyle="1" w:styleId="NormalnyWeb1">
    <w:name w:val="Normalny (Web)1"/>
    <w:basedOn w:val="Standardowy1"/>
    <w:rsid w:val="00633063"/>
    <w:pPr>
      <w:spacing w:before="100" w:after="119" w:line="240" w:lineRule="auto"/>
      <w:jc w:val="left"/>
    </w:pPr>
    <w:rPr>
      <w:color w:val="auto"/>
      <w:sz w:val="24"/>
      <w:szCs w:val="20"/>
    </w:rPr>
  </w:style>
  <w:style w:type="paragraph" w:customStyle="1" w:styleId="Standardowewcicie">
    <w:name w:val="Standardowe wcięcie"/>
    <w:basedOn w:val="Standardowy1"/>
    <w:rsid w:val="00633063"/>
    <w:pPr>
      <w:widowControl w:val="0"/>
      <w:spacing w:after="0" w:line="240" w:lineRule="auto"/>
      <w:ind w:left="708"/>
      <w:jc w:val="left"/>
    </w:pPr>
    <w:rPr>
      <w:color w:val="auto"/>
      <w:sz w:val="20"/>
      <w:szCs w:val="20"/>
    </w:rPr>
  </w:style>
  <w:style w:type="character" w:customStyle="1" w:styleId="OdwiedzoneHipercze">
    <w:name w:val="OdwiedzoneHiperłącze"/>
    <w:basedOn w:val="Domylnaczcionkaakapitu"/>
    <w:rsid w:val="00633063"/>
    <w:rPr>
      <w:color w:val="800080"/>
      <w:u w:val="single"/>
    </w:rPr>
  </w:style>
  <w:style w:type="paragraph" w:customStyle="1" w:styleId="PodpispodobiektemPodpispodrysunkiemNagwekTabeli">
    <w:name w:val="Podpis pod obiektem.Podpis pod rysunkiem.Nagłówek Tabeli"/>
    <w:basedOn w:val="Standardowy1"/>
    <w:next w:val="zwyky"/>
    <w:rsid w:val="00633063"/>
    <w:pPr>
      <w:keepNext/>
      <w:suppressAutoHyphens/>
      <w:spacing w:before="120" w:line="240" w:lineRule="atLeast"/>
      <w:ind w:left="1418" w:right="113" w:hanging="1418"/>
      <w:jc w:val="left"/>
    </w:pPr>
    <w:rPr>
      <w:color w:val="auto"/>
      <w:sz w:val="24"/>
      <w:szCs w:val="20"/>
    </w:rPr>
  </w:style>
  <w:style w:type="paragraph" w:customStyle="1" w:styleId="Wojtek">
    <w:name w:val="Wojtek"/>
    <w:basedOn w:val="Normalny"/>
    <w:rsid w:val="00633063"/>
    <w:pPr>
      <w:spacing w:after="0" w:line="240" w:lineRule="auto"/>
      <w:jc w:val="both"/>
    </w:pPr>
    <w:rPr>
      <w:rFonts w:ascii="Arial Narrow" w:eastAsia="Times New Roman" w:hAnsi="Arial Narrow" w:cs="Times New Roman"/>
      <w:kern w:val="24"/>
      <w:sz w:val="24"/>
      <w:szCs w:val="20"/>
      <w:lang w:eastAsia="pl-PL"/>
    </w:rPr>
  </w:style>
  <w:style w:type="character" w:customStyle="1" w:styleId="StylNiebieski">
    <w:name w:val="Styl Niebieski"/>
    <w:rsid w:val="00633063"/>
  </w:style>
  <w:style w:type="character" w:customStyle="1" w:styleId="st">
    <w:name w:val="st"/>
    <w:basedOn w:val="Domylnaczcionkaakapitu"/>
    <w:rsid w:val="00633063"/>
  </w:style>
  <w:style w:type="character" w:customStyle="1" w:styleId="xbe">
    <w:name w:val="_xbe"/>
    <w:basedOn w:val="Domylnaczcionkaakapitu"/>
    <w:rsid w:val="00633063"/>
  </w:style>
  <w:style w:type="character" w:customStyle="1" w:styleId="AkapitzlistZnak">
    <w:name w:val="Akapit z listą Znak"/>
    <w:aliases w:val="Asia 2  Akapit z listą Znak,tekst normalny Znak,List Paragraph Znak,PZI-AK_LISTA Znak,Normal Znak,Akapit z listą2 Znak,Akapit z listą3 Znak,Normal1 Znak,BulletC Znak,Obiekt Znak,Wyliczanie Znak,Akapit z listą31 Znak,Numerowanie Znak"/>
    <w:link w:val="Akapitzlist"/>
    <w:uiPriority w:val="34"/>
    <w:locked/>
    <w:rsid w:val="00633063"/>
    <w:rPr>
      <w:rFonts w:ascii="Times New Roman" w:eastAsia="Times New Roman" w:hAnsi="Times New Roman" w:cs="Times New Roman"/>
      <w:sz w:val="24"/>
      <w:szCs w:val="24"/>
      <w:lang w:eastAsia="pl-PL"/>
    </w:rPr>
  </w:style>
  <w:style w:type="paragraph" w:customStyle="1" w:styleId="Stopka1">
    <w:name w:val="Stopka1"/>
    <w:basedOn w:val="Standard"/>
    <w:rsid w:val="00633063"/>
    <w:pPr>
      <w:widowControl/>
      <w:suppressLineNumbers/>
      <w:tabs>
        <w:tab w:val="center" w:pos="4818"/>
        <w:tab w:val="right" w:pos="9637"/>
      </w:tabs>
      <w:autoSpaceDN/>
      <w:jc w:val="left"/>
      <w:textAlignment w:val="auto"/>
    </w:pPr>
    <w:rPr>
      <w:rFonts w:cs="Times New Roman"/>
      <w:kern w:val="0"/>
    </w:rPr>
  </w:style>
  <w:style w:type="paragraph" w:customStyle="1" w:styleId="Poziom1">
    <w:name w:val="Poziom 1"/>
    <w:aliases w:val="2 pz,2 pz Znak,Poziom 1 Znak Znak,2,Poziom 1 Znak Znak Znak,2 Znak,Poziom 1 Znak,Poziom 1 Znak Znak Znak Znak,2 Znak Znak Znak Znak Znak Znak Znak Znak,Poziom 1 Znak Znak Znak Znak Znak,2 Znak Znak Znak,2 Znak Znak Znak Znak Znak Znak Znak"/>
    <w:basedOn w:val="Standard"/>
    <w:link w:val="Poziom1Znak3"/>
    <w:rsid w:val="00633063"/>
    <w:pPr>
      <w:widowControl/>
      <w:autoSpaceDN/>
      <w:spacing w:after="80" w:line="300" w:lineRule="exact"/>
      <w:ind w:firstLine="284"/>
      <w:textAlignment w:val="auto"/>
    </w:pPr>
    <w:rPr>
      <w:rFonts w:cs="Times New Roman"/>
      <w:kern w:val="0"/>
      <w:sz w:val="22"/>
    </w:rPr>
  </w:style>
  <w:style w:type="paragraph" w:customStyle="1" w:styleId="L1i2pz">
    <w:name w:val="L 1 i 2 pz"/>
    <w:basedOn w:val="Poziom1"/>
    <w:uiPriority w:val="99"/>
    <w:rsid w:val="00633063"/>
    <w:pPr>
      <w:suppressAutoHyphens w:val="0"/>
      <w:overflowPunct w:val="0"/>
      <w:autoSpaceDE w:val="0"/>
      <w:autoSpaceDN w:val="0"/>
      <w:adjustRightInd w:val="0"/>
      <w:ind w:firstLine="0"/>
      <w:textAlignment w:val="baseline"/>
    </w:pPr>
    <w:rPr>
      <w:rFonts w:ascii="Arial" w:eastAsia="Times New Roman" w:hAnsi="Arial"/>
      <w:szCs w:val="20"/>
    </w:rPr>
  </w:style>
  <w:style w:type="paragraph" w:customStyle="1" w:styleId="S3pz">
    <w:name w:val="S 3 pz"/>
    <w:basedOn w:val="Normalny"/>
    <w:rsid w:val="00633063"/>
    <w:pPr>
      <w:tabs>
        <w:tab w:val="num" w:pos="360"/>
        <w:tab w:val="left" w:pos="567"/>
      </w:tabs>
      <w:overflowPunct w:val="0"/>
      <w:autoSpaceDE w:val="0"/>
      <w:autoSpaceDN w:val="0"/>
      <w:adjustRightInd w:val="0"/>
      <w:spacing w:after="80" w:line="300" w:lineRule="exact"/>
      <w:ind w:left="567" w:hanging="283"/>
      <w:jc w:val="both"/>
      <w:textAlignment w:val="baseline"/>
    </w:pPr>
    <w:rPr>
      <w:rFonts w:ascii="Arial" w:eastAsia="Times New Roman" w:hAnsi="Arial" w:cs="Times New Roman"/>
      <w:szCs w:val="20"/>
      <w:lang w:eastAsia="pl-PL"/>
    </w:rPr>
  </w:style>
  <w:style w:type="character" w:customStyle="1" w:styleId="Poziom1Znak3">
    <w:name w:val="Poziom 1 Znak3"/>
    <w:aliases w:val="2 pz Znak3,Poziom 11,2 pz1,Poziom 1 Znak Znak1"/>
    <w:link w:val="Poziom1"/>
    <w:uiPriority w:val="99"/>
    <w:locked/>
    <w:rsid w:val="00633063"/>
    <w:rPr>
      <w:rFonts w:ascii="Times New Roman" w:eastAsia="Lucida Sans Unicode" w:hAnsi="Times New Roman" w:cs="Times New Roman"/>
      <w:szCs w:val="24"/>
      <w:lang w:eastAsia="pl-PL"/>
    </w:rPr>
  </w:style>
  <w:style w:type="character" w:styleId="Odwoaniedokomentarza">
    <w:name w:val="annotation reference"/>
    <w:uiPriority w:val="99"/>
    <w:rsid w:val="00633063"/>
    <w:rPr>
      <w:sz w:val="16"/>
    </w:rPr>
  </w:style>
  <w:style w:type="paragraph" w:styleId="Wcicienormalne">
    <w:name w:val="Normal Indent"/>
    <w:basedOn w:val="Normalny"/>
    <w:rsid w:val="00633063"/>
    <w:pPr>
      <w:widowControl w:val="0"/>
      <w:spacing w:after="0" w:line="240" w:lineRule="auto"/>
      <w:ind w:left="708"/>
    </w:pPr>
    <w:rPr>
      <w:rFonts w:ascii="Times New Roman" w:eastAsia="Times New Roman" w:hAnsi="Times New Roman" w:cs="Times New Roman"/>
      <w:sz w:val="20"/>
      <w:szCs w:val="20"/>
      <w:lang w:eastAsia="pl-PL"/>
    </w:rPr>
  </w:style>
  <w:style w:type="character" w:styleId="Numerstrony">
    <w:name w:val="page number"/>
    <w:basedOn w:val="Domylnaczcionkaakapitu"/>
    <w:rsid w:val="00633063"/>
  </w:style>
  <w:style w:type="character" w:styleId="Odwoanieprzypisudolnego">
    <w:name w:val="footnote reference"/>
    <w:aliases w:val="Odwołanie przypisu,BVI fnr,Footnote symbol,SUPERS,(Footnote Reference),Footnote,Voetnootverwijzing,Times 10 Point,Exposant 3 Point,Footnote reference number,note TESI"/>
    <w:uiPriority w:val="99"/>
    <w:rsid w:val="00633063"/>
    <w:rPr>
      <w:vertAlign w:val="superscript"/>
    </w:rPr>
  </w:style>
  <w:style w:type="table" w:customStyle="1" w:styleId="Jasnecieniowanie1">
    <w:name w:val="Jasne cieniowanie1"/>
    <w:basedOn w:val="Standardowy"/>
    <w:uiPriority w:val="60"/>
    <w:rsid w:val="00633063"/>
    <w:pPr>
      <w:spacing w:after="0" w:line="240" w:lineRule="auto"/>
    </w:pPr>
    <w:rPr>
      <w:rFonts w:ascii="Arial" w:eastAsia="Times New Roman" w:hAnsi="Arial" w:cs="Times New Roman"/>
      <w:color w:val="000000"/>
      <w:sz w:val="20"/>
      <w:szCs w:val="20"/>
      <w:lang w:eastAsia="pl-PL"/>
    </w:rPr>
    <w:tblPr>
      <w:tblStyleRowBandSize w:val="1"/>
      <w:tblStyleColBandSize w:val="1"/>
      <w:tblBorders>
        <w:top w:val="single" w:sz="8" w:space="0" w:color="000000"/>
        <w:bottom w:val="single" w:sz="4" w:space="0" w:color="006372"/>
      </w:tblBorders>
    </w:tblPr>
    <w:trPr>
      <w:cantSplit/>
    </w:trPr>
    <w:tcPr>
      <w:tcMar>
        <w:top w:w="28" w:type="dxa"/>
        <w:left w:w="57" w:type="dxa"/>
        <w:bottom w:w="28" w:type="dxa"/>
        <w:right w:w="57" w:type="dxa"/>
      </w:tcMar>
      <w:vAlign w:val="center"/>
    </w:tcPr>
    <w:tblStylePr w:type="firstRow">
      <w:pPr>
        <w:spacing w:before="0" w:after="0" w:line="240" w:lineRule="auto"/>
        <w:jc w:val="center"/>
      </w:pPr>
      <w:rPr>
        <w:rFonts w:ascii="Arial" w:hAnsi="Arial"/>
        <w:b/>
        <w:bCs/>
        <w:caps w:val="0"/>
        <w:smallCaps w:val="0"/>
        <w:color w:val="006372"/>
        <w:sz w:val="16"/>
      </w:rPr>
      <w:tblPr/>
      <w:tcPr>
        <w:tcBorders>
          <w:top w:val="single" w:sz="4" w:space="0" w:color="006372"/>
          <w:left w:val="nil"/>
          <w:bottom w:val="single" w:sz="4" w:space="0" w:color="006372"/>
          <w:right w:val="nil"/>
          <w:insideH w:val="nil"/>
          <w:insideV w:val="nil"/>
        </w:tcBorders>
      </w:tcPr>
    </w:tblStylePr>
    <w:tblStylePr w:type="lastRow">
      <w:pPr>
        <w:spacing w:before="0" w:after="0" w:line="240" w:lineRule="auto"/>
      </w:pPr>
      <w:rPr>
        <w:rFonts w:ascii="Arial" w:hAnsi="Arial"/>
        <w:b/>
        <w:bCs/>
        <w:color w:val="006372"/>
        <w:sz w:val="20"/>
      </w:rPr>
      <w:tblPr/>
      <w:tcPr>
        <w:tcBorders>
          <w:top w:val="single" w:sz="4" w:space="0" w:color="006372"/>
          <w:left w:val="nil"/>
          <w:bottom w:val="single" w:sz="4" w:space="0" w:color="006372"/>
          <w:right w:val="nil"/>
          <w:insideH w:val="nil"/>
          <w:insideV w:val="nil"/>
        </w:tcBorders>
      </w:tcPr>
    </w:tblStylePr>
    <w:tblStylePr w:type="firstCol">
      <w:rPr>
        <w:rFonts w:ascii="Arial" w:hAnsi="Arial"/>
        <w:b w:val="0"/>
        <w:bCs/>
        <w:color w:val="7F7F7F"/>
        <w:sz w:val="16"/>
      </w:rPr>
    </w:tblStylePr>
    <w:tblStylePr w:type="lastCol">
      <w:rPr>
        <w:rFonts w:ascii="Arial" w:hAnsi="Arial"/>
        <w:b/>
        <w:bCs/>
        <w:sz w:val="20"/>
      </w:rPr>
    </w:tblStylePr>
    <w:tblStylePr w:type="band1Vert">
      <w:tblPr/>
      <w:tcPr>
        <w:shd w:val="clear" w:color="auto" w:fill="F2F2F2"/>
      </w:tcPr>
    </w:tblStylePr>
    <w:tblStylePr w:type="band2Vert">
      <w:tblPr/>
      <w:tcPr>
        <w:shd w:val="clear" w:color="auto" w:fill="FFFFFF"/>
      </w:tcPr>
    </w:tblStylePr>
    <w:tblStylePr w:type="band1Horz">
      <w:pPr>
        <w:jc w:val="left"/>
      </w:pPr>
      <w:rPr>
        <w:rFonts w:ascii="Arial" w:hAnsi="Arial"/>
        <w:sz w:val="20"/>
      </w:rPr>
      <w:tblPr/>
      <w:tcPr>
        <w:shd w:val="clear" w:color="auto" w:fill="F2F2F2"/>
      </w:tcPr>
    </w:tblStylePr>
    <w:tblStylePr w:type="band2Horz">
      <w:rPr>
        <w:rFonts w:ascii="Arial" w:hAnsi="Arial"/>
        <w:sz w:val="20"/>
      </w:rPr>
      <w:tblPr/>
      <w:tcPr>
        <w:shd w:val="clear" w:color="auto" w:fill="FFFFFF"/>
      </w:tcPr>
    </w:tblStylePr>
  </w:style>
  <w:style w:type="table" w:customStyle="1" w:styleId="Jasnecieniowanieakcent11">
    <w:name w:val="Jasne cieniowanie — akcent 11"/>
    <w:basedOn w:val="Standardowy"/>
    <w:uiPriority w:val="60"/>
    <w:rsid w:val="00633063"/>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agwekspisutreci">
    <w:name w:val="TOC Heading"/>
    <w:basedOn w:val="Nagwek1"/>
    <w:next w:val="Normalny"/>
    <w:uiPriority w:val="39"/>
    <w:unhideWhenUsed/>
    <w:qFormat/>
    <w:rsid w:val="00633063"/>
    <w:pPr>
      <w:widowControl/>
      <w:tabs>
        <w:tab w:val="num" w:pos="360"/>
        <w:tab w:val="left" w:pos="680"/>
      </w:tabs>
      <w:suppressAutoHyphens w:val="0"/>
      <w:spacing w:line="276" w:lineRule="auto"/>
      <w:ind w:left="360" w:hanging="360"/>
      <w:outlineLvl w:val="9"/>
    </w:pPr>
    <w:rPr>
      <w:rFonts w:ascii="Cambria" w:eastAsia="Times New Roman" w:hAnsi="Cambria" w:cs="Times New Roman"/>
      <w:caps/>
      <w:color w:val="365F91"/>
      <w:kern w:val="0"/>
      <w:sz w:val="36"/>
    </w:rPr>
  </w:style>
  <w:style w:type="character" w:styleId="Tekstzastpczy">
    <w:name w:val="Placeholder Text"/>
    <w:uiPriority w:val="99"/>
    <w:semiHidden/>
    <w:rsid w:val="00633063"/>
    <w:rPr>
      <w:color w:val="808080"/>
    </w:rPr>
  </w:style>
  <w:style w:type="paragraph" w:customStyle="1" w:styleId="StandardowyStandardowy1">
    <w:name w:val="Standardowy.Standardowy1"/>
    <w:basedOn w:val="Normalny"/>
    <w:uiPriority w:val="99"/>
    <w:rsid w:val="00633063"/>
    <w:pPr>
      <w:spacing w:before="100" w:beforeAutospacing="1" w:after="100" w:afterAutospacing="1" w:line="360" w:lineRule="auto"/>
      <w:jc w:val="both"/>
    </w:pPr>
    <w:rPr>
      <w:rFonts w:ascii="Arial" w:eastAsia="Times New Roman" w:hAnsi="Arial" w:cs="Arial"/>
      <w:kern w:val="28"/>
      <w:sz w:val="24"/>
      <w:szCs w:val="24"/>
      <w:lang w:val="en-GB" w:eastAsia="pl-PL"/>
    </w:rPr>
  </w:style>
  <w:style w:type="paragraph" w:customStyle="1" w:styleId="Naglwek7">
    <w:name w:val="Naglówek 7"/>
    <w:basedOn w:val="Normalny"/>
    <w:next w:val="Normalny"/>
    <w:uiPriority w:val="99"/>
    <w:rsid w:val="00633063"/>
    <w:pPr>
      <w:keepNext/>
      <w:spacing w:after="0" w:line="340" w:lineRule="exact"/>
      <w:jc w:val="center"/>
      <w:outlineLvl w:val="6"/>
    </w:pPr>
    <w:rPr>
      <w:rFonts w:ascii="Arial" w:eastAsia="Times New Roman" w:hAnsi="Arial" w:cs="Arial"/>
      <w:b/>
      <w:bCs/>
      <w:sz w:val="20"/>
      <w:szCs w:val="20"/>
      <w:lang w:eastAsia="pl-PL"/>
    </w:rPr>
  </w:style>
  <w:style w:type="paragraph" w:styleId="Spisilustracji">
    <w:name w:val="table of figures"/>
    <w:aliases w:val="Spis tabel"/>
    <w:basedOn w:val="Normalny"/>
    <w:next w:val="Normalny"/>
    <w:autoRedefine/>
    <w:uiPriority w:val="99"/>
    <w:rsid w:val="00633063"/>
    <w:pPr>
      <w:tabs>
        <w:tab w:val="left" w:pos="0"/>
        <w:tab w:val="left" w:pos="284"/>
        <w:tab w:val="left" w:pos="1000"/>
        <w:tab w:val="right" w:leader="dot" w:pos="9214"/>
      </w:tabs>
      <w:spacing w:after="0" w:line="360" w:lineRule="auto"/>
      <w:ind w:left="284" w:hanging="284"/>
      <w:jc w:val="both"/>
    </w:pPr>
    <w:rPr>
      <w:rFonts w:ascii="Arial" w:eastAsia="Times New Roman" w:hAnsi="Arial" w:cs="Calibri"/>
      <w:bCs/>
      <w:smallCaps/>
      <w:noProof/>
      <w:kern w:val="28"/>
      <w:sz w:val="20"/>
      <w:lang w:eastAsia="pl-PL"/>
    </w:rPr>
  </w:style>
  <w:style w:type="paragraph" w:customStyle="1" w:styleId="Bullet-Level1">
    <w:name w:val="Bullet - Level 1"/>
    <w:basedOn w:val="Normalny"/>
    <w:next w:val="Normalny"/>
    <w:rsid w:val="00633063"/>
    <w:pPr>
      <w:numPr>
        <w:numId w:val="37"/>
      </w:numPr>
      <w:tabs>
        <w:tab w:val="clear" w:pos="718"/>
        <w:tab w:val="num" w:pos="360"/>
      </w:tabs>
      <w:overflowPunct w:val="0"/>
      <w:autoSpaceDE w:val="0"/>
      <w:autoSpaceDN w:val="0"/>
      <w:adjustRightInd w:val="0"/>
      <w:spacing w:after="0" w:line="360" w:lineRule="auto"/>
      <w:ind w:left="0" w:firstLine="709"/>
      <w:jc w:val="both"/>
      <w:textAlignment w:val="baseline"/>
    </w:pPr>
    <w:rPr>
      <w:rFonts w:ascii="Arial" w:eastAsia="Times New Roman" w:hAnsi="Arial" w:cs="Arial"/>
      <w:sz w:val="20"/>
      <w:lang w:eastAsia="ja-JP"/>
    </w:rPr>
  </w:style>
  <w:style w:type="paragraph" w:styleId="Tematkomentarza">
    <w:name w:val="annotation subject"/>
    <w:basedOn w:val="Tekstkomentarza"/>
    <w:next w:val="Tekstkomentarza"/>
    <w:link w:val="TematkomentarzaZnak"/>
    <w:uiPriority w:val="99"/>
    <w:rsid w:val="00633063"/>
    <w:pPr>
      <w:keepNext w:val="0"/>
      <w:tabs>
        <w:tab w:val="left" w:pos="567"/>
      </w:tabs>
      <w:spacing w:before="120" w:after="0" w:line="360" w:lineRule="auto"/>
      <w:ind w:firstLine="0"/>
    </w:pPr>
    <w:rPr>
      <w:rFonts w:ascii="Arial" w:hAnsi="Arial" w:cs="Arial"/>
      <w:b/>
      <w:bCs/>
    </w:rPr>
  </w:style>
  <w:style w:type="character" w:customStyle="1" w:styleId="TematkomentarzaZnak">
    <w:name w:val="Temat komentarza Znak"/>
    <w:basedOn w:val="TekstkomentarzaZnak1"/>
    <w:link w:val="Tematkomentarza"/>
    <w:uiPriority w:val="99"/>
    <w:rsid w:val="00633063"/>
    <w:rPr>
      <w:rFonts w:ascii="Arial" w:hAnsi="Arial" w:cs="Arial"/>
      <w:b/>
      <w:bCs/>
      <w:sz w:val="20"/>
      <w:szCs w:val="20"/>
    </w:rPr>
  </w:style>
  <w:style w:type="paragraph" w:customStyle="1" w:styleId="Zwyklytekst">
    <w:name w:val="Zwykly tekst"/>
    <w:basedOn w:val="Normalny"/>
    <w:rsid w:val="00633063"/>
    <w:pPr>
      <w:spacing w:after="0" w:line="240" w:lineRule="auto"/>
    </w:pPr>
    <w:rPr>
      <w:rFonts w:ascii="Courier New" w:eastAsia="Times New Roman" w:hAnsi="Courier New" w:cs="Courier New"/>
      <w:sz w:val="20"/>
      <w:szCs w:val="20"/>
      <w:lang w:eastAsia="pl-PL"/>
    </w:rPr>
  </w:style>
  <w:style w:type="paragraph" w:customStyle="1" w:styleId="tabelanaglowek">
    <w:name w:val="tabela naglowek"/>
    <w:basedOn w:val="Normalny"/>
    <w:uiPriority w:val="99"/>
    <w:rsid w:val="00633063"/>
    <w:pPr>
      <w:keepNext/>
      <w:spacing w:before="60" w:after="60" w:line="360" w:lineRule="auto"/>
      <w:jc w:val="both"/>
    </w:pPr>
    <w:rPr>
      <w:rFonts w:ascii="Arial" w:eastAsia="Times New Roman" w:hAnsi="Arial" w:cs="Arial"/>
      <w:b/>
      <w:bCs/>
      <w:sz w:val="20"/>
      <w:szCs w:val="20"/>
      <w:lang w:eastAsia="pl-PL"/>
    </w:rPr>
  </w:style>
  <w:style w:type="paragraph" w:customStyle="1" w:styleId="Pierwszywiersz">
    <w:name w:val="Pierwszy wiersz"/>
    <w:basedOn w:val="Normalny"/>
    <w:link w:val="PierwszywierszZnak"/>
    <w:qFormat/>
    <w:rsid w:val="00633063"/>
    <w:pPr>
      <w:spacing w:after="60" w:line="360" w:lineRule="auto"/>
      <w:ind w:firstLine="709"/>
      <w:jc w:val="both"/>
    </w:pPr>
    <w:rPr>
      <w:rFonts w:ascii="Arial" w:eastAsia="Times New Roman" w:hAnsi="Arial" w:cs="Arial"/>
      <w:sz w:val="20"/>
      <w:szCs w:val="20"/>
      <w:lang w:eastAsia="pl-PL"/>
    </w:rPr>
  </w:style>
  <w:style w:type="character" w:customStyle="1" w:styleId="PierwszywierszZnak">
    <w:name w:val="Pierwszy wiersz Znak"/>
    <w:link w:val="Pierwszywiersz"/>
    <w:rsid w:val="00633063"/>
    <w:rPr>
      <w:rFonts w:ascii="Arial" w:eastAsia="Times New Roman" w:hAnsi="Arial" w:cs="Arial"/>
      <w:sz w:val="20"/>
      <w:szCs w:val="20"/>
      <w:lang w:eastAsia="pl-PL"/>
    </w:rPr>
  </w:style>
  <w:style w:type="character" w:customStyle="1" w:styleId="LegendaZnak1">
    <w:name w:val="Legenda Znak1"/>
    <w:aliases w:val="Podpis pod rysunkiem Znak,Naglówek Tabeli Znak,Nag3ówek Tabeli Znak,Nag³ówek Tabeli Znak,Legenda Znak Znak1,Legenda Znak Znak Znak Znak1,Legenda Znak Znak Znak1,Legenda Znak Znak Znak Znak Znak,Legenda Znak Znak Znak Znak Znak Znak Znak"/>
    <w:link w:val="Legenda"/>
    <w:uiPriority w:val="35"/>
    <w:locked/>
    <w:rsid w:val="00633063"/>
    <w:rPr>
      <w:rFonts w:ascii="Times New Roman" w:eastAsia="Times New Roman" w:hAnsi="Times New Roman" w:cs="Times New Roman"/>
      <w:b/>
      <w:i/>
      <w:sz w:val="24"/>
      <w:szCs w:val="20"/>
      <w:lang w:eastAsia="pl-PL"/>
    </w:rPr>
  </w:style>
  <w:style w:type="paragraph" w:customStyle="1" w:styleId="spistabel">
    <w:name w:val="spis tabel"/>
    <w:basedOn w:val="Normalny"/>
    <w:link w:val="spistabelZnak"/>
    <w:qFormat/>
    <w:rsid w:val="00633063"/>
    <w:pPr>
      <w:keepNext/>
      <w:numPr>
        <w:numId w:val="38"/>
      </w:numPr>
      <w:spacing w:before="240" w:after="0" w:line="276" w:lineRule="auto"/>
      <w:ind w:left="1211"/>
      <w:jc w:val="both"/>
    </w:pPr>
    <w:rPr>
      <w:rFonts w:ascii="Arial" w:eastAsia="Times New Roman" w:hAnsi="Arial" w:cs="Arial"/>
      <w:b/>
      <w:bCs/>
      <w:sz w:val="20"/>
      <w:szCs w:val="20"/>
      <w:lang w:eastAsia="pl-PL"/>
    </w:rPr>
  </w:style>
  <w:style w:type="character" w:customStyle="1" w:styleId="spistabelZnak">
    <w:name w:val="spis tabel Znak"/>
    <w:link w:val="spistabel"/>
    <w:rsid w:val="00633063"/>
    <w:rPr>
      <w:rFonts w:ascii="Arial" w:eastAsia="Times New Roman" w:hAnsi="Arial" w:cs="Arial"/>
      <w:b/>
      <w:bCs/>
      <w:sz w:val="20"/>
      <w:szCs w:val="20"/>
      <w:lang w:eastAsia="pl-PL"/>
    </w:rPr>
  </w:style>
  <w:style w:type="paragraph" w:customStyle="1" w:styleId="tabelasrodek">
    <w:name w:val="tabela srodek"/>
    <w:basedOn w:val="Normalny"/>
    <w:uiPriority w:val="99"/>
    <w:rsid w:val="00633063"/>
    <w:pPr>
      <w:spacing w:before="60" w:after="60" w:line="240" w:lineRule="auto"/>
      <w:jc w:val="center"/>
    </w:pPr>
    <w:rPr>
      <w:rFonts w:ascii="Arial" w:eastAsia="Times New Roman" w:hAnsi="Arial" w:cs="Arial"/>
      <w:sz w:val="20"/>
      <w:szCs w:val="20"/>
      <w:lang w:eastAsia="pl-PL"/>
    </w:rPr>
  </w:style>
  <w:style w:type="paragraph" w:customStyle="1" w:styleId="TabellenText">
    <w:name w:val="Tabellen Text"/>
    <w:rsid w:val="00633063"/>
    <w:pPr>
      <w:snapToGrid w:val="0"/>
      <w:spacing w:before="60" w:after="60" w:line="276" w:lineRule="auto"/>
    </w:pPr>
    <w:rPr>
      <w:rFonts w:ascii="Arial" w:eastAsia="Times New Roman" w:hAnsi="Arial" w:cs="Arial"/>
      <w:color w:val="000000"/>
      <w:sz w:val="20"/>
      <w:szCs w:val="20"/>
      <w:lang w:val="de-DE" w:eastAsia="pl-PL"/>
    </w:rPr>
  </w:style>
  <w:style w:type="paragraph" w:customStyle="1" w:styleId="tosanagweczkioli">
    <w:name w:val="to sa nagłóweczki oli"/>
    <w:basedOn w:val="Normalny"/>
    <w:link w:val="tosanagweczkioliZnak"/>
    <w:qFormat/>
    <w:rsid w:val="00633063"/>
    <w:pPr>
      <w:spacing w:before="240" w:after="60" w:line="360" w:lineRule="auto"/>
    </w:pPr>
    <w:rPr>
      <w:rFonts w:ascii="Arial" w:eastAsia="Times New Roman" w:hAnsi="Arial" w:cs="Arial"/>
      <w:b/>
      <w:sz w:val="20"/>
      <w:szCs w:val="20"/>
      <w:lang w:eastAsia="pl-PL"/>
    </w:rPr>
  </w:style>
  <w:style w:type="character" w:customStyle="1" w:styleId="tosanagweczkioliZnak">
    <w:name w:val="to sa nagłóweczki oli Znak"/>
    <w:link w:val="tosanagweczkioli"/>
    <w:rsid w:val="00633063"/>
    <w:rPr>
      <w:rFonts w:ascii="Arial" w:eastAsia="Times New Roman" w:hAnsi="Arial" w:cs="Arial"/>
      <w:b/>
      <w:sz w:val="20"/>
      <w:szCs w:val="20"/>
      <w:lang w:eastAsia="pl-PL"/>
    </w:rPr>
  </w:style>
  <w:style w:type="table" w:customStyle="1" w:styleId="Tabela-Siatka1">
    <w:name w:val="Tabela - Siatka1"/>
    <w:basedOn w:val="Standardowy"/>
    <w:next w:val="Tabela-Siatka"/>
    <w:uiPriority w:val="5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lniczki">
    <w:name w:val="myślniczki"/>
    <w:basedOn w:val="Normalny"/>
    <w:link w:val="mylniczkiZnak"/>
    <w:uiPriority w:val="99"/>
    <w:qFormat/>
    <w:rsid w:val="00633063"/>
    <w:pPr>
      <w:tabs>
        <w:tab w:val="left" w:pos="-1418"/>
      </w:tabs>
      <w:spacing w:after="0" w:line="360" w:lineRule="auto"/>
      <w:jc w:val="both"/>
    </w:pPr>
    <w:rPr>
      <w:rFonts w:ascii="Arial" w:eastAsia="Times New Roman" w:hAnsi="Arial" w:cs="Arial"/>
      <w:sz w:val="20"/>
      <w:szCs w:val="20"/>
      <w:lang w:eastAsia="pl-PL"/>
    </w:rPr>
  </w:style>
  <w:style w:type="character" w:customStyle="1" w:styleId="mylniczkiZnak">
    <w:name w:val="myślniczki Znak"/>
    <w:link w:val="mylniczki"/>
    <w:uiPriority w:val="99"/>
    <w:rsid w:val="00633063"/>
    <w:rPr>
      <w:rFonts w:ascii="Arial" w:eastAsia="Times New Roman" w:hAnsi="Arial" w:cs="Arial"/>
      <w:sz w:val="20"/>
      <w:szCs w:val="20"/>
      <w:lang w:eastAsia="pl-PL"/>
    </w:rPr>
  </w:style>
  <w:style w:type="table" w:customStyle="1" w:styleId="Tabela-Siatka3">
    <w:name w:val="Tabela - Siatka3"/>
    <w:basedOn w:val="Standardowy"/>
    <w:next w:val="Tabela-Siatka"/>
    <w:uiPriority w:val="5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B">
    <w:name w:val="Nagłówek B"/>
    <w:basedOn w:val="Nagwek1"/>
    <w:link w:val="NagwekBZnak"/>
    <w:qFormat/>
    <w:rsid w:val="00633063"/>
    <w:pPr>
      <w:keepLines w:val="0"/>
      <w:widowControl/>
      <w:tabs>
        <w:tab w:val="left" w:pos="680"/>
      </w:tabs>
      <w:suppressAutoHyphens w:val="0"/>
      <w:spacing w:before="360" w:after="120" w:line="360" w:lineRule="auto"/>
      <w:ind w:left="792" w:hanging="432"/>
    </w:pPr>
    <w:rPr>
      <w:rFonts w:ascii="Arial" w:eastAsia="Times New Roman" w:hAnsi="Arial" w:cs="Arial"/>
      <w:color w:val="auto"/>
      <w:kern w:val="32"/>
      <w:sz w:val="22"/>
      <w:szCs w:val="20"/>
    </w:rPr>
  </w:style>
  <w:style w:type="paragraph" w:customStyle="1" w:styleId="NagwekD">
    <w:name w:val="Nagłówek D"/>
    <w:basedOn w:val="Nagwek4"/>
    <w:link w:val="NagwekDZnak"/>
    <w:qFormat/>
    <w:rsid w:val="00633063"/>
    <w:pPr>
      <w:widowControl/>
      <w:tabs>
        <w:tab w:val="left" w:pos="907"/>
      </w:tabs>
      <w:suppressAutoHyphens w:val="0"/>
      <w:spacing w:before="120" w:after="120" w:line="360" w:lineRule="auto"/>
      <w:ind w:left="1728" w:hanging="648"/>
    </w:pPr>
    <w:rPr>
      <w:rFonts w:ascii="Arial" w:eastAsia="Times New Roman" w:hAnsi="Arial" w:cs="Times New Roman"/>
      <w:i w:val="0"/>
      <w:color w:val="auto"/>
      <w:kern w:val="0"/>
      <w:sz w:val="20"/>
      <w:szCs w:val="20"/>
      <w:lang w:eastAsia="en-US"/>
    </w:rPr>
  </w:style>
  <w:style w:type="character" w:customStyle="1" w:styleId="NagwekBZnak">
    <w:name w:val="Nagłówek B Znak"/>
    <w:link w:val="NagwekB"/>
    <w:rsid w:val="00633063"/>
    <w:rPr>
      <w:rFonts w:ascii="Arial" w:eastAsia="Times New Roman" w:hAnsi="Arial" w:cs="Arial"/>
      <w:b/>
      <w:bCs/>
      <w:kern w:val="32"/>
      <w:szCs w:val="20"/>
      <w:lang w:eastAsia="pl-PL"/>
    </w:rPr>
  </w:style>
  <w:style w:type="paragraph" w:customStyle="1" w:styleId="NagwekC">
    <w:name w:val="Nagłówek C"/>
    <w:basedOn w:val="Nagwek3"/>
    <w:link w:val="NagwekCZnak"/>
    <w:qFormat/>
    <w:rsid w:val="00633063"/>
    <w:pPr>
      <w:keepLines/>
      <w:widowControl/>
      <w:numPr>
        <w:ilvl w:val="0"/>
        <w:numId w:val="0"/>
      </w:numPr>
      <w:tabs>
        <w:tab w:val="left" w:pos="680"/>
        <w:tab w:val="left" w:pos="1985"/>
      </w:tabs>
      <w:suppressAutoHyphens w:val="0"/>
      <w:spacing w:before="360" w:after="120" w:line="300" w:lineRule="auto"/>
      <w:ind w:left="1224" w:hanging="504"/>
      <w:jc w:val="left"/>
    </w:pPr>
    <w:rPr>
      <w:rFonts w:ascii="Arial" w:eastAsia="Times New Roman" w:hAnsi="Arial"/>
      <w:bCs/>
      <w:smallCaps/>
      <w:color w:val="auto"/>
      <w:kern w:val="0"/>
      <w:sz w:val="20"/>
      <w:szCs w:val="20"/>
      <w:lang w:eastAsia="en-US"/>
    </w:rPr>
  </w:style>
  <w:style w:type="character" w:customStyle="1" w:styleId="NagwekDZnak">
    <w:name w:val="Nagłówek D Znak"/>
    <w:link w:val="NagwekD"/>
    <w:rsid w:val="00633063"/>
    <w:rPr>
      <w:rFonts w:ascii="Arial" w:eastAsia="Times New Roman" w:hAnsi="Arial" w:cs="Times New Roman"/>
      <w:b/>
      <w:bCs/>
      <w:iCs/>
      <w:sz w:val="20"/>
      <w:szCs w:val="20"/>
    </w:rPr>
  </w:style>
  <w:style w:type="character" w:customStyle="1" w:styleId="NagwekCZnak">
    <w:name w:val="Nagłówek C Znak"/>
    <w:link w:val="NagwekC"/>
    <w:rsid w:val="00633063"/>
    <w:rPr>
      <w:rFonts w:ascii="Arial" w:eastAsia="Times New Roman" w:hAnsi="Arial" w:cs="Times New Roman"/>
      <w:b/>
      <w:bCs/>
      <w:smallCaps/>
      <w:sz w:val="20"/>
      <w:szCs w:val="20"/>
    </w:rPr>
  </w:style>
  <w:style w:type="paragraph" w:customStyle="1" w:styleId="Styl5">
    <w:name w:val="Styl5"/>
    <w:basedOn w:val="Normalny"/>
    <w:uiPriority w:val="99"/>
    <w:rsid w:val="00633063"/>
    <w:pPr>
      <w:numPr>
        <w:numId w:val="39"/>
      </w:numPr>
      <w:suppressAutoHyphens/>
      <w:spacing w:after="0" w:line="360" w:lineRule="auto"/>
      <w:jc w:val="both"/>
    </w:pPr>
    <w:rPr>
      <w:rFonts w:ascii="Arial" w:eastAsia="Times New Roman" w:hAnsi="Arial" w:cs="Arial"/>
      <w:b/>
      <w:bCs/>
      <w:sz w:val="24"/>
      <w:szCs w:val="24"/>
      <w:lang w:eastAsia="pl-PL"/>
    </w:rPr>
  </w:style>
  <w:style w:type="paragraph" w:customStyle="1" w:styleId="ElsamNormalny">
    <w:name w:val="Elsam Normalny"/>
    <w:basedOn w:val="Normalny"/>
    <w:link w:val="ElsamNormalnyZnak"/>
    <w:rsid w:val="00633063"/>
    <w:pPr>
      <w:suppressAutoHyphens/>
      <w:spacing w:before="60" w:after="144" w:line="336" w:lineRule="auto"/>
      <w:jc w:val="both"/>
    </w:pPr>
    <w:rPr>
      <w:rFonts w:ascii="Arial" w:eastAsia="Calibri" w:hAnsi="Arial" w:cs="Times New Roman"/>
      <w:sz w:val="24"/>
      <w:szCs w:val="20"/>
      <w:lang w:eastAsia="pl-PL"/>
    </w:rPr>
  </w:style>
  <w:style w:type="character" w:customStyle="1" w:styleId="zwyk3ywcietyZnak">
    <w:name w:val="zwyk3y wciety Znak"/>
    <w:link w:val="zwyk3ywciety"/>
    <w:uiPriority w:val="99"/>
    <w:rsid w:val="00633063"/>
    <w:rPr>
      <w:rFonts w:ascii="Goudy Old Style CE ATT" w:eastAsia="Times New Roman" w:hAnsi="Goudy Old Style CE ATT" w:cs="Times New Roman"/>
      <w:sz w:val="24"/>
      <w:szCs w:val="20"/>
      <w:lang w:eastAsia="pl-PL"/>
    </w:rPr>
  </w:style>
  <w:style w:type="paragraph" w:customStyle="1" w:styleId="TextBody0">
    <w:name w:val="Text Body"/>
    <w:basedOn w:val="Normalny"/>
    <w:rsid w:val="00633063"/>
    <w:pPr>
      <w:suppressAutoHyphens/>
      <w:spacing w:after="0" w:line="360" w:lineRule="auto"/>
      <w:jc w:val="both"/>
    </w:pPr>
    <w:rPr>
      <w:rFonts w:ascii="Arial" w:eastAsia="Times New Roman" w:hAnsi="Arial" w:cs="Arial"/>
      <w:sz w:val="20"/>
      <w:szCs w:val="20"/>
      <w:lang w:eastAsia="pl-PL"/>
    </w:rPr>
  </w:style>
  <w:style w:type="character" w:customStyle="1" w:styleId="PodtytuZnak">
    <w:name w:val="Podtytuł Znak"/>
    <w:link w:val="Podtytu"/>
    <w:rsid w:val="00633063"/>
    <w:rPr>
      <w:rFonts w:ascii="Cambria" w:hAnsi="Cambria" w:cs="Cambria"/>
      <w:b/>
      <w:sz w:val="24"/>
      <w:szCs w:val="24"/>
    </w:rPr>
  </w:style>
  <w:style w:type="paragraph" w:customStyle="1" w:styleId="Kropki">
    <w:name w:val="Kropki"/>
    <w:basedOn w:val="Normalny"/>
    <w:link w:val="KropkiZnak"/>
    <w:qFormat/>
    <w:rsid w:val="00633063"/>
    <w:pPr>
      <w:keepNext/>
      <w:numPr>
        <w:numId w:val="40"/>
      </w:numPr>
      <w:suppressAutoHyphens/>
      <w:spacing w:before="120" w:after="0" w:line="360" w:lineRule="auto"/>
      <w:jc w:val="both"/>
    </w:pPr>
    <w:rPr>
      <w:rFonts w:ascii="Arial" w:eastAsia="Times New Roman" w:hAnsi="Arial" w:cs="Arial"/>
      <w:bCs/>
      <w:sz w:val="20"/>
      <w:szCs w:val="20"/>
      <w:lang w:eastAsia="pl-PL"/>
    </w:rPr>
  </w:style>
  <w:style w:type="table" w:customStyle="1" w:styleId="Tabela-Siatka5">
    <w:name w:val="Tabela - Siatka5"/>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owania">
    <w:name w:val="punktowania"/>
    <w:basedOn w:val="Akapitzlist"/>
    <w:link w:val="punktowaniaZnak"/>
    <w:qFormat/>
    <w:rsid w:val="00633063"/>
    <w:pPr>
      <w:spacing w:after="120" w:line="360" w:lineRule="auto"/>
      <w:ind w:left="567" w:hanging="567"/>
    </w:pPr>
    <w:rPr>
      <w:rFonts w:ascii="Arial" w:hAnsi="Arial" w:cs="Arial"/>
      <w:sz w:val="20"/>
      <w:szCs w:val="20"/>
    </w:rPr>
  </w:style>
  <w:style w:type="character" w:customStyle="1" w:styleId="punktowaniaZnak">
    <w:name w:val="punktowania Znak"/>
    <w:link w:val="punktowania"/>
    <w:rsid w:val="00633063"/>
    <w:rPr>
      <w:rFonts w:ascii="Arial" w:eastAsia="Times New Roman" w:hAnsi="Arial" w:cs="Arial"/>
      <w:sz w:val="20"/>
      <w:szCs w:val="20"/>
      <w:lang w:eastAsia="pl-PL"/>
    </w:rPr>
  </w:style>
  <w:style w:type="table" w:customStyle="1" w:styleId="Tabela-Siatka12">
    <w:name w:val="Tabela - Siatka12"/>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33063"/>
  </w:style>
  <w:style w:type="table" w:customStyle="1" w:styleId="Tabela-Siatka13">
    <w:name w:val="Tabela - Siatka13"/>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ytat">
    <w:name w:val="Quote"/>
    <w:basedOn w:val="Normalny"/>
    <w:next w:val="Normalny"/>
    <w:link w:val="CytatZnak"/>
    <w:autoRedefine/>
    <w:uiPriority w:val="29"/>
    <w:qFormat/>
    <w:rsid w:val="00633063"/>
    <w:pPr>
      <w:keepNext/>
      <w:spacing w:before="240" w:after="60" w:line="276" w:lineRule="auto"/>
      <w:ind w:left="1134" w:hanging="1134"/>
      <w:jc w:val="both"/>
    </w:pPr>
    <w:rPr>
      <w:rFonts w:ascii="Arial" w:eastAsia="Times New Roman" w:hAnsi="Arial" w:cs="Times New Roman"/>
      <w:b/>
      <w:iCs/>
      <w:color w:val="000000"/>
      <w:sz w:val="20"/>
      <w:szCs w:val="20"/>
      <w:lang w:eastAsia="pl-PL"/>
    </w:rPr>
  </w:style>
  <w:style w:type="character" w:customStyle="1" w:styleId="CytatZnak">
    <w:name w:val="Cytat Znak"/>
    <w:basedOn w:val="Domylnaczcionkaakapitu"/>
    <w:link w:val="Cytat"/>
    <w:uiPriority w:val="29"/>
    <w:rsid w:val="00633063"/>
    <w:rPr>
      <w:rFonts w:ascii="Arial" w:eastAsia="Times New Roman" w:hAnsi="Arial" w:cs="Times New Roman"/>
      <w:b/>
      <w:iCs/>
      <w:color w:val="000000"/>
      <w:sz w:val="20"/>
      <w:szCs w:val="20"/>
      <w:lang w:eastAsia="pl-PL"/>
    </w:rPr>
  </w:style>
  <w:style w:type="paragraph" w:customStyle="1" w:styleId="Styl3ZnakZnakZnakZnak">
    <w:name w:val="Styl3 Znak Znak Znak Znak"/>
    <w:basedOn w:val="Normalny"/>
    <w:link w:val="Styl3ZnakZnakZnakZnakZnak"/>
    <w:autoRedefine/>
    <w:uiPriority w:val="99"/>
    <w:rsid w:val="00633063"/>
    <w:pPr>
      <w:keepNext/>
      <w:spacing w:after="0" w:line="360" w:lineRule="auto"/>
      <w:jc w:val="center"/>
    </w:pPr>
    <w:rPr>
      <w:rFonts w:ascii="Arial" w:eastAsia="Times New Roman" w:hAnsi="Arial" w:cs="Arial"/>
      <w:b/>
      <w:color w:val="000000"/>
      <w:sz w:val="20"/>
      <w:szCs w:val="20"/>
      <w:lang w:eastAsia="pl-PL"/>
    </w:rPr>
  </w:style>
  <w:style w:type="character" w:customStyle="1" w:styleId="Styl3ZnakZnakZnakZnakZnak">
    <w:name w:val="Styl3 Znak Znak Znak Znak Znak"/>
    <w:link w:val="Styl3ZnakZnakZnakZnak"/>
    <w:uiPriority w:val="99"/>
    <w:locked/>
    <w:rsid w:val="00633063"/>
    <w:rPr>
      <w:rFonts w:ascii="Arial" w:eastAsia="Times New Roman" w:hAnsi="Arial" w:cs="Arial"/>
      <w:b/>
      <w:color w:val="000000"/>
      <w:sz w:val="20"/>
      <w:szCs w:val="20"/>
      <w:lang w:eastAsia="pl-PL"/>
    </w:rPr>
  </w:style>
  <w:style w:type="paragraph" w:customStyle="1" w:styleId="rodektabeli">
    <w:name w:val="środek tabeli"/>
    <w:basedOn w:val="Normalny"/>
    <w:link w:val="rodektabeliZnak"/>
    <w:qFormat/>
    <w:rsid w:val="00633063"/>
    <w:pPr>
      <w:spacing w:before="60" w:after="60" w:line="276" w:lineRule="auto"/>
      <w:jc w:val="center"/>
    </w:pPr>
    <w:rPr>
      <w:rFonts w:ascii="Arial" w:eastAsia="Times New Roman" w:hAnsi="Arial" w:cs="Arial"/>
      <w:color w:val="000000"/>
      <w:sz w:val="20"/>
      <w:szCs w:val="20"/>
      <w:lang w:eastAsia="pl-PL"/>
    </w:rPr>
  </w:style>
  <w:style w:type="character" w:customStyle="1" w:styleId="rodektabeliZnak">
    <w:name w:val="środek tabeli Znak"/>
    <w:link w:val="rodektabeli"/>
    <w:rsid w:val="00633063"/>
    <w:rPr>
      <w:rFonts w:ascii="Arial" w:eastAsia="Times New Roman" w:hAnsi="Arial" w:cs="Arial"/>
      <w:color w:val="000000"/>
      <w:sz w:val="20"/>
      <w:szCs w:val="20"/>
      <w:lang w:eastAsia="pl-PL"/>
    </w:rPr>
  </w:style>
  <w:style w:type="character" w:customStyle="1" w:styleId="NagwektabeliZnak">
    <w:name w:val="Nagłówek tabeli Znak"/>
    <w:link w:val="Nagwektabeli"/>
    <w:rsid w:val="00633063"/>
    <w:rPr>
      <w:rFonts w:ascii="Times New Roman" w:eastAsia="Lucida Sans Unicode" w:hAnsi="Times New Roman" w:cs="Times New Roman"/>
      <w:b/>
      <w:bCs/>
      <w:i/>
      <w:iCs/>
      <w:color w:val="000000"/>
      <w:kern w:val="1"/>
      <w:sz w:val="26"/>
      <w:szCs w:val="20"/>
      <w:lang w:eastAsia="pl-PL"/>
    </w:rPr>
  </w:style>
  <w:style w:type="paragraph" w:customStyle="1" w:styleId="Nag4">
    <w:name w:val="Nag 4"/>
    <w:basedOn w:val="Normalny"/>
    <w:link w:val="Nag4Znak"/>
    <w:uiPriority w:val="99"/>
    <w:rsid w:val="00633063"/>
    <w:pPr>
      <w:spacing w:after="0" w:line="360" w:lineRule="auto"/>
      <w:jc w:val="both"/>
    </w:pPr>
    <w:rPr>
      <w:rFonts w:ascii="Arial" w:eastAsia="Times New Roman" w:hAnsi="Arial" w:cs="Arial"/>
      <w:b/>
      <w:bCs/>
      <w:sz w:val="24"/>
      <w:szCs w:val="24"/>
      <w:lang w:eastAsia="pl-PL"/>
    </w:rPr>
  </w:style>
  <w:style w:type="paragraph" w:customStyle="1" w:styleId="Podstawowy1">
    <w:name w:val="Podstawowy.1"/>
    <w:basedOn w:val="Normalny"/>
    <w:uiPriority w:val="99"/>
    <w:rsid w:val="00633063"/>
    <w:pPr>
      <w:spacing w:before="120" w:after="0" w:line="360" w:lineRule="auto"/>
      <w:ind w:left="992" w:hanging="992"/>
      <w:jc w:val="both"/>
    </w:pPr>
    <w:rPr>
      <w:rFonts w:ascii="Arial" w:eastAsia="Times New Roman" w:hAnsi="Arial" w:cs="Arial"/>
      <w:kern w:val="28"/>
      <w:sz w:val="24"/>
      <w:szCs w:val="24"/>
      <w:lang w:val="en-GB" w:eastAsia="pl-PL"/>
    </w:rPr>
  </w:style>
  <w:style w:type="paragraph" w:customStyle="1" w:styleId="Naglwekstrony">
    <w:name w:val="Naglówek strony"/>
    <w:basedOn w:val="Normalny"/>
    <w:uiPriority w:val="99"/>
    <w:rsid w:val="00633063"/>
    <w:pPr>
      <w:tabs>
        <w:tab w:val="center" w:pos="4703"/>
        <w:tab w:val="right" w:pos="9406"/>
      </w:tabs>
      <w:spacing w:after="0" w:line="360" w:lineRule="auto"/>
      <w:jc w:val="both"/>
    </w:pPr>
    <w:rPr>
      <w:rFonts w:ascii="Arial" w:eastAsia="Times New Roman" w:hAnsi="Arial" w:cs="Arial"/>
      <w:sz w:val="20"/>
      <w:szCs w:val="20"/>
      <w:lang w:eastAsia="pl-PL"/>
    </w:rPr>
  </w:style>
  <w:style w:type="paragraph" w:customStyle="1" w:styleId="poltegor">
    <w:name w:val="poltegor"/>
    <w:basedOn w:val="Normalny"/>
    <w:rsid w:val="00633063"/>
    <w:pPr>
      <w:spacing w:after="0" w:line="360" w:lineRule="auto"/>
      <w:jc w:val="both"/>
    </w:pPr>
    <w:rPr>
      <w:rFonts w:ascii="Arial" w:eastAsia="Times New Roman" w:hAnsi="Arial" w:cs="Arial"/>
      <w:kern w:val="24"/>
      <w:sz w:val="24"/>
      <w:szCs w:val="24"/>
      <w:lang w:eastAsia="pl-PL"/>
    </w:rPr>
  </w:style>
  <w:style w:type="paragraph" w:customStyle="1" w:styleId="Heading1">
    <w:name w:val="Heading.1"/>
    <w:basedOn w:val="Normalny"/>
    <w:uiPriority w:val="99"/>
    <w:rsid w:val="00633063"/>
    <w:pPr>
      <w:tabs>
        <w:tab w:val="left" w:pos="720"/>
        <w:tab w:val="left" w:pos="1440"/>
        <w:tab w:val="left" w:pos="2160"/>
        <w:tab w:val="left" w:pos="7920"/>
        <w:tab w:val="left" w:pos="8640"/>
        <w:tab w:val="left" w:pos="10065"/>
        <w:tab w:val="left" w:pos="11057"/>
      </w:tabs>
      <w:spacing w:after="0" w:line="360" w:lineRule="auto"/>
      <w:jc w:val="both"/>
    </w:pPr>
    <w:rPr>
      <w:rFonts w:ascii="HelveticaEE" w:eastAsia="Times New Roman" w:hAnsi="HelveticaEE" w:cs="HelveticaEE"/>
      <w:b/>
      <w:bCs/>
      <w:color w:val="000000"/>
      <w:sz w:val="20"/>
      <w:szCs w:val="20"/>
      <w:lang w:val="en-GB" w:eastAsia="pl-PL"/>
    </w:rPr>
  </w:style>
  <w:style w:type="paragraph" w:customStyle="1" w:styleId="Tekstpodstawowywciety1">
    <w:name w:val="Tekst podstawowy wciety1"/>
    <w:basedOn w:val="Normalny"/>
    <w:uiPriority w:val="99"/>
    <w:rsid w:val="00633063"/>
    <w:pPr>
      <w:spacing w:after="0" w:line="360" w:lineRule="auto"/>
      <w:ind w:left="283"/>
      <w:jc w:val="both"/>
    </w:pPr>
    <w:rPr>
      <w:rFonts w:ascii="Arial" w:eastAsia="Times New Roman" w:hAnsi="Arial" w:cs="Arial"/>
      <w:sz w:val="24"/>
      <w:szCs w:val="24"/>
      <w:lang w:eastAsia="pl-PL"/>
    </w:rPr>
  </w:style>
  <w:style w:type="paragraph" w:customStyle="1" w:styleId="Nag5">
    <w:name w:val="Nag 5"/>
    <w:basedOn w:val="Normalny"/>
    <w:uiPriority w:val="99"/>
    <w:rsid w:val="00633063"/>
    <w:pPr>
      <w:spacing w:after="0" w:line="360" w:lineRule="auto"/>
      <w:jc w:val="both"/>
    </w:pPr>
    <w:rPr>
      <w:rFonts w:ascii="Arial" w:eastAsia="Times New Roman" w:hAnsi="Arial" w:cs="Arial"/>
      <w:b/>
      <w:bCs/>
      <w:sz w:val="24"/>
      <w:szCs w:val="24"/>
      <w:lang w:eastAsia="pl-PL"/>
    </w:rPr>
  </w:style>
  <w:style w:type="paragraph" w:customStyle="1" w:styleId="Stylakapit">
    <w:name w:val="Styl akapit"/>
    <w:basedOn w:val="Normalny"/>
    <w:uiPriority w:val="99"/>
    <w:rsid w:val="00633063"/>
    <w:pPr>
      <w:tabs>
        <w:tab w:val="center" w:pos="4536"/>
        <w:tab w:val="right" w:pos="9072"/>
      </w:tabs>
      <w:spacing w:before="120" w:after="0" w:line="360" w:lineRule="auto"/>
      <w:ind w:firstLine="425"/>
      <w:jc w:val="both"/>
    </w:pPr>
    <w:rPr>
      <w:rFonts w:ascii="Arial" w:eastAsia="Times New Roman" w:hAnsi="Arial" w:cs="Arial"/>
      <w:color w:val="000000"/>
      <w:sz w:val="24"/>
      <w:szCs w:val="24"/>
      <w:lang w:eastAsia="pl-PL"/>
    </w:rPr>
  </w:style>
  <w:style w:type="paragraph" w:customStyle="1" w:styleId="Normalanglais">
    <w:name w:val="Normal anglais"/>
    <w:basedOn w:val="Normalny"/>
    <w:uiPriority w:val="99"/>
    <w:rsid w:val="00633063"/>
    <w:pPr>
      <w:keepLines/>
      <w:spacing w:after="0" w:line="360" w:lineRule="auto"/>
      <w:jc w:val="both"/>
    </w:pPr>
    <w:rPr>
      <w:rFonts w:ascii="FuturaA Bk BT" w:eastAsia="Times New Roman" w:hAnsi="FuturaA Bk BT" w:cs="FuturaA Bk BT"/>
      <w:sz w:val="20"/>
      <w:lang w:val="en-GB" w:eastAsia="pl-PL"/>
    </w:rPr>
  </w:style>
  <w:style w:type="paragraph" w:customStyle="1" w:styleId="tabelawypunktowanie">
    <w:name w:val="tabela wypunktowanie"/>
    <w:basedOn w:val="Tabela0"/>
    <w:uiPriority w:val="99"/>
    <w:rsid w:val="00633063"/>
    <w:pPr>
      <w:tabs>
        <w:tab w:val="left" w:pos="213"/>
      </w:tabs>
      <w:snapToGrid/>
      <w:spacing w:line="360" w:lineRule="auto"/>
      <w:jc w:val="both"/>
    </w:pPr>
    <w:rPr>
      <w:rFonts w:ascii="Arial" w:hAnsi="Arial" w:cs="Arial"/>
      <w:kern w:val="28"/>
      <w:szCs w:val="22"/>
    </w:rPr>
  </w:style>
  <w:style w:type="paragraph" w:customStyle="1" w:styleId="Texteanglais">
    <w:name w:val="Texte § anglais"/>
    <w:basedOn w:val="Normalny"/>
    <w:next w:val="Normalny"/>
    <w:autoRedefine/>
    <w:uiPriority w:val="99"/>
    <w:rsid w:val="00633063"/>
    <w:pPr>
      <w:spacing w:after="0" w:line="360" w:lineRule="auto"/>
      <w:jc w:val="both"/>
    </w:pPr>
    <w:rPr>
      <w:rFonts w:ascii="Arial" w:eastAsia="Times New Roman" w:hAnsi="Arial" w:cs="Arial"/>
      <w:sz w:val="20"/>
      <w:lang w:eastAsia="pl-PL"/>
    </w:rPr>
  </w:style>
  <w:style w:type="paragraph" w:customStyle="1" w:styleId="Footerdesignation">
    <w:name w:val="Footer designation"/>
    <w:basedOn w:val="Stopka"/>
    <w:uiPriority w:val="99"/>
    <w:rsid w:val="00633063"/>
    <w:pPr>
      <w:tabs>
        <w:tab w:val="clear" w:pos="4536"/>
        <w:tab w:val="clear" w:pos="9072"/>
        <w:tab w:val="center" w:pos="4153"/>
        <w:tab w:val="right" w:pos="8306"/>
      </w:tabs>
      <w:spacing w:line="360" w:lineRule="auto"/>
      <w:jc w:val="right"/>
    </w:pPr>
    <w:rPr>
      <w:rFonts w:ascii="Arial" w:eastAsia="Times New Roman" w:hAnsi="Arial" w:cs="Arial"/>
      <w:sz w:val="16"/>
      <w:szCs w:val="16"/>
      <w:lang w:val="en-GB" w:eastAsia="pl-PL"/>
    </w:rPr>
  </w:style>
  <w:style w:type="character" w:styleId="UyteHipercze">
    <w:name w:val="FollowedHyperlink"/>
    <w:uiPriority w:val="99"/>
    <w:rsid w:val="00633063"/>
    <w:rPr>
      <w:color w:val="800080"/>
      <w:u w:val="single"/>
    </w:rPr>
  </w:style>
  <w:style w:type="paragraph" w:customStyle="1" w:styleId="ZnakZnakZnak1ZnakZnakZnakZnakZnakZnakZnakZnakZnakZnakZnakZnak">
    <w:name w:val="Znak Znak Znak1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3ZnakZnakZnakZnakZnakZnakZnakZnakZnakZnakZnakZnakZnakZnakZnak">
    <w:name w:val="3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
    <w:name w:val="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
    <w:name w:val="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table" w:styleId="Tabela-Elegancki">
    <w:name w:val="Table Elegant"/>
    <w:basedOn w:val="Standardowy"/>
    <w:uiPriority w:val="99"/>
    <w:rsid w:val="00633063"/>
    <w:pPr>
      <w:spacing w:before="60" w:after="60" w:line="276" w:lineRule="auto"/>
    </w:pPr>
    <w:rPr>
      <w:rFonts w:ascii="Arial" w:eastAsia="Times New Roman" w:hAnsi="Arial" w:cs="Arial"/>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ZWYKY0">
    <w:name w:val="ZWYKŁY"/>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3ZnakZnakZnakZnakZnakZnakZnakZnakZnakZnakZnakZnakZnak">
    <w:name w:val="3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character" w:customStyle="1" w:styleId="CRMarker">
    <w:name w:val="CR Marker"/>
    <w:uiPriority w:val="99"/>
    <w:rsid w:val="00633063"/>
    <w:rPr>
      <w:rFonts w:ascii="Wingdings" w:hAnsi="Wingdings" w:cs="Wingdings"/>
    </w:rPr>
  </w:style>
  <w:style w:type="paragraph" w:customStyle="1" w:styleId="akapitZnakZnak">
    <w:name w:val="akapit Znak Znak"/>
    <w:basedOn w:val="Normalny"/>
    <w:uiPriority w:val="99"/>
    <w:rsid w:val="00633063"/>
    <w:pPr>
      <w:spacing w:before="60" w:after="60" w:line="336" w:lineRule="auto"/>
      <w:jc w:val="both"/>
    </w:pPr>
    <w:rPr>
      <w:rFonts w:ascii="Arial" w:eastAsia="Times New Roman" w:hAnsi="Arial" w:cs="Arial"/>
      <w:sz w:val="24"/>
      <w:szCs w:val="24"/>
      <w:lang w:eastAsia="pl-PL"/>
    </w:rPr>
  </w:style>
  <w:style w:type="paragraph" w:customStyle="1" w:styleId="akapit">
    <w:name w:val="akapit"/>
    <w:basedOn w:val="Normalny"/>
    <w:link w:val="akapitZnak"/>
    <w:qFormat/>
    <w:rsid w:val="00633063"/>
    <w:pPr>
      <w:spacing w:before="60" w:after="60" w:line="336" w:lineRule="auto"/>
      <w:jc w:val="both"/>
    </w:pPr>
    <w:rPr>
      <w:rFonts w:ascii="Arial" w:eastAsia="Times New Roman" w:hAnsi="Arial" w:cs="Arial"/>
      <w:sz w:val="24"/>
      <w:szCs w:val="24"/>
      <w:lang w:eastAsia="pl-PL"/>
    </w:rPr>
  </w:style>
  <w:style w:type="paragraph" w:customStyle="1" w:styleId="1arial12">
    <w:name w:val="1 arial 12"/>
    <w:basedOn w:val="Normalny"/>
    <w:uiPriority w:val="99"/>
    <w:rsid w:val="00633063"/>
    <w:pPr>
      <w:keepNext/>
      <w:spacing w:before="100" w:beforeAutospacing="1" w:after="100" w:afterAutospacing="1" w:line="360" w:lineRule="auto"/>
      <w:jc w:val="both"/>
    </w:pPr>
    <w:rPr>
      <w:rFonts w:ascii="Arial" w:eastAsia="Times New Roman" w:hAnsi="Arial" w:cs="Arial"/>
      <w:sz w:val="24"/>
      <w:szCs w:val="24"/>
      <w:lang w:eastAsia="pl-PL"/>
    </w:rPr>
  </w:style>
  <w:style w:type="paragraph" w:customStyle="1" w:styleId="NormalnyWeb8">
    <w:name w:val="Normalny (Web)8"/>
    <w:basedOn w:val="Normalny"/>
    <w:uiPriority w:val="99"/>
    <w:rsid w:val="00633063"/>
    <w:pPr>
      <w:spacing w:before="100" w:beforeAutospacing="1" w:after="100" w:afterAutospacing="1" w:line="360" w:lineRule="auto"/>
      <w:jc w:val="both"/>
    </w:pPr>
    <w:rPr>
      <w:rFonts w:ascii="Arial" w:eastAsia="Times New Roman" w:hAnsi="Arial" w:cs="Arial"/>
      <w:sz w:val="24"/>
      <w:szCs w:val="24"/>
      <w:lang w:eastAsia="pl-PL"/>
    </w:rPr>
  </w:style>
  <w:style w:type="paragraph" w:customStyle="1" w:styleId="Podstawowy">
    <w:name w:val="Podstawowy"/>
    <w:basedOn w:val="Normalny"/>
    <w:uiPriority w:val="99"/>
    <w:rsid w:val="00633063"/>
    <w:pPr>
      <w:spacing w:after="0" w:line="360" w:lineRule="auto"/>
      <w:ind w:left="993"/>
      <w:jc w:val="both"/>
    </w:pPr>
    <w:rPr>
      <w:rFonts w:ascii="Arial" w:eastAsia="Times New Roman" w:hAnsi="Arial" w:cs="Arial"/>
      <w:kern w:val="28"/>
      <w:sz w:val="24"/>
      <w:szCs w:val="24"/>
      <w:lang w:val="en-GB" w:eastAsia="pl-PL"/>
    </w:rPr>
  </w:style>
  <w:style w:type="paragraph" w:customStyle="1" w:styleId="ZnakZnakZnakZnakZnak">
    <w:name w:val="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StylNagwek212pt">
    <w:name w:val="Styl Nagłówek 2 + 12 pt"/>
    <w:basedOn w:val="Nagwek2"/>
    <w:uiPriority w:val="99"/>
    <w:rsid w:val="00633063"/>
    <w:pPr>
      <w:widowControl/>
      <w:numPr>
        <w:numId w:val="41"/>
      </w:numPr>
      <w:tabs>
        <w:tab w:val="clear" w:pos="576"/>
        <w:tab w:val="clear" w:pos="1021"/>
        <w:tab w:val="clear" w:pos="1080"/>
        <w:tab w:val="num" w:pos="360"/>
        <w:tab w:val="left" w:pos="851"/>
      </w:tabs>
      <w:suppressAutoHyphens w:val="0"/>
      <w:spacing w:before="120" w:line="360" w:lineRule="auto"/>
      <w:ind w:left="360" w:hanging="360"/>
      <w:jc w:val="left"/>
    </w:pPr>
    <w:rPr>
      <w:rFonts w:ascii="Arial" w:eastAsia="Times New Roman" w:hAnsi="Arial" w:cs="Arial"/>
      <w:bCs/>
      <w:i/>
      <w:iCs/>
      <w:color w:val="auto"/>
      <w:kern w:val="0"/>
      <w:sz w:val="20"/>
    </w:rPr>
  </w:style>
  <w:style w:type="paragraph" w:customStyle="1" w:styleId="ZnakZnak5ZnakZnakZnakZnakZnakZnakZnakZnakZnakZnakZnakZnakZnakZnakZnakZnakZnakZnakZnakZnakZnakZnakZnakZnakZnakZnakZnakZnakZnakZnakZnakZnakZnakZnakZnakZnak1ZnakZnakZnakZnak">
    <w:name w:val="Znak Znak5 Znak Znak Znak Znak Znak Znak Znak Znak Znak Znak Znak Znak Znak Znak Znak Znak Znak Znak Znak Znak Znak Znak Znak Znak Znak Znak Znak Znak Znak Znak Znak Znak Znak Znak Znak Znak1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
    <w:name w:val="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ZnakZnakZnakZnakZnak">
    <w:name w:val="Znak Znak Znak Znak Znak Znak Znak Znak1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
    <w:name w:val="Znak Znak Znak Znak Znak Znak Znak Znak1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5ZnakZnakZnakZnakZnakZnakZnakZnakZnakZnakZnakZnakZnakZnakZnakZnakZnakZnakZnakZnakZnakZnakZnakZnakZnakZnakZnakZnakZnakZnakZnakZnakZnakZnakZnakZnak1ZnakZnakZnakZnakZnakZnakZnak">
    <w:name w:val="Znak Znak5 Znak Znak Znak Znak Znak Znak Znak Znak Znak Znak Znak Znak Znak Znak Znak Znak Znak Znak Znak Znak Znak Znak Znak Znak Znak Znak Znak Znak Znak Znak Znak Znak Znak Znak Znak Znak1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
    <w:name w:val="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
    <w:name w:val="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7Znak">
    <w:name w:val="Znak Znak7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ZnakZnakZnakZnakZnakZnakZnakZnakZnakZnakZnakZnakZnakZnakZnakZnakZnakZnakZnakZnakZnakZnakZnak">
    <w:name w:val="Znak Znak Znak Znak Znak Znak Znak Znak1 Znak Znak Znak Znak Znak 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1ZnakZnakZnakZnakZnakZnakZnakZnakZnakZnakZnakZnakZnakZnakZnakZnakZnakZnakZnakZnakZnakZnakZnakZnakZnakZnakZnakZnakZnakZnakZnakZnakZnakZnak">
    <w:name w:val="Znak Znak Znak1 Znak Znak Znak Znak Znak Znak 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ZnakZnakZnak1Znak">
    <w:name w:val="Znak Znak Znak Znak Znak Znak Znak Znak Znak Znak Znak Znak Znak Znak Znak Znak Znak Znak Znak Znak Znak Znak Znak Znak Znak Znak Znak Znak Znak Znak1 Znak"/>
    <w:basedOn w:val="Normalny"/>
    <w:uiPriority w:val="99"/>
    <w:rsid w:val="00633063"/>
    <w:pPr>
      <w:spacing w:before="120" w:after="0" w:line="360" w:lineRule="auto"/>
      <w:jc w:val="both"/>
    </w:pPr>
    <w:rPr>
      <w:rFonts w:ascii="Arial" w:eastAsia="Times New Roman" w:hAnsi="Arial" w:cs="Arial"/>
      <w:sz w:val="24"/>
      <w:szCs w:val="24"/>
      <w:lang w:eastAsia="pl-PL"/>
    </w:rPr>
  </w:style>
  <w:style w:type="character" w:customStyle="1" w:styleId="FontStyle153">
    <w:name w:val="Font Style153"/>
    <w:uiPriority w:val="99"/>
    <w:rsid w:val="00633063"/>
    <w:rPr>
      <w:rFonts w:ascii="Arial" w:hAnsi="Arial" w:cs="Arial"/>
      <w:color w:val="000000"/>
      <w:sz w:val="22"/>
      <w:szCs w:val="22"/>
    </w:rPr>
  </w:style>
  <w:style w:type="paragraph" w:customStyle="1" w:styleId="ZnakZnakZnak1ZnakZnakZnak1ZnakZnakZnakZnakZnakZnakZnak">
    <w:name w:val="Znak Znak Znak1 Znak Znak Znak1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ZnakZnakZnakZnak">
    <w:name w:val="Znak Znak Znak1 Znak Znak Znak1 Znak Znak Znak Znak"/>
    <w:basedOn w:val="Normalny"/>
    <w:uiPriority w:val="99"/>
    <w:rsid w:val="00633063"/>
    <w:pPr>
      <w:spacing w:after="0" w:line="360" w:lineRule="auto"/>
    </w:pPr>
    <w:rPr>
      <w:rFonts w:ascii="Arial" w:eastAsia="Times New Roman" w:hAnsi="Arial" w:cs="Arial"/>
      <w:sz w:val="24"/>
      <w:szCs w:val="24"/>
      <w:lang w:eastAsia="pl-PL"/>
    </w:rPr>
  </w:style>
  <w:style w:type="paragraph" w:customStyle="1" w:styleId="ZnakZnakZnakZnakZnakZnakZnakZnakZnakZnakZnakZnakZnakZnakZnakZnakZnakZnakZnak">
    <w:name w:val="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
    <w:name w:val="Znak Znak 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Document1">
    <w:name w:val="Document 1"/>
    <w:rsid w:val="00633063"/>
    <w:pPr>
      <w:keepNext/>
      <w:keepLines/>
      <w:tabs>
        <w:tab w:val="left" w:pos="-720"/>
      </w:tabs>
      <w:suppressAutoHyphens/>
      <w:spacing w:before="60" w:after="60" w:line="276" w:lineRule="auto"/>
    </w:pPr>
    <w:rPr>
      <w:rFonts w:ascii="Symbol" w:eastAsia="Times New Roman" w:hAnsi="Symbol" w:cs="Symbol"/>
      <w:sz w:val="24"/>
      <w:szCs w:val="24"/>
      <w:lang w:val="en-US" w:eastAsia="pl-PL"/>
    </w:rPr>
  </w:style>
  <w:style w:type="paragraph" w:customStyle="1" w:styleId="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
    <w:name w:val="Znak Znak Znak Znak Znak Znak Znak Znak Znak Znak Znak Znak Znak Znak Znak Znak Znak Znak Znak Znak Znak Znak Znak Znak Znak Znak Znak1"/>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
    <w:name w:val="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Znak">
    <w:name w:val="Znak Znak Znak Znak Znak Znak Znak Znak Znak Znak Znak Znak Znak Znak Znak Znak Znak Znak Znak Znak Znak Znak Znak Znak Znak Znak Znak1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
    <w:name w:val="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
    <w:name w:val="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
    <w:name w:val="Znak Znak Znak1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ZnakZnakZnak">
    <w:name w:val="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Naglowek211">
    <w:name w:val="Naglowek2. 1.1."/>
    <w:basedOn w:val="Normalny"/>
    <w:link w:val="Naglowek211Znak"/>
    <w:autoRedefine/>
    <w:uiPriority w:val="99"/>
    <w:rsid w:val="00633063"/>
    <w:pPr>
      <w:numPr>
        <w:numId w:val="46"/>
      </w:numPr>
      <w:tabs>
        <w:tab w:val="left" w:pos="567"/>
      </w:tabs>
      <w:spacing w:before="120" w:after="0" w:line="360" w:lineRule="auto"/>
      <w:jc w:val="both"/>
    </w:pPr>
    <w:rPr>
      <w:rFonts w:ascii="Arial" w:eastAsia="Arial Unicode MS" w:hAnsi="Arial" w:cs="Arial"/>
      <w:color w:val="000000"/>
      <w:sz w:val="20"/>
      <w:szCs w:val="20"/>
      <w:lang w:eastAsia="pl-PL"/>
    </w:rPr>
  </w:style>
  <w:style w:type="paragraph" w:customStyle="1" w:styleId="StylNagwek1NieKapitalikiWszystkiewersaliki">
    <w:name w:val="Styl Nagłówek 1 + Nie Kapitaliki Wszystkie wersaliki"/>
    <w:basedOn w:val="Nagwek1"/>
    <w:autoRedefine/>
    <w:uiPriority w:val="99"/>
    <w:rsid w:val="00633063"/>
    <w:pPr>
      <w:keepLines w:val="0"/>
      <w:widowControl/>
      <w:tabs>
        <w:tab w:val="num" w:pos="720"/>
      </w:tabs>
      <w:suppressAutoHyphens w:val="0"/>
      <w:spacing w:after="360"/>
      <w:ind w:left="432" w:hanging="432"/>
      <w:jc w:val="left"/>
    </w:pPr>
    <w:rPr>
      <w:rFonts w:ascii="Arial" w:eastAsia="Times New Roman" w:hAnsi="Arial" w:cs="Arial"/>
      <w:color w:val="0000FF"/>
      <w:kern w:val="32"/>
      <w:sz w:val="32"/>
      <w:szCs w:val="24"/>
    </w:rPr>
  </w:style>
  <w:style w:type="paragraph" w:customStyle="1" w:styleId="StylNagwek2Przed12ptPo3pt">
    <w:name w:val="Styl Nagłówek 2 + Przed:  12 pt Po:  3 pt"/>
    <w:basedOn w:val="Nagwek2"/>
    <w:autoRedefine/>
    <w:uiPriority w:val="99"/>
    <w:rsid w:val="00633063"/>
    <w:pPr>
      <w:keepNext w:val="0"/>
      <w:widowControl/>
      <w:numPr>
        <w:numId w:val="42"/>
      </w:numPr>
      <w:tabs>
        <w:tab w:val="clear" w:pos="576"/>
        <w:tab w:val="clear" w:pos="1080"/>
        <w:tab w:val="num" w:pos="1134"/>
      </w:tabs>
      <w:suppressAutoHyphens w:val="0"/>
      <w:spacing w:before="360" w:after="60" w:line="360" w:lineRule="auto"/>
      <w:ind w:left="432" w:hanging="432"/>
      <w:jc w:val="left"/>
    </w:pPr>
    <w:rPr>
      <w:rFonts w:ascii="Arial" w:eastAsia="Times New Roman" w:hAnsi="Arial" w:cs="Arial"/>
      <w:bCs/>
      <w:kern w:val="0"/>
      <w:sz w:val="20"/>
      <w:szCs w:val="20"/>
    </w:rPr>
  </w:style>
  <w:style w:type="paragraph" w:customStyle="1" w:styleId="StylNagwek312pt">
    <w:name w:val="Styl Nagłówek 3 + 12 pt"/>
    <w:basedOn w:val="Nagwek3"/>
    <w:autoRedefine/>
    <w:uiPriority w:val="99"/>
    <w:rsid w:val="00633063"/>
    <w:pPr>
      <w:keepNext w:val="0"/>
      <w:widowControl/>
      <w:numPr>
        <w:ilvl w:val="0"/>
        <w:numId w:val="0"/>
      </w:numPr>
      <w:tabs>
        <w:tab w:val="left" w:pos="567"/>
      </w:tabs>
      <w:suppressAutoHyphens w:val="0"/>
      <w:spacing w:before="360" w:after="240"/>
      <w:ind w:left="1080" w:hanging="720"/>
      <w:jc w:val="left"/>
    </w:pPr>
    <w:rPr>
      <w:rFonts w:ascii="Arial" w:eastAsia="Times New Roman" w:hAnsi="Arial" w:cs="Arial"/>
      <w:iCs/>
      <w:kern w:val="0"/>
      <w:sz w:val="20"/>
      <w:szCs w:val="20"/>
    </w:rPr>
  </w:style>
  <w:style w:type="paragraph" w:customStyle="1" w:styleId="ZnakZnakZnak1ZnakZnakZnakZnakZnakZnakZnakZnakZnak">
    <w:name w:val="Znak Znak Znak1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1">
    <w:name w:val="Znak Znak Znak1"/>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Naglowek1">
    <w:name w:val="Naglowek1"/>
    <w:basedOn w:val="Normalny"/>
    <w:rsid w:val="00633063"/>
    <w:pPr>
      <w:tabs>
        <w:tab w:val="left" w:pos="567"/>
      </w:tabs>
      <w:spacing w:after="0" w:line="360" w:lineRule="auto"/>
      <w:jc w:val="both"/>
    </w:pPr>
    <w:rPr>
      <w:rFonts w:ascii="Arial" w:eastAsia="Arial Unicode MS" w:hAnsi="Arial" w:cs="Times New Roman"/>
      <w:b/>
      <w:bCs/>
      <w:sz w:val="28"/>
      <w:szCs w:val="28"/>
      <w:lang w:eastAsia="pl-PL"/>
    </w:rPr>
  </w:style>
  <w:style w:type="paragraph" w:customStyle="1" w:styleId="Naglowek3">
    <w:name w:val="Naglowek3"/>
    <w:basedOn w:val="Naglowek211"/>
    <w:rsid w:val="00633063"/>
    <w:pPr>
      <w:numPr>
        <w:numId w:val="0"/>
      </w:numPr>
      <w:tabs>
        <w:tab w:val="clear" w:pos="567"/>
      </w:tabs>
    </w:pPr>
  </w:style>
  <w:style w:type="paragraph" w:customStyle="1" w:styleId="ZnakZnakZnakZnakZnakZnakZnakZnakZnakZnakZnakZnakZnakZnakZnakZnakZnakZnakZnakZnakZnakZnakZnakZnakZnakZnakZnak1ZnakZnakZnakZnak">
    <w:name w:val="Znak Znak Znak Znak Znak Znak Znak Znak Znak Znak Znak Znak Znak Znak Znak Znak Znak Znak Znak Znak Znak Znak Znak Znak Znak Znak Znak1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1ZnakZnakZnak1ZnakZnakZnakZnakZnakZnakZnakZnakZnakZnak">
    <w:name w:val="Znak Znak Znak1 Znak Znak Znak1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2">
    <w:name w:val="Znak Znak Znak2"/>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ZnakZnakZnakZnakZnakZnakZnakZnakZnak">
    <w:name w:val="Znak Znak Znak1 Znak Znak Znak1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ust">
    <w:name w:val="ust"/>
    <w:rsid w:val="00633063"/>
    <w:pPr>
      <w:numPr>
        <w:numId w:val="43"/>
      </w:numPr>
      <w:tabs>
        <w:tab w:val="clear" w:pos="786"/>
      </w:tabs>
      <w:spacing w:before="60" w:after="60" w:line="276" w:lineRule="auto"/>
      <w:ind w:left="426" w:hanging="284"/>
    </w:pPr>
    <w:rPr>
      <w:rFonts w:ascii="Arial" w:eastAsia="Times New Roman" w:hAnsi="Arial" w:cs="Arial"/>
      <w:sz w:val="24"/>
      <w:szCs w:val="24"/>
    </w:rPr>
  </w:style>
  <w:style w:type="paragraph" w:customStyle="1" w:styleId="NormalnyWeb4">
    <w:name w:val="Normalny (Web)4"/>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NormalnyWeb5">
    <w:name w:val="Normalny (Web)5"/>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erokr">
    <w:name w:val="zerokr"/>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mailinginfo">
    <w:name w:val="mailing_info"/>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mailingformpar">
    <w:name w:val="mailing_form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mailinglinkipar">
    <w:name w:val="mailing_linki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logowanieloginpar">
    <w:name w:val="logowanie_login_par"/>
    <w:basedOn w:val="Normalny"/>
    <w:uiPriority w:val="99"/>
    <w:rsid w:val="00633063"/>
    <w:pPr>
      <w:spacing w:after="0" w:line="240" w:lineRule="auto"/>
      <w:jc w:val="right"/>
    </w:pPr>
    <w:rPr>
      <w:rFonts w:ascii="Arial" w:eastAsia="Times New Roman" w:hAnsi="Arial" w:cs="Arial"/>
      <w:sz w:val="24"/>
      <w:szCs w:val="24"/>
      <w:lang w:eastAsia="pl-PL"/>
    </w:rPr>
  </w:style>
  <w:style w:type="paragraph" w:customStyle="1" w:styleId="logowaniehaslopar">
    <w:name w:val="logowanie_haslo_par"/>
    <w:basedOn w:val="Normalny"/>
    <w:uiPriority w:val="99"/>
    <w:rsid w:val="00633063"/>
    <w:pPr>
      <w:spacing w:after="0" w:line="240" w:lineRule="auto"/>
      <w:jc w:val="right"/>
    </w:pPr>
    <w:rPr>
      <w:rFonts w:ascii="Arial" w:eastAsia="Times New Roman" w:hAnsi="Arial" w:cs="Arial"/>
      <w:sz w:val="24"/>
      <w:szCs w:val="24"/>
      <w:lang w:eastAsia="pl-PL"/>
    </w:rPr>
  </w:style>
  <w:style w:type="paragraph" w:customStyle="1" w:styleId="logowanieguzikpar">
    <w:name w:val="logowanie_guzik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logowanielinkipar">
    <w:name w:val="logowanie_linki_par"/>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dokczytanypar">
    <w:name w:val="dok_czytany_par"/>
    <w:basedOn w:val="Normalny"/>
    <w:uiPriority w:val="99"/>
    <w:rsid w:val="00633063"/>
    <w:pPr>
      <w:spacing w:after="0" w:line="240" w:lineRule="auto"/>
      <w:jc w:val="right"/>
    </w:pPr>
    <w:rPr>
      <w:rFonts w:ascii="Arial" w:eastAsia="Times New Roman" w:hAnsi="Arial" w:cs="Arial"/>
      <w:color w:val="666666"/>
      <w:sz w:val="15"/>
      <w:szCs w:val="15"/>
      <w:lang w:eastAsia="pl-PL"/>
    </w:rPr>
  </w:style>
  <w:style w:type="paragraph" w:customStyle="1" w:styleId="dokopcjepar">
    <w:name w:val="dok_opcje_par"/>
    <w:basedOn w:val="Normalny"/>
    <w:uiPriority w:val="99"/>
    <w:rsid w:val="00633063"/>
    <w:pPr>
      <w:pBdr>
        <w:top w:val="single" w:sz="6" w:space="2" w:color="5A5A5A"/>
        <w:left w:val="single" w:sz="6" w:space="4" w:color="5A5A5A"/>
        <w:bottom w:val="single" w:sz="6" w:space="2" w:color="5A5A5A"/>
        <w:right w:val="single" w:sz="6" w:space="4" w:color="5A5A5A"/>
      </w:pBdr>
      <w:spacing w:before="150" w:after="150" w:line="240" w:lineRule="auto"/>
      <w:ind w:left="150" w:right="150"/>
      <w:jc w:val="center"/>
    </w:pPr>
    <w:rPr>
      <w:rFonts w:ascii="Arial" w:eastAsia="Times New Roman" w:hAnsi="Arial" w:cs="Arial"/>
      <w:sz w:val="24"/>
      <w:szCs w:val="24"/>
      <w:lang w:eastAsia="pl-PL"/>
    </w:rPr>
  </w:style>
  <w:style w:type="paragraph" w:styleId="Zagicieodgryformularza">
    <w:name w:val="HTML Top of Form"/>
    <w:basedOn w:val="Normalny"/>
    <w:next w:val="Normalny"/>
    <w:link w:val="ZagicieodgryformularzaZnak"/>
    <w:hidden/>
    <w:uiPriority w:val="99"/>
    <w:rsid w:val="00633063"/>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rsid w:val="00633063"/>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rsid w:val="00633063"/>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rsid w:val="00633063"/>
    <w:rPr>
      <w:rFonts w:ascii="Arial" w:eastAsia="Times New Roman" w:hAnsi="Arial" w:cs="Arial"/>
      <w:vanish/>
      <w:sz w:val="16"/>
      <w:szCs w:val="16"/>
      <w:lang w:eastAsia="pl-PL"/>
    </w:rPr>
  </w:style>
  <w:style w:type="paragraph" w:customStyle="1" w:styleId="Styl3Znak">
    <w:name w:val="Styl3 Znak"/>
    <w:basedOn w:val="Normalny"/>
    <w:autoRedefine/>
    <w:uiPriority w:val="99"/>
    <w:rsid w:val="00633063"/>
    <w:pPr>
      <w:adjustRightInd w:val="0"/>
      <w:spacing w:before="120" w:after="0" w:line="360" w:lineRule="auto"/>
      <w:jc w:val="both"/>
    </w:pPr>
    <w:rPr>
      <w:rFonts w:ascii="Arial" w:eastAsia="Times New Roman" w:hAnsi="Arial" w:cs="Arial"/>
      <w:color w:val="000000"/>
      <w:spacing w:val="4"/>
      <w:sz w:val="20"/>
      <w:szCs w:val="20"/>
      <w:lang w:eastAsia="pl-PL"/>
    </w:rPr>
  </w:style>
  <w:style w:type="paragraph" w:customStyle="1" w:styleId="Standarda11">
    <w:name w:val="Standard_a11"/>
    <w:basedOn w:val="Normalny"/>
    <w:uiPriority w:val="99"/>
    <w:rsid w:val="00633063"/>
    <w:pPr>
      <w:spacing w:after="0" w:line="240" w:lineRule="auto"/>
      <w:jc w:val="both"/>
    </w:pPr>
    <w:rPr>
      <w:rFonts w:ascii="Arial" w:eastAsia="Times New Roman" w:hAnsi="Arial" w:cs="Arial"/>
      <w:sz w:val="20"/>
      <w:lang w:eastAsia="pl-PL"/>
    </w:rPr>
  </w:style>
  <w:style w:type="paragraph" w:customStyle="1" w:styleId="MJPODSTAWOWY">
    <w:name w:val="MÓJ PODSTAWOWY"/>
    <w:basedOn w:val="Normalny"/>
    <w:link w:val="MJPODSTAWOWYZnakZnak"/>
    <w:uiPriority w:val="99"/>
    <w:rsid w:val="00633063"/>
    <w:pPr>
      <w:spacing w:before="120" w:after="0" w:line="240" w:lineRule="auto"/>
      <w:jc w:val="both"/>
    </w:pPr>
    <w:rPr>
      <w:rFonts w:ascii="Arial" w:eastAsia="Times New Roman" w:hAnsi="Arial" w:cs="Arial"/>
      <w:sz w:val="24"/>
      <w:szCs w:val="24"/>
      <w:lang w:eastAsia="pl-PL"/>
    </w:rPr>
  </w:style>
  <w:style w:type="character" w:customStyle="1" w:styleId="MJPODSTAWOWYZnakZnak">
    <w:name w:val="MÓJ PODSTAWOWY Znak Znak"/>
    <w:link w:val="MJPODSTAWOWY"/>
    <w:uiPriority w:val="99"/>
    <w:locked/>
    <w:rsid w:val="00633063"/>
    <w:rPr>
      <w:rFonts w:ascii="Arial" w:eastAsia="Times New Roman" w:hAnsi="Arial" w:cs="Arial"/>
      <w:sz w:val="24"/>
      <w:szCs w:val="24"/>
      <w:lang w:eastAsia="pl-PL"/>
    </w:rPr>
  </w:style>
  <w:style w:type="paragraph" w:customStyle="1" w:styleId="PUNKTY">
    <w:name w:val="PUNKTY"/>
    <w:basedOn w:val="Normalny"/>
    <w:link w:val="PUNKTYZnak"/>
    <w:autoRedefine/>
    <w:uiPriority w:val="99"/>
    <w:rsid w:val="00633063"/>
    <w:pPr>
      <w:spacing w:before="120" w:after="0" w:line="360" w:lineRule="auto"/>
      <w:jc w:val="center"/>
    </w:pPr>
    <w:rPr>
      <w:rFonts w:ascii="Arial" w:eastAsia="Times New Roman" w:hAnsi="Arial" w:cs="Arial"/>
      <w:b/>
      <w:bCs/>
      <w:sz w:val="20"/>
      <w:szCs w:val="20"/>
      <w:lang w:eastAsia="pl-PL"/>
    </w:rPr>
  </w:style>
  <w:style w:type="character" w:customStyle="1" w:styleId="PUNKTYZnak">
    <w:name w:val="PUNKTY Znak"/>
    <w:link w:val="PUNKTY"/>
    <w:uiPriority w:val="99"/>
    <w:locked/>
    <w:rsid w:val="00633063"/>
    <w:rPr>
      <w:rFonts w:ascii="Arial" w:eastAsia="Times New Roman" w:hAnsi="Arial" w:cs="Arial"/>
      <w:b/>
      <w:bCs/>
      <w:sz w:val="20"/>
      <w:szCs w:val="20"/>
      <w:lang w:eastAsia="pl-PL"/>
    </w:rPr>
  </w:style>
  <w:style w:type="paragraph" w:customStyle="1" w:styleId="Podpispodtabela">
    <w:name w:val="Podpis pod tabela"/>
    <w:basedOn w:val="Normalny"/>
    <w:uiPriority w:val="99"/>
    <w:rsid w:val="00633063"/>
    <w:pPr>
      <w:spacing w:before="120" w:after="240" w:line="240" w:lineRule="auto"/>
      <w:jc w:val="both"/>
    </w:pPr>
    <w:rPr>
      <w:rFonts w:ascii="Arial" w:eastAsia="Times New Roman" w:hAnsi="Arial" w:cs="Arial"/>
      <w:i/>
      <w:iCs/>
      <w:sz w:val="14"/>
      <w:szCs w:val="14"/>
    </w:rPr>
  </w:style>
  <w:style w:type="paragraph" w:customStyle="1" w:styleId="ZnakZnakZnakZnakZnakZnakZnakZnakZnakZnakZnakZnakZnakZnakZnakZnakZnakZnakZnakZnakZnakZnakZnakZnakZnak">
    <w:name w:val="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ZnakZnakZnak">
    <w:name w:val="Znak Znak Znak Znak Znak Znak Znak Znak Znak Znak Znak Znak Znak Znak Znak Znak Znak Znak Znak Znak Znak Znak Znak Znak Znak Znak Znak1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1ZnakZnakZnakZnakZnakZnakZnakZnakZnakZnakZnakZnakZnakZnakZnakZnakZnakZnakZnakZnakZnakZnakZnakZnakZnakZnakZnakZnakZnakZnakZnakZnakZnak">
    <w:name w:val="Znak Znak Znak1 Znak Znak Znak Znak Znak Znak Znak Znak 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
    <w:name w:val="Znak Znak Znak1 Znak Znak Znak1"/>
    <w:basedOn w:val="Normalny"/>
    <w:uiPriority w:val="99"/>
    <w:rsid w:val="00633063"/>
    <w:pPr>
      <w:spacing w:after="0" w:line="240" w:lineRule="auto"/>
    </w:pPr>
    <w:rPr>
      <w:rFonts w:ascii="Arial" w:eastAsia="Times New Roman" w:hAnsi="Arial" w:cs="Arial"/>
      <w:sz w:val="24"/>
      <w:szCs w:val="24"/>
      <w:lang w:eastAsia="pl-PL"/>
    </w:rPr>
  </w:style>
  <w:style w:type="character" w:customStyle="1" w:styleId="tekstbold1">
    <w:name w:val="tekst_bold1"/>
    <w:uiPriority w:val="99"/>
    <w:rsid w:val="00633063"/>
    <w:rPr>
      <w:rFonts w:ascii="Arial" w:hAnsi="Arial" w:cs="Arial"/>
      <w:b/>
      <w:bCs/>
      <w:color w:val="auto"/>
      <w:sz w:val="20"/>
      <w:szCs w:val="20"/>
    </w:rPr>
  </w:style>
  <w:style w:type="paragraph" w:customStyle="1" w:styleId="podstawowy0">
    <w:name w:val="podstawowy"/>
    <w:basedOn w:val="Tekstpodstawowy"/>
    <w:link w:val="podstawowyZnak"/>
    <w:rsid w:val="00633063"/>
    <w:pPr>
      <w:widowControl/>
      <w:suppressAutoHyphens w:val="0"/>
      <w:spacing w:before="120" w:line="360" w:lineRule="auto"/>
    </w:pPr>
    <w:rPr>
      <w:rFonts w:ascii="Arial" w:eastAsia="Times New Roman" w:hAnsi="Arial" w:cs="Arial"/>
      <w:color w:val="auto"/>
      <w:kern w:val="0"/>
      <w:sz w:val="20"/>
      <w:szCs w:val="22"/>
    </w:rPr>
  </w:style>
  <w:style w:type="character" w:customStyle="1" w:styleId="podstawowyZnak">
    <w:name w:val="podstawowy Znak"/>
    <w:link w:val="podstawowy0"/>
    <w:locked/>
    <w:rsid w:val="00633063"/>
    <w:rPr>
      <w:rFonts w:ascii="Arial" w:eastAsia="Times New Roman" w:hAnsi="Arial" w:cs="Arial"/>
      <w:sz w:val="20"/>
      <w:lang w:eastAsia="pl-PL"/>
    </w:rPr>
  </w:style>
  <w:style w:type="paragraph" w:styleId="Podtytu">
    <w:name w:val="Subtitle"/>
    <w:basedOn w:val="Normalny"/>
    <w:next w:val="Normalny"/>
    <w:link w:val="PodtytuZnak"/>
    <w:qFormat/>
    <w:rsid w:val="00633063"/>
    <w:pPr>
      <w:keepNext/>
      <w:spacing w:before="240" w:after="0" w:line="360" w:lineRule="auto"/>
    </w:pPr>
    <w:rPr>
      <w:rFonts w:ascii="Cambria" w:hAnsi="Cambria" w:cs="Cambria"/>
      <w:b/>
      <w:sz w:val="24"/>
      <w:szCs w:val="24"/>
    </w:rPr>
  </w:style>
  <w:style w:type="character" w:customStyle="1" w:styleId="PodtytuZnak1">
    <w:name w:val="Podtytuł Znak1"/>
    <w:basedOn w:val="Domylnaczcionkaakapitu"/>
    <w:uiPriority w:val="11"/>
    <w:rsid w:val="00633063"/>
    <w:rPr>
      <w:rFonts w:asciiTheme="majorHAnsi" w:eastAsiaTheme="majorEastAsia" w:hAnsiTheme="majorHAnsi" w:cstheme="majorBidi"/>
      <w:i/>
      <w:iCs/>
      <w:color w:val="4F81BD" w:themeColor="accent1"/>
      <w:spacing w:val="15"/>
      <w:sz w:val="24"/>
      <w:szCs w:val="24"/>
    </w:rPr>
  </w:style>
  <w:style w:type="character" w:styleId="Wyrnieniedelikatne">
    <w:name w:val="Subtle Emphasis"/>
    <w:uiPriority w:val="99"/>
    <w:qFormat/>
    <w:rsid w:val="00633063"/>
    <w:rPr>
      <w:rFonts w:ascii="Arial" w:hAnsi="Arial" w:cs="Arial"/>
      <w:b/>
      <w:bCs/>
      <w:i/>
      <w:iCs/>
      <w:color w:val="auto"/>
      <w:sz w:val="20"/>
      <w:szCs w:val="20"/>
    </w:rPr>
  </w:style>
  <w:style w:type="paragraph" w:customStyle="1" w:styleId="Brodtekst">
    <w:name w:val="Brodtekst"/>
    <w:basedOn w:val="Normalny"/>
    <w:uiPriority w:val="99"/>
    <w:rsid w:val="00633063"/>
    <w:pPr>
      <w:spacing w:after="0" w:line="240" w:lineRule="auto"/>
      <w:jc w:val="both"/>
    </w:pPr>
    <w:rPr>
      <w:rFonts w:ascii="Times New Roman" w:eastAsia="SimSun" w:hAnsi="Times New Roman" w:cs="Times New Roman"/>
      <w:sz w:val="24"/>
      <w:szCs w:val="24"/>
      <w:lang w:val="en-GB"/>
    </w:rPr>
  </w:style>
  <w:style w:type="character" w:customStyle="1" w:styleId="postbody1">
    <w:name w:val="postbody1"/>
    <w:uiPriority w:val="99"/>
    <w:rsid w:val="00633063"/>
    <w:rPr>
      <w:sz w:val="18"/>
      <w:szCs w:val="18"/>
    </w:rPr>
  </w:style>
  <w:style w:type="paragraph" w:customStyle="1" w:styleId="ZnakZnakZnak1ZnakZnakZnakZnakZnakZnakZnakZnakZnakZnakZnakZnakZnakZnakZnakZnakZnakZnakZnakZnakZnakZnakZnakZnakZnak">
    <w:name w:val="Znak Znak Znak1 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StylNagwek116pt">
    <w:name w:val="Styl Nagłówek 1 + 16 pt"/>
    <w:basedOn w:val="Nagwek1"/>
    <w:link w:val="StylNagwek116ptZnak"/>
    <w:autoRedefine/>
    <w:uiPriority w:val="99"/>
    <w:rsid w:val="00633063"/>
    <w:pPr>
      <w:keepLines w:val="0"/>
      <w:widowControl/>
      <w:tabs>
        <w:tab w:val="num" w:pos="900"/>
        <w:tab w:val="left" w:pos="1134"/>
      </w:tabs>
      <w:suppressAutoHyphens w:val="0"/>
      <w:spacing w:after="360"/>
      <w:ind w:left="900" w:firstLine="1134"/>
      <w:jc w:val="left"/>
    </w:pPr>
    <w:rPr>
      <w:rFonts w:ascii="Arial" w:eastAsia="Times New Roman" w:hAnsi="Arial" w:cs="Arial"/>
      <w:caps/>
      <w:color w:val="auto"/>
      <w:kern w:val="0"/>
    </w:rPr>
  </w:style>
  <w:style w:type="character" w:customStyle="1" w:styleId="StylNagwek116ptZnak">
    <w:name w:val="Styl Nagłówek 1 + 16 pt Znak"/>
    <w:link w:val="StylNagwek116pt"/>
    <w:uiPriority w:val="99"/>
    <w:locked/>
    <w:rsid w:val="00633063"/>
    <w:rPr>
      <w:rFonts w:ascii="Arial" w:eastAsia="Times New Roman" w:hAnsi="Arial" w:cs="Arial"/>
      <w:b/>
      <w:bCs/>
      <w:caps/>
      <w:sz w:val="28"/>
      <w:szCs w:val="28"/>
      <w:lang w:eastAsia="pl-PL"/>
    </w:rPr>
  </w:style>
  <w:style w:type="paragraph" w:customStyle="1" w:styleId="Tekstpodstawowy211">
    <w:name w:val="Tekst podstawowy 211"/>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listawypunktowana3">
    <w:name w:val="lista wypunktowana 3"/>
    <w:basedOn w:val="Normalny"/>
    <w:autoRedefine/>
    <w:rsid w:val="00633063"/>
    <w:pPr>
      <w:widowControl w:val="0"/>
      <w:spacing w:after="0" w:line="360" w:lineRule="auto"/>
      <w:ind w:left="717"/>
    </w:pPr>
    <w:rPr>
      <w:rFonts w:ascii="Arial" w:eastAsia="Times New Roman" w:hAnsi="Arial" w:cs="Arial"/>
      <w:sz w:val="20"/>
      <w:lang w:eastAsia="pl-PL"/>
    </w:rPr>
  </w:style>
  <w:style w:type="paragraph" w:customStyle="1" w:styleId="Dots">
    <w:name w:val="Dots"/>
    <w:basedOn w:val="Normalny"/>
    <w:uiPriority w:val="99"/>
    <w:rsid w:val="00633063"/>
    <w:pPr>
      <w:widowControl w:val="0"/>
      <w:tabs>
        <w:tab w:val="left" w:leader="dot" w:pos="6804"/>
      </w:tabs>
      <w:suppressAutoHyphens/>
      <w:spacing w:after="0" w:line="240" w:lineRule="auto"/>
    </w:pPr>
    <w:rPr>
      <w:rFonts w:ascii="Arial" w:eastAsia="Times New Roman" w:hAnsi="Arial" w:cs="Arial"/>
      <w:sz w:val="24"/>
      <w:szCs w:val="24"/>
      <w:lang w:val="en-US" w:eastAsia="pl-PL"/>
    </w:rPr>
  </w:style>
  <w:style w:type="paragraph" w:customStyle="1" w:styleId="ZnakZnakZnakZnakZnakZnakZnakZnakZnakZnakZnak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Znak Znak Znak Znak Znak Znak Znak Znak Znak Znak Znak"/>
    <w:basedOn w:val="Normalny"/>
    <w:rsid w:val="00633063"/>
    <w:pPr>
      <w:spacing w:after="0" w:line="240" w:lineRule="auto"/>
    </w:pPr>
    <w:rPr>
      <w:rFonts w:ascii="Arial" w:eastAsia="Times New Roman" w:hAnsi="Arial" w:cs="Arial"/>
      <w:sz w:val="24"/>
      <w:szCs w:val="24"/>
      <w:lang w:eastAsia="pl-PL"/>
    </w:rPr>
  </w:style>
  <w:style w:type="paragraph" w:customStyle="1" w:styleId="ZnakZnakZnak1ZnakZnakZnakZnakZnakZnakZnakZnakZnakZnakZnakZnakZnakZnakZnak">
    <w:name w:val="Znak Znak Znak1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styleId="Lista-kontynuacja">
    <w:name w:val="List Continue"/>
    <w:basedOn w:val="Normalny"/>
    <w:uiPriority w:val="99"/>
    <w:rsid w:val="00633063"/>
    <w:pPr>
      <w:spacing w:after="0" w:line="360" w:lineRule="auto"/>
      <w:ind w:left="283"/>
      <w:jc w:val="both"/>
    </w:pPr>
    <w:rPr>
      <w:rFonts w:ascii="Arial" w:eastAsia="Times New Roman" w:hAnsi="Arial" w:cs="Arial"/>
      <w:sz w:val="20"/>
      <w:szCs w:val="20"/>
      <w:lang w:eastAsia="pl-PL"/>
    </w:rPr>
  </w:style>
  <w:style w:type="paragraph" w:styleId="Lista-kontynuacja2">
    <w:name w:val="List Continue 2"/>
    <w:basedOn w:val="Normalny"/>
    <w:rsid w:val="00633063"/>
    <w:pPr>
      <w:spacing w:after="0" w:line="360" w:lineRule="auto"/>
      <w:ind w:left="566"/>
      <w:jc w:val="both"/>
    </w:pPr>
    <w:rPr>
      <w:rFonts w:ascii="Arial" w:eastAsia="Times New Roman" w:hAnsi="Arial" w:cs="Arial"/>
      <w:sz w:val="20"/>
      <w:szCs w:val="20"/>
      <w:lang w:eastAsia="pl-PL"/>
    </w:rPr>
  </w:style>
  <w:style w:type="paragraph" w:styleId="Lista2">
    <w:name w:val="List 2"/>
    <w:basedOn w:val="Normalny"/>
    <w:uiPriority w:val="99"/>
    <w:rsid w:val="00633063"/>
    <w:pPr>
      <w:spacing w:after="0" w:line="360" w:lineRule="auto"/>
      <w:ind w:left="566" w:hanging="283"/>
      <w:jc w:val="both"/>
    </w:pPr>
    <w:rPr>
      <w:rFonts w:ascii="Arial" w:eastAsia="Times New Roman" w:hAnsi="Arial" w:cs="Arial"/>
      <w:sz w:val="20"/>
      <w:szCs w:val="20"/>
      <w:lang w:eastAsia="pl-PL"/>
    </w:rPr>
  </w:style>
  <w:style w:type="paragraph" w:customStyle="1" w:styleId="ZnakZnakZnak1ZnakZnakZnakZnakZnakZnakZnakZnakZnakZnakZnakZnakZnakZnakZnakZnakZnakZnakZnak">
    <w:name w:val="Znak Znak Znak1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styleId="Lista3">
    <w:name w:val="List 3"/>
    <w:basedOn w:val="Normalny"/>
    <w:uiPriority w:val="99"/>
    <w:rsid w:val="00633063"/>
    <w:pPr>
      <w:spacing w:after="0" w:line="360" w:lineRule="auto"/>
      <w:ind w:left="849" w:hanging="283"/>
      <w:jc w:val="both"/>
    </w:pPr>
    <w:rPr>
      <w:rFonts w:ascii="Arial" w:eastAsia="Times New Roman" w:hAnsi="Arial" w:cs="Arial"/>
      <w:sz w:val="20"/>
      <w:lang w:eastAsia="pl-PL"/>
    </w:rPr>
  </w:style>
  <w:style w:type="character" w:customStyle="1" w:styleId="ZnakZnak1">
    <w:name w:val="Znak Znak1"/>
    <w:uiPriority w:val="99"/>
    <w:rsid w:val="00633063"/>
    <w:rPr>
      <w:rFonts w:ascii="Arial" w:hAnsi="Arial" w:cs="Arial"/>
    </w:rPr>
  </w:style>
  <w:style w:type="paragraph" w:customStyle="1" w:styleId="nagwek60">
    <w:name w:val="nagłówek6"/>
    <w:basedOn w:val="Normalny"/>
    <w:next w:val="Normalny"/>
    <w:autoRedefine/>
    <w:uiPriority w:val="99"/>
    <w:rsid w:val="00633063"/>
    <w:pPr>
      <w:tabs>
        <w:tab w:val="left" w:pos="357"/>
      </w:tabs>
      <w:spacing w:before="120" w:after="0" w:line="360" w:lineRule="auto"/>
      <w:jc w:val="both"/>
    </w:pPr>
    <w:rPr>
      <w:rFonts w:ascii="Arial" w:eastAsia="Times New Roman" w:hAnsi="Arial" w:cs="Arial"/>
      <w:b/>
      <w:bCs/>
      <w:sz w:val="20"/>
      <w:szCs w:val="20"/>
      <w:lang w:eastAsia="pl-PL"/>
    </w:rPr>
  </w:style>
  <w:style w:type="paragraph" w:customStyle="1" w:styleId="Wylicz1">
    <w:name w:val="Wylicz 1"/>
    <w:basedOn w:val="Tekstpodstawowywcity3"/>
    <w:uiPriority w:val="99"/>
    <w:rsid w:val="00633063"/>
    <w:pPr>
      <w:numPr>
        <w:numId w:val="45"/>
      </w:numPr>
      <w:spacing w:before="0" w:after="0" w:line="360" w:lineRule="auto"/>
    </w:pPr>
    <w:rPr>
      <w:rFonts w:ascii="Arial" w:hAnsi="Arial" w:cs="Arial"/>
      <w:color w:val="000000"/>
    </w:rPr>
  </w:style>
  <w:style w:type="paragraph" w:styleId="Nagwekwykazurde">
    <w:name w:val="toa heading"/>
    <w:basedOn w:val="Normalny"/>
    <w:next w:val="Normalny"/>
    <w:uiPriority w:val="99"/>
    <w:rsid w:val="00633063"/>
    <w:pPr>
      <w:spacing w:before="120" w:after="0" w:line="360" w:lineRule="auto"/>
      <w:jc w:val="both"/>
    </w:pPr>
    <w:rPr>
      <w:rFonts w:ascii="Cambria" w:eastAsia="Times New Roman" w:hAnsi="Cambria" w:cs="Cambria"/>
      <w:b/>
      <w:bCs/>
      <w:sz w:val="24"/>
      <w:szCs w:val="24"/>
      <w:lang w:eastAsia="pl-PL"/>
    </w:rPr>
  </w:style>
  <w:style w:type="paragraph" w:styleId="Poprawka">
    <w:name w:val="Revision"/>
    <w:hidden/>
    <w:uiPriority w:val="99"/>
    <w:semiHidden/>
    <w:rsid w:val="00633063"/>
    <w:pPr>
      <w:spacing w:before="60" w:after="60" w:line="276" w:lineRule="auto"/>
    </w:pPr>
    <w:rPr>
      <w:rFonts w:ascii="Arial" w:eastAsia="Times New Roman" w:hAnsi="Arial" w:cs="Arial"/>
      <w:sz w:val="20"/>
      <w:szCs w:val="20"/>
      <w:lang w:eastAsia="pl-PL"/>
    </w:rPr>
  </w:style>
  <w:style w:type="paragraph" w:customStyle="1" w:styleId="StylSpisilustracji">
    <w:name w:val="Styl Spis ilustracji"/>
    <w:basedOn w:val="Normalny"/>
    <w:next w:val="Normalny"/>
    <w:uiPriority w:val="99"/>
    <w:rsid w:val="00633063"/>
    <w:pPr>
      <w:spacing w:after="0" w:line="360" w:lineRule="auto"/>
      <w:jc w:val="both"/>
    </w:pPr>
    <w:rPr>
      <w:rFonts w:ascii="Arial" w:eastAsia="Times New Roman" w:hAnsi="Arial" w:cs="Arial"/>
      <w:b/>
      <w:bCs/>
      <w:sz w:val="20"/>
      <w:szCs w:val="20"/>
      <w:lang w:eastAsia="pl-PL"/>
    </w:rPr>
  </w:style>
  <w:style w:type="paragraph" w:customStyle="1" w:styleId="tabeleczka">
    <w:name w:val="tabeleczka"/>
    <w:basedOn w:val="tabela"/>
    <w:link w:val="tabeleczkaZnak"/>
    <w:qFormat/>
    <w:rsid w:val="00633063"/>
    <w:pPr>
      <w:tabs>
        <w:tab w:val="left" w:pos="7938"/>
      </w:tabs>
      <w:overflowPunct/>
      <w:autoSpaceDE/>
      <w:autoSpaceDN/>
      <w:adjustRightInd/>
      <w:spacing w:before="240" w:after="0" w:line="276" w:lineRule="auto"/>
      <w:ind w:left="992" w:hanging="992"/>
    </w:pPr>
    <w:rPr>
      <w:rFonts w:cs="Arial"/>
      <w:b/>
      <w:bCs/>
    </w:rPr>
  </w:style>
  <w:style w:type="paragraph" w:customStyle="1" w:styleId="1Rozwjregionalny">
    <w:name w:val="1. Rozwój regionalny"/>
    <w:basedOn w:val="punktowania"/>
    <w:link w:val="1RozwjregionalnyZnak"/>
    <w:qFormat/>
    <w:rsid w:val="00633063"/>
    <w:pPr>
      <w:spacing w:before="240"/>
      <w:ind w:left="0" w:firstLine="0"/>
      <w:contextualSpacing w:val="0"/>
    </w:pPr>
    <w:rPr>
      <w:b/>
      <w:lang w:eastAsia="ja-JP"/>
    </w:rPr>
  </w:style>
  <w:style w:type="character" w:customStyle="1" w:styleId="tabelaZnak">
    <w:name w:val="tabela Znak"/>
    <w:aliases w:val="Normalny (Web) Znak,Normalny (Web)1 Znak,Normalny (Web) Znak1 Znak,Normalny (Web) Znak1 Znak Znak Znak,Normalny (Web) Znak Znak Znak Znak"/>
    <w:link w:val="tabela"/>
    <w:uiPriority w:val="99"/>
    <w:rsid w:val="00633063"/>
    <w:rPr>
      <w:rFonts w:ascii="Arial" w:eastAsia="Times New Roman" w:hAnsi="Arial" w:cs="Times New Roman"/>
      <w:sz w:val="20"/>
      <w:szCs w:val="20"/>
      <w:lang w:eastAsia="pl-PL"/>
    </w:rPr>
  </w:style>
  <w:style w:type="character" w:customStyle="1" w:styleId="tabeleczkaZnak">
    <w:name w:val="tabeleczka Znak"/>
    <w:link w:val="tabeleczka"/>
    <w:rsid w:val="00633063"/>
    <w:rPr>
      <w:rFonts w:ascii="Arial" w:eastAsia="Times New Roman" w:hAnsi="Arial" w:cs="Arial"/>
      <w:b/>
      <w:bCs/>
      <w:sz w:val="20"/>
      <w:szCs w:val="20"/>
      <w:lang w:eastAsia="pl-PL"/>
    </w:rPr>
  </w:style>
  <w:style w:type="character" w:customStyle="1" w:styleId="1RozwjregionalnyZnak">
    <w:name w:val="1. Rozwój regionalny Znak"/>
    <w:link w:val="1Rozwjregionalny"/>
    <w:rsid w:val="00633063"/>
    <w:rPr>
      <w:rFonts w:ascii="Arial" w:eastAsia="Times New Roman" w:hAnsi="Arial" w:cs="Arial"/>
      <w:b/>
      <w:sz w:val="20"/>
      <w:szCs w:val="20"/>
      <w:lang w:eastAsia="ja-JP"/>
    </w:rPr>
  </w:style>
  <w:style w:type="paragraph" w:customStyle="1" w:styleId="wypunktowywanie">
    <w:name w:val="wypunktowywanie"/>
    <w:basedOn w:val="Normalny"/>
    <w:link w:val="wypunktowywanieZnak"/>
    <w:qFormat/>
    <w:rsid w:val="00633063"/>
    <w:pPr>
      <w:numPr>
        <w:numId w:val="44"/>
      </w:numPr>
      <w:spacing w:after="60" w:line="360" w:lineRule="auto"/>
      <w:jc w:val="both"/>
    </w:pPr>
    <w:rPr>
      <w:rFonts w:ascii="Arial" w:eastAsia="Times New Roman" w:hAnsi="Arial" w:cs="Arial"/>
      <w:sz w:val="20"/>
      <w:szCs w:val="20"/>
      <w:lang w:eastAsia="pl-PL"/>
    </w:rPr>
  </w:style>
  <w:style w:type="character" w:customStyle="1" w:styleId="Nag4Znak">
    <w:name w:val="Nag 4 Znak"/>
    <w:link w:val="Nag4"/>
    <w:uiPriority w:val="99"/>
    <w:rsid w:val="00633063"/>
    <w:rPr>
      <w:rFonts w:ascii="Arial" w:eastAsia="Times New Roman" w:hAnsi="Arial" w:cs="Arial"/>
      <w:b/>
      <w:bCs/>
      <w:sz w:val="24"/>
      <w:szCs w:val="24"/>
      <w:lang w:eastAsia="pl-PL"/>
    </w:rPr>
  </w:style>
  <w:style w:type="character" w:customStyle="1" w:styleId="KropkiZnak">
    <w:name w:val="Kropki Znak"/>
    <w:link w:val="Kropki"/>
    <w:rsid w:val="00633063"/>
    <w:rPr>
      <w:rFonts w:ascii="Arial" w:eastAsia="Times New Roman" w:hAnsi="Arial" w:cs="Arial"/>
      <w:bCs/>
      <w:sz w:val="20"/>
      <w:szCs w:val="20"/>
      <w:lang w:eastAsia="pl-PL"/>
    </w:rPr>
  </w:style>
  <w:style w:type="character" w:customStyle="1" w:styleId="wypunktowywanieZnak">
    <w:name w:val="wypunktowywanie Znak"/>
    <w:link w:val="wypunktowywanie"/>
    <w:rsid w:val="00633063"/>
    <w:rPr>
      <w:rFonts w:ascii="Arial" w:eastAsia="Times New Roman" w:hAnsi="Arial" w:cs="Arial"/>
      <w:sz w:val="20"/>
      <w:szCs w:val="20"/>
      <w:lang w:eastAsia="pl-PL"/>
    </w:rPr>
  </w:style>
  <w:style w:type="character" w:styleId="Odwoaniedelikatne">
    <w:name w:val="Subtle Reference"/>
    <w:uiPriority w:val="31"/>
    <w:qFormat/>
    <w:rsid w:val="00633063"/>
    <w:rPr>
      <w:smallCaps/>
      <w:color w:val="C0504D"/>
      <w:u w:val="single"/>
    </w:rPr>
  </w:style>
  <w:style w:type="paragraph" w:styleId="Cytatintensywny">
    <w:name w:val="Intense Quote"/>
    <w:basedOn w:val="Normalny"/>
    <w:next w:val="Normalny"/>
    <w:link w:val="CytatintensywnyZnak"/>
    <w:uiPriority w:val="30"/>
    <w:qFormat/>
    <w:rsid w:val="00633063"/>
    <w:pPr>
      <w:pBdr>
        <w:bottom w:val="single" w:sz="4" w:space="4" w:color="4F81BD"/>
      </w:pBdr>
      <w:spacing w:before="200" w:after="280" w:line="360" w:lineRule="auto"/>
      <w:ind w:left="936" w:right="936"/>
      <w:jc w:val="both"/>
    </w:pPr>
    <w:rPr>
      <w:rFonts w:ascii="Arial" w:eastAsia="Times New Roman" w:hAnsi="Arial" w:cs="Arial"/>
      <w:b/>
      <w:bCs/>
      <w:i/>
      <w:iCs/>
      <w:color w:val="4F81BD"/>
      <w:sz w:val="20"/>
      <w:szCs w:val="20"/>
      <w:lang w:eastAsia="pl-PL"/>
    </w:rPr>
  </w:style>
  <w:style w:type="character" w:customStyle="1" w:styleId="CytatintensywnyZnak">
    <w:name w:val="Cytat intensywny Znak"/>
    <w:basedOn w:val="Domylnaczcionkaakapitu"/>
    <w:link w:val="Cytatintensywny"/>
    <w:uiPriority w:val="30"/>
    <w:rsid w:val="00633063"/>
    <w:rPr>
      <w:rFonts w:ascii="Arial" w:eastAsia="Times New Roman" w:hAnsi="Arial" w:cs="Arial"/>
      <w:b/>
      <w:bCs/>
      <w:i/>
      <w:iCs/>
      <w:color w:val="4F81BD"/>
      <w:sz w:val="20"/>
      <w:szCs w:val="20"/>
      <w:lang w:eastAsia="pl-PL"/>
    </w:rPr>
  </w:style>
  <w:style w:type="paragraph" w:customStyle="1" w:styleId="Spisrysunkw">
    <w:name w:val="Spis rysunków"/>
    <w:basedOn w:val="Normalny"/>
    <w:link w:val="SpisrysunkwZnak"/>
    <w:qFormat/>
    <w:rsid w:val="00633063"/>
    <w:pPr>
      <w:spacing w:before="60" w:after="240" w:line="360" w:lineRule="auto"/>
      <w:ind w:left="1304" w:hanging="1304"/>
      <w:jc w:val="both"/>
    </w:pPr>
    <w:rPr>
      <w:rFonts w:ascii="Arial" w:eastAsia="Times New Roman" w:hAnsi="Arial" w:cs="Arial"/>
      <w:b/>
      <w:bCs/>
      <w:sz w:val="20"/>
      <w:szCs w:val="20"/>
      <w:lang w:eastAsia="pl-PL"/>
    </w:rPr>
  </w:style>
  <w:style w:type="character" w:customStyle="1" w:styleId="SpisrysunkwZnak">
    <w:name w:val="Spis rysunków Znak"/>
    <w:link w:val="Spisrysunkw"/>
    <w:rsid w:val="00633063"/>
    <w:rPr>
      <w:rFonts w:ascii="Arial" w:eastAsia="Times New Roman" w:hAnsi="Arial" w:cs="Arial"/>
      <w:b/>
      <w:bCs/>
      <w:sz w:val="20"/>
      <w:szCs w:val="20"/>
      <w:lang w:eastAsia="pl-PL"/>
    </w:rPr>
  </w:style>
  <w:style w:type="numbering" w:customStyle="1" w:styleId="Bezlisty1">
    <w:name w:val="Bez listy1"/>
    <w:next w:val="Bezlisty"/>
    <w:uiPriority w:val="99"/>
    <w:semiHidden/>
    <w:unhideWhenUsed/>
    <w:rsid w:val="00633063"/>
  </w:style>
  <w:style w:type="paragraph" w:customStyle="1" w:styleId="nagweczki">
    <w:name w:val="nagłóweczki"/>
    <w:basedOn w:val="Normalny"/>
    <w:link w:val="nagweczkiZnak"/>
    <w:qFormat/>
    <w:rsid w:val="00633063"/>
    <w:pPr>
      <w:spacing w:before="240" w:after="60" w:line="360" w:lineRule="auto"/>
    </w:pPr>
    <w:rPr>
      <w:rFonts w:ascii="Arial" w:eastAsia="Times New Roman" w:hAnsi="Arial" w:cs="Arial"/>
      <w:b/>
      <w:sz w:val="20"/>
      <w:szCs w:val="20"/>
      <w:lang w:eastAsia="pl-PL"/>
    </w:rPr>
  </w:style>
  <w:style w:type="character" w:customStyle="1" w:styleId="nagweczkiZnak">
    <w:name w:val="nagłóweczki Znak"/>
    <w:link w:val="nagweczki"/>
    <w:rsid w:val="00633063"/>
    <w:rPr>
      <w:rFonts w:ascii="Arial" w:eastAsia="Times New Roman" w:hAnsi="Arial" w:cs="Arial"/>
      <w:b/>
      <w:sz w:val="20"/>
      <w:szCs w:val="20"/>
      <w:lang w:eastAsia="pl-PL"/>
    </w:rPr>
  </w:style>
  <w:style w:type="character" w:customStyle="1" w:styleId="Teksttreci5">
    <w:name w:val="Tekst treści (5)"/>
    <w:link w:val="Teksttreci51"/>
    <w:uiPriority w:val="99"/>
    <w:rsid w:val="00633063"/>
    <w:rPr>
      <w:rFonts w:ascii="Tahoma" w:hAnsi="Tahoma" w:cs="Tahoma"/>
      <w:sz w:val="24"/>
      <w:szCs w:val="24"/>
      <w:shd w:val="clear" w:color="auto" w:fill="FFFFFF"/>
    </w:rPr>
  </w:style>
  <w:style w:type="character" w:customStyle="1" w:styleId="Teksttreci">
    <w:name w:val="Tekst treści"/>
    <w:link w:val="Teksttreci1"/>
    <w:uiPriority w:val="99"/>
    <w:rsid w:val="00633063"/>
    <w:rPr>
      <w:rFonts w:ascii="Tahoma" w:hAnsi="Tahoma" w:cs="Tahoma"/>
      <w:sz w:val="24"/>
      <w:szCs w:val="24"/>
      <w:shd w:val="clear" w:color="auto" w:fill="FFFFFF"/>
    </w:rPr>
  </w:style>
  <w:style w:type="character" w:customStyle="1" w:styleId="Teksttreci21">
    <w:name w:val="Tekst treści (21)"/>
    <w:link w:val="Teksttreci211"/>
    <w:uiPriority w:val="99"/>
    <w:rsid w:val="00633063"/>
    <w:rPr>
      <w:rFonts w:ascii="Tahoma" w:hAnsi="Tahoma" w:cs="Tahoma"/>
      <w:b/>
      <w:bCs/>
      <w:sz w:val="24"/>
      <w:szCs w:val="24"/>
      <w:shd w:val="clear" w:color="auto" w:fill="FFFFFF"/>
    </w:rPr>
  </w:style>
  <w:style w:type="character" w:customStyle="1" w:styleId="Teksttreci25">
    <w:name w:val="Tekst treści (25)"/>
    <w:link w:val="Teksttreci251"/>
    <w:uiPriority w:val="99"/>
    <w:rsid w:val="00633063"/>
    <w:rPr>
      <w:sz w:val="24"/>
      <w:szCs w:val="24"/>
      <w:shd w:val="clear" w:color="auto" w:fill="FFFFFF"/>
    </w:rPr>
  </w:style>
  <w:style w:type="character" w:customStyle="1" w:styleId="Teksttreci83">
    <w:name w:val="Tekst treści (83)"/>
    <w:link w:val="Teksttreci831"/>
    <w:uiPriority w:val="99"/>
    <w:rsid w:val="00633063"/>
    <w:rPr>
      <w:sz w:val="24"/>
      <w:szCs w:val="24"/>
      <w:shd w:val="clear" w:color="auto" w:fill="FFFFFF"/>
    </w:rPr>
  </w:style>
  <w:style w:type="character" w:customStyle="1" w:styleId="Teksttreci81">
    <w:name w:val="Tekst treści (81)"/>
    <w:link w:val="Teksttreci811"/>
    <w:uiPriority w:val="99"/>
    <w:rsid w:val="00633063"/>
    <w:rPr>
      <w:i/>
      <w:iCs/>
      <w:sz w:val="24"/>
      <w:szCs w:val="24"/>
      <w:shd w:val="clear" w:color="auto" w:fill="FFFFFF"/>
    </w:rPr>
  </w:style>
  <w:style w:type="character" w:customStyle="1" w:styleId="Teksttreci82">
    <w:name w:val="Tekst treści (82)"/>
    <w:link w:val="Teksttreci821"/>
    <w:uiPriority w:val="99"/>
    <w:rsid w:val="00633063"/>
    <w:rPr>
      <w:i/>
      <w:iCs/>
      <w:sz w:val="24"/>
      <w:szCs w:val="24"/>
      <w:shd w:val="clear" w:color="auto" w:fill="FFFFFF"/>
    </w:rPr>
  </w:style>
  <w:style w:type="character" w:customStyle="1" w:styleId="Teksttreci90">
    <w:name w:val="Tekst treści (90)"/>
    <w:link w:val="Teksttreci901"/>
    <w:uiPriority w:val="99"/>
    <w:rsid w:val="00633063"/>
    <w:rPr>
      <w:rFonts w:ascii="Tahoma" w:hAnsi="Tahoma" w:cs="Tahoma"/>
      <w:b/>
      <w:bCs/>
      <w:sz w:val="24"/>
      <w:szCs w:val="24"/>
      <w:shd w:val="clear" w:color="auto" w:fill="FFFFFF"/>
    </w:rPr>
  </w:style>
  <w:style w:type="character" w:customStyle="1" w:styleId="Teksttreci82Bezkursywy1">
    <w:name w:val="Tekst treści (82) + Bez kursywy1"/>
    <w:uiPriority w:val="99"/>
    <w:rsid w:val="00633063"/>
  </w:style>
  <w:style w:type="character" w:customStyle="1" w:styleId="Teksttreci81Bezkursywy2">
    <w:name w:val="Tekst treści (81) + Bez kursywy2"/>
    <w:uiPriority w:val="99"/>
    <w:rsid w:val="00633063"/>
  </w:style>
  <w:style w:type="character" w:customStyle="1" w:styleId="Teksttreci21TimesNewRoman">
    <w:name w:val="Tekst treści (21) + Times New Roman"/>
    <w:aliases w:val="Bez pogrubienia1"/>
    <w:uiPriority w:val="99"/>
    <w:rsid w:val="00633063"/>
    <w:rPr>
      <w:rFonts w:ascii="Times New Roman" w:hAnsi="Times New Roman" w:cs="Times New Roman"/>
      <w:b/>
      <w:bCs/>
      <w:sz w:val="24"/>
      <w:szCs w:val="24"/>
      <w:shd w:val="clear" w:color="auto" w:fill="FFFFFF"/>
    </w:rPr>
  </w:style>
  <w:style w:type="character" w:customStyle="1" w:styleId="Teksttreci81Bezkursywy1">
    <w:name w:val="Tekst treści (81) + Bez kursywy1"/>
    <w:uiPriority w:val="99"/>
    <w:rsid w:val="00633063"/>
  </w:style>
  <w:style w:type="character" w:customStyle="1" w:styleId="Teksttreci25Kursywa1">
    <w:name w:val="Tekst treści (25) + Kursywa1"/>
    <w:uiPriority w:val="99"/>
    <w:rsid w:val="00633063"/>
    <w:rPr>
      <w:i/>
      <w:iCs/>
      <w:sz w:val="24"/>
      <w:szCs w:val="24"/>
      <w:shd w:val="clear" w:color="auto" w:fill="FFFFFF"/>
    </w:rPr>
  </w:style>
  <w:style w:type="paragraph" w:customStyle="1" w:styleId="Teksttreci51">
    <w:name w:val="Tekst treści (5)1"/>
    <w:basedOn w:val="Normalny"/>
    <w:link w:val="Teksttreci5"/>
    <w:uiPriority w:val="99"/>
    <w:rsid w:val="00633063"/>
    <w:pPr>
      <w:shd w:val="clear" w:color="auto" w:fill="FFFFFF"/>
      <w:spacing w:before="360" w:after="0" w:line="288" w:lineRule="exact"/>
    </w:pPr>
    <w:rPr>
      <w:rFonts w:ascii="Tahoma" w:hAnsi="Tahoma" w:cs="Tahoma"/>
      <w:sz w:val="24"/>
      <w:szCs w:val="24"/>
    </w:rPr>
  </w:style>
  <w:style w:type="paragraph" w:customStyle="1" w:styleId="Teksttreci1">
    <w:name w:val="Tekst treści1"/>
    <w:basedOn w:val="Normalny"/>
    <w:link w:val="Teksttreci"/>
    <w:uiPriority w:val="99"/>
    <w:rsid w:val="00633063"/>
    <w:pPr>
      <w:shd w:val="clear" w:color="auto" w:fill="FFFFFF"/>
      <w:spacing w:after="0" w:line="288" w:lineRule="exact"/>
      <w:ind w:firstLine="700"/>
    </w:pPr>
    <w:rPr>
      <w:rFonts w:ascii="Tahoma" w:hAnsi="Tahoma" w:cs="Tahoma"/>
      <w:sz w:val="24"/>
      <w:szCs w:val="24"/>
    </w:rPr>
  </w:style>
  <w:style w:type="paragraph" w:customStyle="1" w:styleId="Teksttreci211">
    <w:name w:val="Tekst treści (21)1"/>
    <w:basedOn w:val="Normalny"/>
    <w:link w:val="Teksttreci21"/>
    <w:uiPriority w:val="99"/>
    <w:rsid w:val="00633063"/>
    <w:pPr>
      <w:shd w:val="clear" w:color="auto" w:fill="FFFFFF"/>
      <w:spacing w:before="240" w:after="0" w:line="240" w:lineRule="atLeast"/>
    </w:pPr>
    <w:rPr>
      <w:rFonts w:ascii="Tahoma" w:hAnsi="Tahoma" w:cs="Tahoma"/>
      <w:b/>
      <w:bCs/>
      <w:sz w:val="24"/>
      <w:szCs w:val="24"/>
    </w:rPr>
  </w:style>
  <w:style w:type="paragraph" w:customStyle="1" w:styleId="Teksttreci251">
    <w:name w:val="Tekst treści (25)1"/>
    <w:basedOn w:val="Normalny"/>
    <w:link w:val="Teksttreci25"/>
    <w:uiPriority w:val="99"/>
    <w:rsid w:val="00633063"/>
    <w:pPr>
      <w:shd w:val="clear" w:color="auto" w:fill="FFFFFF"/>
      <w:spacing w:after="0" w:line="240" w:lineRule="atLeast"/>
    </w:pPr>
    <w:rPr>
      <w:sz w:val="24"/>
      <w:szCs w:val="24"/>
    </w:rPr>
  </w:style>
  <w:style w:type="paragraph" w:customStyle="1" w:styleId="Teksttreci831">
    <w:name w:val="Tekst treści (83)1"/>
    <w:basedOn w:val="Normalny"/>
    <w:link w:val="Teksttreci83"/>
    <w:uiPriority w:val="99"/>
    <w:rsid w:val="00633063"/>
    <w:pPr>
      <w:shd w:val="clear" w:color="auto" w:fill="FFFFFF"/>
      <w:spacing w:after="0" w:line="276" w:lineRule="exact"/>
      <w:jc w:val="both"/>
    </w:pPr>
    <w:rPr>
      <w:sz w:val="24"/>
      <w:szCs w:val="24"/>
    </w:rPr>
  </w:style>
  <w:style w:type="paragraph" w:customStyle="1" w:styleId="Teksttreci811">
    <w:name w:val="Tekst treści (81)1"/>
    <w:basedOn w:val="Normalny"/>
    <w:link w:val="Teksttreci81"/>
    <w:uiPriority w:val="99"/>
    <w:rsid w:val="00633063"/>
    <w:pPr>
      <w:shd w:val="clear" w:color="auto" w:fill="FFFFFF"/>
      <w:spacing w:after="0" w:line="276" w:lineRule="exact"/>
    </w:pPr>
    <w:rPr>
      <w:i/>
      <w:iCs/>
      <w:sz w:val="24"/>
      <w:szCs w:val="24"/>
    </w:rPr>
  </w:style>
  <w:style w:type="paragraph" w:customStyle="1" w:styleId="Teksttreci821">
    <w:name w:val="Tekst treści (82)1"/>
    <w:basedOn w:val="Normalny"/>
    <w:link w:val="Teksttreci82"/>
    <w:uiPriority w:val="99"/>
    <w:rsid w:val="00633063"/>
    <w:pPr>
      <w:shd w:val="clear" w:color="auto" w:fill="FFFFFF"/>
      <w:spacing w:after="0" w:line="276" w:lineRule="exact"/>
      <w:jc w:val="both"/>
    </w:pPr>
    <w:rPr>
      <w:i/>
      <w:iCs/>
      <w:sz w:val="24"/>
      <w:szCs w:val="24"/>
    </w:rPr>
  </w:style>
  <w:style w:type="paragraph" w:customStyle="1" w:styleId="Teksttreci901">
    <w:name w:val="Tekst treści (90)1"/>
    <w:basedOn w:val="Normalny"/>
    <w:link w:val="Teksttreci90"/>
    <w:uiPriority w:val="99"/>
    <w:rsid w:val="00633063"/>
    <w:pPr>
      <w:shd w:val="clear" w:color="auto" w:fill="FFFFFF"/>
      <w:spacing w:before="300" w:after="0" w:line="322" w:lineRule="exact"/>
      <w:jc w:val="both"/>
    </w:pPr>
    <w:rPr>
      <w:rFonts w:ascii="Tahoma" w:hAnsi="Tahoma" w:cs="Tahoma"/>
      <w:b/>
      <w:bCs/>
      <w:sz w:val="24"/>
      <w:szCs w:val="24"/>
    </w:rPr>
  </w:style>
  <w:style w:type="paragraph" w:customStyle="1" w:styleId="Nagwek20">
    <w:name w:val="Nagłówek 2."/>
    <w:basedOn w:val="Normalny"/>
    <w:next w:val="Normalny"/>
    <w:link w:val="Nagwek2Znak0"/>
    <w:rsid w:val="00633063"/>
    <w:pPr>
      <w:numPr>
        <w:numId w:val="48"/>
      </w:numPr>
      <w:spacing w:before="120" w:after="0" w:line="360" w:lineRule="auto"/>
      <w:jc w:val="both"/>
    </w:pPr>
    <w:rPr>
      <w:rFonts w:ascii="Arial" w:eastAsia="Times New Roman" w:hAnsi="Arial" w:cs="Arial"/>
      <w:b/>
      <w:color w:val="000000"/>
      <w:sz w:val="20"/>
      <w:szCs w:val="20"/>
      <w:lang w:eastAsia="pl-PL"/>
    </w:rPr>
  </w:style>
  <w:style w:type="numbering" w:customStyle="1" w:styleId="Styl2">
    <w:name w:val="Styl2"/>
    <w:uiPriority w:val="99"/>
    <w:rsid w:val="00633063"/>
    <w:pPr>
      <w:numPr>
        <w:numId w:val="47"/>
      </w:numPr>
    </w:pPr>
  </w:style>
  <w:style w:type="character" w:customStyle="1" w:styleId="Naglowek211Znak">
    <w:name w:val="Naglowek2. 1.1. Znak"/>
    <w:link w:val="Naglowek211"/>
    <w:uiPriority w:val="99"/>
    <w:rsid w:val="00633063"/>
    <w:rPr>
      <w:rFonts w:ascii="Arial" w:eastAsia="Arial Unicode MS" w:hAnsi="Arial" w:cs="Arial"/>
      <w:color w:val="000000"/>
      <w:sz w:val="20"/>
      <w:szCs w:val="20"/>
      <w:lang w:eastAsia="pl-PL"/>
    </w:rPr>
  </w:style>
  <w:style w:type="character" w:customStyle="1" w:styleId="Nagwek2Znak0">
    <w:name w:val="Nagłówek 2. Znak"/>
    <w:link w:val="Nagwek20"/>
    <w:rsid w:val="00633063"/>
    <w:rPr>
      <w:rFonts w:ascii="Arial" w:eastAsia="Times New Roman" w:hAnsi="Arial" w:cs="Arial"/>
      <w:b/>
      <w:color w:val="000000"/>
      <w:sz w:val="20"/>
      <w:szCs w:val="20"/>
      <w:lang w:eastAsia="pl-PL"/>
    </w:rPr>
  </w:style>
  <w:style w:type="character" w:customStyle="1" w:styleId="akapitZnak">
    <w:name w:val="akapit Znak"/>
    <w:link w:val="akapit"/>
    <w:locked/>
    <w:rsid w:val="00633063"/>
    <w:rPr>
      <w:rFonts w:ascii="Arial" w:eastAsia="Times New Roman" w:hAnsi="Arial" w:cs="Arial"/>
      <w:sz w:val="24"/>
      <w:szCs w:val="24"/>
      <w:lang w:eastAsia="pl-PL"/>
    </w:rPr>
  </w:style>
  <w:style w:type="paragraph" w:customStyle="1" w:styleId="Pa7">
    <w:name w:val="Pa7"/>
    <w:basedOn w:val="Default"/>
    <w:next w:val="Default"/>
    <w:uiPriority w:val="99"/>
    <w:rsid w:val="00633063"/>
    <w:pPr>
      <w:spacing w:line="181" w:lineRule="atLeast"/>
    </w:pPr>
    <w:rPr>
      <w:rFonts w:ascii="Times New Roman" w:eastAsia="Times New Roman" w:hAnsi="Times New Roman" w:cs="Times New Roman"/>
      <w:color w:val="auto"/>
    </w:rPr>
  </w:style>
  <w:style w:type="character" w:customStyle="1" w:styleId="A5">
    <w:name w:val="A5"/>
    <w:uiPriority w:val="99"/>
    <w:rsid w:val="00633063"/>
    <w:rPr>
      <w:color w:val="000000"/>
      <w:sz w:val="11"/>
      <w:szCs w:val="11"/>
    </w:rPr>
  </w:style>
  <w:style w:type="character" w:customStyle="1" w:styleId="luchili">
    <w:name w:val="luc_hili"/>
    <w:rsid w:val="00633063"/>
  </w:style>
  <w:style w:type="character" w:customStyle="1" w:styleId="questionhighlight">
    <w:name w:val="question_highlight"/>
    <w:rsid w:val="00633063"/>
  </w:style>
  <w:style w:type="character" w:customStyle="1" w:styleId="ElsamNormalnyZnak">
    <w:name w:val="Elsam Normalny Znak"/>
    <w:link w:val="ElsamNormalny"/>
    <w:locked/>
    <w:rsid w:val="00633063"/>
    <w:rPr>
      <w:rFonts w:ascii="Arial" w:eastAsia="Calibri" w:hAnsi="Arial" w:cs="Times New Roman"/>
      <w:sz w:val="24"/>
      <w:szCs w:val="20"/>
      <w:lang w:eastAsia="pl-PL"/>
    </w:rPr>
  </w:style>
  <w:style w:type="paragraph" w:customStyle="1" w:styleId="Heading3A">
    <w:name w:val="Heading 3A"/>
    <w:basedOn w:val="Nagwek3"/>
    <w:rsid w:val="00633063"/>
    <w:pPr>
      <w:widowControl/>
      <w:numPr>
        <w:numId w:val="49"/>
      </w:numPr>
      <w:tabs>
        <w:tab w:val="left" w:pos="567"/>
        <w:tab w:val="left" w:pos="709"/>
        <w:tab w:val="left" w:pos="900"/>
        <w:tab w:val="left" w:pos="1418"/>
      </w:tabs>
      <w:suppressAutoHyphens w:val="0"/>
      <w:spacing w:before="240" w:after="60" w:line="264" w:lineRule="auto"/>
      <w:ind w:left="900" w:hanging="900"/>
      <w:jc w:val="left"/>
    </w:pPr>
    <w:rPr>
      <w:rFonts w:eastAsia="Times New Roman"/>
      <w:iCs/>
      <w:color w:val="auto"/>
      <w:kern w:val="0"/>
      <w:sz w:val="20"/>
      <w:szCs w:val="20"/>
      <w:lang w:val="en-GB" w:eastAsia="en-US"/>
    </w:rPr>
  </w:style>
  <w:style w:type="paragraph" w:customStyle="1" w:styleId="ZnakZnakZnakZnakZnakZnakZnakZnakZnakZnakZnakZnakZnak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Znak Znak Znak Znak Znak Znak Znak Znak Znak Znak Znak Znak Znak"/>
    <w:basedOn w:val="Normalny"/>
    <w:rsid w:val="00633063"/>
    <w:pPr>
      <w:spacing w:after="0" w:line="240" w:lineRule="auto"/>
    </w:pPr>
    <w:rPr>
      <w:rFonts w:ascii="Times New Roman" w:eastAsia="Times New Roman" w:hAnsi="Times New Roman" w:cs="Times New Roman"/>
      <w:sz w:val="24"/>
      <w:szCs w:val="24"/>
      <w:lang w:eastAsia="pl-PL"/>
    </w:rPr>
  </w:style>
  <w:style w:type="paragraph" w:styleId="Listapunktowana4">
    <w:name w:val="List Bullet 4"/>
    <w:basedOn w:val="Normalny"/>
    <w:uiPriority w:val="99"/>
    <w:unhideWhenUsed/>
    <w:rsid w:val="00633063"/>
    <w:pPr>
      <w:numPr>
        <w:numId w:val="50"/>
      </w:numPr>
      <w:spacing w:after="0" w:line="360" w:lineRule="auto"/>
      <w:contextualSpacing/>
      <w:jc w:val="both"/>
    </w:pPr>
    <w:rPr>
      <w:rFonts w:ascii="Arial" w:eastAsia="Times New Roman" w:hAnsi="Arial" w:cs="Arial"/>
      <w:sz w:val="20"/>
      <w:szCs w:val="20"/>
      <w:lang w:eastAsia="pl-PL"/>
    </w:rPr>
  </w:style>
  <w:style w:type="numbering" w:customStyle="1" w:styleId="Bezlisty2">
    <w:name w:val="Bez listy2"/>
    <w:next w:val="Bezlisty"/>
    <w:uiPriority w:val="99"/>
    <w:semiHidden/>
    <w:unhideWhenUsed/>
    <w:rsid w:val="00633063"/>
  </w:style>
  <w:style w:type="paragraph" w:customStyle="1" w:styleId="Tekstwierszatabeli">
    <w:name w:val="Tekst wiersza tabeli"/>
    <w:basedOn w:val="Normalny"/>
    <w:link w:val="TekstwierszatabeliZnak"/>
    <w:qFormat/>
    <w:rsid w:val="00633063"/>
    <w:pPr>
      <w:spacing w:before="40" w:after="40" w:line="240" w:lineRule="auto"/>
      <w:jc w:val="both"/>
    </w:pPr>
    <w:rPr>
      <w:rFonts w:ascii="Calibri" w:eastAsia="Times New Roman" w:hAnsi="Calibri" w:cs="Times New Roman"/>
      <w:sz w:val="20"/>
      <w:lang w:eastAsia="pl-PL"/>
    </w:rPr>
  </w:style>
  <w:style w:type="character" w:customStyle="1" w:styleId="TekstwierszatabeliZnak">
    <w:name w:val="Tekst wiersza tabeli Znak"/>
    <w:link w:val="Tekstwierszatabeli"/>
    <w:rsid w:val="00633063"/>
    <w:rPr>
      <w:rFonts w:ascii="Calibri" w:eastAsia="Times New Roman" w:hAnsi="Calibri" w:cs="Times New Roman"/>
      <w:sz w:val="20"/>
      <w:lang w:eastAsia="pl-PL"/>
    </w:rPr>
  </w:style>
  <w:style w:type="character" w:customStyle="1" w:styleId="Bodytext">
    <w:name w:val="Body text_"/>
    <w:link w:val="Bodytext1"/>
    <w:uiPriority w:val="99"/>
    <w:rsid w:val="00633063"/>
    <w:rPr>
      <w:sz w:val="23"/>
      <w:szCs w:val="23"/>
      <w:shd w:val="clear" w:color="auto" w:fill="FFFFFF"/>
    </w:rPr>
  </w:style>
  <w:style w:type="paragraph" w:customStyle="1" w:styleId="Bodytext1">
    <w:name w:val="Body text1"/>
    <w:basedOn w:val="Normalny"/>
    <w:link w:val="Bodytext"/>
    <w:uiPriority w:val="99"/>
    <w:rsid w:val="00633063"/>
    <w:pPr>
      <w:shd w:val="clear" w:color="auto" w:fill="FFFFFF"/>
      <w:spacing w:before="60" w:after="60" w:line="414" w:lineRule="exact"/>
      <w:ind w:hanging="1140"/>
      <w:jc w:val="both"/>
    </w:pPr>
    <w:rPr>
      <w:sz w:val="23"/>
      <w:szCs w:val="23"/>
    </w:rPr>
  </w:style>
  <w:style w:type="character" w:customStyle="1" w:styleId="Podpistabeli74pt">
    <w:name w:val="Podpis tabeli (7) + 4 pt"/>
    <w:aliases w:val="Bez kursywy Exact1"/>
    <w:rsid w:val="00633063"/>
    <w:rPr>
      <w:rFonts w:ascii="Times New Roman" w:hAnsi="Times New Roman" w:cs="Times New Roman"/>
      <w:i/>
      <w:iCs/>
      <w:sz w:val="8"/>
      <w:szCs w:val="8"/>
      <w:u w:val="none"/>
    </w:rPr>
  </w:style>
  <w:style w:type="character" w:customStyle="1" w:styleId="Teksttreci2">
    <w:name w:val="Tekst treści (2)_"/>
    <w:link w:val="Teksttreci210"/>
    <w:rsid w:val="00633063"/>
    <w:rPr>
      <w:shd w:val="clear" w:color="auto" w:fill="FFFFFF"/>
    </w:rPr>
  </w:style>
  <w:style w:type="paragraph" w:customStyle="1" w:styleId="Teksttreci210">
    <w:name w:val="Tekst treści (2)1"/>
    <w:basedOn w:val="Normalny"/>
    <w:link w:val="Teksttreci2"/>
    <w:uiPriority w:val="99"/>
    <w:rsid w:val="00633063"/>
    <w:pPr>
      <w:widowControl w:val="0"/>
      <w:shd w:val="clear" w:color="auto" w:fill="FFFFFF"/>
      <w:spacing w:after="60" w:line="240" w:lineRule="atLeast"/>
      <w:ind w:hanging="720"/>
      <w:jc w:val="right"/>
    </w:pPr>
  </w:style>
  <w:style w:type="character" w:customStyle="1" w:styleId="Teksttreci20">
    <w:name w:val="Tekst treści (2)"/>
    <w:rsid w:val="00633063"/>
    <w:rPr>
      <w:rFonts w:ascii="Times New Roman" w:hAnsi="Times New Roman" w:cs="Times New Roman"/>
      <w:shd w:val="clear" w:color="auto" w:fill="FFFFFF"/>
    </w:rPr>
  </w:style>
  <w:style w:type="character" w:customStyle="1" w:styleId="Teksttreci2Pogrubienie2">
    <w:name w:val="Tekst treści (2) + Pogrubienie2"/>
    <w:aliases w:val="Kursywa4"/>
    <w:rsid w:val="00633063"/>
    <w:rPr>
      <w:rFonts w:ascii="Times New Roman" w:hAnsi="Times New Roman" w:cs="Times New Roman"/>
      <w:b/>
      <w:bCs/>
      <w:i/>
      <w:iCs/>
      <w:u w:val="none"/>
    </w:rPr>
  </w:style>
  <w:style w:type="character" w:customStyle="1" w:styleId="Teksttreci2Pogrubienie1">
    <w:name w:val="Tekst treści (2) + Pogrubienie1"/>
    <w:rsid w:val="00633063"/>
    <w:rPr>
      <w:rFonts w:ascii="Times New Roman" w:hAnsi="Times New Roman" w:cs="Times New Roman"/>
      <w:b/>
      <w:bCs/>
      <w:u w:val="none"/>
    </w:rPr>
  </w:style>
  <w:style w:type="numbering" w:customStyle="1" w:styleId="StylKonspektynumerowaneArial16ptPogrubienieKapitaliki11">
    <w:name w:val="Styl Konspekty numerowane Arial 16 pt Pogrubienie Kapitaliki11"/>
    <w:basedOn w:val="Bezlisty"/>
    <w:rsid w:val="00250914"/>
    <w:pPr>
      <w:numPr>
        <w:numId w:val="51"/>
      </w:numPr>
    </w:pPr>
  </w:style>
  <w:style w:type="paragraph" w:customStyle="1" w:styleId="listawypunktowana2">
    <w:name w:val="lista wypunktowana 2"/>
    <w:basedOn w:val="Listapunktowana"/>
    <w:autoRedefine/>
    <w:rsid w:val="00250914"/>
    <w:pPr>
      <w:keepNext w:val="0"/>
      <w:widowControl w:val="0"/>
      <w:numPr>
        <w:numId w:val="0"/>
      </w:numPr>
      <w:tabs>
        <w:tab w:val="num" w:pos="720"/>
      </w:tabs>
      <w:spacing w:before="0" w:after="0" w:line="360" w:lineRule="auto"/>
      <w:ind w:left="1094" w:hanging="357"/>
    </w:pPr>
    <w:rPr>
      <w:rFonts w:ascii="Arial" w:hAnsi="Arial"/>
      <w:b w:val="0"/>
      <w:i w:val="0"/>
      <w:smallCaps w:val="0"/>
    </w:rPr>
  </w:style>
  <w:style w:type="paragraph" w:customStyle="1" w:styleId="Style150">
    <w:name w:val="Style150"/>
    <w:basedOn w:val="Normalny"/>
    <w:uiPriority w:val="99"/>
    <w:rsid w:val="00250914"/>
    <w:pPr>
      <w:widowControl w:val="0"/>
      <w:autoSpaceDE w:val="0"/>
      <w:autoSpaceDN w:val="0"/>
      <w:adjustRightInd w:val="0"/>
      <w:spacing w:after="0" w:line="216" w:lineRule="exact"/>
    </w:pPr>
    <w:rPr>
      <w:rFonts w:ascii="Times New Roman" w:eastAsia="Times New Roman" w:hAnsi="Times New Roman" w:cs="Times New Roman"/>
      <w:sz w:val="24"/>
      <w:szCs w:val="24"/>
      <w:lang w:eastAsia="pl-PL"/>
    </w:rPr>
  </w:style>
  <w:style w:type="character" w:customStyle="1" w:styleId="FontStyle85">
    <w:name w:val="Font Style85"/>
    <w:uiPriority w:val="99"/>
    <w:rsid w:val="00250914"/>
    <w:rPr>
      <w:rFonts w:ascii="Times New Roman" w:hAnsi="Times New Roman" w:cs="Times New Roman"/>
      <w:sz w:val="20"/>
      <w:szCs w:val="20"/>
    </w:rPr>
  </w:style>
  <w:style w:type="character" w:customStyle="1" w:styleId="FontStyle36">
    <w:name w:val="Font Style36"/>
    <w:uiPriority w:val="99"/>
    <w:rsid w:val="00250914"/>
    <w:rPr>
      <w:rFonts w:ascii="Arial" w:hAnsi="Arial" w:cs="Arial"/>
      <w:sz w:val="20"/>
      <w:szCs w:val="20"/>
    </w:rPr>
  </w:style>
  <w:style w:type="character" w:customStyle="1" w:styleId="FontStyle195">
    <w:name w:val="Font Style195"/>
    <w:uiPriority w:val="99"/>
    <w:rsid w:val="00250914"/>
    <w:rPr>
      <w:rFonts w:ascii="Times New Roman" w:hAnsi="Times New Roman" w:cs="Times New Roman"/>
      <w:sz w:val="18"/>
      <w:szCs w:val="18"/>
    </w:rPr>
  </w:style>
  <w:style w:type="paragraph" w:customStyle="1" w:styleId="Style17">
    <w:name w:val="Style17"/>
    <w:basedOn w:val="Normalny"/>
    <w:uiPriority w:val="99"/>
    <w:rsid w:val="00250914"/>
    <w:pPr>
      <w:widowControl w:val="0"/>
      <w:autoSpaceDE w:val="0"/>
      <w:autoSpaceDN w:val="0"/>
      <w:adjustRightInd w:val="0"/>
      <w:spacing w:after="0" w:line="245" w:lineRule="exact"/>
    </w:pPr>
    <w:rPr>
      <w:rFonts w:ascii="Arial" w:eastAsia="Times New Roman" w:hAnsi="Arial" w:cs="Arial"/>
      <w:sz w:val="24"/>
      <w:szCs w:val="24"/>
      <w:lang w:eastAsia="pl-PL"/>
    </w:rPr>
  </w:style>
  <w:style w:type="paragraph" w:customStyle="1" w:styleId="Nagwek11">
    <w:name w:val="Nag³ówek 1"/>
    <w:basedOn w:val="Normalny"/>
    <w:next w:val="Normalny"/>
    <w:rsid w:val="007C70C0"/>
    <w:pPr>
      <w:keepNext/>
      <w:widowControl w:val="0"/>
      <w:spacing w:after="0" w:line="240" w:lineRule="auto"/>
      <w:jc w:val="both"/>
    </w:pPr>
    <w:rPr>
      <w:rFonts w:ascii="Times New Roman" w:eastAsia="Times New Roman" w:hAnsi="Times New Roman" w:cs="Times New Roman"/>
      <w:b/>
      <w:sz w:val="24"/>
      <w:szCs w:val="20"/>
      <w:lang w:eastAsia="pl-PL"/>
    </w:rPr>
  </w:style>
  <w:style w:type="paragraph" w:customStyle="1" w:styleId="Tekstpodstawowy31">
    <w:name w:val="Tekst podstawowy 31"/>
    <w:basedOn w:val="Normalny"/>
    <w:rsid w:val="007C70C0"/>
    <w:pPr>
      <w:overflowPunct w:val="0"/>
      <w:autoSpaceDE w:val="0"/>
      <w:autoSpaceDN w:val="0"/>
      <w:adjustRightInd w:val="0"/>
      <w:spacing w:after="0" w:line="240" w:lineRule="auto"/>
      <w:textAlignment w:val="baseline"/>
    </w:pPr>
    <w:rPr>
      <w:rFonts w:ascii="Times New Roman" w:eastAsia="Times New Roman" w:hAnsi="Times New Roman" w:cs="Times New Roman"/>
      <w:b/>
      <w:noProof/>
      <w:sz w:val="24"/>
      <w:szCs w:val="20"/>
      <w:lang w:eastAsia="pl-PL"/>
    </w:rPr>
  </w:style>
  <w:style w:type="character" w:customStyle="1" w:styleId="StandardowyZnak">
    <w:name w:val="Standardowy_ Znak"/>
    <w:link w:val="Standardowy0"/>
    <w:locked/>
    <w:rsid w:val="00B20F07"/>
    <w:rPr>
      <w:rFonts w:ascii="Times New Roman" w:eastAsia="Times New Roman" w:hAnsi="Times New Roman" w:cs="Times New Roman"/>
      <w:spacing w:val="-3"/>
      <w:kern w:val="1"/>
      <w:sz w:val="24"/>
      <w:szCs w:val="20"/>
      <w:lang w:eastAsia="ar-SA"/>
    </w:rPr>
  </w:style>
  <w:style w:type="character" w:customStyle="1" w:styleId="naglowek61">
    <w:name w:val="naglowek61"/>
    <w:rsid w:val="00B5047C"/>
    <w:rPr>
      <w:rFonts w:ascii="Arial" w:hAnsi="Arial" w:cs="Arial" w:hint="default"/>
      <w:b/>
      <w:bCs/>
      <w:color w:val="C50000"/>
      <w:sz w:val="23"/>
      <w:szCs w:val="23"/>
    </w:rPr>
  </w:style>
  <w:style w:type="character" w:customStyle="1" w:styleId="eltit1">
    <w:name w:val="eltit1"/>
    <w:rsid w:val="00B5047C"/>
    <w:rPr>
      <w:rFonts w:ascii="Verdana" w:hAnsi="Verdana" w:hint="default"/>
      <w:color w:val="333366"/>
      <w:sz w:val="20"/>
      <w:szCs w:val="20"/>
    </w:rPr>
  </w:style>
  <w:style w:type="paragraph" w:customStyle="1" w:styleId="Style6">
    <w:name w:val="Style6"/>
    <w:basedOn w:val="Normalny"/>
    <w:uiPriority w:val="99"/>
    <w:rsid w:val="00B5047C"/>
    <w:pPr>
      <w:widowControl w:val="0"/>
      <w:autoSpaceDE w:val="0"/>
      <w:autoSpaceDN w:val="0"/>
      <w:adjustRightInd w:val="0"/>
      <w:spacing w:after="0" w:line="277" w:lineRule="exact"/>
      <w:ind w:firstLine="730"/>
      <w:jc w:val="both"/>
    </w:pPr>
    <w:rPr>
      <w:rFonts w:ascii="Candara" w:eastAsia="Times New Roman" w:hAnsi="Candara" w:cs="Times New Roman"/>
      <w:sz w:val="24"/>
      <w:szCs w:val="24"/>
    </w:rPr>
  </w:style>
  <w:style w:type="paragraph" w:customStyle="1" w:styleId="wyl-cof">
    <w:name w:val="wyl-cof"/>
    <w:basedOn w:val="Normalny"/>
    <w:rsid w:val="00B5047C"/>
    <w:pPr>
      <w:overflowPunct w:val="0"/>
      <w:autoSpaceDE w:val="0"/>
      <w:autoSpaceDN w:val="0"/>
      <w:adjustRightInd w:val="0"/>
      <w:spacing w:after="24" w:line="360" w:lineRule="atLeast"/>
      <w:ind w:left="1418" w:hanging="284"/>
      <w:jc w:val="both"/>
    </w:pPr>
    <w:rPr>
      <w:rFonts w:ascii="Arial" w:eastAsia="Calibri" w:hAnsi="Arial" w:cs="Times New Roman"/>
      <w:sz w:val="24"/>
      <w:szCs w:val="20"/>
      <w:lang w:val="en-GB"/>
    </w:rPr>
  </w:style>
  <w:style w:type="paragraph" w:customStyle="1" w:styleId="bt-0">
    <w:name w:val="bt-0"/>
    <w:basedOn w:val="Normalny"/>
    <w:rsid w:val="00B5047C"/>
    <w:pPr>
      <w:overflowPunct w:val="0"/>
      <w:autoSpaceDE w:val="0"/>
      <w:autoSpaceDN w:val="0"/>
      <w:adjustRightInd w:val="0"/>
      <w:spacing w:after="0" w:line="360" w:lineRule="atLeast"/>
      <w:jc w:val="both"/>
    </w:pPr>
    <w:rPr>
      <w:rFonts w:ascii="Arial" w:eastAsia="Calibri" w:hAnsi="Arial" w:cs="Times New Roman"/>
      <w:sz w:val="24"/>
      <w:szCs w:val="20"/>
      <w:lang w:val="en-GB"/>
    </w:rPr>
  </w:style>
  <w:style w:type="paragraph" w:customStyle="1" w:styleId="wyl-cof-o">
    <w:name w:val="wyl-cof-o"/>
    <w:basedOn w:val="wyl-cof"/>
    <w:rsid w:val="00B5047C"/>
    <w:pPr>
      <w:spacing w:after="240"/>
    </w:pPr>
  </w:style>
  <w:style w:type="paragraph" w:customStyle="1" w:styleId="StylNagwek4Dolewej">
    <w:name w:val="Styl Nagłówek 4 + Do lewej"/>
    <w:basedOn w:val="Normalny"/>
    <w:rsid w:val="00B5047C"/>
    <w:pPr>
      <w:numPr>
        <w:ilvl w:val="3"/>
        <w:numId w:val="52"/>
      </w:numPr>
      <w:tabs>
        <w:tab w:val="left" w:pos="454"/>
      </w:tabs>
      <w:spacing w:after="0" w:line="240" w:lineRule="auto"/>
      <w:jc w:val="both"/>
    </w:pPr>
    <w:rPr>
      <w:rFonts w:ascii="Times New Roman" w:eastAsia="Calibri" w:hAnsi="Times New Roman" w:cs="Times New Roman"/>
      <w:sz w:val="24"/>
      <w:szCs w:val="24"/>
    </w:rPr>
  </w:style>
  <w:style w:type="paragraph" w:customStyle="1" w:styleId="alarm">
    <w:name w:val="alarm"/>
    <w:basedOn w:val="Normalny"/>
    <w:rsid w:val="00B5047C"/>
    <w:pPr>
      <w:tabs>
        <w:tab w:val="left" w:pos="2269"/>
        <w:tab w:val="left" w:pos="2694"/>
      </w:tabs>
      <w:spacing w:before="100" w:after="100" w:line="360" w:lineRule="auto"/>
      <w:ind w:firstLine="851"/>
      <w:jc w:val="both"/>
    </w:pPr>
    <w:rPr>
      <w:rFonts w:ascii="Arial" w:eastAsia="Calibri" w:hAnsi="Arial" w:cs="Times New Roman"/>
      <w:b/>
      <w:szCs w:val="24"/>
    </w:rPr>
  </w:style>
  <w:style w:type="paragraph" w:customStyle="1" w:styleId="HTML-wstpniesformatowany1">
    <w:name w:val="HTML - wstępnie sformatowany1"/>
    <w:basedOn w:val="Normalny"/>
    <w:rsid w:val="00B50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rueHelveticaLight"/>
      <w:szCs w:val="20"/>
      <w:lang w:val="en-US"/>
    </w:rPr>
  </w:style>
  <w:style w:type="paragraph" w:customStyle="1" w:styleId="Tekstpodstawowyblockstyle">
    <w:name w:val="Tekst podstawowy.block style"/>
    <w:basedOn w:val="Normalny"/>
    <w:rsid w:val="00B5047C"/>
    <w:pPr>
      <w:spacing w:after="120" w:line="240" w:lineRule="auto"/>
      <w:jc w:val="both"/>
    </w:pPr>
    <w:rPr>
      <w:rFonts w:ascii="Arial" w:eastAsia="Calibri" w:hAnsi="Arial" w:cs="Times New Roman"/>
      <w:sz w:val="24"/>
      <w:szCs w:val="20"/>
    </w:rPr>
  </w:style>
  <w:style w:type="paragraph" w:customStyle="1" w:styleId="dane">
    <w:name w:val="dane"/>
    <w:basedOn w:val="Normalny"/>
    <w:rsid w:val="00B5047C"/>
    <w:pPr>
      <w:tabs>
        <w:tab w:val="left" w:pos="3969"/>
        <w:tab w:val="left" w:pos="4537"/>
        <w:tab w:val="left" w:pos="5529"/>
        <w:tab w:val="left" w:pos="5812"/>
      </w:tabs>
      <w:overflowPunct w:val="0"/>
      <w:autoSpaceDE w:val="0"/>
      <w:autoSpaceDN w:val="0"/>
      <w:adjustRightInd w:val="0"/>
      <w:spacing w:after="24" w:line="360" w:lineRule="atLeast"/>
      <w:ind w:left="284" w:hanging="284"/>
      <w:jc w:val="both"/>
    </w:pPr>
    <w:rPr>
      <w:rFonts w:ascii="Arial" w:eastAsia="Calibri" w:hAnsi="Arial" w:cs="Times New Roman"/>
      <w:sz w:val="24"/>
      <w:szCs w:val="20"/>
      <w:lang w:val="en-GB"/>
    </w:rPr>
  </w:style>
  <w:style w:type="paragraph" w:customStyle="1" w:styleId="dane-os">
    <w:name w:val="dane-os"/>
    <w:basedOn w:val="dane"/>
    <w:rsid w:val="00B5047C"/>
    <w:pPr>
      <w:tabs>
        <w:tab w:val="left" w:pos="3544"/>
        <w:tab w:val="left" w:pos="4820"/>
      </w:tabs>
      <w:spacing w:after="240"/>
    </w:pPr>
  </w:style>
  <w:style w:type="character" w:styleId="Tytuksiki">
    <w:name w:val="Book Title"/>
    <w:uiPriority w:val="33"/>
    <w:qFormat/>
    <w:rsid w:val="00B5047C"/>
    <w:rPr>
      <w:b/>
      <w:bCs/>
      <w:smallCaps/>
      <w:spacing w:val="5"/>
    </w:rPr>
  </w:style>
  <w:style w:type="paragraph" w:customStyle="1" w:styleId="lista">
    <w:name w:val="lista"/>
    <w:basedOn w:val="Normalny"/>
    <w:rsid w:val="00B5047C"/>
    <w:pPr>
      <w:numPr>
        <w:numId w:val="53"/>
      </w:numPr>
      <w:spacing w:after="60" w:line="240" w:lineRule="auto"/>
    </w:pPr>
    <w:rPr>
      <w:rFonts w:ascii="Times New Roman" w:eastAsia="Times New Roman" w:hAnsi="Times New Roman" w:cs="Times New Roman"/>
      <w:sz w:val="20"/>
      <w:szCs w:val="20"/>
      <w:lang w:eastAsia="pl-PL"/>
    </w:rPr>
  </w:style>
  <w:style w:type="paragraph" w:customStyle="1" w:styleId="Tablicatre">
    <w:name w:val="Tablica treść"/>
    <w:basedOn w:val="Normalny"/>
    <w:rsid w:val="00B5047C"/>
    <w:pPr>
      <w:spacing w:before="60" w:after="60" w:line="240" w:lineRule="auto"/>
      <w:jc w:val="both"/>
    </w:pPr>
    <w:rPr>
      <w:rFonts w:ascii="Arial" w:eastAsia="Times New Roman" w:hAnsi="Arial" w:cs="Times New Roman"/>
      <w:szCs w:val="20"/>
      <w:lang w:eastAsia="pl-PL"/>
    </w:rPr>
  </w:style>
  <w:style w:type="character" w:customStyle="1" w:styleId="FontStyle20">
    <w:name w:val="Font Style20"/>
    <w:uiPriority w:val="99"/>
    <w:rsid w:val="00B5047C"/>
    <w:rPr>
      <w:rFonts w:ascii="Times New Roman" w:hAnsi="Times New Roman" w:cs="Times New Roman"/>
      <w:sz w:val="22"/>
      <w:szCs w:val="22"/>
    </w:rPr>
  </w:style>
  <w:style w:type="paragraph" w:customStyle="1" w:styleId="wyliczanie0">
    <w:name w:val="wyliczanie"/>
    <w:basedOn w:val="Normalny"/>
    <w:rsid w:val="00B5047C"/>
    <w:pPr>
      <w:tabs>
        <w:tab w:val="num" w:pos="567"/>
      </w:tabs>
      <w:spacing w:before="120" w:after="0" w:line="240" w:lineRule="auto"/>
      <w:ind w:left="567" w:hanging="567"/>
      <w:jc w:val="both"/>
    </w:pPr>
    <w:rPr>
      <w:rFonts w:ascii="Times New Roman" w:eastAsia="Times New Roman" w:hAnsi="Times New Roman" w:cs="Times New Roman"/>
      <w:sz w:val="24"/>
      <w:szCs w:val="20"/>
      <w:lang w:eastAsia="pl-PL"/>
    </w:rPr>
  </w:style>
  <w:style w:type="paragraph" w:customStyle="1" w:styleId="StandardowyStandardowy2">
    <w:name w:val="Standardowy.Standardowy2"/>
    <w:rsid w:val="00B5047C"/>
    <w:pPr>
      <w:autoSpaceDE w:val="0"/>
      <w:autoSpaceDN w:val="0"/>
      <w:spacing w:after="0" w:line="240" w:lineRule="auto"/>
    </w:pPr>
    <w:rPr>
      <w:rFonts w:ascii="Times New Roman" w:eastAsia="Times New Roman" w:hAnsi="Times New Roman" w:cs="Times New Roman"/>
      <w:sz w:val="24"/>
      <w:szCs w:val="24"/>
      <w:lang w:eastAsia="pl-PL"/>
    </w:rPr>
  </w:style>
  <w:style w:type="paragraph" w:styleId="Listapunktowana3">
    <w:name w:val="List Bullet 3"/>
    <w:basedOn w:val="Normalny"/>
    <w:autoRedefine/>
    <w:semiHidden/>
    <w:rsid w:val="00B5047C"/>
    <w:pPr>
      <w:tabs>
        <w:tab w:val="num" w:pos="926"/>
      </w:tabs>
      <w:spacing w:after="0" w:line="240" w:lineRule="auto"/>
      <w:ind w:left="926" w:hanging="360"/>
    </w:pPr>
    <w:rPr>
      <w:rFonts w:ascii="Times New Roman" w:eastAsia="Times New Roman" w:hAnsi="Times New Roman" w:cs="Times New Roman"/>
      <w:sz w:val="24"/>
      <w:szCs w:val="24"/>
      <w:lang w:eastAsia="pl-PL"/>
    </w:rPr>
  </w:style>
  <w:style w:type="paragraph" w:customStyle="1" w:styleId="StandardowyStandardowy1Standardowy11">
    <w:name w:val="Standardowy.Standardowy1.Standardowy11"/>
    <w:rsid w:val="00B5047C"/>
    <w:pPr>
      <w:autoSpaceDE w:val="0"/>
      <w:autoSpaceDN w:val="0"/>
      <w:spacing w:after="0" w:line="240" w:lineRule="auto"/>
    </w:pPr>
    <w:rPr>
      <w:rFonts w:ascii="Times New Roman" w:eastAsia="Times New Roman" w:hAnsi="Times New Roman" w:cs="Times New Roman"/>
      <w:sz w:val="20"/>
      <w:szCs w:val="20"/>
      <w:lang w:eastAsia="pl-PL"/>
    </w:rPr>
  </w:style>
  <w:style w:type="numbering" w:customStyle="1" w:styleId="Bezlisty11">
    <w:name w:val="Bez listy11"/>
    <w:next w:val="Bezlisty"/>
    <w:uiPriority w:val="99"/>
    <w:semiHidden/>
    <w:unhideWhenUsed/>
    <w:rsid w:val="00B5047C"/>
  </w:style>
  <w:style w:type="numbering" w:customStyle="1" w:styleId="Bezlisty3">
    <w:name w:val="Bez listy3"/>
    <w:next w:val="Bezlisty"/>
    <w:uiPriority w:val="99"/>
    <w:semiHidden/>
    <w:unhideWhenUsed/>
    <w:rsid w:val="00B5047C"/>
  </w:style>
  <w:style w:type="paragraph" w:customStyle="1" w:styleId="W1i2pz">
    <w:name w:val="W 1 i 2 pz"/>
    <w:basedOn w:val="Normalny"/>
    <w:link w:val="W1i2pzZnak"/>
    <w:rsid w:val="00B5047C"/>
    <w:pPr>
      <w:numPr>
        <w:numId w:val="54"/>
      </w:numPr>
      <w:overflowPunct w:val="0"/>
      <w:autoSpaceDE w:val="0"/>
      <w:autoSpaceDN w:val="0"/>
      <w:adjustRightInd w:val="0"/>
      <w:spacing w:after="80" w:line="300" w:lineRule="exact"/>
      <w:jc w:val="both"/>
      <w:textAlignment w:val="baseline"/>
    </w:pPr>
    <w:rPr>
      <w:rFonts w:ascii="Arial" w:eastAsia="Times New Roman" w:hAnsi="Arial" w:cs="Times New Roman"/>
      <w:szCs w:val="20"/>
    </w:rPr>
  </w:style>
  <w:style w:type="character" w:customStyle="1" w:styleId="W1i2pzZnak">
    <w:name w:val="W 1 i 2 pz Znak"/>
    <w:link w:val="W1i2pz"/>
    <w:rsid w:val="00B5047C"/>
    <w:rPr>
      <w:rFonts w:ascii="Arial" w:eastAsia="Times New Roman" w:hAnsi="Arial" w:cs="Times New Roman"/>
      <w:szCs w:val="20"/>
    </w:rPr>
  </w:style>
  <w:style w:type="paragraph" w:customStyle="1" w:styleId="Tre0">
    <w:name w:val="Treść_0"/>
    <w:link w:val="Tre0Znak"/>
    <w:qFormat/>
    <w:rsid w:val="007E3E3D"/>
    <w:pPr>
      <w:spacing w:after="0" w:line="268" w:lineRule="exact"/>
    </w:pPr>
    <w:rPr>
      <w:rFonts w:ascii="Arial" w:eastAsia="Calibri" w:hAnsi="Arial" w:cs="Times New Roman"/>
      <w:color w:val="000000"/>
      <w:sz w:val="21"/>
      <w:szCs w:val="20"/>
    </w:rPr>
  </w:style>
  <w:style w:type="character" w:customStyle="1" w:styleId="Tre0Znak">
    <w:name w:val="Treść_0 Znak"/>
    <w:link w:val="Tre0"/>
    <w:rsid w:val="007E3E3D"/>
    <w:rPr>
      <w:rFonts w:ascii="Arial" w:eastAsia="Calibri" w:hAnsi="Arial" w:cs="Times New Roman"/>
      <w:color w:val="000000"/>
      <w:sz w:val="21"/>
      <w:szCs w:val="20"/>
    </w:rPr>
  </w:style>
  <w:style w:type="paragraph" w:customStyle="1" w:styleId="Tekstpodstawowy23">
    <w:name w:val="Tekst podstawowy 23"/>
    <w:basedOn w:val="Normalny"/>
    <w:rsid w:val="00804A98"/>
    <w:pPr>
      <w:overflowPunct w:val="0"/>
      <w:autoSpaceDE w:val="0"/>
      <w:autoSpaceDN w:val="0"/>
      <w:adjustRightInd w:val="0"/>
      <w:spacing w:after="0" w:line="240" w:lineRule="auto"/>
      <w:ind w:left="426" w:firstLine="425"/>
      <w:jc w:val="both"/>
      <w:textAlignment w:val="baseline"/>
    </w:pPr>
    <w:rPr>
      <w:rFonts w:ascii="Times New Roman" w:eastAsia="Times New Roman" w:hAnsi="Times New Roman" w:cs="Times New Roman"/>
      <w:sz w:val="28"/>
      <w:szCs w:val="20"/>
      <w:lang w:eastAsia="pl-PL"/>
    </w:rPr>
  </w:style>
  <w:style w:type="character" w:customStyle="1" w:styleId="tabulatory">
    <w:name w:val="tabulatory"/>
    <w:rsid w:val="00B13D7E"/>
  </w:style>
  <w:style w:type="character" w:customStyle="1" w:styleId="details">
    <w:name w:val="details"/>
    <w:rsid w:val="00B13D7E"/>
  </w:style>
  <w:style w:type="character" w:customStyle="1" w:styleId="tgc">
    <w:name w:val="_tgc"/>
    <w:basedOn w:val="Domylnaczcionkaakapitu"/>
    <w:rsid w:val="00B13D7E"/>
  </w:style>
  <w:style w:type="character" w:customStyle="1" w:styleId="Teksttreci3">
    <w:name w:val="Tekst treści (3)_"/>
    <w:link w:val="Teksttreci30"/>
    <w:rsid w:val="00D94601"/>
    <w:rPr>
      <w:rFonts w:ascii="Book Antiqua" w:eastAsia="Book Antiqua" w:hAnsi="Book Antiqua" w:cs="Book Antiqua"/>
      <w:b/>
      <w:bCs/>
      <w:sz w:val="16"/>
      <w:szCs w:val="16"/>
      <w:shd w:val="clear" w:color="auto" w:fill="FFFFFF"/>
    </w:rPr>
  </w:style>
  <w:style w:type="paragraph" w:customStyle="1" w:styleId="Teksttreci30">
    <w:name w:val="Tekst treści (3)"/>
    <w:basedOn w:val="Normalny"/>
    <w:link w:val="Teksttreci3"/>
    <w:rsid w:val="00D94601"/>
    <w:pPr>
      <w:widowControl w:val="0"/>
      <w:shd w:val="clear" w:color="auto" w:fill="FFFFFF"/>
      <w:spacing w:after="0" w:line="211" w:lineRule="exact"/>
      <w:ind w:hanging="800"/>
      <w:jc w:val="center"/>
    </w:pPr>
    <w:rPr>
      <w:rFonts w:ascii="Book Antiqua" w:eastAsia="Book Antiqua" w:hAnsi="Book Antiqua" w:cs="Book Antiqua"/>
      <w:b/>
      <w:bCs/>
      <w:sz w:val="16"/>
      <w:szCs w:val="16"/>
    </w:rPr>
  </w:style>
  <w:style w:type="numbering" w:customStyle="1" w:styleId="Bezlisty4">
    <w:name w:val="Bez listy4"/>
    <w:next w:val="Bezlisty"/>
    <w:uiPriority w:val="99"/>
    <w:semiHidden/>
    <w:unhideWhenUsed/>
    <w:rsid w:val="00331029"/>
  </w:style>
  <w:style w:type="table" w:customStyle="1" w:styleId="Tabela-Siatka18">
    <w:name w:val="Tabela - Siatka18"/>
    <w:basedOn w:val="Standardowy"/>
    <w:next w:val="Tabela-Siatka"/>
    <w:uiPriority w:val="59"/>
    <w:rsid w:val="00331029"/>
    <w:pPr>
      <w:spacing w:after="0" w:line="240" w:lineRule="auto"/>
    </w:pPr>
    <w:rPr>
      <w:rFonts w:ascii="Times New Roman" w:eastAsia="Calibri"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ZI-TABNAG">
    <w:name w:val="PZI-TAB_NAG"/>
    <w:basedOn w:val="Normalny"/>
    <w:link w:val="PZI-TABNAGZnak"/>
    <w:autoRedefine/>
    <w:qFormat/>
    <w:rsid w:val="00331029"/>
    <w:pPr>
      <w:spacing w:before="120" w:after="120" w:line="240" w:lineRule="auto"/>
      <w:ind w:right="-109"/>
      <w:jc w:val="center"/>
    </w:pPr>
    <w:rPr>
      <w:rFonts w:ascii="Arial" w:eastAsia="Times New Roman" w:hAnsi="Arial" w:cs="Times New Roman"/>
      <w:b/>
      <w:sz w:val="20"/>
      <w:lang w:eastAsia="pl-PL"/>
    </w:rPr>
  </w:style>
  <w:style w:type="character" w:customStyle="1" w:styleId="PZI-TABNAGZnak">
    <w:name w:val="PZI-TAB_NAG Znak"/>
    <w:link w:val="PZI-TABNAG"/>
    <w:rsid w:val="00331029"/>
    <w:rPr>
      <w:rFonts w:ascii="Arial" w:eastAsia="Times New Roman" w:hAnsi="Arial" w:cs="Times New Roman"/>
      <w:b/>
      <w:sz w:val="20"/>
      <w:lang w:eastAsia="pl-PL"/>
    </w:rPr>
  </w:style>
  <w:style w:type="paragraph" w:customStyle="1" w:styleId="PZI-WIERNAG">
    <w:name w:val="PZI-WIER_NAG"/>
    <w:basedOn w:val="Normalny"/>
    <w:link w:val="PZI-WIERNAGZnak"/>
    <w:autoRedefine/>
    <w:qFormat/>
    <w:rsid w:val="00331029"/>
    <w:pPr>
      <w:spacing w:before="40" w:after="40" w:line="240" w:lineRule="auto"/>
      <w:jc w:val="center"/>
    </w:pPr>
    <w:rPr>
      <w:rFonts w:ascii="Arial" w:eastAsia="Times New Roman" w:hAnsi="Arial" w:cs="Times New Roman"/>
      <w:sz w:val="20"/>
      <w:lang w:eastAsia="pl-PL"/>
    </w:rPr>
  </w:style>
  <w:style w:type="character" w:customStyle="1" w:styleId="PZI-WIERNAGZnak">
    <w:name w:val="PZI-WIER_NAG Znak"/>
    <w:link w:val="PZI-WIERNAG"/>
    <w:rsid w:val="00331029"/>
    <w:rPr>
      <w:rFonts w:ascii="Arial" w:eastAsia="Times New Roman" w:hAnsi="Arial" w:cs="Times New Roman"/>
      <w:sz w:val="20"/>
      <w:lang w:eastAsia="pl-PL"/>
    </w:rPr>
  </w:style>
  <w:style w:type="paragraph" w:customStyle="1" w:styleId="PZI-PODTAB">
    <w:name w:val="PZI-POD_TAB"/>
    <w:basedOn w:val="Normalny"/>
    <w:link w:val="PZI-PODTABZnak"/>
    <w:autoRedefine/>
    <w:qFormat/>
    <w:rsid w:val="00331029"/>
    <w:pPr>
      <w:keepNext/>
      <w:spacing w:before="120" w:after="40" w:line="240" w:lineRule="auto"/>
      <w:jc w:val="both"/>
    </w:pPr>
    <w:rPr>
      <w:rFonts w:ascii="Arial" w:eastAsia="Times New Roman" w:hAnsi="Arial" w:cs="Arial"/>
      <w:bCs/>
      <w:sz w:val="21"/>
      <w:szCs w:val="21"/>
      <w:lang w:eastAsia="pl-PL"/>
    </w:rPr>
  </w:style>
  <w:style w:type="character" w:customStyle="1" w:styleId="PZI-PODTABZnak">
    <w:name w:val="PZI-POD_TAB Znak"/>
    <w:link w:val="PZI-PODTAB"/>
    <w:rsid w:val="00331029"/>
    <w:rPr>
      <w:rFonts w:ascii="Arial" w:eastAsia="Times New Roman" w:hAnsi="Arial" w:cs="Arial"/>
      <w:bCs/>
      <w:sz w:val="21"/>
      <w:szCs w:val="21"/>
      <w:lang w:eastAsia="pl-PL"/>
    </w:rPr>
  </w:style>
  <w:style w:type="paragraph" w:customStyle="1" w:styleId="PZI-PKT1">
    <w:name w:val="PZI-PKT1"/>
    <w:basedOn w:val="Normalny"/>
    <w:autoRedefine/>
    <w:qFormat/>
    <w:rsid w:val="00331029"/>
    <w:pPr>
      <w:widowControl w:val="0"/>
      <w:numPr>
        <w:numId w:val="55"/>
      </w:numPr>
      <w:spacing w:before="120" w:after="120" w:line="240" w:lineRule="auto"/>
      <w:ind w:left="924" w:hanging="357"/>
      <w:jc w:val="both"/>
    </w:pPr>
    <w:rPr>
      <w:rFonts w:ascii="Arial" w:eastAsia="Calibri" w:hAnsi="Arial" w:cs="Arial"/>
      <w:snapToGrid w:val="0"/>
      <w:color w:val="000000"/>
      <w:lang w:eastAsia="pl-PL"/>
    </w:rPr>
  </w:style>
  <w:style w:type="paragraph" w:customStyle="1" w:styleId="PZI-PKT2">
    <w:name w:val="PZI-PKT2"/>
    <w:basedOn w:val="PZI-PKT1"/>
    <w:autoRedefine/>
    <w:qFormat/>
    <w:rsid w:val="00331029"/>
    <w:pPr>
      <w:numPr>
        <w:ilvl w:val="1"/>
      </w:numPr>
      <w:ind w:left="576" w:hanging="576"/>
    </w:pPr>
  </w:style>
  <w:style w:type="paragraph" w:customStyle="1" w:styleId="Mylniki">
    <w:name w:val="Myślniki"/>
    <w:basedOn w:val="Normalny"/>
    <w:link w:val="MylnikiZnak"/>
    <w:qFormat/>
    <w:rsid w:val="00331029"/>
    <w:pPr>
      <w:widowControl w:val="0"/>
      <w:numPr>
        <w:numId w:val="56"/>
      </w:numPr>
      <w:suppressAutoHyphens/>
      <w:autoSpaceDE w:val="0"/>
      <w:spacing w:after="40" w:line="360" w:lineRule="auto"/>
      <w:jc w:val="both"/>
    </w:pPr>
    <w:rPr>
      <w:rFonts w:ascii="Calibri" w:eastAsia="Arial Unicode MS" w:hAnsi="Calibri" w:cs="DejaVu Sans Condensed"/>
      <w:kern w:val="20"/>
      <w:sz w:val="20"/>
      <w:szCs w:val="18"/>
      <w:lang w:bidi="pl-PL"/>
    </w:rPr>
  </w:style>
  <w:style w:type="character" w:customStyle="1" w:styleId="MylnikiZnak">
    <w:name w:val="Myślniki Znak"/>
    <w:link w:val="Mylniki"/>
    <w:rsid w:val="00331029"/>
    <w:rPr>
      <w:rFonts w:ascii="Calibri" w:eastAsia="Arial Unicode MS" w:hAnsi="Calibri" w:cs="DejaVu Sans Condensed"/>
      <w:kern w:val="20"/>
      <w:sz w:val="20"/>
      <w:szCs w:val="18"/>
      <w:lang w:bidi="pl-PL"/>
    </w:rPr>
  </w:style>
  <w:style w:type="character" w:customStyle="1" w:styleId="txt-new">
    <w:name w:val="txt-new"/>
    <w:rsid w:val="00331029"/>
  </w:style>
  <w:style w:type="character" w:customStyle="1" w:styleId="highlight">
    <w:name w:val="highlight"/>
    <w:rsid w:val="00331029"/>
  </w:style>
  <w:style w:type="character" w:customStyle="1" w:styleId="Teksttreci0">
    <w:name w:val="Tekst treści_"/>
    <w:rsid w:val="00331029"/>
    <w:rPr>
      <w:rFonts w:eastAsia="Times New Roman"/>
      <w:sz w:val="23"/>
      <w:szCs w:val="23"/>
      <w:shd w:val="clear" w:color="auto" w:fill="FFFFFF"/>
    </w:rPr>
  </w:style>
  <w:style w:type="character" w:customStyle="1" w:styleId="TematkomentarzaZnak1">
    <w:name w:val="Temat komentarza Znak1"/>
    <w:uiPriority w:val="99"/>
    <w:semiHidden/>
    <w:rsid w:val="00331029"/>
    <w:rPr>
      <w:b/>
      <w:bCs/>
      <w:lang w:eastAsia="en-US"/>
    </w:rPr>
  </w:style>
  <w:style w:type="character" w:customStyle="1" w:styleId="FontStyle31">
    <w:name w:val="Font Style31"/>
    <w:rsid w:val="00331029"/>
    <w:rPr>
      <w:rFonts w:ascii="Times New Roman" w:eastAsia="Times New Roman" w:hAnsi="Times New Roman" w:cs="Times New Roman"/>
      <w:sz w:val="20"/>
      <w:szCs w:val="20"/>
    </w:rPr>
  </w:style>
  <w:style w:type="character" w:customStyle="1" w:styleId="FontStyle23">
    <w:name w:val="Font Style23"/>
    <w:rsid w:val="00331029"/>
    <w:rPr>
      <w:rFonts w:ascii="Times New Roman" w:eastAsia="Times New Roman" w:hAnsi="Times New Roman" w:cs="Times New Roman"/>
      <w:sz w:val="16"/>
      <w:szCs w:val="16"/>
    </w:rPr>
  </w:style>
  <w:style w:type="paragraph" w:customStyle="1" w:styleId="ox-06a493c280-msonormal">
    <w:name w:val="ox-06a493c280-msonormal"/>
    <w:basedOn w:val="Normalny"/>
    <w:rsid w:val="0033102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ox-06a493c280-default">
    <w:name w:val="ox-06a493c280-default"/>
    <w:basedOn w:val="Normalny"/>
    <w:rsid w:val="0033102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abelaZnak0">
    <w:name w:val="Tabela Znak"/>
    <w:link w:val="Tabela0"/>
    <w:rsid w:val="00331029"/>
    <w:rPr>
      <w:rFonts w:ascii="Courier New" w:eastAsia="Times New Roman" w:hAnsi="Courier New" w:cs="Times New Roman"/>
      <w:sz w:val="20"/>
      <w:szCs w:val="20"/>
      <w:lang w:eastAsia="pl-PL"/>
    </w:rPr>
  </w:style>
  <w:style w:type="character" w:customStyle="1" w:styleId="Teksttreci4">
    <w:name w:val="Tekst treści (4)_"/>
    <w:link w:val="Teksttreci40"/>
    <w:rsid w:val="00331029"/>
    <w:rPr>
      <w:rFonts w:ascii="Arial" w:eastAsia="Arial" w:hAnsi="Arial" w:cs="Arial"/>
      <w:sz w:val="14"/>
      <w:szCs w:val="14"/>
      <w:shd w:val="clear" w:color="auto" w:fill="FFFFFF"/>
    </w:rPr>
  </w:style>
  <w:style w:type="paragraph" w:customStyle="1" w:styleId="Teksttreci40">
    <w:name w:val="Tekst treści (4)"/>
    <w:basedOn w:val="Normalny"/>
    <w:link w:val="Teksttreci4"/>
    <w:rsid w:val="00331029"/>
    <w:pPr>
      <w:shd w:val="clear" w:color="auto" w:fill="FFFFFF"/>
      <w:spacing w:after="0" w:line="0" w:lineRule="atLeast"/>
    </w:pPr>
    <w:rPr>
      <w:rFonts w:ascii="Arial" w:eastAsia="Arial" w:hAnsi="Arial" w:cs="Arial"/>
      <w:sz w:val="14"/>
      <w:szCs w:val="14"/>
    </w:rPr>
  </w:style>
  <w:style w:type="table" w:customStyle="1" w:styleId="Zwykatabela21">
    <w:name w:val="Zwykła tabela 21"/>
    <w:basedOn w:val="Standardowy"/>
    <w:uiPriority w:val="42"/>
    <w:rsid w:val="00331029"/>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FranzZnak">
    <w:name w:val="Franz Znak"/>
    <w:basedOn w:val="Normalny"/>
    <w:link w:val="FranzZnakZnak"/>
    <w:rsid w:val="00331029"/>
    <w:pPr>
      <w:spacing w:after="0" w:line="360" w:lineRule="auto"/>
      <w:jc w:val="both"/>
    </w:pPr>
    <w:rPr>
      <w:rFonts w:ascii="Arial" w:eastAsia="Times New Roman" w:hAnsi="Arial" w:cs="Times New Roman"/>
      <w:szCs w:val="20"/>
      <w:lang w:eastAsia="pl-PL"/>
    </w:rPr>
  </w:style>
  <w:style w:type="character" w:customStyle="1" w:styleId="FranzZnakZnak">
    <w:name w:val="Franz Znak Znak"/>
    <w:link w:val="FranzZnak"/>
    <w:rsid w:val="00331029"/>
    <w:rPr>
      <w:rFonts w:ascii="Arial" w:eastAsia="Times New Roman" w:hAnsi="Arial" w:cs="Times New Roman"/>
      <w:szCs w:val="20"/>
      <w:lang w:eastAsia="pl-PL"/>
    </w:rPr>
  </w:style>
  <w:style w:type="character" w:customStyle="1" w:styleId="StylFranzArialNarrowInterliniapojedynczeZnak">
    <w:name w:val="Styl Franz + Arial Narrow Interlinia:  pojedyncze Znak"/>
    <w:link w:val="StylFranzArialNarrowInterliniapojedyncze"/>
    <w:rsid w:val="00331029"/>
    <w:rPr>
      <w:rFonts w:ascii="Arial Narrow" w:hAnsi="Arial Narrow"/>
    </w:rPr>
  </w:style>
  <w:style w:type="paragraph" w:customStyle="1" w:styleId="StylFranzArialNarrowInterliniapojedyncze">
    <w:name w:val="Styl Franz + Arial Narrow Interlinia:  pojedyncze"/>
    <w:basedOn w:val="Normalny"/>
    <w:link w:val="StylFranzArialNarrowInterliniapojedynczeZnak"/>
    <w:rsid w:val="00331029"/>
    <w:pPr>
      <w:spacing w:after="0" w:line="240" w:lineRule="auto"/>
      <w:jc w:val="both"/>
    </w:pPr>
    <w:rPr>
      <w:rFonts w:ascii="Arial Narrow" w:hAnsi="Arial Narrow"/>
    </w:rPr>
  </w:style>
  <w:style w:type="paragraph" w:customStyle="1" w:styleId="xl63">
    <w:name w:val="xl63"/>
    <w:basedOn w:val="Normalny"/>
    <w:rsid w:val="0033102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64">
    <w:name w:val="xl64"/>
    <w:basedOn w:val="Normalny"/>
    <w:rsid w:val="0033102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65">
    <w:name w:val="xl65"/>
    <w:basedOn w:val="Normalny"/>
    <w:rsid w:val="00331029"/>
    <w:pPr>
      <w:pBdr>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66">
    <w:name w:val="xl66"/>
    <w:basedOn w:val="Normalny"/>
    <w:rsid w:val="0033102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67">
    <w:name w:val="xl67"/>
    <w:basedOn w:val="Normalny"/>
    <w:rsid w:val="0033102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68">
    <w:name w:val="xl68"/>
    <w:basedOn w:val="Normalny"/>
    <w:rsid w:val="00331029"/>
    <w:pPr>
      <w:pBdr>
        <w:left w:val="single" w:sz="8" w:space="0" w:color="auto"/>
        <w:right w:val="single" w:sz="8" w:space="0" w:color="auto"/>
      </w:pBdr>
      <w:spacing w:before="100" w:beforeAutospacing="1" w:after="100" w:afterAutospacing="1" w:line="240" w:lineRule="auto"/>
      <w:jc w:val="right"/>
      <w:textAlignment w:val="center"/>
    </w:pPr>
    <w:rPr>
      <w:rFonts w:ascii="Lucida Console" w:eastAsia="Times New Roman" w:hAnsi="Lucida Console" w:cs="Times New Roman"/>
      <w:color w:val="000000"/>
      <w:sz w:val="16"/>
      <w:szCs w:val="16"/>
      <w:lang w:eastAsia="pl-PL"/>
    </w:rPr>
  </w:style>
  <w:style w:type="paragraph" w:customStyle="1" w:styleId="xl69">
    <w:name w:val="xl69"/>
    <w:basedOn w:val="Normalny"/>
    <w:rsid w:val="00331029"/>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Lucida Console" w:eastAsia="Times New Roman" w:hAnsi="Lucida Console" w:cs="Times New Roman"/>
      <w:color w:val="000000"/>
      <w:sz w:val="16"/>
      <w:szCs w:val="16"/>
      <w:lang w:eastAsia="pl-PL"/>
    </w:rPr>
  </w:style>
  <w:style w:type="paragraph" w:customStyle="1" w:styleId="xl70">
    <w:name w:val="xl70"/>
    <w:basedOn w:val="Normalny"/>
    <w:rsid w:val="00331029"/>
    <w:pPr>
      <w:pBdr>
        <w:left w:val="single" w:sz="8" w:space="0" w:color="auto"/>
        <w:right w:val="single" w:sz="8" w:space="0" w:color="auto"/>
      </w:pBdr>
      <w:spacing w:before="100" w:beforeAutospacing="1" w:after="100" w:afterAutospacing="1" w:line="240" w:lineRule="auto"/>
      <w:jc w:val="right"/>
      <w:textAlignment w:val="center"/>
    </w:pPr>
    <w:rPr>
      <w:rFonts w:ascii="Lucida Console" w:eastAsia="Times New Roman" w:hAnsi="Lucida Console" w:cs="Times New Roman"/>
      <w:color w:val="000000"/>
      <w:sz w:val="16"/>
      <w:szCs w:val="16"/>
      <w:lang w:eastAsia="pl-PL"/>
    </w:rPr>
  </w:style>
  <w:style w:type="paragraph" w:customStyle="1" w:styleId="xl71">
    <w:name w:val="xl71"/>
    <w:basedOn w:val="Normalny"/>
    <w:rsid w:val="00331029"/>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Lucida Console" w:eastAsia="Times New Roman" w:hAnsi="Lucida Console" w:cs="Times New Roman"/>
      <w:color w:val="000000"/>
      <w:sz w:val="16"/>
      <w:szCs w:val="16"/>
      <w:lang w:eastAsia="pl-PL"/>
    </w:rPr>
  </w:style>
  <w:style w:type="paragraph" w:customStyle="1" w:styleId="xl72">
    <w:name w:val="xl72"/>
    <w:basedOn w:val="Normalny"/>
    <w:rsid w:val="00331029"/>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3">
    <w:name w:val="xl73"/>
    <w:basedOn w:val="Normalny"/>
    <w:rsid w:val="00331029"/>
    <w:pPr>
      <w:pBdr>
        <w:lef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4">
    <w:name w:val="xl74"/>
    <w:basedOn w:val="Normalny"/>
    <w:rsid w:val="00331029"/>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5">
    <w:name w:val="xl75"/>
    <w:basedOn w:val="Normalny"/>
    <w:rsid w:val="00331029"/>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6">
    <w:name w:val="xl76"/>
    <w:basedOn w:val="Normalny"/>
    <w:rsid w:val="00331029"/>
    <w:pPr>
      <w:pBdr>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7">
    <w:name w:val="xl77"/>
    <w:basedOn w:val="Normalny"/>
    <w:rsid w:val="00331029"/>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normalny0">
    <w:name w:val="normalny"/>
    <w:basedOn w:val="Normalny"/>
    <w:link w:val="normalnyZnak"/>
    <w:qFormat/>
    <w:rsid w:val="00E55345"/>
    <w:pPr>
      <w:autoSpaceDE w:val="0"/>
      <w:autoSpaceDN w:val="0"/>
      <w:adjustRightInd w:val="0"/>
      <w:spacing w:after="0" w:line="360" w:lineRule="auto"/>
      <w:jc w:val="both"/>
    </w:pPr>
    <w:rPr>
      <w:rFonts w:ascii="Arial" w:eastAsia="Times New Roman" w:hAnsi="Arial" w:cs="Arial"/>
      <w:sz w:val="21"/>
      <w:szCs w:val="21"/>
    </w:rPr>
  </w:style>
  <w:style w:type="character" w:customStyle="1" w:styleId="normalnyZnak">
    <w:name w:val="normalny Znak"/>
    <w:basedOn w:val="Domylnaczcionkaakapitu"/>
    <w:link w:val="normalny0"/>
    <w:rsid w:val="00E55345"/>
    <w:rPr>
      <w:rFonts w:ascii="Arial" w:eastAsia="Times New Roman" w:hAnsi="Arial" w:cs="Arial"/>
      <w:sz w:val="21"/>
      <w:szCs w:val="21"/>
    </w:rPr>
  </w:style>
  <w:style w:type="numbering" w:customStyle="1" w:styleId="Bezlisty5">
    <w:name w:val="Bez listy5"/>
    <w:next w:val="Bezlisty"/>
    <w:uiPriority w:val="99"/>
    <w:semiHidden/>
    <w:unhideWhenUsed/>
    <w:rsid w:val="00397B3D"/>
  </w:style>
  <w:style w:type="table" w:customStyle="1" w:styleId="Tabela-Siatka19">
    <w:name w:val="Tabela - Siatka19"/>
    <w:basedOn w:val="Standardowy"/>
    <w:next w:val="Tabela-Siatka"/>
    <w:uiPriority w:val="59"/>
    <w:rsid w:val="00397B3D"/>
    <w:pPr>
      <w:spacing w:after="0" w:line="240" w:lineRule="auto"/>
    </w:pPr>
    <w:rPr>
      <w:rFonts w:ascii="Times New Roman" w:eastAsia="Calibri"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1">
    <w:name w:val="Zwykła tabela 211"/>
    <w:basedOn w:val="Standardowy"/>
    <w:uiPriority w:val="42"/>
    <w:rsid w:val="00397B3D"/>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reBold">
    <w:name w:val="Treść_Bold"/>
    <w:link w:val="TreBoldZnak"/>
    <w:uiPriority w:val="1"/>
    <w:qFormat/>
    <w:rsid w:val="00014F93"/>
    <w:pPr>
      <w:spacing w:after="0" w:line="268" w:lineRule="exact"/>
    </w:pPr>
    <w:rPr>
      <w:rFonts w:ascii="Arial" w:eastAsia="Calibri" w:hAnsi="Arial" w:cs="Times New Roman"/>
      <w:b/>
      <w:bCs/>
      <w:color w:val="000000"/>
      <w:sz w:val="21"/>
      <w:szCs w:val="21"/>
    </w:rPr>
  </w:style>
  <w:style w:type="character" w:customStyle="1" w:styleId="TreBoldZnak">
    <w:name w:val="Treść_Bold Znak"/>
    <w:link w:val="TreBold"/>
    <w:uiPriority w:val="1"/>
    <w:rsid w:val="00014F93"/>
    <w:rPr>
      <w:rFonts w:ascii="Arial" w:eastAsia="Calibri" w:hAnsi="Arial" w:cs="Times New Roman"/>
      <w:b/>
      <w:bCs/>
      <w:color w:val="000000"/>
      <w:sz w:val="21"/>
      <w:szCs w:val="21"/>
    </w:rPr>
  </w:style>
  <w:style w:type="paragraph" w:customStyle="1" w:styleId="Stylzwykywcity11pt">
    <w:name w:val="Styl zwykły wcięty + 11 pt"/>
    <w:basedOn w:val="zwykywcity"/>
    <w:qFormat/>
    <w:rsid w:val="001073F4"/>
    <w:pPr>
      <w:ind w:firstLine="360"/>
    </w:pPr>
    <w:rPr>
      <w:rFonts w:ascii="Bookman Old Style" w:hAnsi="Bookman Old Style"/>
      <w:lang w:eastAsia="pl-PL"/>
    </w:rPr>
  </w:style>
  <w:style w:type="character" w:customStyle="1" w:styleId="normaltextrun">
    <w:name w:val="normaltextrun"/>
    <w:basedOn w:val="Domylnaczcionkaakapitu"/>
    <w:rsid w:val="009B0DB8"/>
  </w:style>
  <w:style w:type="paragraph" w:customStyle="1" w:styleId="TableParagraph">
    <w:name w:val="Table Paragraph"/>
    <w:basedOn w:val="Normalny"/>
    <w:uiPriority w:val="1"/>
    <w:qFormat/>
    <w:rsid w:val="00E36D9A"/>
    <w:pPr>
      <w:widowControl w:val="0"/>
      <w:autoSpaceDE w:val="0"/>
      <w:autoSpaceDN w:val="0"/>
      <w:spacing w:before="37" w:after="0" w:line="240" w:lineRule="auto"/>
    </w:pPr>
    <w:rPr>
      <w:rFonts w:ascii="Arial" w:eastAsia="Arial" w:hAnsi="Arial" w:cs="Arial"/>
      <w:lang w:eastAsia="pl-PL" w:bidi="pl-PL"/>
    </w:rPr>
  </w:style>
  <w:style w:type="table" w:customStyle="1" w:styleId="TableNormal">
    <w:name w:val="Table Normal"/>
    <w:uiPriority w:val="2"/>
    <w:semiHidden/>
    <w:unhideWhenUsed/>
    <w:qFormat/>
    <w:rsid w:val="00BE59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re134">
    <w:name w:val="Treść_13.4"/>
    <w:next w:val="Tre0"/>
    <w:link w:val="Tre134Znak"/>
    <w:qFormat/>
    <w:rsid w:val="00E374E3"/>
    <w:pPr>
      <w:tabs>
        <w:tab w:val="left" w:pos="1796"/>
        <w:tab w:val="left" w:pos="5103"/>
      </w:tabs>
      <w:spacing w:after="268" w:line="268" w:lineRule="exact"/>
    </w:pPr>
    <w:rPr>
      <w:rFonts w:ascii="Arial" w:eastAsia="Calibri" w:hAnsi="Arial" w:cs="Times New Roman"/>
      <w:color w:val="000000"/>
      <w:sz w:val="21"/>
      <w:szCs w:val="20"/>
    </w:rPr>
  </w:style>
  <w:style w:type="character" w:customStyle="1" w:styleId="Tre134Znak">
    <w:name w:val="Treść_13.4 Znak"/>
    <w:link w:val="Tre134"/>
    <w:rsid w:val="00E374E3"/>
    <w:rPr>
      <w:rFonts w:ascii="Arial" w:eastAsia="Calibri" w:hAnsi="Arial" w:cs="Times New Roman"/>
      <w:color w:val="000000"/>
      <w:sz w:val="21"/>
      <w:szCs w:val="20"/>
    </w:rPr>
  </w:style>
  <w:style w:type="character" w:customStyle="1" w:styleId="FontStyle97">
    <w:name w:val="Font Style97"/>
    <w:rsid w:val="008D5B81"/>
    <w:rPr>
      <w:rFonts w:ascii="Times New Roman" w:hAnsi="Times New Roman" w:cs="Times New Roman"/>
      <w:sz w:val="20"/>
      <w:szCs w:val="20"/>
    </w:rPr>
  </w:style>
  <w:style w:type="character" w:customStyle="1" w:styleId="plainlinks">
    <w:name w:val="plainlinks"/>
    <w:basedOn w:val="Domylnaczcionkaakapitu"/>
    <w:rsid w:val="00F14C7A"/>
  </w:style>
  <w:style w:type="table" w:customStyle="1" w:styleId="Tabela-Siatka20">
    <w:name w:val="Tabela - Siatka20"/>
    <w:basedOn w:val="Standardowy"/>
    <w:next w:val="Tabela-Siatka"/>
    <w:uiPriority w:val="59"/>
    <w:rsid w:val="001D0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29734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
    <w:name w:val="Tabela - Siatka22"/>
    <w:basedOn w:val="Standardowy"/>
    <w:next w:val="Tabela-Siatka"/>
    <w:uiPriority w:val="59"/>
    <w:rsid w:val="008953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FF5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uiPriority w:val="59"/>
    <w:rsid w:val="00742C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5pz">
    <w:name w:val="L 5 pz"/>
    <w:basedOn w:val="L4pz"/>
    <w:rsid w:val="0039359E"/>
    <w:pPr>
      <w:numPr>
        <w:numId w:val="58"/>
      </w:numPr>
      <w:tabs>
        <w:tab w:val="num" w:pos="1113"/>
      </w:tabs>
      <w:ind w:left="1113"/>
    </w:pPr>
    <w:rPr>
      <w:lang w:eastAsia="en-US"/>
    </w:rPr>
  </w:style>
  <w:style w:type="character" w:styleId="Nierozpoznanawzmianka">
    <w:name w:val="Unresolved Mention"/>
    <w:basedOn w:val="Domylnaczcionkaakapitu"/>
    <w:uiPriority w:val="99"/>
    <w:semiHidden/>
    <w:unhideWhenUsed/>
    <w:rsid w:val="00B519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113724">
      <w:bodyDiv w:val="1"/>
      <w:marLeft w:val="0"/>
      <w:marRight w:val="0"/>
      <w:marTop w:val="0"/>
      <w:marBottom w:val="0"/>
      <w:divBdr>
        <w:top w:val="none" w:sz="0" w:space="0" w:color="auto"/>
        <w:left w:val="none" w:sz="0" w:space="0" w:color="auto"/>
        <w:bottom w:val="none" w:sz="0" w:space="0" w:color="auto"/>
        <w:right w:val="none" w:sz="0" w:space="0" w:color="auto"/>
      </w:divBdr>
    </w:div>
    <w:div w:id="640619846">
      <w:bodyDiv w:val="1"/>
      <w:marLeft w:val="0"/>
      <w:marRight w:val="0"/>
      <w:marTop w:val="0"/>
      <w:marBottom w:val="0"/>
      <w:divBdr>
        <w:top w:val="none" w:sz="0" w:space="0" w:color="auto"/>
        <w:left w:val="none" w:sz="0" w:space="0" w:color="auto"/>
        <w:bottom w:val="none" w:sz="0" w:space="0" w:color="auto"/>
        <w:right w:val="none" w:sz="0" w:space="0" w:color="auto"/>
      </w:divBdr>
    </w:div>
    <w:div w:id="991064847">
      <w:bodyDiv w:val="1"/>
      <w:marLeft w:val="0"/>
      <w:marRight w:val="0"/>
      <w:marTop w:val="0"/>
      <w:marBottom w:val="0"/>
      <w:divBdr>
        <w:top w:val="none" w:sz="0" w:space="0" w:color="auto"/>
        <w:left w:val="none" w:sz="0" w:space="0" w:color="auto"/>
        <w:bottom w:val="none" w:sz="0" w:space="0" w:color="auto"/>
        <w:right w:val="none" w:sz="0" w:space="0" w:color="auto"/>
      </w:divBdr>
    </w:div>
    <w:div w:id="1233202658">
      <w:bodyDiv w:val="1"/>
      <w:marLeft w:val="0"/>
      <w:marRight w:val="0"/>
      <w:marTop w:val="0"/>
      <w:marBottom w:val="0"/>
      <w:divBdr>
        <w:top w:val="none" w:sz="0" w:space="0" w:color="auto"/>
        <w:left w:val="none" w:sz="0" w:space="0" w:color="auto"/>
        <w:bottom w:val="none" w:sz="0" w:space="0" w:color="auto"/>
        <w:right w:val="none" w:sz="0" w:space="0" w:color="auto"/>
      </w:divBdr>
    </w:div>
    <w:div w:id="1246840035">
      <w:bodyDiv w:val="1"/>
      <w:marLeft w:val="0"/>
      <w:marRight w:val="0"/>
      <w:marTop w:val="0"/>
      <w:marBottom w:val="0"/>
      <w:divBdr>
        <w:top w:val="none" w:sz="0" w:space="0" w:color="auto"/>
        <w:left w:val="none" w:sz="0" w:space="0" w:color="auto"/>
        <w:bottom w:val="none" w:sz="0" w:space="0" w:color="auto"/>
        <w:right w:val="none" w:sz="0" w:space="0" w:color="auto"/>
      </w:divBdr>
    </w:div>
    <w:div w:id="1309827023">
      <w:bodyDiv w:val="1"/>
      <w:marLeft w:val="0"/>
      <w:marRight w:val="0"/>
      <w:marTop w:val="0"/>
      <w:marBottom w:val="0"/>
      <w:divBdr>
        <w:top w:val="none" w:sz="0" w:space="0" w:color="auto"/>
        <w:left w:val="none" w:sz="0" w:space="0" w:color="auto"/>
        <w:bottom w:val="none" w:sz="0" w:space="0" w:color="auto"/>
        <w:right w:val="none" w:sz="0" w:space="0" w:color="auto"/>
      </w:divBdr>
    </w:div>
    <w:div w:id="1426421031">
      <w:bodyDiv w:val="1"/>
      <w:marLeft w:val="0"/>
      <w:marRight w:val="0"/>
      <w:marTop w:val="0"/>
      <w:marBottom w:val="0"/>
      <w:divBdr>
        <w:top w:val="none" w:sz="0" w:space="0" w:color="auto"/>
        <w:left w:val="none" w:sz="0" w:space="0" w:color="auto"/>
        <w:bottom w:val="none" w:sz="0" w:space="0" w:color="auto"/>
        <w:right w:val="none" w:sz="0" w:space="0" w:color="auto"/>
      </w:divBdr>
    </w:div>
    <w:div w:id="1462963673">
      <w:bodyDiv w:val="1"/>
      <w:marLeft w:val="0"/>
      <w:marRight w:val="0"/>
      <w:marTop w:val="0"/>
      <w:marBottom w:val="0"/>
      <w:divBdr>
        <w:top w:val="none" w:sz="0" w:space="0" w:color="auto"/>
        <w:left w:val="none" w:sz="0" w:space="0" w:color="auto"/>
        <w:bottom w:val="none" w:sz="0" w:space="0" w:color="auto"/>
        <w:right w:val="none" w:sz="0" w:space="0" w:color="auto"/>
      </w:divBdr>
    </w:div>
    <w:div w:id="1515268876">
      <w:bodyDiv w:val="1"/>
      <w:marLeft w:val="0"/>
      <w:marRight w:val="0"/>
      <w:marTop w:val="0"/>
      <w:marBottom w:val="0"/>
      <w:divBdr>
        <w:top w:val="none" w:sz="0" w:space="0" w:color="auto"/>
        <w:left w:val="none" w:sz="0" w:space="0" w:color="auto"/>
        <w:bottom w:val="none" w:sz="0" w:space="0" w:color="auto"/>
        <w:right w:val="none" w:sz="0" w:space="0" w:color="auto"/>
      </w:divBdr>
    </w:div>
    <w:div w:id="1618101231">
      <w:bodyDiv w:val="1"/>
      <w:marLeft w:val="0"/>
      <w:marRight w:val="0"/>
      <w:marTop w:val="0"/>
      <w:marBottom w:val="0"/>
      <w:divBdr>
        <w:top w:val="none" w:sz="0" w:space="0" w:color="auto"/>
        <w:left w:val="none" w:sz="0" w:space="0" w:color="auto"/>
        <w:bottom w:val="none" w:sz="0" w:space="0" w:color="auto"/>
        <w:right w:val="none" w:sz="0" w:space="0" w:color="auto"/>
      </w:divBdr>
    </w:div>
    <w:div w:id="1651862682">
      <w:bodyDiv w:val="1"/>
      <w:marLeft w:val="0"/>
      <w:marRight w:val="0"/>
      <w:marTop w:val="0"/>
      <w:marBottom w:val="0"/>
      <w:divBdr>
        <w:top w:val="none" w:sz="0" w:space="0" w:color="auto"/>
        <w:left w:val="none" w:sz="0" w:space="0" w:color="auto"/>
        <w:bottom w:val="none" w:sz="0" w:space="0" w:color="auto"/>
        <w:right w:val="none" w:sz="0" w:space="0" w:color="auto"/>
      </w:divBdr>
    </w:div>
    <w:div w:id="1661695867">
      <w:bodyDiv w:val="1"/>
      <w:marLeft w:val="0"/>
      <w:marRight w:val="0"/>
      <w:marTop w:val="0"/>
      <w:marBottom w:val="0"/>
      <w:divBdr>
        <w:top w:val="none" w:sz="0" w:space="0" w:color="auto"/>
        <w:left w:val="none" w:sz="0" w:space="0" w:color="auto"/>
        <w:bottom w:val="none" w:sz="0" w:space="0" w:color="auto"/>
        <w:right w:val="none" w:sz="0" w:space="0" w:color="auto"/>
      </w:divBdr>
    </w:div>
    <w:div w:id="2011640010">
      <w:bodyDiv w:val="1"/>
      <w:marLeft w:val="0"/>
      <w:marRight w:val="0"/>
      <w:marTop w:val="0"/>
      <w:marBottom w:val="0"/>
      <w:divBdr>
        <w:top w:val="none" w:sz="0" w:space="0" w:color="auto"/>
        <w:left w:val="none" w:sz="0" w:space="0" w:color="auto"/>
        <w:bottom w:val="none" w:sz="0" w:space="0" w:color="auto"/>
        <w:right w:val="none" w:sz="0" w:space="0" w:color="auto"/>
      </w:divBdr>
    </w:div>
    <w:div w:id="2065252627">
      <w:bodyDiv w:val="1"/>
      <w:marLeft w:val="0"/>
      <w:marRight w:val="0"/>
      <w:marTop w:val="0"/>
      <w:marBottom w:val="0"/>
      <w:divBdr>
        <w:top w:val="none" w:sz="0" w:space="0" w:color="auto"/>
        <w:left w:val="none" w:sz="0" w:space="0" w:color="auto"/>
        <w:bottom w:val="none" w:sz="0" w:space="0" w:color="auto"/>
        <w:right w:val="none" w:sz="0" w:space="0" w:color="auto"/>
      </w:divBdr>
    </w:div>
    <w:div w:id="207696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zwolenia.zintegrowane@klimat.gov.p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D2A5D44C2161A448DA7E767FAE44914" ma:contentTypeVersion="7" ma:contentTypeDescription="Utwórz nowy dokument." ma:contentTypeScope="" ma:versionID="844385bffe328ad8aab2c23c89c54aae">
  <xsd:schema xmlns:xsd="http://www.w3.org/2001/XMLSchema" xmlns:xs="http://www.w3.org/2001/XMLSchema" xmlns:p="http://schemas.microsoft.com/office/2006/metadata/properties" xmlns:ns3="652a6d99-dea8-4863-adbd-8b2d90259c79" xmlns:ns4="3fb1b0b6-0673-4e76-977f-4179eba93b9c" targetNamespace="http://schemas.microsoft.com/office/2006/metadata/properties" ma:root="true" ma:fieldsID="277bf67e069eb0e79f128af24c70477f" ns3:_="" ns4:_="">
    <xsd:import namespace="652a6d99-dea8-4863-adbd-8b2d90259c79"/>
    <xsd:import namespace="3fb1b0b6-0673-4e76-977f-4179eba93b9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a6d99-dea8-4863-adbd-8b2d90259c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b1b0b6-0673-4e76-977f-4179eba93b9c"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52a6d99-dea8-4863-adbd-8b2d90259c7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6BBE8-3EE0-43EC-BE8E-34A7789609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a6d99-dea8-4863-adbd-8b2d90259c79"/>
    <ds:schemaRef ds:uri="3fb1b0b6-0673-4e76-977f-4179eba93b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5A4B83-8CF2-4006-A581-FB7E2EB11191}">
  <ds:schemaRefs>
    <ds:schemaRef ds:uri="http://schemas.microsoft.com/sharepoint/v3/contenttype/forms"/>
  </ds:schemaRefs>
</ds:datastoreItem>
</file>

<file path=customXml/itemProps3.xml><?xml version="1.0" encoding="utf-8"?>
<ds:datastoreItem xmlns:ds="http://schemas.openxmlformats.org/officeDocument/2006/customXml" ds:itemID="{B7F73848-AC72-4287-9CFF-207AC9BCDAC9}">
  <ds:schemaRefs>
    <ds:schemaRef ds:uri="http://schemas.microsoft.com/office/2006/metadata/properties"/>
    <ds:schemaRef ds:uri="http://schemas.microsoft.com/office/infopath/2007/PartnerControls"/>
    <ds:schemaRef ds:uri="652a6d99-dea8-4863-adbd-8b2d90259c79"/>
  </ds:schemaRefs>
</ds:datastoreItem>
</file>

<file path=customXml/itemProps4.xml><?xml version="1.0" encoding="utf-8"?>
<ds:datastoreItem xmlns:ds="http://schemas.openxmlformats.org/officeDocument/2006/customXml" ds:itemID="{F09D041B-4B10-4984-A684-10D9BBCD5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37</Pages>
  <Words>11224</Words>
  <Characters>67344</Characters>
  <Application>Microsoft Office Word</Application>
  <DocSecurity>0</DocSecurity>
  <Lines>561</Lines>
  <Paragraphs>156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Leśniak Rafał</dc:creator>
  <cp:keywords/>
  <dc:description/>
  <cp:lastModifiedBy>Cichoń Iwona</cp:lastModifiedBy>
  <cp:revision>3</cp:revision>
  <cp:lastPrinted>2023-09-20T09:06:00Z</cp:lastPrinted>
  <dcterms:created xsi:type="dcterms:W3CDTF">2025-04-15T06:00:00Z</dcterms:created>
  <dcterms:modified xsi:type="dcterms:W3CDTF">2025-04-15T06:53:00Z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0x0101007D2A5D44C2161A448DA7E767FAE44914</vt:lpwstr>
  </property>
</Properties>
</file>