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43EA" w14:textId="52A0BA6C" w:rsidR="007D04F0" w:rsidRPr="00917D8E" w:rsidRDefault="00E10C04">
      <w:pPr>
        <w:spacing w:line="400" w:lineRule="exact"/>
        <w:jc w:val="center"/>
        <w:rPr>
          <w:rFonts w:ascii="Times New Roman" w:hAnsi="Times New Roman"/>
          <w:b/>
          <w:w w:val="90"/>
          <w:sz w:val="30"/>
          <w:szCs w:val="28"/>
          <w:lang w:val="pl-PL"/>
        </w:rPr>
      </w:pPr>
      <w:bookmarkStart w:id="0" w:name="_GoBack"/>
      <w:bookmarkEnd w:id="0"/>
      <w:r>
        <w:rPr>
          <w:rFonts w:ascii="Times New Roman" w:hAnsi="Times New Roman"/>
          <w:b/>
          <w:w w:val="90"/>
          <w:sz w:val="30"/>
          <w:szCs w:val="28"/>
          <w:lang w:val="pl-PL"/>
        </w:rPr>
        <w:t>POROZUMIENIE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MIĘDZY WOJEWÓDZTWEM ŚLĄSKIM 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(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>RZECZPOSPOLIT</w:t>
      </w:r>
      <w:r w:rsidR="00344BCA">
        <w:rPr>
          <w:rFonts w:ascii="Times New Roman" w:hAnsi="Times New Roman"/>
          <w:b/>
          <w:w w:val="90"/>
          <w:sz w:val="30"/>
          <w:szCs w:val="28"/>
          <w:lang w:val="pl-PL"/>
        </w:rPr>
        <w:t>A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POLSK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A)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I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PROWINCJ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Ą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LIAONING 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(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>CHIŃSK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REPUBLIK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LUDOW</w:t>
      </w:r>
      <w:r w:rsidR="00D13E3E">
        <w:rPr>
          <w:rFonts w:ascii="Times New Roman" w:hAnsi="Times New Roman"/>
          <w:b/>
          <w:w w:val="90"/>
          <w:sz w:val="30"/>
          <w:szCs w:val="28"/>
          <w:lang w:val="pl-PL"/>
        </w:rPr>
        <w:t>A)</w:t>
      </w:r>
      <w:r w:rsidR="00917D8E" w:rsidRPr="00917D8E">
        <w:rPr>
          <w:rFonts w:ascii="Times New Roman" w:hAnsi="Times New Roman"/>
          <w:b/>
          <w:w w:val="90"/>
          <w:sz w:val="30"/>
          <w:szCs w:val="28"/>
          <w:lang w:val="pl-PL"/>
        </w:rPr>
        <w:t xml:space="preserve"> O USTANOWIENIU STOSUNKÓW OPARTYCH NA PARTNERSTWIE I PRZYJAŹNI</w:t>
      </w:r>
    </w:p>
    <w:p w14:paraId="71BE3BDA" w14:textId="77777777" w:rsidR="007D04F0" w:rsidRPr="00917D8E" w:rsidRDefault="007D04F0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  <w:lang w:val="pl-PL"/>
        </w:rPr>
      </w:pPr>
    </w:p>
    <w:p w14:paraId="6220FB88" w14:textId="7B1C9B25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 xml:space="preserve">Województwo Śląskie </w:t>
      </w:r>
      <w:r w:rsidR="00D13E3E">
        <w:rPr>
          <w:rFonts w:ascii="Times New Roman" w:hAnsi="Times New Roman"/>
          <w:spacing w:val="2"/>
          <w:sz w:val="24"/>
          <w:lang w:val="pl-PL"/>
        </w:rPr>
        <w:t>(</w:t>
      </w:r>
      <w:r w:rsidRPr="00F06A48">
        <w:rPr>
          <w:rFonts w:ascii="Times New Roman" w:hAnsi="Times New Roman"/>
          <w:spacing w:val="2"/>
          <w:sz w:val="24"/>
          <w:lang w:val="pl-PL"/>
        </w:rPr>
        <w:t>Rzeczpospolit</w:t>
      </w:r>
      <w:r w:rsidR="00D13E3E">
        <w:rPr>
          <w:rFonts w:ascii="Times New Roman" w:hAnsi="Times New Roman"/>
          <w:spacing w:val="2"/>
          <w:sz w:val="24"/>
          <w:lang w:val="pl-PL"/>
        </w:rPr>
        <w:t>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Polsk</w:t>
      </w:r>
      <w:r w:rsidR="00D13E3E">
        <w:rPr>
          <w:rFonts w:ascii="Times New Roman" w:hAnsi="Times New Roman"/>
          <w:spacing w:val="2"/>
          <w:sz w:val="24"/>
          <w:lang w:val="pl-PL"/>
        </w:rPr>
        <w:t>a)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i Prowincja Liaoning </w:t>
      </w:r>
      <w:r w:rsidR="00D13E3E">
        <w:rPr>
          <w:rFonts w:ascii="Times New Roman" w:hAnsi="Times New Roman"/>
          <w:spacing w:val="2"/>
          <w:sz w:val="24"/>
          <w:lang w:val="pl-PL"/>
        </w:rPr>
        <w:t>(</w:t>
      </w:r>
      <w:r w:rsidRPr="00F06A48">
        <w:rPr>
          <w:rFonts w:ascii="Times New Roman" w:hAnsi="Times New Roman"/>
          <w:spacing w:val="2"/>
          <w:sz w:val="24"/>
          <w:lang w:val="pl-PL"/>
        </w:rPr>
        <w:t>Chińsk</w:t>
      </w:r>
      <w:r w:rsidR="00D13E3E">
        <w:rPr>
          <w:rFonts w:ascii="Times New Roman" w:hAnsi="Times New Roman"/>
          <w:spacing w:val="2"/>
          <w:sz w:val="24"/>
          <w:lang w:val="pl-PL"/>
        </w:rPr>
        <w:t>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Republik</w:t>
      </w:r>
      <w:r w:rsidR="00D13E3E">
        <w:rPr>
          <w:rFonts w:ascii="Times New Roman" w:hAnsi="Times New Roman"/>
          <w:spacing w:val="2"/>
          <w:sz w:val="24"/>
          <w:lang w:val="pl-PL"/>
        </w:rPr>
        <w:t>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Ludow</w:t>
      </w:r>
      <w:r w:rsidR="00D13E3E">
        <w:rPr>
          <w:rFonts w:ascii="Times New Roman" w:hAnsi="Times New Roman"/>
          <w:spacing w:val="2"/>
          <w:sz w:val="24"/>
          <w:lang w:val="pl-PL"/>
        </w:rPr>
        <w:t>a)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zwane dalej łącznie „Stronami”,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uwzględniając </w:t>
      </w:r>
      <w:r w:rsidRPr="00F06A48">
        <w:rPr>
          <w:rFonts w:ascii="Times New Roman" w:hAnsi="Times New Roman"/>
          <w:spacing w:val="2"/>
          <w:sz w:val="24"/>
          <w:lang w:val="pl-PL"/>
        </w:rPr>
        <w:t>postanowie</w:t>
      </w:r>
      <w:r w:rsidR="00A33F5C">
        <w:rPr>
          <w:rFonts w:ascii="Times New Roman" w:hAnsi="Times New Roman"/>
          <w:spacing w:val="2"/>
          <w:sz w:val="24"/>
          <w:lang w:val="pl-PL"/>
        </w:rPr>
        <w:t>nia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Wspólnego </w:t>
      </w:r>
      <w:r w:rsidR="00A33F5C">
        <w:rPr>
          <w:rFonts w:ascii="Times New Roman" w:hAnsi="Times New Roman"/>
          <w:spacing w:val="2"/>
          <w:sz w:val="24"/>
          <w:lang w:val="pl-PL"/>
        </w:rPr>
        <w:t>o</w:t>
      </w:r>
      <w:r w:rsidR="00D13E3E">
        <w:rPr>
          <w:rFonts w:ascii="Times New Roman" w:hAnsi="Times New Roman"/>
          <w:spacing w:val="2"/>
          <w:sz w:val="24"/>
          <w:lang w:val="pl-PL"/>
        </w:rPr>
        <w:t>świadczenia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w sprawie ustanowienia wszechstronnego </w:t>
      </w:r>
      <w:r w:rsidR="00A33F5C" w:rsidRPr="00A33F5C">
        <w:rPr>
          <w:rFonts w:ascii="Times New Roman" w:hAnsi="Times New Roman"/>
          <w:spacing w:val="2"/>
          <w:sz w:val="24"/>
          <w:lang w:val="pl-PL"/>
        </w:rPr>
        <w:t>strategicznego partnerstwa między Rzecząpospolitą Polską a Chińską Republiką Ludową z dnia 20 czerwca 2016 r</w:t>
      </w:r>
      <w:r w:rsidR="00A33F5C">
        <w:rPr>
          <w:rFonts w:ascii="Times New Roman" w:hAnsi="Times New Roman"/>
          <w:spacing w:val="2"/>
          <w:sz w:val="24"/>
          <w:lang w:val="pl-PL"/>
        </w:rPr>
        <w:t>.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pragnąc wzmocnić wzajemne zrozumienie i przyjaźń między narodami obu krajów oraz skonsolidować i rozwinąć współpracę między Stronami, w drodze przyjaznych konsultacji osiągnęły porozumienie w sprawie u</w:t>
      </w:r>
      <w:r w:rsidR="009C0655">
        <w:rPr>
          <w:rFonts w:ascii="Times New Roman" w:hAnsi="Times New Roman"/>
          <w:spacing w:val="2"/>
          <w:sz w:val="24"/>
          <w:lang w:val="pl-PL"/>
        </w:rPr>
        <w:t>stanowienia</w:t>
      </w:r>
      <w:r w:rsidR="00E10C04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9C0655">
        <w:rPr>
          <w:rFonts w:ascii="Times New Roman" w:hAnsi="Times New Roman"/>
          <w:spacing w:val="2"/>
          <w:sz w:val="24"/>
          <w:lang w:val="pl-PL"/>
        </w:rPr>
        <w:t>stosunków</w:t>
      </w:r>
      <w:r w:rsidR="00E10C04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9C0655">
        <w:rPr>
          <w:rFonts w:ascii="Times New Roman" w:hAnsi="Times New Roman"/>
          <w:spacing w:val="2"/>
          <w:sz w:val="24"/>
          <w:lang w:val="pl-PL"/>
        </w:rPr>
        <w:t>opartych na partnerstwie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                         </w:t>
      </w:r>
      <w:r w:rsidR="009C0655">
        <w:rPr>
          <w:rFonts w:ascii="Times New Roman" w:hAnsi="Times New Roman"/>
          <w:spacing w:val="2"/>
          <w:sz w:val="24"/>
          <w:lang w:val="pl-PL"/>
        </w:rPr>
        <w:t xml:space="preserve"> i przyjaźni</w:t>
      </w:r>
      <w:r w:rsidR="00E10C04">
        <w:rPr>
          <w:rFonts w:ascii="Times New Roman" w:hAnsi="Times New Roman"/>
          <w:spacing w:val="2"/>
          <w:sz w:val="24"/>
          <w:lang w:val="pl-PL"/>
        </w:rPr>
        <w:t>.</w:t>
      </w:r>
      <w:r w:rsidR="00D13E3E">
        <w:rPr>
          <w:rFonts w:ascii="Times New Roman" w:hAnsi="Times New Roman"/>
          <w:spacing w:val="2"/>
          <w:sz w:val="24"/>
          <w:lang w:val="pl-PL"/>
        </w:rPr>
        <w:t xml:space="preserve"> </w:t>
      </w:r>
    </w:p>
    <w:p w14:paraId="53529642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0F4422E1" w14:textId="0BDD2F2B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>I. Strony będą prowadzić, zgodnie z zasadami dobrowolności, równości, przyjaźni</w:t>
      </w:r>
      <w:r w:rsidR="009C0655">
        <w:rPr>
          <w:rFonts w:ascii="Times New Roman" w:hAnsi="Times New Roman"/>
          <w:spacing w:val="2"/>
          <w:sz w:val="24"/>
          <w:lang w:val="pl-PL"/>
        </w:rPr>
        <w:t xml:space="preserve">                                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i wzajemnych korzyści współpracę w dziedzinie gospodarki, kultury, nauki i technologii, edukacji </w:t>
      </w:r>
      <w:r w:rsidR="00A33F5C" w:rsidRPr="00A33F5C">
        <w:rPr>
          <w:rFonts w:ascii="Times New Roman" w:hAnsi="Times New Roman"/>
          <w:spacing w:val="2"/>
          <w:sz w:val="24"/>
          <w:lang w:val="pl-PL"/>
        </w:rPr>
        <w:t>oraz wszelkich innych dziedzinach, które Strony uznają za właściwe</w:t>
      </w:r>
      <w:r w:rsidRPr="00F06A48">
        <w:rPr>
          <w:rFonts w:ascii="Times New Roman" w:hAnsi="Times New Roman"/>
          <w:spacing w:val="2"/>
          <w:sz w:val="24"/>
          <w:lang w:val="pl-PL"/>
        </w:rPr>
        <w:t>.</w:t>
      </w:r>
    </w:p>
    <w:p w14:paraId="1FCF683F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09D39978" w14:textId="3F57559F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>II. Stron</w:t>
      </w:r>
      <w:r w:rsidR="00A33F5C">
        <w:rPr>
          <w:rFonts w:ascii="Times New Roman" w:hAnsi="Times New Roman"/>
          <w:spacing w:val="2"/>
          <w:sz w:val="24"/>
          <w:lang w:val="pl-PL"/>
        </w:rPr>
        <w:t>y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będą aktywnie organizować wzajemne wizyty, utrzymywać komunikację </w:t>
      </w:r>
      <w:r w:rsidR="00443150">
        <w:rPr>
          <w:rFonts w:ascii="Times New Roman" w:hAnsi="Times New Roman"/>
          <w:spacing w:val="2"/>
          <w:sz w:val="24"/>
          <w:lang w:val="pl-PL"/>
        </w:rPr>
        <w:t xml:space="preserve">                                  </w:t>
      </w:r>
      <w:r w:rsidRPr="00F06A48">
        <w:rPr>
          <w:rFonts w:ascii="Times New Roman" w:hAnsi="Times New Roman"/>
          <w:spacing w:val="2"/>
          <w:sz w:val="24"/>
          <w:lang w:val="pl-PL"/>
        </w:rPr>
        <w:t>w kwestiach przyjaznej i obustronnie korzystnej współpracy między Stronami, jak również w kwestiach będących przedmiotem wspólnego zainteresowania, a także aktywnie promować wymianę i współpracę między Stronami w różnych obszarach.</w:t>
      </w:r>
    </w:p>
    <w:p w14:paraId="3AF807B8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1BCDFB1D" w14:textId="56F1C5B1" w:rsidR="00F06A48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 xml:space="preserve">III. </w:t>
      </w:r>
      <w:r w:rsidR="009C0655">
        <w:rPr>
          <w:rFonts w:ascii="Times New Roman" w:hAnsi="Times New Roman"/>
          <w:spacing w:val="2"/>
          <w:sz w:val="24"/>
          <w:lang w:val="pl-PL"/>
        </w:rPr>
        <w:t>Porozumienie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wchodzi w życie z dniem podpisania i zastępuje poprzedni</w:t>
      </w:r>
      <w:r w:rsidR="009C0655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9C0655">
        <w:rPr>
          <w:rFonts w:ascii="Times New Roman" w:hAnsi="Times New Roman"/>
          <w:spacing w:val="2"/>
          <w:sz w:val="24"/>
          <w:lang w:val="pl-PL"/>
        </w:rPr>
        <w:t>P</w:t>
      </w:r>
      <w:r w:rsidR="005274D8">
        <w:rPr>
          <w:rFonts w:ascii="Times New Roman" w:hAnsi="Times New Roman"/>
          <w:spacing w:val="2"/>
          <w:sz w:val="24"/>
          <w:lang w:val="pl-PL"/>
        </w:rPr>
        <w:t>orozumienie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o współpracy i rozwoju przyjaznych stosunków podpisan</w:t>
      </w:r>
      <w:r w:rsidR="009C0655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 Shenyang w dniu 24 maja </w:t>
      </w:r>
      <w:r w:rsidR="00251B04">
        <w:rPr>
          <w:rFonts w:ascii="Times New Roman" w:hAnsi="Times New Roman"/>
          <w:spacing w:val="2"/>
          <w:sz w:val="24"/>
          <w:lang w:val="pl-PL"/>
        </w:rPr>
        <w:t xml:space="preserve">              </w:t>
      </w:r>
      <w:r w:rsidRPr="00F06A48">
        <w:rPr>
          <w:rFonts w:ascii="Times New Roman" w:hAnsi="Times New Roman"/>
          <w:spacing w:val="2"/>
          <w:sz w:val="24"/>
          <w:lang w:val="pl-PL"/>
        </w:rPr>
        <w:t>2012 r., któr</w:t>
      </w:r>
      <w:r w:rsidR="005274D8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niniejszym przestaje obowiązywać. </w:t>
      </w:r>
      <w:r w:rsidR="005274D8">
        <w:rPr>
          <w:rFonts w:ascii="Times New Roman" w:hAnsi="Times New Roman"/>
          <w:spacing w:val="2"/>
          <w:sz w:val="24"/>
          <w:lang w:val="pl-PL"/>
        </w:rPr>
        <w:t xml:space="preserve">Porozumienie </w:t>
      </w:r>
      <w:r w:rsidR="00DD007B">
        <w:rPr>
          <w:rFonts w:ascii="Times New Roman" w:hAnsi="Times New Roman"/>
          <w:spacing w:val="2"/>
          <w:sz w:val="24"/>
          <w:lang w:val="pl-PL"/>
        </w:rPr>
        <w:t>zostaje zawarte na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pięć lat. </w:t>
      </w:r>
      <w:r w:rsidR="005274D8">
        <w:rPr>
          <w:rFonts w:ascii="Times New Roman" w:hAnsi="Times New Roman"/>
          <w:spacing w:val="2"/>
          <w:sz w:val="24"/>
          <w:lang w:val="pl-PL"/>
        </w:rPr>
        <w:t>M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oże pozostać w mocy, jeżeli żadna ze stron nie </w:t>
      </w:r>
      <w:r w:rsidR="00344BCA">
        <w:rPr>
          <w:rFonts w:ascii="Times New Roman" w:hAnsi="Times New Roman"/>
          <w:spacing w:val="2"/>
          <w:sz w:val="24"/>
          <w:lang w:val="pl-PL"/>
        </w:rPr>
        <w:t>wypowie go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na sześć </w:t>
      </w:r>
      <w:r w:rsidRPr="00F06A48">
        <w:rPr>
          <w:rFonts w:ascii="Times New Roman" w:hAnsi="Times New Roman"/>
          <w:spacing w:val="2"/>
          <w:sz w:val="24"/>
          <w:lang w:val="pl-PL"/>
        </w:rPr>
        <w:lastRenderedPageBreak/>
        <w:t>miesięcy przed je</w:t>
      </w:r>
      <w:r w:rsidR="00344BCA">
        <w:rPr>
          <w:rFonts w:ascii="Times New Roman" w:hAnsi="Times New Roman"/>
          <w:spacing w:val="2"/>
          <w:sz w:val="24"/>
          <w:lang w:val="pl-PL"/>
        </w:rPr>
        <w:t>go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wygaśnięciem.</w:t>
      </w:r>
    </w:p>
    <w:p w14:paraId="2EAC5CC2" w14:textId="77777777" w:rsid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</w:p>
    <w:p w14:paraId="78AF0415" w14:textId="534116BB" w:rsidR="007D04F0" w:rsidRPr="00F06A48" w:rsidRDefault="00F06A48" w:rsidP="00F06A48">
      <w:pPr>
        <w:spacing w:line="320" w:lineRule="exact"/>
        <w:rPr>
          <w:rFonts w:ascii="Times New Roman" w:hAnsi="Times New Roman"/>
          <w:spacing w:val="2"/>
          <w:sz w:val="24"/>
          <w:lang w:val="pl-PL"/>
        </w:rPr>
      </w:pPr>
      <w:r w:rsidRPr="00F06A48">
        <w:rPr>
          <w:rFonts w:ascii="Times New Roman" w:hAnsi="Times New Roman"/>
          <w:spacing w:val="2"/>
          <w:sz w:val="24"/>
          <w:lang w:val="pl-PL"/>
        </w:rPr>
        <w:t>IV. Niniejsz</w:t>
      </w:r>
      <w:r w:rsidR="00F76811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</w:t>
      </w:r>
      <w:r w:rsidR="00F76811">
        <w:rPr>
          <w:rFonts w:ascii="Times New Roman" w:hAnsi="Times New Roman"/>
          <w:spacing w:val="2"/>
          <w:sz w:val="24"/>
          <w:lang w:val="pl-PL"/>
        </w:rPr>
        <w:t>Porozumienie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podpisan</w:t>
      </w:r>
      <w:r w:rsidR="00F76811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 dniu _______(</w:t>
      </w:r>
      <w:r>
        <w:rPr>
          <w:rFonts w:ascii="Times New Roman" w:hAnsi="Times New Roman"/>
          <w:spacing w:val="2"/>
          <w:sz w:val="24"/>
          <w:lang w:val="pl-PL"/>
        </w:rPr>
        <w:t>dzień</w:t>
      </w:r>
      <w:r w:rsidRPr="00F06A48">
        <w:rPr>
          <w:rFonts w:ascii="Times New Roman" w:hAnsi="Times New Roman"/>
          <w:spacing w:val="2"/>
          <w:sz w:val="24"/>
          <w:lang w:val="pl-PL"/>
        </w:rPr>
        <w:t>)_______(</w:t>
      </w:r>
      <w:r>
        <w:rPr>
          <w:rFonts w:ascii="Times New Roman" w:hAnsi="Times New Roman"/>
          <w:spacing w:val="2"/>
          <w:sz w:val="24"/>
          <w:lang w:val="pl-PL"/>
        </w:rPr>
        <w:t>m</w:t>
      </w:r>
      <w:r w:rsidRPr="00F06A48">
        <w:rPr>
          <w:rFonts w:ascii="Times New Roman" w:hAnsi="Times New Roman"/>
          <w:spacing w:val="2"/>
          <w:sz w:val="24"/>
          <w:lang w:val="pl-PL"/>
        </w:rPr>
        <w:t>iesiąc), 2025 r. w_______</w:t>
      </w:r>
      <w:r>
        <w:rPr>
          <w:rFonts w:ascii="Times New Roman" w:hAnsi="Times New Roman"/>
          <w:spacing w:val="2"/>
          <w:sz w:val="24"/>
          <w:lang w:val="pl-PL"/>
        </w:rPr>
        <w:t>(m</w:t>
      </w:r>
      <w:r w:rsidRPr="00F06A48">
        <w:rPr>
          <w:rFonts w:ascii="Times New Roman" w:hAnsi="Times New Roman"/>
          <w:spacing w:val="2"/>
          <w:sz w:val="24"/>
          <w:lang w:val="pl-PL"/>
        </w:rPr>
        <w:t>iasto</w:t>
      </w:r>
      <w:r>
        <w:rPr>
          <w:rFonts w:ascii="Times New Roman" w:hAnsi="Times New Roman"/>
          <w:spacing w:val="2"/>
          <w:sz w:val="24"/>
          <w:lang w:val="pl-PL"/>
        </w:rPr>
        <w:t>)</w:t>
      </w:r>
      <w:r w:rsidRPr="00F06A48">
        <w:rPr>
          <w:rFonts w:ascii="Times New Roman" w:hAnsi="Times New Roman"/>
          <w:spacing w:val="2"/>
          <w:sz w:val="24"/>
          <w:lang w:val="pl-PL"/>
        </w:rPr>
        <w:t>, został</w:t>
      </w:r>
      <w:r w:rsidR="00F76811">
        <w:rPr>
          <w:rFonts w:ascii="Times New Roman" w:hAnsi="Times New Roman"/>
          <w:spacing w:val="2"/>
          <w:sz w:val="24"/>
          <w:lang w:val="pl-PL"/>
        </w:rPr>
        <w:t>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sporządzon</w:t>
      </w:r>
      <w:r w:rsidR="00F76811">
        <w:rPr>
          <w:rFonts w:ascii="Times New Roman" w:hAnsi="Times New Roman"/>
          <w:spacing w:val="2"/>
          <w:sz w:val="24"/>
          <w:lang w:val="pl-PL"/>
        </w:rPr>
        <w:t>e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 </w:t>
      </w:r>
      <w:r w:rsidR="00A33F5C">
        <w:rPr>
          <w:rFonts w:ascii="Times New Roman" w:hAnsi="Times New Roman"/>
          <w:spacing w:val="2"/>
          <w:sz w:val="24"/>
          <w:lang w:val="pl-PL"/>
        </w:rPr>
        <w:t>dwóch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oryginalnych egzemplarzach, w języku polskim,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chińskim i angielskim </w:t>
      </w:r>
      <w:r w:rsidRPr="00F06A48">
        <w:rPr>
          <w:rFonts w:ascii="Times New Roman" w:hAnsi="Times New Roman"/>
          <w:spacing w:val="2"/>
          <w:sz w:val="24"/>
          <w:lang w:val="pl-PL"/>
        </w:rPr>
        <w:t>przy czym wszystkie je</w:t>
      </w:r>
      <w:r w:rsidR="00F76811">
        <w:rPr>
          <w:rFonts w:ascii="Times New Roman" w:hAnsi="Times New Roman"/>
          <w:spacing w:val="2"/>
          <w:sz w:val="24"/>
          <w:lang w:val="pl-PL"/>
        </w:rPr>
        <w:t>go</w:t>
      </w:r>
      <w:r w:rsidRPr="00F06A48">
        <w:rPr>
          <w:rFonts w:ascii="Times New Roman" w:hAnsi="Times New Roman"/>
          <w:spacing w:val="2"/>
          <w:sz w:val="24"/>
          <w:lang w:val="pl-PL"/>
        </w:rPr>
        <w:t xml:space="preserve"> wersje językowe uznaje się za równorzędne. W przypadku jakichkolwiek rozbieżności </w:t>
      </w:r>
      <w:r w:rsidR="00A33F5C">
        <w:rPr>
          <w:rFonts w:ascii="Times New Roman" w:hAnsi="Times New Roman"/>
          <w:spacing w:val="2"/>
          <w:sz w:val="24"/>
          <w:lang w:val="pl-PL"/>
        </w:rPr>
        <w:t xml:space="preserve">przy interpretacji tekst angielski będzie rozstrzygający. </w:t>
      </w:r>
    </w:p>
    <w:p w14:paraId="6D3C8AFE" w14:textId="77777777" w:rsidR="007D04F0" w:rsidRPr="00F06A48" w:rsidRDefault="007D04F0">
      <w:pPr>
        <w:spacing w:line="600" w:lineRule="exact"/>
        <w:ind w:firstLineChars="200" w:firstLine="640"/>
        <w:rPr>
          <w:rFonts w:ascii="Times New Roman" w:eastAsia="FangSong_GB2312" w:hAnsi="Times New Roman"/>
          <w:sz w:val="32"/>
          <w:szCs w:val="32"/>
          <w:lang w:val="pl-P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4145"/>
      </w:tblGrid>
      <w:tr w:rsidR="007D04F0" w:rsidRPr="00344BCA" w14:paraId="2E83350F" w14:textId="77777777">
        <w:trPr>
          <w:trHeight w:val="1740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4AF8D3B" w14:textId="596E0A2E" w:rsidR="00A33F5C" w:rsidRDefault="00A33F5C" w:rsidP="00A33F5C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>Marszałek Województwa Śląskiego</w:t>
            </w:r>
          </w:p>
          <w:p w14:paraId="6D896DF6" w14:textId="79A4359E" w:rsidR="00A33F5C" w:rsidRDefault="00A33F5C" w:rsidP="00A33F5C">
            <w:pPr>
              <w:pStyle w:val="Tekstpodstawowy"/>
              <w:rPr>
                <w:lang w:val="pl-PL"/>
              </w:rPr>
            </w:pPr>
          </w:p>
          <w:p w14:paraId="2BA9E204" w14:textId="77777777" w:rsidR="00251B04" w:rsidRPr="00A33F5C" w:rsidRDefault="00251B04" w:rsidP="00A33F5C">
            <w:pPr>
              <w:pStyle w:val="Tekstpodstawowy"/>
              <w:rPr>
                <w:lang w:val="pl-PL"/>
              </w:rPr>
            </w:pPr>
          </w:p>
          <w:p w14:paraId="785CE65F" w14:textId="5F17E0A9" w:rsidR="007D04F0" w:rsidRPr="00251B04" w:rsidRDefault="00A33F5C" w:rsidP="00251B04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 xml:space="preserve">Wicemarszałek/Członek Zarzadu Województwa Śląskiego  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50A04FC1" w14:textId="77777777" w:rsidR="00A33F5C" w:rsidRDefault="00A33F5C" w:rsidP="00B70BB7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 xml:space="preserve">Gubernator/Wicegubernator </w:t>
            </w:r>
          </w:p>
          <w:p w14:paraId="6A896D61" w14:textId="47CF832A" w:rsidR="00B70BB7" w:rsidRPr="00317EE8" w:rsidRDefault="00A33F5C" w:rsidP="00B70BB7">
            <w:pPr>
              <w:spacing w:line="320" w:lineRule="exact"/>
              <w:ind w:left="726" w:hangingChars="300" w:hanging="726"/>
              <w:jc w:val="center"/>
              <w:rPr>
                <w:rFonts w:ascii="Times New Roman" w:hAnsi="Times New Roman"/>
                <w:spacing w:val="2"/>
                <w:sz w:val="24"/>
                <w:lang w:val="pl-PL"/>
              </w:rPr>
            </w:pPr>
            <w:r>
              <w:rPr>
                <w:rFonts w:ascii="Times New Roman" w:hAnsi="Times New Roman"/>
                <w:spacing w:val="2"/>
                <w:sz w:val="24"/>
                <w:lang w:val="pl-PL"/>
              </w:rPr>
              <w:t>P</w:t>
            </w:r>
            <w:r w:rsidR="00B70BB7" w:rsidRPr="00317EE8">
              <w:rPr>
                <w:rFonts w:ascii="Times New Roman" w:hAnsi="Times New Roman"/>
                <w:spacing w:val="2"/>
                <w:sz w:val="24"/>
                <w:lang w:val="pl-PL"/>
              </w:rPr>
              <w:t>rowincji Liaoning</w:t>
            </w:r>
          </w:p>
          <w:p w14:paraId="5861799C" w14:textId="77777777" w:rsidR="007D04F0" w:rsidRPr="00317EE8" w:rsidRDefault="007D04F0" w:rsidP="00443150">
            <w:pPr>
              <w:spacing w:line="320" w:lineRule="exact"/>
              <w:ind w:left="960" w:hangingChars="300" w:hanging="960"/>
              <w:rPr>
                <w:rFonts w:ascii="Times New Roman" w:eastAsia="FangSong_GB2312" w:hAnsi="Times New Roman"/>
                <w:iCs/>
                <w:sz w:val="32"/>
                <w:szCs w:val="32"/>
                <w:lang w:val="pl-PL"/>
              </w:rPr>
            </w:pPr>
          </w:p>
        </w:tc>
      </w:tr>
    </w:tbl>
    <w:p w14:paraId="7A973CB0" w14:textId="77777777" w:rsidR="007D04F0" w:rsidRPr="00317EE8" w:rsidRDefault="007D04F0" w:rsidP="00251B04">
      <w:pPr>
        <w:rPr>
          <w:lang w:val="pl-PL"/>
        </w:rPr>
      </w:pPr>
    </w:p>
    <w:sectPr w:rsidR="007D04F0" w:rsidRPr="00317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1D69F" w14:textId="77777777" w:rsidR="00F73BE7" w:rsidRDefault="00F73BE7">
      <w:r>
        <w:separator/>
      </w:r>
    </w:p>
  </w:endnote>
  <w:endnote w:type="continuationSeparator" w:id="0">
    <w:p w14:paraId="234CAEF3" w14:textId="77777777" w:rsidR="00F73BE7" w:rsidRDefault="00F7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9351" w14:textId="77777777" w:rsidR="00F73BE7" w:rsidRDefault="00F73BE7">
      <w:r>
        <w:separator/>
      </w:r>
    </w:p>
  </w:footnote>
  <w:footnote w:type="continuationSeparator" w:id="0">
    <w:p w14:paraId="0582E88A" w14:textId="77777777" w:rsidR="00F73BE7" w:rsidRDefault="00F7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FFBA85"/>
    <w:multiLevelType w:val="singleLevel"/>
    <w:tmpl w:val="BFFFBA85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E6"/>
    <w:rsid w:val="E7DDE934"/>
    <w:rsid w:val="000D49E6"/>
    <w:rsid w:val="00234242"/>
    <w:rsid w:val="00251B04"/>
    <w:rsid w:val="00317EE8"/>
    <w:rsid w:val="00344BCA"/>
    <w:rsid w:val="00417ABA"/>
    <w:rsid w:val="00443150"/>
    <w:rsid w:val="005274D8"/>
    <w:rsid w:val="005F3605"/>
    <w:rsid w:val="007D04F0"/>
    <w:rsid w:val="008F4ACC"/>
    <w:rsid w:val="00917D8E"/>
    <w:rsid w:val="009C0655"/>
    <w:rsid w:val="009E0123"/>
    <w:rsid w:val="00A33F5C"/>
    <w:rsid w:val="00B70BB7"/>
    <w:rsid w:val="00C82622"/>
    <w:rsid w:val="00D13E3E"/>
    <w:rsid w:val="00D40581"/>
    <w:rsid w:val="00DD007B"/>
    <w:rsid w:val="00E10C04"/>
    <w:rsid w:val="00EC16FF"/>
    <w:rsid w:val="00F06A48"/>
    <w:rsid w:val="00F468E2"/>
    <w:rsid w:val="00F73BE7"/>
    <w:rsid w:val="00F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00B3"/>
  <w15:docId w15:val="{D05CF654-74A2-074D-BBBA-36A0D1B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Calibri" w:eastAsia="SimSun" w:hAnsi="Calibri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B8DE7-EC90-4C9D-B2AD-AAFA0DD03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4108F-F440-4A4F-9331-BC7CBB0D96C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2c15f7-1477-4f86-bc31-5635aab7689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26F76B-91E3-4250-BD20-5D523BCF9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Imieło Katarzyna</dc:creator>
  <cp:lastModifiedBy>Maciejewska Beata</cp:lastModifiedBy>
  <cp:revision>2</cp:revision>
  <cp:lastPrinted>2025-03-10T10:21:00Z</cp:lastPrinted>
  <dcterms:created xsi:type="dcterms:W3CDTF">2025-04-22T07:48:00Z</dcterms:created>
  <dcterms:modified xsi:type="dcterms:W3CDTF">2025-04-22T07:48:00Z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ContentTypeId">
    <vt:lpwstr>0x01010001E36B33C59BB14BA797F16C1282E5CC</vt:lpwstr>
  </property>
</Properties>
</file>