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34" w:tblpY="-3002"/>
        <w:tblOverlap w:val="never"/>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9"/>
        <w:gridCol w:w="1461"/>
        <w:gridCol w:w="4900"/>
      </w:tblGrid>
      <w:tr w:rsidR="00E52373" w:rsidRPr="009A7B8C" w14:paraId="4B960117" w14:textId="77777777" w:rsidTr="00EE4B1A">
        <w:trPr>
          <w:trHeight w:val="709"/>
        </w:trPr>
        <w:tc>
          <w:tcPr>
            <w:tcW w:w="4820" w:type="dxa"/>
            <w:gridSpan w:val="2"/>
          </w:tcPr>
          <w:p w14:paraId="41C402CE" w14:textId="77777777" w:rsidR="00E52373" w:rsidRPr="009A7B8C" w:rsidRDefault="00E52373" w:rsidP="00EE4B1A">
            <w:pPr>
              <w:spacing w:line="320" w:lineRule="exact"/>
              <w:contextualSpacing/>
              <w:rPr>
                <w:rFonts w:ascii="Arial" w:hAnsi="Arial" w:cs="Arial"/>
                <w:sz w:val="24"/>
                <w:szCs w:val="24"/>
              </w:rPr>
            </w:pPr>
          </w:p>
        </w:tc>
        <w:tc>
          <w:tcPr>
            <w:tcW w:w="4900" w:type="dxa"/>
          </w:tcPr>
          <w:p w14:paraId="17AC6471" w14:textId="77777777" w:rsidR="00E52373" w:rsidRPr="009A7B8C" w:rsidRDefault="00E52373" w:rsidP="00EE4B1A">
            <w:pPr>
              <w:spacing w:line="320" w:lineRule="exact"/>
              <w:contextualSpacing/>
              <w:rPr>
                <w:rFonts w:ascii="Arial" w:hAnsi="Arial" w:cs="Arial"/>
                <w:sz w:val="24"/>
                <w:szCs w:val="24"/>
              </w:rPr>
            </w:pPr>
          </w:p>
        </w:tc>
      </w:tr>
      <w:tr w:rsidR="00E52373" w:rsidRPr="009A7B8C" w14:paraId="5856A135" w14:textId="77777777" w:rsidTr="00EE4B1A">
        <w:trPr>
          <w:trHeight w:val="839"/>
        </w:trPr>
        <w:tc>
          <w:tcPr>
            <w:tcW w:w="4820" w:type="dxa"/>
            <w:gridSpan w:val="2"/>
          </w:tcPr>
          <w:p w14:paraId="54B4B87B" w14:textId="75A0A48B" w:rsidR="00A74817" w:rsidRPr="009A7B8C" w:rsidRDefault="00DD4BCA" w:rsidP="00EE4B1A">
            <w:pPr>
              <w:spacing w:line="320" w:lineRule="exact"/>
              <w:contextualSpacing/>
              <w:rPr>
                <w:rFonts w:ascii="Arial" w:hAnsi="Arial" w:cs="Arial"/>
                <w:sz w:val="24"/>
                <w:szCs w:val="24"/>
              </w:rPr>
            </w:pPr>
            <w:r w:rsidRPr="00DD4BCA">
              <w:rPr>
                <w:rFonts w:ascii="Arial" w:eastAsia="Calibri" w:hAnsi="Arial" w:cs="Arial"/>
                <w:noProof/>
                <w:sz w:val="24"/>
                <w:szCs w:val="24"/>
                <w:lang w:eastAsia="pl-PL"/>
              </w:rPr>
              <w:drawing>
                <wp:anchor distT="0" distB="0" distL="114300" distR="114300" simplePos="0" relativeHeight="251664384" behindDoc="1" locked="0" layoutInCell="1" allowOverlap="1" wp14:anchorId="2ED55525" wp14:editId="0C96ED68">
                  <wp:simplePos x="0" y="0"/>
                  <wp:positionH relativeFrom="column">
                    <wp:posOffset>866</wp:posOffset>
                  </wp:positionH>
                  <wp:positionV relativeFrom="page">
                    <wp:posOffset>577</wp:posOffset>
                  </wp:positionV>
                  <wp:extent cx="1583690" cy="539750"/>
                  <wp:effectExtent l="0" t="0" r="0" b="0"/>
                  <wp:wrapTight wrapText="bothSides">
                    <wp:wrapPolygon edited="0">
                      <wp:start x="0" y="0"/>
                      <wp:lineTo x="0" y="17534"/>
                      <wp:lineTo x="1559" y="20584"/>
                      <wp:lineTo x="4937" y="20584"/>
                      <wp:lineTo x="5456" y="20584"/>
                      <wp:lineTo x="15589" y="12960"/>
                      <wp:lineTo x="15589" y="12198"/>
                      <wp:lineTo x="21306" y="6099"/>
                      <wp:lineTo x="21306" y="762"/>
                      <wp:lineTo x="16109" y="0"/>
                      <wp:lineTo x="0" y="0"/>
                    </wp:wrapPolygon>
                  </wp:wrapTight>
                  <wp:docPr id="2" name="Obraz 2"/>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83690" cy="539750"/>
                          </a:xfrm>
                          <a:prstGeom prst="rect">
                            <a:avLst/>
                          </a:prstGeom>
                          <a:noFill/>
                          <a:ln>
                            <a:noFill/>
                          </a:ln>
                        </pic:spPr>
                      </pic:pic>
                    </a:graphicData>
                  </a:graphic>
                </wp:anchor>
              </w:drawing>
            </w:r>
          </w:p>
        </w:tc>
        <w:tc>
          <w:tcPr>
            <w:tcW w:w="4900" w:type="dxa"/>
          </w:tcPr>
          <w:p w14:paraId="34161A74" w14:textId="721FA9D8" w:rsidR="006264A2" w:rsidRPr="009A7B8C" w:rsidRDefault="007B17FD" w:rsidP="00EE4B1A">
            <w:pPr>
              <w:pStyle w:val="Arial10i50"/>
              <w:spacing w:line="320" w:lineRule="exact"/>
              <w:contextualSpacing/>
              <w:rPr>
                <w:rFonts w:cs="Arial"/>
                <w:color w:val="auto"/>
                <w:sz w:val="24"/>
                <w:szCs w:val="24"/>
              </w:rPr>
            </w:pPr>
            <w:r w:rsidRPr="009A7B8C">
              <w:rPr>
                <w:rFonts w:cs="Arial"/>
                <w:color w:val="auto"/>
                <w:sz w:val="24"/>
                <w:szCs w:val="24"/>
              </w:rPr>
              <w:t>Ka</w:t>
            </w:r>
            <w:r w:rsidR="001157D1" w:rsidRPr="009A7B8C">
              <w:rPr>
                <w:rFonts w:cs="Arial"/>
                <w:color w:val="auto"/>
                <w:sz w:val="24"/>
                <w:szCs w:val="24"/>
              </w:rPr>
              <w:t>towice, dnia</w:t>
            </w:r>
            <w:r w:rsidR="009A293E" w:rsidRPr="009A7B8C">
              <w:rPr>
                <w:rFonts w:cs="Arial"/>
                <w:color w:val="auto"/>
                <w:sz w:val="24"/>
                <w:szCs w:val="24"/>
              </w:rPr>
              <w:t xml:space="preserve"> </w:t>
            </w:r>
            <w:r w:rsidR="0055757D">
              <w:rPr>
                <w:rFonts w:cs="Arial"/>
                <w:color w:val="auto"/>
                <w:sz w:val="24"/>
                <w:szCs w:val="24"/>
              </w:rPr>
              <w:t>27</w:t>
            </w:r>
            <w:r w:rsidR="00A44A9D" w:rsidRPr="009A7B8C">
              <w:rPr>
                <w:rFonts w:cs="Arial"/>
                <w:color w:val="auto"/>
                <w:sz w:val="24"/>
                <w:szCs w:val="24"/>
              </w:rPr>
              <w:t xml:space="preserve"> </w:t>
            </w:r>
            <w:r w:rsidR="001707E4">
              <w:rPr>
                <w:rFonts w:cs="Arial"/>
                <w:color w:val="auto"/>
                <w:sz w:val="24"/>
                <w:szCs w:val="24"/>
              </w:rPr>
              <w:t>stycznia</w:t>
            </w:r>
            <w:r w:rsidR="00970F45" w:rsidRPr="009A7B8C">
              <w:rPr>
                <w:rFonts w:cs="Arial"/>
                <w:color w:val="auto"/>
                <w:sz w:val="24"/>
                <w:szCs w:val="24"/>
              </w:rPr>
              <w:t xml:space="preserve"> 202</w:t>
            </w:r>
            <w:r w:rsidR="001707E4">
              <w:rPr>
                <w:rFonts w:cs="Arial"/>
                <w:color w:val="auto"/>
                <w:sz w:val="24"/>
                <w:szCs w:val="24"/>
              </w:rPr>
              <w:t>5</w:t>
            </w:r>
            <w:r w:rsidR="00970F45" w:rsidRPr="009A7B8C">
              <w:rPr>
                <w:rFonts w:cs="Arial"/>
                <w:color w:val="auto"/>
                <w:sz w:val="24"/>
                <w:szCs w:val="24"/>
              </w:rPr>
              <w:t xml:space="preserve"> r.</w:t>
            </w:r>
          </w:p>
          <w:p w14:paraId="4F01B0D4" w14:textId="3C4EA3DE" w:rsidR="006264A2" w:rsidRPr="009A7B8C" w:rsidRDefault="007367F6" w:rsidP="00EE4B1A">
            <w:pPr>
              <w:pStyle w:val="Arial10i50"/>
              <w:spacing w:line="320" w:lineRule="exact"/>
              <w:contextualSpacing/>
              <w:rPr>
                <w:rFonts w:cs="Arial"/>
                <w:b/>
                <w:sz w:val="24"/>
                <w:szCs w:val="24"/>
              </w:rPr>
            </w:pPr>
            <w:r w:rsidRPr="009A7B8C">
              <w:rPr>
                <w:rFonts w:cs="Arial"/>
                <w:b/>
                <w:color w:val="auto"/>
                <w:sz w:val="24"/>
                <w:szCs w:val="24"/>
              </w:rPr>
              <w:t xml:space="preserve">znak </w:t>
            </w:r>
            <w:r w:rsidR="00970F45" w:rsidRPr="009A7B8C">
              <w:rPr>
                <w:rFonts w:cs="Arial"/>
                <w:b/>
                <w:color w:val="auto"/>
                <w:sz w:val="24"/>
                <w:szCs w:val="24"/>
              </w:rPr>
              <w:t xml:space="preserve">sprawy: </w:t>
            </w:r>
            <w:r w:rsidR="00D16ED8" w:rsidRPr="009A7B8C">
              <w:rPr>
                <w:rFonts w:cs="Arial"/>
                <w:b/>
                <w:sz w:val="24"/>
                <w:szCs w:val="24"/>
              </w:rPr>
              <w:t>OE-WS-PZ.7222.72.2024</w:t>
            </w:r>
          </w:p>
          <w:p w14:paraId="2FF15663" w14:textId="3AC3F34F" w:rsidR="00E504D1" w:rsidRPr="009A7B8C" w:rsidRDefault="00E504D1" w:rsidP="00EE4B1A">
            <w:pPr>
              <w:pStyle w:val="Arial10i50"/>
              <w:spacing w:line="320" w:lineRule="exact"/>
              <w:contextualSpacing/>
              <w:rPr>
                <w:rFonts w:cs="Arial"/>
                <w:b/>
                <w:color w:val="auto"/>
                <w:sz w:val="24"/>
                <w:szCs w:val="24"/>
              </w:rPr>
            </w:pPr>
            <w:r w:rsidRPr="009A7B8C">
              <w:rPr>
                <w:rFonts w:cs="Arial"/>
                <w:sz w:val="24"/>
                <w:szCs w:val="24"/>
              </w:rPr>
              <w:t>(kontynuacja sprawy: OE-PZ.7222.80.2023)</w:t>
            </w:r>
          </w:p>
          <w:p w14:paraId="1609986C" w14:textId="06FCF23C" w:rsidR="00E504D1" w:rsidRPr="009A7B8C" w:rsidRDefault="00970F45" w:rsidP="00EE4B1A">
            <w:pPr>
              <w:pStyle w:val="Tre0"/>
              <w:spacing w:line="320" w:lineRule="exact"/>
              <w:contextualSpacing/>
              <w:rPr>
                <w:rFonts w:cs="Arial"/>
                <w:b/>
                <w:sz w:val="24"/>
                <w:szCs w:val="24"/>
              </w:rPr>
            </w:pPr>
            <w:r w:rsidRPr="009A7B8C">
              <w:rPr>
                <w:rFonts w:cs="Arial"/>
                <w:b/>
                <w:color w:val="auto"/>
                <w:sz w:val="24"/>
                <w:szCs w:val="24"/>
              </w:rPr>
              <w:t>znak pisma</w:t>
            </w:r>
            <w:r w:rsidR="007367F6" w:rsidRPr="009A7B8C">
              <w:rPr>
                <w:rFonts w:cs="Arial"/>
                <w:b/>
                <w:color w:val="auto"/>
                <w:sz w:val="24"/>
                <w:szCs w:val="24"/>
              </w:rPr>
              <w:t xml:space="preserve">: </w:t>
            </w:r>
            <w:r w:rsidR="00E504D1" w:rsidRPr="009A7B8C">
              <w:rPr>
                <w:rFonts w:cs="Arial"/>
                <w:b/>
                <w:sz w:val="24"/>
                <w:szCs w:val="24"/>
              </w:rPr>
              <w:t>OE-WS-PZ.KW-00</w:t>
            </w:r>
            <w:r w:rsidR="00182E0B">
              <w:rPr>
                <w:rFonts w:cs="Arial"/>
                <w:b/>
                <w:sz w:val="24"/>
                <w:szCs w:val="24"/>
              </w:rPr>
              <w:t>564</w:t>
            </w:r>
            <w:r w:rsidR="00E504D1" w:rsidRPr="009A7B8C">
              <w:rPr>
                <w:rFonts w:cs="Arial"/>
                <w:b/>
                <w:sz w:val="24"/>
                <w:szCs w:val="24"/>
              </w:rPr>
              <w:t>/2</w:t>
            </w:r>
            <w:r w:rsidR="001707E4">
              <w:rPr>
                <w:rFonts w:cs="Arial"/>
                <w:b/>
                <w:sz w:val="24"/>
                <w:szCs w:val="24"/>
              </w:rPr>
              <w:t>5</w:t>
            </w:r>
          </w:p>
          <w:p w14:paraId="2F512DCB" w14:textId="535F9CA7" w:rsidR="007048AF" w:rsidRPr="009A7B8C" w:rsidRDefault="00B46D69" w:rsidP="00EE4B1A">
            <w:pPr>
              <w:pStyle w:val="Tre0"/>
              <w:spacing w:line="320" w:lineRule="exact"/>
              <w:contextualSpacing/>
              <w:rPr>
                <w:rFonts w:cs="Arial"/>
                <w:i/>
                <w:noProof/>
                <w:color w:val="auto"/>
                <w:sz w:val="24"/>
                <w:szCs w:val="24"/>
                <w:u w:val="single"/>
              </w:rPr>
            </w:pPr>
            <w:r w:rsidRPr="009A7B8C">
              <w:rPr>
                <w:rFonts w:cs="Arial"/>
                <w:i/>
                <w:noProof/>
                <w:color w:val="auto"/>
                <w:sz w:val="24"/>
                <w:szCs w:val="24"/>
                <w:u w:val="single"/>
              </w:rPr>
              <w:t>za dowodem doręczenia</w:t>
            </w:r>
          </w:p>
        </w:tc>
      </w:tr>
      <w:tr w:rsidR="00E52373" w:rsidRPr="009A7B8C" w14:paraId="05D544A2" w14:textId="77777777" w:rsidTr="00EE4B1A">
        <w:trPr>
          <w:trHeight w:val="1472"/>
        </w:trPr>
        <w:tc>
          <w:tcPr>
            <w:tcW w:w="4820" w:type="dxa"/>
            <w:gridSpan w:val="2"/>
          </w:tcPr>
          <w:p w14:paraId="0E734DA4" w14:textId="77777777" w:rsidR="00CE2F4D" w:rsidRPr="009A7B8C" w:rsidRDefault="00CE2F4D" w:rsidP="00EE4B1A">
            <w:pPr>
              <w:spacing w:line="320" w:lineRule="exact"/>
              <w:contextualSpacing/>
              <w:rPr>
                <w:rFonts w:ascii="Arial" w:hAnsi="Arial" w:cs="Arial"/>
                <w:sz w:val="24"/>
                <w:szCs w:val="24"/>
              </w:rPr>
            </w:pPr>
          </w:p>
          <w:p w14:paraId="5D4B78D5" w14:textId="3FE0A2CA" w:rsidR="0051462C" w:rsidRPr="009A7B8C" w:rsidRDefault="0051462C" w:rsidP="00EE4B1A">
            <w:pPr>
              <w:spacing w:line="320" w:lineRule="exact"/>
              <w:contextualSpacing/>
              <w:rPr>
                <w:rFonts w:ascii="Arial" w:hAnsi="Arial" w:cs="Arial"/>
                <w:sz w:val="24"/>
                <w:szCs w:val="24"/>
              </w:rPr>
            </w:pPr>
          </w:p>
          <w:p w14:paraId="07F4F38C" w14:textId="73B46208" w:rsidR="007048AF" w:rsidRPr="009A7B8C" w:rsidRDefault="007048AF" w:rsidP="00EE4B1A">
            <w:pPr>
              <w:spacing w:line="320" w:lineRule="exact"/>
              <w:contextualSpacing/>
              <w:rPr>
                <w:rFonts w:ascii="Arial" w:hAnsi="Arial" w:cs="Arial"/>
                <w:sz w:val="24"/>
                <w:szCs w:val="24"/>
              </w:rPr>
            </w:pPr>
          </w:p>
          <w:p w14:paraId="53D6A401" w14:textId="7D85D98C" w:rsidR="0053785D" w:rsidRPr="009A7B8C" w:rsidRDefault="0053785D" w:rsidP="00EE4B1A">
            <w:pPr>
              <w:spacing w:line="320" w:lineRule="exact"/>
              <w:contextualSpacing/>
              <w:rPr>
                <w:rFonts w:ascii="Arial" w:hAnsi="Arial" w:cs="Arial"/>
                <w:sz w:val="24"/>
                <w:szCs w:val="24"/>
              </w:rPr>
            </w:pPr>
          </w:p>
        </w:tc>
        <w:tc>
          <w:tcPr>
            <w:tcW w:w="4900" w:type="dxa"/>
          </w:tcPr>
          <w:p w14:paraId="6C5EA462" w14:textId="77777777" w:rsidR="00E52373" w:rsidRPr="009A7B8C" w:rsidRDefault="00E52373" w:rsidP="00EE4B1A">
            <w:pPr>
              <w:spacing w:line="320" w:lineRule="exact"/>
              <w:contextualSpacing/>
              <w:rPr>
                <w:rFonts w:ascii="Arial" w:hAnsi="Arial" w:cs="Arial"/>
                <w:sz w:val="24"/>
                <w:szCs w:val="24"/>
              </w:rPr>
            </w:pPr>
          </w:p>
        </w:tc>
      </w:tr>
      <w:tr w:rsidR="00852ADC" w:rsidRPr="009A7B8C" w14:paraId="1BEEC4A3" w14:textId="77777777" w:rsidTr="00EE4B1A">
        <w:trPr>
          <w:trHeight w:val="385"/>
        </w:trPr>
        <w:tc>
          <w:tcPr>
            <w:tcW w:w="3359" w:type="dxa"/>
          </w:tcPr>
          <w:p w14:paraId="61B6A63C" w14:textId="42698FEF" w:rsidR="00E52373" w:rsidRPr="009A7B8C" w:rsidRDefault="001143CC" w:rsidP="00EE4B1A">
            <w:pPr>
              <w:pStyle w:val="Arial10i50"/>
              <w:spacing w:line="320" w:lineRule="exact"/>
              <w:contextualSpacing/>
              <w:rPr>
                <w:rFonts w:cs="Arial"/>
                <w:b/>
                <w:color w:val="auto"/>
                <w:sz w:val="24"/>
                <w:szCs w:val="24"/>
              </w:rPr>
            </w:pPr>
            <w:r w:rsidRPr="009A7B8C">
              <w:rPr>
                <w:rFonts w:cs="Arial"/>
                <w:b/>
                <w:color w:val="auto"/>
                <w:sz w:val="24"/>
                <w:szCs w:val="24"/>
              </w:rPr>
              <w:t>Decyzja nr</w:t>
            </w:r>
          </w:p>
        </w:tc>
        <w:tc>
          <w:tcPr>
            <w:tcW w:w="6361" w:type="dxa"/>
            <w:gridSpan w:val="2"/>
          </w:tcPr>
          <w:p w14:paraId="37142C28" w14:textId="50C8142E" w:rsidR="00E52373" w:rsidRPr="009A7B8C" w:rsidRDefault="00AF0601" w:rsidP="00EE4B1A">
            <w:pPr>
              <w:pStyle w:val="Arial10i50"/>
              <w:spacing w:line="320" w:lineRule="exact"/>
              <w:contextualSpacing/>
              <w:rPr>
                <w:rFonts w:cs="Arial"/>
                <w:color w:val="auto"/>
                <w:sz w:val="24"/>
                <w:szCs w:val="24"/>
              </w:rPr>
            </w:pPr>
            <w:r>
              <w:rPr>
                <w:rFonts w:cs="Arial"/>
                <w:b/>
                <w:color w:val="auto"/>
                <w:sz w:val="24"/>
                <w:szCs w:val="24"/>
              </w:rPr>
              <w:t>364</w:t>
            </w:r>
            <w:r w:rsidR="00EA7BDD" w:rsidRPr="009A7B8C">
              <w:rPr>
                <w:rFonts w:cs="Arial"/>
                <w:b/>
                <w:color w:val="auto"/>
                <w:sz w:val="24"/>
                <w:szCs w:val="24"/>
              </w:rPr>
              <w:t>/</w:t>
            </w:r>
            <w:r w:rsidR="007367F6" w:rsidRPr="009A7B8C">
              <w:rPr>
                <w:rFonts w:cs="Arial"/>
                <w:b/>
                <w:color w:val="auto"/>
                <w:sz w:val="24"/>
                <w:szCs w:val="24"/>
              </w:rPr>
              <w:t>OE</w:t>
            </w:r>
            <w:r w:rsidR="00FD4FA1" w:rsidRPr="009A7B8C">
              <w:rPr>
                <w:rFonts w:cs="Arial"/>
                <w:b/>
                <w:color w:val="auto"/>
                <w:sz w:val="24"/>
                <w:szCs w:val="24"/>
              </w:rPr>
              <w:t>/20</w:t>
            </w:r>
            <w:r w:rsidR="00BC00DA" w:rsidRPr="009A7B8C">
              <w:rPr>
                <w:rFonts w:cs="Arial"/>
                <w:b/>
                <w:color w:val="auto"/>
                <w:sz w:val="24"/>
                <w:szCs w:val="24"/>
              </w:rPr>
              <w:t>2</w:t>
            </w:r>
            <w:r w:rsidR="001707E4">
              <w:rPr>
                <w:rFonts w:cs="Arial"/>
                <w:b/>
                <w:color w:val="auto"/>
                <w:sz w:val="24"/>
                <w:szCs w:val="24"/>
              </w:rPr>
              <w:t>5</w:t>
            </w:r>
          </w:p>
        </w:tc>
      </w:tr>
      <w:tr w:rsidR="00852ADC" w:rsidRPr="009A7B8C" w14:paraId="619528DE" w14:textId="77777777" w:rsidTr="00EE4B1A">
        <w:trPr>
          <w:trHeight w:val="272"/>
        </w:trPr>
        <w:tc>
          <w:tcPr>
            <w:tcW w:w="3359" w:type="dxa"/>
            <w:tcBorders>
              <w:top w:val="single" w:sz="4" w:space="0" w:color="auto"/>
            </w:tcBorders>
          </w:tcPr>
          <w:p w14:paraId="39313DEB" w14:textId="77777777" w:rsidR="00E52373" w:rsidRPr="009A7B8C" w:rsidRDefault="00E52373" w:rsidP="00EE4B1A">
            <w:pPr>
              <w:pStyle w:val="Arial10i50"/>
              <w:spacing w:line="320" w:lineRule="exact"/>
              <w:contextualSpacing/>
              <w:rPr>
                <w:rFonts w:cs="Arial"/>
                <w:color w:val="auto"/>
                <w:sz w:val="24"/>
                <w:szCs w:val="24"/>
              </w:rPr>
            </w:pPr>
          </w:p>
        </w:tc>
        <w:tc>
          <w:tcPr>
            <w:tcW w:w="6361" w:type="dxa"/>
            <w:gridSpan w:val="2"/>
            <w:tcBorders>
              <w:top w:val="single" w:sz="4" w:space="0" w:color="auto"/>
            </w:tcBorders>
          </w:tcPr>
          <w:p w14:paraId="31213258" w14:textId="77777777" w:rsidR="00E52373" w:rsidRPr="009A7B8C" w:rsidRDefault="00E52373" w:rsidP="00EE4B1A">
            <w:pPr>
              <w:pStyle w:val="Arial10i50"/>
              <w:spacing w:line="320" w:lineRule="exact"/>
              <w:contextualSpacing/>
              <w:rPr>
                <w:rFonts w:cs="Arial"/>
                <w:color w:val="auto"/>
                <w:sz w:val="24"/>
                <w:szCs w:val="24"/>
              </w:rPr>
            </w:pPr>
          </w:p>
        </w:tc>
      </w:tr>
      <w:tr w:rsidR="00852ADC" w:rsidRPr="009A7B8C" w14:paraId="54A8390A" w14:textId="77777777" w:rsidTr="00EE4B1A">
        <w:trPr>
          <w:trHeight w:val="429"/>
        </w:trPr>
        <w:tc>
          <w:tcPr>
            <w:tcW w:w="3359" w:type="dxa"/>
          </w:tcPr>
          <w:p w14:paraId="324DB0C1" w14:textId="77777777" w:rsidR="00E52373" w:rsidRPr="009A7B8C" w:rsidRDefault="00055D8B" w:rsidP="00EE4B1A">
            <w:pPr>
              <w:pStyle w:val="Arial10i50"/>
              <w:spacing w:line="320" w:lineRule="exact"/>
              <w:contextualSpacing/>
              <w:rPr>
                <w:rFonts w:cs="Arial"/>
                <w:b/>
                <w:color w:val="auto"/>
                <w:sz w:val="24"/>
                <w:szCs w:val="24"/>
              </w:rPr>
            </w:pPr>
            <w:r w:rsidRPr="009A7B8C">
              <w:rPr>
                <w:rFonts w:cs="Arial"/>
                <w:b/>
                <w:color w:val="auto"/>
                <w:sz w:val="24"/>
                <w:szCs w:val="24"/>
              </w:rPr>
              <w:t>Organ wydający:</w:t>
            </w:r>
          </w:p>
        </w:tc>
        <w:tc>
          <w:tcPr>
            <w:tcW w:w="6361" w:type="dxa"/>
            <w:gridSpan w:val="2"/>
          </w:tcPr>
          <w:p w14:paraId="6982A95D" w14:textId="77777777" w:rsidR="00E52373" w:rsidRPr="009A7B8C" w:rsidRDefault="00985405" w:rsidP="00EE4B1A">
            <w:pPr>
              <w:pStyle w:val="Arial10i50"/>
              <w:spacing w:line="320" w:lineRule="exact"/>
              <w:contextualSpacing/>
              <w:rPr>
                <w:rFonts w:cs="Arial"/>
                <w:b/>
                <w:color w:val="auto"/>
                <w:sz w:val="24"/>
                <w:szCs w:val="24"/>
              </w:rPr>
            </w:pPr>
            <w:r w:rsidRPr="009A7B8C">
              <w:rPr>
                <w:rFonts w:cs="Arial"/>
                <w:b/>
                <w:color w:val="auto"/>
                <w:sz w:val="24"/>
                <w:szCs w:val="24"/>
              </w:rPr>
              <w:t>Marszałek Województwa Śląskiego</w:t>
            </w:r>
          </w:p>
        </w:tc>
      </w:tr>
      <w:tr w:rsidR="00852ADC" w:rsidRPr="009A7B8C" w14:paraId="2385EB58" w14:textId="77777777" w:rsidTr="00EE4B1A">
        <w:trPr>
          <w:trHeight w:val="70"/>
        </w:trPr>
        <w:tc>
          <w:tcPr>
            <w:tcW w:w="3359" w:type="dxa"/>
            <w:tcBorders>
              <w:top w:val="single" w:sz="4" w:space="0" w:color="auto"/>
            </w:tcBorders>
          </w:tcPr>
          <w:p w14:paraId="25B9AF9D" w14:textId="77777777" w:rsidR="00055D8B" w:rsidRPr="009A7B8C" w:rsidRDefault="00055D8B" w:rsidP="00EE4B1A">
            <w:pPr>
              <w:pStyle w:val="Arial10i50"/>
              <w:spacing w:line="320" w:lineRule="exact"/>
              <w:contextualSpacing/>
              <w:rPr>
                <w:rFonts w:cs="Arial"/>
                <w:color w:val="auto"/>
                <w:sz w:val="24"/>
                <w:szCs w:val="24"/>
              </w:rPr>
            </w:pPr>
          </w:p>
        </w:tc>
        <w:tc>
          <w:tcPr>
            <w:tcW w:w="6361" w:type="dxa"/>
            <w:gridSpan w:val="2"/>
            <w:tcBorders>
              <w:top w:val="single" w:sz="4" w:space="0" w:color="auto"/>
            </w:tcBorders>
          </w:tcPr>
          <w:p w14:paraId="5F92F320" w14:textId="77777777" w:rsidR="00055D8B" w:rsidRPr="009A7B8C" w:rsidRDefault="00055D8B" w:rsidP="00EE4B1A">
            <w:pPr>
              <w:pStyle w:val="Arial10i50"/>
              <w:spacing w:line="320" w:lineRule="exact"/>
              <w:contextualSpacing/>
              <w:rPr>
                <w:rFonts w:cs="Arial"/>
                <w:color w:val="auto"/>
                <w:sz w:val="24"/>
                <w:szCs w:val="24"/>
              </w:rPr>
            </w:pPr>
          </w:p>
        </w:tc>
      </w:tr>
      <w:tr w:rsidR="00852ADC" w:rsidRPr="009A7B8C" w14:paraId="6BA38D8C" w14:textId="77777777" w:rsidTr="00EE4B1A">
        <w:trPr>
          <w:trHeight w:val="425"/>
        </w:trPr>
        <w:tc>
          <w:tcPr>
            <w:tcW w:w="3359" w:type="dxa"/>
          </w:tcPr>
          <w:p w14:paraId="63A244D7" w14:textId="77777777" w:rsidR="00055D8B" w:rsidRPr="009A7B8C" w:rsidRDefault="009B0DB8" w:rsidP="00EE4B1A">
            <w:pPr>
              <w:pStyle w:val="1Rozwjregionalny"/>
              <w:spacing w:before="0" w:after="0" w:line="320" w:lineRule="exact"/>
              <w:contextualSpacing/>
              <w:jc w:val="left"/>
              <w:rPr>
                <w:b w:val="0"/>
                <w:sz w:val="24"/>
                <w:szCs w:val="24"/>
              </w:rPr>
            </w:pPr>
            <w:r w:rsidRPr="009A7B8C">
              <w:rPr>
                <w:b w:val="0"/>
                <w:sz w:val="24"/>
                <w:szCs w:val="24"/>
              </w:rPr>
              <w:t>w</w:t>
            </w:r>
            <w:r w:rsidR="00842AB9" w:rsidRPr="009A7B8C">
              <w:rPr>
                <w:b w:val="0"/>
                <w:sz w:val="24"/>
                <w:szCs w:val="24"/>
              </w:rPr>
              <w:t xml:space="preserve"> sprawie</w:t>
            </w:r>
          </w:p>
        </w:tc>
        <w:tc>
          <w:tcPr>
            <w:tcW w:w="6361" w:type="dxa"/>
            <w:gridSpan w:val="2"/>
            <w:shd w:val="clear" w:color="auto" w:fill="auto"/>
          </w:tcPr>
          <w:p w14:paraId="4BE35793" w14:textId="43D3E73C" w:rsidR="00F14C7A" w:rsidRPr="009A7B8C" w:rsidRDefault="001B54D1" w:rsidP="00EE4B1A">
            <w:pPr>
              <w:pStyle w:val="Arial10i50"/>
              <w:spacing w:line="320" w:lineRule="exact"/>
              <w:contextualSpacing/>
              <w:rPr>
                <w:rFonts w:cs="Arial"/>
                <w:color w:val="auto"/>
                <w:sz w:val="24"/>
                <w:szCs w:val="24"/>
              </w:rPr>
            </w:pPr>
            <w:r w:rsidRPr="009A7B8C">
              <w:rPr>
                <w:rFonts w:cs="Arial"/>
                <w:color w:val="auto"/>
                <w:sz w:val="24"/>
                <w:szCs w:val="24"/>
              </w:rPr>
              <w:t>wniosku o zmianę</w:t>
            </w:r>
            <w:r w:rsidR="00155524" w:rsidRPr="009A7B8C">
              <w:rPr>
                <w:rFonts w:cs="Arial"/>
                <w:color w:val="auto"/>
                <w:sz w:val="24"/>
                <w:szCs w:val="24"/>
              </w:rPr>
              <w:t xml:space="preserve"> </w:t>
            </w:r>
            <w:r w:rsidR="00261489" w:rsidRPr="009A7B8C">
              <w:rPr>
                <w:rFonts w:cs="Arial"/>
                <w:color w:val="auto"/>
                <w:sz w:val="24"/>
                <w:szCs w:val="24"/>
              </w:rPr>
              <w:t>pozwolenia</w:t>
            </w:r>
            <w:r w:rsidR="0066072B" w:rsidRPr="009A7B8C">
              <w:rPr>
                <w:rFonts w:cs="Arial"/>
                <w:color w:val="auto"/>
                <w:sz w:val="24"/>
                <w:szCs w:val="24"/>
              </w:rPr>
              <w:t xml:space="preserve"> zi</w:t>
            </w:r>
            <w:r w:rsidR="00261489" w:rsidRPr="009A7B8C">
              <w:rPr>
                <w:rFonts w:cs="Arial"/>
                <w:color w:val="auto"/>
                <w:sz w:val="24"/>
                <w:szCs w:val="24"/>
              </w:rPr>
              <w:t>ntegrowanego</w:t>
            </w:r>
            <w:r w:rsidR="00D12F06" w:rsidRPr="009A7B8C">
              <w:rPr>
                <w:rFonts w:cs="Arial"/>
                <w:color w:val="auto"/>
                <w:sz w:val="24"/>
                <w:szCs w:val="24"/>
              </w:rPr>
              <w:t xml:space="preserve"> </w:t>
            </w:r>
          </w:p>
        </w:tc>
      </w:tr>
      <w:tr w:rsidR="00F14C7A" w:rsidRPr="009A7B8C" w14:paraId="1264B7FF" w14:textId="77777777" w:rsidTr="00EE4B1A">
        <w:trPr>
          <w:trHeight w:val="2130"/>
        </w:trPr>
        <w:tc>
          <w:tcPr>
            <w:tcW w:w="3359" w:type="dxa"/>
            <w:tcBorders>
              <w:top w:val="single" w:sz="4" w:space="0" w:color="auto"/>
            </w:tcBorders>
          </w:tcPr>
          <w:p w14:paraId="5BB6A811" w14:textId="2DAAB03E" w:rsidR="00F14C7A" w:rsidRPr="009A7B8C" w:rsidRDefault="00F14C7A" w:rsidP="00EE4B1A">
            <w:pPr>
              <w:pStyle w:val="Arial10i50"/>
              <w:spacing w:line="320" w:lineRule="exact"/>
              <w:contextualSpacing/>
              <w:rPr>
                <w:rFonts w:cs="Arial"/>
                <w:color w:val="auto"/>
                <w:sz w:val="24"/>
                <w:szCs w:val="24"/>
              </w:rPr>
            </w:pPr>
          </w:p>
          <w:p w14:paraId="2A6F5E19" w14:textId="3C2111DA" w:rsidR="00F14C7A" w:rsidRPr="009A7B8C" w:rsidRDefault="00F14C7A" w:rsidP="00EE4B1A">
            <w:pPr>
              <w:pStyle w:val="Arial10i50"/>
              <w:spacing w:line="320" w:lineRule="exact"/>
              <w:contextualSpacing/>
              <w:rPr>
                <w:rFonts w:cs="Arial"/>
                <w:color w:val="auto"/>
                <w:sz w:val="24"/>
                <w:szCs w:val="24"/>
              </w:rPr>
            </w:pPr>
            <w:r w:rsidRPr="009A7B8C">
              <w:rPr>
                <w:rFonts w:cs="Arial"/>
                <w:color w:val="auto"/>
                <w:sz w:val="24"/>
                <w:szCs w:val="24"/>
              </w:rPr>
              <w:t>na podstawie</w:t>
            </w:r>
          </w:p>
          <w:p w14:paraId="0CE9B6CE" w14:textId="77777777" w:rsidR="00F14C7A" w:rsidRPr="009A7B8C" w:rsidRDefault="00F14C7A" w:rsidP="00EE4B1A">
            <w:pPr>
              <w:spacing w:line="320" w:lineRule="exact"/>
              <w:contextualSpacing/>
              <w:rPr>
                <w:rFonts w:ascii="Arial" w:hAnsi="Arial" w:cs="Arial"/>
                <w:sz w:val="24"/>
                <w:szCs w:val="24"/>
              </w:rPr>
            </w:pPr>
          </w:p>
          <w:p w14:paraId="14DD7F16" w14:textId="082BCCAE" w:rsidR="00F14C7A" w:rsidRPr="009A7B8C" w:rsidRDefault="00F14C7A" w:rsidP="00EE4B1A">
            <w:pPr>
              <w:spacing w:line="320" w:lineRule="exact"/>
              <w:contextualSpacing/>
              <w:rPr>
                <w:rFonts w:ascii="Arial" w:hAnsi="Arial" w:cs="Arial"/>
                <w:sz w:val="24"/>
                <w:szCs w:val="24"/>
              </w:rPr>
            </w:pPr>
          </w:p>
          <w:p w14:paraId="3B2A72EF" w14:textId="036DFDB5" w:rsidR="00F14C7A" w:rsidRPr="009A7B8C" w:rsidRDefault="00F14C7A" w:rsidP="00EE4B1A">
            <w:pPr>
              <w:spacing w:line="320" w:lineRule="exact"/>
              <w:contextualSpacing/>
              <w:rPr>
                <w:rFonts w:ascii="Arial" w:hAnsi="Arial" w:cs="Arial"/>
                <w:sz w:val="24"/>
                <w:szCs w:val="24"/>
              </w:rPr>
            </w:pPr>
          </w:p>
        </w:tc>
        <w:tc>
          <w:tcPr>
            <w:tcW w:w="6361" w:type="dxa"/>
            <w:gridSpan w:val="2"/>
            <w:tcBorders>
              <w:top w:val="single" w:sz="4" w:space="0" w:color="auto"/>
            </w:tcBorders>
          </w:tcPr>
          <w:p w14:paraId="0D79BD6D" w14:textId="7121900A" w:rsidR="00F14C7A" w:rsidRPr="009A7B8C" w:rsidRDefault="001A450D" w:rsidP="00EE4B1A">
            <w:pPr>
              <w:pStyle w:val="Arial10i50"/>
              <w:spacing w:line="320" w:lineRule="exact"/>
              <w:contextualSpacing/>
              <w:rPr>
                <w:rFonts w:cs="Arial"/>
                <w:color w:val="auto"/>
                <w:sz w:val="24"/>
                <w:szCs w:val="24"/>
              </w:rPr>
            </w:pPr>
            <w:bookmarkStart w:id="0" w:name="_Hlk66969819"/>
            <w:r w:rsidRPr="009A7B8C">
              <w:rPr>
                <w:rFonts w:cs="Arial"/>
                <w:color w:val="auto"/>
                <w:sz w:val="24"/>
                <w:szCs w:val="24"/>
              </w:rPr>
              <w:t>art. 163</w:t>
            </w:r>
            <w:r w:rsidR="00F14C7A" w:rsidRPr="009A7B8C">
              <w:rPr>
                <w:rFonts w:cs="Arial"/>
                <w:color w:val="auto"/>
                <w:sz w:val="24"/>
                <w:szCs w:val="24"/>
              </w:rPr>
              <w:t xml:space="preserve"> ustawy z</w:t>
            </w:r>
            <w:r w:rsidR="00575947" w:rsidRPr="009A7B8C">
              <w:rPr>
                <w:rFonts w:cs="Arial"/>
                <w:color w:val="auto"/>
                <w:sz w:val="24"/>
                <w:szCs w:val="24"/>
              </w:rPr>
              <w:t xml:space="preserve"> dnia 14 czerwca 1960 </w:t>
            </w:r>
            <w:r w:rsidR="0066072B" w:rsidRPr="009A7B8C">
              <w:rPr>
                <w:rFonts w:cs="Arial"/>
                <w:color w:val="auto"/>
                <w:sz w:val="24"/>
                <w:szCs w:val="24"/>
              </w:rPr>
              <w:t xml:space="preserve">r. </w:t>
            </w:r>
            <w:r w:rsidR="00575947" w:rsidRPr="009A7B8C">
              <w:rPr>
                <w:rFonts w:cs="Arial"/>
                <w:i/>
                <w:color w:val="auto"/>
                <w:sz w:val="24"/>
                <w:szCs w:val="24"/>
              </w:rPr>
              <w:t xml:space="preserve">Kodeks </w:t>
            </w:r>
            <w:r w:rsidR="0066072B" w:rsidRPr="009A7B8C">
              <w:rPr>
                <w:rFonts w:cs="Arial"/>
                <w:i/>
                <w:color w:val="auto"/>
                <w:sz w:val="24"/>
                <w:szCs w:val="24"/>
              </w:rPr>
              <w:t>Postępowania A</w:t>
            </w:r>
            <w:r w:rsidR="00F14C7A" w:rsidRPr="009A7B8C">
              <w:rPr>
                <w:rFonts w:cs="Arial"/>
                <w:i/>
                <w:color w:val="auto"/>
                <w:sz w:val="24"/>
                <w:szCs w:val="24"/>
              </w:rPr>
              <w:t>dministracyjnego</w:t>
            </w:r>
            <w:r w:rsidR="00F14C7A" w:rsidRPr="009A7B8C">
              <w:rPr>
                <w:rFonts w:cs="Arial"/>
                <w:color w:val="auto"/>
                <w:sz w:val="24"/>
                <w:szCs w:val="24"/>
              </w:rPr>
              <w:t xml:space="preserve"> (</w:t>
            </w:r>
            <w:r w:rsidR="00B60A45" w:rsidRPr="009A7B8C">
              <w:rPr>
                <w:rFonts w:cs="Arial"/>
                <w:color w:val="auto"/>
                <w:sz w:val="24"/>
                <w:szCs w:val="24"/>
              </w:rPr>
              <w:t>t.j. Dz. U. z 202</w:t>
            </w:r>
            <w:r w:rsidR="00342EB2" w:rsidRPr="009A7B8C">
              <w:rPr>
                <w:rFonts w:cs="Arial"/>
                <w:color w:val="auto"/>
                <w:sz w:val="24"/>
                <w:szCs w:val="24"/>
              </w:rPr>
              <w:t>4</w:t>
            </w:r>
            <w:r w:rsidR="00B60A45" w:rsidRPr="009A7B8C">
              <w:rPr>
                <w:rFonts w:cs="Arial"/>
                <w:color w:val="auto"/>
                <w:sz w:val="24"/>
                <w:szCs w:val="24"/>
              </w:rPr>
              <w:t xml:space="preserve"> r. poz. </w:t>
            </w:r>
            <w:r w:rsidR="00342EB2" w:rsidRPr="009A7B8C">
              <w:rPr>
                <w:rFonts w:cs="Arial"/>
                <w:color w:val="auto"/>
                <w:sz w:val="24"/>
                <w:szCs w:val="24"/>
              </w:rPr>
              <w:t>572</w:t>
            </w:r>
            <w:r w:rsidR="002C257E" w:rsidRPr="009A7B8C">
              <w:rPr>
                <w:rFonts w:cs="Arial"/>
                <w:color w:val="auto"/>
                <w:sz w:val="24"/>
                <w:szCs w:val="24"/>
              </w:rPr>
              <w:t>)</w:t>
            </w:r>
            <w:r w:rsidR="00F14C7A" w:rsidRPr="009A7B8C">
              <w:rPr>
                <w:rStyle w:val="plainlinks"/>
                <w:rFonts w:cs="Arial"/>
                <w:color w:val="auto"/>
                <w:sz w:val="24"/>
                <w:szCs w:val="24"/>
              </w:rPr>
              <w:t xml:space="preserve"> </w:t>
            </w:r>
            <w:r w:rsidR="00F14C7A" w:rsidRPr="009A7B8C">
              <w:rPr>
                <w:rFonts w:cs="Arial"/>
                <w:color w:val="auto"/>
                <w:sz w:val="24"/>
                <w:szCs w:val="24"/>
              </w:rPr>
              <w:t xml:space="preserve">oraz na podstawie </w:t>
            </w:r>
            <w:r w:rsidR="00575947" w:rsidRPr="009A7B8C">
              <w:rPr>
                <w:rFonts w:cs="Arial"/>
                <w:color w:val="auto"/>
                <w:sz w:val="24"/>
                <w:szCs w:val="24"/>
              </w:rPr>
              <w:t>art.</w:t>
            </w:r>
            <w:r w:rsidR="00202407" w:rsidRPr="009A7B8C">
              <w:rPr>
                <w:rFonts w:cs="Arial"/>
                <w:color w:val="auto"/>
                <w:sz w:val="24"/>
                <w:szCs w:val="24"/>
              </w:rPr>
              <w:t xml:space="preserve"> 181 ust. 1 pkt. 1, 183 ust. 1</w:t>
            </w:r>
            <w:r w:rsidR="00F14C7A" w:rsidRPr="009A7B8C">
              <w:rPr>
                <w:rFonts w:cs="Arial"/>
                <w:color w:val="auto"/>
                <w:sz w:val="24"/>
                <w:szCs w:val="24"/>
              </w:rPr>
              <w:t>,</w:t>
            </w:r>
            <w:r w:rsidR="00AD6AEA" w:rsidRPr="009A7B8C">
              <w:rPr>
                <w:rFonts w:cs="Arial"/>
                <w:color w:val="auto"/>
                <w:sz w:val="24"/>
                <w:szCs w:val="24"/>
              </w:rPr>
              <w:t xml:space="preserve"> 184 ust. 1</w:t>
            </w:r>
            <w:r w:rsidR="00575947" w:rsidRPr="009A7B8C">
              <w:rPr>
                <w:rFonts w:cs="Arial"/>
                <w:color w:val="auto"/>
                <w:sz w:val="24"/>
                <w:szCs w:val="24"/>
              </w:rPr>
              <w:t>,</w:t>
            </w:r>
            <w:r w:rsidR="00436F8D" w:rsidRPr="009A7B8C">
              <w:rPr>
                <w:rFonts w:cs="Arial"/>
                <w:color w:val="auto"/>
                <w:sz w:val="24"/>
                <w:szCs w:val="24"/>
              </w:rPr>
              <w:t xml:space="preserve"> art.189,</w:t>
            </w:r>
            <w:r w:rsidR="00575947" w:rsidRPr="009A7B8C">
              <w:rPr>
                <w:rFonts w:cs="Arial"/>
                <w:color w:val="auto"/>
                <w:sz w:val="24"/>
                <w:szCs w:val="24"/>
              </w:rPr>
              <w:t xml:space="preserve"> </w:t>
            </w:r>
            <w:r w:rsidR="0066072B" w:rsidRPr="009A7B8C">
              <w:rPr>
                <w:rFonts w:cs="Arial"/>
                <w:color w:val="auto"/>
                <w:sz w:val="24"/>
                <w:szCs w:val="24"/>
              </w:rPr>
              <w:t xml:space="preserve">art. 192, </w:t>
            </w:r>
            <w:r w:rsidRPr="009A7B8C">
              <w:rPr>
                <w:rFonts w:cs="Arial"/>
                <w:color w:val="auto"/>
                <w:sz w:val="24"/>
                <w:szCs w:val="24"/>
              </w:rPr>
              <w:t xml:space="preserve">art. 211 </w:t>
            </w:r>
            <w:r w:rsidR="00F14C7A" w:rsidRPr="009A7B8C">
              <w:rPr>
                <w:rFonts w:cs="Arial"/>
                <w:color w:val="auto"/>
                <w:sz w:val="24"/>
                <w:szCs w:val="24"/>
              </w:rPr>
              <w:t xml:space="preserve">i 378 ust. 2a ustawy z dnia 27 kwietnia 2001 r. </w:t>
            </w:r>
            <w:r w:rsidR="00F14C7A" w:rsidRPr="009A7B8C">
              <w:rPr>
                <w:rFonts w:cs="Arial"/>
                <w:i/>
                <w:iCs/>
                <w:color w:val="auto"/>
                <w:sz w:val="24"/>
                <w:szCs w:val="24"/>
              </w:rPr>
              <w:t>Prawo ochrony środowiska</w:t>
            </w:r>
            <w:r w:rsidR="00F14C7A" w:rsidRPr="009A7B8C">
              <w:rPr>
                <w:rFonts w:cs="Arial"/>
                <w:iCs/>
                <w:color w:val="auto"/>
                <w:sz w:val="24"/>
                <w:szCs w:val="24"/>
              </w:rPr>
              <w:t xml:space="preserve"> </w:t>
            </w:r>
            <w:r w:rsidR="00BD60FA" w:rsidRPr="009A7B8C">
              <w:rPr>
                <w:rFonts w:cs="Arial"/>
                <w:color w:val="auto"/>
                <w:sz w:val="24"/>
                <w:szCs w:val="24"/>
              </w:rPr>
              <w:t>(tj. Dz.U. z 202</w:t>
            </w:r>
            <w:r w:rsidR="00342EB2" w:rsidRPr="009A7B8C">
              <w:rPr>
                <w:rFonts w:cs="Arial"/>
                <w:color w:val="auto"/>
                <w:sz w:val="24"/>
                <w:szCs w:val="24"/>
              </w:rPr>
              <w:t>4</w:t>
            </w:r>
            <w:r w:rsidR="00F14C7A" w:rsidRPr="009A7B8C">
              <w:rPr>
                <w:rFonts w:cs="Arial"/>
                <w:color w:val="auto"/>
                <w:sz w:val="24"/>
                <w:szCs w:val="24"/>
              </w:rPr>
              <w:t xml:space="preserve"> r. poz. </w:t>
            </w:r>
            <w:r w:rsidR="00342EB2" w:rsidRPr="009A7B8C">
              <w:rPr>
                <w:rFonts w:cs="Arial"/>
                <w:color w:val="auto"/>
                <w:sz w:val="24"/>
                <w:szCs w:val="24"/>
              </w:rPr>
              <w:t>54</w:t>
            </w:r>
            <w:r w:rsidR="00F14C7A" w:rsidRPr="009A7B8C">
              <w:rPr>
                <w:rFonts w:cs="Arial"/>
                <w:color w:val="auto"/>
                <w:sz w:val="24"/>
                <w:szCs w:val="24"/>
              </w:rPr>
              <w:t xml:space="preserve"> ze</w:t>
            </w:r>
            <w:r w:rsidR="00342EB2" w:rsidRPr="009A7B8C">
              <w:rPr>
                <w:rFonts w:cs="Arial"/>
                <w:color w:val="auto"/>
                <w:sz w:val="24"/>
                <w:szCs w:val="24"/>
              </w:rPr>
              <w:t>.</w:t>
            </w:r>
            <w:r w:rsidR="00F14C7A" w:rsidRPr="009A7B8C">
              <w:rPr>
                <w:rFonts w:cs="Arial"/>
                <w:color w:val="auto"/>
                <w:sz w:val="24"/>
                <w:szCs w:val="24"/>
              </w:rPr>
              <w:t>zm.)</w:t>
            </w:r>
            <w:bookmarkEnd w:id="0"/>
          </w:p>
        </w:tc>
      </w:tr>
    </w:tbl>
    <w:p w14:paraId="0D20267C" w14:textId="77777777" w:rsidR="007045B7" w:rsidRPr="009A7B8C" w:rsidRDefault="007045B7" w:rsidP="009A7B8C">
      <w:pPr>
        <w:pStyle w:val="Akapitzlist"/>
        <w:spacing w:line="320" w:lineRule="exact"/>
        <w:ind w:left="284"/>
        <w:jc w:val="left"/>
        <w:rPr>
          <w:rFonts w:ascii="Arial" w:hAnsi="Arial" w:cs="Arial"/>
        </w:rPr>
      </w:pPr>
    </w:p>
    <w:p w14:paraId="395E7385" w14:textId="77777777" w:rsidR="007045B7" w:rsidRPr="009A7B8C" w:rsidRDefault="007045B7" w:rsidP="009A7B8C">
      <w:pPr>
        <w:pStyle w:val="Arial10i50"/>
        <w:spacing w:line="320" w:lineRule="exact"/>
        <w:contextualSpacing/>
        <w:rPr>
          <w:rFonts w:cs="Arial"/>
          <w:color w:val="auto"/>
          <w:sz w:val="24"/>
          <w:szCs w:val="24"/>
        </w:rPr>
      </w:pPr>
      <w:r w:rsidRPr="009A7B8C">
        <w:rPr>
          <w:rFonts w:cs="Arial"/>
          <w:color w:val="auto"/>
          <w:sz w:val="24"/>
          <w:szCs w:val="24"/>
        </w:rPr>
        <w:t>po rozpoznaniu wniosku Strony z dnia 26 lipca 2023 r.</w:t>
      </w:r>
    </w:p>
    <w:p w14:paraId="24FAA094" w14:textId="1831BEDD" w:rsidR="007045B7" w:rsidRPr="009A7B8C" w:rsidRDefault="007045B7" w:rsidP="009A7B8C">
      <w:pPr>
        <w:pStyle w:val="Akapitzlist"/>
        <w:spacing w:line="320" w:lineRule="exact"/>
        <w:ind w:left="0"/>
        <w:jc w:val="left"/>
        <w:rPr>
          <w:rFonts w:ascii="Arial" w:hAnsi="Arial" w:cs="Arial"/>
          <w:b/>
        </w:rPr>
      </w:pPr>
      <w:r w:rsidRPr="009A7B8C">
        <w:rPr>
          <w:rFonts w:ascii="Arial" w:hAnsi="Arial" w:cs="Arial"/>
          <w:b/>
        </w:rPr>
        <w:t>orzekam</w:t>
      </w:r>
    </w:p>
    <w:p w14:paraId="4773F489" w14:textId="77777777" w:rsidR="007045B7" w:rsidRPr="009A7B8C" w:rsidRDefault="007045B7" w:rsidP="009A7B8C">
      <w:pPr>
        <w:pStyle w:val="Akapitzlist"/>
        <w:spacing w:line="320" w:lineRule="exact"/>
        <w:ind w:left="0"/>
        <w:jc w:val="left"/>
        <w:rPr>
          <w:rFonts w:ascii="Arial" w:hAnsi="Arial" w:cs="Arial"/>
        </w:rPr>
      </w:pPr>
    </w:p>
    <w:p w14:paraId="75B17FE7" w14:textId="495BB5FB" w:rsidR="007045B7" w:rsidRPr="009A7B8C" w:rsidRDefault="007045B7" w:rsidP="009A7B8C">
      <w:pPr>
        <w:pStyle w:val="Akapitzlist"/>
        <w:spacing w:line="320" w:lineRule="exact"/>
        <w:ind w:left="0"/>
        <w:jc w:val="left"/>
        <w:rPr>
          <w:rFonts w:ascii="Arial" w:hAnsi="Arial" w:cs="Arial"/>
        </w:rPr>
      </w:pPr>
      <w:r w:rsidRPr="009A7B8C">
        <w:rPr>
          <w:rFonts w:ascii="Arial" w:hAnsi="Arial" w:cs="Arial"/>
        </w:rPr>
        <w:t xml:space="preserve">zmienić warunki pozwolenia zintegrowanego, udzielonego decyzją Marszałka Województwa Śląskiego z 31 stycznia 2018 r. </w:t>
      </w:r>
      <w:bookmarkStart w:id="1" w:name="_GoBack"/>
      <w:r w:rsidRPr="009A7B8C">
        <w:rPr>
          <w:rFonts w:ascii="Arial" w:hAnsi="Arial" w:cs="Arial"/>
        </w:rPr>
        <w:t xml:space="preserve">Nr </w:t>
      </w:r>
      <w:bookmarkEnd w:id="1"/>
      <w:r w:rsidRPr="009A7B8C">
        <w:rPr>
          <w:rFonts w:ascii="Arial" w:hAnsi="Arial" w:cs="Arial"/>
        </w:rPr>
        <w:t xml:space="preserve">431/OS/2018 (ze. zm.), </w:t>
      </w:r>
      <w:r w:rsidR="00FC2773">
        <w:rPr>
          <w:rFonts w:ascii="Arial" w:hAnsi="Arial" w:cs="Arial"/>
        </w:rPr>
        <w:br/>
      </w:r>
      <w:r w:rsidRPr="009A7B8C">
        <w:rPr>
          <w:rFonts w:ascii="Arial" w:hAnsi="Arial" w:cs="Arial"/>
        </w:rPr>
        <w:t xml:space="preserve">dla instalacji do produkcji </w:t>
      </w:r>
      <w:proofErr w:type="spellStart"/>
      <w:r w:rsidRPr="009A7B8C">
        <w:rPr>
          <w:rFonts w:ascii="Arial" w:hAnsi="Arial" w:cs="Arial"/>
        </w:rPr>
        <w:t>prepolimerów</w:t>
      </w:r>
      <w:proofErr w:type="spellEnd"/>
      <w:r w:rsidRPr="009A7B8C">
        <w:rPr>
          <w:rFonts w:ascii="Arial" w:hAnsi="Arial" w:cs="Arial"/>
        </w:rPr>
        <w:t xml:space="preserve"> w istniejącej hali „D”, na terenie zakładu </w:t>
      </w:r>
      <w:proofErr w:type="spellStart"/>
      <w:r w:rsidRPr="009A7B8C">
        <w:rPr>
          <w:rFonts w:ascii="Arial" w:hAnsi="Arial" w:cs="Arial"/>
        </w:rPr>
        <w:t>Minova</w:t>
      </w:r>
      <w:proofErr w:type="spellEnd"/>
      <w:r w:rsidRPr="009A7B8C">
        <w:rPr>
          <w:rFonts w:ascii="Arial" w:hAnsi="Arial" w:cs="Arial"/>
        </w:rPr>
        <w:t xml:space="preserve"> </w:t>
      </w:r>
      <w:proofErr w:type="spellStart"/>
      <w:r w:rsidRPr="009A7B8C">
        <w:rPr>
          <w:rFonts w:ascii="Arial" w:hAnsi="Arial" w:cs="Arial"/>
        </w:rPr>
        <w:t>Ekochem</w:t>
      </w:r>
      <w:proofErr w:type="spellEnd"/>
      <w:r w:rsidRPr="009A7B8C">
        <w:rPr>
          <w:rFonts w:ascii="Arial" w:hAnsi="Arial" w:cs="Arial"/>
        </w:rPr>
        <w:t xml:space="preserve"> Sp. z o.o. w Siemianowicach Śląskich</w:t>
      </w:r>
      <w:r w:rsidR="00FC2773">
        <w:rPr>
          <w:rFonts w:ascii="Arial" w:hAnsi="Arial" w:cs="Arial"/>
        </w:rPr>
        <w:t xml:space="preserve">, </w:t>
      </w:r>
      <w:r w:rsidRPr="009A7B8C">
        <w:rPr>
          <w:rFonts w:ascii="Arial" w:hAnsi="Arial" w:cs="Arial"/>
        </w:rPr>
        <w:t>przy ul. Budowlanej 10 (REGON: 271771109, NIP: 6340196985) w następujący sposób:</w:t>
      </w:r>
    </w:p>
    <w:p w14:paraId="3F060A0C" w14:textId="77777777" w:rsidR="007045B7" w:rsidRPr="009A7B8C" w:rsidRDefault="007045B7" w:rsidP="009A7B8C">
      <w:pPr>
        <w:pStyle w:val="Akapitzlist"/>
        <w:spacing w:line="320" w:lineRule="exact"/>
        <w:ind w:left="284"/>
        <w:jc w:val="left"/>
        <w:rPr>
          <w:rFonts w:ascii="Arial" w:hAnsi="Arial" w:cs="Arial"/>
        </w:rPr>
      </w:pPr>
    </w:p>
    <w:p w14:paraId="66E603FD" w14:textId="77777777" w:rsidR="00FC2773" w:rsidRDefault="0082048E" w:rsidP="004037F3">
      <w:pPr>
        <w:pStyle w:val="Akapitzlist"/>
        <w:numPr>
          <w:ilvl w:val="0"/>
          <w:numId w:val="96"/>
        </w:numPr>
        <w:spacing w:line="320" w:lineRule="exact"/>
        <w:ind w:left="284" w:hanging="142"/>
        <w:jc w:val="left"/>
        <w:rPr>
          <w:rFonts w:ascii="Arial" w:eastAsiaTheme="minorHAnsi" w:hAnsi="Arial" w:cs="Arial"/>
          <w:b/>
          <w:color w:val="000000"/>
          <w:lang w:eastAsia="en-US"/>
        </w:rPr>
      </w:pPr>
      <w:r w:rsidRPr="009A7B8C">
        <w:rPr>
          <w:rFonts w:ascii="Arial" w:hAnsi="Arial" w:cs="Arial"/>
        </w:rPr>
        <w:t>W części I</w:t>
      </w:r>
      <w:r w:rsidRPr="009A7B8C">
        <w:rPr>
          <w:rFonts w:ascii="Arial" w:hAnsi="Arial" w:cs="Arial"/>
          <w:b/>
        </w:rPr>
        <w:t xml:space="preserve"> „Rodzaj i parametry instalacji”, </w:t>
      </w:r>
      <w:r w:rsidRPr="009A7B8C">
        <w:rPr>
          <w:rFonts w:ascii="Arial" w:hAnsi="Arial" w:cs="Arial"/>
        </w:rPr>
        <w:t xml:space="preserve">w punkcie 1. </w:t>
      </w:r>
      <w:r w:rsidRPr="009A7B8C">
        <w:rPr>
          <w:rFonts w:ascii="Arial" w:hAnsi="Arial" w:cs="Arial"/>
          <w:b/>
        </w:rPr>
        <w:t>„</w:t>
      </w:r>
      <w:r w:rsidRPr="009A7B8C">
        <w:rPr>
          <w:rFonts w:ascii="Arial" w:eastAsiaTheme="minorHAnsi" w:hAnsi="Arial" w:cs="Arial"/>
          <w:b/>
          <w:color w:val="000000"/>
          <w:lang w:eastAsia="en-US"/>
        </w:rPr>
        <w:t>Prowadzący instalację i lokalizacja instalacji IPPC”</w:t>
      </w:r>
      <w:r w:rsidR="007045B7" w:rsidRPr="009A7B8C">
        <w:rPr>
          <w:rFonts w:ascii="Arial" w:eastAsiaTheme="minorHAnsi" w:hAnsi="Arial" w:cs="Arial"/>
          <w:b/>
          <w:color w:val="000000"/>
          <w:lang w:eastAsia="en-US"/>
        </w:rPr>
        <w:t>.</w:t>
      </w:r>
    </w:p>
    <w:p w14:paraId="176BA7E2" w14:textId="0C13991F" w:rsidR="0082048E" w:rsidRPr="00FC2773" w:rsidRDefault="0082048E" w:rsidP="00FC2773">
      <w:pPr>
        <w:pStyle w:val="Akapitzlist"/>
        <w:spacing w:line="320" w:lineRule="exact"/>
        <w:ind w:left="284"/>
        <w:jc w:val="left"/>
        <w:rPr>
          <w:rFonts w:ascii="Arial" w:hAnsi="Arial" w:cs="Arial"/>
          <w:u w:val="single"/>
        </w:rPr>
      </w:pPr>
      <w:r w:rsidRPr="00FC2773">
        <w:rPr>
          <w:rFonts w:ascii="Arial" w:hAnsi="Arial" w:cs="Arial"/>
          <w:u w:val="single"/>
        </w:rPr>
        <w:t>otrzymuje brzmienie:</w:t>
      </w:r>
    </w:p>
    <w:p w14:paraId="56BDFF55" w14:textId="77777777" w:rsidR="00C27826" w:rsidRPr="009A7B8C" w:rsidRDefault="00C27826" w:rsidP="009A7B8C">
      <w:pPr>
        <w:pStyle w:val="Arial10i50"/>
        <w:spacing w:line="320" w:lineRule="exact"/>
        <w:ind w:left="360"/>
        <w:contextualSpacing/>
        <w:rPr>
          <w:rFonts w:cs="Arial"/>
          <w:sz w:val="24"/>
          <w:szCs w:val="24"/>
          <w:u w:val="single"/>
        </w:rPr>
      </w:pPr>
    </w:p>
    <w:p w14:paraId="3E3277BF" w14:textId="51F948A1" w:rsidR="0082048E" w:rsidRDefault="0082048E" w:rsidP="009A7B8C">
      <w:pPr>
        <w:pStyle w:val="Arial10i50"/>
        <w:spacing w:line="320" w:lineRule="exact"/>
        <w:contextualSpacing/>
        <w:rPr>
          <w:rFonts w:cs="Arial"/>
          <w:b/>
          <w:sz w:val="24"/>
          <w:szCs w:val="24"/>
        </w:rPr>
      </w:pPr>
      <w:r w:rsidRPr="009A7B8C">
        <w:rPr>
          <w:rFonts w:cs="Arial"/>
          <w:b/>
          <w:sz w:val="24"/>
          <w:szCs w:val="24"/>
        </w:rPr>
        <w:t>„1.</w:t>
      </w:r>
      <w:r w:rsidR="00A27C38" w:rsidRPr="009A7B8C">
        <w:rPr>
          <w:rFonts w:cs="Arial"/>
          <w:b/>
          <w:sz w:val="24"/>
          <w:szCs w:val="24"/>
        </w:rPr>
        <w:t xml:space="preserve"> </w:t>
      </w:r>
      <w:r w:rsidRPr="009A7B8C">
        <w:rPr>
          <w:rFonts w:cs="Arial"/>
          <w:b/>
          <w:sz w:val="24"/>
          <w:szCs w:val="24"/>
        </w:rPr>
        <w:t>Prowadzący instalację i lokalizacja instalacji IPPC:</w:t>
      </w:r>
    </w:p>
    <w:p w14:paraId="63641FC7" w14:textId="77777777" w:rsidR="00C27826" w:rsidRPr="009A7B8C" w:rsidRDefault="00C27826" w:rsidP="009A7B8C">
      <w:pPr>
        <w:pStyle w:val="Arial10i50"/>
        <w:spacing w:line="320" w:lineRule="exact"/>
        <w:contextualSpacing/>
        <w:rPr>
          <w:rFonts w:cs="Arial"/>
          <w:b/>
          <w:sz w:val="24"/>
          <w:szCs w:val="24"/>
        </w:rPr>
      </w:pPr>
    </w:p>
    <w:p w14:paraId="066DF780" w14:textId="7A8A2856" w:rsidR="00D46B89" w:rsidRPr="009A7B8C" w:rsidRDefault="0082048E" w:rsidP="004037F3">
      <w:pPr>
        <w:pStyle w:val="Arial10i50"/>
        <w:numPr>
          <w:ilvl w:val="0"/>
          <w:numId w:val="85"/>
        </w:numPr>
        <w:spacing w:line="320" w:lineRule="exact"/>
        <w:contextualSpacing/>
        <w:rPr>
          <w:rFonts w:cs="Arial"/>
          <w:b/>
          <w:sz w:val="24"/>
          <w:szCs w:val="24"/>
        </w:rPr>
      </w:pPr>
      <w:r w:rsidRPr="009A7B8C">
        <w:rPr>
          <w:rFonts w:cs="Arial"/>
          <w:b/>
          <w:sz w:val="24"/>
          <w:szCs w:val="24"/>
        </w:rPr>
        <w:t>Prowadzący instalację</w:t>
      </w:r>
    </w:p>
    <w:tbl>
      <w:tblPr>
        <w:tblW w:w="10774" w:type="dxa"/>
        <w:tblInd w:w="-719" w:type="dxa"/>
        <w:tblLayout w:type="fixed"/>
        <w:tblCellMar>
          <w:left w:w="0" w:type="dxa"/>
          <w:right w:w="0" w:type="dxa"/>
        </w:tblCellMar>
        <w:tblLook w:val="04A0" w:firstRow="1" w:lastRow="0" w:firstColumn="1" w:lastColumn="0" w:noHBand="0" w:noVBand="1"/>
      </w:tblPr>
      <w:tblGrid>
        <w:gridCol w:w="567"/>
        <w:gridCol w:w="3403"/>
        <w:gridCol w:w="1559"/>
        <w:gridCol w:w="850"/>
        <w:gridCol w:w="1286"/>
        <w:gridCol w:w="1124"/>
        <w:gridCol w:w="1985"/>
      </w:tblGrid>
      <w:tr w:rsidR="0082048E" w:rsidRPr="00C27826" w14:paraId="6202BBEE" w14:textId="77777777" w:rsidTr="004804D7">
        <w:trPr>
          <w:trHeight w:val="315"/>
        </w:trPr>
        <w:tc>
          <w:tcPr>
            <w:tcW w:w="567" w:type="dxa"/>
            <w:vMerge w:val="restart"/>
            <w:tcBorders>
              <w:top w:val="single" w:sz="8" w:space="0" w:color="auto"/>
              <w:left w:val="single" w:sz="8" w:space="0" w:color="auto"/>
              <w:right w:val="single" w:sz="8" w:space="0" w:color="auto"/>
            </w:tcBorders>
            <w:shd w:val="clear" w:color="auto" w:fill="D8D8D8"/>
            <w:tcMar>
              <w:top w:w="0" w:type="dxa"/>
              <w:left w:w="70" w:type="dxa"/>
              <w:bottom w:w="0" w:type="dxa"/>
              <w:right w:w="70" w:type="dxa"/>
            </w:tcMar>
            <w:vAlign w:val="center"/>
            <w:hideMark/>
          </w:tcPr>
          <w:p w14:paraId="7DE90C85" w14:textId="77777777" w:rsidR="0082048E" w:rsidRPr="00C27826" w:rsidRDefault="0082048E" w:rsidP="009A7B8C">
            <w:pPr>
              <w:pStyle w:val="Arial10i50"/>
              <w:spacing w:line="320" w:lineRule="exact"/>
              <w:contextualSpacing/>
              <w:rPr>
                <w:rFonts w:cs="Arial"/>
                <w:b/>
                <w:sz w:val="18"/>
                <w:szCs w:val="18"/>
              </w:rPr>
            </w:pPr>
            <w:r w:rsidRPr="00C27826">
              <w:rPr>
                <w:rFonts w:cs="Arial"/>
                <w:b/>
                <w:bCs/>
                <w:sz w:val="18"/>
                <w:szCs w:val="18"/>
              </w:rPr>
              <w:t>L.p.</w:t>
            </w:r>
          </w:p>
        </w:tc>
        <w:tc>
          <w:tcPr>
            <w:tcW w:w="3403"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70923935" w14:textId="77777777" w:rsidR="0082048E" w:rsidRPr="00C27826" w:rsidRDefault="0082048E" w:rsidP="009A7B8C">
            <w:pPr>
              <w:pStyle w:val="Arial10i50"/>
              <w:spacing w:line="320" w:lineRule="exact"/>
              <w:contextualSpacing/>
              <w:rPr>
                <w:rFonts w:cs="Arial"/>
                <w:b/>
                <w:sz w:val="18"/>
                <w:szCs w:val="18"/>
              </w:rPr>
            </w:pPr>
            <w:r w:rsidRPr="00C27826">
              <w:rPr>
                <w:rFonts w:cs="Arial"/>
                <w:b/>
                <w:bCs/>
                <w:sz w:val="18"/>
                <w:szCs w:val="18"/>
              </w:rPr>
              <w:t>Nazwa prowadzącego instalację IPPC</w:t>
            </w:r>
          </w:p>
        </w:tc>
        <w:tc>
          <w:tcPr>
            <w:tcW w:w="3695" w:type="dxa"/>
            <w:gridSpan w:val="3"/>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34A99FDD" w14:textId="77777777" w:rsidR="0082048E" w:rsidRPr="00C27826" w:rsidRDefault="0082048E" w:rsidP="009A7B8C">
            <w:pPr>
              <w:pStyle w:val="Arial10i50"/>
              <w:spacing w:line="320" w:lineRule="exact"/>
              <w:contextualSpacing/>
              <w:rPr>
                <w:rFonts w:cs="Arial"/>
                <w:b/>
                <w:sz w:val="18"/>
                <w:szCs w:val="18"/>
              </w:rPr>
            </w:pPr>
            <w:r w:rsidRPr="00C27826">
              <w:rPr>
                <w:rFonts w:cs="Arial"/>
                <w:b/>
                <w:bCs/>
                <w:sz w:val="18"/>
                <w:szCs w:val="18"/>
              </w:rPr>
              <w:t>Siedziba prowadzącego instalację</w:t>
            </w:r>
          </w:p>
        </w:tc>
        <w:tc>
          <w:tcPr>
            <w:tcW w:w="1124"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6A66B3A1" w14:textId="02BD1985" w:rsidR="0082048E" w:rsidRPr="00C27826" w:rsidRDefault="0082048E" w:rsidP="00704FC8">
            <w:pPr>
              <w:pStyle w:val="Arial10i50"/>
              <w:spacing w:line="320" w:lineRule="exact"/>
              <w:contextualSpacing/>
              <w:jc w:val="center"/>
              <w:rPr>
                <w:rFonts w:cs="Arial"/>
                <w:b/>
                <w:sz w:val="18"/>
                <w:szCs w:val="18"/>
              </w:rPr>
            </w:pPr>
            <w:r w:rsidRPr="00C27826">
              <w:rPr>
                <w:rFonts w:cs="Arial"/>
                <w:b/>
                <w:bCs/>
                <w:sz w:val="18"/>
                <w:szCs w:val="18"/>
              </w:rPr>
              <w:t>REGON</w:t>
            </w:r>
          </w:p>
        </w:tc>
        <w:tc>
          <w:tcPr>
            <w:tcW w:w="1985"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0106193C" w14:textId="77777777" w:rsidR="0082048E" w:rsidRPr="00C27826" w:rsidRDefault="0082048E" w:rsidP="00704FC8">
            <w:pPr>
              <w:pStyle w:val="Arial10i50"/>
              <w:spacing w:line="320" w:lineRule="exact"/>
              <w:contextualSpacing/>
              <w:jc w:val="center"/>
              <w:rPr>
                <w:rFonts w:cs="Arial"/>
                <w:b/>
                <w:sz w:val="18"/>
                <w:szCs w:val="18"/>
              </w:rPr>
            </w:pPr>
            <w:r w:rsidRPr="00C27826">
              <w:rPr>
                <w:rFonts w:cs="Arial"/>
                <w:b/>
                <w:bCs/>
                <w:sz w:val="18"/>
                <w:szCs w:val="18"/>
              </w:rPr>
              <w:t>NIP</w:t>
            </w:r>
          </w:p>
        </w:tc>
      </w:tr>
      <w:tr w:rsidR="0082048E" w:rsidRPr="00C27826" w14:paraId="3EBD7DFB" w14:textId="77777777" w:rsidTr="004804D7">
        <w:trPr>
          <w:trHeight w:val="315"/>
        </w:trPr>
        <w:tc>
          <w:tcPr>
            <w:tcW w:w="567" w:type="dxa"/>
            <w:vMerge/>
            <w:tcBorders>
              <w:left w:val="single" w:sz="8" w:space="0" w:color="auto"/>
              <w:bottom w:val="single" w:sz="8" w:space="0" w:color="auto"/>
              <w:right w:val="single" w:sz="8" w:space="0" w:color="auto"/>
            </w:tcBorders>
            <w:shd w:val="clear" w:color="auto" w:fill="D8D8D8"/>
            <w:tcMar>
              <w:top w:w="0" w:type="dxa"/>
              <w:left w:w="70" w:type="dxa"/>
              <w:bottom w:w="0" w:type="dxa"/>
              <w:right w:w="70" w:type="dxa"/>
            </w:tcMar>
            <w:vAlign w:val="center"/>
            <w:hideMark/>
          </w:tcPr>
          <w:p w14:paraId="1DF08EF4" w14:textId="77777777" w:rsidR="0082048E" w:rsidRPr="00C27826" w:rsidRDefault="0082048E" w:rsidP="009A7B8C">
            <w:pPr>
              <w:pStyle w:val="Arial10i50"/>
              <w:spacing w:line="320" w:lineRule="exact"/>
              <w:contextualSpacing/>
              <w:rPr>
                <w:rFonts w:cs="Arial"/>
                <w:b/>
                <w:bCs/>
                <w:sz w:val="18"/>
                <w:szCs w:val="18"/>
              </w:rPr>
            </w:pPr>
          </w:p>
        </w:tc>
        <w:tc>
          <w:tcPr>
            <w:tcW w:w="3403"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30A8DE63" w14:textId="77777777" w:rsidR="0082048E" w:rsidRPr="00C27826" w:rsidRDefault="0082048E" w:rsidP="009A7B8C">
            <w:pPr>
              <w:pStyle w:val="Arial10i50"/>
              <w:spacing w:line="320" w:lineRule="exact"/>
              <w:contextualSpacing/>
              <w:rPr>
                <w:rFonts w:cs="Arial"/>
                <w:b/>
                <w:bCs/>
                <w:sz w:val="18"/>
                <w:szCs w:val="18"/>
              </w:rPr>
            </w:pPr>
          </w:p>
        </w:tc>
        <w:tc>
          <w:tcPr>
            <w:tcW w:w="1559" w:type="dxa"/>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59685B33" w14:textId="77777777" w:rsidR="0082048E" w:rsidRPr="00C27826" w:rsidRDefault="0082048E" w:rsidP="00704FC8">
            <w:pPr>
              <w:pStyle w:val="Arial10i50"/>
              <w:spacing w:line="320" w:lineRule="exact"/>
              <w:contextualSpacing/>
              <w:jc w:val="center"/>
              <w:rPr>
                <w:rFonts w:cs="Arial"/>
                <w:b/>
                <w:bCs/>
                <w:sz w:val="18"/>
                <w:szCs w:val="18"/>
              </w:rPr>
            </w:pPr>
            <w:r w:rsidRPr="00C27826">
              <w:rPr>
                <w:rFonts w:cs="Arial"/>
                <w:b/>
                <w:bCs/>
                <w:sz w:val="18"/>
                <w:szCs w:val="18"/>
              </w:rPr>
              <w:t>ulica i numer</w:t>
            </w:r>
          </w:p>
        </w:tc>
        <w:tc>
          <w:tcPr>
            <w:tcW w:w="850" w:type="dxa"/>
            <w:tcBorders>
              <w:top w:val="single" w:sz="8" w:space="0" w:color="auto"/>
              <w:left w:val="nil"/>
              <w:bottom w:val="single" w:sz="8" w:space="0" w:color="auto"/>
              <w:right w:val="single" w:sz="8" w:space="0" w:color="auto"/>
            </w:tcBorders>
            <w:shd w:val="clear" w:color="auto" w:fill="D8D8D8"/>
            <w:vAlign w:val="center"/>
          </w:tcPr>
          <w:p w14:paraId="137F8833" w14:textId="77777777" w:rsidR="0082048E" w:rsidRPr="00C27826" w:rsidRDefault="0082048E" w:rsidP="00704FC8">
            <w:pPr>
              <w:pStyle w:val="Arial10i50"/>
              <w:spacing w:line="320" w:lineRule="exact"/>
              <w:contextualSpacing/>
              <w:jc w:val="center"/>
              <w:rPr>
                <w:rFonts w:cs="Arial"/>
                <w:b/>
                <w:bCs/>
                <w:sz w:val="18"/>
                <w:szCs w:val="18"/>
              </w:rPr>
            </w:pPr>
            <w:r w:rsidRPr="00C27826">
              <w:rPr>
                <w:rFonts w:cs="Arial"/>
                <w:b/>
                <w:bCs/>
                <w:sz w:val="18"/>
                <w:szCs w:val="18"/>
              </w:rPr>
              <w:t>kod</w:t>
            </w:r>
          </w:p>
        </w:tc>
        <w:tc>
          <w:tcPr>
            <w:tcW w:w="1286" w:type="dxa"/>
            <w:tcBorders>
              <w:top w:val="single" w:sz="8" w:space="0" w:color="auto"/>
              <w:left w:val="nil"/>
              <w:bottom w:val="single" w:sz="8" w:space="0" w:color="auto"/>
              <w:right w:val="single" w:sz="8" w:space="0" w:color="auto"/>
            </w:tcBorders>
            <w:shd w:val="clear" w:color="auto" w:fill="D8D8D8"/>
            <w:vAlign w:val="center"/>
          </w:tcPr>
          <w:p w14:paraId="1E98C9BF" w14:textId="77777777" w:rsidR="0082048E" w:rsidRPr="00C27826" w:rsidRDefault="0082048E" w:rsidP="00704FC8">
            <w:pPr>
              <w:pStyle w:val="Arial10i50"/>
              <w:spacing w:line="320" w:lineRule="exact"/>
              <w:contextualSpacing/>
              <w:jc w:val="center"/>
              <w:rPr>
                <w:rFonts w:cs="Arial"/>
                <w:b/>
                <w:bCs/>
                <w:sz w:val="18"/>
                <w:szCs w:val="18"/>
              </w:rPr>
            </w:pPr>
            <w:r w:rsidRPr="00C27826">
              <w:rPr>
                <w:rFonts w:cs="Arial"/>
                <w:b/>
                <w:bCs/>
                <w:sz w:val="18"/>
                <w:szCs w:val="18"/>
              </w:rPr>
              <w:t>miasto</w:t>
            </w:r>
          </w:p>
        </w:tc>
        <w:tc>
          <w:tcPr>
            <w:tcW w:w="1124"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66806739" w14:textId="77777777" w:rsidR="0082048E" w:rsidRPr="00C27826" w:rsidRDefault="0082048E" w:rsidP="009A7B8C">
            <w:pPr>
              <w:pStyle w:val="Arial10i50"/>
              <w:spacing w:line="320" w:lineRule="exact"/>
              <w:contextualSpacing/>
              <w:rPr>
                <w:rFonts w:cs="Arial"/>
                <w:b/>
                <w:bCs/>
                <w:sz w:val="18"/>
                <w:szCs w:val="18"/>
              </w:rPr>
            </w:pPr>
          </w:p>
        </w:tc>
        <w:tc>
          <w:tcPr>
            <w:tcW w:w="1985"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6704D071" w14:textId="77777777" w:rsidR="0082048E" w:rsidRPr="00C27826" w:rsidRDefault="0082048E" w:rsidP="009A7B8C">
            <w:pPr>
              <w:pStyle w:val="Arial10i50"/>
              <w:spacing w:line="320" w:lineRule="exact"/>
              <w:contextualSpacing/>
              <w:rPr>
                <w:rFonts w:cs="Arial"/>
                <w:b/>
                <w:bCs/>
                <w:sz w:val="18"/>
                <w:szCs w:val="18"/>
              </w:rPr>
            </w:pPr>
          </w:p>
        </w:tc>
      </w:tr>
      <w:tr w:rsidR="0082048E" w:rsidRPr="00C27826" w14:paraId="450461BE" w14:textId="77777777" w:rsidTr="004804D7">
        <w:trPr>
          <w:trHeight w:val="351"/>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96D47D" w14:textId="77777777" w:rsidR="0082048E" w:rsidRPr="00C27826" w:rsidRDefault="0082048E" w:rsidP="009A7B8C">
            <w:pPr>
              <w:pStyle w:val="Arial10i50"/>
              <w:spacing w:line="320" w:lineRule="exact"/>
              <w:contextualSpacing/>
              <w:rPr>
                <w:rFonts w:cs="Arial"/>
                <w:sz w:val="18"/>
                <w:szCs w:val="18"/>
              </w:rPr>
            </w:pPr>
            <w:r w:rsidRPr="00C27826">
              <w:rPr>
                <w:rFonts w:cs="Arial"/>
                <w:sz w:val="18"/>
                <w:szCs w:val="18"/>
              </w:rPr>
              <w:t>1</w:t>
            </w:r>
          </w:p>
        </w:tc>
        <w:tc>
          <w:tcPr>
            <w:tcW w:w="3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626BC4" w14:textId="245118C1" w:rsidR="0082048E" w:rsidRPr="00C27826" w:rsidRDefault="00E15F0E" w:rsidP="009A7B8C">
            <w:pPr>
              <w:pStyle w:val="Arial10i50"/>
              <w:spacing w:line="320" w:lineRule="exact"/>
              <w:contextualSpacing/>
              <w:rPr>
                <w:rFonts w:cs="Arial"/>
                <w:sz w:val="18"/>
                <w:szCs w:val="18"/>
              </w:rPr>
            </w:pPr>
            <w:proofErr w:type="spellStart"/>
            <w:r w:rsidRPr="00C27826">
              <w:rPr>
                <w:rFonts w:cs="Arial"/>
                <w:sz w:val="18"/>
                <w:szCs w:val="18"/>
              </w:rPr>
              <w:t>Minova</w:t>
            </w:r>
            <w:proofErr w:type="spellEnd"/>
            <w:r w:rsidRPr="00C27826">
              <w:rPr>
                <w:rFonts w:cs="Arial"/>
                <w:sz w:val="18"/>
                <w:szCs w:val="18"/>
              </w:rPr>
              <w:t xml:space="preserve"> </w:t>
            </w:r>
            <w:proofErr w:type="spellStart"/>
            <w:r w:rsidRPr="00C27826">
              <w:rPr>
                <w:rFonts w:cs="Arial"/>
                <w:sz w:val="18"/>
                <w:szCs w:val="18"/>
              </w:rPr>
              <w:t>Ekochem</w:t>
            </w:r>
            <w:proofErr w:type="spellEnd"/>
            <w:r w:rsidRPr="00C27826">
              <w:rPr>
                <w:rFonts w:cs="Arial"/>
                <w:sz w:val="18"/>
                <w:szCs w:val="18"/>
              </w:rPr>
              <w:t xml:space="preserve"> Sp. z o.o.</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CD2C6C" w14:textId="77777777" w:rsidR="0082048E" w:rsidRPr="00C27826" w:rsidRDefault="0082048E" w:rsidP="009A7B8C">
            <w:pPr>
              <w:pStyle w:val="Arial10i50"/>
              <w:spacing w:line="320" w:lineRule="exact"/>
              <w:contextualSpacing/>
              <w:rPr>
                <w:rFonts w:cs="Arial"/>
                <w:sz w:val="18"/>
                <w:szCs w:val="18"/>
              </w:rPr>
            </w:pPr>
            <w:r w:rsidRPr="00C27826">
              <w:rPr>
                <w:rFonts w:cs="Arial"/>
                <w:sz w:val="18"/>
                <w:szCs w:val="18"/>
              </w:rPr>
              <w:t>ul. Budowlana 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2E0C7E" w14:textId="77777777" w:rsidR="0082048E" w:rsidRPr="00C27826" w:rsidRDefault="0082048E" w:rsidP="009A7B8C">
            <w:pPr>
              <w:pStyle w:val="Arial10i50"/>
              <w:spacing w:line="320" w:lineRule="exact"/>
              <w:contextualSpacing/>
              <w:rPr>
                <w:rFonts w:cs="Arial"/>
                <w:sz w:val="18"/>
                <w:szCs w:val="18"/>
              </w:rPr>
            </w:pPr>
            <w:r w:rsidRPr="00C27826">
              <w:rPr>
                <w:rFonts w:cs="Arial"/>
                <w:sz w:val="18"/>
                <w:szCs w:val="18"/>
              </w:rPr>
              <w:t>41-100</w:t>
            </w:r>
          </w:p>
        </w:tc>
        <w:tc>
          <w:tcPr>
            <w:tcW w:w="12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A20EC5" w14:textId="77777777" w:rsidR="0082048E" w:rsidRPr="00C27826" w:rsidRDefault="0082048E" w:rsidP="009A7B8C">
            <w:pPr>
              <w:pStyle w:val="Arial10i50"/>
              <w:spacing w:line="320" w:lineRule="exact"/>
              <w:contextualSpacing/>
              <w:rPr>
                <w:rFonts w:cs="Arial"/>
                <w:sz w:val="18"/>
                <w:szCs w:val="18"/>
              </w:rPr>
            </w:pPr>
            <w:r w:rsidRPr="00C27826">
              <w:rPr>
                <w:rFonts w:cs="Arial"/>
                <w:sz w:val="18"/>
                <w:szCs w:val="18"/>
              </w:rPr>
              <w:t>Siemianowice Śląskie</w:t>
            </w:r>
          </w:p>
        </w:tc>
        <w:tc>
          <w:tcPr>
            <w:tcW w:w="11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1D82F9" w14:textId="77777777" w:rsidR="0082048E" w:rsidRPr="00C27826" w:rsidRDefault="0082048E" w:rsidP="009A7B8C">
            <w:pPr>
              <w:pStyle w:val="Arial10i50"/>
              <w:spacing w:line="320" w:lineRule="exact"/>
              <w:contextualSpacing/>
              <w:rPr>
                <w:rFonts w:cs="Arial"/>
                <w:sz w:val="18"/>
                <w:szCs w:val="18"/>
              </w:rPr>
            </w:pPr>
            <w:r w:rsidRPr="00C27826">
              <w:rPr>
                <w:rFonts w:cs="Arial"/>
                <w:sz w:val="18"/>
                <w:szCs w:val="18"/>
              </w:rPr>
              <w:t>271771109</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36310D" w14:textId="77777777" w:rsidR="0082048E" w:rsidRPr="00C27826" w:rsidRDefault="0082048E" w:rsidP="009A7B8C">
            <w:pPr>
              <w:pStyle w:val="Arial10i50"/>
              <w:spacing w:line="320" w:lineRule="exact"/>
              <w:contextualSpacing/>
              <w:rPr>
                <w:rFonts w:cs="Arial"/>
                <w:sz w:val="18"/>
                <w:szCs w:val="18"/>
              </w:rPr>
            </w:pPr>
            <w:r w:rsidRPr="00C27826">
              <w:rPr>
                <w:rFonts w:cs="Arial"/>
                <w:sz w:val="18"/>
                <w:szCs w:val="18"/>
              </w:rPr>
              <w:t>6340196985</w:t>
            </w:r>
          </w:p>
        </w:tc>
      </w:tr>
    </w:tbl>
    <w:p w14:paraId="5B919190" w14:textId="77D5AC3C" w:rsidR="0082048E" w:rsidRPr="009A7B8C" w:rsidRDefault="0082048E" w:rsidP="009A7B8C">
      <w:pPr>
        <w:pStyle w:val="Arial10i50"/>
        <w:spacing w:line="320" w:lineRule="exact"/>
        <w:contextualSpacing/>
        <w:rPr>
          <w:rFonts w:cs="Arial"/>
          <w:b/>
          <w:sz w:val="24"/>
          <w:szCs w:val="24"/>
        </w:rPr>
      </w:pPr>
    </w:p>
    <w:p w14:paraId="5B3D6F82" w14:textId="5EEBB5DA" w:rsidR="0082048E" w:rsidRPr="009A7B8C" w:rsidRDefault="0082048E" w:rsidP="009A7B8C">
      <w:pPr>
        <w:pStyle w:val="Arial10i50"/>
        <w:spacing w:line="320" w:lineRule="exact"/>
        <w:contextualSpacing/>
        <w:rPr>
          <w:rFonts w:cs="Arial"/>
          <w:b/>
          <w:sz w:val="24"/>
          <w:szCs w:val="24"/>
        </w:rPr>
      </w:pPr>
    </w:p>
    <w:p w14:paraId="13AC4E0E" w14:textId="543B2B1A" w:rsidR="0082048E" w:rsidRPr="009A7B8C" w:rsidRDefault="0082048E" w:rsidP="009A7B8C">
      <w:pPr>
        <w:pStyle w:val="Arial10i50"/>
        <w:spacing w:line="320" w:lineRule="exact"/>
        <w:contextualSpacing/>
        <w:rPr>
          <w:rFonts w:cs="Arial"/>
          <w:b/>
          <w:sz w:val="24"/>
          <w:szCs w:val="24"/>
        </w:rPr>
      </w:pPr>
    </w:p>
    <w:p w14:paraId="7CF1713D" w14:textId="55922779" w:rsidR="0082048E" w:rsidRPr="009A7B8C" w:rsidRDefault="0082048E" w:rsidP="009A7B8C">
      <w:pPr>
        <w:pStyle w:val="Arial10i50"/>
        <w:spacing w:line="320" w:lineRule="exact"/>
        <w:contextualSpacing/>
        <w:rPr>
          <w:rFonts w:cs="Arial"/>
          <w:b/>
          <w:sz w:val="24"/>
          <w:szCs w:val="24"/>
        </w:rPr>
      </w:pPr>
    </w:p>
    <w:p w14:paraId="63011F9A" w14:textId="68E8989A" w:rsidR="0082048E" w:rsidRPr="009A7B8C" w:rsidRDefault="0082048E" w:rsidP="004037F3">
      <w:pPr>
        <w:pStyle w:val="Arial10i50"/>
        <w:numPr>
          <w:ilvl w:val="0"/>
          <w:numId w:val="85"/>
        </w:numPr>
        <w:spacing w:line="320" w:lineRule="exact"/>
        <w:contextualSpacing/>
        <w:rPr>
          <w:rFonts w:cs="Arial"/>
          <w:b/>
          <w:sz w:val="24"/>
          <w:szCs w:val="24"/>
        </w:rPr>
      </w:pPr>
      <w:r w:rsidRPr="009A7B8C">
        <w:rPr>
          <w:rFonts w:cs="Arial"/>
          <w:b/>
          <w:sz w:val="24"/>
          <w:szCs w:val="24"/>
        </w:rPr>
        <w:t>Instalacje IPPC objęte pozwoleniem zintegrowanym</w:t>
      </w:r>
    </w:p>
    <w:tbl>
      <w:tblPr>
        <w:tblW w:w="10774" w:type="dxa"/>
        <w:tblInd w:w="-719" w:type="dxa"/>
        <w:tblLayout w:type="fixed"/>
        <w:tblCellMar>
          <w:left w:w="0" w:type="dxa"/>
          <w:right w:w="0" w:type="dxa"/>
        </w:tblCellMar>
        <w:tblLook w:val="04A0" w:firstRow="1" w:lastRow="0" w:firstColumn="1" w:lastColumn="0" w:noHBand="0" w:noVBand="1"/>
      </w:tblPr>
      <w:tblGrid>
        <w:gridCol w:w="567"/>
        <w:gridCol w:w="1702"/>
        <w:gridCol w:w="1275"/>
        <w:gridCol w:w="709"/>
        <w:gridCol w:w="1276"/>
        <w:gridCol w:w="850"/>
        <w:gridCol w:w="1418"/>
        <w:gridCol w:w="1559"/>
        <w:gridCol w:w="1418"/>
      </w:tblGrid>
      <w:tr w:rsidR="004804D7" w:rsidRPr="00BC6C61" w14:paraId="08215869" w14:textId="77777777" w:rsidTr="004804D7">
        <w:trPr>
          <w:trHeight w:val="305"/>
        </w:trPr>
        <w:tc>
          <w:tcPr>
            <w:tcW w:w="567" w:type="dxa"/>
            <w:vMerge w:val="restart"/>
            <w:tcBorders>
              <w:top w:val="single" w:sz="8" w:space="0" w:color="auto"/>
              <w:left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129A0433" w14:textId="77777777" w:rsidR="0082048E" w:rsidRPr="00BC6C61" w:rsidRDefault="0082048E" w:rsidP="00735027">
            <w:pPr>
              <w:pStyle w:val="Arial10i50"/>
              <w:spacing w:line="240" w:lineRule="auto"/>
              <w:jc w:val="center"/>
              <w:rPr>
                <w:rFonts w:cs="Arial"/>
                <w:b/>
                <w:bCs/>
                <w:sz w:val="18"/>
                <w:szCs w:val="18"/>
              </w:rPr>
            </w:pPr>
            <w:r w:rsidRPr="00BC6C61">
              <w:rPr>
                <w:rFonts w:cs="Arial"/>
                <w:b/>
                <w:bCs/>
                <w:sz w:val="18"/>
                <w:szCs w:val="18"/>
              </w:rPr>
              <w:t>L.p.</w:t>
            </w:r>
          </w:p>
          <w:p w14:paraId="36F7FC5A" w14:textId="083FCCA1" w:rsidR="00D776EF" w:rsidRPr="00BC6C61" w:rsidRDefault="00D776EF" w:rsidP="003B3E24">
            <w:pPr>
              <w:pStyle w:val="Arial10i50"/>
              <w:spacing w:line="240" w:lineRule="auto"/>
              <w:rPr>
                <w:rFonts w:cs="Arial"/>
                <w:b/>
                <w:bCs/>
                <w:sz w:val="18"/>
                <w:szCs w:val="18"/>
              </w:rPr>
            </w:pPr>
          </w:p>
        </w:tc>
        <w:tc>
          <w:tcPr>
            <w:tcW w:w="1702" w:type="dxa"/>
            <w:vMerge w:val="restart"/>
            <w:tcBorders>
              <w:top w:val="single" w:sz="8" w:space="0" w:color="auto"/>
              <w:left w:val="nil"/>
              <w:right w:val="single" w:sz="8" w:space="0" w:color="auto"/>
            </w:tcBorders>
            <w:shd w:val="clear" w:color="auto" w:fill="BFBFBF" w:themeFill="background1" w:themeFillShade="BF"/>
            <w:tcMar>
              <w:top w:w="0" w:type="dxa"/>
              <w:left w:w="70" w:type="dxa"/>
              <w:bottom w:w="0" w:type="dxa"/>
              <w:right w:w="70" w:type="dxa"/>
            </w:tcMar>
            <w:vAlign w:val="center"/>
            <w:hideMark/>
          </w:tcPr>
          <w:p w14:paraId="6298D425" w14:textId="77777777" w:rsidR="0082048E" w:rsidRPr="00BC6C61" w:rsidRDefault="0082048E" w:rsidP="00735027">
            <w:pPr>
              <w:pStyle w:val="Arial10i50"/>
              <w:spacing w:line="240" w:lineRule="auto"/>
              <w:jc w:val="center"/>
              <w:rPr>
                <w:rFonts w:cs="Arial"/>
                <w:b/>
                <w:bCs/>
                <w:sz w:val="18"/>
                <w:szCs w:val="18"/>
              </w:rPr>
            </w:pPr>
            <w:r w:rsidRPr="00BC6C61">
              <w:rPr>
                <w:rFonts w:cs="Arial"/>
                <w:b/>
                <w:bCs/>
                <w:sz w:val="18"/>
                <w:szCs w:val="18"/>
              </w:rPr>
              <w:t>Nazwa instalacji IPPC</w:t>
            </w:r>
          </w:p>
        </w:tc>
        <w:tc>
          <w:tcPr>
            <w:tcW w:w="3260" w:type="dxa"/>
            <w:gridSpan w:val="3"/>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1C0F8C46" w14:textId="77777777" w:rsidR="0082048E" w:rsidRPr="00BC6C61" w:rsidRDefault="0082048E" w:rsidP="00735027">
            <w:pPr>
              <w:pStyle w:val="Arial10i50"/>
              <w:spacing w:line="240" w:lineRule="auto"/>
              <w:jc w:val="center"/>
              <w:rPr>
                <w:rFonts w:cs="Arial"/>
                <w:b/>
                <w:bCs/>
                <w:sz w:val="18"/>
                <w:szCs w:val="18"/>
              </w:rPr>
            </w:pPr>
            <w:r w:rsidRPr="00BC6C61">
              <w:rPr>
                <w:rFonts w:cs="Arial"/>
                <w:b/>
                <w:bCs/>
                <w:sz w:val="18"/>
                <w:szCs w:val="18"/>
              </w:rPr>
              <w:t>adres instalacji</w:t>
            </w:r>
          </w:p>
        </w:tc>
        <w:tc>
          <w:tcPr>
            <w:tcW w:w="850" w:type="dxa"/>
            <w:vMerge w:val="restart"/>
            <w:tcBorders>
              <w:top w:val="single" w:sz="8" w:space="0" w:color="auto"/>
              <w:left w:val="nil"/>
              <w:right w:val="single" w:sz="8" w:space="0" w:color="auto"/>
            </w:tcBorders>
            <w:shd w:val="clear" w:color="auto" w:fill="BFBFBF" w:themeFill="background1" w:themeFillShade="BF"/>
            <w:tcMar>
              <w:top w:w="0" w:type="dxa"/>
              <w:left w:w="70" w:type="dxa"/>
              <w:bottom w:w="0" w:type="dxa"/>
              <w:right w:w="70" w:type="dxa"/>
            </w:tcMar>
            <w:vAlign w:val="center"/>
            <w:hideMark/>
          </w:tcPr>
          <w:p w14:paraId="1B85246F" w14:textId="0EF52A30" w:rsidR="0082048E" w:rsidRPr="00BC6C61" w:rsidRDefault="0082048E" w:rsidP="00735027">
            <w:pPr>
              <w:pStyle w:val="Arial10i50"/>
              <w:spacing w:line="240" w:lineRule="auto"/>
              <w:jc w:val="center"/>
              <w:rPr>
                <w:rFonts w:cs="Arial"/>
                <w:b/>
                <w:bCs/>
                <w:sz w:val="18"/>
                <w:szCs w:val="18"/>
              </w:rPr>
            </w:pPr>
            <w:r w:rsidRPr="00BC6C61">
              <w:rPr>
                <w:rFonts w:cs="Arial"/>
                <w:b/>
                <w:bCs/>
                <w:sz w:val="18"/>
                <w:szCs w:val="18"/>
              </w:rPr>
              <w:t>Branża IPPC (</w:t>
            </w:r>
            <w:proofErr w:type="spellStart"/>
            <w:r w:rsidRPr="00BC6C61">
              <w:rPr>
                <w:rFonts w:cs="Arial"/>
                <w:b/>
                <w:bCs/>
                <w:sz w:val="18"/>
                <w:szCs w:val="18"/>
              </w:rPr>
              <w:t>rozp</w:t>
            </w:r>
            <w:proofErr w:type="spellEnd"/>
            <w:r w:rsidR="00455A2B" w:rsidRPr="00BC6C61">
              <w:rPr>
                <w:rFonts w:cs="Arial"/>
                <w:b/>
                <w:bCs/>
                <w:sz w:val="18"/>
                <w:szCs w:val="18"/>
              </w:rPr>
              <w:t>.</w:t>
            </w:r>
            <w:r w:rsidRPr="00BC6C61">
              <w:rPr>
                <w:rFonts w:cs="Arial"/>
                <w:b/>
                <w:bCs/>
                <w:sz w:val="18"/>
                <w:szCs w:val="18"/>
              </w:rPr>
              <w:t xml:space="preserve"> 27</w:t>
            </w:r>
            <w:r w:rsidR="004804D7">
              <w:rPr>
                <w:rFonts w:cs="Arial"/>
                <w:b/>
                <w:bCs/>
                <w:sz w:val="18"/>
                <w:szCs w:val="18"/>
              </w:rPr>
              <w:t>.08.</w:t>
            </w:r>
            <w:r w:rsidR="004804D7">
              <w:rPr>
                <w:rFonts w:cs="Arial"/>
                <w:b/>
                <w:bCs/>
                <w:sz w:val="18"/>
                <w:szCs w:val="18"/>
              </w:rPr>
              <w:br/>
            </w:r>
            <w:r w:rsidRPr="00BC6C61">
              <w:rPr>
                <w:rFonts w:cs="Arial"/>
                <w:b/>
                <w:bCs/>
                <w:sz w:val="18"/>
                <w:szCs w:val="18"/>
              </w:rPr>
              <w:t>2014)</w:t>
            </w:r>
          </w:p>
        </w:tc>
        <w:tc>
          <w:tcPr>
            <w:tcW w:w="1418" w:type="dxa"/>
            <w:vMerge w:val="restart"/>
            <w:tcBorders>
              <w:top w:val="single" w:sz="8" w:space="0" w:color="auto"/>
              <w:left w:val="nil"/>
              <w:right w:val="single" w:sz="4" w:space="0" w:color="auto"/>
            </w:tcBorders>
            <w:shd w:val="clear" w:color="auto" w:fill="BFBFBF" w:themeFill="background1" w:themeFillShade="BF"/>
            <w:vAlign w:val="center"/>
          </w:tcPr>
          <w:p w14:paraId="5DD38958" w14:textId="77777777" w:rsidR="0082048E" w:rsidRPr="00BC6C61" w:rsidRDefault="0082048E" w:rsidP="00735027">
            <w:pPr>
              <w:pStyle w:val="Arial10i50"/>
              <w:spacing w:line="240" w:lineRule="auto"/>
              <w:jc w:val="center"/>
              <w:rPr>
                <w:rFonts w:cs="Arial"/>
                <w:b/>
                <w:bCs/>
                <w:sz w:val="18"/>
                <w:szCs w:val="18"/>
              </w:rPr>
            </w:pPr>
          </w:p>
          <w:p w14:paraId="1748D8B3" w14:textId="15DDF4DF" w:rsidR="0082048E" w:rsidRPr="00BC6C61" w:rsidRDefault="0082048E" w:rsidP="00735027">
            <w:pPr>
              <w:pStyle w:val="Arial10i50"/>
              <w:spacing w:line="240" w:lineRule="auto"/>
              <w:jc w:val="center"/>
              <w:rPr>
                <w:rFonts w:cs="Arial"/>
                <w:b/>
                <w:bCs/>
                <w:sz w:val="18"/>
                <w:szCs w:val="18"/>
              </w:rPr>
            </w:pPr>
            <w:r w:rsidRPr="00BC6C61">
              <w:rPr>
                <w:rFonts w:cs="Arial"/>
                <w:b/>
                <w:bCs/>
                <w:sz w:val="18"/>
                <w:szCs w:val="18"/>
              </w:rPr>
              <w:t>Kwalifikacja przedsięwzięcia  (POŚ i</w:t>
            </w:r>
            <w:r w:rsidR="00455A2B" w:rsidRPr="00BC6C61">
              <w:rPr>
                <w:rFonts w:cs="Arial"/>
                <w:b/>
                <w:bCs/>
                <w:sz w:val="18"/>
                <w:szCs w:val="18"/>
              </w:rPr>
              <w:t xml:space="preserve"> </w:t>
            </w:r>
            <w:proofErr w:type="spellStart"/>
            <w:r w:rsidRPr="00BC6C61">
              <w:rPr>
                <w:rFonts w:cs="Arial"/>
                <w:b/>
                <w:bCs/>
                <w:sz w:val="18"/>
                <w:szCs w:val="18"/>
              </w:rPr>
              <w:t>rozp</w:t>
            </w:r>
            <w:proofErr w:type="spellEnd"/>
            <w:r w:rsidRPr="00BC6C61">
              <w:rPr>
                <w:rFonts w:cs="Arial"/>
                <w:b/>
                <w:bCs/>
                <w:sz w:val="18"/>
                <w:szCs w:val="18"/>
              </w:rPr>
              <w:t xml:space="preserve">. 9.11.2010 </w:t>
            </w:r>
            <w:r w:rsidR="00455A2B" w:rsidRPr="00BC6C61">
              <w:rPr>
                <w:rFonts w:cs="Arial"/>
                <w:b/>
                <w:bCs/>
                <w:sz w:val="18"/>
                <w:szCs w:val="18"/>
              </w:rPr>
              <w:br/>
            </w:r>
            <w:r w:rsidRPr="00BC6C61">
              <w:rPr>
                <w:rFonts w:cs="Arial"/>
                <w:b/>
                <w:bCs/>
                <w:sz w:val="18"/>
                <w:szCs w:val="18"/>
              </w:rPr>
              <w:t>ze zm.)</w:t>
            </w:r>
          </w:p>
        </w:tc>
        <w:tc>
          <w:tcPr>
            <w:tcW w:w="1559" w:type="dxa"/>
            <w:vMerge w:val="restart"/>
            <w:tcBorders>
              <w:top w:val="single" w:sz="8" w:space="0" w:color="auto"/>
              <w:left w:val="single" w:sz="4"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60AE1BCC" w14:textId="77777777" w:rsidR="0082048E" w:rsidRPr="00BC6C61" w:rsidRDefault="0082048E" w:rsidP="00735027">
            <w:pPr>
              <w:pStyle w:val="Arial10i50"/>
              <w:spacing w:line="240" w:lineRule="auto"/>
              <w:jc w:val="center"/>
              <w:rPr>
                <w:rFonts w:cs="Arial"/>
                <w:b/>
                <w:bCs/>
                <w:sz w:val="18"/>
                <w:szCs w:val="18"/>
              </w:rPr>
            </w:pPr>
            <w:r w:rsidRPr="00BC6C61">
              <w:rPr>
                <w:rFonts w:cs="Arial"/>
                <w:b/>
                <w:bCs/>
                <w:sz w:val="18"/>
                <w:szCs w:val="18"/>
              </w:rPr>
              <w:t>Liczba instalacji tej branży</w:t>
            </w:r>
          </w:p>
        </w:tc>
        <w:tc>
          <w:tcPr>
            <w:tcW w:w="1418" w:type="dxa"/>
            <w:vMerge w:val="restart"/>
            <w:tcBorders>
              <w:top w:val="single" w:sz="8" w:space="0" w:color="auto"/>
              <w:left w:val="nil"/>
              <w:right w:val="single" w:sz="8" w:space="0" w:color="auto"/>
            </w:tcBorders>
            <w:shd w:val="clear" w:color="auto" w:fill="BFBFBF" w:themeFill="background1" w:themeFillShade="BF"/>
            <w:tcMar>
              <w:top w:w="0" w:type="dxa"/>
              <w:left w:w="70" w:type="dxa"/>
              <w:bottom w:w="0" w:type="dxa"/>
              <w:right w:w="70" w:type="dxa"/>
            </w:tcMar>
            <w:vAlign w:val="center"/>
            <w:hideMark/>
          </w:tcPr>
          <w:p w14:paraId="223C6BC4" w14:textId="328D13A8" w:rsidR="0034633A" w:rsidRPr="00BC6C61" w:rsidRDefault="0082048E" w:rsidP="00735027">
            <w:pPr>
              <w:pStyle w:val="Arial10i50"/>
              <w:spacing w:line="240" w:lineRule="auto"/>
              <w:jc w:val="center"/>
              <w:rPr>
                <w:rFonts w:cs="Arial"/>
                <w:b/>
                <w:bCs/>
                <w:sz w:val="18"/>
                <w:szCs w:val="18"/>
              </w:rPr>
            </w:pPr>
            <w:r w:rsidRPr="00BC6C61">
              <w:rPr>
                <w:rFonts w:cs="Arial"/>
                <w:b/>
                <w:bCs/>
                <w:sz w:val="18"/>
                <w:szCs w:val="18"/>
              </w:rPr>
              <w:t>Numery ewidencyjne działek,</w:t>
            </w:r>
          </w:p>
          <w:p w14:paraId="126D59F9" w14:textId="13D66063" w:rsidR="0082048E" w:rsidRPr="00BC6C61" w:rsidRDefault="0082048E" w:rsidP="00735027">
            <w:pPr>
              <w:pStyle w:val="Arial10i50"/>
              <w:spacing w:line="240" w:lineRule="auto"/>
              <w:jc w:val="center"/>
              <w:rPr>
                <w:rFonts w:cs="Arial"/>
                <w:b/>
                <w:bCs/>
                <w:sz w:val="18"/>
                <w:szCs w:val="18"/>
              </w:rPr>
            </w:pPr>
            <w:r w:rsidRPr="00BC6C61">
              <w:rPr>
                <w:rFonts w:cs="Arial"/>
                <w:b/>
                <w:bCs/>
                <w:sz w:val="18"/>
                <w:szCs w:val="18"/>
              </w:rPr>
              <w:t>na których zlokalizowana jest dana instalacja</w:t>
            </w:r>
          </w:p>
        </w:tc>
      </w:tr>
      <w:tr w:rsidR="004804D7" w:rsidRPr="00BC6C61" w14:paraId="5725BC83" w14:textId="77777777" w:rsidTr="004804D7">
        <w:trPr>
          <w:trHeight w:val="266"/>
        </w:trPr>
        <w:tc>
          <w:tcPr>
            <w:tcW w:w="567" w:type="dxa"/>
            <w:vMerge/>
            <w:tcBorders>
              <w:left w:val="single" w:sz="8" w:space="0" w:color="auto"/>
              <w:bottom w:val="single" w:sz="8" w:space="0" w:color="auto"/>
              <w:right w:val="single" w:sz="8" w:space="0" w:color="auto"/>
            </w:tcBorders>
            <w:shd w:val="clear" w:color="auto" w:fill="D8D8D8"/>
            <w:tcMar>
              <w:top w:w="0" w:type="dxa"/>
              <w:left w:w="70" w:type="dxa"/>
              <w:bottom w:w="0" w:type="dxa"/>
              <w:right w:w="70" w:type="dxa"/>
            </w:tcMar>
            <w:vAlign w:val="center"/>
            <w:hideMark/>
          </w:tcPr>
          <w:p w14:paraId="02497B68" w14:textId="77777777" w:rsidR="0082048E" w:rsidRPr="00BC6C61" w:rsidRDefault="0082048E" w:rsidP="003B3E24">
            <w:pPr>
              <w:suppressAutoHyphens/>
              <w:spacing w:after="0" w:line="240" w:lineRule="auto"/>
              <w:rPr>
                <w:rFonts w:ascii="Arial" w:eastAsia="Times New Roman" w:hAnsi="Arial" w:cs="Arial"/>
                <w:b/>
                <w:bCs/>
                <w:color w:val="000000"/>
                <w:sz w:val="18"/>
                <w:szCs w:val="18"/>
                <w:lang w:eastAsia="pl-PL"/>
              </w:rPr>
            </w:pPr>
          </w:p>
        </w:tc>
        <w:tc>
          <w:tcPr>
            <w:tcW w:w="1702"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580FEE4A" w14:textId="77777777" w:rsidR="0082048E" w:rsidRPr="00BC6C61" w:rsidRDefault="0082048E" w:rsidP="003B3E24">
            <w:pPr>
              <w:suppressAutoHyphens/>
              <w:spacing w:after="0" w:line="240" w:lineRule="auto"/>
              <w:rPr>
                <w:rFonts w:ascii="Arial" w:eastAsia="Times New Roman" w:hAnsi="Arial" w:cs="Arial"/>
                <w:b/>
                <w:bCs/>
                <w:color w:val="000000"/>
                <w:sz w:val="18"/>
                <w:szCs w:val="18"/>
                <w:lang w:eastAsia="pl-PL"/>
              </w:rPr>
            </w:pPr>
          </w:p>
        </w:tc>
        <w:tc>
          <w:tcPr>
            <w:tcW w:w="127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6357ED9" w14:textId="3FF1A93C" w:rsidR="0082048E" w:rsidRPr="00BC6C61" w:rsidRDefault="0082048E" w:rsidP="00C602F0">
            <w:pPr>
              <w:pStyle w:val="Arial10i50"/>
              <w:spacing w:line="240" w:lineRule="auto"/>
              <w:jc w:val="center"/>
              <w:rPr>
                <w:rFonts w:cs="Arial"/>
                <w:b/>
                <w:bCs/>
                <w:sz w:val="18"/>
                <w:szCs w:val="18"/>
              </w:rPr>
            </w:pPr>
            <w:r w:rsidRPr="00BC6C61">
              <w:rPr>
                <w:rFonts w:cs="Arial"/>
                <w:b/>
                <w:bCs/>
                <w:sz w:val="18"/>
                <w:szCs w:val="18"/>
              </w:rPr>
              <w:t xml:space="preserve">ulica </w:t>
            </w:r>
            <w:r w:rsidR="00455A2B" w:rsidRPr="00BC6C61">
              <w:rPr>
                <w:rFonts w:cs="Arial"/>
                <w:b/>
                <w:bCs/>
                <w:sz w:val="18"/>
                <w:szCs w:val="18"/>
              </w:rPr>
              <w:br/>
            </w:r>
            <w:r w:rsidRPr="00BC6C61">
              <w:rPr>
                <w:rFonts w:cs="Arial"/>
                <w:b/>
                <w:bCs/>
                <w:sz w:val="18"/>
                <w:szCs w:val="18"/>
              </w:rPr>
              <w:t>i numer</w:t>
            </w:r>
          </w:p>
        </w:tc>
        <w:tc>
          <w:tcPr>
            <w:tcW w:w="709"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7D50463C" w14:textId="77777777" w:rsidR="0082048E" w:rsidRPr="00BC6C61" w:rsidRDefault="0082048E" w:rsidP="00C602F0">
            <w:pPr>
              <w:pStyle w:val="Arial10i50"/>
              <w:spacing w:line="240" w:lineRule="auto"/>
              <w:jc w:val="center"/>
              <w:rPr>
                <w:rFonts w:cs="Arial"/>
                <w:b/>
                <w:bCs/>
                <w:sz w:val="18"/>
                <w:szCs w:val="18"/>
              </w:rPr>
            </w:pPr>
            <w:r w:rsidRPr="00BC6C61">
              <w:rPr>
                <w:rFonts w:cs="Arial"/>
                <w:b/>
                <w:bCs/>
                <w:sz w:val="18"/>
                <w:szCs w:val="18"/>
              </w:rPr>
              <w:t>kod</w:t>
            </w:r>
          </w:p>
        </w:tc>
        <w:tc>
          <w:tcPr>
            <w:tcW w:w="1276"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0BA3724C" w14:textId="77777777" w:rsidR="0082048E" w:rsidRPr="00BC6C61" w:rsidRDefault="0082048E" w:rsidP="00C602F0">
            <w:pPr>
              <w:pStyle w:val="Arial10i50"/>
              <w:spacing w:line="240" w:lineRule="auto"/>
              <w:jc w:val="center"/>
              <w:rPr>
                <w:rFonts w:cs="Arial"/>
                <w:b/>
                <w:bCs/>
                <w:sz w:val="18"/>
                <w:szCs w:val="18"/>
              </w:rPr>
            </w:pPr>
            <w:r w:rsidRPr="00BC6C61">
              <w:rPr>
                <w:rFonts w:cs="Arial"/>
                <w:b/>
                <w:bCs/>
                <w:sz w:val="18"/>
                <w:szCs w:val="18"/>
              </w:rPr>
              <w:t>miasto</w:t>
            </w:r>
          </w:p>
        </w:tc>
        <w:tc>
          <w:tcPr>
            <w:tcW w:w="850"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186482E3" w14:textId="77777777" w:rsidR="0082048E" w:rsidRPr="00BC6C61" w:rsidRDefault="0082048E" w:rsidP="003B3E24">
            <w:pPr>
              <w:suppressAutoHyphens/>
              <w:spacing w:after="0" w:line="240" w:lineRule="auto"/>
              <w:rPr>
                <w:rFonts w:ascii="Arial" w:eastAsia="Times New Roman" w:hAnsi="Arial" w:cs="Arial"/>
                <w:b/>
                <w:bCs/>
                <w:color w:val="000000"/>
                <w:sz w:val="18"/>
                <w:szCs w:val="18"/>
                <w:lang w:eastAsia="pl-PL"/>
              </w:rPr>
            </w:pPr>
          </w:p>
        </w:tc>
        <w:tc>
          <w:tcPr>
            <w:tcW w:w="1418" w:type="dxa"/>
            <w:vMerge/>
            <w:tcBorders>
              <w:left w:val="nil"/>
              <w:bottom w:val="single" w:sz="8" w:space="0" w:color="auto"/>
              <w:right w:val="single" w:sz="4" w:space="0" w:color="auto"/>
            </w:tcBorders>
            <w:shd w:val="clear" w:color="auto" w:fill="D8D8D8"/>
          </w:tcPr>
          <w:p w14:paraId="62FDF78F" w14:textId="77777777" w:rsidR="0082048E" w:rsidRPr="00BC6C61" w:rsidRDefault="0082048E" w:rsidP="003B3E24">
            <w:pPr>
              <w:suppressAutoHyphens/>
              <w:spacing w:after="0" w:line="240" w:lineRule="auto"/>
              <w:rPr>
                <w:rFonts w:ascii="Arial" w:eastAsia="Times New Roman" w:hAnsi="Arial" w:cs="Arial"/>
                <w:b/>
                <w:bCs/>
                <w:color w:val="000000"/>
                <w:sz w:val="18"/>
                <w:szCs w:val="18"/>
                <w:lang w:eastAsia="pl-PL"/>
              </w:rPr>
            </w:pPr>
          </w:p>
        </w:tc>
        <w:tc>
          <w:tcPr>
            <w:tcW w:w="1559" w:type="dxa"/>
            <w:vMerge/>
            <w:tcBorders>
              <w:left w:val="single" w:sz="4" w:space="0" w:color="auto"/>
              <w:bottom w:val="single" w:sz="8" w:space="0" w:color="auto"/>
              <w:right w:val="single" w:sz="8" w:space="0" w:color="auto"/>
            </w:tcBorders>
            <w:shd w:val="clear" w:color="auto" w:fill="D8D8D8"/>
            <w:tcMar>
              <w:top w:w="0" w:type="dxa"/>
              <w:left w:w="70" w:type="dxa"/>
              <w:bottom w:w="0" w:type="dxa"/>
              <w:right w:w="70" w:type="dxa"/>
            </w:tcMar>
            <w:vAlign w:val="center"/>
            <w:hideMark/>
          </w:tcPr>
          <w:p w14:paraId="440F1286" w14:textId="77777777" w:rsidR="0082048E" w:rsidRPr="00BC6C61" w:rsidRDefault="0082048E" w:rsidP="003B3E24">
            <w:pPr>
              <w:suppressAutoHyphens/>
              <w:spacing w:after="0" w:line="240" w:lineRule="auto"/>
              <w:rPr>
                <w:rFonts w:ascii="Arial" w:eastAsia="Times New Roman" w:hAnsi="Arial" w:cs="Arial"/>
                <w:b/>
                <w:bCs/>
                <w:color w:val="000000"/>
                <w:sz w:val="18"/>
                <w:szCs w:val="18"/>
                <w:lang w:eastAsia="pl-PL"/>
              </w:rPr>
            </w:pPr>
          </w:p>
        </w:tc>
        <w:tc>
          <w:tcPr>
            <w:tcW w:w="1418"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114675E6" w14:textId="77777777" w:rsidR="0082048E" w:rsidRPr="00BC6C61" w:rsidRDefault="0082048E" w:rsidP="003B3E24">
            <w:pPr>
              <w:suppressAutoHyphens/>
              <w:spacing w:after="0" w:line="240" w:lineRule="auto"/>
              <w:rPr>
                <w:rFonts w:ascii="Arial" w:eastAsia="Times New Roman" w:hAnsi="Arial" w:cs="Arial"/>
                <w:b/>
                <w:bCs/>
                <w:color w:val="000000"/>
                <w:sz w:val="18"/>
                <w:szCs w:val="18"/>
                <w:lang w:eastAsia="pl-PL"/>
              </w:rPr>
            </w:pPr>
          </w:p>
        </w:tc>
      </w:tr>
      <w:tr w:rsidR="004804D7" w:rsidRPr="00BC6C61" w14:paraId="383A3020" w14:textId="77777777" w:rsidTr="004804D7">
        <w:trPr>
          <w:trHeight w:val="687"/>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BDE420" w14:textId="77777777" w:rsidR="0082048E" w:rsidRPr="00BC6C61" w:rsidRDefault="0082048E" w:rsidP="003B3E24">
            <w:pPr>
              <w:pStyle w:val="Arial10i50"/>
              <w:spacing w:line="240" w:lineRule="auto"/>
              <w:rPr>
                <w:rFonts w:cs="Arial"/>
                <w:sz w:val="18"/>
                <w:szCs w:val="18"/>
              </w:rPr>
            </w:pPr>
            <w:r w:rsidRPr="00BC6C61">
              <w:rPr>
                <w:rFonts w:cs="Arial"/>
                <w:sz w:val="18"/>
                <w:szCs w:val="18"/>
              </w:rPr>
              <w:t>1</w:t>
            </w:r>
          </w:p>
        </w:tc>
        <w:tc>
          <w:tcPr>
            <w:tcW w:w="17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E5871A" w14:textId="1846A5A1" w:rsidR="0082048E" w:rsidRPr="00BC6C61" w:rsidRDefault="0082048E" w:rsidP="003B3E24">
            <w:pPr>
              <w:pStyle w:val="Arial10i50"/>
              <w:spacing w:line="240" w:lineRule="auto"/>
              <w:rPr>
                <w:rFonts w:cs="Arial"/>
                <w:sz w:val="18"/>
                <w:szCs w:val="18"/>
              </w:rPr>
            </w:pPr>
            <w:r w:rsidRPr="00BC6C61">
              <w:rPr>
                <w:rFonts w:cs="Arial"/>
                <w:sz w:val="18"/>
                <w:szCs w:val="18"/>
              </w:rPr>
              <w:t xml:space="preserve">Instalacja MDI </w:t>
            </w:r>
            <w:r w:rsidR="005774B4" w:rsidRPr="00BC6C61">
              <w:rPr>
                <w:rFonts w:cs="Arial"/>
                <w:sz w:val="18"/>
                <w:szCs w:val="18"/>
              </w:rPr>
              <w:br/>
            </w:r>
            <w:r w:rsidRPr="00BC6C61">
              <w:rPr>
                <w:rFonts w:cs="Arial"/>
                <w:sz w:val="18"/>
                <w:szCs w:val="18"/>
              </w:rPr>
              <w:t xml:space="preserve">do produkcji </w:t>
            </w:r>
            <w:proofErr w:type="spellStart"/>
            <w:r w:rsidRPr="00BC6C61">
              <w:rPr>
                <w:rFonts w:cs="Arial"/>
                <w:sz w:val="18"/>
                <w:szCs w:val="18"/>
              </w:rPr>
              <w:t>prepolimerów</w:t>
            </w:r>
            <w:proofErr w:type="spellEnd"/>
            <w:r w:rsidRPr="00BC6C61">
              <w:rPr>
                <w:rFonts w:cs="Arial"/>
                <w:sz w:val="18"/>
                <w:szCs w:val="18"/>
              </w:rPr>
              <w:t xml:space="preserve"> </w:t>
            </w:r>
            <w:proofErr w:type="spellStart"/>
            <w:r w:rsidRPr="00BC6C61">
              <w:rPr>
                <w:rFonts w:cs="Arial"/>
                <w:sz w:val="18"/>
                <w:szCs w:val="18"/>
              </w:rPr>
              <w:t>izocyjanianowych</w:t>
            </w:r>
            <w:proofErr w:type="spellEnd"/>
            <w:r w:rsidRPr="00BC6C61">
              <w:rPr>
                <w:rFonts w:cs="Arial"/>
                <w:sz w:val="18"/>
                <w:szCs w:val="18"/>
              </w:rPr>
              <w:t xml:space="preserve"> </w:t>
            </w:r>
            <w:r w:rsidR="006F23F3" w:rsidRPr="00BC6C61">
              <w:rPr>
                <w:rFonts w:cs="Arial"/>
                <w:sz w:val="18"/>
                <w:szCs w:val="18"/>
              </w:rPr>
              <w:br/>
            </w:r>
            <w:r w:rsidRPr="00BC6C61">
              <w:rPr>
                <w:rFonts w:cs="Arial"/>
                <w:sz w:val="18"/>
                <w:szCs w:val="18"/>
              </w:rPr>
              <w:t xml:space="preserve">i kompozycji </w:t>
            </w:r>
            <w:proofErr w:type="spellStart"/>
            <w:r w:rsidRPr="00BC6C61">
              <w:rPr>
                <w:rFonts w:cs="Arial"/>
                <w:sz w:val="18"/>
                <w:szCs w:val="18"/>
              </w:rPr>
              <w:t>izocyjanianowych</w:t>
            </w:r>
            <w:proofErr w:type="spellEnd"/>
            <w:r w:rsidRPr="00BC6C61">
              <w:rPr>
                <w:rFonts w:cs="Arial"/>
                <w:sz w:val="18"/>
                <w:szCs w:val="18"/>
              </w:rPr>
              <w:t xml:space="preserve"> </w:t>
            </w:r>
            <w:r w:rsidR="006F23F3" w:rsidRPr="00BC6C61">
              <w:rPr>
                <w:rFonts w:cs="Arial"/>
                <w:sz w:val="18"/>
                <w:szCs w:val="18"/>
              </w:rPr>
              <w:br/>
            </w:r>
            <w:r w:rsidRPr="00BC6C61">
              <w:rPr>
                <w:rFonts w:cs="Arial"/>
                <w:sz w:val="18"/>
                <w:szCs w:val="18"/>
              </w:rPr>
              <w:t xml:space="preserve">na bazie izocyjanianu </w:t>
            </w:r>
            <w:r w:rsidR="00D776EF" w:rsidRPr="00BC6C61">
              <w:rPr>
                <w:rFonts w:cs="Arial"/>
                <w:sz w:val="18"/>
                <w:szCs w:val="18"/>
              </w:rPr>
              <w:br/>
            </w:r>
            <w:r w:rsidRPr="00BC6C61">
              <w:rPr>
                <w:rFonts w:cs="Arial"/>
                <w:sz w:val="18"/>
                <w:szCs w:val="18"/>
              </w:rPr>
              <w:t xml:space="preserve">p-MDI </w:t>
            </w:r>
            <w:r w:rsidR="005774B4" w:rsidRPr="00BC6C61">
              <w:rPr>
                <w:rFonts w:cs="Arial"/>
                <w:sz w:val="18"/>
                <w:szCs w:val="18"/>
              </w:rPr>
              <w:br/>
            </w:r>
            <w:r w:rsidRPr="00BC6C61">
              <w:rPr>
                <w:rFonts w:cs="Arial"/>
                <w:sz w:val="18"/>
                <w:szCs w:val="18"/>
              </w:rPr>
              <w:t xml:space="preserve">w istniejącej hali D </w:t>
            </w:r>
            <w:r w:rsidR="00F661FE" w:rsidRPr="00BC6C61">
              <w:rPr>
                <w:rFonts w:cs="Arial"/>
                <w:sz w:val="18"/>
                <w:szCs w:val="18"/>
              </w:rPr>
              <w:br/>
            </w:r>
            <w:r w:rsidRPr="00BC6C61">
              <w:rPr>
                <w:rFonts w:cs="Arial"/>
                <w:sz w:val="18"/>
                <w:szCs w:val="18"/>
              </w:rPr>
              <w:t xml:space="preserve">na terenie Zakładu </w:t>
            </w:r>
            <w:r w:rsidR="00D776EF" w:rsidRPr="00BC6C61">
              <w:rPr>
                <w:rFonts w:cs="Arial"/>
                <w:sz w:val="18"/>
                <w:szCs w:val="18"/>
              </w:rPr>
              <w:br/>
            </w:r>
            <w:proofErr w:type="spellStart"/>
            <w:r w:rsidRPr="00BC6C61">
              <w:rPr>
                <w:rFonts w:cs="Arial"/>
                <w:sz w:val="18"/>
                <w:szCs w:val="18"/>
              </w:rPr>
              <w:t>Minova</w:t>
            </w:r>
            <w:proofErr w:type="spellEnd"/>
            <w:r w:rsidRPr="00BC6C61">
              <w:rPr>
                <w:rFonts w:cs="Arial"/>
                <w:sz w:val="18"/>
                <w:szCs w:val="18"/>
              </w:rPr>
              <w:t xml:space="preserve"> </w:t>
            </w:r>
            <w:proofErr w:type="spellStart"/>
            <w:r w:rsidRPr="00BC6C61">
              <w:rPr>
                <w:rFonts w:cs="Arial"/>
                <w:sz w:val="18"/>
                <w:szCs w:val="18"/>
              </w:rPr>
              <w:t>Ekochem</w:t>
            </w:r>
            <w:proofErr w:type="spellEnd"/>
            <w:r w:rsidRPr="00BC6C61">
              <w:rPr>
                <w:rFonts w:cs="Arial"/>
                <w:sz w:val="18"/>
                <w:szCs w:val="18"/>
              </w:rPr>
              <w:t xml:space="preserve"> </w:t>
            </w:r>
            <w:r w:rsidR="006F23F3" w:rsidRPr="00BC6C61">
              <w:rPr>
                <w:rFonts w:cs="Arial"/>
                <w:sz w:val="18"/>
                <w:szCs w:val="18"/>
              </w:rPr>
              <w:br/>
            </w:r>
            <w:r w:rsidRPr="00BC6C61">
              <w:rPr>
                <w:rFonts w:cs="Arial"/>
                <w:sz w:val="18"/>
                <w:szCs w:val="18"/>
              </w:rPr>
              <w:t>w Siemianowicach Śląskich</w:t>
            </w:r>
          </w:p>
          <w:p w14:paraId="787CC45D" w14:textId="77777777" w:rsidR="0082048E" w:rsidRPr="00BC6C61" w:rsidRDefault="0082048E" w:rsidP="003B3E24">
            <w:pPr>
              <w:pStyle w:val="Arial10i50"/>
              <w:spacing w:line="240" w:lineRule="auto"/>
              <w:rPr>
                <w:rFonts w:cs="Arial"/>
                <w:sz w:val="18"/>
                <w:szCs w:val="18"/>
              </w:rPr>
            </w:pP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860E68" w14:textId="79ECCEBD" w:rsidR="0082048E" w:rsidRPr="00BC6C61" w:rsidRDefault="0082048E" w:rsidP="003B3E24">
            <w:pPr>
              <w:pStyle w:val="Arial10i50"/>
              <w:spacing w:line="240" w:lineRule="auto"/>
              <w:jc w:val="center"/>
              <w:rPr>
                <w:rFonts w:cs="Arial"/>
                <w:sz w:val="18"/>
                <w:szCs w:val="18"/>
              </w:rPr>
            </w:pPr>
            <w:r w:rsidRPr="00BC6C61">
              <w:rPr>
                <w:rFonts w:cs="Arial"/>
                <w:sz w:val="18"/>
                <w:szCs w:val="18"/>
              </w:rPr>
              <w:t>ul. Budowlana 10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E397E7" w14:textId="77777777" w:rsidR="0082048E" w:rsidRPr="00BC6C61" w:rsidRDefault="0082048E" w:rsidP="003B3E24">
            <w:pPr>
              <w:pStyle w:val="Arial10i50"/>
              <w:spacing w:line="240" w:lineRule="auto"/>
              <w:rPr>
                <w:rFonts w:cs="Arial"/>
                <w:sz w:val="18"/>
                <w:szCs w:val="18"/>
              </w:rPr>
            </w:pPr>
            <w:r w:rsidRPr="00BC6C61">
              <w:rPr>
                <w:rFonts w:cs="Arial"/>
                <w:sz w:val="18"/>
                <w:szCs w:val="18"/>
              </w:rPr>
              <w:t>41-100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4756E1" w14:textId="77777777" w:rsidR="0082048E" w:rsidRPr="00BC6C61" w:rsidRDefault="0082048E" w:rsidP="003B3E24">
            <w:pPr>
              <w:pStyle w:val="Arial10i50"/>
              <w:spacing w:line="240" w:lineRule="auto"/>
              <w:rPr>
                <w:rFonts w:cs="Arial"/>
                <w:sz w:val="18"/>
                <w:szCs w:val="18"/>
              </w:rPr>
            </w:pPr>
            <w:r w:rsidRPr="00BC6C61">
              <w:rPr>
                <w:rFonts w:cs="Arial"/>
                <w:sz w:val="18"/>
                <w:szCs w:val="18"/>
              </w:rPr>
              <w:t>Siemianowice Śląskie</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DCC709" w14:textId="77777777" w:rsidR="0082048E" w:rsidRPr="00BC6C61" w:rsidRDefault="0082048E" w:rsidP="003B3E24">
            <w:pPr>
              <w:pStyle w:val="Arial10i50"/>
              <w:spacing w:line="240" w:lineRule="auto"/>
              <w:rPr>
                <w:rFonts w:cs="Arial"/>
                <w:sz w:val="18"/>
                <w:szCs w:val="18"/>
              </w:rPr>
            </w:pPr>
            <w:r w:rsidRPr="00BC6C61">
              <w:rPr>
                <w:rFonts w:cs="Arial"/>
                <w:sz w:val="18"/>
                <w:szCs w:val="18"/>
              </w:rPr>
              <w:t>4.1h</w:t>
            </w:r>
            <w:r w:rsidRPr="00BC6C61">
              <w:rPr>
                <w:rFonts w:cs="Arial"/>
                <w:sz w:val="18"/>
                <w:szCs w:val="18"/>
              </w:rPr>
              <w:br/>
            </w:r>
          </w:p>
        </w:tc>
        <w:tc>
          <w:tcPr>
            <w:tcW w:w="1418" w:type="dxa"/>
            <w:tcBorders>
              <w:top w:val="nil"/>
              <w:left w:val="nil"/>
              <w:bottom w:val="single" w:sz="8" w:space="0" w:color="auto"/>
              <w:right w:val="single" w:sz="4" w:space="0" w:color="auto"/>
            </w:tcBorders>
            <w:vAlign w:val="center"/>
          </w:tcPr>
          <w:p w14:paraId="3FCC812E" w14:textId="494C1DA2" w:rsidR="0082048E" w:rsidRPr="00BC6C61" w:rsidRDefault="0082048E" w:rsidP="00540F53">
            <w:pPr>
              <w:pStyle w:val="Arial10i50"/>
              <w:spacing w:line="240" w:lineRule="auto"/>
              <w:jc w:val="center"/>
              <w:rPr>
                <w:rFonts w:cs="Arial"/>
                <w:sz w:val="18"/>
                <w:szCs w:val="18"/>
              </w:rPr>
            </w:pPr>
            <w:proofErr w:type="spellStart"/>
            <w:r w:rsidRPr="00BC6C61">
              <w:rPr>
                <w:rFonts w:cs="Arial"/>
                <w:sz w:val="18"/>
                <w:szCs w:val="18"/>
              </w:rPr>
              <w:t>Rozp</w:t>
            </w:r>
            <w:proofErr w:type="spellEnd"/>
            <w:r w:rsidRPr="00BC6C61">
              <w:rPr>
                <w:rFonts w:cs="Arial"/>
                <w:sz w:val="18"/>
                <w:szCs w:val="18"/>
              </w:rPr>
              <w:t>. § 2 ust</w:t>
            </w:r>
            <w:r w:rsidR="00760A91" w:rsidRPr="00BC6C61">
              <w:rPr>
                <w:rFonts w:cs="Arial"/>
                <w:sz w:val="18"/>
                <w:szCs w:val="18"/>
              </w:rPr>
              <w:t>.</w:t>
            </w:r>
            <w:r w:rsidRPr="00BC6C61">
              <w:rPr>
                <w:rFonts w:cs="Arial"/>
                <w:sz w:val="18"/>
                <w:szCs w:val="18"/>
              </w:rPr>
              <w:t xml:space="preserve">1 </w:t>
            </w:r>
            <w:r w:rsidR="004804D7">
              <w:rPr>
                <w:rFonts w:cs="Arial"/>
                <w:sz w:val="18"/>
                <w:szCs w:val="18"/>
              </w:rPr>
              <w:br/>
            </w:r>
            <w:r w:rsidRPr="00BC6C61">
              <w:rPr>
                <w:rFonts w:cs="Arial"/>
                <w:sz w:val="18"/>
                <w:szCs w:val="18"/>
              </w:rPr>
              <w:t>pkt 1a</w:t>
            </w:r>
          </w:p>
          <w:p w14:paraId="2384A48B" w14:textId="590FE5D4" w:rsidR="0082048E" w:rsidRPr="00BC6C61" w:rsidRDefault="0082048E" w:rsidP="00540F53">
            <w:pPr>
              <w:pStyle w:val="Arial10i50"/>
              <w:spacing w:line="240" w:lineRule="auto"/>
              <w:jc w:val="center"/>
              <w:rPr>
                <w:rFonts w:cs="Arial"/>
                <w:sz w:val="18"/>
                <w:szCs w:val="18"/>
              </w:rPr>
            </w:pPr>
            <w:proofErr w:type="spellStart"/>
            <w:r w:rsidRPr="00BC6C61">
              <w:rPr>
                <w:rFonts w:cs="Arial"/>
                <w:sz w:val="18"/>
                <w:szCs w:val="18"/>
              </w:rPr>
              <w:t>Poś</w:t>
            </w:r>
            <w:proofErr w:type="spellEnd"/>
            <w:r w:rsidRPr="00BC6C61">
              <w:rPr>
                <w:rFonts w:cs="Arial"/>
                <w:sz w:val="18"/>
                <w:szCs w:val="18"/>
              </w:rPr>
              <w:t xml:space="preserve"> art.378 ust.</w:t>
            </w:r>
            <w:r w:rsidR="004804D7">
              <w:rPr>
                <w:rFonts w:cs="Arial"/>
                <w:sz w:val="18"/>
                <w:szCs w:val="18"/>
              </w:rPr>
              <w:br/>
            </w:r>
            <w:r w:rsidRPr="00BC6C61">
              <w:rPr>
                <w:rFonts w:cs="Arial"/>
                <w:sz w:val="18"/>
                <w:szCs w:val="18"/>
              </w:rPr>
              <w:t>2a</w:t>
            </w:r>
          </w:p>
        </w:tc>
        <w:tc>
          <w:tcPr>
            <w:tcW w:w="1559" w:type="dxa"/>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14:paraId="32A93260" w14:textId="23D63E35" w:rsidR="0082048E" w:rsidRPr="00BC6C61" w:rsidRDefault="0082048E" w:rsidP="003B3E24">
            <w:pPr>
              <w:pStyle w:val="Arial10i50"/>
              <w:spacing w:line="240" w:lineRule="auto"/>
              <w:rPr>
                <w:rFonts w:cs="Arial"/>
                <w:sz w:val="18"/>
                <w:szCs w:val="18"/>
              </w:rPr>
            </w:pPr>
            <w:r w:rsidRPr="00BC6C61">
              <w:rPr>
                <w:rFonts w:cs="Arial"/>
                <w:sz w:val="18"/>
                <w:szCs w:val="18"/>
              </w:rPr>
              <w:t xml:space="preserve">1 instalacja MDI </w:t>
            </w:r>
            <w:r w:rsidR="00D776EF" w:rsidRPr="00BC6C61">
              <w:rPr>
                <w:rFonts w:cs="Arial"/>
                <w:sz w:val="18"/>
                <w:szCs w:val="18"/>
              </w:rPr>
              <w:br/>
            </w:r>
            <w:r w:rsidRPr="00BC6C61">
              <w:rPr>
                <w:rFonts w:cs="Arial"/>
                <w:sz w:val="18"/>
                <w:szCs w:val="18"/>
              </w:rPr>
              <w:t xml:space="preserve">o całkowitej max wp:4000Mg/a, </w:t>
            </w:r>
            <w:r w:rsidR="00D12AE7" w:rsidRPr="00BC6C61">
              <w:rPr>
                <w:rFonts w:cs="Arial"/>
                <w:sz w:val="18"/>
                <w:szCs w:val="18"/>
              </w:rPr>
              <w:br/>
            </w:r>
            <w:r w:rsidRPr="00BC6C61">
              <w:rPr>
                <w:rFonts w:cs="Arial"/>
                <w:sz w:val="18"/>
                <w:szCs w:val="18"/>
              </w:rPr>
              <w:t>w tym:</w:t>
            </w:r>
          </w:p>
          <w:p w14:paraId="1FFE6A76" w14:textId="3259A279" w:rsidR="0082048E" w:rsidRPr="00BC6C61" w:rsidRDefault="0082048E" w:rsidP="003B3E24">
            <w:pPr>
              <w:pStyle w:val="Arial10i50"/>
              <w:spacing w:line="240" w:lineRule="auto"/>
              <w:rPr>
                <w:rFonts w:cs="Arial"/>
                <w:sz w:val="18"/>
                <w:szCs w:val="18"/>
              </w:rPr>
            </w:pPr>
            <w:r w:rsidRPr="00BC6C61">
              <w:rPr>
                <w:rFonts w:cs="Arial"/>
                <w:sz w:val="18"/>
                <w:szCs w:val="18"/>
              </w:rPr>
              <w:t xml:space="preserve">- synteza </w:t>
            </w:r>
            <w:proofErr w:type="spellStart"/>
            <w:r w:rsidRPr="00BC6C61">
              <w:rPr>
                <w:rFonts w:cs="Arial"/>
                <w:sz w:val="18"/>
                <w:szCs w:val="18"/>
              </w:rPr>
              <w:t>prepolimerów</w:t>
            </w:r>
            <w:proofErr w:type="spellEnd"/>
            <w:r w:rsidR="00837174" w:rsidRPr="00BC6C61">
              <w:rPr>
                <w:rFonts w:cs="Arial"/>
                <w:sz w:val="18"/>
                <w:szCs w:val="18"/>
              </w:rPr>
              <w:t>,</w:t>
            </w:r>
          </w:p>
          <w:p w14:paraId="05B1FC18" w14:textId="17E4AF5F" w:rsidR="0082048E" w:rsidRPr="00BC6C61" w:rsidRDefault="0082048E" w:rsidP="003B3E24">
            <w:pPr>
              <w:pStyle w:val="Arial10i50"/>
              <w:spacing w:line="240" w:lineRule="auto"/>
              <w:rPr>
                <w:rFonts w:cs="Arial"/>
                <w:sz w:val="18"/>
                <w:szCs w:val="18"/>
              </w:rPr>
            </w:pPr>
            <w:r w:rsidRPr="00BC6C61">
              <w:rPr>
                <w:rFonts w:cs="Arial"/>
                <w:sz w:val="18"/>
                <w:szCs w:val="18"/>
              </w:rPr>
              <w:t xml:space="preserve">- sporządzanie kompozycji </w:t>
            </w:r>
            <w:proofErr w:type="spellStart"/>
            <w:r w:rsidRPr="00BC6C61">
              <w:rPr>
                <w:rFonts w:cs="Arial"/>
                <w:sz w:val="18"/>
                <w:szCs w:val="18"/>
              </w:rPr>
              <w:t>izocyjanianowych</w:t>
            </w:r>
            <w:proofErr w:type="spellEnd"/>
          </w:p>
          <w:p w14:paraId="1820DF64" w14:textId="1B5475AE" w:rsidR="00837174" w:rsidRPr="00BC6C61" w:rsidRDefault="00837174" w:rsidP="003B3E24">
            <w:pPr>
              <w:pStyle w:val="Arial10i50"/>
              <w:spacing w:line="240" w:lineRule="auto"/>
              <w:rPr>
                <w:rFonts w:cs="Arial"/>
                <w:sz w:val="18"/>
                <w:szCs w:val="18"/>
              </w:rPr>
            </w:pPr>
          </w:p>
          <w:p w14:paraId="1CDDEA51" w14:textId="22242903" w:rsidR="0082048E" w:rsidRPr="00BC6C61" w:rsidRDefault="0082048E" w:rsidP="003B3E24">
            <w:pPr>
              <w:pStyle w:val="Arial10i50"/>
              <w:spacing w:line="240" w:lineRule="auto"/>
              <w:rPr>
                <w:rFonts w:cs="Arial"/>
                <w:sz w:val="18"/>
                <w:szCs w:val="18"/>
              </w:rPr>
            </w:pP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72D3F6" w14:textId="591B9E3C" w:rsidR="0082048E" w:rsidRPr="00BC6C61" w:rsidRDefault="0082048E" w:rsidP="003B3E24">
            <w:pPr>
              <w:pStyle w:val="Arial10i50"/>
              <w:spacing w:line="240" w:lineRule="auto"/>
              <w:rPr>
                <w:rFonts w:cs="Arial"/>
                <w:sz w:val="18"/>
                <w:szCs w:val="18"/>
              </w:rPr>
            </w:pPr>
            <w:r w:rsidRPr="00BC6C61">
              <w:rPr>
                <w:rFonts w:cs="Arial"/>
                <w:sz w:val="18"/>
                <w:szCs w:val="18"/>
              </w:rPr>
              <w:t xml:space="preserve">Nr </w:t>
            </w:r>
            <w:r w:rsidR="00E15F0E" w:rsidRPr="00BC6C61">
              <w:rPr>
                <w:rFonts w:cs="Arial"/>
                <w:sz w:val="18"/>
                <w:szCs w:val="18"/>
              </w:rPr>
              <w:t>932</w:t>
            </w:r>
            <w:r w:rsidRPr="00BC6C61">
              <w:rPr>
                <w:rFonts w:cs="Arial"/>
                <w:sz w:val="18"/>
                <w:szCs w:val="18"/>
              </w:rPr>
              <w:t xml:space="preserve">/4 jedn. </w:t>
            </w:r>
            <w:proofErr w:type="spellStart"/>
            <w:r w:rsidR="0034633A" w:rsidRPr="00BC6C61">
              <w:rPr>
                <w:rFonts w:cs="Arial"/>
                <w:sz w:val="18"/>
                <w:szCs w:val="18"/>
              </w:rPr>
              <w:t>e</w:t>
            </w:r>
            <w:r w:rsidRPr="00BC6C61">
              <w:rPr>
                <w:rFonts w:cs="Arial"/>
                <w:sz w:val="18"/>
                <w:szCs w:val="18"/>
              </w:rPr>
              <w:t>wid</w:t>
            </w:r>
            <w:proofErr w:type="spellEnd"/>
            <w:r w:rsidR="0034633A" w:rsidRPr="00BC6C61">
              <w:rPr>
                <w:rFonts w:cs="Arial"/>
                <w:sz w:val="18"/>
                <w:szCs w:val="18"/>
              </w:rPr>
              <w:t>.</w:t>
            </w:r>
            <w:r w:rsidRPr="00BC6C61">
              <w:rPr>
                <w:rFonts w:cs="Arial"/>
                <w:sz w:val="18"/>
                <w:szCs w:val="18"/>
              </w:rPr>
              <w:t xml:space="preserve"> </w:t>
            </w:r>
            <w:proofErr w:type="spellStart"/>
            <w:r w:rsidRPr="00BC6C61">
              <w:rPr>
                <w:rFonts w:cs="Arial"/>
                <w:sz w:val="18"/>
                <w:szCs w:val="18"/>
              </w:rPr>
              <w:t>M.Siem.Śl</w:t>
            </w:r>
            <w:proofErr w:type="spellEnd"/>
            <w:r w:rsidRPr="00BC6C61">
              <w:rPr>
                <w:rFonts w:cs="Arial"/>
                <w:sz w:val="18"/>
                <w:szCs w:val="18"/>
              </w:rPr>
              <w:t>. obr.:57</w:t>
            </w:r>
          </w:p>
        </w:tc>
      </w:tr>
    </w:tbl>
    <w:p w14:paraId="4C000CA0" w14:textId="0955B8C5" w:rsidR="0082048E" w:rsidRPr="009A7B8C" w:rsidRDefault="00E15F0E" w:rsidP="009A7B8C">
      <w:pPr>
        <w:spacing w:after="0" w:line="320" w:lineRule="exact"/>
        <w:contextualSpacing/>
        <w:rPr>
          <w:rFonts w:ascii="Arial" w:hAnsi="Arial" w:cs="Arial"/>
          <w:b/>
          <w:color w:val="000000"/>
          <w:sz w:val="24"/>
          <w:szCs w:val="24"/>
        </w:rPr>
      </w:pPr>
      <w:r w:rsidRPr="009A7B8C">
        <w:rPr>
          <w:rFonts w:ascii="Arial" w:hAnsi="Arial" w:cs="Arial"/>
          <w:b/>
          <w:color w:val="000000"/>
          <w:sz w:val="24"/>
          <w:szCs w:val="24"/>
        </w:rPr>
        <w:t>”</w:t>
      </w:r>
    </w:p>
    <w:p w14:paraId="609901D8" w14:textId="77777777" w:rsidR="0082048E" w:rsidRPr="009A7B8C" w:rsidRDefault="0082048E" w:rsidP="009A7B8C">
      <w:pPr>
        <w:pStyle w:val="Arial10i50"/>
        <w:spacing w:line="320" w:lineRule="exact"/>
        <w:ind w:left="360"/>
        <w:contextualSpacing/>
        <w:rPr>
          <w:rFonts w:cs="Arial"/>
          <w:b/>
          <w:sz w:val="24"/>
          <w:szCs w:val="24"/>
        </w:rPr>
      </w:pPr>
    </w:p>
    <w:p w14:paraId="1EE43591" w14:textId="0CC4110A" w:rsidR="00280CB9" w:rsidRPr="009A7B8C" w:rsidRDefault="000A5204" w:rsidP="004037F3">
      <w:pPr>
        <w:pStyle w:val="Arial10i50"/>
        <w:numPr>
          <w:ilvl w:val="0"/>
          <w:numId w:val="96"/>
        </w:numPr>
        <w:spacing w:line="320" w:lineRule="exact"/>
        <w:ind w:left="142" w:hanging="142"/>
        <w:contextualSpacing/>
        <w:rPr>
          <w:rFonts w:cs="Arial"/>
          <w:b/>
          <w:sz w:val="24"/>
          <w:szCs w:val="24"/>
        </w:rPr>
      </w:pPr>
      <w:r w:rsidRPr="009A7B8C">
        <w:rPr>
          <w:rFonts w:cs="Arial"/>
          <w:sz w:val="24"/>
          <w:szCs w:val="24"/>
        </w:rPr>
        <w:t>W części I</w:t>
      </w:r>
      <w:r w:rsidRPr="009A7B8C">
        <w:rPr>
          <w:rFonts w:cs="Arial"/>
          <w:b/>
          <w:sz w:val="24"/>
          <w:szCs w:val="24"/>
        </w:rPr>
        <w:t xml:space="preserve">. „Rodzaj i parametry instalacji”,  </w:t>
      </w:r>
      <w:r w:rsidRPr="009A7B8C">
        <w:rPr>
          <w:rFonts w:cs="Arial"/>
          <w:sz w:val="24"/>
          <w:szCs w:val="24"/>
        </w:rPr>
        <w:t>w punkcie 4.</w:t>
      </w:r>
      <w:r w:rsidRPr="009A7B8C">
        <w:rPr>
          <w:rFonts w:cs="Arial"/>
          <w:b/>
          <w:sz w:val="24"/>
          <w:szCs w:val="24"/>
        </w:rPr>
        <w:t xml:space="preserve"> „Źródła emisji, zużycie energii, materiałów, surowców i paliw (w tym źródła zaopatrzenia zakładu </w:t>
      </w:r>
      <w:r w:rsidR="004804D7">
        <w:rPr>
          <w:rFonts w:cs="Arial"/>
          <w:b/>
          <w:sz w:val="24"/>
          <w:szCs w:val="24"/>
        </w:rPr>
        <w:br/>
      </w:r>
      <w:r w:rsidRPr="009A7B8C">
        <w:rPr>
          <w:rFonts w:cs="Arial"/>
          <w:b/>
          <w:sz w:val="24"/>
          <w:szCs w:val="24"/>
        </w:rPr>
        <w:t>w wodę), zdolność produkcyjna instalacji”,</w:t>
      </w:r>
      <w:r w:rsidRPr="009A7B8C">
        <w:rPr>
          <w:rFonts w:cs="Arial"/>
          <w:sz w:val="24"/>
          <w:szCs w:val="24"/>
        </w:rPr>
        <w:t xml:space="preserve"> podpunk</w:t>
      </w:r>
      <w:r w:rsidR="00FE7A37" w:rsidRPr="009A7B8C">
        <w:rPr>
          <w:rFonts w:cs="Arial"/>
          <w:sz w:val="24"/>
          <w:szCs w:val="24"/>
        </w:rPr>
        <w:t xml:space="preserve">t </w:t>
      </w:r>
      <w:r w:rsidRPr="009A7B8C">
        <w:rPr>
          <w:rFonts w:cs="Arial"/>
          <w:sz w:val="24"/>
          <w:szCs w:val="24"/>
        </w:rPr>
        <w:t>4.1.</w:t>
      </w:r>
      <w:r w:rsidRPr="009A7B8C">
        <w:rPr>
          <w:rFonts w:cs="Arial"/>
          <w:b/>
          <w:sz w:val="24"/>
          <w:szCs w:val="24"/>
        </w:rPr>
        <w:t xml:space="preserve"> „ Roczny planowany bilans stosowanych paliw, surowców, energii”</w:t>
      </w:r>
      <w:r w:rsidR="00280CB9" w:rsidRPr="009A7B8C">
        <w:rPr>
          <w:rFonts w:cs="Arial"/>
          <w:b/>
          <w:sz w:val="24"/>
          <w:szCs w:val="24"/>
        </w:rPr>
        <w:t>.</w:t>
      </w:r>
    </w:p>
    <w:p w14:paraId="31991637" w14:textId="4FE1A783" w:rsidR="000A5204" w:rsidRPr="009A7B8C" w:rsidRDefault="000A5204" w:rsidP="009A7B8C">
      <w:pPr>
        <w:pStyle w:val="Arial10i50"/>
        <w:spacing w:line="320" w:lineRule="exact"/>
        <w:ind w:left="142"/>
        <w:contextualSpacing/>
        <w:rPr>
          <w:rFonts w:cs="Arial"/>
          <w:b/>
          <w:sz w:val="24"/>
          <w:szCs w:val="24"/>
        </w:rPr>
      </w:pPr>
      <w:r w:rsidRPr="009A7B8C">
        <w:rPr>
          <w:rFonts w:cs="Arial"/>
          <w:sz w:val="24"/>
          <w:szCs w:val="24"/>
          <w:u w:val="single"/>
        </w:rPr>
        <w:t>otrzymuje brzmienie:</w:t>
      </w:r>
    </w:p>
    <w:p w14:paraId="46C22F43" w14:textId="229C0558" w:rsidR="00E92033" w:rsidRPr="009A7B8C" w:rsidRDefault="00E92033" w:rsidP="009A7B8C">
      <w:pPr>
        <w:pStyle w:val="Arial10i50"/>
        <w:spacing w:line="320" w:lineRule="exact"/>
        <w:ind w:left="1004"/>
        <w:contextualSpacing/>
        <w:rPr>
          <w:rFonts w:cs="Arial"/>
          <w:sz w:val="24"/>
          <w:szCs w:val="24"/>
          <w:u w:val="single"/>
        </w:rPr>
      </w:pPr>
    </w:p>
    <w:p w14:paraId="437F12C4" w14:textId="77777777" w:rsidR="00280CB9" w:rsidRPr="009A7B8C" w:rsidRDefault="00E92033" w:rsidP="009A7B8C">
      <w:pPr>
        <w:autoSpaceDE w:val="0"/>
        <w:autoSpaceDN w:val="0"/>
        <w:adjustRightInd w:val="0"/>
        <w:spacing w:after="0" w:line="320" w:lineRule="exact"/>
        <w:contextualSpacing/>
        <w:rPr>
          <w:rFonts w:ascii="Arial" w:hAnsi="Arial" w:cs="Arial"/>
          <w:b/>
          <w:bCs/>
          <w:sz w:val="24"/>
          <w:szCs w:val="24"/>
        </w:rPr>
      </w:pPr>
      <w:r w:rsidRPr="009A7B8C">
        <w:rPr>
          <w:rFonts w:ascii="Arial" w:hAnsi="Arial" w:cs="Arial"/>
          <w:b/>
          <w:bCs/>
          <w:sz w:val="24"/>
          <w:szCs w:val="24"/>
        </w:rPr>
        <w:t>„4.1. Roczny planowany bilans stosowanych paliw, surowców i energii:</w:t>
      </w:r>
    </w:p>
    <w:p w14:paraId="391D4CDD" w14:textId="59E1B8E5" w:rsidR="00E92033" w:rsidRPr="009A7B8C" w:rsidRDefault="00E92033" w:rsidP="004037F3">
      <w:pPr>
        <w:pStyle w:val="Akapitzlist"/>
        <w:numPr>
          <w:ilvl w:val="0"/>
          <w:numId w:val="97"/>
        </w:numPr>
        <w:autoSpaceDE w:val="0"/>
        <w:autoSpaceDN w:val="0"/>
        <w:adjustRightInd w:val="0"/>
        <w:spacing w:line="320" w:lineRule="exact"/>
        <w:ind w:left="426" w:hanging="284"/>
        <w:jc w:val="left"/>
        <w:rPr>
          <w:rFonts w:ascii="Arial" w:hAnsi="Arial" w:cs="Arial"/>
          <w:b/>
          <w:bCs/>
        </w:rPr>
      </w:pPr>
      <w:r w:rsidRPr="009A7B8C">
        <w:rPr>
          <w:rFonts w:ascii="Arial" w:hAnsi="Arial" w:cs="Arial"/>
        </w:rPr>
        <w:t>zużycie mediów:</w:t>
      </w:r>
    </w:p>
    <w:p w14:paraId="61AD861A" w14:textId="5E193B81" w:rsidR="00E92033" w:rsidRPr="009A7B8C" w:rsidRDefault="00E92033" w:rsidP="004037F3">
      <w:pPr>
        <w:pStyle w:val="Akapitzlist"/>
        <w:numPr>
          <w:ilvl w:val="0"/>
          <w:numId w:val="98"/>
        </w:numPr>
        <w:autoSpaceDE w:val="0"/>
        <w:autoSpaceDN w:val="0"/>
        <w:adjustRightInd w:val="0"/>
        <w:spacing w:line="320" w:lineRule="exact"/>
        <w:jc w:val="left"/>
        <w:rPr>
          <w:rFonts w:ascii="Arial" w:hAnsi="Arial" w:cs="Arial"/>
        </w:rPr>
      </w:pPr>
      <w:r w:rsidRPr="009A7B8C">
        <w:rPr>
          <w:rFonts w:ascii="Arial" w:hAnsi="Arial" w:cs="Arial"/>
        </w:rPr>
        <w:t>energia elektryczna 800 MW/rok,</w:t>
      </w:r>
    </w:p>
    <w:p w14:paraId="16EDAC9E" w14:textId="77777777" w:rsidR="00E92033" w:rsidRPr="009A7B8C" w:rsidRDefault="00E92033" w:rsidP="009A7B8C">
      <w:pPr>
        <w:pStyle w:val="Arial10i50"/>
        <w:spacing w:line="320" w:lineRule="exact"/>
        <w:ind w:firstLine="142"/>
        <w:contextualSpacing/>
        <w:rPr>
          <w:rFonts w:eastAsia="Times New Roman" w:cs="Arial"/>
          <w:color w:val="auto"/>
          <w:sz w:val="24"/>
          <w:szCs w:val="24"/>
          <w:lang w:eastAsia="pl-PL"/>
        </w:rPr>
      </w:pPr>
      <w:r w:rsidRPr="009A7B8C">
        <w:rPr>
          <w:rFonts w:eastAsia="Times New Roman" w:cs="Arial"/>
          <w:color w:val="auto"/>
          <w:sz w:val="24"/>
          <w:szCs w:val="24"/>
          <w:lang w:eastAsia="pl-PL"/>
        </w:rPr>
        <w:t>b) zużycie surowców:</w:t>
      </w:r>
    </w:p>
    <w:p w14:paraId="6AE62842" w14:textId="77777777" w:rsidR="00E92033" w:rsidRPr="009A7B8C" w:rsidRDefault="00E92033" w:rsidP="004037F3">
      <w:pPr>
        <w:pStyle w:val="Arial10i50"/>
        <w:numPr>
          <w:ilvl w:val="0"/>
          <w:numId w:val="86"/>
        </w:numPr>
        <w:spacing w:line="320" w:lineRule="exact"/>
        <w:contextualSpacing/>
        <w:rPr>
          <w:rFonts w:cs="Arial"/>
          <w:sz w:val="24"/>
          <w:szCs w:val="24"/>
          <w:u w:val="single"/>
        </w:rPr>
      </w:pPr>
      <w:r w:rsidRPr="009A7B8C">
        <w:rPr>
          <w:rFonts w:cs="Arial"/>
          <w:sz w:val="24"/>
          <w:szCs w:val="24"/>
        </w:rPr>
        <w:t>izocyjaniany typu p-MDI – 3500 Mg/rok,</w:t>
      </w:r>
    </w:p>
    <w:p w14:paraId="3B55EFD8" w14:textId="77777777" w:rsidR="00E92033" w:rsidRPr="009A7B8C" w:rsidRDefault="00E92033" w:rsidP="004037F3">
      <w:pPr>
        <w:pStyle w:val="Arial10i50"/>
        <w:numPr>
          <w:ilvl w:val="0"/>
          <w:numId w:val="86"/>
        </w:numPr>
        <w:spacing w:line="320" w:lineRule="exact"/>
        <w:contextualSpacing/>
        <w:rPr>
          <w:rFonts w:cs="Arial"/>
          <w:sz w:val="24"/>
          <w:szCs w:val="24"/>
          <w:u w:val="single"/>
        </w:rPr>
      </w:pPr>
      <w:proofErr w:type="spellStart"/>
      <w:r w:rsidRPr="009A7B8C">
        <w:rPr>
          <w:rFonts w:cs="Arial"/>
          <w:sz w:val="24"/>
          <w:szCs w:val="24"/>
        </w:rPr>
        <w:t>poliole</w:t>
      </w:r>
      <w:proofErr w:type="spellEnd"/>
      <w:r w:rsidRPr="009A7B8C">
        <w:rPr>
          <w:rFonts w:cs="Arial"/>
          <w:sz w:val="24"/>
          <w:szCs w:val="24"/>
        </w:rPr>
        <w:t xml:space="preserve"> – 450 Mg/rok,</w:t>
      </w:r>
    </w:p>
    <w:p w14:paraId="7E712425" w14:textId="77777777" w:rsidR="00E92033" w:rsidRPr="009A7B8C" w:rsidRDefault="00E92033" w:rsidP="004037F3">
      <w:pPr>
        <w:pStyle w:val="Arial10i50"/>
        <w:numPr>
          <w:ilvl w:val="0"/>
          <w:numId w:val="86"/>
        </w:numPr>
        <w:spacing w:line="320" w:lineRule="exact"/>
        <w:contextualSpacing/>
        <w:rPr>
          <w:rFonts w:cs="Arial"/>
          <w:sz w:val="24"/>
          <w:szCs w:val="24"/>
          <w:u w:val="single"/>
        </w:rPr>
      </w:pPr>
      <w:r w:rsidRPr="009A7B8C">
        <w:rPr>
          <w:rFonts w:cs="Arial"/>
          <w:sz w:val="24"/>
          <w:szCs w:val="24"/>
        </w:rPr>
        <w:t xml:space="preserve">surowce pomocnicze (oleje roślinne, plastyfikatory, </w:t>
      </w:r>
      <w:proofErr w:type="spellStart"/>
      <w:r w:rsidRPr="009A7B8C">
        <w:rPr>
          <w:rFonts w:cs="Arial"/>
          <w:sz w:val="24"/>
          <w:szCs w:val="24"/>
        </w:rPr>
        <w:t>uniepalniacze</w:t>
      </w:r>
      <w:proofErr w:type="spellEnd"/>
      <w:r w:rsidRPr="009A7B8C">
        <w:rPr>
          <w:rFonts w:cs="Arial"/>
          <w:sz w:val="24"/>
          <w:szCs w:val="24"/>
        </w:rPr>
        <w:t>, katalizatory, dodatki funkcjonalne) – 1125 Mg/rok,</w:t>
      </w:r>
    </w:p>
    <w:p w14:paraId="2E9635D3" w14:textId="737F299D" w:rsidR="00E92033" w:rsidRPr="009A7B8C" w:rsidRDefault="00E92033" w:rsidP="004037F3">
      <w:pPr>
        <w:pStyle w:val="Arial10i50"/>
        <w:numPr>
          <w:ilvl w:val="0"/>
          <w:numId w:val="86"/>
        </w:numPr>
        <w:spacing w:line="320" w:lineRule="exact"/>
        <w:contextualSpacing/>
        <w:rPr>
          <w:rFonts w:cs="Arial"/>
          <w:sz w:val="24"/>
          <w:szCs w:val="24"/>
          <w:u w:val="single"/>
        </w:rPr>
      </w:pPr>
      <w:r w:rsidRPr="009A7B8C">
        <w:rPr>
          <w:rFonts w:cs="Arial"/>
          <w:sz w:val="24"/>
          <w:szCs w:val="24"/>
        </w:rPr>
        <w:t>azot – 45 Mg/rok</w:t>
      </w:r>
      <w:r w:rsidRPr="009A7B8C">
        <w:rPr>
          <w:rFonts w:cs="Arial"/>
          <w:b/>
          <w:sz w:val="24"/>
          <w:szCs w:val="24"/>
        </w:rPr>
        <w:t>”</w:t>
      </w:r>
      <w:r w:rsidR="007F71FC">
        <w:rPr>
          <w:rFonts w:cs="Arial"/>
          <w:b/>
          <w:sz w:val="24"/>
          <w:szCs w:val="24"/>
        </w:rPr>
        <w:t>.</w:t>
      </w:r>
    </w:p>
    <w:p w14:paraId="4D1A3A08" w14:textId="77777777" w:rsidR="000A5204" w:rsidRPr="009A7B8C" w:rsidRDefault="000A5204" w:rsidP="009A7B8C">
      <w:pPr>
        <w:pStyle w:val="Arial10i50"/>
        <w:spacing w:line="320" w:lineRule="exact"/>
        <w:ind w:left="1004"/>
        <w:contextualSpacing/>
        <w:rPr>
          <w:rFonts w:cs="Arial"/>
          <w:b/>
          <w:sz w:val="24"/>
          <w:szCs w:val="24"/>
        </w:rPr>
      </w:pPr>
    </w:p>
    <w:p w14:paraId="3518E530" w14:textId="0D269678" w:rsidR="00E306E5" w:rsidRPr="009A7B8C" w:rsidRDefault="00E306E5" w:rsidP="004037F3">
      <w:pPr>
        <w:pStyle w:val="Arial10i50"/>
        <w:numPr>
          <w:ilvl w:val="0"/>
          <w:numId w:val="96"/>
        </w:numPr>
        <w:spacing w:line="320" w:lineRule="exact"/>
        <w:ind w:left="142" w:hanging="142"/>
        <w:contextualSpacing/>
        <w:rPr>
          <w:rFonts w:cs="Arial"/>
          <w:b/>
          <w:sz w:val="24"/>
          <w:szCs w:val="24"/>
        </w:rPr>
      </w:pPr>
      <w:r w:rsidRPr="009A7B8C">
        <w:rPr>
          <w:rFonts w:cs="Arial"/>
          <w:bCs/>
          <w:sz w:val="24"/>
          <w:szCs w:val="24"/>
        </w:rPr>
        <w:t xml:space="preserve">W części II. </w:t>
      </w:r>
      <w:r w:rsidRPr="009A7B8C">
        <w:rPr>
          <w:rFonts w:cs="Arial"/>
          <w:b/>
          <w:bCs/>
          <w:sz w:val="24"/>
          <w:szCs w:val="24"/>
        </w:rPr>
        <w:t xml:space="preserve">„Sposoby osiągania wysokiego poziomu ochrony środowiska </w:t>
      </w:r>
      <w:r w:rsidR="00D71317">
        <w:rPr>
          <w:rFonts w:cs="Arial"/>
          <w:b/>
          <w:bCs/>
          <w:sz w:val="24"/>
          <w:szCs w:val="24"/>
        </w:rPr>
        <w:br/>
      </w:r>
      <w:r w:rsidRPr="009A7B8C">
        <w:rPr>
          <w:rFonts w:cs="Arial"/>
          <w:b/>
          <w:bCs/>
          <w:sz w:val="24"/>
          <w:szCs w:val="24"/>
        </w:rPr>
        <w:t>jako całości”</w:t>
      </w:r>
      <w:r w:rsidRPr="009A7B8C">
        <w:rPr>
          <w:rFonts w:cs="Arial"/>
          <w:bCs/>
          <w:sz w:val="24"/>
          <w:szCs w:val="24"/>
        </w:rPr>
        <w:t>,</w:t>
      </w:r>
      <w:r w:rsidRPr="009A7B8C">
        <w:rPr>
          <w:rFonts w:cs="Arial"/>
          <w:b/>
          <w:sz w:val="24"/>
          <w:szCs w:val="24"/>
        </w:rPr>
        <w:t xml:space="preserve"> </w:t>
      </w:r>
      <w:r w:rsidRPr="009A7B8C">
        <w:rPr>
          <w:rFonts w:cs="Arial"/>
          <w:b/>
          <w:bCs/>
          <w:sz w:val="24"/>
          <w:szCs w:val="24"/>
        </w:rPr>
        <w:t> </w:t>
      </w:r>
      <w:r w:rsidRPr="009A7B8C">
        <w:rPr>
          <w:rFonts w:cs="Arial"/>
          <w:bCs/>
          <w:sz w:val="24"/>
          <w:szCs w:val="24"/>
        </w:rPr>
        <w:t>w punkcie 1.</w:t>
      </w:r>
      <w:r w:rsidRPr="009A7B8C">
        <w:rPr>
          <w:rFonts w:cs="Arial"/>
          <w:sz w:val="24"/>
          <w:szCs w:val="24"/>
        </w:rPr>
        <w:t xml:space="preserve"> </w:t>
      </w:r>
      <w:r w:rsidRPr="009A7B8C">
        <w:rPr>
          <w:rFonts w:cs="Arial"/>
          <w:b/>
          <w:sz w:val="24"/>
          <w:szCs w:val="24"/>
        </w:rPr>
        <w:t xml:space="preserve">„W zakresie ochrony powietrza.” </w:t>
      </w:r>
    </w:p>
    <w:p w14:paraId="408DE8D2" w14:textId="4EC23DB4" w:rsidR="00E306E5" w:rsidRDefault="00FE7A37" w:rsidP="009A7B8C">
      <w:pPr>
        <w:pStyle w:val="Arial10i50"/>
        <w:spacing w:line="320" w:lineRule="exact"/>
        <w:ind w:left="142"/>
        <w:contextualSpacing/>
        <w:rPr>
          <w:rFonts w:cs="Arial"/>
          <w:sz w:val="24"/>
          <w:szCs w:val="24"/>
          <w:u w:val="single"/>
        </w:rPr>
      </w:pPr>
      <w:r w:rsidRPr="009A7B8C">
        <w:rPr>
          <w:rFonts w:cs="Arial"/>
          <w:sz w:val="24"/>
          <w:szCs w:val="24"/>
          <w:u w:val="single"/>
        </w:rPr>
        <w:t>dodaje się tabelę:</w:t>
      </w:r>
    </w:p>
    <w:p w14:paraId="0CC5FDF5" w14:textId="4B14058B" w:rsidR="001B21AB" w:rsidRPr="00570A63" w:rsidRDefault="00570A63" w:rsidP="009A7B8C">
      <w:pPr>
        <w:pStyle w:val="Arial10i50"/>
        <w:spacing w:line="320" w:lineRule="exact"/>
        <w:ind w:left="142"/>
        <w:contextualSpacing/>
        <w:rPr>
          <w:rFonts w:cs="Arial"/>
          <w:b/>
          <w:sz w:val="24"/>
          <w:szCs w:val="24"/>
          <w:u w:val="single"/>
        </w:rPr>
      </w:pPr>
      <w:r w:rsidRPr="00570A63">
        <w:rPr>
          <w:rFonts w:cs="Arial"/>
          <w:b/>
          <w:sz w:val="24"/>
          <w:szCs w:val="24"/>
          <w:u w:val="single"/>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7941"/>
      </w:tblGrid>
      <w:tr w:rsidR="00314DCE" w:rsidRPr="00D71317" w14:paraId="4725A118" w14:textId="77777777" w:rsidTr="005449BB">
        <w:trPr>
          <w:trHeight w:val="425"/>
          <w:tblHead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7B703C" w14:textId="77777777" w:rsidR="00314DCE" w:rsidRPr="00D71317" w:rsidRDefault="00314DCE" w:rsidP="003B3E24">
            <w:pPr>
              <w:pStyle w:val="Arial10i50"/>
              <w:spacing w:line="240" w:lineRule="auto"/>
              <w:rPr>
                <w:rFonts w:cs="Arial"/>
                <w:b/>
                <w:sz w:val="18"/>
                <w:szCs w:val="18"/>
              </w:rPr>
            </w:pPr>
            <w:r w:rsidRPr="00D71317">
              <w:rPr>
                <w:rFonts w:cs="Arial"/>
                <w:b/>
                <w:sz w:val="18"/>
                <w:szCs w:val="18"/>
              </w:rPr>
              <w:t>Nr konkluzji BAT</w:t>
            </w:r>
          </w:p>
        </w:tc>
        <w:tc>
          <w:tcPr>
            <w:tcW w:w="7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8D9F51" w14:textId="14B84D4C" w:rsidR="00314DCE" w:rsidRPr="00D71317" w:rsidRDefault="00314DCE" w:rsidP="003B3E24">
            <w:pPr>
              <w:pStyle w:val="Arial10i50"/>
              <w:spacing w:line="240" w:lineRule="auto"/>
              <w:rPr>
                <w:rFonts w:cs="Arial"/>
                <w:b/>
                <w:sz w:val="18"/>
                <w:szCs w:val="18"/>
              </w:rPr>
            </w:pPr>
            <w:r w:rsidRPr="00D71317">
              <w:rPr>
                <w:rFonts w:cs="Arial"/>
                <w:b/>
                <w:sz w:val="18"/>
                <w:szCs w:val="18"/>
              </w:rPr>
              <w:t xml:space="preserve">Sposób realizacji </w:t>
            </w:r>
          </w:p>
        </w:tc>
      </w:tr>
      <w:tr w:rsidR="00314DCE" w:rsidRPr="00D71317" w14:paraId="54D2B3C6"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09A1F82E"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t xml:space="preserve">BAT 1 </w:t>
            </w:r>
          </w:p>
          <w:p w14:paraId="25BAA3C0" w14:textId="77777777" w:rsidR="00314DCE" w:rsidRPr="00D71317" w:rsidRDefault="00314DCE" w:rsidP="003B3E24">
            <w:pPr>
              <w:pStyle w:val="Arial10i50"/>
              <w:spacing w:line="240" w:lineRule="auto"/>
              <w:rPr>
                <w:rFonts w:cs="Arial"/>
                <w:bCs/>
                <w:sz w:val="18"/>
                <w:szCs w:val="18"/>
              </w:rPr>
            </w:pPr>
            <w:r w:rsidRPr="00D71317">
              <w:rPr>
                <w:rFonts w:cs="Arial"/>
                <w:bCs/>
                <w:sz w:val="18"/>
                <w:szCs w:val="18"/>
              </w:rPr>
              <w:t>System zarządzania środowiskowego</w:t>
            </w:r>
          </w:p>
        </w:tc>
        <w:tc>
          <w:tcPr>
            <w:tcW w:w="7941" w:type="dxa"/>
            <w:tcBorders>
              <w:top w:val="single" w:sz="4" w:space="0" w:color="auto"/>
              <w:left w:val="single" w:sz="4" w:space="0" w:color="auto"/>
              <w:bottom w:val="single" w:sz="4" w:space="0" w:color="auto"/>
              <w:right w:val="single" w:sz="4" w:space="0" w:color="auto"/>
            </w:tcBorders>
          </w:tcPr>
          <w:p w14:paraId="0428C895" w14:textId="77777777" w:rsidR="00314DCE" w:rsidRPr="00D71317" w:rsidRDefault="00314DCE" w:rsidP="004037F3">
            <w:pPr>
              <w:pStyle w:val="tabela2"/>
              <w:keepNext w:val="0"/>
              <w:keepLines w:val="0"/>
              <w:widowControl w:val="0"/>
              <w:numPr>
                <w:ilvl w:val="0"/>
                <w:numId w:val="73"/>
              </w:numPr>
              <w:spacing w:before="0" w:after="0"/>
              <w:ind w:left="482" w:hanging="284"/>
              <w:rPr>
                <w:rFonts w:cs="Arial"/>
                <w:szCs w:val="18"/>
              </w:rPr>
            </w:pPr>
            <w:r w:rsidRPr="00D71317">
              <w:rPr>
                <w:rFonts w:cs="Arial"/>
                <w:szCs w:val="18"/>
              </w:rPr>
              <w:t>Zakład posiada zdefiniowaną politykę środowiskową, w której określona jest osoba odpowiedzialna za działania w zakresie ochrony środowiska.</w:t>
            </w:r>
          </w:p>
          <w:p w14:paraId="2BA3A8B6" w14:textId="0A7AF934" w:rsidR="00314DCE" w:rsidRPr="00D71317" w:rsidRDefault="00314DCE" w:rsidP="004037F3">
            <w:pPr>
              <w:pStyle w:val="tabela2"/>
              <w:keepNext w:val="0"/>
              <w:keepLines w:val="0"/>
              <w:widowControl w:val="0"/>
              <w:numPr>
                <w:ilvl w:val="0"/>
                <w:numId w:val="73"/>
              </w:numPr>
              <w:spacing w:before="0" w:after="0"/>
              <w:ind w:left="482" w:hanging="284"/>
              <w:rPr>
                <w:rFonts w:cs="Arial"/>
                <w:szCs w:val="18"/>
              </w:rPr>
            </w:pPr>
            <w:r w:rsidRPr="00D71317">
              <w:rPr>
                <w:rFonts w:cs="Arial"/>
                <w:szCs w:val="18"/>
              </w:rPr>
              <w:t>Celem najwyższego kierownictwa zakładu jest ciąg</w:t>
            </w:r>
            <w:r w:rsidR="00DF0290">
              <w:rPr>
                <w:rFonts w:cs="Arial"/>
                <w:szCs w:val="18"/>
              </w:rPr>
              <w:t>ł</w:t>
            </w:r>
            <w:r w:rsidRPr="00D71317">
              <w:rPr>
                <w:rFonts w:cs="Arial"/>
                <w:szCs w:val="18"/>
              </w:rPr>
              <w:t xml:space="preserve">e doskonalenie procesu produkcyjnego, by ograniczać oddziaływanie na środowisko. Kwestie środowiskowe zostały zawarte w polityce środowiskowej, w procedurach obowiązujących pracowników zakładu i obejmują </w:t>
            </w:r>
            <w:r w:rsidRPr="00D71317">
              <w:rPr>
                <w:rFonts w:cs="Arial"/>
                <w:szCs w:val="18"/>
              </w:rPr>
              <w:lastRenderedPageBreak/>
              <w:t>całe spektrum oddziaływań na środowisko.</w:t>
            </w:r>
          </w:p>
          <w:p w14:paraId="408C2AE1" w14:textId="77777777" w:rsidR="00314DCE" w:rsidRPr="00D71317" w:rsidRDefault="00314DCE" w:rsidP="003B3E24">
            <w:pPr>
              <w:pStyle w:val="tabela2"/>
              <w:keepNext w:val="0"/>
              <w:keepLines w:val="0"/>
              <w:widowControl w:val="0"/>
              <w:spacing w:before="0" w:after="0"/>
              <w:ind w:left="484"/>
              <w:rPr>
                <w:rFonts w:cs="Arial"/>
                <w:szCs w:val="18"/>
              </w:rPr>
            </w:pPr>
            <w:r w:rsidRPr="00D71317">
              <w:rPr>
                <w:rFonts w:cs="Arial"/>
                <w:szCs w:val="18"/>
              </w:rPr>
              <w:t>Procedura określa obowiązki pracowników i ich odpowiedzialność na poszczególnych etapach procesów.</w:t>
            </w:r>
          </w:p>
          <w:p w14:paraId="5C55CEA1" w14:textId="77777777" w:rsidR="00314DCE" w:rsidRPr="00D71317" w:rsidRDefault="00314DCE" w:rsidP="004037F3">
            <w:pPr>
              <w:pStyle w:val="tabela2"/>
              <w:keepNext w:val="0"/>
              <w:keepLines w:val="0"/>
              <w:widowControl w:val="0"/>
              <w:numPr>
                <w:ilvl w:val="0"/>
                <w:numId w:val="73"/>
              </w:numPr>
              <w:spacing w:before="0" w:after="0"/>
              <w:ind w:left="484" w:hanging="283"/>
              <w:rPr>
                <w:rFonts w:cs="Arial"/>
                <w:szCs w:val="18"/>
              </w:rPr>
            </w:pPr>
            <w:r w:rsidRPr="00D71317">
              <w:rPr>
                <w:rFonts w:cs="Arial"/>
                <w:szCs w:val="18"/>
              </w:rPr>
              <w:t>Zakład funkcjonuje zgodnie z warunkami zawartymi w pozwoleniu zintegrowanym.</w:t>
            </w:r>
          </w:p>
          <w:p w14:paraId="62E4EEF9" w14:textId="5CED33C3" w:rsidR="00314DCE" w:rsidRPr="00D71317" w:rsidRDefault="00314DCE" w:rsidP="004037F3">
            <w:pPr>
              <w:pStyle w:val="tabela2"/>
              <w:keepNext w:val="0"/>
              <w:keepLines w:val="0"/>
              <w:widowControl w:val="0"/>
              <w:numPr>
                <w:ilvl w:val="0"/>
                <w:numId w:val="73"/>
              </w:numPr>
              <w:spacing w:before="0" w:after="0"/>
              <w:ind w:left="484" w:hanging="283"/>
              <w:rPr>
                <w:rFonts w:cs="Arial"/>
                <w:szCs w:val="18"/>
              </w:rPr>
            </w:pPr>
            <w:r w:rsidRPr="00D71317">
              <w:rPr>
                <w:rFonts w:cs="Arial"/>
                <w:szCs w:val="18"/>
              </w:rPr>
              <w:t>W zakładzie na bieżąco prowadzona jest kontrola sprawności instalacji. Wszelkie usterki usuwane są niezwłocznie ze względów środowiskowych jak i ekonomicznych.</w:t>
            </w:r>
          </w:p>
          <w:p w14:paraId="03B0A34C" w14:textId="77777777" w:rsidR="00314DCE" w:rsidRPr="00D71317" w:rsidRDefault="00314DCE" w:rsidP="004037F3">
            <w:pPr>
              <w:pStyle w:val="tabela2"/>
              <w:keepNext w:val="0"/>
              <w:keepLines w:val="0"/>
              <w:widowControl w:val="0"/>
              <w:numPr>
                <w:ilvl w:val="0"/>
                <w:numId w:val="73"/>
              </w:numPr>
              <w:spacing w:before="0" w:after="0"/>
              <w:ind w:left="484" w:hanging="283"/>
              <w:rPr>
                <w:rFonts w:cs="Arial"/>
                <w:szCs w:val="18"/>
              </w:rPr>
            </w:pPr>
            <w:r w:rsidRPr="00D71317">
              <w:rPr>
                <w:rFonts w:cs="Arial"/>
                <w:szCs w:val="18"/>
              </w:rPr>
              <w:t>Określono obowiązki pracowników i ich odpowiedzialność na poszczególnych etapach procesów. Pracownicy są odpowiednio przeszkoleni do obejmowanych stanowisk.</w:t>
            </w:r>
            <w:r w:rsidRPr="00D71317">
              <w:rPr>
                <w:rFonts w:cs="Arial"/>
                <w:szCs w:val="18"/>
              </w:rPr>
              <w:br/>
              <w:t>W zakładzie zatrudnione są osoby odpowiedzialne za prowadzenie nadzoru nad prowadzonym procesem oraz zagadnieniami związanymi z ochroną środowiska.</w:t>
            </w:r>
          </w:p>
          <w:p w14:paraId="2A75501C" w14:textId="33C1D94B" w:rsidR="00314DCE" w:rsidRPr="00D71317" w:rsidRDefault="00314DCE" w:rsidP="004037F3">
            <w:pPr>
              <w:pStyle w:val="tabela2"/>
              <w:keepNext w:val="0"/>
              <w:keepLines w:val="0"/>
              <w:widowControl w:val="0"/>
              <w:numPr>
                <w:ilvl w:val="0"/>
                <w:numId w:val="73"/>
              </w:numPr>
              <w:spacing w:before="0" w:after="0"/>
              <w:ind w:left="484" w:hanging="283"/>
              <w:rPr>
                <w:rFonts w:cs="Arial"/>
                <w:szCs w:val="18"/>
              </w:rPr>
            </w:pPr>
            <w:r w:rsidRPr="00D71317">
              <w:rPr>
                <w:rFonts w:cs="Arial"/>
                <w:szCs w:val="18"/>
              </w:rPr>
              <w:t>Kwestie środowiskowe zostały zawarte w procedurach obowiązujących pracowników zakładu i obejmują całe spektrum oddziaływań na środowisko.</w:t>
            </w:r>
          </w:p>
          <w:p w14:paraId="718F102B" w14:textId="55CBC85F" w:rsidR="00314DCE" w:rsidRPr="00D71317" w:rsidRDefault="00314DCE" w:rsidP="004037F3">
            <w:pPr>
              <w:pStyle w:val="tabela2"/>
              <w:keepNext w:val="0"/>
              <w:keepLines w:val="0"/>
              <w:widowControl w:val="0"/>
              <w:numPr>
                <w:ilvl w:val="0"/>
                <w:numId w:val="73"/>
              </w:numPr>
              <w:spacing w:before="0" w:after="0"/>
              <w:ind w:left="484" w:hanging="283"/>
              <w:rPr>
                <w:rFonts w:cs="Arial"/>
                <w:szCs w:val="18"/>
              </w:rPr>
            </w:pPr>
            <w:r w:rsidRPr="00D71317">
              <w:rPr>
                <w:rFonts w:cs="Arial"/>
                <w:szCs w:val="18"/>
              </w:rPr>
              <w:t xml:space="preserve">Zakład podlega ciągłej kontroli procesów i urządzeń, aby zapobiec awariom. Pracownicy </w:t>
            </w:r>
            <w:r w:rsidR="00D07DDD" w:rsidRPr="00D71317">
              <w:rPr>
                <w:rFonts w:cs="Arial"/>
                <w:szCs w:val="18"/>
              </w:rPr>
              <w:br/>
            </w:r>
            <w:r w:rsidRPr="00D71317">
              <w:rPr>
                <w:rFonts w:cs="Arial"/>
                <w:szCs w:val="18"/>
              </w:rPr>
              <w:t>są odpowiednio przeszkoleni do swojego stanowiska.</w:t>
            </w:r>
          </w:p>
          <w:p w14:paraId="186C4533" w14:textId="77777777" w:rsidR="00314DCE" w:rsidRPr="00D71317" w:rsidRDefault="00314DCE" w:rsidP="004037F3">
            <w:pPr>
              <w:pStyle w:val="tabela2"/>
              <w:keepNext w:val="0"/>
              <w:keepLines w:val="0"/>
              <w:widowControl w:val="0"/>
              <w:numPr>
                <w:ilvl w:val="0"/>
                <w:numId w:val="73"/>
              </w:numPr>
              <w:spacing w:before="0" w:after="0"/>
              <w:ind w:left="482" w:hanging="284"/>
              <w:rPr>
                <w:rFonts w:cs="Arial"/>
                <w:szCs w:val="18"/>
              </w:rPr>
            </w:pPr>
            <w:r w:rsidRPr="00D71317">
              <w:rPr>
                <w:rFonts w:cs="Arial"/>
                <w:szCs w:val="18"/>
              </w:rPr>
              <w:t>Opracowano i wdrożono plan zarządzania w warunkach innych niż normalne warunki eksploatacji – dokument „Lokalny plan awaryjny”.</w:t>
            </w:r>
          </w:p>
          <w:p w14:paraId="0CA76782" w14:textId="5CAB53FC" w:rsidR="00314DCE" w:rsidRPr="00D71317" w:rsidRDefault="00314DCE" w:rsidP="004037F3">
            <w:pPr>
              <w:pStyle w:val="tabela2"/>
              <w:keepNext w:val="0"/>
              <w:keepLines w:val="0"/>
              <w:widowControl w:val="0"/>
              <w:numPr>
                <w:ilvl w:val="0"/>
                <w:numId w:val="73"/>
              </w:numPr>
              <w:spacing w:before="0" w:after="0"/>
              <w:ind w:left="484" w:hanging="283"/>
              <w:rPr>
                <w:rFonts w:cs="Arial"/>
                <w:szCs w:val="18"/>
              </w:rPr>
            </w:pPr>
            <w:r w:rsidRPr="00D71317">
              <w:rPr>
                <w:rFonts w:cs="Arial"/>
                <w:szCs w:val="18"/>
              </w:rPr>
              <w:t>W przypadku (ponownego) zaprojektowania (nowej) instalacji lub jej części, uwzględniony zostanie jej wpływ na środowisko w trakcie użytkowania (co obejmuje budowę, konserwację, eksploatację i likwidację).</w:t>
            </w:r>
          </w:p>
          <w:p w14:paraId="0D3A9FA0" w14:textId="77777777" w:rsidR="00314DCE" w:rsidRPr="00D71317" w:rsidRDefault="00314DCE" w:rsidP="004037F3">
            <w:pPr>
              <w:pStyle w:val="tabela2"/>
              <w:keepNext w:val="0"/>
              <w:keepLines w:val="0"/>
              <w:widowControl w:val="0"/>
              <w:numPr>
                <w:ilvl w:val="0"/>
                <w:numId w:val="73"/>
              </w:numPr>
              <w:spacing w:before="0" w:after="0"/>
              <w:ind w:left="484" w:hanging="283"/>
              <w:rPr>
                <w:rFonts w:cs="Arial"/>
                <w:szCs w:val="18"/>
              </w:rPr>
            </w:pPr>
            <w:r w:rsidRPr="00D71317">
              <w:rPr>
                <w:rFonts w:cs="Arial"/>
                <w:szCs w:val="18"/>
              </w:rPr>
              <w:t>W zakładzie wykonuje się pomiary emisji substancji do powietrza zgodnie z pozwoleniem zintegrowanym.</w:t>
            </w:r>
          </w:p>
          <w:p w14:paraId="1D0A75D9" w14:textId="77777777" w:rsidR="00314DCE" w:rsidRPr="00D71317" w:rsidRDefault="00314DCE" w:rsidP="004037F3">
            <w:pPr>
              <w:pStyle w:val="tabela2"/>
              <w:keepNext w:val="0"/>
              <w:keepLines w:val="0"/>
              <w:widowControl w:val="0"/>
              <w:numPr>
                <w:ilvl w:val="0"/>
                <w:numId w:val="73"/>
              </w:numPr>
              <w:spacing w:before="0" w:after="0"/>
              <w:ind w:left="482" w:hanging="284"/>
              <w:rPr>
                <w:rFonts w:cs="Arial"/>
                <w:szCs w:val="18"/>
              </w:rPr>
            </w:pPr>
            <w:r w:rsidRPr="00D71317">
              <w:rPr>
                <w:rFonts w:cs="Arial"/>
                <w:szCs w:val="18"/>
              </w:rPr>
              <w:t>Prowadzona jest regularna analiza porównawcza obowiązującego pozwolenia i stanu istniejącego.</w:t>
            </w:r>
          </w:p>
          <w:p w14:paraId="3557CC91" w14:textId="77777777" w:rsidR="00314DCE" w:rsidRPr="00D71317" w:rsidRDefault="00314DCE" w:rsidP="004037F3">
            <w:pPr>
              <w:pStyle w:val="tabela2"/>
              <w:keepNext w:val="0"/>
              <w:keepLines w:val="0"/>
              <w:widowControl w:val="0"/>
              <w:numPr>
                <w:ilvl w:val="0"/>
                <w:numId w:val="73"/>
              </w:numPr>
              <w:spacing w:before="0" w:after="0"/>
              <w:ind w:left="482" w:hanging="284"/>
              <w:rPr>
                <w:rFonts w:cs="Arial"/>
                <w:szCs w:val="18"/>
              </w:rPr>
            </w:pPr>
            <w:r w:rsidRPr="00D71317">
              <w:rPr>
                <w:rFonts w:cs="Arial"/>
                <w:szCs w:val="18"/>
              </w:rPr>
              <w:t>W zakładzie funkcjonuje dział utrzymania ruchu, który zajmuje się utrzymaniem i kontrolą urządzeń.</w:t>
            </w:r>
          </w:p>
          <w:p w14:paraId="4C250E73" w14:textId="77777777" w:rsidR="005449BB" w:rsidRDefault="00314DCE" w:rsidP="003B3E24">
            <w:pPr>
              <w:pStyle w:val="tabela2"/>
              <w:keepNext w:val="0"/>
              <w:keepLines w:val="0"/>
              <w:widowControl w:val="0"/>
              <w:spacing w:before="0" w:after="0"/>
              <w:ind w:left="198"/>
              <w:rPr>
                <w:rFonts w:cs="Arial"/>
                <w:szCs w:val="18"/>
              </w:rPr>
            </w:pPr>
            <w:r w:rsidRPr="00D71317">
              <w:rPr>
                <w:rFonts w:cs="Arial"/>
                <w:szCs w:val="18"/>
                <w:u w:val="single"/>
              </w:rPr>
              <w:t>W systemach zarządzania stosowanych na zakładzie uwzględniono</w:t>
            </w:r>
            <w:r w:rsidRPr="00D71317">
              <w:rPr>
                <w:rFonts w:cs="Arial"/>
                <w:szCs w:val="18"/>
              </w:rPr>
              <w:t>:</w:t>
            </w:r>
          </w:p>
          <w:p w14:paraId="29A0AB4D" w14:textId="4665D83A" w:rsidR="005449BB" w:rsidRDefault="00314DCE" w:rsidP="003B3E24">
            <w:pPr>
              <w:pStyle w:val="tabela2"/>
              <w:keepNext w:val="0"/>
              <w:keepLines w:val="0"/>
              <w:widowControl w:val="0"/>
              <w:spacing w:before="0" w:after="0"/>
              <w:ind w:left="198"/>
              <w:rPr>
                <w:rFonts w:cs="Arial"/>
                <w:szCs w:val="18"/>
              </w:rPr>
            </w:pPr>
            <w:r w:rsidRPr="00D71317">
              <w:rPr>
                <w:rFonts w:cs="Arial"/>
                <w:szCs w:val="18"/>
              </w:rPr>
              <w:t>Wykaz emisji zorganizowanych i rozproszonych do powietrza (BAT2):</w:t>
            </w:r>
          </w:p>
          <w:p w14:paraId="33715541" w14:textId="27B0A21F" w:rsidR="005449BB" w:rsidRDefault="00314DCE" w:rsidP="004037F3">
            <w:pPr>
              <w:pStyle w:val="tabela2"/>
              <w:keepNext w:val="0"/>
              <w:keepLines w:val="0"/>
              <w:widowControl w:val="0"/>
              <w:numPr>
                <w:ilvl w:val="0"/>
                <w:numId w:val="73"/>
              </w:numPr>
              <w:spacing w:before="0" w:after="0"/>
              <w:ind w:left="484" w:hanging="283"/>
              <w:rPr>
                <w:rFonts w:cs="Arial"/>
                <w:szCs w:val="18"/>
              </w:rPr>
            </w:pPr>
            <w:r w:rsidRPr="005449BB">
              <w:rPr>
                <w:rFonts w:cs="Arial"/>
                <w:szCs w:val="18"/>
              </w:rPr>
              <w:t>Zakład ustanowił, prowadzi i regularnie rewiduje wykaz emisji zorganizowanych</w:t>
            </w:r>
            <w:r w:rsidR="00C83482">
              <w:rPr>
                <w:rFonts w:cs="Arial"/>
                <w:szCs w:val="18"/>
              </w:rPr>
              <w:t>,</w:t>
            </w:r>
            <w:r w:rsidRPr="005449BB">
              <w:rPr>
                <w:rFonts w:cs="Arial"/>
                <w:szCs w:val="18"/>
              </w:rPr>
              <w:t xml:space="preserve"> zgodnie </w:t>
            </w:r>
            <w:r w:rsidR="00D07DDD" w:rsidRPr="005449BB">
              <w:rPr>
                <w:rFonts w:cs="Arial"/>
                <w:szCs w:val="18"/>
              </w:rPr>
              <w:br/>
            </w:r>
            <w:r w:rsidRPr="005449BB">
              <w:rPr>
                <w:rFonts w:cs="Arial"/>
                <w:szCs w:val="18"/>
              </w:rPr>
              <w:t>z obowiązującymi przepisami.</w:t>
            </w:r>
          </w:p>
          <w:p w14:paraId="59599719" w14:textId="53568CE5" w:rsidR="00314DCE" w:rsidRPr="005449BB" w:rsidRDefault="00314DCE" w:rsidP="004037F3">
            <w:pPr>
              <w:pStyle w:val="tabela2"/>
              <w:keepNext w:val="0"/>
              <w:keepLines w:val="0"/>
              <w:widowControl w:val="0"/>
              <w:numPr>
                <w:ilvl w:val="0"/>
                <w:numId w:val="73"/>
              </w:numPr>
              <w:spacing w:before="0" w:after="0"/>
              <w:ind w:left="484" w:hanging="283"/>
              <w:rPr>
                <w:rFonts w:cs="Arial"/>
                <w:szCs w:val="18"/>
              </w:rPr>
            </w:pPr>
            <w:r w:rsidRPr="005449BB">
              <w:rPr>
                <w:rFonts w:cs="Arial"/>
                <w:szCs w:val="18"/>
              </w:rPr>
              <w:t xml:space="preserve">Zakład ustanowi i będzie prowadził wykaz emisji rozproszonych dostosowany </w:t>
            </w:r>
            <w:r w:rsidR="005449BB">
              <w:rPr>
                <w:rFonts w:cs="Arial"/>
                <w:szCs w:val="18"/>
              </w:rPr>
              <w:br/>
            </w:r>
            <w:r w:rsidRPr="005449BB">
              <w:rPr>
                <w:rFonts w:cs="Arial"/>
                <w:szCs w:val="18"/>
              </w:rPr>
              <w:t>do charakteru, skali i złożoności instalacji i jej potencjalnego wpływu na środowisko:</w:t>
            </w:r>
          </w:p>
          <w:p w14:paraId="5D0691F7" w14:textId="77777777" w:rsidR="00314DCE" w:rsidRPr="00D71317" w:rsidRDefault="00314DCE" w:rsidP="004037F3">
            <w:pPr>
              <w:pStyle w:val="tabela2"/>
              <w:keepNext w:val="0"/>
              <w:keepLines w:val="0"/>
              <w:widowControl w:val="0"/>
              <w:numPr>
                <w:ilvl w:val="0"/>
                <w:numId w:val="74"/>
              </w:numPr>
              <w:spacing w:before="0" w:after="0"/>
              <w:ind w:left="1051" w:hanging="141"/>
              <w:rPr>
                <w:rFonts w:cs="Arial"/>
                <w:szCs w:val="18"/>
              </w:rPr>
            </w:pPr>
            <w:r w:rsidRPr="00D71317">
              <w:rPr>
                <w:rFonts w:cs="Arial"/>
                <w:szCs w:val="18"/>
              </w:rPr>
              <w:t>emisje ulotne – brak,</w:t>
            </w:r>
          </w:p>
          <w:p w14:paraId="00B91F1B" w14:textId="77777777" w:rsidR="005449BB" w:rsidRDefault="00314DCE" w:rsidP="004037F3">
            <w:pPr>
              <w:pStyle w:val="tabela2"/>
              <w:keepNext w:val="0"/>
              <w:keepLines w:val="0"/>
              <w:widowControl w:val="0"/>
              <w:numPr>
                <w:ilvl w:val="0"/>
                <w:numId w:val="74"/>
              </w:numPr>
              <w:spacing w:before="0" w:after="0"/>
              <w:ind w:left="1051" w:hanging="141"/>
              <w:rPr>
                <w:rFonts w:cs="Arial"/>
                <w:szCs w:val="18"/>
              </w:rPr>
            </w:pPr>
            <w:r w:rsidRPr="00D71317">
              <w:rPr>
                <w:rFonts w:cs="Arial"/>
                <w:szCs w:val="18"/>
              </w:rPr>
              <w:t>emisje nieulotne – 10 króćców do poboru próbek (źródła nieistotne).</w:t>
            </w:r>
          </w:p>
          <w:p w14:paraId="78DAAB53" w14:textId="7751305C" w:rsidR="00314DCE" w:rsidRPr="005449BB" w:rsidRDefault="00314DCE" w:rsidP="004037F3">
            <w:pPr>
              <w:pStyle w:val="tabela2"/>
              <w:keepNext w:val="0"/>
              <w:keepLines w:val="0"/>
              <w:widowControl w:val="0"/>
              <w:numPr>
                <w:ilvl w:val="0"/>
                <w:numId w:val="102"/>
              </w:numPr>
              <w:spacing w:before="0" w:after="0"/>
              <w:rPr>
                <w:rFonts w:cs="Arial"/>
                <w:szCs w:val="18"/>
              </w:rPr>
            </w:pPr>
            <w:r w:rsidRPr="005449BB">
              <w:rPr>
                <w:rFonts w:cs="Arial"/>
                <w:szCs w:val="18"/>
              </w:rPr>
              <w:t>Każda istotna zmiana procesów/technologii jest weryfikowana przez zespół i jest sprawdzane, czy zmiana wymaga aktualizacji pozwolenia.</w:t>
            </w:r>
          </w:p>
          <w:p w14:paraId="77EB8084" w14:textId="01B68D47" w:rsidR="00314DCE" w:rsidRPr="00D71317" w:rsidRDefault="00314DCE" w:rsidP="004037F3">
            <w:pPr>
              <w:pStyle w:val="Akapitzlist"/>
              <w:numPr>
                <w:ilvl w:val="0"/>
                <w:numId w:val="75"/>
              </w:numPr>
              <w:ind w:left="356" w:hanging="283"/>
              <w:contextualSpacing w:val="0"/>
              <w:jc w:val="left"/>
              <w:rPr>
                <w:rFonts w:ascii="Arial" w:hAnsi="Arial" w:cs="Arial"/>
                <w:sz w:val="18"/>
                <w:szCs w:val="18"/>
              </w:rPr>
            </w:pPr>
            <w:r w:rsidRPr="00D71317">
              <w:rPr>
                <w:rFonts w:ascii="Arial" w:hAnsi="Arial" w:cs="Arial"/>
                <w:sz w:val="18"/>
                <w:szCs w:val="18"/>
              </w:rPr>
              <w:t>Plan zarządzania w warunkach innych niż normalne warunki eksploatacji w zakresie emisji do powietrza (BAT 3)</w:t>
            </w:r>
          </w:p>
          <w:p w14:paraId="20AE416A" w14:textId="77777777" w:rsidR="00314DCE" w:rsidRPr="00D71317" w:rsidRDefault="00314DCE" w:rsidP="003B3E24">
            <w:pPr>
              <w:pStyle w:val="Akapitzlist"/>
              <w:ind w:left="380"/>
              <w:contextualSpacing w:val="0"/>
              <w:jc w:val="left"/>
              <w:rPr>
                <w:rFonts w:ascii="Arial" w:hAnsi="Arial" w:cs="Arial"/>
                <w:sz w:val="18"/>
                <w:szCs w:val="18"/>
              </w:rPr>
            </w:pPr>
            <w:r w:rsidRPr="00D71317">
              <w:rPr>
                <w:rFonts w:ascii="Arial" w:hAnsi="Arial" w:cs="Arial"/>
                <w:sz w:val="18"/>
                <w:szCs w:val="18"/>
              </w:rPr>
              <w:t xml:space="preserve">Opracowano i wdrożono plan zarządzania w warunkach innych niż normalne warunki eksploatacji – dokument „Lokalny plan awaryjny”. </w:t>
            </w:r>
          </w:p>
          <w:p w14:paraId="581043EB" w14:textId="77777777" w:rsidR="00314DCE" w:rsidRPr="00D71317" w:rsidRDefault="00314DCE" w:rsidP="003B3E24">
            <w:pPr>
              <w:pStyle w:val="Akapitzlist"/>
              <w:ind w:left="380"/>
              <w:contextualSpacing w:val="0"/>
              <w:jc w:val="left"/>
              <w:rPr>
                <w:rFonts w:ascii="Arial" w:hAnsi="Arial" w:cs="Arial"/>
                <w:sz w:val="18"/>
                <w:szCs w:val="18"/>
              </w:rPr>
            </w:pPr>
            <w:r w:rsidRPr="00D71317">
              <w:rPr>
                <w:rFonts w:ascii="Arial" w:hAnsi="Arial" w:cs="Arial"/>
                <w:sz w:val="18"/>
                <w:szCs w:val="18"/>
              </w:rPr>
              <w:t>Celem zminimalizowania wystąpienia sytuacji awaryjnych zastosowane zostały odpowiednie zabezpieczenia:</w:t>
            </w:r>
          </w:p>
          <w:p w14:paraId="030A61FF" w14:textId="3E485308"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przechowywanie w oryginalnych opakowaniach surowców i wyrobów</w:t>
            </w:r>
            <w:r w:rsidR="00C83482">
              <w:rPr>
                <w:rFonts w:ascii="Arial" w:hAnsi="Arial" w:cs="Arial"/>
                <w:sz w:val="18"/>
                <w:szCs w:val="18"/>
              </w:rPr>
              <w:t>,</w:t>
            </w:r>
            <w:r w:rsidRPr="00D71317">
              <w:rPr>
                <w:rFonts w:ascii="Arial" w:hAnsi="Arial" w:cs="Arial"/>
                <w:sz w:val="18"/>
                <w:szCs w:val="18"/>
              </w:rPr>
              <w:t xml:space="preserve"> w ilości niezbędnej do procesu technologicznego,</w:t>
            </w:r>
          </w:p>
          <w:p w14:paraId="405E1C06" w14:textId="77777777"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wentylacja grawitacyjna i mechaniczna hali produkcyjnej,</w:t>
            </w:r>
          </w:p>
          <w:p w14:paraId="7565E859" w14:textId="77777777"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zabezpieczenie przekroczenia ciśnienia w zbiorniku i instalacji technologicznej,</w:t>
            </w:r>
          </w:p>
          <w:p w14:paraId="618F8AD4" w14:textId="77777777"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zabezpieczenie przed przepełnieniem zbiornika mieszalnika,</w:t>
            </w:r>
          </w:p>
          <w:p w14:paraId="5ACDC174" w14:textId="77777777"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wyeliminowanie źródeł zapłonu,</w:t>
            </w:r>
          </w:p>
          <w:p w14:paraId="22836233" w14:textId="77A63697"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urządzenia zostały zaprojektowane przez wyspecjalizowanych technologów w sposób uwzględniający zapobieganie awariom,</w:t>
            </w:r>
          </w:p>
          <w:p w14:paraId="255AF6F3" w14:textId="77777777"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urządzenia są na bieżąco kontrolowane i utrzymywane przez dział utrzymania ruchu,</w:t>
            </w:r>
          </w:p>
          <w:p w14:paraId="2DC09980" w14:textId="082B4396"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 xml:space="preserve">na stanowiskach funkcjonują instrukcje stanowiskowe, a pracownicy są przeszkoleni </w:t>
            </w:r>
            <w:r w:rsidR="00A7084A" w:rsidRPr="00D71317">
              <w:rPr>
                <w:rFonts w:ascii="Arial" w:hAnsi="Arial" w:cs="Arial"/>
                <w:sz w:val="18"/>
                <w:szCs w:val="18"/>
              </w:rPr>
              <w:br/>
            </w:r>
            <w:r w:rsidRPr="00D71317">
              <w:rPr>
                <w:rFonts w:ascii="Arial" w:hAnsi="Arial" w:cs="Arial"/>
                <w:sz w:val="18"/>
                <w:szCs w:val="18"/>
              </w:rPr>
              <w:t>w zależności od obowiązków,</w:t>
            </w:r>
          </w:p>
          <w:p w14:paraId="50CD9971" w14:textId="47693DF9"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 xml:space="preserve">w przypadku wystąpienia warunków innych niż normalne zostaną one zarejestrowane. </w:t>
            </w:r>
            <w:r w:rsidR="00A7084A" w:rsidRPr="00D71317">
              <w:rPr>
                <w:rFonts w:ascii="Arial" w:hAnsi="Arial" w:cs="Arial"/>
                <w:sz w:val="18"/>
                <w:szCs w:val="18"/>
              </w:rPr>
              <w:br/>
            </w:r>
            <w:r w:rsidRPr="00D71317">
              <w:rPr>
                <w:rFonts w:ascii="Arial" w:hAnsi="Arial" w:cs="Arial"/>
                <w:sz w:val="18"/>
                <w:szCs w:val="18"/>
              </w:rPr>
              <w:t xml:space="preserve">Warunki inne niż normalne powodują zatrzymanie pracy instalacji, emisja wówczas </w:t>
            </w:r>
            <w:r w:rsidR="005449BB">
              <w:rPr>
                <w:rFonts w:ascii="Arial" w:hAnsi="Arial" w:cs="Arial"/>
                <w:sz w:val="18"/>
                <w:szCs w:val="18"/>
              </w:rPr>
              <w:br/>
            </w:r>
            <w:r w:rsidRPr="00D71317">
              <w:rPr>
                <w:rFonts w:ascii="Arial" w:hAnsi="Arial" w:cs="Arial"/>
                <w:sz w:val="18"/>
                <w:szCs w:val="18"/>
              </w:rPr>
              <w:t>nie występuje,</w:t>
            </w:r>
          </w:p>
          <w:p w14:paraId="7A846B00" w14:textId="77777777" w:rsidR="00314DCE" w:rsidRPr="00D71317" w:rsidRDefault="00314DCE" w:rsidP="004037F3">
            <w:pPr>
              <w:pStyle w:val="Akapitzlist"/>
              <w:numPr>
                <w:ilvl w:val="0"/>
                <w:numId w:val="76"/>
              </w:numPr>
              <w:ind w:left="766" w:hanging="284"/>
              <w:contextualSpacing w:val="0"/>
              <w:jc w:val="left"/>
              <w:rPr>
                <w:rFonts w:ascii="Arial" w:hAnsi="Arial" w:cs="Arial"/>
                <w:sz w:val="18"/>
                <w:szCs w:val="18"/>
              </w:rPr>
            </w:pPr>
            <w:r w:rsidRPr="00D71317">
              <w:rPr>
                <w:rFonts w:ascii="Arial" w:hAnsi="Arial" w:cs="Arial"/>
                <w:sz w:val="18"/>
                <w:szCs w:val="18"/>
              </w:rPr>
              <w:t>po dokonaniu okresowej oceny prowadzony będzie regularny przegląd i aktualizacja wykazu zidentyfikowanych innych niż normalne warunki eksploatacji.</w:t>
            </w:r>
          </w:p>
          <w:p w14:paraId="084E2F91" w14:textId="3E893325" w:rsidR="005449BB" w:rsidRDefault="00314DCE" w:rsidP="004037F3">
            <w:pPr>
              <w:pStyle w:val="tabela2"/>
              <w:widowControl w:val="0"/>
              <w:numPr>
                <w:ilvl w:val="0"/>
                <w:numId w:val="75"/>
              </w:numPr>
              <w:spacing w:before="0" w:after="0"/>
              <w:ind w:left="341" w:hanging="284"/>
              <w:rPr>
                <w:rFonts w:cs="Arial"/>
                <w:szCs w:val="18"/>
              </w:rPr>
            </w:pPr>
            <w:r w:rsidRPr="00D71317">
              <w:rPr>
                <w:rFonts w:cs="Arial"/>
                <w:szCs w:val="18"/>
              </w:rPr>
              <w:lastRenderedPageBreak/>
              <w:t>Zintegrowaną strategię zarządzania gazami odlotowymi i ich oczyszczania</w:t>
            </w:r>
            <w:r w:rsidR="00C83482">
              <w:rPr>
                <w:rFonts w:cs="Arial"/>
                <w:szCs w:val="18"/>
              </w:rPr>
              <w:t>,</w:t>
            </w:r>
            <w:r w:rsidRPr="00D71317">
              <w:rPr>
                <w:rFonts w:cs="Arial"/>
                <w:szCs w:val="18"/>
              </w:rPr>
              <w:t xml:space="preserve"> w odniesieniu </w:t>
            </w:r>
            <w:r w:rsidR="005449BB">
              <w:rPr>
                <w:rFonts w:cs="Arial"/>
                <w:szCs w:val="18"/>
              </w:rPr>
              <w:br/>
            </w:r>
            <w:r w:rsidRPr="00D71317">
              <w:rPr>
                <w:rFonts w:cs="Arial"/>
                <w:szCs w:val="18"/>
              </w:rPr>
              <w:t>do emisji zorganizowanych do powietrza (BAT 4):</w:t>
            </w:r>
          </w:p>
          <w:p w14:paraId="2451FBD5" w14:textId="307BE8AF" w:rsidR="00314DCE" w:rsidRPr="005449BB" w:rsidRDefault="00314DCE" w:rsidP="004037F3">
            <w:pPr>
              <w:pStyle w:val="tabela2"/>
              <w:widowControl w:val="0"/>
              <w:numPr>
                <w:ilvl w:val="0"/>
                <w:numId w:val="103"/>
              </w:numPr>
              <w:spacing w:before="0" w:after="0"/>
              <w:rPr>
                <w:rFonts w:cs="Arial"/>
                <w:szCs w:val="18"/>
              </w:rPr>
            </w:pPr>
            <w:r w:rsidRPr="005449BB">
              <w:rPr>
                <w:rFonts w:cs="Arial"/>
                <w:szCs w:val="18"/>
              </w:rPr>
              <w:t xml:space="preserve">instalacja </w:t>
            </w:r>
            <w:proofErr w:type="spellStart"/>
            <w:r w:rsidRPr="005449BB">
              <w:rPr>
                <w:rFonts w:cs="Arial"/>
                <w:szCs w:val="18"/>
              </w:rPr>
              <w:t>inertyzacji</w:t>
            </w:r>
            <w:proofErr w:type="spellEnd"/>
            <w:r w:rsidRPr="005449BB">
              <w:rPr>
                <w:rFonts w:cs="Arial"/>
                <w:szCs w:val="18"/>
              </w:rPr>
              <w:t xml:space="preserve"> zbiorników magazynowych oraz reaktorów</w:t>
            </w:r>
            <w:r w:rsidR="00C83482">
              <w:rPr>
                <w:rFonts w:cs="Arial"/>
                <w:szCs w:val="18"/>
              </w:rPr>
              <w:t>,</w:t>
            </w:r>
            <w:r w:rsidRPr="005449BB">
              <w:rPr>
                <w:rFonts w:cs="Arial"/>
                <w:szCs w:val="18"/>
              </w:rPr>
              <w:t xml:space="preserve"> wyposażona w filtr węglowy,</w:t>
            </w:r>
          </w:p>
          <w:p w14:paraId="7836E468" w14:textId="77777777" w:rsidR="00314DCE" w:rsidRPr="00D71317" w:rsidRDefault="00314DCE" w:rsidP="004037F3">
            <w:pPr>
              <w:pStyle w:val="tabela2"/>
              <w:widowControl w:val="0"/>
              <w:numPr>
                <w:ilvl w:val="0"/>
                <w:numId w:val="77"/>
              </w:numPr>
              <w:spacing w:before="0" w:after="0"/>
              <w:rPr>
                <w:rFonts w:cs="Arial"/>
                <w:szCs w:val="18"/>
              </w:rPr>
            </w:pPr>
            <w:r w:rsidRPr="00D71317">
              <w:rPr>
                <w:rFonts w:cs="Arial"/>
                <w:szCs w:val="18"/>
              </w:rPr>
              <w:t>zakład dysponuje schematami technologicznymi, równaniami reakcji chemicznych,</w:t>
            </w:r>
          </w:p>
          <w:p w14:paraId="6CE5554D" w14:textId="77777777" w:rsidR="00314DCE" w:rsidRPr="00D71317" w:rsidRDefault="00314DCE" w:rsidP="004037F3">
            <w:pPr>
              <w:pStyle w:val="tabela2"/>
              <w:widowControl w:val="0"/>
              <w:numPr>
                <w:ilvl w:val="0"/>
                <w:numId w:val="77"/>
              </w:numPr>
              <w:spacing w:before="0" w:after="0"/>
              <w:rPr>
                <w:rFonts w:cs="Arial"/>
                <w:szCs w:val="18"/>
              </w:rPr>
            </w:pPr>
            <w:r w:rsidRPr="00D71317">
              <w:rPr>
                <w:rFonts w:cs="Arial"/>
                <w:szCs w:val="18"/>
              </w:rPr>
              <w:t>zakład posiada wykaz źródeł emisji substancji do powietrza,</w:t>
            </w:r>
          </w:p>
          <w:p w14:paraId="35065DFD" w14:textId="77777777" w:rsidR="00314DCE" w:rsidRPr="00D71317" w:rsidRDefault="00314DCE" w:rsidP="004037F3">
            <w:pPr>
              <w:pStyle w:val="tabela2"/>
              <w:widowControl w:val="0"/>
              <w:numPr>
                <w:ilvl w:val="0"/>
                <w:numId w:val="78"/>
              </w:numPr>
              <w:spacing w:before="0" w:after="0"/>
              <w:rPr>
                <w:rFonts w:cs="Arial"/>
                <w:szCs w:val="18"/>
              </w:rPr>
            </w:pPr>
            <w:r w:rsidRPr="00D71317">
              <w:rPr>
                <w:rFonts w:cs="Arial"/>
                <w:szCs w:val="18"/>
              </w:rPr>
              <w:t>pomiary prowadzone są zgodnie z pozwoleniem zintegrowanym,</w:t>
            </w:r>
          </w:p>
          <w:p w14:paraId="505085DB" w14:textId="1A1BD554" w:rsidR="00314DCE" w:rsidRPr="00D71317" w:rsidRDefault="00314DCE" w:rsidP="003B3E24">
            <w:pPr>
              <w:pStyle w:val="tabela2"/>
              <w:keepNext w:val="0"/>
              <w:keepLines w:val="0"/>
              <w:widowControl w:val="0"/>
              <w:spacing w:before="0" w:after="0"/>
              <w:ind w:left="340"/>
              <w:rPr>
                <w:rFonts w:cs="Arial"/>
                <w:szCs w:val="18"/>
              </w:rPr>
            </w:pPr>
            <w:r w:rsidRPr="00D71317">
              <w:rPr>
                <w:rFonts w:cs="Arial"/>
                <w:szCs w:val="18"/>
              </w:rPr>
              <w:t xml:space="preserve">Zakład analizuje rozwiązania alternatywne, które nie mają wpływu na środowisko lub mają mniejszy wpływ na środowisko i wprowadza konieczne zmiany uzasadnione ekonomicznie </w:t>
            </w:r>
            <w:r w:rsidR="005449BB">
              <w:rPr>
                <w:rFonts w:cs="Arial"/>
                <w:szCs w:val="18"/>
              </w:rPr>
              <w:br/>
            </w:r>
            <w:r w:rsidRPr="00D71317">
              <w:rPr>
                <w:rFonts w:cs="Arial"/>
                <w:szCs w:val="18"/>
              </w:rPr>
              <w:t>i środowiskowo.</w:t>
            </w:r>
          </w:p>
          <w:p w14:paraId="3C2BFF52" w14:textId="77777777" w:rsidR="00314DCE" w:rsidRPr="00D71317" w:rsidRDefault="00314DCE" w:rsidP="004037F3">
            <w:pPr>
              <w:pStyle w:val="tabela2"/>
              <w:keepNext w:val="0"/>
              <w:keepLines w:val="0"/>
              <w:widowControl w:val="0"/>
              <w:numPr>
                <w:ilvl w:val="0"/>
                <w:numId w:val="75"/>
              </w:numPr>
              <w:spacing w:before="0" w:after="0"/>
              <w:ind w:left="341" w:hanging="284"/>
              <w:rPr>
                <w:rFonts w:cs="Arial"/>
                <w:szCs w:val="18"/>
              </w:rPr>
            </w:pPr>
            <w:r w:rsidRPr="00D71317">
              <w:rPr>
                <w:rFonts w:cs="Arial"/>
                <w:szCs w:val="18"/>
              </w:rPr>
              <w:t>System zarządzania emisjami rozproszonymi LZO do powietrza (BAT 19):</w:t>
            </w:r>
          </w:p>
          <w:p w14:paraId="7EEEC1AE" w14:textId="2E6460A4" w:rsidR="00314DCE" w:rsidRPr="00D71317" w:rsidRDefault="00314DCE" w:rsidP="003B3E24">
            <w:pPr>
              <w:pStyle w:val="tabela2"/>
              <w:keepNext w:val="0"/>
              <w:keepLines w:val="0"/>
              <w:widowControl w:val="0"/>
              <w:spacing w:before="0" w:after="0"/>
              <w:ind w:left="340"/>
              <w:rPr>
                <w:rFonts w:cs="Arial"/>
                <w:szCs w:val="18"/>
              </w:rPr>
            </w:pPr>
            <w:r w:rsidRPr="00D71317">
              <w:rPr>
                <w:rFonts w:cs="Arial"/>
                <w:szCs w:val="18"/>
              </w:rPr>
              <w:t xml:space="preserve">Ustanowiony zostanie system zarządzania emisjami rozproszonymi dostosowany </w:t>
            </w:r>
            <w:r w:rsidR="005449BB">
              <w:rPr>
                <w:rFonts w:cs="Arial"/>
                <w:szCs w:val="18"/>
              </w:rPr>
              <w:br/>
            </w:r>
            <w:r w:rsidRPr="00D71317">
              <w:rPr>
                <w:rFonts w:cs="Arial"/>
                <w:szCs w:val="18"/>
              </w:rPr>
              <w:t>do charakteru, skali i złożoności instalacji i jej potencjalnego wpływu na środowisko:</w:t>
            </w:r>
          </w:p>
          <w:p w14:paraId="288928B3" w14:textId="77777777" w:rsidR="00314DCE" w:rsidRPr="00D71317" w:rsidRDefault="00314DCE" w:rsidP="004037F3">
            <w:pPr>
              <w:pStyle w:val="tabela2"/>
              <w:keepNext w:val="0"/>
              <w:keepLines w:val="0"/>
              <w:widowControl w:val="0"/>
              <w:numPr>
                <w:ilvl w:val="0"/>
                <w:numId w:val="78"/>
              </w:numPr>
              <w:spacing w:before="0" w:after="0"/>
              <w:rPr>
                <w:rFonts w:cs="Arial"/>
                <w:szCs w:val="18"/>
              </w:rPr>
            </w:pPr>
            <w:r w:rsidRPr="00D71317">
              <w:rPr>
                <w:rFonts w:cs="Arial"/>
                <w:szCs w:val="18"/>
              </w:rPr>
              <w:t>emisje ulotne – brak,</w:t>
            </w:r>
          </w:p>
          <w:p w14:paraId="30EB1180" w14:textId="77777777" w:rsidR="00314DCE" w:rsidRPr="00D71317" w:rsidRDefault="00314DCE" w:rsidP="004037F3">
            <w:pPr>
              <w:pStyle w:val="tabela2"/>
              <w:keepNext w:val="0"/>
              <w:keepLines w:val="0"/>
              <w:widowControl w:val="0"/>
              <w:numPr>
                <w:ilvl w:val="0"/>
                <w:numId w:val="78"/>
              </w:numPr>
              <w:spacing w:before="0" w:after="0"/>
              <w:rPr>
                <w:rFonts w:cs="Arial"/>
                <w:szCs w:val="18"/>
              </w:rPr>
            </w:pPr>
            <w:r w:rsidRPr="00D71317">
              <w:rPr>
                <w:rFonts w:cs="Arial"/>
                <w:szCs w:val="18"/>
              </w:rPr>
              <w:t>emisje nieulotne – 10 króćców do poboru próbek (źródła nieistotne).</w:t>
            </w:r>
          </w:p>
          <w:p w14:paraId="450B375D" w14:textId="77777777" w:rsidR="00314DCE" w:rsidRPr="00D71317" w:rsidRDefault="00314DCE" w:rsidP="003B3E24">
            <w:pPr>
              <w:pStyle w:val="tabela2"/>
              <w:keepNext w:val="0"/>
              <w:keepLines w:val="0"/>
              <w:widowControl w:val="0"/>
              <w:spacing w:before="0" w:after="0"/>
              <w:ind w:left="360"/>
              <w:rPr>
                <w:rFonts w:cs="Arial"/>
                <w:szCs w:val="18"/>
              </w:rPr>
            </w:pPr>
            <w:r w:rsidRPr="00D71317">
              <w:rPr>
                <w:rFonts w:cs="Arial"/>
                <w:szCs w:val="18"/>
              </w:rPr>
              <w:t>W zakresie emisji nieulotnych zakres będzie zgodny z wykazem w BAT 19.</w:t>
            </w:r>
          </w:p>
          <w:p w14:paraId="5A57B8C9" w14:textId="1C9A5E0A" w:rsidR="00314DCE" w:rsidRPr="00D71317" w:rsidRDefault="00314DCE" w:rsidP="004037F3">
            <w:pPr>
              <w:pStyle w:val="tabela2"/>
              <w:keepNext w:val="0"/>
              <w:keepLines w:val="0"/>
              <w:widowControl w:val="0"/>
              <w:numPr>
                <w:ilvl w:val="0"/>
                <w:numId w:val="75"/>
              </w:numPr>
              <w:spacing w:before="0" w:after="0"/>
              <w:ind w:left="343" w:hanging="284"/>
              <w:rPr>
                <w:rFonts w:cs="Arial"/>
                <w:szCs w:val="18"/>
              </w:rPr>
            </w:pPr>
            <w:r w:rsidRPr="00D71317">
              <w:rPr>
                <w:rFonts w:cs="Arial"/>
                <w:szCs w:val="18"/>
              </w:rPr>
              <w:t>System zarządzania chemikaliami</w:t>
            </w:r>
            <w:r w:rsidR="00C83482">
              <w:rPr>
                <w:rFonts w:cs="Arial"/>
                <w:szCs w:val="18"/>
              </w:rPr>
              <w:t>,</w:t>
            </w:r>
            <w:r w:rsidRPr="00D71317">
              <w:rPr>
                <w:rFonts w:cs="Arial"/>
                <w:szCs w:val="18"/>
              </w:rPr>
              <w:t xml:space="preserve"> obejmujący wykaz substancji stwarzających zagrożenie </w:t>
            </w:r>
            <w:r w:rsidR="00BB6073">
              <w:rPr>
                <w:rFonts w:cs="Arial"/>
                <w:szCs w:val="18"/>
              </w:rPr>
              <w:br/>
            </w:r>
            <w:r w:rsidRPr="00D71317">
              <w:rPr>
                <w:rFonts w:cs="Arial"/>
                <w:szCs w:val="18"/>
              </w:rPr>
              <w:t>i substancji stanowiących bardzo duże zagrożenie podczas wykorzystywania w procesie:</w:t>
            </w:r>
          </w:p>
          <w:p w14:paraId="7258D43A" w14:textId="5BDC4074" w:rsidR="00314DCE" w:rsidRPr="00D71317" w:rsidRDefault="00314DCE" w:rsidP="003B3E24">
            <w:pPr>
              <w:pStyle w:val="tabela2"/>
              <w:keepNext w:val="0"/>
              <w:keepLines w:val="0"/>
              <w:widowControl w:val="0"/>
              <w:spacing w:before="0" w:after="0"/>
              <w:ind w:left="340"/>
              <w:rPr>
                <w:rFonts w:cs="Arial"/>
                <w:szCs w:val="18"/>
                <w:highlight w:val="cyan"/>
              </w:rPr>
            </w:pPr>
            <w:r w:rsidRPr="00D71317">
              <w:rPr>
                <w:rFonts w:cs="Arial"/>
                <w:szCs w:val="18"/>
              </w:rPr>
              <w:t>Zakład nie jest zaliczany ani do zakładów o zwiększonym ryzyku ani do zakładów o dużym ryzyku wystąpienia awarii przemysłowej. W zakładzie prowadzony jest wykaz substancji stwarzających zagrożenie i każdorazowo przed przystąpieniem do magazynowania nowej substancji analizowany jest wpływ na ZDZ/ZDR.</w:t>
            </w:r>
          </w:p>
        </w:tc>
      </w:tr>
      <w:tr w:rsidR="00314DCE" w:rsidRPr="00D71317" w14:paraId="0370C7CE"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324792C4"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lastRenderedPageBreak/>
              <w:t>BAT 2</w:t>
            </w:r>
          </w:p>
          <w:p w14:paraId="7ED628E3" w14:textId="2BA189EB" w:rsidR="00314DCE" w:rsidRPr="00D71317" w:rsidRDefault="00314DCE" w:rsidP="003B3E24">
            <w:pPr>
              <w:pStyle w:val="Arial10i50"/>
              <w:spacing w:line="240" w:lineRule="auto"/>
              <w:rPr>
                <w:rFonts w:cs="Arial"/>
                <w:bCs/>
                <w:sz w:val="18"/>
                <w:szCs w:val="18"/>
                <w:highlight w:val="yellow"/>
              </w:rPr>
            </w:pPr>
            <w:r w:rsidRPr="00D71317">
              <w:rPr>
                <w:rFonts w:cs="Arial"/>
                <w:bCs/>
                <w:sz w:val="18"/>
                <w:szCs w:val="18"/>
              </w:rPr>
              <w:t xml:space="preserve">Wykaz emisji zorganizowanych </w:t>
            </w:r>
            <w:r w:rsidR="005449BB">
              <w:rPr>
                <w:rFonts w:cs="Arial"/>
                <w:bCs/>
                <w:sz w:val="18"/>
                <w:szCs w:val="18"/>
              </w:rPr>
              <w:br/>
            </w:r>
            <w:r w:rsidRPr="00D71317">
              <w:rPr>
                <w:rFonts w:cs="Arial"/>
                <w:bCs/>
                <w:sz w:val="18"/>
                <w:szCs w:val="18"/>
              </w:rPr>
              <w:t>i rozproszonych</w:t>
            </w:r>
          </w:p>
        </w:tc>
        <w:tc>
          <w:tcPr>
            <w:tcW w:w="7941" w:type="dxa"/>
            <w:tcBorders>
              <w:top w:val="single" w:sz="4" w:space="0" w:color="auto"/>
              <w:left w:val="single" w:sz="4" w:space="0" w:color="auto"/>
              <w:bottom w:val="single" w:sz="4" w:space="0" w:color="auto"/>
              <w:right w:val="single" w:sz="4" w:space="0" w:color="auto"/>
            </w:tcBorders>
          </w:tcPr>
          <w:p w14:paraId="78EB9BCD" w14:textId="69165EA7" w:rsidR="00314DCE" w:rsidRPr="00D71317" w:rsidRDefault="00314DCE" w:rsidP="003B3E24">
            <w:pPr>
              <w:pStyle w:val="Akapitzlist"/>
              <w:ind w:left="201" w:hanging="3"/>
              <w:contextualSpacing w:val="0"/>
              <w:jc w:val="left"/>
              <w:rPr>
                <w:rFonts w:ascii="Arial" w:hAnsi="Arial" w:cs="Arial"/>
                <w:sz w:val="18"/>
                <w:szCs w:val="18"/>
              </w:rPr>
            </w:pPr>
            <w:r w:rsidRPr="00D71317">
              <w:rPr>
                <w:rFonts w:ascii="Arial" w:hAnsi="Arial" w:cs="Arial"/>
                <w:sz w:val="18"/>
                <w:szCs w:val="18"/>
              </w:rPr>
              <w:t>Zakład ustanowił, prowadzi i regularnie rewiduje wykaz emisji zorganizowanych</w:t>
            </w:r>
            <w:r w:rsidR="00C83482">
              <w:rPr>
                <w:rFonts w:ascii="Arial" w:hAnsi="Arial" w:cs="Arial"/>
                <w:sz w:val="18"/>
                <w:szCs w:val="18"/>
              </w:rPr>
              <w:t>,</w:t>
            </w:r>
            <w:r w:rsidRPr="00D71317">
              <w:rPr>
                <w:rFonts w:ascii="Arial" w:hAnsi="Arial" w:cs="Arial"/>
                <w:sz w:val="18"/>
                <w:szCs w:val="18"/>
              </w:rPr>
              <w:t xml:space="preserve"> zgodnie </w:t>
            </w:r>
            <w:r w:rsidR="00B763ED" w:rsidRPr="00D71317">
              <w:rPr>
                <w:rFonts w:ascii="Arial" w:hAnsi="Arial" w:cs="Arial"/>
                <w:sz w:val="18"/>
                <w:szCs w:val="18"/>
              </w:rPr>
              <w:br/>
            </w:r>
            <w:r w:rsidRPr="00D71317">
              <w:rPr>
                <w:rFonts w:ascii="Arial" w:hAnsi="Arial" w:cs="Arial"/>
                <w:sz w:val="18"/>
                <w:szCs w:val="18"/>
              </w:rPr>
              <w:t>z obowiązującymi przepisami.</w:t>
            </w:r>
          </w:p>
          <w:p w14:paraId="01C4F3C0" w14:textId="0A6EA54C" w:rsidR="00314DCE" w:rsidRPr="00D71317" w:rsidRDefault="00314DCE" w:rsidP="003B3E24">
            <w:pPr>
              <w:pStyle w:val="Akapitzlist"/>
              <w:ind w:left="201" w:hanging="3"/>
              <w:contextualSpacing w:val="0"/>
              <w:jc w:val="left"/>
              <w:rPr>
                <w:rFonts w:ascii="Arial" w:hAnsi="Arial" w:cs="Arial"/>
                <w:sz w:val="18"/>
                <w:szCs w:val="18"/>
              </w:rPr>
            </w:pPr>
            <w:r w:rsidRPr="00D71317">
              <w:rPr>
                <w:rFonts w:ascii="Arial" w:hAnsi="Arial" w:cs="Arial"/>
                <w:sz w:val="18"/>
                <w:szCs w:val="18"/>
              </w:rPr>
              <w:t xml:space="preserve">Każda istotna zmiana procesów/technologii jest weryfikowana przez zespół i jest sprawdzane, </w:t>
            </w:r>
            <w:r w:rsidR="00B763ED" w:rsidRPr="00D71317">
              <w:rPr>
                <w:rFonts w:ascii="Arial" w:hAnsi="Arial" w:cs="Arial"/>
                <w:sz w:val="18"/>
                <w:szCs w:val="18"/>
              </w:rPr>
              <w:br/>
            </w:r>
            <w:r w:rsidRPr="00D71317">
              <w:rPr>
                <w:rFonts w:ascii="Arial" w:hAnsi="Arial" w:cs="Arial"/>
                <w:sz w:val="18"/>
                <w:szCs w:val="18"/>
              </w:rPr>
              <w:t>czy zmiana wymaga aktualizacji pozwolenia.</w:t>
            </w:r>
          </w:p>
          <w:p w14:paraId="7BC7ABFE" w14:textId="77777777" w:rsidR="00314DCE" w:rsidRPr="00D71317" w:rsidRDefault="00314DCE" w:rsidP="003B3E24">
            <w:pPr>
              <w:pStyle w:val="Akapitzlist"/>
              <w:ind w:left="484" w:hanging="286"/>
              <w:contextualSpacing w:val="0"/>
              <w:jc w:val="left"/>
              <w:rPr>
                <w:rFonts w:ascii="Arial" w:hAnsi="Arial" w:cs="Arial"/>
                <w:sz w:val="18"/>
                <w:szCs w:val="18"/>
              </w:rPr>
            </w:pPr>
            <w:r w:rsidRPr="00D71317">
              <w:rPr>
                <w:rFonts w:ascii="Arial" w:hAnsi="Arial" w:cs="Arial"/>
                <w:sz w:val="18"/>
                <w:szCs w:val="18"/>
              </w:rPr>
              <w:t>Monitoring procesu technologicznego obejmuje:</w:t>
            </w:r>
          </w:p>
          <w:p w14:paraId="361E25AA" w14:textId="77777777" w:rsidR="00314DCE" w:rsidRPr="00D71317" w:rsidRDefault="00314DCE" w:rsidP="004037F3">
            <w:pPr>
              <w:pStyle w:val="Akapitzlist"/>
              <w:numPr>
                <w:ilvl w:val="0"/>
                <w:numId w:val="68"/>
              </w:numPr>
              <w:ind w:left="484" w:hanging="286"/>
              <w:contextualSpacing w:val="0"/>
              <w:jc w:val="left"/>
              <w:rPr>
                <w:rFonts w:ascii="Arial" w:hAnsi="Arial" w:cs="Arial"/>
                <w:color w:val="000000"/>
                <w:sz w:val="18"/>
                <w:szCs w:val="18"/>
              </w:rPr>
            </w:pPr>
            <w:r w:rsidRPr="00D71317">
              <w:rPr>
                <w:rFonts w:ascii="Arial" w:hAnsi="Arial" w:cs="Arial"/>
                <w:color w:val="000000"/>
                <w:sz w:val="18"/>
                <w:szCs w:val="18"/>
              </w:rPr>
              <w:t>schematy technologiczne,</w:t>
            </w:r>
          </w:p>
          <w:p w14:paraId="3D97B503" w14:textId="77777777" w:rsidR="00314DCE" w:rsidRPr="00D71317" w:rsidRDefault="00314DCE" w:rsidP="004037F3">
            <w:pPr>
              <w:pStyle w:val="Akapitzlist"/>
              <w:numPr>
                <w:ilvl w:val="0"/>
                <w:numId w:val="68"/>
              </w:numPr>
              <w:ind w:left="484" w:hanging="286"/>
              <w:contextualSpacing w:val="0"/>
              <w:jc w:val="left"/>
              <w:rPr>
                <w:rFonts w:ascii="Arial" w:hAnsi="Arial" w:cs="Arial"/>
                <w:color w:val="000000"/>
                <w:sz w:val="18"/>
                <w:szCs w:val="18"/>
              </w:rPr>
            </w:pPr>
            <w:r w:rsidRPr="00D71317">
              <w:rPr>
                <w:rFonts w:ascii="Arial" w:hAnsi="Arial" w:cs="Arial"/>
                <w:color w:val="000000"/>
                <w:sz w:val="18"/>
                <w:szCs w:val="18"/>
              </w:rPr>
              <w:t>równania reakcji chemicznych,</w:t>
            </w:r>
          </w:p>
          <w:p w14:paraId="00080E28" w14:textId="77777777" w:rsidR="00314DCE" w:rsidRPr="00D71317" w:rsidRDefault="00314DCE" w:rsidP="004037F3">
            <w:pPr>
              <w:pStyle w:val="Akapitzlist"/>
              <w:numPr>
                <w:ilvl w:val="0"/>
                <w:numId w:val="68"/>
              </w:numPr>
              <w:ind w:left="484" w:hanging="286"/>
              <w:contextualSpacing w:val="0"/>
              <w:jc w:val="left"/>
              <w:rPr>
                <w:rFonts w:ascii="Arial" w:hAnsi="Arial" w:cs="Arial"/>
                <w:color w:val="000000"/>
                <w:sz w:val="18"/>
                <w:szCs w:val="18"/>
              </w:rPr>
            </w:pPr>
            <w:r w:rsidRPr="00D71317">
              <w:rPr>
                <w:rFonts w:ascii="Arial" w:hAnsi="Arial" w:cs="Arial"/>
                <w:color w:val="000000"/>
                <w:sz w:val="18"/>
                <w:szCs w:val="18"/>
              </w:rPr>
              <w:t>wykaz źródeł emisji substancji do powietrza,</w:t>
            </w:r>
          </w:p>
          <w:p w14:paraId="5013D4BF" w14:textId="77777777" w:rsidR="00314DCE" w:rsidRPr="00D71317" w:rsidRDefault="00314DCE" w:rsidP="004037F3">
            <w:pPr>
              <w:pStyle w:val="Akapitzlist"/>
              <w:numPr>
                <w:ilvl w:val="0"/>
                <w:numId w:val="69"/>
              </w:numPr>
              <w:ind w:left="484" w:hanging="286"/>
              <w:contextualSpacing w:val="0"/>
              <w:jc w:val="left"/>
              <w:rPr>
                <w:rFonts w:ascii="Arial" w:hAnsi="Arial" w:cs="Arial"/>
                <w:color w:val="000000"/>
                <w:sz w:val="18"/>
                <w:szCs w:val="18"/>
              </w:rPr>
            </w:pPr>
            <w:r w:rsidRPr="00D71317">
              <w:rPr>
                <w:rFonts w:ascii="Arial" w:hAnsi="Arial" w:cs="Arial"/>
                <w:color w:val="000000"/>
                <w:sz w:val="18"/>
                <w:szCs w:val="18"/>
              </w:rPr>
              <w:t>pomiary prowadzone zgodnie z pozwoleniem zintegrowanym,</w:t>
            </w:r>
          </w:p>
          <w:p w14:paraId="23D5706B" w14:textId="1A3A0F47" w:rsidR="00314DCE" w:rsidRPr="00D71317" w:rsidRDefault="00314DCE" w:rsidP="004037F3">
            <w:pPr>
              <w:pStyle w:val="Akapitzlist"/>
              <w:numPr>
                <w:ilvl w:val="0"/>
                <w:numId w:val="69"/>
              </w:numPr>
              <w:ind w:left="484" w:hanging="286"/>
              <w:contextualSpacing w:val="0"/>
              <w:jc w:val="left"/>
              <w:rPr>
                <w:rFonts w:ascii="Arial" w:hAnsi="Arial" w:cs="Arial"/>
                <w:color w:val="000000"/>
                <w:sz w:val="18"/>
                <w:szCs w:val="18"/>
              </w:rPr>
            </w:pPr>
            <w:r w:rsidRPr="00D71317">
              <w:rPr>
                <w:rFonts w:ascii="Arial" w:hAnsi="Arial" w:cs="Arial"/>
                <w:color w:val="000000"/>
                <w:sz w:val="18"/>
                <w:szCs w:val="18"/>
              </w:rPr>
              <w:t xml:space="preserve">instalacja </w:t>
            </w:r>
            <w:proofErr w:type="spellStart"/>
            <w:r w:rsidRPr="00D71317">
              <w:rPr>
                <w:rFonts w:ascii="Arial" w:hAnsi="Arial" w:cs="Arial"/>
                <w:color w:val="000000"/>
                <w:sz w:val="18"/>
                <w:szCs w:val="18"/>
              </w:rPr>
              <w:t>inertyzacji</w:t>
            </w:r>
            <w:proofErr w:type="spellEnd"/>
            <w:r w:rsidRPr="00D71317">
              <w:rPr>
                <w:rFonts w:ascii="Arial" w:hAnsi="Arial" w:cs="Arial"/>
                <w:color w:val="000000"/>
                <w:sz w:val="18"/>
                <w:szCs w:val="18"/>
              </w:rPr>
              <w:t xml:space="preserve"> zbiorników magazynowych oraz reaktorów</w:t>
            </w:r>
            <w:r w:rsidR="00C83482">
              <w:rPr>
                <w:rFonts w:ascii="Arial" w:hAnsi="Arial" w:cs="Arial"/>
                <w:color w:val="000000"/>
                <w:sz w:val="18"/>
                <w:szCs w:val="18"/>
              </w:rPr>
              <w:t>,</w:t>
            </w:r>
            <w:r w:rsidRPr="00D71317">
              <w:rPr>
                <w:rFonts w:ascii="Arial" w:hAnsi="Arial" w:cs="Arial"/>
                <w:color w:val="000000"/>
                <w:sz w:val="18"/>
                <w:szCs w:val="18"/>
              </w:rPr>
              <w:t xml:space="preserve"> wyposażona w filtr węglowy (oczyszczone </w:t>
            </w:r>
            <w:proofErr w:type="spellStart"/>
            <w:r w:rsidRPr="00D71317">
              <w:rPr>
                <w:rFonts w:ascii="Arial" w:hAnsi="Arial" w:cs="Arial"/>
                <w:color w:val="000000"/>
                <w:sz w:val="18"/>
                <w:szCs w:val="18"/>
              </w:rPr>
              <w:t>odgazy</w:t>
            </w:r>
            <w:proofErr w:type="spellEnd"/>
            <w:r w:rsidRPr="00D71317">
              <w:rPr>
                <w:rFonts w:ascii="Arial" w:hAnsi="Arial" w:cs="Arial"/>
                <w:color w:val="000000"/>
                <w:sz w:val="18"/>
                <w:szCs w:val="18"/>
              </w:rPr>
              <w:t xml:space="preserve"> kierowane do wnętrza hali),</w:t>
            </w:r>
          </w:p>
          <w:p w14:paraId="4E466F7E" w14:textId="77777777" w:rsidR="00314DCE" w:rsidRPr="00D71317" w:rsidRDefault="00314DCE" w:rsidP="004037F3">
            <w:pPr>
              <w:pStyle w:val="Akapitzlist"/>
              <w:numPr>
                <w:ilvl w:val="0"/>
                <w:numId w:val="69"/>
              </w:numPr>
              <w:ind w:left="484" w:hanging="286"/>
              <w:contextualSpacing w:val="0"/>
              <w:jc w:val="left"/>
              <w:rPr>
                <w:rFonts w:ascii="Arial" w:hAnsi="Arial" w:cs="Arial"/>
                <w:color w:val="000000"/>
                <w:sz w:val="18"/>
                <w:szCs w:val="18"/>
              </w:rPr>
            </w:pPr>
            <w:r w:rsidRPr="00D71317">
              <w:rPr>
                <w:rFonts w:ascii="Arial" w:hAnsi="Arial" w:cs="Arial"/>
                <w:color w:val="000000"/>
                <w:sz w:val="18"/>
                <w:szCs w:val="18"/>
              </w:rPr>
              <w:t>substancja CMR emitowana przez zakład to izocyjaniany (kat. 2).</w:t>
            </w:r>
          </w:p>
          <w:p w14:paraId="7F301E92" w14:textId="1059370C" w:rsidR="00314DCE" w:rsidRPr="00D71317" w:rsidRDefault="00314DCE" w:rsidP="003B3E24">
            <w:pPr>
              <w:pStyle w:val="Akapitzlist"/>
              <w:ind w:left="204" w:hanging="6"/>
              <w:contextualSpacing w:val="0"/>
              <w:jc w:val="left"/>
              <w:rPr>
                <w:rFonts w:ascii="Arial" w:hAnsi="Arial" w:cs="Arial"/>
                <w:sz w:val="18"/>
                <w:szCs w:val="18"/>
              </w:rPr>
            </w:pPr>
            <w:r w:rsidRPr="00D71317">
              <w:rPr>
                <w:rFonts w:ascii="Arial" w:hAnsi="Arial" w:cs="Arial"/>
                <w:sz w:val="18"/>
                <w:szCs w:val="18"/>
              </w:rPr>
              <w:t>Przygotowany zostanie wykaz emisji rozproszonych dostosowany do charakteru, skali i złożoności instalacji i jej potencjalnego wpływu na środowisko:</w:t>
            </w:r>
            <w:r w:rsidRPr="00D71317">
              <w:rPr>
                <w:rFonts w:ascii="Arial" w:hAnsi="Arial" w:cs="Arial"/>
                <w:sz w:val="18"/>
                <w:szCs w:val="18"/>
              </w:rPr>
              <w:br/>
            </w:r>
            <w:r w:rsidR="00C83482">
              <w:rPr>
                <w:rFonts w:ascii="Arial" w:hAnsi="Arial" w:cs="Arial"/>
                <w:sz w:val="18"/>
                <w:szCs w:val="18"/>
              </w:rPr>
              <w:t xml:space="preserve">- </w:t>
            </w:r>
            <w:r w:rsidRPr="00D71317">
              <w:rPr>
                <w:rFonts w:ascii="Arial" w:hAnsi="Arial" w:cs="Arial"/>
                <w:sz w:val="18"/>
                <w:szCs w:val="18"/>
              </w:rPr>
              <w:t>emisje ulotne – brak,</w:t>
            </w:r>
            <w:r w:rsidRPr="00D71317">
              <w:rPr>
                <w:rFonts w:ascii="Arial" w:hAnsi="Arial" w:cs="Arial"/>
                <w:sz w:val="18"/>
                <w:szCs w:val="18"/>
              </w:rPr>
              <w:br/>
              <w:t>- emisje nieulotne – 10 króćców do poboru próbek (źródła nieistotne).</w:t>
            </w:r>
          </w:p>
          <w:p w14:paraId="7411B328" w14:textId="77777777" w:rsidR="00314DCE" w:rsidRPr="00D71317" w:rsidRDefault="00314DCE" w:rsidP="003B3E24">
            <w:pPr>
              <w:tabs>
                <w:tab w:val="left" w:pos="937"/>
              </w:tabs>
              <w:spacing w:after="0" w:line="240" w:lineRule="auto"/>
              <w:ind w:left="204" w:hanging="6"/>
              <w:rPr>
                <w:rFonts w:ascii="Arial" w:hAnsi="Arial" w:cs="Arial"/>
                <w:b/>
                <w:bCs/>
                <w:sz w:val="18"/>
                <w:szCs w:val="18"/>
                <w:highlight w:val="green"/>
              </w:rPr>
            </w:pPr>
            <w:r w:rsidRPr="00D71317">
              <w:rPr>
                <w:rFonts w:ascii="Arial" w:hAnsi="Arial" w:cs="Arial"/>
                <w:sz w:val="18"/>
                <w:szCs w:val="18"/>
              </w:rPr>
              <w:t>Zakres będzie zgodny z punktem iii BAT 2 (na tyle wyczerpująco, na ile to będzie racjonalnie możliwe).</w:t>
            </w:r>
          </w:p>
          <w:p w14:paraId="661309ED" w14:textId="77777777" w:rsidR="00314DCE" w:rsidRPr="00D71317" w:rsidRDefault="00314DCE" w:rsidP="003B3E24">
            <w:pPr>
              <w:tabs>
                <w:tab w:val="left" w:pos="937"/>
              </w:tabs>
              <w:spacing w:after="0" w:line="240" w:lineRule="auto"/>
              <w:ind w:left="484" w:hanging="286"/>
              <w:rPr>
                <w:rFonts w:ascii="Arial" w:hAnsi="Arial" w:cs="Arial"/>
                <w:b/>
                <w:sz w:val="18"/>
                <w:szCs w:val="18"/>
                <w:highlight w:val="yellow"/>
              </w:rPr>
            </w:pPr>
            <w:r w:rsidRPr="00D71317">
              <w:rPr>
                <w:rFonts w:ascii="Arial" w:hAnsi="Arial" w:cs="Arial"/>
                <w:b/>
                <w:sz w:val="18"/>
                <w:szCs w:val="18"/>
              </w:rPr>
              <w:t>Instalacja zostanie dostosowana do wymagań BAT 2 do 12.12.2026 r.</w:t>
            </w:r>
          </w:p>
        </w:tc>
      </w:tr>
      <w:tr w:rsidR="00314DCE" w:rsidRPr="00D71317" w14:paraId="053CA39A"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hideMark/>
          </w:tcPr>
          <w:p w14:paraId="18ADE33C"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t>BAT 3</w:t>
            </w:r>
          </w:p>
          <w:p w14:paraId="61F32D84" w14:textId="77777777" w:rsidR="00314DCE" w:rsidRPr="00D71317" w:rsidRDefault="00314DCE" w:rsidP="003B3E24">
            <w:pPr>
              <w:pStyle w:val="Arial10i50"/>
              <w:spacing w:line="240" w:lineRule="auto"/>
              <w:rPr>
                <w:rFonts w:cs="Arial"/>
                <w:sz w:val="18"/>
                <w:szCs w:val="18"/>
                <w:highlight w:val="yellow"/>
              </w:rPr>
            </w:pPr>
            <w:r w:rsidRPr="00D71317">
              <w:rPr>
                <w:rFonts w:cs="Arial"/>
                <w:sz w:val="18"/>
                <w:szCs w:val="18"/>
              </w:rPr>
              <w:t>Plan zarządzania w warunkach innych niż normalne warunki eksploatacji</w:t>
            </w:r>
          </w:p>
        </w:tc>
        <w:tc>
          <w:tcPr>
            <w:tcW w:w="7941" w:type="dxa"/>
            <w:tcBorders>
              <w:top w:val="single" w:sz="4" w:space="0" w:color="auto"/>
              <w:left w:val="single" w:sz="4" w:space="0" w:color="auto"/>
              <w:bottom w:val="single" w:sz="4" w:space="0" w:color="auto"/>
              <w:right w:val="single" w:sz="4" w:space="0" w:color="auto"/>
            </w:tcBorders>
          </w:tcPr>
          <w:p w14:paraId="49260E0C" w14:textId="77777777" w:rsidR="00314DCE" w:rsidRPr="00D71317" w:rsidRDefault="00314DCE" w:rsidP="003B3E24">
            <w:pPr>
              <w:pStyle w:val="Default"/>
              <w:rPr>
                <w:sz w:val="18"/>
                <w:szCs w:val="18"/>
              </w:rPr>
            </w:pPr>
            <w:r w:rsidRPr="00D71317">
              <w:rPr>
                <w:sz w:val="18"/>
                <w:szCs w:val="18"/>
              </w:rPr>
              <w:t xml:space="preserve">Opracowano i wdrożono plan zarządzania w warunkach innych niż normalne warunki eksploatacji – dokument „Lokalny plan awaryjny”. </w:t>
            </w:r>
          </w:p>
          <w:p w14:paraId="53F5CE2E" w14:textId="052E91C9" w:rsidR="00314DCE" w:rsidRPr="00D71317" w:rsidRDefault="00314DCE" w:rsidP="003B3E24">
            <w:pPr>
              <w:pStyle w:val="Default"/>
              <w:rPr>
                <w:color w:val="auto"/>
                <w:sz w:val="18"/>
                <w:szCs w:val="18"/>
              </w:rPr>
            </w:pPr>
            <w:r w:rsidRPr="00D71317">
              <w:rPr>
                <w:color w:val="auto"/>
                <w:sz w:val="18"/>
                <w:szCs w:val="18"/>
              </w:rPr>
              <w:t>Wymieniony dokument obejmuje wytyczne wymagane w BAT 3</w:t>
            </w:r>
            <w:r w:rsidR="00C83482">
              <w:rPr>
                <w:color w:val="auto"/>
                <w:sz w:val="18"/>
                <w:szCs w:val="18"/>
              </w:rPr>
              <w:t>:</w:t>
            </w:r>
          </w:p>
          <w:p w14:paraId="17F3A32A" w14:textId="64122C1D" w:rsidR="00314DCE" w:rsidRPr="00D71317" w:rsidRDefault="00314DCE" w:rsidP="004037F3">
            <w:pPr>
              <w:pStyle w:val="Default"/>
              <w:numPr>
                <w:ilvl w:val="0"/>
                <w:numId w:val="70"/>
              </w:numPr>
              <w:ind w:left="385" w:hanging="283"/>
              <w:rPr>
                <w:color w:val="auto"/>
                <w:sz w:val="18"/>
                <w:szCs w:val="18"/>
              </w:rPr>
            </w:pPr>
            <w:r w:rsidRPr="00D71317">
              <w:rPr>
                <w:color w:val="auto"/>
                <w:sz w:val="18"/>
                <w:szCs w:val="18"/>
              </w:rPr>
              <w:t xml:space="preserve">Zidentyfikowane zostały potencjalne sytuacje odbiegające, opisane zostały działania </w:t>
            </w:r>
            <w:r w:rsidR="00BB6073">
              <w:rPr>
                <w:color w:val="auto"/>
                <w:sz w:val="18"/>
                <w:szCs w:val="18"/>
              </w:rPr>
              <w:br/>
            </w:r>
            <w:r w:rsidRPr="00D71317">
              <w:rPr>
                <w:color w:val="auto"/>
                <w:sz w:val="18"/>
                <w:szCs w:val="18"/>
              </w:rPr>
              <w:t>na wypadek takich sytuacji.</w:t>
            </w:r>
          </w:p>
          <w:p w14:paraId="78C73DAC" w14:textId="49A18D6B" w:rsidR="00314DCE" w:rsidRPr="00D71317" w:rsidRDefault="00314DCE" w:rsidP="004037F3">
            <w:pPr>
              <w:pStyle w:val="Default"/>
              <w:numPr>
                <w:ilvl w:val="0"/>
                <w:numId w:val="70"/>
              </w:numPr>
              <w:ind w:left="385" w:hanging="283"/>
              <w:rPr>
                <w:color w:val="auto"/>
                <w:sz w:val="18"/>
                <w:szCs w:val="18"/>
              </w:rPr>
            </w:pPr>
            <w:r w:rsidRPr="00D71317">
              <w:rPr>
                <w:color w:val="auto"/>
                <w:sz w:val="18"/>
                <w:szCs w:val="18"/>
              </w:rPr>
              <w:t>Urządzenia o krytycznym znaczeniu zostały zaprojektowane przez wyspecjalizowanych technologów</w:t>
            </w:r>
            <w:r w:rsidR="00C83482">
              <w:rPr>
                <w:color w:val="auto"/>
                <w:sz w:val="18"/>
                <w:szCs w:val="18"/>
              </w:rPr>
              <w:t>,</w:t>
            </w:r>
            <w:r w:rsidRPr="00D71317">
              <w:rPr>
                <w:color w:val="auto"/>
                <w:sz w:val="18"/>
                <w:szCs w:val="18"/>
              </w:rPr>
              <w:t xml:space="preserve"> w sposób uwzględniający zapobieganie awariom.</w:t>
            </w:r>
          </w:p>
          <w:p w14:paraId="0E95F143" w14:textId="77777777" w:rsidR="00314DCE" w:rsidRPr="00D71317" w:rsidRDefault="00314DCE" w:rsidP="004037F3">
            <w:pPr>
              <w:pStyle w:val="Default"/>
              <w:numPr>
                <w:ilvl w:val="0"/>
                <w:numId w:val="70"/>
              </w:numPr>
              <w:ind w:left="385" w:hanging="283"/>
              <w:rPr>
                <w:color w:val="auto"/>
                <w:sz w:val="18"/>
                <w:szCs w:val="18"/>
              </w:rPr>
            </w:pPr>
            <w:r w:rsidRPr="00D71317">
              <w:rPr>
                <w:color w:val="auto"/>
                <w:sz w:val="18"/>
                <w:szCs w:val="18"/>
              </w:rPr>
              <w:t xml:space="preserve">Urządzenia są na bieżąco kontrolowane i utrzymywane przez dział utrzymania ruchu. </w:t>
            </w:r>
          </w:p>
          <w:p w14:paraId="295561E5" w14:textId="283340E2" w:rsidR="00314DCE" w:rsidRPr="00D71317" w:rsidRDefault="00314DCE" w:rsidP="004037F3">
            <w:pPr>
              <w:pStyle w:val="Default"/>
              <w:numPr>
                <w:ilvl w:val="0"/>
                <w:numId w:val="70"/>
              </w:numPr>
              <w:ind w:left="385" w:hanging="283"/>
              <w:rPr>
                <w:color w:val="auto"/>
                <w:sz w:val="18"/>
                <w:szCs w:val="18"/>
              </w:rPr>
            </w:pPr>
            <w:r w:rsidRPr="00D71317">
              <w:rPr>
                <w:color w:val="auto"/>
                <w:sz w:val="18"/>
                <w:szCs w:val="18"/>
              </w:rPr>
              <w:t>Na stanowiskach funkcjonują instrukcje stanowiskowe, a pracownicy są przeszkoleni w zależności od obowiązków.</w:t>
            </w:r>
          </w:p>
          <w:p w14:paraId="4B995DC4" w14:textId="17502078" w:rsidR="00314DCE" w:rsidRPr="00D71317" w:rsidRDefault="00314DCE" w:rsidP="004037F3">
            <w:pPr>
              <w:pStyle w:val="Default"/>
              <w:numPr>
                <w:ilvl w:val="0"/>
                <w:numId w:val="70"/>
              </w:numPr>
              <w:ind w:left="385" w:hanging="283"/>
              <w:rPr>
                <w:color w:val="auto"/>
                <w:sz w:val="18"/>
                <w:szCs w:val="18"/>
              </w:rPr>
            </w:pPr>
            <w:r w:rsidRPr="00D71317">
              <w:rPr>
                <w:color w:val="auto"/>
                <w:sz w:val="18"/>
                <w:szCs w:val="18"/>
              </w:rPr>
              <w:t xml:space="preserve">W przypadku wystąpienia warunków innych niż normalne zostanie zarejestrowana emisja, </w:t>
            </w:r>
            <w:r w:rsidR="0022512B" w:rsidRPr="00D71317">
              <w:rPr>
                <w:color w:val="auto"/>
                <w:sz w:val="18"/>
                <w:szCs w:val="18"/>
              </w:rPr>
              <w:br/>
            </w:r>
            <w:r w:rsidRPr="00D71317">
              <w:rPr>
                <w:color w:val="auto"/>
                <w:sz w:val="18"/>
                <w:szCs w:val="18"/>
              </w:rPr>
              <w:t>a także prowadzona będzie okresowa ocena emisji i wdrożenie działań naprawczych.</w:t>
            </w:r>
          </w:p>
          <w:p w14:paraId="55AEFE4B" w14:textId="77777777" w:rsidR="00314DCE" w:rsidRPr="00D71317" w:rsidRDefault="00314DCE" w:rsidP="004037F3">
            <w:pPr>
              <w:pStyle w:val="Default"/>
              <w:numPr>
                <w:ilvl w:val="0"/>
                <w:numId w:val="70"/>
              </w:numPr>
              <w:ind w:left="385" w:hanging="283"/>
              <w:rPr>
                <w:color w:val="auto"/>
                <w:sz w:val="18"/>
                <w:szCs w:val="18"/>
              </w:rPr>
            </w:pPr>
            <w:r w:rsidRPr="00D71317">
              <w:rPr>
                <w:color w:val="auto"/>
                <w:sz w:val="18"/>
                <w:szCs w:val="18"/>
              </w:rPr>
              <w:t>Po dokonaniu okresowej oceny prowadzony będzie regularny przegląd i aktualizacja wykazu zidentyfikowanych innych niż normalne warunki eksploatacji.</w:t>
            </w:r>
          </w:p>
          <w:p w14:paraId="355E7823" w14:textId="77777777" w:rsidR="00314DCE" w:rsidRPr="00D71317" w:rsidRDefault="00314DCE" w:rsidP="004037F3">
            <w:pPr>
              <w:pStyle w:val="Default"/>
              <w:numPr>
                <w:ilvl w:val="0"/>
                <w:numId w:val="70"/>
              </w:numPr>
              <w:ind w:left="386" w:hanging="284"/>
              <w:rPr>
                <w:sz w:val="18"/>
                <w:szCs w:val="18"/>
              </w:rPr>
            </w:pPr>
            <w:r w:rsidRPr="00D71317">
              <w:rPr>
                <w:color w:val="auto"/>
                <w:sz w:val="18"/>
                <w:szCs w:val="18"/>
              </w:rPr>
              <w:t>Testowanie systemów awaryjnych nie jest technicznie możliwe.</w:t>
            </w:r>
          </w:p>
          <w:p w14:paraId="2204AB82" w14:textId="77777777" w:rsidR="00BB6073" w:rsidRDefault="00314DCE" w:rsidP="003B3E24">
            <w:pPr>
              <w:pStyle w:val="zwyky"/>
              <w:spacing w:after="0" w:line="240" w:lineRule="auto"/>
              <w:ind w:left="527" w:hanging="425"/>
              <w:jc w:val="left"/>
              <w:rPr>
                <w:rFonts w:ascii="Arial" w:hAnsi="Arial" w:cs="Arial"/>
                <w:sz w:val="18"/>
                <w:szCs w:val="18"/>
              </w:rPr>
            </w:pPr>
            <w:r w:rsidRPr="00D71317">
              <w:rPr>
                <w:rFonts w:ascii="Arial" w:hAnsi="Arial" w:cs="Arial"/>
                <w:sz w:val="18"/>
                <w:szCs w:val="18"/>
              </w:rPr>
              <w:t>Instalacja posiada trzy poziomy zabezpieczeń awaryjnych:</w:t>
            </w:r>
          </w:p>
          <w:p w14:paraId="6C3D0416" w14:textId="77777777" w:rsidR="00BB6073" w:rsidRDefault="00314DCE" w:rsidP="004037F3">
            <w:pPr>
              <w:pStyle w:val="zwyky"/>
              <w:numPr>
                <w:ilvl w:val="1"/>
                <w:numId w:val="75"/>
              </w:numPr>
              <w:spacing w:after="0" w:line="240" w:lineRule="auto"/>
              <w:jc w:val="left"/>
              <w:rPr>
                <w:rFonts w:ascii="Arial" w:hAnsi="Arial" w:cs="Arial"/>
                <w:sz w:val="18"/>
                <w:szCs w:val="18"/>
              </w:rPr>
            </w:pPr>
            <w:r w:rsidRPr="00D71317">
              <w:rPr>
                <w:rFonts w:ascii="Arial" w:hAnsi="Arial" w:cs="Arial"/>
                <w:sz w:val="18"/>
                <w:szCs w:val="18"/>
              </w:rPr>
              <w:t xml:space="preserve">Zabezpieczenie hydrauliczne. W sposób ciągły nadmiarowe ciśnienie z instalacji kierowane </w:t>
            </w:r>
            <w:r w:rsidR="00BD1D30" w:rsidRPr="00D71317">
              <w:rPr>
                <w:rFonts w:ascii="Arial" w:hAnsi="Arial" w:cs="Arial"/>
                <w:sz w:val="18"/>
                <w:szCs w:val="18"/>
              </w:rPr>
              <w:br/>
            </w:r>
            <w:r w:rsidRPr="00D71317">
              <w:rPr>
                <w:rFonts w:ascii="Arial" w:hAnsi="Arial" w:cs="Arial"/>
                <w:sz w:val="18"/>
                <w:szCs w:val="18"/>
              </w:rPr>
              <w:t xml:space="preserve">jest na zamknięcie hydrauliczne zabezpieczające przed nadmiernym wzrostem ciśnienia </w:t>
            </w:r>
            <w:r w:rsidR="00880F47" w:rsidRPr="00D71317">
              <w:rPr>
                <w:rFonts w:ascii="Arial" w:hAnsi="Arial" w:cs="Arial"/>
                <w:sz w:val="18"/>
                <w:szCs w:val="18"/>
              </w:rPr>
              <w:br/>
            </w:r>
            <w:r w:rsidRPr="00D71317">
              <w:rPr>
                <w:rFonts w:ascii="Arial" w:hAnsi="Arial" w:cs="Arial"/>
                <w:sz w:val="18"/>
                <w:szCs w:val="18"/>
              </w:rPr>
              <w:t xml:space="preserve">(opary kierowane na filtry węglowe) – ocena pracy </w:t>
            </w:r>
            <w:proofErr w:type="spellStart"/>
            <w:r w:rsidRPr="00D71317">
              <w:rPr>
                <w:rFonts w:ascii="Arial" w:hAnsi="Arial" w:cs="Arial"/>
                <w:sz w:val="18"/>
                <w:szCs w:val="18"/>
              </w:rPr>
              <w:t>codzienna-wizualna</w:t>
            </w:r>
            <w:proofErr w:type="spellEnd"/>
            <w:r w:rsidRPr="00D71317">
              <w:rPr>
                <w:rFonts w:ascii="Arial" w:hAnsi="Arial" w:cs="Arial"/>
                <w:sz w:val="18"/>
                <w:szCs w:val="18"/>
              </w:rPr>
              <w:t>, gaz w postaci bąbelków przepływa przez ciecz w transparentnej kolumnie,</w:t>
            </w:r>
          </w:p>
          <w:p w14:paraId="42E3ED99" w14:textId="77777777" w:rsidR="00BB6073" w:rsidRDefault="00314DCE" w:rsidP="004037F3">
            <w:pPr>
              <w:pStyle w:val="zwyky"/>
              <w:numPr>
                <w:ilvl w:val="1"/>
                <w:numId w:val="75"/>
              </w:numPr>
              <w:spacing w:after="0" w:line="240" w:lineRule="auto"/>
              <w:jc w:val="left"/>
              <w:rPr>
                <w:rFonts w:ascii="Arial" w:hAnsi="Arial" w:cs="Arial"/>
                <w:sz w:val="18"/>
                <w:szCs w:val="18"/>
              </w:rPr>
            </w:pPr>
            <w:r w:rsidRPr="00BB6073">
              <w:rPr>
                <w:rFonts w:ascii="Arial" w:hAnsi="Arial" w:cs="Arial"/>
                <w:sz w:val="18"/>
                <w:szCs w:val="18"/>
              </w:rPr>
              <w:t xml:space="preserve">zabezpieczenia programowe. Instalacja posiada szereg czujników poziomu cieczy </w:t>
            </w:r>
            <w:r w:rsidR="00BD1D30" w:rsidRPr="00BB6073">
              <w:rPr>
                <w:rFonts w:ascii="Arial" w:hAnsi="Arial" w:cs="Arial"/>
                <w:sz w:val="18"/>
                <w:szCs w:val="18"/>
              </w:rPr>
              <w:br/>
            </w:r>
            <w:r w:rsidRPr="00BB6073">
              <w:rPr>
                <w:rFonts w:ascii="Arial" w:hAnsi="Arial" w:cs="Arial"/>
                <w:sz w:val="18"/>
                <w:szCs w:val="18"/>
              </w:rPr>
              <w:t xml:space="preserve">oraz czujników ciśnienia zabezpieczających przed nieprawidłowym działaniem, monitorowanie prowadzone jest w sposób ciągły przez system. W razie nieprawidłowego </w:t>
            </w:r>
            <w:r w:rsidRPr="00BB6073">
              <w:rPr>
                <w:rFonts w:ascii="Arial" w:hAnsi="Arial" w:cs="Arial"/>
                <w:sz w:val="18"/>
                <w:szCs w:val="18"/>
              </w:rPr>
              <w:lastRenderedPageBreak/>
              <w:t xml:space="preserve">działania lub przekroczenia zaprogramowanych parametrów następuje włączenie alarmu </w:t>
            </w:r>
            <w:r w:rsidR="00BB6073">
              <w:rPr>
                <w:rFonts w:ascii="Arial" w:hAnsi="Arial" w:cs="Arial"/>
                <w:sz w:val="18"/>
                <w:szCs w:val="18"/>
              </w:rPr>
              <w:br/>
            </w:r>
            <w:r w:rsidRPr="00BB6073">
              <w:rPr>
                <w:rFonts w:ascii="Arial" w:hAnsi="Arial" w:cs="Arial"/>
                <w:sz w:val="18"/>
                <w:szCs w:val="18"/>
              </w:rPr>
              <w:t xml:space="preserve">i wyłączenie odpowiednich części instalacji, </w:t>
            </w:r>
          </w:p>
          <w:p w14:paraId="4061DBDE" w14:textId="3D1ECDB1" w:rsidR="00314DCE" w:rsidRPr="00BB6073" w:rsidRDefault="00314DCE" w:rsidP="004037F3">
            <w:pPr>
              <w:pStyle w:val="zwyky"/>
              <w:numPr>
                <w:ilvl w:val="1"/>
                <w:numId w:val="75"/>
              </w:numPr>
              <w:spacing w:after="0" w:line="240" w:lineRule="auto"/>
              <w:jc w:val="left"/>
              <w:rPr>
                <w:rFonts w:ascii="Arial" w:hAnsi="Arial" w:cs="Arial"/>
                <w:sz w:val="18"/>
                <w:szCs w:val="18"/>
              </w:rPr>
            </w:pPr>
            <w:r w:rsidRPr="00BB6073">
              <w:rPr>
                <w:rFonts w:ascii="Arial" w:hAnsi="Arial" w:cs="Arial"/>
                <w:sz w:val="18"/>
                <w:szCs w:val="18"/>
              </w:rPr>
              <w:t xml:space="preserve">Zabezpieczenie fizyczne. Instalacja w newralgicznych punktach posiada membrany (płytki bezpieczeństwa) ulegające zniszczeniu przy odpowiednim ciśnieniu. Membrany mają </w:t>
            </w:r>
            <w:r w:rsidR="00BB6073">
              <w:rPr>
                <w:rFonts w:ascii="Arial" w:hAnsi="Arial" w:cs="Arial"/>
                <w:sz w:val="18"/>
                <w:szCs w:val="18"/>
              </w:rPr>
              <w:br/>
            </w:r>
            <w:r w:rsidRPr="00BB6073">
              <w:rPr>
                <w:rFonts w:ascii="Arial" w:hAnsi="Arial" w:cs="Arial"/>
                <w:sz w:val="18"/>
                <w:szCs w:val="18"/>
              </w:rPr>
              <w:t>na celu natychmiastowe odprowadzenie nadmiarowego ciśnienia. Są elementami jednorazowego użytku i ulegają zniszczeniu w momencie zadziałania przy przekroczeniu danego ciśnienia. Membrany są skalibrowane na określone ciśnienie przez producenta i poświadczone odpowiednim certyfikatem. Brak możliwości sprawdzenia bez fizycznego zniszczenia membrany.</w:t>
            </w:r>
          </w:p>
        </w:tc>
      </w:tr>
      <w:tr w:rsidR="00314DCE" w:rsidRPr="00D71317" w14:paraId="3C7D4288"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025D029F"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lastRenderedPageBreak/>
              <w:t>BAT 4</w:t>
            </w:r>
          </w:p>
          <w:p w14:paraId="453A3FAA" w14:textId="77777777" w:rsidR="00314DCE" w:rsidRPr="00D71317" w:rsidRDefault="00314DCE" w:rsidP="003B3E24">
            <w:pPr>
              <w:pStyle w:val="Arial10i50"/>
              <w:spacing w:line="240" w:lineRule="auto"/>
              <w:rPr>
                <w:rFonts w:cs="Arial"/>
                <w:bCs/>
                <w:sz w:val="18"/>
                <w:szCs w:val="18"/>
              </w:rPr>
            </w:pPr>
            <w:r w:rsidRPr="00D71317">
              <w:rPr>
                <w:rFonts w:cs="Arial"/>
                <w:bCs/>
                <w:sz w:val="18"/>
                <w:szCs w:val="18"/>
              </w:rPr>
              <w:t>Zintegrowana strategia zarządzania gazami odlotowymi i ich oczyszczania</w:t>
            </w:r>
          </w:p>
        </w:tc>
        <w:tc>
          <w:tcPr>
            <w:tcW w:w="7941" w:type="dxa"/>
            <w:tcBorders>
              <w:top w:val="single" w:sz="4" w:space="0" w:color="auto"/>
              <w:left w:val="single" w:sz="4" w:space="0" w:color="auto"/>
              <w:bottom w:val="single" w:sz="4" w:space="0" w:color="auto"/>
              <w:right w:val="single" w:sz="4" w:space="0" w:color="auto"/>
            </w:tcBorders>
          </w:tcPr>
          <w:p w14:paraId="66A9358C" w14:textId="77777777" w:rsidR="00314DCE" w:rsidRPr="00D71317" w:rsidRDefault="00314DCE" w:rsidP="003B3E24">
            <w:pPr>
              <w:spacing w:after="0" w:line="240" w:lineRule="auto"/>
              <w:ind w:left="349" w:hanging="283"/>
              <w:rPr>
                <w:rFonts w:ascii="Arial" w:eastAsia="Calibri" w:hAnsi="Arial" w:cs="Arial"/>
                <w:color w:val="000000"/>
                <w:sz w:val="18"/>
                <w:szCs w:val="18"/>
              </w:rPr>
            </w:pPr>
            <w:r w:rsidRPr="00D71317">
              <w:rPr>
                <w:rFonts w:ascii="Arial" w:eastAsia="Calibri" w:hAnsi="Arial" w:cs="Arial"/>
                <w:color w:val="000000"/>
                <w:sz w:val="18"/>
                <w:szCs w:val="18"/>
              </w:rPr>
              <w:t>Aby ograniczyć emisje zorganizowane do powietrza na instalacji zastosowano:</w:t>
            </w:r>
          </w:p>
          <w:p w14:paraId="04783612" w14:textId="61C5C13C" w:rsidR="00314DCE" w:rsidRPr="00D71317" w:rsidRDefault="00314DCE" w:rsidP="004037F3">
            <w:pPr>
              <w:pStyle w:val="Akapitzlist"/>
              <w:numPr>
                <w:ilvl w:val="0"/>
                <w:numId w:val="71"/>
              </w:numPr>
              <w:ind w:left="491" w:hanging="283"/>
              <w:contextualSpacing w:val="0"/>
              <w:jc w:val="left"/>
              <w:rPr>
                <w:rFonts w:ascii="Arial" w:eastAsia="Calibri" w:hAnsi="Arial" w:cs="Arial"/>
                <w:color w:val="000000"/>
                <w:sz w:val="18"/>
                <w:szCs w:val="18"/>
              </w:rPr>
            </w:pPr>
            <w:r w:rsidRPr="00D71317">
              <w:rPr>
                <w:rFonts w:ascii="Arial" w:eastAsia="Calibri" w:hAnsi="Arial" w:cs="Arial"/>
                <w:color w:val="000000"/>
                <w:sz w:val="18"/>
                <w:szCs w:val="18"/>
              </w:rPr>
              <w:t xml:space="preserve">filtr węglowy na instalacji </w:t>
            </w:r>
            <w:proofErr w:type="spellStart"/>
            <w:r w:rsidRPr="00D71317">
              <w:rPr>
                <w:rFonts w:ascii="Arial" w:eastAsia="Calibri" w:hAnsi="Arial" w:cs="Arial"/>
                <w:color w:val="000000"/>
                <w:sz w:val="18"/>
                <w:szCs w:val="18"/>
              </w:rPr>
              <w:t>inertyzacji</w:t>
            </w:r>
            <w:proofErr w:type="spellEnd"/>
            <w:r w:rsidRPr="00D71317">
              <w:rPr>
                <w:rFonts w:ascii="Arial" w:eastAsia="Calibri" w:hAnsi="Arial" w:cs="Arial"/>
                <w:color w:val="000000"/>
                <w:sz w:val="18"/>
                <w:szCs w:val="18"/>
              </w:rPr>
              <w:t xml:space="preserve"> zbiorników magazynowych oraz reaktorów (oczyszczone </w:t>
            </w:r>
            <w:proofErr w:type="spellStart"/>
            <w:r w:rsidRPr="00D71317">
              <w:rPr>
                <w:rFonts w:ascii="Arial" w:eastAsia="Calibri" w:hAnsi="Arial" w:cs="Arial"/>
                <w:color w:val="000000"/>
                <w:sz w:val="18"/>
                <w:szCs w:val="18"/>
              </w:rPr>
              <w:t>odgazy</w:t>
            </w:r>
            <w:proofErr w:type="spellEnd"/>
            <w:r w:rsidRPr="00D71317">
              <w:rPr>
                <w:rFonts w:ascii="Arial" w:eastAsia="Calibri" w:hAnsi="Arial" w:cs="Arial"/>
                <w:color w:val="000000"/>
                <w:sz w:val="18"/>
                <w:szCs w:val="18"/>
              </w:rPr>
              <w:t xml:space="preserve"> kierowane są do wnętrza hali);</w:t>
            </w:r>
          </w:p>
          <w:p w14:paraId="12BF0DD5" w14:textId="77777777" w:rsidR="00314DCE" w:rsidRPr="00D71317" w:rsidRDefault="00314DCE" w:rsidP="004037F3">
            <w:pPr>
              <w:pStyle w:val="Akapitzlist"/>
              <w:numPr>
                <w:ilvl w:val="0"/>
                <w:numId w:val="71"/>
              </w:numPr>
              <w:ind w:left="491" w:hanging="283"/>
              <w:contextualSpacing w:val="0"/>
              <w:jc w:val="left"/>
              <w:rPr>
                <w:rFonts w:ascii="Arial" w:eastAsia="Calibri" w:hAnsi="Arial" w:cs="Arial"/>
                <w:color w:val="000000"/>
                <w:sz w:val="18"/>
                <w:szCs w:val="18"/>
              </w:rPr>
            </w:pPr>
            <w:r w:rsidRPr="00D71317">
              <w:rPr>
                <w:rFonts w:ascii="Arial" w:eastAsia="Calibri" w:hAnsi="Arial" w:cs="Arial"/>
                <w:color w:val="000000"/>
                <w:sz w:val="18"/>
                <w:szCs w:val="18"/>
              </w:rPr>
              <w:t>zakład dysponuje schematami technologicznymi, równaniami reakcji chemicznych;</w:t>
            </w:r>
          </w:p>
          <w:p w14:paraId="46826E2F" w14:textId="77777777" w:rsidR="00314DCE" w:rsidRPr="00D71317" w:rsidRDefault="00314DCE" w:rsidP="004037F3">
            <w:pPr>
              <w:pStyle w:val="Akapitzlist"/>
              <w:numPr>
                <w:ilvl w:val="0"/>
                <w:numId w:val="71"/>
              </w:numPr>
              <w:ind w:left="491" w:hanging="283"/>
              <w:contextualSpacing w:val="0"/>
              <w:jc w:val="left"/>
              <w:rPr>
                <w:rFonts w:ascii="Arial" w:eastAsia="Calibri" w:hAnsi="Arial" w:cs="Arial"/>
                <w:color w:val="000000"/>
                <w:sz w:val="18"/>
                <w:szCs w:val="18"/>
              </w:rPr>
            </w:pPr>
            <w:r w:rsidRPr="00D71317">
              <w:rPr>
                <w:rFonts w:ascii="Arial" w:eastAsia="Calibri" w:hAnsi="Arial" w:cs="Arial"/>
                <w:color w:val="000000"/>
                <w:sz w:val="18"/>
                <w:szCs w:val="18"/>
              </w:rPr>
              <w:t xml:space="preserve">prowadzony jest </w:t>
            </w:r>
            <w:r w:rsidRPr="00D71317">
              <w:rPr>
                <w:rFonts w:ascii="Arial" w:hAnsi="Arial" w:cs="Arial"/>
                <w:color w:val="000000"/>
                <w:sz w:val="18"/>
                <w:szCs w:val="18"/>
              </w:rPr>
              <w:t>wykaz źródeł emisji substancji do powietrza;</w:t>
            </w:r>
          </w:p>
          <w:p w14:paraId="14C9D7B2" w14:textId="77777777" w:rsidR="00314DCE" w:rsidRPr="00D71317" w:rsidRDefault="00314DCE" w:rsidP="004037F3">
            <w:pPr>
              <w:pStyle w:val="Akapitzlist"/>
              <w:numPr>
                <w:ilvl w:val="0"/>
                <w:numId w:val="71"/>
              </w:numPr>
              <w:ind w:left="491" w:hanging="283"/>
              <w:contextualSpacing w:val="0"/>
              <w:jc w:val="left"/>
              <w:rPr>
                <w:rFonts w:ascii="Arial" w:eastAsia="Calibri" w:hAnsi="Arial" w:cs="Arial"/>
                <w:color w:val="000000"/>
                <w:sz w:val="18"/>
                <w:szCs w:val="18"/>
              </w:rPr>
            </w:pPr>
            <w:r w:rsidRPr="00D71317">
              <w:rPr>
                <w:rFonts w:ascii="Arial" w:hAnsi="Arial" w:cs="Arial"/>
                <w:color w:val="000000"/>
                <w:sz w:val="18"/>
                <w:szCs w:val="18"/>
              </w:rPr>
              <w:t>monitoring emisji substancji do powietrza (pomiary prowadzone zgodnie z pozwoleniem zintegrowanym);</w:t>
            </w:r>
          </w:p>
          <w:p w14:paraId="1E647A3E" w14:textId="2F26F250" w:rsidR="00314DCE" w:rsidRPr="00D71317" w:rsidRDefault="00314DCE" w:rsidP="004037F3">
            <w:pPr>
              <w:pStyle w:val="Akapitzlist"/>
              <w:numPr>
                <w:ilvl w:val="0"/>
                <w:numId w:val="71"/>
              </w:numPr>
              <w:ind w:left="491" w:hanging="283"/>
              <w:contextualSpacing w:val="0"/>
              <w:jc w:val="left"/>
              <w:rPr>
                <w:rFonts w:ascii="Arial" w:eastAsia="Calibri" w:hAnsi="Arial" w:cs="Arial"/>
                <w:color w:val="000000"/>
                <w:sz w:val="18"/>
                <w:szCs w:val="18"/>
              </w:rPr>
            </w:pPr>
            <w:r w:rsidRPr="00D71317">
              <w:rPr>
                <w:rFonts w:ascii="Arial" w:hAnsi="Arial" w:cs="Arial"/>
                <w:sz w:val="18"/>
                <w:szCs w:val="18"/>
              </w:rPr>
              <w:t xml:space="preserve">ustanowiony zostanie system zarządzania emisjami rozproszonymi dostosowany </w:t>
            </w:r>
            <w:r w:rsidR="00BB6073">
              <w:rPr>
                <w:rFonts w:ascii="Arial" w:hAnsi="Arial" w:cs="Arial"/>
                <w:sz w:val="18"/>
                <w:szCs w:val="18"/>
              </w:rPr>
              <w:br/>
            </w:r>
            <w:r w:rsidRPr="00D71317">
              <w:rPr>
                <w:rFonts w:ascii="Arial" w:hAnsi="Arial" w:cs="Arial"/>
                <w:sz w:val="18"/>
                <w:szCs w:val="18"/>
              </w:rPr>
              <w:t>do charakteru, skali i złożoności instalacji i jej potencjalnego wpływu na środowisko:</w:t>
            </w:r>
          </w:p>
          <w:p w14:paraId="0FB2674E" w14:textId="77777777" w:rsidR="00314DCE" w:rsidRPr="00D71317" w:rsidRDefault="00314DCE" w:rsidP="004037F3">
            <w:pPr>
              <w:pStyle w:val="tabela2"/>
              <w:keepNext w:val="0"/>
              <w:keepLines w:val="0"/>
              <w:widowControl w:val="0"/>
              <w:numPr>
                <w:ilvl w:val="0"/>
                <w:numId w:val="81"/>
              </w:numPr>
              <w:spacing w:before="0" w:after="0"/>
              <w:ind w:left="491" w:firstLine="0"/>
              <w:rPr>
                <w:rFonts w:cs="Arial"/>
                <w:szCs w:val="18"/>
              </w:rPr>
            </w:pPr>
            <w:r w:rsidRPr="00D71317">
              <w:rPr>
                <w:rFonts w:cs="Arial"/>
                <w:szCs w:val="18"/>
              </w:rPr>
              <w:t>emisje ulotne – brak,</w:t>
            </w:r>
          </w:p>
          <w:p w14:paraId="4A31D974" w14:textId="77777777" w:rsidR="00314DCE" w:rsidRPr="00D71317" w:rsidRDefault="00314DCE" w:rsidP="004037F3">
            <w:pPr>
              <w:pStyle w:val="tabela2"/>
              <w:keepNext w:val="0"/>
              <w:keepLines w:val="0"/>
              <w:widowControl w:val="0"/>
              <w:numPr>
                <w:ilvl w:val="0"/>
                <w:numId w:val="81"/>
              </w:numPr>
              <w:spacing w:before="0" w:after="0"/>
              <w:ind w:left="491" w:firstLine="0"/>
              <w:rPr>
                <w:rFonts w:cs="Arial"/>
                <w:szCs w:val="18"/>
              </w:rPr>
            </w:pPr>
            <w:r w:rsidRPr="00D71317">
              <w:rPr>
                <w:rFonts w:cs="Arial"/>
                <w:szCs w:val="18"/>
              </w:rPr>
              <w:t>emisje nieulotne – 10 króćców do poboru próbek (źródła nieistotne);</w:t>
            </w:r>
          </w:p>
          <w:p w14:paraId="757000DE" w14:textId="77777777" w:rsidR="00314DCE" w:rsidRPr="00D71317" w:rsidRDefault="00314DCE" w:rsidP="004037F3">
            <w:pPr>
              <w:pStyle w:val="Akapitzlist"/>
              <w:numPr>
                <w:ilvl w:val="0"/>
                <w:numId w:val="71"/>
              </w:numPr>
              <w:ind w:left="491" w:hanging="283"/>
              <w:contextualSpacing w:val="0"/>
              <w:jc w:val="left"/>
              <w:rPr>
                <w:rFonts w:ascii="Arial" w:eastAsia="Calibri" w:hAnsi="Arial" w:cs="Arial"/>
                <w:color w:val="000000"/>
                <w:sz w:val="18"/>
                <w:szCs w:val="18"/>
              </w:rPr>
            </w:pPr>
            <w:r w:rsidRPr="00D71317">
              <w:rPr>
                <w:rFonts w:ascii="Arial" w:eastAsia="Calibri" w:hAnsi="Arial" w:cs="Arial"/>
                <w:color w:val="000000"/>
                <w:sz w:val="18"/>
                <w:szCs w:val="18"/>
              </w:rPr>
              <w:t>emisja gazów cieplarnianych nie występuje;</w:t>
            </w:r>
          </w:p>
          <w:p w14:paraId="64DE3AA9" w14:textId="7799AB04" w:rsidR="00314DCE" w:rsidRPr="00D71317" w:rsidRDefault="00314DCE" w:rsidP="004037F3">
            <w:pPr>
              <w:pStyle w:val="Akapitzlist"/>
              <w:numPr>
                <w:ilvl w:val="0"/>
                <w:numId w:val="71"/>
              </w:numPr>
              <w:ind w:left="491" w:hanging="283"/>
              <w:contextualSpacing w:val="0"/>
              <w:jc w:val="left"/>
              <w:rPr>
                <w:rFonts w:ascii="Arial" w:eastAsia="Calibri" w:hAnsi="Arial" w:cs="Arial"/>
                <w:color w:val="000000"/>
                <w:sz w:val="18"/>
                <w:szCs w:val="18"/>
              </w:rPr>
            </w:pPr>
            <w:r w:rsidRPr="00D71317">
              <w:rPr>
                <w:rFonts w:ascii="Arial" w:eastAsia="Calibri" w:hAnsi="Arial" w:cs="Arial"/>
                <w:color w:val="000000"/>
                <w:sz w:val="18"/>
                <w:szCs w:val="18"/>
              </w:rPr>
              <w:t>zintegrowana strategia zarządzania gazami odlotowymi i ich oczyszczania polega w zakładzie na dokładnej znajomości stosowanej technologii, źródeł emisji, wielkości emisji, strumieniach, analizie poszczególnych danych, która wynika z prowadzonego systemu opisanego powyżej.</w:t>
            </w:r>
          </w:p>
        </w:tc>
      </w:tr>
      <w:tr w:rsidR="00314DCE" w:rsidRPr="00D71317" w14:paraId="302B16EB"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2C6E2CC8"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t>BAT 5</w:t>
            </w:r>
          </w:p>
          <w:p w14:paraId="19B8B22D" w14:textId="77777777" w:rsidR="00314DCE" w:rsidRPr="00D71317" w:rsidRDefault="00314DCE" w:rsidP="003B3E24">
            <w:pPr>
              <w:pStyle w:val="Arial10i50"/>
              <w:spacing w:line="240" w:lineRule="auto"/>
              <w:rPr>
                <w:rFonts w:cs="Arial"/>
                <w:bCs/>
                <w:sz w:val="18"/>
                <w:szCs w:val="18"/>
              </w:rPr>
            </w:pPr>
            <w:r w:rsidRPr="00D71317">
              <w:rPr>
                <w:rFonts w:cs="Arial"/>
                <w:bCs/>
                <w:sz w:val="18"/>
                <w:szCs w:val="18"/>
              </w:rPr>
              <w:t>Łączenie strumieni gazów odlotowych o podobnej charakterystyce</w:t>
            </w:r>
          </w:p>
        </w:tc>
        <w:tc>
          <w:tcPr>
            <w:tcW w:w="7941" w:type="dxa"/>
            <w:tcBorders>
              <w:top w:val="single" w:sz="4" w:space="0" w:color="auto"/>
              <w:left w:val="single" w:sz="4" w:space="0" w:color="auto"/>
              <w:bottom w:val="single" w:sz="4" w:space="0" w:color="auto"/>
              <w:right w:val="single" w:sz="4" w:space="0" w:color="auto"/>
            </w:tcBorders>
          </w:tcPr>
          <w:p w14:paraId="5D9820B1" w14:textId="5FCF7DDD" w:rsidR="00314DCE" w:rsidRPr="00D71317" w:rsidRDefault="00314DCE" w:rsidP="003B3E24">
            <w:pPr>
              <w:spacing w:after="0" w:line="240" w:lineRule="auto"/>
              <w:ind w:left="102"/>
              <w:rPr>
                <w:rFonts w:ascii="Arial" w:eastAsia="Calibri" w:hAnsi="Arial" w:cs="Arial"/>
                <w:color w:val="000000"/>
                <w:sz w:val="18"/>
                <w:szCs w:val="18"/>
              </w:rPr>
            </w:pPr>
            <w:r w:rsidRPr="00D71317">
              <w:rPr>
                <w:rFonts w:ascii="Arial" w:eastAsia="Calibri" w:hAnsi="Arial" w:cs="Arial"/>
                <w:color w:val="000000"/>
                <w:sz w:val="18"/>
                <w:szCs w:val="18"/>
              </w:rPr>
              <w:t>W zakładzie zastosowano odciąg miejscowy nad linią do automatycznego rozlewu, odciąg miejscowy nad stanowiskiem rozlewu oraz odciąg z okapu nad pompami próżniowymi. Gazy odlotowe znad pomp próżniowych</w:t>
            </w:r>
            <w:r w:rsidR="008A52BA">
              <w:rPr>
                <w:rFonts w:ascii="Arial" w:eastAsia="Calibri" w:hAnsi="Arial" w:cs="Arial"/>
                <w:color w:val="000000"/>
                <w:sz w:val="18"/>
                <w:szCs w:val="18"/>
              </w:rPr>
              <w:t>,</w:t>
            </w:r>
            <w:r w:rsidRPr="00D71317">
              <w:rPr>
                <w:rFonts w:ascii="Arial" w:eastAsia="Calibri" w:hAnsi="Arial" w:cs="Arial"/>
                <w:color w:val="000000"/>
                <w:sz w:val="18"/>
                <w:szCs w:val="18"/>
              </w:rPr>
              <w:t xml:space="preserve"> skierowano do jednego odciągu</w:t>
            </w:r>
            <w:r w:rsidR="00AF3466">
              <w:rPr>
                <w:rFonts w:ascii="Arial" w:eastAsia="Calibri" w:hAnsi="Arial" w:cs="Arial"/>
                <w:color w:val="000000"/>
                <w:sz w:val="18"/>
                <w:szCs w:val="18"/>
              </w:rPr>
              <w:t>,</w:t>
            </w:r>
            <w:r w:rsidRPr="00D71317">
              <w:rPr>
                <w:rFonts w:ascii="Arial" w:eastAsia="Calibri" w:hAnsi="Arial" w:cs="Arial"/>
                <w:color w:val="000000"/>
                <w:sz w:val="18"/>
                <w:szCs w:val="18"/>
              </w:rPr>
              <w:t xml:space="preserve"> biorąc pod uwagę rodzaj emisji, czynniki techniczne, środowiskowe i ekonomiczne.</w:t>
            </w:r>
          </w:p>
        </w:tc>
      </w:tr>
      <w:tr w:rsidR="00314DCE" w:rsidRPr="00D71317" w14:paraId="15FDB6A7"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001B0F70"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t>BAT 6</w:t>
            </w:r>
          </w:p>
          <w:p w14:paraId="292BFBE7" w14:textId="77777777" w:rsidR="00314DCE" w:rsidRPr="00D71317" w:rsidRDefault="00314DCE" w:rsidP="003B3E24">
            <w:pPr>
              <w:pStyle w:val="Arial10i50"/>
              <w:spacing w:line="240" w:lineRule="auto"/>
              <w:rPr>
                <w:rFonts w:cs="Arial"/>
                <w:bCs/>
                <w:sz w:val="18"/>
                <w:szCs w:val="18"/>
                <w:highlight w:val="green"/>
              </w:rPr>
            </w:pPr>
            <w:r w:rsidRPr="00D71317">
              <w:rPr>
                <w:rFonts w:cs="Arial"/>
                <w:bCs/>
                <w:sz w:val="18"/>
                <w:szCs w:val="18"/>
              </w:rPr>
              <w:t>Systemy oczyszczania gazów odlotowych</w:t>
            </w:r>
          </w:p>
        </w:tc>
        <w:tc>
          <w:tcPr>
            <w:tcW w:w="7941" w:type="dxa"/>
            <w:tcBorders>
              <w:top w:val="single" w:sz="4" w:space="0" w:color="auto"/>
              <w:left w:val="single" w:sz="4" w:space="0" w:color="auto"/>
              <w:bottom w:val="single" w:sz="4" w:space="0" w:color="auto"/>
              <w:right w:val="single" w:sz="4" w:space="0" w:color="auto"/>
            </w:tcBorders>
          </w:tcPr>
          <w:p w14:paraId="176B99F3" w14:textId="7B84663F" w:rsidR="00314DCE" w:rsidRPr="00D71317" w:rsidRDefault="00314DCE" w:rsidP="003B3E24">
            <w:pPr>
              <w:spacing w:after="0" w:line="240" w:lineRule="auto"/>
              <w:ind w:left="102"/>
              <w:rPr>
                <w:rFonts w:ascii="Arial" w:eastAsia="Calibri" w:hAnsi="Arial" w:cs="Arial"/>
                <w:color w:val="000000"/>
                <w:sz w:val="18"/>
                <w:szCs w:val="18"/>
                <w:highlight w:val="green"/>
              </w:rPr>
            </w:pPr>
            <w:r w:rsidRPr="00D71317">
              <w:rPr>
                <w:rFonts w:ascii="Arial" w:eastAsia="Calibri" w:hAnsi="Arial" w:cs="Arial"/>
                <w:color w:val="000000"/>
                <w:sz w:val="18"/>
                <w:szCs w:val="18"/>
              </w:rPr>
              <w:t>W celu ograniczenia emisji zorganizowanych do powietrza</w:t>
            </w:r>
            <w:r w:rsidR="00AF3466">
              <w:rPr>
                <w:rFonts w:ascii="Arial" w:eastAsia="Calibri" w:hAnsi="Arial" w:cs="Arial"/>
                <w:color w:val="000000"/>
                <w:sz w:val="18"/>
                <w:szCs w:val="18"/>
              </w:rPr>
              <w:t>,</w:t>
            </w:r>
            <w:r w:rsidRPr="00D71317">
              <w:rPr>
                <w:rFonts w:ascii="Arial" w:eastAsia="Calibri" w:hAnsi="Arial" w:cs="Arial"/>
                <w:color w:val="000000"/>
                <w:sz w:val="18"/>
                <w:szCs w:val="18"/>
              </w:rPr>
              <w:t xml:space="preserve"> zakład wprowadził system oczyszczania gazów (</w:t>
            </w:r>
            <w:r w:rsidRPr="00D71317">
              <w:rPr>
                <w:rFonts w:ascii="Arial" w:hAnsi="Arial" w:cs="Arial"/>
                <w:color w:val="000000"/>
                <w:sz w:val="18"/>
                <w:szCs w:val="18"/>
              </w:rPr>
              <w:t xml:space="preserve">filtr węglowy z wypełnieniem węglem aktywnym preparowanym </w:t>
            </w:r>
            <w:r w:rsidR="00BB6073">
              <w:rPr>
                <w:rFonts w:ascii="Arial" w:hAnsi="Arial" w:cs="Arial"/>
                <w:color w:val="000000"/>
                <w:sz w:val="18"/>
                <w:szCs w:val="18"/>
              </w:rPr>
              <w:br/>
            </w:r>
            <w:r w:rsidRPr="00D71317">
              <w:rPr>
                <w:rFonts w:ascii="Arial" w:hAnsi="Arial" w:cs="Arial"/>
                <w:color w:val="000000"/>
                <w:sz w:val="18"/>
                <w:szCs w:val="18"/>
              </w:rPr>
              <w:t>do adsorpcji MDI – emitory: E53, E55)</w:t>
            </w:r>
            <w:r w:rsidR="00AF3466">
              <w:rPr>
                <w:rFonts w:ascii="Arial" w:hAnsi="Arial" w:cs="Arial"/>
                <w:color w:val="000000"/>
                <w:sz w:val="18"/>
                <w:szCs w:val="18"/>
              </w:rPr>
              <w:t>,</w:t>
            </w:r>
            <w:r w:rsidRPr="00D71317">
              <w:rPr>
                <w:rFonts w:ascii="Arial" w:eastAsia="Calibri" w:hAnsi="Arial" w:cs="Arial"/>
                <w:color w:val="000000"/>
                <w:sz w:val="18"/>
                <w:szCs w:val="18"/>
              </w:rPr>
              <w:t xml:space="preserve"> zaprojektowany z uwzględnieniem maksymalnych przepływów i stężeń zanieczyszczeń. System oczyszczania gazów jest eksploatowany odpowiednio z zaprojektowanym zakresem – instalacja wyklucza inny sposób eksploatacji. Dodatkowo, system oczyszczania gazów jest utrzymywany poprzez konserwację zapobiegawczą, naprawczą, regularną i nieplanowaną – przeglądy zgodnie z DTR.</w:t>
            </w:r>
          </w:p>
        </w:tc>
      </w:tr>
      <w:tr w:rsidR="00314DCE" w:rsidRPr="00D71317" w14:paraId="1D525521"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4154E10F"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t>BAT 7</w:t>
            </w:r>
          </w:p>
          <w:p w14:paraId="704AE5B9" w14:textId="77777777" w:rsidR="00314DCE" w:rsidRPr="00D71317" w:rsidRDefault="00314DCE" w:rsidP="003B3E24">
            <w:pPr>
              <w:pStyle w:val="Arial10i50"/>
              <w:spacing w:line="240" w:lineRule="auto"/>
              <w:rPr>
                <w:rFonts w:cs="Arial"/>
                <w:bCs/>
                <w:sz w:val="18"/>
                <w:szCs w:val="18"/>
              </w:rPr>
            </w:pPr>
            <w:r w:rsidRPr="00D71317">
              <w:rPr>
                <w:rFonts w:cs="Arial"/>
                <w:bCs/>
                <w:sz w:val="18"/>
                <w:szCs w:val="18"/>
              </w:rPr>
              <w:t>Monitorowanie kluczowych parametrów procesu</w:t>
            </w:r>
          </w:p>
        </w:tc>
        <w:tc>
          <w:tcPr>
            <w:tcW w:w="7941" w:type="dxa"/>
            <w:tcBorders>
              <w:top w:val="single" w:sz="4" w:space="0" w:color="auto"/>
              <w:left w:val="single" w:sz="4" w:space="0" w:color="auto"/>
              <w:bottom w:val="single" w:sz="4" w:space="0" w:color="auto"/>
              <w:right w:val="single" w:sz="4" w:space="0" w:color="auto"/>
            </w:tcBorders>
          </w:tcPr>
          <w:p w14:paraId="045BCBEB" w14:textId="4B329DD4" w:rsidR="00314DCE" w:rsidRPr="00D71317" w:rsidRDefault="00314DCE" w:rsidP="003B3E24">
            <w:pPr>
              <w:pStyle w:val="Akapitzlist"/>
              <w:ind w:left="102"/>
              <w:contextualSpacing w:val="0"/>
              <w:jc w:val="left"/>
              <w:rPr>
                <w:rFonts w:ascii="Arial" w:hAnsi="Arial" w:cs="Arial"/>
                <w:sz w:val="18"/>
                <w:szCs w:val="18"/>
              </w:rPr>
            </w:pPr>
            <w:r w:rsidRPr="00D71317">
              <w:rPr>
                <w:rFonts w:ascii="Arial" w:hAnsi="Arial" w:cs="Arial"/>
                <w:sz w:val="18"/>
                <w:szCs w:val="18"/>
              </w:rPr>
              <w:t xml:space="preserve">Zakład wprowadził system oczyszczania gazów (filtr węglowy z wypełnieniem węglem aktywnym preparowanym do adsorpcji MDI zaprojektowany z uwzględnieniem maksymalnych przepływów </w:t>
            </w:r>
            <w:r w:rsidR="00BB6073">
              <w:rPr>
                <w:rFonts w:ascii="Arial" w:hAnsi="Arial" w:cs="Arial"/>
                <w:sz w:val="18"/>
                <w:szCs w:val="18"/>
              </w:rPr>
              <w:br/>
            </w:r>
            <w:r w:rsidRPr="00D71317">
              <w:rPr>
                <w:rFonts w:ascii="Arial" w:hAnsi="Arial" w:cs="Arial"/>
                <w:sz w:val="18"/>
                <w:szCs w:val="18"/>
              </w:rPr>
              <w:t xml:space="preserve">i stężeń zanieczyszczeń). System oczyszczania gazów jest eksploatowany odpowiednio </w:t>
            </w:r>
            <w:r w:rsidR="00BB6073">
              <w:rPr>
                <w:rFonts w:ascii="Arial" w:hAnsi="Arial" w:cs="Arial"/>
                <w:sz w:val="18"/>
                <w:szCs w:val="18"/>
              </w:rPr>
              <w:br/>
            </w:r>
            <w:r w:rsidRPr="00D71317">
              <w:rPr>
                <w:rFonts w:ascii="Arial" w:hAnsi="Arial" w:cs="Arial"/>
                <w:sz w:val="18"/>
                <w:szCs w:val="18"/>
              </w:rPr>
              <w:t>z zaprojektowanym zakresem – instalacja wyklucza inny sposób eksploatacji. Dodatkowo, system oczyszczania gazów jest utrzymywany poprzez konserwację zapobiegawczą, naprawczą, regularną i nieplanowaną – przeglądy zgodnie z DTR.</w:t>
            </w:r>
          </w:p>
          <w:p w14:paraId="50AAA474" w14:textId="21538C0E" w:rsidR="00314DCE" w:rsidRPr="00D71317" w:rsidRDefault="00314DCE" w:rsidP="003B3E24">
            <w:pPr>
              <w:spacing w:after="0" w:line="240" w:lineRule="auto"/>
              <w:ind w:left="102"/>
              <w:rPr>
                <w:rFonts w:ascii="Arial" w:eastAsia="Calibri" w:hAnsi="Arial" w:cs="Arial"/>
                <w:color w:val="000000"/>
                <w:sz w:val="18"/>
                <w:szCs w:val="18"/>
              </w:rPr>
            </w:pPr>
            <w:r w:rsidRPr="00D71317">
              <w:rPr>
                <w:rFonts w:ascii="Arial" w:eastAsia="Calibri" w:hAnsi="Arial" w:cs="Arial"/>
                <w:color w:val="000000"/>
                <w:sz w:val="18"/>
                <w:szCs w:val="18"/>
              </w:rPr>
              <w:t xml:space="preserve">Kluczowe parametry procesu są monitorowane na bieżąco. Pozwala to na szybką reakcję </w:t>
            </w:r>
            <w:r w:rsidR="00BB6073">
              <w:rPr>
                <w:rFonts w:ascii="Arial" w:eastAsia="Calibri" w:hAnsi="Arial" w:cs="Arial"/>
                <w:color w:val="000000"/>
                <w:sz w:val="18"/>
                <w:szCs w:val="18"/>
              </w:rPr>
              <w:br/>
            </w:r>
            <w:r w:rsidRPr="00D71317">
              <w:rPr>
                <w:rFonts w:ascii="Arial" w:eastAsia="Calibri" w:hAnsi="Arial" w:cs="Arial"/>
                <w:color w:val="000000"/>
                <w:sz w:val="18"/>
                <w:szCs w:val="18"/>
              </w:rPr>
              <w:t>w przypadku niezgodności któregoś z zadanych parametrów. Monitorowanie parametrów procesu jest konieczne z uwagi na wymagania</w:t>
            </w:r>
            <w:r w:rsidR="00AF3466">
              <w:rPr>
                <w:rFonts w:ascii="Arial" w:eastAsia="Calibri" w:hAnsi="Arial" w:cs="Arial"/>
                <w:color w:val="000000"/>
                <w:sz w:val="18"/>
                <w:szCs w:val="18"/>
              </w:rPr>
              <w:t>,</w:t>
            </w:r>
            <w:r w:rsidRPr="00D71317">
              <w:rPr>
                <w:rFonts w:ascii="Arial" w:eastAsia="Calibri" w:hAnsi="Arial" w:cs="Arial"/>
                <w:color w:val="000000"/>
                <w:sz w:val="18"/>
                <w:szCs w:val="18"/>
              </w:rPr>
              <w:t xml:space="preserve"> wynikające z konieczności zapewnienia prawidłowego przebiegu procesu produkcji. Nie ma możliwości prowadzenia procesu produkcji bez monitorowania kluczowych parametrów procesu.</w:t>
            </w:r>
          </w:p>
          <w:p w14:paraId="3D73C4D1" w14:textId="1D30B0A8" w:rsidR="00314DCE" w:rsidRPr="00D71317" w:rsidRDefault="00314DCE" w:rsidP="003B3E24">
            <w:pPr>
              <w:pStyle w:val="tabela2"/>
              <w:keepNext w:val="0"/>
              <w:keepLines w:val="0"/>
              <w:widowControl w:val="0"/>
              <w:spacing w:before="0" w:after="0"/>
              <w:ind w:left="96"/>
              <w:rPr>
                <w:rFonts w:cs="Arial"/>
                <w:szCs w:val="18"/>
              </w:rPr>
            </w:pPr>
            <w:r w:rsidRPr="00D71317">
              <w:rPr>
                <w:rFonts w:cs="Arial"/>
                <w:szCs w:val="18"/>
              </w:rPr>
              <w:t>Na instalacji zastosowano system oczyszczania gazów odlotowych na węglu aktywnym</w:t>
            </w:r>
            <w:r w:rsidR="00AF3466">
              <w:rPr>
                <w:rFonts w:cs="Arial"/>
                <w:szCs w:val="18"/>
              </w:rPr>
              <w:t>,</w:t>
            </w:r>
            <w:r w:rsidRPr="00D71317">
              <w:rPr>
                <w:rFonts w:cs="Arial"/>
                <w:szCs w:val="18"/>
              </w:rPr>
              <w:t xml:space="preserve"> z uwagi </w:t>
            </w:r>
            <w:r w:rsidR="00A619C3" w:rsidRPr="00D71317">
              <w:rPr>
                <w:rFonts w:cs="Arial"/>
                <w:szCs w:val="18"/>
              </w:rPr>
              <w:br/>
            </w:r>
            <w:r w:rsidRPr="00D71317">
              <w:rPr>
                <w:rFonts w:cs="Arial"/>
                <w:szCs w:val="18"/>
              </w:rPr>
              <w:t xml:space="preserve">na przepływy i stężenia zanieczyszczeń. Monitoring tych parametrów i ich znajomość pozwoliła na dobranie takiego systemu. Zasada działania oczyszczania na węglu aktywnym oparta jest </w:t>
            </w:r>
            <w:r w:rsidR="00BB6073">
              <w:rPr>
                <w:rFonts w:cs="Arial"/>
                <w:szCs w:val="18"/>
              </w:rPr>
              <w:br/>
            </w:r>
            <w:r w:rsidRPr="00D71317">
              <w:rPr>
                <w:rFonts w:cs="Arial"/>
                <w:szCs w:val="18"/>
              </w:rPr>
              <w:t>na zjawisku adsorpcji, czyli gromadzeniu się substancji w fazie gazowej na powierzchni ciała stałego (węgla aktywnego). W tym sposobie oczyszczania nie występuje oczyszczanie wstępne lub końcowe, gazy odlotowe skierowane są na kolumnę węgla aktywnego, gdzie następuje zjawisko adsorpcji, a następnie wyrzut oczyszczonego strumienia powietrza do wnętrza hali.</w:t>
            </w:r>
          </w:p>
        </w:tc>
      </w:tr>
      <w:tr w:rsidR="00314DCE" w:rsidRPr="00D71317" w14:paraId="771AC012"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7A98863C"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t>BAT 8</w:t>
            </w:r>
          </w:p>
          <w:p w14:paraId="4862B54A" w14:textId="77777777" w:rsidR="00314DCE" w:rsidRPr="00D71317" w:rsidRDefault="00314DCE" w:rsidP="003B3E24">
            <w:pPr>
              <w:pStyle w:val="Arial10i50"/>
              <w:spacing w:line="240" w:lineRule="auto"/>
              <w:rPr>
                <w:rFonts w:cs="Arial"/>
                <w:sz w:val="18"/>
                <w:szCs w:val="18"/>
              </w:rPr>
            </w:pPr>
            <w:r w:rsidRPr="00D71317">
              <w:rPr>
                <w:rFonts w:cs="Arial"/>
                <w:sz w:val="18"/>
                <w:szCs w:val="18"/>
              </w:rPr>
              <w:t>Monitoring emisji</w:t>
            </w:r>
          </w:p>
          <w:p w14:paraId="0DD1BDB7" w14:textId="77777777" w:rsidR="00314DCE" w:rsidRPr="00D71317" w:rsidRDefault="00314DCE" w:rsidP="003B3E24">
            <w:pPr>
              <w:pStyle w:val="Arial10i50"/>
              <w:spacing w:line="240" w:lineRule="auto"/>
              <w:rPr>
                <w:rFonts w:cs="Arial"/>
                <w:sz w:val="18"/>
                <w:szCs w:val="18"/>
              </w:rPr>
            </w:pPr>
            <w:r w:rsidRPr="00D71317">
              <w:rPr>
                <w:rFonts w:cs="Arial"/>
                <w:sz w:val="18"/>
                <w:szCs w:val="18"/>
              </w:rPr>
              <w:t>zorganizowanej</w:t>
            </w:r>
          </w:p>
          <w:p w14:paraId="4267C330" w14:textId="77777777" w:rsidR="00314DCE" w:rsidRPr="00D71317" w:rsidRDefault="00314DCE" w:rsidP="003B3E24">
            <w:pPr>
              <w:pStyle w:val="Arial10i50"/>
              <w:spacing w:line="240" w:lineRule="auto"/>
              <w:rPr>
                <w:rFonts w:cs="Arial"/>
                <w:sz w:val="18"/>
                <w:szCs w:val="18"/>
              </w:rPr>
            </w:pPr>
            <w:r w:rsidRPr="00D71317">
              <w:rPr>
                <w:rFonts w:cs="Arial"/>
                <w:sz w:val="18"/>
                <w:szCs w:val="18"/>
              </w:rPr>
              <w:t>do powietrza</w:t>
            </w:r>
          </w:p>
          <w:p w14:paraId="21B7DAA3" w14:textId="77777777" w:rsidR="00314DCE" w:rsidRPr="00D71317" w:rsidRDefault="00314DCE" w:rsidP="003B3E24">
            <w:pPr>
              <w:pStyle w:val="Arial10i50"/>
              <w:spacing w:line="240" w:lineRule="auto"/>
              <w:rPr>
                <w:rFonts w:cs="Arial"/>
                <w:b/>
                <w:bCs/>
                <w:sz w:val="18"/>
                <w:szCs w:val="18"/>
                <w:highlight w:val="yellow"/>
              </w:rPr>
            </w:pPr>
          </w:p>
        </w:tc>
        <w:tc>
          <w:tcPr>
            <w:tcW w:w="7941" w:type="dxa"/>
            <w:tcBorders>
              <w:top w:val="single" w:sz="4" w:space="0" w:color="auto"/>
              <w:left w:val="single" w:sz="4" w:space="0" w:color="auto"/>
              <w:bottom w:val="single" w:sz="4" w:space="0" w:color="auto"/>
              <w:right w:val="single" w:sz="4" w:space="0" w:color="auto"/>
            </w:tcBorders>
          </w:tcPr>
          <w:p w14:paraId="254B5CA8" w14:textId="77777777" w:rsidR="00314DCE" w:rsidRPr="00D71317" w:rsidRDefault="00314DCE" w:rsidP="003B3E24">
            <w:pPr>
              <w:spacing w:after="0" w:line="240" w:lineRule="auto"/>
              <w:ind w:left="102"/>
              <w:rPr>
                <w:rFonts w:ascii="Arial" w:eastAsia="Calibri" w:hAnsi="Arial" w:cs="Arial"/>
                <w:color w:val="000000"/>
                <w:sz w:val="18"/>
                <w:szCs w:val="18"/>
              </w:rPr>
            </w:pPr>
            <w:r w:rsidRPr="00D71317">
              <w:rPr>
                <w:rFonts w:ascii="Arial" w:eastAsia="Calibri" w:hAnsi="Arial" w:cs="Arial"/>
                <w:color w:val="000000"/>
                <w:sz w:val="18"/>
                <w:szCs w:val="18"/>
              </w:rPr>
              <w:t>Instalacja emituje izocyjaniany, zaliczane do substancji CMR kat. 2, które zgodnie z obowiązującym pozwoleniem zintegrowanym są monitorowane z częstotliwością raz na dwa lata – emitory: E28 i E53 (zamiennie ze sobą) oraz raz na rok – emitor E55.</w:t>
            </w:r>
          </w:p>
          <w:p w14:paraId="572E70C5" w14:textId="6FF5E004" w:rsidR="00314DCE" w:rsidRPr="00D71317" w:rsidRDefault="00314DCE" w:rsidP="003B3E24">
            <w:pPr>
              <w:spacing w:after="0" w:line="240" w:lineRule="auto"/>
              <w:ind w:left="102"/>
              <w:rPr>
                <w:rFonts w:ascii="Arial" w:eastAsia="Calibri" w:hAnsi="Arial" w:cs="Arial"/>
                <w:color w:val="000000"/>
                <w:sz w:val="18"/>
                <w:szCs w:val="18"/>
              </w:rPr>
            </w:pPr>
            <w:r w:rsidRPr="00D71317">
              <w:rPr>
                <w:rFonts w:ascii="Arial" w:eastAsia="Calibri" w:hAnsi="Arial" w:cs="Arial"/>
                <w:color w:val="000000"/>
                <w:sz w:val="18"/>
                <w:szCs w:val="18"/>
              </w:rPr>
              <w:t>Zgodnie z wymaganiami konkluzji BAT</w:t>
            </w:r>
            <w:r w:rsidR="00AF3466">
              <w:rPr>
                <w:rFonts w:ascii="Arial" w:eastAsia="Calibri" w:hAnsi="Arial" w:cs="Arial"/>
                <w:color w:val="000000"/>
                <w:sz w:val="18"/>
                <w:szCs w:val="18"/>
              </w:rPr>
              <w:t>,</w:t>
            </w:r>
            <w:r w:rsidRPr="00D71317">
              <w:rPr>
                <w:rFonts w:ascii="Arial" w:eastAsia="Calibri" w:hAnsi="Arial" w:cs="Arial"/>
                <w:color w:val="000000"/>
                <w:sz w:val="18"/>
                <w:szCs w:val="18"/>
              </w:rPr>
              <w:t xml:space="preserve"> zakład będzie prowadził na ww. emitorach monitoring:</w:t>
            </w:r>
          </w:p>
          <w:p w14:paraId="2BA92A4E" w14:textId="77777777" w:rsidR="00314DCE" w:rsidRPr="00D71317" w:rsidRDefault="00314DCE" w:rsidP="004037F3">
            <w:pPr>
              <w:pStyle w:val="Akapitzlist"/>
              <w:numPr>
                <w:ilvl w:val="0"/>
                <w:numId w:val="72"/>
              </w:numPr>
              <w:ind w:left="385" w:hanging="283"/>
              <w:contextualSpacing w:val="0"/>
              <w:jc w:val="left"/>
              <w:rPr>
                <w:rFonts w:ascii="Arial" w:eastAsia="Calibri" w:hAnsi="Arial" w:cs="Arial"/>
                <w:color w:val="000000"/>
                <w:sz w:val="18"/>
                <w:szCs w:val="18"/>
              </w:rPr>
            </w:pPr>
            <w:r w:rsidRPr="00D71317">
              <w:rPr>
                <w:rFonts w:ascii="Arial" w:eastAsia="Calibri" w:hAnsi="Arial" w:cs="Arial"/>
                <w:color w:val="000000"/>
                <w:sz w:val="18"/>
                <w:szCs w:val="18"/>
              </w:rPr>
              <w:t>substancje CMR (izocyjaniany) – 1 raz na 6 miesięcy,</w:t>
            </w:r>
          </w:p>
          <w:p w14:paraId="13C8CC07" w14:textId="77777777" w:rsidR="00314DCE" w:rsidRPr="00D71317" w:rsidRDefault="00314DCE" w:rsidP="004037F3">
            <w:pPr>
              <w:pStyle w:val="Akapitzlist"/>
              <w:numPr>
                <w:ilvl w:val="0"/>
                <w:numId w:val="72"/>
              </w:numPr>
              <w:ind w:left="386" w:hanging="284"/>
              <w:contextualSpacing w:val="0"/>
              <w:jc w:val="left"/>
              <w:rPr>
                <w:rFonts w:ascii="Arial" w:eastAsia="Calibri" w:hAnsi="Arial" w:cs="Arial"/>
                <w:color w:val="000000"/>
                <w:sz w:val="18"/>
                <w:szCs w:val="18"/>
              </w:rPr>
            </w:pPr>
            <w:r w:rsidRPr="00D71317">
              <w:rPr>
                <w:rFonts w:ascii="Arial" w:eastAsia="Calibri" w:hAnsi="Arial" w:cs="Arial"/>
                <w:color w:val="000000"/>
                <w:sz w:val="18"/>
                <w:szCs w:val="18"/>
              </w:rPr>
              <w:t>całkowity lotny węgiel organiczny (TVOC) – 1 raz na 6 miesięcy.</w:t>
            </w:r>
          </w:p>
          <w:p w14:paraId="1947EC48" w14:textId="3BBEF71C" w:rsidR="00314DCE" w:rsidRPr="00D71317" w:rsidRDefault="00314DCE" w:rsidP="003B3E24">
            <w:pPr>
              <w:spacing w:after="0" w:line="240" w:lineRule="auto"/>
              <w:ind w:left="102"/>
              <w:rPr>
                <w:rFonts w:ascii="Arial" w:eastAsia="Calibri" w:hAnsi="Arial" w:cs="Arial"/>
                <w:sz w:val="18"/>
                <w:szCs w:val="18"/>
              </w:rPr>
            </w:pPr>
            <w:r w:rsidRPr="00D71317">
              <w:rPr>
                <w:rFonts w:ascii="Arial" w:eastAsia="Calibri" w:hAnsi="Arial" w:cs="Arial"/>
                <w:sz w:val="18"/>
                <w:szCs w:val="18"/>
              </w:rPr>
              <w:t xml:space="preserve">Zgodnie z informacjami przedstawionymi w dokumentacji wnioskowej przez operatora instalacji, </w:t>
            </w:r>
            <w:r w:rsidR="00BD1D30" w:rsidRPr="00D71317">
              <w:rPr>
                <w:rFonts w:ascii="Arial" w:eastAsia="Calibri" w:hAnsi="Arial" w:cs="Arial"/>
                <w:sz w:val="18"/>
                <w:szCs w:val="18"/>
              </w:rPr>
              <w:br/>
            </w:r>
            <w:r w:rsidRPr="00D71317">
              <w:rPr>
                <w:rFonts w:ascii="Arial" w:eastAsia="Calibri" w:hAnsi="Arial" w:cs="Arial"/>
                <w:sz w:val="18"/>
                <w:szCs w:val="18"/>
              </w:rPr>
              <w:t xml:space="preserve">na emitorach wentylacji ogólnej hali D, tj. na emitorach: E7, E8, E9, E10, brak jest możliwości technicznych zamontowania króćców pomiarowych, z tego powodu brak jest również możliwości </w:t>
            </w:r>
            <w:r w:rsidRPr="00D71317">
              <w:rPr>
                <w:rFonts w:ascii="Arial" w:eastAsia="Calibri" w:hAnsi="Arial" w:cs="Arial"/>
                <w:sz w:val="18"/>
                <w:szCs w:val="18"/>
              </w:rPr>
              <w:lastRenderedPageBreak/>
              <w:t xml:space="preserve">wykonywania monitoringu. </w:t>
            </w:r>
            <w:r w:rsidRPr="00D71317">
              <w:rPr>
                <w:rFonts w:ascii="Arial" w:hAnsi="Arial" w:cs="Arial"/>
                <w:sz w:val="18"/>
                <w:szCs w:val="18"/>
              </w:rPr>
              <w:t>Operator instalacji poinformował, że emitory: E7, E8, E9, E10 stanowią wentylację ogólną hali, służącą do wymiany powietrza w celu zapewniania odpowiednich warunków higieniczno-sanitarnych pracownikom hali.</w:t>
            </w:r>
          </w:p>
          <w:p w14:paraId="7740416C" w14:textId="77777777" w:rsidR="00314DCE" w:rsidRPr="00D71317" w:rsidRDefault="00314DCE" w:rsidP="003B3E24">
            <w:pPr>
              <w:spacing w:after="0" w:line="240" w:lineRule="auto"/>
              <w:ind w:left="102"/>
              <w:rPr>
                <w:rFonts w:ascii="Arial" w:eastAsia="Calibri" w:hAnsi="Arial" w:cs="Arial"/>
                <w:b/>
                <w:bCs/>
                <w:color w:val="000000"/>
                <w:sz w:val="18"/>
                <w:szCs w:val="18"/>
                <w:highlight w:val="yellow"/>
              </w:rPr>
            </w:pPr>
            <w:r w:rsidRPr="00D71317">
              <w:rPr>
                <w:rFonts w:ascii="Arial" w:hAnsi="Arial" w:cs="Arial"/>
                <w:b/>
                <w:sz w:val="18"/>
                <w:szCs w:val="18"/>
              </w:rPr>
              <w:t>Instalacja zostanie dostosowana do wymagań BAT 8 do 12.12.2026 r.</w:t>
            </w:r>
          </w:p>
        </w:tc>
      </w:tr>
      <w:tr w:rsidR="00314DCE" w:rsidRPr="00D71317" w14:paraId="7F68D3CD"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5BD5C2A1"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lastRenderedPageBreak/>
              <w:t>BAT 11</w:t>
            </w:r>
          </w:p>
          <w:p w14:paraId="329875E7" w14:textId="77777777" w:rsidR="00314DCE" w:rsidRPr="00D71317" w:rsidRDefault="00314DCE" w:rsidP="003B3E24">
            <w:pPr>
              <w:pStyle w:val="Arial10i50"/>
              <w:spacing w:line="240" w:lineRule="auto"/>
              <w:rPr>
                <w:rFonts w:cs="Arial"/>
                <w:bCs/>
                <w:sz w:val="18"/>
                <w:szCs w:val="18"/>
              </w:rPr>
            </w:pPr>
            <w:r w:rsidRPr="00D71317">
              <w:rPr>
                <w:rFonts w:cs="Arial"/>
                <w:bCs/>
                <w:sz w:val="18"/>
                <w:szCs w:val="18"/>
              </w:rPr>
              <w:t>Ograniczenie emisji zorganizowanych związków organicznych do powietrza</w:t>
            </w:r>
          </w:p>
        </w:tc>
        <w:tc>
          <w:tcPr>
            <w:tcW w:w="7941" w:type="dxa"/>
            <w:tcBorders>
              <w:top w:val="single" w:sz="4" w:space="0" w:color="auto"/>
              <w:left w:val="single" w:sz="4" w:space="0" w:color="auto"/>
              <w:bottom w:val="single" w:sz="4" w:space="0" w:color="auto"/>
              <w:right w:val="single" w:sz="4" w:space="0" w:color="auto"/>
            </w:tcBorders>
          </w:tcPr>
          <w:p w14:paraId="1DEFE979" w14:textId="4C4DD912" w:rsidR="00314DCE" w:rsidRPr="00D71317" w:rsidRDefault="00314DCE" w:rsidP="003B3E24">
            <w:pPr>
              <w:spacing w:after="0" w:line="240" w:lineRule="auto"/>
              <w:ind w:left="102"/>
              <w:rPr>
                <w:rFonts w:ascii="Arial" w:eastAsia="Calibri" w:hAnsi="Arial" w:cs="Arial"/>
                <w:color w:val="000000"/>
                <w:sz w:val="18"/>
                <w:szCs w:val="18"/>
              </w:rPr>
            </w:pPr>
            <w:r w:rsidRPr="00D71317">
              <w:rPr>
                <w:rFonts w:ascii="Arial" w:eastAsia="Calibri" w:hAnsi="Arial" w:cs="Arial"/>
                <w:color w:val="000000"/>
                <w:sz w:val="18"/>
                <w:szCs w:val="18"/>
              </w:rPr>
              <w:t xml:space="preserve">Na zakładzie zastosowano filtr z węglem aktywnym na instalacji </w:t>
            </w:r>
            <w:proofErr w:type="spellStart"/>
            <w:r w:rsidRPr="00D71317">
              <w:rPr>
                <w:rFonts w:ascii="Arial" w:eastAsia="Calibri" w:hAnsi="Arial" w:cs="Arial"/>
                <w:color w:val="000000"/>
                <w:sz w:val="18"/>
                <w:szCs w:val="18"/>
              </w:rPr>
              <w:t>inertyzacji</w:t>
            </w:r>
            <w:proofErr w:type="spellEnd"/>
            <w:r w:rsidRPr="00D71317">
              <w:rPr>
                <w:rFonts w:ascii="Arial" w:eastAsia="Calibri" w:hAnsi="Arial" w:cs="Arial"/>
                <w:color w:val="000000"/>
                <w:sz w:val="18"/>
                <w:szCs w:val="18"/>
              </w:rPr>
              <w:t xml:space="preserve"> zbiorników magazynowych oraz reaktorów (oczyszczone </w:t>
            </w:r>
            <w:proofErr w:type="spellStart"/>
            <w:r w:rsidRPr="00D71317">
              <w:rPr>
                <w:rFonts w:ascii="Arial" w:eastAsia="Calibri" w:hAnsi="Arial" w:cs="Arial"/>
                <w:color w:val="000000"/>
                <w:sz w:val="18"/>
                <w:szCs w:val="18"/>
              </w:rPr>
              <w:t>odgazy</w:t>
            </w:r>
            <w:proofErr w:type="spellEnd"/>
            <w:r w:rsidRPr="00D71317">
              <w:rPr>
                <w:rFonts w:ascii="Arial" w:eastAsia="Calibri" w:hAnsi="Arial" w:cs="Arial"/>
                <w:color w:val="000000"/>
                <w:sz w:val="18"/>
                <w:szCs w:val="18"/>
              </w:rPr>
              <w:t xml:space="preserve"> kierowane są do wnętrza hali). </w:t>
            </w:r>
            <w:r w:rsidR="00ED6BB5">
              <w:rPr>
                <w:rFonts w:ascii="Arial" w:eastAsia="Calibri" w:hAnsi="Arial" w:cs="Arial"/>
                <w:color w:val="000000"/>
                <w:sz w:val="18"/>
                <w:szCs w:val="18"/>
              </w:rPr>
              <w:br/>
            </w:r>
            <w:r w:rsidRPr="00D71317">
              <w:rPr>
                <w:rFonts w:ascii="Arial" w:eastAsia="Calibri" w:hAnsi="Arial" w:cs="Arial"/>
                <w:color w:val="000000"/>
                <w:sz w:val="18"/>
                <w:szCs w:val="18"/>
              </w:rPr>
              <w:t>Jest to adsorpcja nieregeneracyjna, tj. zużyty węgiel aktywny – adsorbent nie jest regenerowany, tylko jest usuwany jako odpad.</w:t>
            </w:r>
          </w:p>
          <w:p w14:paraId="17DC9689" w14:textId="454B7165" w:rsidR="00314DCE" w:rsidRPr="00D71317" w:rsidRDefault="00314DCE" w:rsidP="003B3E24">
            <w:pPr>
              <w:spacing w:after="0" w:line="240" w:lineRule="auto"/>
              <w:ind w:left="102"/>
              <w:rPr>
                <w:rFonts w:ascii="Arial" w:eastAsia="Calibri" w:hAnsi="Arial" w:cs="Arial"/>
                <w:color w:val="000000"/>
                <w:sz w:val="18"/>
                <w:szCs w:val="18"/>
              </w:rPr>
            </w:pPr>
            <w:r w:rsidRPr="00D71317">
              <w:rPr>
                <w:rFonts w:ascii="Arial" w:eastAsia="Calibri" w:hAnsi="Arial" w:cs="Arial"/>
                <w:color w:val="000000"/>
                <w:sz w:val="18"/>
                <w:szCs w:val="18"/>
              </w:rPr>
              <w:t>Zgodnie z informacjami przedstawionymi w dokumentacji wnioskowej</w:t>
            </w:r>
            <w:r w:rsidR="0033079D">
              <w:rPr>
                <w:rFonts w:ascii="Arial" w:eastAsia="Calibri" w:hAnsi="Arial" w:cs="Arial"/>
                <w:color w:val="000000"/>
                <w:sz w:val="18"/>
                <w:szCs w:val="18"/>
              </w:rPr>
              <w:t>,</w:t>
            </w:r>
            <w:r w:rsidRPr="00D71317">
              <w:rPr>
                <w:rFonts w:ascii="Arial" w:eastAsia="Calibri" w:hAnsi="Arial" w:cs="Arial"/>
                <w:color w:val="000000"/>
                <w:sz w:val="18"/>
                <w:szCs w:val="18"/>
              </w:rPr>
              <w:t xml:space="preserve"> zakładu nie dotyczy poziom emisji:</w:t>
            </w:r>
          </w:p>
          <w:p w14:paraId="0487B581" w14:textId="77777777" w:rsidR="00314DCE" w:rsidRPr="00D71317" w:rsidRDefault="00314DCE" w:rsidP="004037F3">
            <w:pPr>
              <w:pStyle w:val="Akapitzlist"/>
              <w:numPr>
                <w:ilvl w:val="0"/>
                <w:numId w:val="79"/>
              </w:numPr>
              <w:ind w:left="484" w:hanging="283"/>
              <w:contextualSpacing w:val="0"/>
              <w:jc w:val="left"/>
              <w:rPr>
                <w:rFonts w:ascii="Arial" w:eastAsia="Calibri" w:hAnsi="Arial" w:cs="Arial"/>
                <w:color w:val="000000"/>
                <w:sz w:val="18"/>
                <w:szCs w:val="18"/>
              </w:rPr>
            </w:pPr>
            <w:r w:rsidRPr="00D71317">
              <w:rPr>
                <w:rFonts w:ascii="Arial" w:eastAsia="Calibri" w:hAnsi="Arial" w:cs="Arial"/>
                <w:color w:val="000000"/>
                <w:sz w:val="18"/>
                <w:szCs w:val="18"/>
              </w:rPr>
              <w:t xml:space="preserve">suma LZO sklasyfikowanych jako substancje CMR kategorii 2:  </w:t>
            </w:r>
            <w:r w:rsidRPr="00D71317">
              <w:rPr>
                <w:rFonts w:ascii="Arial" w:eastAsia="Calibri" w:hAnsi="Arial" w:cs="Arial"/>
                <w:color w:val="000000"/>
                <w:sz w:val="18"/>
                <w:szCs w:val="18"/>
              </w:rPr>
              <w:br/>
              <w:t>&lt; 1–10 </w:t>
            </w:r>
            <w:proofErr w:type="spellStart"/>
            <w:r w:rsidRPr="00D71317">
              <w:rPr>
                <w:rFonts w:ascii="Arial" w:eastAsia="Calibri" w:hAnsi="Arial" w:cs="Arial"/>
                <w:color w:val="000000"/>
                <w:sz w:val="18"/>
                <w:szCs w:val="18"/>
              </w:rPr>
              <w:t>mgN</w:t>
            </w:r>
            <w:proofErr w:type="spellEnd"/>
            <w:r w:rsidRPr="00D71317">
              <w:rPr>
                <w:rFonts w:ascii="Arial" w:eastAsia="Calibri" w:hAnsi="Arial" w:cs="Arial"/>
                <w:color w:val="000000"/>
                <w:sz w:val="18"/>
                <w:szCs w:val="18"/>
              </w:rPr>
              <w:t>/m</w:t>
            </w:r>
            <w:r w:rsidRPr="00D71317">
              <w:rPr>
                <w:rFonts w:ascii="Arial" w:eastAsia="Calibri" w:hAnsi="Arial" w:cs="Arial"/>
                <w:color w:val="000000"/>
                <w:sz w:val="18"/>
                <w:szCs w:val="18"/>
                <w:vertAlign w:val="superscript"/>
              </w:rPr>
              <w:t>3</w:t>
            </w:r>
            <w:r w:rsidRPr="00D71317">
              <w:rPr>
                <w:rFonts w:ascii="Arial" w:eastAsia="Calibri" w:hAnsi="Arial" w:cs="Arial"/>
                <w:color w:val="000000"/>
                <w:sz w:val="18"/>
                <w:szCs w:val="18"/>
              </w:rPr>
              <w:t xml:space="preserve">, z uwagi na fakt, że </w:t>
            </w:r>
            <w:r w:rsidRPr="00D71317">
              <w:rPr>
                <w:rFonts w:ascii="Arial" w:hAnsi="Arial" w:cs="Arial"/>
                <w:sz w:val="18"/>
                <w:szCs w:val="18"/>
              </w:rPr>
              <w:t>przepływ masowy sumy LZO sklasyfikowanych jako substancje CMR kategorii 2 wynosi poniżej 50 g/h;</w:t>
            </w:r>
          </w:p>
          <w:p w14:paraId="654ABE06" w14:textId="77777777" w:rsidR="00314DCE" w:rsidRPr="00D71317" w:rsidRDefault="00314DCE" w:rsidP="004037F3">
            <w:pPr>
              <w:pStyle w:val="Akapitzlist"/>
              <w:numPr>
                <w:ilvl w:val="0"/>
                <w:numId w:val="79"/>
              </w:numPr>
              <w:ind w:left="482" w:hanging="284"/>
              <w:contextualSpacing w:val="0"/>
              <w:jc w:val="left"/>
              <w:rPr>
                <w:rFonts w:ascii="Arial" w:eastAsia="Calibri" w:hAnsi="Arial" w:cs="Arial"/>
                <w:color w:val="000000"/>
                <w:sz w:val="18"/>
                <w:szCs w:val="18"/>
              </w:rPr>
            </w:pPr>
            <w:r w:rsidRPr="00D71317">
              <w:rPr>
                <w:rFonts w:ascii="Arial" w:eastAsia="Calibri" w:hAnsi="Arial" w:cs="Arial"/>
                <w:color w:val="000000"/>
                <w:sz w:val="18"/>
                <w:szCs w:val="18"/>
              </w:rPr>
              <w:t xml:space="preserve">całkowity lotny węgiel organiczny (TVOC):  &lt; 1–20 </w:t>
            </w:r>
            <w:proofErr w:type="spellStart"/>
            <w:r w:rsidRPr="00D71317">
              <w:rPr>
                <w:rFonts w:ascii="Arial" w:eastAsia="Calibri" w:hAnsi="Arial" w:cs="Arial"/>
                <w:color w:val="000000"/>
                <w:sz w:val="18"/>
                <w:szCs w:val="18"/>
              </w:rPr>
              <w:t>mgN</w:t>
            </w:r>
            <w:proofErr w:type="spellEnd"/>
            <w:r w:rsidRPr="00D71317">
              <w:rPr>
                <w:rFonts w:ascii="Arial" w:eastAsia="Calibri" w:hAnsi="Arial" w:cs="Arial"/>
                <w:color w:val="000000"/>
                <w:sz w:val="18"/>
                <w:szCs w:val="18"/>
              </w:rPr>
              <w:t>/m</w:t>
            </w:r>
            <w:r w:rsidRPr="00D71317">
              <w:rPr>
                <w:rFonts w:ascii="Arial" w:eastAsia="Calibri" w:hAnsi="Arial" w:cs="Arial"/>
                <w:color w:val="000000"/>
                <w:sz w:val="18"/>
                <w:szCs w:val="18"/>
                <w:vertAlign w:val="superscript"/>
              </w:rPr>
              <w:t>3</w:t>
            </w:r>
            <w:r w:rsidRPr="00D71317">
              <w:rPr>
                <w:rFonts w:ascii="Arial" w:eastAsia="Calibri" w:hAnsi="Arial" w:cs="Arial"/>
                <w:color w:val="000000"/>
                <w:sz w:val="18"/>
                <w:szCs w:val="18"/>
              </w:rPr>
              <w:t xml:space="preserve">, z uwagi na fakt, że </w:t>
            </w:r>
            <w:r w:rsidRPr="00D71317">
              <w:rPr>
                <w:rFonts w:ascii="Arial" w:hAnsi="Arial" w:cs="Arial"/>
                <w:sz w:val="18"/>
                <w:szCs w:val="18"/>
              </w:rPr>
              <w:t xml:space="preserve">przepływ masowy TVOC na każdym emitorze jest mniejszy niż 100 </w:t>
            </w:r>
            <w:proofErr w:type="spellStart"/>
            <w:r w:rsidRPr="00D71317">
              <w:rPr>
                <w:rFonts w:ascii="Arial" w:hAnsi="Arial" w:cs="Arial"/>
                <w:sz w:val="18"/>
                <w:szCs w:val="18"/>
              </w:rPr>
              <w:t>gC</w:t>
            </w:r>
            <w:proofErr w:type="spellEnd"/>
            <w:r w:rsidRPr="00D71317">
              <w:rPr>
                <w:rFonts w:ascii="Arial" w:hAnsi="Arial" w:cs="Arial"/>
                <w:sz w:val="18"/>
                <w:szCs w:val="18"/>
              </w:rPr>
              <w:t>/h oraz w strumieniu nie zidentyfikowano żadnych substancji CMR jako istotne.</w:t>
            </w:r>
          </w:p>
        </w:tc>
      </w:tr>
      <w:tr w:rsidR="00314DCE" w:rsidRPr="00D71317" w14:paraId="3B1F2B81"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739267B1"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t>BAT 19</w:t>
            </w:r>
          </w:p>
          <w:p w14:paraId="52A0D3D5" w14:textId="77777777" w:rsidR="00314DCE" w:rsidRPr="00D71317" w:rsidRDefault="00314DCE" w:rsidP="003B3E24">
            <w:pPr>
              <w:pStyle w:val="Arial10i50"/>
              <w:spacing w:line="240" w:lineRule="auto"/>
              <w:rPr>
                <w:rFonts w:cs="Arial"/>
                <w:b/>
                <w:bCs/>
                <w:sz w:val="18"/>
                <w:szCs w:val="18"/>
                <w:highlight w:val="cyan"/>
              </w:rPr>
            </w:pPr>
            <w:r w:rsidRPr="00D71317">
              <w:rPr>
                <w:rFonts w:cs="Arial"/>
                <w:sz w:val="18"/>
                <w:szCs w:val="18"/>
              </w:rPr>
              <w:t>System zarządzania emisjami rozproszonymi LZO</w:t>
            </w:r>
          </w:p>
        </w:tc>
        <w:tc>
          <w:tcPr>
            <w:tcW w:w="7941" w:type="dxa"/>
            <w:tcBorders>
              <w:top w:val="single" w:sz="4" w:space="0" w:color="auto"/>
              <w:left w:val="single" w:sz="4" w:space="0" w:color="auto"/>
              <w:bottom w:val="single" w:sz="4" w:space="0" w:color="auto"/>
              <w:right w:val="single" w:sz="4" w:space="0" w:color="auto"/>
            </w:tcBorders>
          </w:tcPr>
          <w:p w14:paraId="77083AD9" w14:textId="77777777" w:rsidR="00ED6BB5" w:rsidRDefault="00314DCE" w:rsidP="003B3E24">
            <w:pPr>
              <w:pStyle w:val="Akapitzlist"/>
              <w:ind w:left="198"/>
              <w:contextualSpacing w:val="0"/>
              <w:jc w:val="left"/>
              <w:rPr>
                <w:rFonts w:ascii="Arial" w:hAnsi="Arial" w:cs="Arial"/>
                <w:sz w:val="18"/>
                <w:szCs w:val="18"/>
              </w:rPr>
            </w:pPr>
            <w:r w:rsidRPr="00D71317">
              <w:rPr>
                <w:rFonts w:ascii="Arial" w:hAnsi="Arial" w:cs="Arial"/>
                <w:sz w:val="18"/>
                <w:szCs w:val="18"/>
              </w:rPr>
              <w:t xml:space="preserve">Zakład ustanowi i będzie prowadził wykaz emisji rozproszonych dostosowany do charakteru, </w:t>
            </w:r>
            <w:r w:rsidR="00BD1D30" w:rsidRPr="00D71317">
              <w:rPr>
                <w:rFonts w:ascii="Arial" w:hAnsi="Arial" w:cs="Arial"/>
                <w:sz w:val="18"/>
                <w:szCs w:val="18"/>
              </w:rPr>
              <w:br/>
            </w:r>
            <w:r w:rsidRPr="00D71317">
              <w:rPr>
                <w:rFonts w:ascii="Arial" w:hAnsi="Arial" w:cs="Arial"/>
                <w:sz w:val="18"/>
                <w:szCs w:val="18"/>
              </w:rPr>
              <w:t>skali i złożoności instalacji i jej potencjalnego wpływu na środowisko:</w:t>
            </w:r>
          </w:p>
          <w:p w14:paraId="27D47B54" w14:textId="7144CA0D" w:rsidR="00314DCE" w:rsidRPr="00D71317" w:rsidRDefault="00314DCE" w:rsidP="004037F3">
            <w:pPr>
              <w:pStyle w:val="Akapitzlist"/>
              <w:numPr>
                <w:ilvl w:val="0"/>
                <w:numId w:val="104"/>
              </w:numPr>
              <w:contextualSpacing w:val="0"/>
              <w:jc w:val="left"/>
              <w:rPr>
                <w:rFonts w:ascii="Arial" w:hAnsi="Arial" w:cs="Arial"/>
                <w:sz w:val="18"/>
                <w:szCs w:val="18"/>
              </w:rPr>
            </w:pPr>
            <w:r w:rsidRPr="00D71317">
              <w:rPr>
                <w:rFonts w:ascii="Arial" w:hAnsi="Arial" w:cs="Arial"/>
                <w:sz w:val="18"/>
                <w:szCs w:val="18"/>
              </w:rPr>
              <w:t>emisje ulotne – brak,</w:t>
            </w:r>
          </w:p>
          <w:p w14:paraId="1D8C14DE" w14:textId="4B768A97" w:rsidR="00314DCE" w:rsidRPr="00D71317" w:rsidRDefault="00314DCE" w:rsidP="004037F3">
            <w:pPr>
              <w:pStyle w:val="Akapitzlist"/>
              <w:numPr>
                <w:ilvl w:val="0"/>
                <w:numId w:val="104"/>
              </w:numPr>
              <w:contextualSpacing w:val="0"/>
              <w:jc w:val="left"/>
              <w:rPr>
                <w:rFonts w:ascii="Arial" w:hAnsi="Arial" w:cs="Arial"/>
                <w:sz w:val="18"/>
                <w:szCs w:val="18"/>
              </w:rPr>
            </w:pPr>
            <w:r w:rsidRPr="00D71317">
              <w:rPr>
                <w:rFonts w:ascii="Arial" w:hAnsi="Arial" w:cs="Arial"/>
                <w:sz w:val="18"/>
                <w:szCs w:val="18"/>
              </w:rPr>
              <w:t>emisje nieulotne – 10 króćców do poboru próbek (źródła nieistotne).</w:t>
            </w:r>
          </w:p>
          <w:p w14:paraId="220949D7" w14:textId="77777777" w:rsidR="00314DCE" w:rsidRPr="00D71317" w:rsidRDefault="00314DCE" w:rsidP="003B3E24">
            <w:pPr>
              <w:pStyle w:val="Akapitzlist"/>
              <w:ind w:left="0" w:firstLine="201"/>
              <w:contextualSpacing w:val="0"/>
              <w:jc w:val="left"/>
              <w:rPr>
                <w:rFonts w:ascii="Arial" w:hAnsi="Arial" w:cs="Arial"/>
                <w:sz w:val="18"/>
                <w:szCs w:val="18"/>
              </w:rPr>
            </w:pPr>
            <w:r w:rsidRPr="00D71317">
              <w:rPr>
                <w:rFonts w:ascii="Arial" w:hAnsi="Arial" w:cs="Arial"/>
                <w:sz w:val="18"/>
                <w:szCs w:val="18"/>
              </w:rPr>
              <w:t>Zakres będzie obejmował punkt:</w:t>
            </w:r>
          </w:p>
          <w:p w14:paraId="596271A1" w14:textId="77777777" w:rsidR="00314DCE" w:rsidRPr="00D71317" w:rsidRDefault="00314DCE" w:rsidP="004037F3">
            <w:pPr>
              <w:pStyle w:val="Akapitzlist"/>
              <w:numPr>
                <w:ilvl w:val="0"/>
                <w:numId w:val="93"/>
              </w:numPr>
              <w:overflowPunct w:val="0"/>
              <w:autoSpaceDE w:val="0"/>
              <w:autoSpaceDN w:val="0"/>
              <w:adjustRightInd w:val="0"/>
              <w:ind w:left="495" w:hanging="294"/>
              <w:contextualSpacing w:val="0"/>
              <w:jc w:val="left"/>
              <w:textAlignment w:val="baseline"/>
              <w:rPr>
                <w:rFonts w:ascii="Arial" w:hAnsi="Arial" w:cs="Arial"/>
                <w:sz w:val="18"/>
                <w:szCs w:val="18"/>
              </w:rPr>
            </w:pPr>
            <w:r w:rsidRPr="00D71317">
              <w:rPr>
                <w:rFonts w:ascii="Arial" w:hAnsi="Arial" w:cs="Arial"/>
                <w:sz w:val="18"/>
                <w:szCs w:val="18"/>
              </w:rPr>
              <w:t>roczna ilość emisji będzie szacowana zgodnie z BAT 20,</w:t>
            </w:r>
          </w:p>
          <w:p w14:paraId="30AE13FE" w14:textId="77777777" w:rsidR="00314DCE" w:rsidRPr="00D71317" w:rsidRDefault="00314DCE" w:rsidP="004037F3">
            <w:pPr>
              <w:pStyle w:val="Akapitzlist"/>
              <w:numPr>
                <w:ilvl w:val="0"/>
                <w:numId w:val="93"/>
              </w:numPr>
              <w:overflowPunct w:val="0"/>
              <w:autoSpaceDE w:val="0"/>
              <w:autoSpaceDN w:val="0"/>
              <w:adjustRightInd w:val="0"/>
              <w:ind w:left="495" w:hanging="294"/>
              <w:contextualSpacing w:val="0"/>
              <w:jc w:val="left"/>
              <w:textAlignment w:val="baseline"/>
              <w:rPr>
                <w:rFonts w:ascii="Arial" w:hAnsi="Arial" w:cs="Arial"/>
                <w:sz w:val="18"/>
                <w:szCs w:val="18"/>
              </w:rPr>
            </w:pPr>
            <w:r w:rsidRPr="00D71317">
              <w:rPr>
                <w:rFonts w:ascii="Arial" w:hAnsi="Arial" w:cs="Arial"/>
                <w:sz w:val="18"/>
                <w:szCs w:val="18"/>
              </w:rPr>
              <w:t>monitorowanie prowadzone będzie zgodnie z BAT 21,</w:t>
            </w:r>
          </w:p>
          <w:p w14:paraId="567778D4" w14:textId="61014FD4" w:rsidR="00314DCE" w:rsidRPr="00D71317" w:rsidRDefault="00314DCE" w:rsidP="004037F3">
            <w:pPr>
              <w:pStyle w:val="Akapitzlist"/>
              <w:numPr>
                <w:ilvl w:val="0"/>
                <w:numId w:val="92"/>
              </w:numPr>
              <w:overflowPunct w:val="0"/>
              <w:autoSpaceDE w:val="0"/>
              <w:autoSpaceDN w:val="0"/>
              <w:adjustRightInd w:val="0"/>
              <w:ind w:left="495" w:hanging="294"/>
              <w:contextualSpacing w:val="0"/>
              <w:jc w:val="left"/>
              <w:textAlignment w:val="baseline"/>
              <w:rPr>
                <w:rFonts w:ascii="Arial" w:hAnsi="Arial" w:cs="Arial"/>
                <w:sz w:val="18"/>
                <w:szCs w:val="18"/>
              </w:rPr>
            </w:pPr>
            <w:r w:rsidRPr="00D71317">
              <w:rPr>
                <w:rFonts w:ascii="Arial" w:hAnsi="Arial" w:cs="Arial"/>
                <w:sz w:val="18"/>
                <w:szCs w:val="18"/>
              </w:rPr>
              <w:t>zostanie ustanowiona i prowadzona będzie baza danych w odniesieniu do źródeł emisji rozproszonych</w:t>
            </w:r>
            <w:r w:rsidR="000110AA" w:rsidRPr="00D71317">
              <w:rPr>
                <w:rFonts w:ascii="Arial" w:hAnsi="Arial" w:cs="Arial"/>
                <w:sz w:val="18"/>
                <w:szCs w:val="18"/>
              </w:rPr>
              <w:t>.</w:t>
            </w:r>
          </w:p>
          <w:p w14:paraId="40634371" w14:textId="77777777" w:rsidR="00314DCE" w:rsidRPr="00D71317" w:rsidRDefault="00314DCE" w:rsidP="003B3E24">
            <w:pPr>
              <w:pStyle w:val="tabela2"/>
              <w:keepNext w:val="0"/>
              <w:keepLines w:val="0"/>
              <w:widowControl w:val="0"/>
              <w:spacing w:before="0" w:after="0"/>
              <w:ind w:left="201"/>
              <w:rPr>
                <w:rFonts w:cs="Arial"/>
                <w:szCs w:val="18"/>
              </w:rPr>
            </w:pPr>
            <w:r w:rsidRPr="00D71317">
              <w:rPr>
                <w:rFonts w:cs="Arial"/>
                <w:b/>
                <w:szCs w:val="18"/>
              </w:rPr>
              <w:t>Instalacja zostanie dostosowana do wymagań BAT 19 do 12.12.2026 r.</w:t>
            </w:r>
          </w:p>
        </w:tc>
      </w:tr>
      <w:tr w:rsidR="00314DCE" w:rsidRPr="00D71317" w14:paraId="5B7A6D94" w14:textId="77777777" w:rsidTr="005449BB">
        <w:trPr>
          <w:trHeight w:val="330"/>
        </w:trPr>
        <w:tc>
          <w:tcPr>
            <w:tcW w:w="1696" w:type="dxa"/>
            <w:tcBorders>
              <w:top w:val="single" w:sz="4" w:space="0" w:color="auto"/>
              <w:left w:val="single" w:sz="4" w:space="0" w:color="auto"/>
              <w:bottom w:val="single" w:sz="4" w:space="0" w:color="auto"/>
              <w:right w:val="single" w:sz="4" w:space="0" w:color="auto"/>
            </w:tcBorders>
          </w:tcPr>
          <w:p w14:paraId="35D4CB75"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t>BAT 20</w:t>
            </w:r>
          </w:p>
          <w:p w14:paraId="3F8E07F1" w14:textId="77777777" w:rsidR="00314DCE" w:rsidRPr="00D71317" w:rsidRDefault="00314DCE" w:rsidP="003B3E24">
            <w:pPr>
              <w:pStyle w:val="Arial10i50"/>
              <w:spacing w:line="240" w:lineRule="auto"/>
              <w:rPr>
                <w:rFonts w:cs="Arial"/>
                <w:bCs/>
                <w:sz w:val="18"/>
                <w:szCs w:val="18"/>
              </w:rPr>
            </w:pPr>
            <w:r w:rsidRPr="00D71317">
              <w:rPr>
                <w:rFonts w:cs="Arial"/>
                <w:bCs/>
                <w:sz w:val="18"/>
                <w:szCs w:val="18"/>
              </w:rPr>
              <w:t>Oszacowanie emisji ulotnych i nieulotnych LZO do powietrza</w:t>
            </w:r>
          </w:p>
        </w:tc>
        <w:tc>
          <w:tcPr>
            <w:tcW w:w="7941" w:type="dxa"/>
            <w:tcBorders>
              <w:top w:val="single" w:sz="4" w:space="0" w:color="auto"/>
              <w:left w:val="single" w:sz="4" w:space="0" w:color="auto"/>
              <w:bottom w:val="single" w:sz="4" w:space="0" w:color="auto"/>
              <w:right w:val="single" w:sz="4" w:space="0" w:color="auto"/>
            </w:tcBorders>
          </w:tcPr>
          <w:p w14:paraId="46D38A7B" w14:textId="77777777" w:rsidR="00314DCE" w:rsidRPr="00D71317" w:rsidRDefault="00314DCE" w:rsidP="003B3E24">
            <w:pPr>
              <w:pStyle w:val="Arial10i50"/>
              <w:spacing w:line="240" w:lineRule="auto"/>
              <w:ind w:left="201"/>
              <w:rPr>
                <w:rFonts w:cs="Arial"/>
                <w:color w:val="auto"/>
                <w:sz w:val="18"/>
                <w:szCs w:val="18"/>
                <w:lang w:eastAsia="pl-PL"/>
              </w:rPr>
            </w:pPr>
            <w:r w:rsidRPr="00D71317">
              <w:rPr>
                <w:rFonts w:cs="Arial"/>
                <w:color w:val="auto"/>
                <w:sz w:val="18"/>
                <w:szCs w:val="18"/>
                <w:lang w:eastAsia="pl-PL"/>
              </w:rPr>
              <w:t>Emisja nieulotna będzie szacowana raz w roku. Zakład dostosuje się do wymagań w zakresie BAT 20.</w:t>
            </w:r>
          </w:p>
          <w:p w14:paraId="3C747A09" w14:textId="77777777" w:rsidR="00314DCE" w:rsidRPr="00D71317" w:rsidRDefault="00314DCE" w:rsidP="003B3E24">
            <w:pPr>
              <w:pStyle w:val="Arial10i50"/>
              <w:spacing w:line="240" w:lineRule="auto"/>
              <w:ind w:left="201"/>
              <w:rPr>
                <w:rFonts w:cs="Arial"/>
                <w:color w:val="auto"/>
                <w:sz w:val="18"/>
                <w:szCs w:val="18"/>
                <w:lang w:eastAsia="pl-PL"/>
              </w:rPr>
            </w:pPr>
            <w:r w:rsidRPr="00D71317">
              <w:rPr>
                <w:rFonts w:cs="Arial"/>
                <w:b/>
                <w:color w:val="auto"/>
                <w:sz w:val="18"/>
                <w:szCs w:val="18"/>
                <w:lang w:eastAsia="pl-PL"/>
              </w:rPr>
              <w:t xml:space="preserve">Zakład dostosuje się do wymagań w zakresie BAT 20 </w:t>
            </w:r>
            <w:r w:rsidRPr="00D71317">
              <w:rPr>
                <w:rFonts w:cs="Arial"/>
                <w:b/>
                <w:color w:val="auto"/>
                <w:sz w:val="18"/>
                <w:szCs w:val="18"/>
              </w:rPr>
              <w:t>do 12.12.2026 r.</w:t>
            </w:r>
          </w:p>
        </w:tc>
      </w:tr>
      <w:tr w:rsidR="00314DCE" w:rsidRPr="00D71317" w14:paraId="657A13E9" w14:textId="77777777" w:rsidTr="005449BB">
        <w:trPr>
          <w:trHeight w:val="660"/>
        </w:trPr>
        <w:tc>
          <w:tcPr>
            <w:tcW w:w="1696" w:type="dxa"/>
            <w:tcBorders>
              <w:top w:val="single" w:sz="4" w:space="0" w:color="auto"/>
              <w:left w:val="single" w:sz="4" w:space="0" w:color="auto"/>
              <w:bottom w:val="single" w:sz="4" w:space="0" w:color="auto"/>
              <w:right w:val="single" w:sz="4" w:space="0" w:color="auto"/>
            </w:tcBorders>
          </w:tcPr>
          <w:p w14:paraId="02CABD75" w14:textId="77777777" w:rsidR="00314DCE" w:rsidRPr="00D71317" w:rsidRDefault="00314DCE" w:rsidP="003B3E24">
            <w:pPr>
              <w:pStyle w:val="Arial10i50"/>
              <w:spacing w:line="240" w:lineRule="auto"/>
              <w:rPr>
                <w:rFonts w:cs="Arial"/>
                <w:b/>
                <w:bCs/>
                <w:color w:val="auto"/>
                <w:sz w:val="18"/>
                <w:szCs w:val="18"/>
              </w:rPr>
            </w:pPr>
            <w:r w:rsidRPr="00D71317">
              <w:rPr>
                <w:rFonts w:cs="Arial"/>
                <w:b/>
                <w:bCs/>
                <w:color w:val="auto"/>
                <w:sz w:val="18"/>
                <w:szCs w:val="18"/>
              </w:rPr>
              <w:t>BAT 21</w:t>
            </w:r>
          </w:p>
          <w:p w14:paraId="36D2DA31" w14:textId="77777777" w:rsidR="00314DCE" w:rsidRPr="00D71317" w:rsidRDefault="00314DCE" w:rsidP="003B3E24">
            <w:pPr>
              <w:pStyle w:val="Arial10i50"/>
              <w:spacing w:line="240" w:lineRule="auto"/>
              <w:rPr>
                <w:rFonts w:cs="Arial"/>
                <w:bCs/>
                <w:color w:val="auto"/>
                <w:sz w:val="18"/>
                <w:szCs w:val="18"/>
              </w:rPr>
            </w:pPr>
            <w:r w:rsidRPr="00D71317">
              <w:rPr>
                <w:rFonts w:cs="Arial"/>
                <w:bCs/>
                <w:color w:val="auto"/>
                <w:sz w:val="18"/>
                <w:szCs w:val="18"/>
              </w:rPr>
              <w:t>Monitorowanie emisji rozproszonych LZO</w:t>
            </w:r>
          </w:p>
        </w:tc>
        <w:tc>
          <w:tcPr>
            <w:tcW w:w="7941" w:type="dxa"/>
            <w:tcBorders>
              <w:top w:val="single" w:sz="4" w:space="0" w:color="auto"/>
              <w:left w:val="single" w:sz="4" w:space="0" w:color="auto"/>
              <w:bottom w:val="single" w:sz="4" w:space="0" w:color="auto"/>
              <w:right w:val="single" w:sz="4" w:space="0" w:color="auto"/>
            </w:tcBorders>
          </w:tcPr>
          <w:p w14:paraId="5209557B" w14:textId="77777777" w:rsidR="00314DCE" w:rsidRPr="00D71317" w:rsidRDefault="00314DCE" w:rsidP="003B3E24">
            <w:pPr>
              <w:pStyle w:val="Bezodstpw"/>
              <w:ind w:left="201"/>
              <w:rPr>
                <w:rFonts w:ascii="Arial" w:hAnsi="Arial" w:cs="Arial"/>
                <w:sz w:val="18"/>
                <w:szCs w:val="18"/>
                <w:lang w:eastAsia="pl-PL"/>
              </w:rPr>
            </w:pPr>
            <w:r w:rsidRPr="00D71317">
              <w:rPr>
                <w:rFonts w:ascii="Arial" w:hAnsi="Arial" w:cs="Arial"/>
                <w:sz w:val="18"/>
                <w:szCs w:val="18"/>
                <w:lang w:eastAsia="pl-PL"/>
              </w:rPr>
              <w:t xml:space="preserve">Technika nie jest stosowana przez zakład. </w:t>
            </w:r>
          </w:p>
          <w:p w14:paraId="4B212BB2" w14:textId="77777777" w:rsidR="00314DCE" w:rsidRPr="00D71317" w:rsidRDefault="00314DCE" w:rsidP="003B3E24">
            <w:pPr>
              <w:pStyle w:val="Arial10i50"/>
              <w:spacing w:line="240" w:lineRule="auto"/>
              <w:ind w:left="201"/>
              <w:rPr>
                <w:rFonts w:eastAsia="Calibri" w:cs="Arial"/>
                <w:b/>
                <w:bCs/>
                <w:color w:val="auto"/>
                <w:sz w:val="18"/>
                <w:szCs w:val="18"/>
              </w:rPr>
            </w:pPr>
            <w:r w:rsidRPr="00D71317">
              <w:rPr>
                <w:rFonts w:cs="Arial"/>
                <w:b/>
                <w:color w:val="auto"/>
                <w:sz w:val="18"/>
                <w:szCs w:val="18"/>
                <w:lang w:eastAsia="pl-PL"/>
              </w:rPr>
              <w:t xml:space="preserve">Zakład dostosuje się do wymagań w zakresie BAT 21 </w:t>
            </w:r>
            <w:r w:rsidRPr="00D71317">
              <w:rPr>
                <w:rFonts w:cs="Arial"/>
                <w:b/>
                <w:color w:val="auto"/>
                <w:sz w:val="18"/>
                <w:szCs w:val="18"/>
              </w:rPr>
              <w:t>do 12.12.2026 r.</w:t>
            </w:r>
          </w:p>
          <w:p w14:paraId="5296279A" w14:textId="77777777" w:rsidR="00314DCE" w:rsidRPr="00D71317" w:rsidRDefault="00314DCE" w:rsidP="003B3E24">
            <w:pPr>
              <w:pStyle w:val="tabela2"/>
              <w:keepNext w:val="0"/>
              <w:keepLines w:val="0"/>
              <w:widowControl w:val="0"/>
              <w:spacing w:before="0" w:after="0"/>
              <w:rPr>
                <w:rFonts w:eastAsia="Calibri" w:cs="Arial"/>
                <w:bCs/>
                <w:szCs w:val="18"/>
              </w:rPr>
            </w:pPr>
          </w:p>
        </w:tc>
      </w:tr>
      <w:tr w:rsidR="00314DCE" w:rsidRPr="00D71317" w14:paraId="55BAFA64" w14:textId="77777777" w:rsidTr="005449BB">
        <w:trPr>
          <w:trHeight w:val="1294"/>
        </w:trPr>
        <w:tc>
          <w:tcPr>
            <w:tcW w:w="1696" w:type="dxa"/>
            <w:tcBorders>
              <w:top w:val="single" w:sz="4" w:space="0" w:color="auto"/>
              <w:left w:val="single" w:sz="4" w:space="0" w:color="auto"/>
              <w:bottom w:val="single" w:sz="4" w:space="0" w:color="auto"/>
              <w:right w:val="single" w:sz="4" w:space="0" w:color="auto"/>
            </w:tcBorders>
          </w:tcPr>
          <w:p w14:paraId="0A0899FB" w14:textId="77777777" w:rsidR="00314DCE" w:rsidRPr="00D71317" w:rsidRDefault="00314DCE" w:rsidP="003B3E24">
            <w:pPr>
              <w:pStyle w:val="Arial10i50"/>
              <w:spacing w:line="240" w:lineRule="auto"/>
              <w:rPr>
                <w:rFonts w:cs="Arial"/>
                <w:b/>
                <w:bCs/>
                <w:sz w:val="18"/>
                <w:szCs w:val="18"/>
              </w:rPr>
            </w:pPr>
            <w:r w:rsidRPr="00D71317">
              <w:rPr>
                <w:rFonts w:cs="Arial"/>
                <w:b/>
                <w:bCs/>
                <w:sz w:val="18"/>
                <w:szCs w:val="18"/>
              </w:rPr>
              <w:t>BAT 23</w:t>
            </w:r>
          </w:p>
          <w:p w14:paraId="0707DBEC" w14:textId="77777777" w:rsidR="00314DCE" w:rsidRPr="00D71317" w:rsidRDefault="00314DCE" w:rsidP="003B3E24">
            <w:pPr>
              <w:pStyle w:val="Arial10i50"/>
              <w:spacing w:line="240" w:lineRule="auto"/>
              <w:rPr>
                <w:rFonts w:cs="Arial"/>
                <w:bCs/>
                <w:sz w:val="18"/>
                <w:szCs w:val="18"/>
              </w:rPr>
            </w:pPr>
            <w:r w:rsidRPr="00D71317">
              <w:rPr>
                <w:rFonts w:cs="Arial"/>
                <w:bCs/>
                <w:sz w:val="18"/>
                <w:szCs w:val="18"/>
              </w:rPr>
              <w:t>Zapobieganie i ograniczanie emisji rozproszonych LZO</w:t>
            </w:r>
          </w:p>
        </w:tc>
        <w:tc>
          <w:tcPr>
            <w:tcW w:w="7941" w:type="dxa"/>
            <w:tcBorders>
              <w:top w:val="single" w:sz="4" w:space="0" w:color="auto"/>
              <w:left w:val="single" w:sz="4" w:space="0" w:color="auto"/>
              <w:bottom w:val="single" w:sz="4" w:space="0" w:color="auto"/>
              <w:right w:val="single" w:sz="4" w:space="0" w:color="auto"/>
            </w:tcBorders>
          </w:tcPr>
          <w:p w14:paraId="538CA6E1" w14:textId="7A49FAFE" w:rsidR="00314DCE" w:rsidRPr="00D71317" w:rsidRDefault="00314DCE" w:rsidP="003B3E24">
            <w:pPr>
              <w:pStyle w:val="Arial10i50"/>
              <w:spacing w:line="240" w:lineRule="auto"/>
              <w:ind w:left="59"/>
              <w:rPr>
                <w:rFonts w:eastAsia="Calibri" w:cs="Arial"/>
                <w:bCs/>
                <w:sz w:val="18"/>
                <w:szCs w:val="18"/>
              </w:rPr>
            </w:pPr>
            <w:r w:rsidRPr="00D71317">
              <w:rPr>
                <w:rFonts w:eastAsia="Calibri" w:cs="Arial"/>
                <w:bCs/>
                <w:sz w:val="18"/>
                <w:szCs w:val="18"/>
              </w:rPr>
              <w:t>Aby zapobiec emisjom rozproszonym LZO do powietrza lub je ograniczyć</w:t>
            </w:r>
            <w:r w:rsidR="0033079D">
              <w:rPr>
                <w:rFonts w:eastAsia="Calibri" w:cs="Arial"/>
                <w:bCs/>
                <w:sz w:val="18"/>
                <w:szCs w:val="18"/>
              </w:rPr>
              <w:t>,</w:t>
            </w:r>
            <w:r w:rsidRPr="00D71317">
              <w:rPr>
                <w:rFonts w:eastAsia="Calibri" w:cs="Arial"/>
                <w:bCs/>
                <w:sz w:val="18"/>
                <w:szCs w:val="18"/>
              </w:rPr>
              <w:t xml:space="preserve"> zakład stosuje poniższe techniki:</w:t>
            </w:r>
          </w:p>
          <w:p w14:paraId="55EADDC7" w14:textId="77777777" w:rsidR="00314DCE" w:rsidRPr="00D71317" w:rsidRDefault="00314DCE" w:rsidP="004037F3">
            <w:pPr>
              <w:pStyle w:val="Arial10i50"/>
              <w:numPr>
                <w:ilvl w:val="0"/>
                <w:numId w:val="80"/>
              </w:numPr>
              <w:spacing w:line="240" w:lineRule="auto"/>
              <w:ind w:left="343" w:hanging="284"/>
              <w:rPr>
                <w:rFonts w:cs="Arial"/>
                <w:sz w:val="18"/>
                <w:szCs w:val="18"/>
              </w:rPr>
            </w:pPr>
            <w:r w:rsidRPr="00D71317">
              <w:rPr>
                <w:rFonts w:cs="Arial"/>
                <w:sz w:val="18"/>
                <w:szCs w:val="18"/>
              </w:rPr>
              <w:t xml:space="preserve">system </w:t>
            </w:r>
            <w:proofErr w:type="spellStart"/>
            <w:r w:rsidRPr="00D71317">
              <w:rPr>
                <w:rFonts w:cs="Arial"/>
                <w:sz w:val="18"/>
                <w:szCs w:val="18"/>
              </w:rPr>
              <w:t>inertyzacji</w:t>
            </w:r>
            <w:proofErr w:type="spellEnd"/>
            <w:r w:rsidRPr="00D71317">
              <w:rPr>
                <w:rFonts w:cs="Arial"/>
                <w:sz w:val="18"/>
                <w:szCs w:val="18"/>
              </w:rPr>
              <w:t xml:space="preserve"> azotem i hermetyzacja instalacji;</w:t>
            </w:r>
          </w:p>
          <w:p w14:paraId="2E4B058B" w14:textId="77777777" w:rsidR="00314DCE" w:rsidRPr="00D71317" w:rsidRDefault="00314DCE" w:rsidP="004037F3">
            <w:pPr>
              <w:pStyle w:val="Arial10i50"/>
              <w:numPr>
                <w:ilvl w:val="0"/>
                <w:numId w:val="80"/>
              </w:numPr>
              <w:spacing w:line="240" w:lineRule="auto"/>
              <w:ind w:left="343" w:hanging="284"/>
              <w:rPr>
                <w:rFonts w:cs="Arial"/>
                <w:sz w:val="18"/>
                <w:szCs w:val="18"/>
              </w:rPr>
            </w:pPr>
            <w:r w:rsidRPr="00D71317">
              <w:rPr>
                <w:rFonts w:eastAsia="Aptos" w:cs="Arial"/>
                <w:sz w:val="18"/>
                <w:szCs w:val="18"/>
              </w:rPr>
              <w:t>produkowane wyroby są systemami bezrozpuszczalnikowymi;</w:t>
            </w:r>
          </w:p>
          <w:p w14:paraId="0F206EB4" w14:textId="032ED12C" w:rsidR="00314DCE" w:rsidRPr="00D71317" w:rsidRDefault="00314DCE" w:rsidP="004037F3">
            <w:pPr>
              <w:pStyle w:val="Arial10i50"/>
              <w:numPr>
                <w:ilvl w:val="0"/>
                <w:numId w:val="80"/>
              </w:numPr>
              <w:spacing w:line="240" w:lineRule="auto"/>
              <w:ind w:left="343" w:hanging="284"/>
              <w:rPr>
                <w:rFonts w:cs="Arial"/>
                <w:sz w:val="18"/>
                <w:szCs w:val="18"/>
              </w:rPr>
            </w:pPr>
            <w:r w:rsidRPr="00D71317">
              <w:rPr>
                <w:rFonts w:eastAsia="Aptos" w:cs="Arial"/>
                <w:sz w:val="18"/>
                <w:szCs w:val="18"/>
              </w:rPr>
              <w:t xml:space="preserve">głównym surowcem jest </w:t>
            </w:r>
            <w:proofErr w:type="spellStart"/>
            <w:r w:rsidRPr="00D71317">
              <w:rPr>
                <w:rFonts w:eastAsia="Aptos" w:cs="Arial"/>
                <w:sz w:val="18"/>
                <w:szCs w:val="18"/>
              </w:rPr>
              <w:t>pMDI</w:t>
            </w:r>
            <w:proofErr w:type="spellEnd"/>
            <w:r w:rsidR="0033079D">
              <w:rPr>
                <w:rFonts w:eastAsia="Aptos" w:cs="Arial"/>
                <w:sz w:val="18"/>
                <w:szCs w:val="18"/>
              </w:rPr>
              <w:t>,</w:t>
            </w:r>
            <w:r w:rsidRPr="00D71317">
              <w:rPr>
                <w:rFonts w:eastAsia="Aptos" w:cs="Arial"/>
                <w:sz w:val="18"/>
                <w:szCs w:val="18"/>
              </w:rPr>
              <w:t xml:space="preserve"> charakteryzujący się niską prężnością par;</w:t>
            </w:r>
          </w:p>
          <w:p w14:paraId="6A43B49F" w14:textId="77777777" w:rsidR="00314DCE" w:rsidRPr="00D71317" w:rsidRDefault="00314DCE" w:rsidP="004037F3">
            <w:pPr>
              <w:pStyle w:val="Arial10i50"/>
              <w:numPr>
                <w:ilvl w:val="0"/>
                <w:numId w:val="80"/>
              </w:numPr>
              <w:spacing w:line="240" w:lineRule="auto"/>
              <w:ind w:left="343" w:hanging="284"/>
              <w:rPr>
                <w:rFonts w:cs="Arial"/>
                <w:sz w:val="18"/>
                <w:szCs w:val="18"/>
              </w:rPr>
            </w:pPr>
            <w:r w:rsidRPr="00D71317">
              <w:rPr>
                <w:rFonts w:eastAsia="Aptos" w:cs="Arial"/>
                <w:sz w:val="18"/>
                <w:szCs w:val="18"/>
              </w:rPr>
              <w:t>zdecydowana większość procesów prowadzona jest w temperaturze otoczenia;</w:t>
            </w:r>
          </w:p>
          <w:p w14:paraId="427531AC" w14:textId="77777777" w:rsidR="00314DCE" w:rsidRPr="00D71317" w:rsidRDefault="00314DCE" w:rsidP="004037F3">
            <w:pPr>
              <w:pStyle w:val="Arial10i50"/>
              <w:numPr>
                <w:ilvl w:val="0"/>
                <w:numId w:val="80"/>
              </w:numPr>
              <w:spacing w:line="240" w:lineRule="auto"/>
              <w:ind w:left="343" w:hanging="284"/>
              <w:rPr>
                <w:rFonts w:cs="Arial"/>
                <w:sz w:val="18"/>
                <w:szCs w:val="18"/>
              </w:rPr>
            </w:pPr>
            <w:r w:rsidRPr="00D71317">
              <w:rPr>
                <w:rFonts w:eastAsia="Aptos" w:cs="Arial"/>
                <w:sz w:val="18"/>
                <w:szCs w:val="18"/>
              </w:rPr>
              <w:t>nie stosuje się czyszczenia mieszalników przy pomocy LZO;</w:t>
            </w:r>
          </w:p>
          <w:p w14:paraId="24FF5B45" w14:textId="77777777" w:rsidR="00314DCE" w:rsidRPr="00D71317" w:rsidRDefault="00314DCE" w:rsidP="004037F3">
            <w:pPr>
              <w:pStyle w:val="Arial10i50"/>
              <w:numPr>
                <w:ilvl w:val="0"/>
                <w:numId w:val="80"/>
              </w:numPr>
              <w:spacing w:line="240" w:lineRule="auto"/>
              <w:ind w:left="343" w:hanging="284"/>
              <w:rPr>
                <w:rFonts w:cs="Arial"/>
                <w:sz w:val="18"/>
                <w:szCs w:val="18"/>
              </w:rPr>
            </w:pPr>
            <w:r w:rsidRPr="00D71317">
              <w:rPr>
                <w:rFonts w:eastAsia="Aptos" w:cs="Arial"/>
                <w:sz w:val="18"/>
                <w:szCs w:val="18"/>
              </w:rPr>
              <w:t>w normalnych warunkach procesowych zbiorniki i reaktory nie są otwierane;</w:t>
            </w:r>
          </w:p>
          <w:p w14:paraId="735D19FD" w14:textId="77777777" w:rsidR="00314DCE" w:rsidRPr="00D71317" w:rsidRDefault="00314DCE" w:rsidP="004037F3">
            <w:pPr>
              <w:pStyle w:val="Arial10i50"/>
              <w:numPr>
                <w:ilvl w:val="0"/>
                <w:numId w:val="80"/>
              </w:numPr>
              <w:spacing w:line="240" w:lineRule="auto"/>
              <w:ind w:left="341" w:hanging="284"/>
              <w:rPr>
                <w:rFonts w:cs="Arial"/>
                <w:sz w:val="18"/>
                <w:szCs w:val="18"/>
              </w:rPr>
            </w:pPr>
            <w:r w:rsidRPr="00D71317">
              <w:rPr>
                <w:rFonts w:eastAsia="Aptos" w:cs="Arial"/>
                <w:sz w:val="18"/>
                <w:szCs w:val="18"/>
              </w:rPr>
              <w:t>zamknięcie hydrauliczne instalacji, zastosowanie filtrów węglowych.</w:t>
            </w:r>
          </w:p>
        </w:tc>
      </w:tr>
    </w:tbl>
    <w:p w14:paraId="53B02EBA" w14:textId="309590CF" w:rsidR="00E306E5" w:rsidRPr="00570A63" w:rsidRDefault="00570A63" w:rsidP="00570A63">
      <w:pPr>
        <w:pStyle w:val="Arial10i50"/>
        <w:spacing w:line="320" w:lineRule="exact"/>
        <w:ind w:left="1004"/>
        <w:contextualSpacing/>
        <w:jc w:val="right"/>
        <w:rPr>
          <w:rFonts w:cs="Arial"/>
          <w:b/>
          <w:sz w:val="24"/>
          <w:szCs w:val="24"/>
        </w:rPr>
      </w:pPr>
      <w:r w:rsidRPr="00570A63">
        <w:rPr>
          <w:rFonts w:cs="Arial"/>
          <w:b/>
          <w:sz w:val="24"/>
          <w:szCs w:val="24"/>
        </w:rPr>
        <w:t>”</w:t>
      </w:r>
    </w:p>
    <w:p w14:paraId="236BC7F5" w14:textId="30C99610" w:rsidR="00280CB9" w:rsidRPr="009A7B8C" w:rsidRDefault="0057026A" w:rsidP="004037F3">
      <w:pPr>
        <w:pStyle w:val="Arial10i50"/>
        <w:numPr>
          <w:ilvl w:val="0"/>
          <w:numId w:val="96"/>
        </w:numPr>
        <w:spacing w:line="320" w:lineRule="exact"/>
        <w:ind w:left="142" w:hanging="142"/>
        <w:contextualSpacing/>
        <w:rPr>
          <w:rFonts w:cs="Arial"/>
          <w:sz w:val="24"/>
          <w:szCs w:val="24"/>
          <w:u w:val="single"/>
        </w:rPr>
      </w:pPr>
      <w:r>
        <w:rPr>
          <w:rFonts w:cs="Arial"/>
          <w:sz w:val="24"/>
          <w:szCs w:val="24"/>
        </w:rPr>
        <w:t>C</w:t>
      </w:r>
      <w:r w:rsidR="00314DCE" w:rsidRPr="009A7B8C">
        <w:rPr>
          <w:rFonts w:cs="Arial"/>
          <w:sz w:val="24"/>
          <w:szCs w:val="24"/>
        </w:rPr>
        <w:t>zęś</w:t>
      </w:r>
      <w:r>
        <w:rPr>
          <w:rFonts w:cs="Arial"/>
          <w:sz w:val="24"/>
          <w:szCs w:val="24"/>
        </w:rPr>
        <w:t>ć</w:t>
      </w:r>
      <w:r w:rsidR="00314DCE" w:rsidRPr="009A7B8C">
        <w:rPr>
          <w:rFonts w:cs="Arial"/>
          <w:sz w:val="24"/>
          <w:szCs w:val="24"/>
        </w:rPr>
        <w:t xml:space="preserve"> III. </w:t>
      </w:r>
      <w:r w:rsidR="00314DCE" w:rsidRPr="009A7B8C">
        <w:rPr>
          <w:rFonts w:cs="Arial"/>
          <w:b/>
          <w:bCs/>
          <w:sz w:val="24"/>
          <w:szCs w:val="24"/>
        </w:rPr>
        <w:t xml:space="preserve">„Warunki eksploatacji instalacji oraz wprowadzania </w:t>
      </w:r>
      <w:r w:rsidR="00ED6BB5">
        <w:rPr>
          <w:rFonts w:cs="Arial"/>
          <w:b/>
          <w:bCs/>
          <w:sz w:val="24"/>
          <w:szCs w:val="24"/>
        </w:rPr>
        <w:br/>
      </w:r>
      <w:r w:rsidR="00314DCE" w:rsidRPr="009A7B8C">
        <w:rPr>
          <w:rFonts w:cs="Arial"/>
          <w:b/>
          <w:bCs/>
          <w:sz w:val="24"/>
          <w:szCs w:val="24"/>
        </w:rPr>
        <w:t>do środowiska substancji i energii przy normalnym funkcjonowaniu instalacji”</w:t>
      </w:r>
      <w:r>
        <w:rPr>
          <w:rFonts w:cs="Arial"/>
          <w:b/>
          <w:bCs/>
          <w:sz w:val="24"/>
          <w:szCs w:val="24"/>
        </w:rPr>
        <w:t>,</w:t>
      </w:r>
      <w:r w:rsidR="00314DCE" w:rsidRPr="009A7B8C">
        <w:rPr>
          <w:rFonts w:cs="Arial"/>
          <w:b/>
          <w:sz w:val="24"/>
          <w:szCs w:val="24"/>
        </w:rPr>
        <w:t xml:space="preserve"> </w:t>
      </w:r>
    </w:p>
    <w:p w14:paraId="7FF07DD0" w14:textId="0F62BDAE" w:rsidR="00314DCE" w:rsidRPr="009A7B8C" w:rsidRDefault="00314DCE" w:rsidP="009A7B8C">
      <w:pPr>
        <w:pStyle w:val="Arial10i50"/>
        <w:spacing w:line="320" w:lineRule="exact"/>
        <w:ind w:left="142"/>
        <w:contextualSpacing/>
        <w:rPr>
          <w:rFonts w:cs="Arial"/>
          <w:sz w:val="24"/>
          <w:szCs w:val="24"/>
          <w:u w:val="single"/>
        </w:rPr>
      </w:pPr>
      <w:r w:rsidRPr="009A7B8C">
        <w:rPr>
          <w:rFonts w:cs="Arial"/>
          <w:sz w:val="24"/>
          <w:szCs w:val="24"/>
          <w:u w:val="single"/>
        </w:rPr>
        <w:t>otrzymuje brzmienie:</w:t>
      </w:r>
    </w:p>
    <w:p w14:paraId="5A137B4D" w14:textId="77777777" w:rsidR="00266CCB" w:rsidRPr="009A7B8C" w:rsidRDefault="00266CCB" w:rsidP="009A7B8C">
      <w:pPr>
        <w:pStyle w:val="Arial10i50"/>
        <w:spacing w:line="320" w:lineRule="exact"/>
        <w:ind w:left="142"/>
        <w:contextualSpacing/>
        <w:rPr>
          <w:rFonts w:cs="Arial"/>
          <w:sz w:val="24"/>
          <w:szCs w:val="24"/>
          <w:u w:val="single"/>
        </w:rPr>
      </w:pPr>
    </w:p>
    <w:p w14:paraId="7E3E3F94" w14:textId="3622573C" w:rsidR="00266CCB" w:rsidRDefault="00266CCB" w:rsidP="009A7B8C">
      <w:pPr>
        <w:pStyle w:val="Arial10i50"/>
        <w:spacing w:line="320" w:lineRule="exact"/>
        <w:ind w:left="142" w:hanging="426"/>
        <w:contextualSpacing/>
        <w:rPr>
          <w:rFonts w:cs="Arial"/>
          <w:b/>
          <w:sz w:val="24"/>
          <w:szCs w:val="24"/>
        </w:rPr>
      </w:pPr>
      <w:r w:rsidRPr="009A7B8C">
        <w:rPr>
          <w:rFonts w:cs="Arial"/>
          <w:b/>
          <w:sz w:val="24"/>
          <w:szCs w:val="24"/>
        </w:rPr>
        <w:t>„ III.</w:t>
      </w:r>
      <w:r w:rsidRPr="009A7B8C">
        <w:rPr>
          <w:rFonts w:cs="Arial"/>
          <w:sz w:val="24"/>
          <w:szCs w:val="24"/>
        </w:rPr>
        <w:t xml:space="preserve"> </w:t>
      </w:r>
      <w:r w:rsidRPr="009A7B8C">
        <w:rPr>
          <w:rFonts w:cs="Arial"/>
          <w:b/>
          <w:bCs/>
          <w:sz w:val="24"/>
          <w:szCs w:val="24"/>
        </w:rPr>
        <w:t>Warunki eksploatacji instalacji oraz wprowadzania do środowiska substancji i energii przy normalnym funkcjonowaniu instalacji.</w:t>
      </w:r>
      <w:r w:rsidRPr="009A7B8C">
        <w:rPr>
          <w:rFonts w:cs="Arial"/>
          <w:b/>
          <w:sz w:val="24"/>
          <w:szCs w:val="24"/>
        </w:rPr>
        <w:t xml:space="preserve"> </w:t>
      </w:r>
    </w:p>
    <w:p w14:paraId="5E79788E" w14:textId="7512BEAB" w:rsidR="00A84062" w:rsidRDefault="00A84062" w:rsidP="009A7B8C">
      <w:pPr>
        <w:pStyle w:val="Arial10i50"/>
        <w:spacing w:line="320" w:lineRule="exact"/>
        <w:ind w:left="142" w:hanging="426"/>
        <w:contextualSpacing/>
        <w:rPr>
          <w:rFonts w:cs="Arial"/>
          <w:sz w:val="24"/>
          <w:szCs w:val="24"/>
        </w:rPr>
      </w:pPr>
    </w:p>
    <w:p w14:paraId="6B299337" w14:textId="77777777" w:rsidR="00A84062" w:rsidRPr="009A7B8C" w:rsidRDefault="00A84062" w:rsidP="009A7B8C">
      <w:pPr>
        <w:pStyle w:val="Arial10i50"/>
        <w:spacing w:line="320" w:lineRule="exact"/>
        <w:ind w:left="142" w:hanging="426"/>
        <w:contextualSpacing/>
        <w:rPr>
          <w:rFonts w:cs="Arial"/>
          <w:sz w:val="24"/>
          <w:szCs w:val="24"/>
        </w:rPr>
      </w:pPr>
    </w:p>
    <w:p w14:paraId="5B1C9833" w14:textId="77777777" w:rsidR="000040F3" w:rsidRPr="009A7B8C" w:rsidRDefault="000040F3" w:rsidP="009A7B8C">
      <w:pPr>
        <w:pStyle w:val="Arial10i50"/>
        <w:spacing w:line="320" w:lineRule="exact"/>
        <w:ind w:left="142"/>
        <w:contextualSpacing/>
        <w:rPr>
          <w:rFonts w:cs="Arial"/>
          <w:sz w:val="24"/>
          <w:szCs w:val="24"/>
        </w:rPr>
      </w:pPr>
    </w:p>
    <w:p w14:paraId="3B084E8E" w14:textId="2BF797F1" w:rsidR="00797E59" w:rsidRPr="009A7B8C" w:rsidRDefault="00266CCB" w:rsidP="004037F3">
      <w:pPr>
        <w:pStyle w:val="Arial10i50"/>
        <w:numPr>
          <w:ilvl w:val="0"/>
          <w:numId w:val="100"/>
        </w:numPr>
        <w:tabs>
          <w:tab w:val="left" w:pos="142"/>
        </w:tabs>
        <w:spacing w:line="320" w:lineRule="exact"/>
        <w:ind w:left="0" w:firstLine="0"/>
        <w:contextualSpacing/>
        <w:rPr>
          <w:rFonts w:cs="Arial"/>
          <w:b/>
          <w:bCs/>
          <w:sz w:val="24"/>
          <w:szCs w:val="24"/>
        </w:rPr>
      </w:pPr>
      <w:r w:rsidRPr="009A7B8C">
        <w:rPr>
          <w:rFonts w:cs="Arial"/>
          <w:b/>
          <w:bCs/>
          <w:sz w:val="24"/>
          <w:szCs w:val="24"/>
        </w:rPr>
        <w:lastRenderedPageBreak/>
        <w:t>Rodzaje i ilości substancji dopuszczone do wprowadzania do powietrza warunkach normalnego funkcjonowania instalacji objętych pozwoleniem.</w:t>
      </w:r>
    </w:p>
    <w:p w14:paraId="717EEE59" w14:textId="77777777" w:rsidR="00266CCB" w:rsidRPr="009A7B8C" w:rsidRDefault="00266CCB" w:rsidP="009A7B8C">
      <w:pPr>
        <w:pStyle w:val="Arial10i50"/>
        <w:spacing w:line="320" w:lineRule="exact"/>
        <w:ind w:left="720"/>
        <w:contextualSpacing/>
        <w:rPr>
          <w:rFonts w:cs="Arial"/>
          <w:sz w:val="24"/>
          <w:szCs w:val="24"/>
          <w:u w:val="single"/>
        </w:rPr>
      </w:pPr>
    </w:p>
    <w:p w14:paraId="7FF1FE5C" w14:textId="3D102CFA" w:rsidR="00797E59" w:rsidRPr="009A7B8C" w:rsidRDefault="00797E59" w:rsidP="009A7B8C">
      <w:pPr>
        <w:pStyle w:val="Arial10i50"/>
        <w:spacing w:line="320" w:lineRule="exact"/>
        <w:contextualSpacing/>
        <w:rPr>
          <w:rFonts w:cs="Arial"/>
          <w:sz w:val="24"/>
          <w:szCs w:val="24"/>
        </w:rPr>
      </w:pPr>
      <w:r w:rsidRPr="009A7B8C">
        <w:rPr>
          <w:rFonts w:cs="Arial"/>
          <w:b/>
          <w:sz w:val="24"/>
          <w:szCs w:val="24"/>
        </w:rPr>
        <w:t xml:space="preserve">1.1. </w:t>
      </w:r>
      <w:r w:rsidRPr="009A7B8C">
        <w:rPr>
          <w:rFonts w:cs="Arial"/>
          <w:b/>
          <w:bCs/>
          <w:sz w:val="24"/>
          <w:szCs w:val="24"/>
        </w:rPr>
        <w:t>Maksymalna dopuszczalna emisja godzinow</w:t>
      </w:r>
      <w:r w:rsidR="000040F3" w:rsidRPr="009A7B8C">
        <w:rPr>
          <w:rFonts w:cs="Arial"/>
          <w:b/>
          <w:bCs/>
          <w:sz w:val="24"/>
          <w:szCs w:val="24"/>
        </w:rPr>
        <w:t>a.</w:t>
      </w:r>
    </w:p>
    <w:tbl>
      <w:tblPr>
        <w:tblW w:w="8703"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61"/>
        <w:gridCol w:w="3972"/>
        <w:gridCol w:w="1417"/>
        <w:gridCol w:w="1691"/>
      </w:tblGrid>
      <w:tr w:rsidR="00797E59" w:rsidRPr="00F525EC" w14:paraId="06D685CA" w14:textId="77777777" w:rsidTr="00686D43">
        <w:trPr>
          <w:tblHeader/>
        </w:trPr>
        <w:tc>
          <w:tcPr>
            <w:tcW w:w="562" w:type="dxa"/>
            <w:shd w:val="clear" w:color="auto" w:fill="BFBFBF" w:themeFill="background1" w:themeFillShade="BF"/>
            <w:vAlign w:val="center"/>
          </w:tcPr>
          <w:p w14:paraId="53C3AC35" w14:textId="77777777" w:rsidR="00797E59" w:rsidRPr="00F525EC" w:rsidRDefault="00797E59" w:rsidP="003B3E24">
            <w:pPr>
              <w:spacing w:after="0" w:line="240" w:lineRule="auto"/>
              <w:contextualSpacing/>
              <w:rPr>
                <w:rFonts w:ascii="Arial" w:eastAsia="Times New Roman" w:hAnsi="Arial" w:cs="Arial"/>
                <w:b/>
                <w:sz w:val="18"/>
                <w:szCs w:val="18"/>
                <w:lang w:eastAsia="pl-PL"/>
              </w:rPr>
            </w:pPr>
            <w:r w:rsidRPr="00F525EC">
              <w:rPr>
                <w:rFonts w:ascii="Arial" w:eastAsia="Times New Roman" w:hAnsi="Arial" w:cs="Arial"/>
                <w:b/>
                <w:sz w:val="18"/>
                <w:szCs w:val="18"/>
                <w:lang w:eastAsia="pl-PL"/>
              </w:rPr>
              <w:t>Lp.</w:t>
            </w:r>
          </w:p>
        </w:tc>
        <w:tc>
          <w:tcPr>
            <w:tcW w:w="1061" w:type="dxa"/>
            <w:shd w:val="clear" w:color="auto" w:fill="BFBFBF" w:themeFill="background1" w:themeFillShade="BF"/>
            <w:vAlign w:val="center"/>
          </w:tcPr>
          <w:p w14:paraId="14B25376" w14:textId="77777777" w:rsidR="00797E59" w:rsidRPr="00F525EC" w:rsidRDefault="00797E59" w:rsidP="003B3E24">
            <w:pPr>
              <w:spacing w:after="0" w:line="240" w:lineRule="auto"/>
              <w:contextualSpacing/>
              <w:rPr>
                <w:rFonts w:ascii="Arial" w:eastAsia="Times New Roman" w:hAnsi="Arial" w:cs="Arial"/>
                <w:b/>
                <w:sz w:val="18"/>
                <w:szCs w:val="18"/>
                <w:lang w:eastAsia="pl-PL"/>
              </w:rPr>
            </w:pPr>
            <w:r w:rsidRPr="00F525EC">
              <w:rPr>
                <w:rFonts w:ascii="Arial" w:eastAsia="Times New Roman" w:hAnsi="Arial" w:cs="Arial"/>
                <w:b/>
                <w:sz w:val="18"/>
                <w:szCs w:val="18"/>
                <w:lang w:eastAsia="pl-PL"/>
              </w:rPr>
              <w:t>Symbol emitora</w:t>
            </w:r>
          </w:p>
        </w:tc>
        <w:tc>
          <w:tcPr>
            <w:tcW w:w="3972" w:type="dxa"/>
            <w:shd w:val="clear" w:color="auto" w:fill="BFBFBF" w:themeFill="background1" w:themeFillShade="BF"/>
            <w:vAlign w:val="center"/>
          </w:tcPr>
          <w:p w14:paraId="1838800E" w14:textId="77777777" w:rsidR="00797E59" w:rsidRPr="00F525EC" w:rsidRDefault="00797E59" w:rsidP="003B3E24">
            <w:pPr>
              <w:spacing w:after="0" w:line="240" w:lineRule="auto"/>
              <w:contextualSpacing/>
              <w:rPr>
                <w:rFonts w:ascii="Arial" w:eastAsia="Times New Roman" w:hAnsi="Arial" w:cs="Arial"/>
                <w:b/>
                <w:sz w:val="18"/>
                <w:szCs w:val="18"/>
                <w:lang w:eastAsia="pl-PL"/>
              </w:rPr>
            </w:pPr>
            <w:r w:rsidRPr="00F525EC">
              <w:rPr>
                <w:rFonts w:ascii="Arial" w:eastAsia="Times New Roman" w:hAnsi="Arial" w:cs="Arial"/>
                <w:b/>
                <w:sz w:val="18"/>
                <w:szCs w:val="18"/>
                <w:lang w:eastAsia="pl-PL"/>
              </w:rPr>
              <w:t>Źródło emisji</w:t>
            </w:r>
          </w:p>
        </w:tc>
        <w:tc>
          <w:tcPr>
            <w:tcW w:w="1417" w:type="dxa"/>
            <w:shd w:val="clear" w:color="auto" w:fill="BFBFBF" w:themeFill="background1" w:themeFillShade="BF"/>
            <w:vAlign w:val="center"/>
          </w:tcPr>
          <w:p w14:paraId="4A9556AD" w14:textId="77777777" w:rsidR="00797E59" w:rsidRPr="00F525EC" w:rsidRDefault="00797E59" w:rsidP="003B3E24">
            <w:pPr>
              <w:spacing w:after="0" w:line="240" w:lineRule="auto"/>
              <w:contextualSpacing/>
              <w:rPr>
                <w:rFonts w:ascii="Arial" w:eastAsia="Times New Roman" w:hAnsi="Arial" w:cs="Arial"/>
                <w:b/>
                <w:sz w:val="18"/>
                <w:szCs w:val="18"/>
                <w:lang w:eastAsia="pl-PL"/>
              </w:rPr>
            </w:pPr>
            <w:r w:rsidRPr="00F525EC">
              <w:rPr>
                <w:rFonts w:ascii="Arial" w:eastAsia="Times New Roman" w:hAnsi="Arial" w:cs="Arial"/>
                <w:b/>
                <w:sz w:val="18"/>
                <w:szCs w:val="18"/>
                <w:lang w:eastAsia="pl-PL"/>
              </w:rPr>
              <w:t>Nazwa emitowanej substancji</w:t>
            </w:r>
          </w:p>
        </w:tc>
        <w:tc>
          <w:tcPr>
            <w:tcW w:w="1691" w:type="dxa"/>
            <w:shd w:val="clear" w:color="auto" w:fill="BFBFBF" w:themeFill="background1" w:themeFillShade="BF"/>
            <w:vAlign w:val="center"/>
          </w:tcPr>
          <w:p w14:paraId="5E2B1086" w14:textId="77777777" w:rsidR="00797E59" w:rsidRPr="00F525EC" w:rsidRDefault="00797E59" w:rsidP="003B3E24">
            <w:pPr>
              <w:spacing w:after="0" w:line="240" w:lineRule="auto"/>
              <w:contextualSpacing/>
              <w:rPr>
                <w:rFonts w:ascii="Arial" w:eastAsia="Times New Roman" w:hAnsi="Arial" w:cs="Arial"/>
                <w:b/>
                <w:sz w:val="18"/>
                <w:szCs w:val="18"/>
                <w:lang w:eastAsia="pl-PL"/>
              </w:rPr>
            </w:pPr>
            <w:r w:rsidRPr="00F525EC">
              <w:rPr>
                <w:rFonts w:ascii="Arial" w:eastAsia="Times New Roman" w:hAnsi="Arial" w:cs="Arial"/>
                <w:b/>
                <w:sz w:val="18"/>
                <w:szCs w:val="18"/>
                <w:lang w:eastAsia="pl-PL"/>
              </w:rPr>
              <w:t>Dopuszczalna wielkość emisji</w:t>
            </w:r>
          </w:p>
          <w:p w14:paraId="3525D12D" w14:textId="77777777" w:rsidR="00797E59" w:rsidRPr="00F525EC" w:rsidRDefault="00797E59" w:rsidP="003B3E24">
            <w:pPr>
              <w:spacing w:after="0" w:line="240" w:lineRule="auto"/>
              <w:contextualSpacing/>
              <w:rPr>
                <w:rFonts w:ascii="Arial" w:eastAsia="Times New Roman" w:hAnsi="Arial" w:cs="Arial"/>
                <w:b/>
                <w:sz w:val="18"/>
                <w:szCs w:val="18"/>
                <w:lang w:eastAsia="pl-PL"/>
              </w:rPr>
            </w:pPr>
            <w:r w:rsidRPr="00F525EC">
              <w:rPr>
                <w:rFonts w:ascii="Arial" w:eastAsia="Times New Roman" w:hAnsi="Arial" w:cs="Arial"/>
                <w:b/>
                <w:sz w:val="18"/>
                <w:szCs w:val="18"/>
                <w:lang w:eastAsia="pl-PL"/>
              </w:rPr>
              <w:t>[kg/h]</w:t>
            </w:r>
          </w:p>
        </w:tc>
      </w:tr>
      <w:tr w:rsidR="00797E59" w:rsidRPr="00F525EC" w14:paraId="70DF5B72" w14:textId="77777777" w:rsidTr="00797E59">
        <w:tc>
          <w:tcPr>
            <w:tcW w:w="562" w:type="dxa"/>
            <w:shd w:val="clear" w:color="auto" w:fill="FFFFFF"/>
            <w:vAlign w:val="center"/>
          </w:tcPr>
          <w:p w14:paraId="6ED75312"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1.</w:t>
            </w:r>
          </w:p>
        </w:tc>
        <w:tc>
          <w:tcPr>
            <w:tcW w:w="1061" w:type="dxa"/>
            <w:shd w:val="clear" w:color="auto" w:fill="FFFFFF"/>
            <w:vAlign w:val="center"/>
          </w:tcPr>
          <w:p w14:paraId="559ADEB0"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E7</w:t>
            </w:r>
          </w:p>
        </w:tc>
        <w:tc>
          <w:tcPr>
            <w:tcW w:w="3972" w:type="dxa"/>
            <w:shd w:val="clear" w:color="auto" w:fill="FFFFFF"/>
            <w:vAlign w:val="center"/>
          </w:tcPr>
          <w:p w14:paraId="315DD73C" w14:textId="77777777" w:rsidR="00797E59" w:rsidRPr="00F525EC" w:rsidRDefault="00797E59" w:rsidP="003B3E24">
            <w:pPr>
              <w:spacing w:after="0" w:line="240" w:lineRule="auto"/>
              <w:contextualSpacing/>
              <w:rPr>
                <w:rFonts w:ascii="Arial" w:eastAsia="Calibri" w:hAnsi="Arial" w:cs="Arial"/>
                <w:sz w:val="18"/>
                <w:szCs w:val="18"/>
              </w:rPr>
            </w:pPr>
            <w:r w:rsidRPr="00F525EC">
              <w:rPr>
                <w:rFonts w:ascii="Arial" w:eastAsia="Calibri" w:hAnsi="Arial" w:cs="Arial"/>
                <w:sz w:val="18"/>
                <w:szCs w:val="18"/>
              </w:rPr>
              <w:t>Wentylacja ogólna hali D</w:t>
            </w:r>
          </w:p>
        </w:tc>
        <w:tc>
          <w:tcPr>
            <w:tcW w:w="1417" w:type="dxa"/>
            <w:shd w:val="clear" w:color="auto" w:fill="FFFFFF"/>
            <w:vAlign w:val="center"/>
          </w:tcPr>
          <w:p w14:paraId="7816F5B4"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izocyjaniany</w:t>
            </w:r>
          </w:p>
        </w:tc>
        <w:tc>
          <w:tcPr>
            <w:tcW w:w="1691" w:type="dxa"/>
            <w:shd w:val="clear" w:color="auto" w:fill="FFFFFF"/>
            <w:vAlign w:val="center"/>
          </w:tcPr>
          <w:p w14:paraId="23DD0396"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0,0001</w:t>
            </w:r>
          </w:p>
        </w:tc>
      </w:tr>
      <w:tr w:rsidR="00797E59" w:rsidRPr="00F525EC" w14:paraId="5815218A" w14:textId="77777777" w:rsidTr="00797E59">
        <w:tc>
          <w:tcPr>
            <w:tcW w:w="562" w:type="dxa"/>
            <w:shd w:val="clear" w:color="auto" w:fill="FFFFFF"/>
            <w:vAlign w:val="center"/>
          </w:tcPr>
          <w:p w14:paraId="43C408F8"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2.</w:t>
            </w:r>
          </w:p>
        </w:tc>
        <w:tc>
          <w:tcPr>
            <w:tcW w:w="1061" w:type="dxa"/>
            <w:shd w:val="clear" w:color="auto" w:fill="FFFFFF"/>
            <w:vAlign w:val="center"/>
          </w:tcPr>
          <w:p w14:paraId="5298E2F1"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E8</w:t>
            </w:r>
          </w:p>
        </w:tc>
        <w:tc>
          <w:tcPr>
            <w:tcW w:w="3972" w:type="dxa"/>
            <w:shd w:val="clear" w:color="auto" w:fill="FFFFFF"/>
            <w:vAlign w:val="center"/>
          </w:tcPr>
          <w:p w14:paraId="4E471104" w14:textId="77777777" w:rsidR="00797E59" w:rsidRPr="00F525EC" w:rsidRDefault="00797E59" w:rsidP="003B3E24">
            <w:pPr>
              <w:spacing w:after="0" w:line="240" w:lineRule="auto"/>
              <w:contextualSpacing/>
              <w:rPr>
                <w:rFonts w:ascii="Arial" w:eastAsia="Calibri" w:hAnsi="Arial" w:cs="Arial"/>
                <w:sz w:val="18"/>
                <w:szCs w:val="18"/>
              </w:rPr>
            </w:pPr>
            <w:r w:rsidRPr="00F525EC">
              <w:rPr>
                <w:rFonts w:ascii="Arial" w:eastAsia="Calibri" w:hAnsi="Arial" w:cs="Arial"/>
                <w:sz w:val="18"/>
                <w:szCs w:val="18"/>
              </w:rPr>
              <w:t>Wentylacja ogólna hali D</w:t>
            </w:r>
          </w:p>
        </w:tc>
        <w:tc>
          <w:tcPr>
            <w:tcW w:w="1417" w:type="dxa"/>
            <w:shd w:val="clear" w:color="auto" w:fill="FFFFFF"/>
            <w:vAlign w:val="center"/>
          </w:tcPr>
          <w:p w14:paraId="17649BA6"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izocyjaniany</w:t>
            </w:r>
          </w:p>
        </w:tc>
        <w:tc>
          <w:tcPr>
            <w:tcW w:w="1691" w:type="dxa"/>
            <w:shd w:val="clear" w:color="auto" w:fill="FFFFFF"/>
            <w:vAlign w:val="center"/>
          </w:tcPr>
          <w:p w14:paraId="09B3F6F1"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0,0001</w:t>
            </w:r>
          </w:p>
        </w:tc>
      </w:tr>
      <w:tr w:rsidR="00797E59" w:rsidRPr="00F525EC" w14:paraId="74263446" w14:textId="77777777" w:rsidTr="00797E59">
        <w:tc>
          <w:tcPr>
            <w:tcW w:w="562" w:type="dxa"/>
            <w:shd w:val="clear" w:color="auto" w:fill="FFFFFF"/>
            <w:vAlign w:val="center"/>
          </w:tcPr>
          <w:p w14:paraId="3DB4887E"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3.</w:t>
            </w:r>
          </w:p>
        </w:tc>
        <w:tc>
          <w:tcPr>
            <w:tcW w:w="1061" w:type="dxa"/>
            <w:shd w:val="clear" w:color="auto" w:fill="FFFFFF"/>
            <w:vAlign w:val="center"/>
          </w:tcPr>
          <w:p w14:paraId="51E5300D"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E9</w:t>
            </w:r>
          </w:p>
        </w:tc>
        <w:tc>
          <w:tcPr>
            <w:tcW w:w="3972" w:type="dxa"/>
            <w:shd w:val="clear" w:color="auto" w:fill="FFFFFF"/>
            <w:vAlign w:val="center"/>
          </w:tcPr>
          <w:p w14:paraId="60713A3D" w14:textId="77777777" w:rsidR="00797E59" w:rsidRPr="00F525EC" w:rsidRDefault="00797E59" w:rsidP="003B3E24">
            <w:pPr>
              <w:spacing w:after="0" w:line="240" w:lineRule="auto"/>
              <w:contextualSpacing/>
              <w:rPr>
                <w:rFonts w:ascii="Arial" w:eastAsia="Calibri" w:hAnsi="Arial" w:cs="Arial"/>
                <w:sz w:val="18"/>
                <w:szCs w:val="18"/>
              </w:rPr>
            </w:pPr>
            <w:r w:rsidRPr="00F525EC">
              <w:rPr>
                <w:rFonts w:ascii="Arial" w:eastAsia="Calibri" w:hAnsi="Arial" w:cs="Arial"/>
                <w:sz w:val="18"/>
                <w:szCs w:val="18"/>
              </w:rPr>
              <w:t>Wentylacja ogólna hali D</w:t>
            </w:r>
          </w:p>
        </w:tc>
        <w:tc>
          <w:tcPr>
            <w:tcW w:w="1417" w:type="dxa"/>
            <w:shd w:val="clear" w:color="auto" w:fill="FFFFFF"/>
            <w:vAlign w:val="center"/>
          </w:tcPr>
          <w:p w14:paraId="72D415FE"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izocyjaniany</w:t>
            </w:r>
          </w:p>
        </w:tc>
        <w:tc>
          <w:tcPr>
            <w:tcW w:w="1691" w:type="dxa"/>
            <w:shd w:val="clear" w:color="auto" w:fill="FFFFFF"/>
            <w:vAlign w:val="center"/>
          </w:tcPr>
          <w:p w14:paraId="4D5C9753"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0,0001</w:t>
            </w:r>
          </w:p>
        </w:tc>
      </w:tr>
      <w:tr w:rsidR="00797E59" w:rsidRPr="00F525EC" w14:paraId="46ADE33E" w14:textId="77777777" w:rsidTr="00797E59">
        <w:tc>
          <w:tcPr>
            <w:tcW w:w="562" w:type="dxa"/>
            <w:shd w:val="clear" w:color="auto" w:fill="FFFFFF"/>
            <w:vAlign w:val="center"/>
          </w:tcPr>
          <w:p w14:paraId="78B05B8F"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4.</w:t>
            </w:r>
          </w:p>
        </w:tc>
        <w:tc>
          <w:tcPr>
            <w:tcW w:w="1061" w:type="dxa"/>
            <w:shd w:val="clear" w:color="auto" w:fill="FFFFFF"/>
            <w:vAlign w:val="center"/>
          </w:tcPr>
          <w:p w14:paraId="20B58027"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E10</w:t>
            </w:r>
          </w:p>
        </w:tc>
        <w:tc>
          <w:tcPr>
            <w:tcW w:w="3972" w:type="dxa"/>
            <w:shd w:val="clear" w:color="auto" w:fill="FFFFFF"/>
            <w:vAlign w:val="center"/>
          </w:tcPr>
          <w:p w14:paraId="6E020DBD" w14:textId="77777777" w:rsidR="00797E59" w:rsidRPr="00F525EC" w:rsidRDefault="00797E59" w:rsidP="003B3E24">
            <w:pPr>
              <w:spacing w:after="0" w:line="240" w:lineRule="auto"/>
              <w:contextualSpacing/>
              <w:rPr>
                <w:rFonts w:ascii="Arial" w:eastAsia="Calibri" w:hAnsi="Arial" w:cs="Arial"/>
                <w:sz w:val="18"/>
                <w:szCs w:val="18"/>
              </w:rPr>
            </w:pPr>
            <w:r w:rsidRPr="00F525EC">
              <w:rPr>
                <w:rFonts w:ascii="Arial" w:eastAsia="Calibri" w:hAnsi="Arial" w:cs="Arial"/>
                <w:sz w:val="18"/>
                <w:szCs w:val="18"/>
              </w:rPr>
              <w:t>Wentylacja ogólna hali D</w:t>
            </w:r>
          </w:p>
        </w:tc>
        <w:tc>
          <w:tcPr>
            <w:tcW w:w="1417" w:type="dxa"/>
            <w:shd w:val="clear" w:color="auto" w:fill="FFFFFF"/>
            <w:vAlign w:val="center"/>
          </w:tcPr>
          <w:p w14:paraId="5FD606FE"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izocyjaniany</w:t>
            </w:r>
          </w:p>
        </w:tc>
        <w:tc>
          <w:tcPr>
            <w:tcW w:w="1691" w:type="dxa"/>
            <w:shd w:val="clear" w:color="auto" w:fill="FFFFFF"/>
            <w:vAlign w:val="center"/>
          </w:tcPr>
          <w:p w14:paraId="30D71784"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0,0001</w:t>
            </w:r>
          </w:p>
        </w:tc>
      </w:tr>
      <w:tr w:rsidR="00797E59" w:rsidRPr="00F525EC" w14:paraId="054F1D4B" w14:textId="77777777" w:rsidTr="00797E59">
        <w:tc>
          <w:tcPr>
            <w:tcW w:w="562" w:type="dxa"/>
            <w:shd w:val="clear" w:color="auto" w:fill="FFFFFF"/>
            <w:vAlign w:val="center"/>
          </w:tcPr>
          <w:p w14:paraId="17F39585"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5.</w:t>
            </w:r>
          </w:p>
        </w:tc>
        <w:tc>
          <w:tcPr>
            <w:tcW w:w="1061" w:type="dxa"/>
            <w:shd w:val="clear" w:color="auto" w:fill="FFFFFF"/>
            <w:vAlign w:val="center"/>
          </w:tcPr>
          <w:p w14:paraId="76BBDA8B"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E28</w:t>
            </w:r>
          </w:p>
        </w:tc>
        <w:tc>
          <w:tcPr>
            <w:tcW w:w="3972" w:type="dxa"/>
            <w:shd w:val="clear" w:color="auto" w:fill="FFFFFF"/>
            <w:vAlign w:val="center"/>
          </w:tcPr>
          <w:p w14:paraId="1FBBEE6D" w14:textId="77777777" w:rsidR="00797E59" w:rsidRPr="00F525EC" w:rsidRDefault="00797E59" w:rsidP="003B3E24">
            <w:pPr>
              <w:spacing w:after="0" w:line="240" w:lineRule="auto"/>
              <w:contextualSpacing/>
              <w:rPr>
                <w:rFonts w:ascii="Arial" w:eastAsia="Calibri" w:hAnsi="Arial" w:cs="Arial"/>
                <w:sz w:val="18"/>
                <w:szCs w:val="18"/>
              </w:rPr>
            </w:pPr>
            <w:r w:rsidRPr="00F525EC">
              <w:rPr>
                <w:rFonts w:ascii="Arial" w:eastAsia="Calibri" w:hAnsi="Arial" w:cs="Arial"/>
                <w:sz w:val="18"/>
                <w:szCs w:val="18"/>
              </w:rPr>
              <w:t xml:space="preserve">Odciąg z okapu nad linią do automatycznego rozlewu MDI i </w:t>
            </w:r>
            <w:proofErr w:type="spellStart"/>
            <w:r w:rsidRPr="00F525EC">
              <w:rPr>
                <w:rFonts w:ascii="Arial" w:eastAsia="Calibri" w:hAnsi="Arial" w:cs="Arial"/>
                <w:sz w:val="18"/>
                <w:szCs w:val="18"/>
              </w:rPr>
              <w:t>prepolimerów</w:t>
            </w:r>
            <w:proofErr w:type="spellEnd"/>
            <w:r w:rsidRPr="00F525EC">
              <w:rPr>
                <w:rFonts w:ascii="Arial" w:eastAsia="Calibri" w:hAnsi="Arial" w:cs="Arial"/>
                <w:sz w:val="18"/>
                <w:szCs w:val="18"/>
              </w:rPr>
              <w:t xml:space="preserve"> do </w:t>
            </w:r>
            <w:proofErr w:type="spellStart"/>
            <w:r w:rsidRPr="00F525EC">
              <w:rPr>
                <w:rFonts w:ascii="Arial" w:eastAsia="Calibri" w:hAnsi="Arial" w:cs="Arial"/>
                <w:sz w:val="18"/>
                <w:szCs w:val="18"/>
              </w:rPr>
              <w:t>hoboków</w:t>
            </w:r>
            <w:proofErr w:type="spellEnd"/>
          </w:p>
        </w:tc>
        <w:tc>
          <w:tcPr>
            <w:tcW w:w="1417" w:type="dxa"/>
            <w:shd w:val="clear" w:color="auto" w:fill="FFFFFF"/>
            <w:vAlign w:val="center"/>
          </w:tcPr>
          <w:p w14:paraId="07B67CAE"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izocyjaniany</w:t>
            </w:r>
          </w:p>
        </w:tc>
        <w:tc>
          <w:tcPr>
            <w:tcW w:w="1691" w:type="dxa"/>
            <w:shd w:val="clear" w:color="auto" w:fill="FFFFFF"/>
            <w:vAlign w:val="center"/>
          </w:tcPr>
          <w:p w14:paraId="7ED9D1B6"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0,00249</w:t>
            </w:r>
          </w:p>
        </w:tc>
      </w:tr>
      <w:tr w:rsidR="00797E59" w:rsidRPr="00F525EC" w14:paraId="7A6D40D2" w14:textId="77777777" w:rsidTr="00797E59">
        <w:tc>
          <w:tcPr>
            <w:tcW w:w="562" w:type="dxa"/>
            <w:shd w:val="clear" w:color="auto" w:fill="FFFFFF"/>
            <w:vAlign w:val="center"/>
          </w:tcPr>
          <w:p w14:paraId="4723888F"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6.</w:t>
            </w:r>
          </w:p>
        </w:tc>
        <w:tc>
          <w:tcPr>
            <w:tcW w:w="1061" w:type="dxa"/>
            <w:shd w:val="clear" w:color="auto" w:fill="FFFFFF"/>
            <w:vAlign w:val="center"/>
          </w:tcPr>
          <w:p w14:paraId="393AA646"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E53</w:t>
            </w:r>
          </w:p>
        </w:tc>
        <w:tc>
          <w:tcPr>
            <w:tcW w:w="3972" w:type="dxa"/>
            <w:shd w:val="clear" w:color="auto" w:fill="FFFFFF"/>
            <w:vAlign w:val="center"/>
          </w:tcPr>
          <w:p w14:paraId="1A099A7B" w14:textId="77777777" w:rsidR="00797E59" w:rsidRPr="00F525EC" w:rsidRDefault="00797E59" w:rsidP="003B3E24">
            <w:pPr>
              <w:spacing w:after="0" w:line="240" w:lineRule="auto"/>
              <w:contextualSpacing/>
              <w:rPr>
                <w:rFonts w:ascii="Arial" w:eastAsia="Calibri" w:hAnsi="Arial" w:cs="Arial"/>
                <w:sz w:val="18"/>
                <w:szCs w:val="18"/>
              </w:rPr>
            </w:pPr>
            <w:r w:rsidRPr="00F525EC">
              <w:rPr>
                <w:rFonts w:ascii="Arial" w:eastAsia="Calibri" w:hAnsi="Arial" w:cs="Arial"/>
                <w:sz w:val="18"/>
                <w:szCs w:val="18"/>
              </w:rPr>
              <w:t xml:space="preserve">Odciąg z okapu nad stanowiskiem rozlewu MDI i </w:t>
            </w:r>
            <w:proofErr w:type="spellStart"/>
            <w:r w:rsidRPr="00F525EC">
              <w:rPr>
                <w:rFonts w:ascii="Arial" w:eastAsia="Calibri" w:hAnsi="Arial" w:cs="Arial"/>
                <w:sz w:val="18"/>
                <w:szCs w:val="18"/>
              </w:rPr>
              <w:t>prepolimerów</w:t>
            </w:r>
            <w:proofErr w:type="spellEnd"/>
            <w:r w:rsidRPr="00F525EC">
              <w:rPr>
                <w:rFonts w:ascii="Arial" w:eastAsia="Calibri" w:hAnsi="Arial" w:cs="Arial"/>
                <w:sz w:val="18"/>
                <w:szCs w:val="18"/>
              </w:rPr>
              <w:t xml:space="preserve"> do </w:t>
            </w:r>
            <w:proofErr w:type="spellStart"/>
            <w:r w:rsidRPr="00F525EC">
              <w:rPr>
                <w:rFonts w:ascii="Arial" w:eastAsia="Calibri" w:hAnsi="Arial" w:cs="Arial"/>
                <w:sz w:val="18"/>
                <w:szCs w:val="18"/>
              </w:rPr>
              <w:t>paletopojemników</w:t>
            </w:r>
            <w:proofErr w:type="spellEnd"/>
          </w:p>
        </w:tc>
        <w:tc>
          <w:tcPr>
            <w:tcW w:w="1417" w:type="dxa"/>
            <w:shd w:val="clear" w:color="auto" w:fill="FFFFFF"/>
            <w:vAlign w:val="center"/>
          </w:tcPr>
          <w:p w14:paraId="7D782C5C"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izocyjaniany</w:t>
            </w:r>
          </w:p>
        </w:tc>
        <w:tc>
          <w:tcPr>
            <w:tcW w:w="1691" w:type="dxa"/>
            <w:shd w:val="clear" w:color="auto" w:fill="FFFFFF"/>
            <w:vAlign w:val="center"/>
          </w:tcPr>
          <w:p w14:paraId="064AB0CC"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0,00249</w:t>
            </w:r>
          </w:p>
        </w:tc>
      </w:tr>
      <w:tr w:rsidR="00797E59" w:rsidRPr="00F525EC" w14:paraId="591DBB10" w14:textId="77777777" w:rsidTr="00797E59">
        <w:tc>
          <w:tcPr>
            <w:tcW w:w="562" w:type="dxa"/>
            <w:shd w:val="clear" w:color="auto" w:fill="FFFFFF"/>
            <w:vAlign w:val="center"/>
          </w:tcPr>
          <w:p w14:paraId="4C5CB9C4"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7.</w:t>
            </w:r>
          </w:p>
        </w:tc>
        <w:tc>
          <w:tcPr>
            <w:tcW w:w="1061" w:type="dxa"/>
            <w:shd w:val="clear" w:color="auto" w:fill="FFFFFF"/>
            <w:vAlign w:val="center"/>
          </w:tcPr>
          <w:p w14:paraId="1C4F6940"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E55</w:t>
            </w:r>
          </w:p>
        </w:tc>
        <w:tc>
          <w:tcPr>
            <w:tcW w:w="3972" w:type="dxa"/>
            <w:shd w:val="clear" w:color="auto" w:fill="FFFFFF"/>
            <w:vAlign w:val="center"/>
          </w:tcPr>
          <w:p w14:paraId="2D8575F2" w14:textId="77777777" w:rsidR="00797E59" w:rsidRPr="00F525EC" w:rsidRDefault="00797E59" w:rsidP="003B3E24">
            <w:pPr>
              <w:spacing w:after="0" w:line="240" w:lineRule="auto"/>
              <w:contextualSpacing/>
              <w:rPr>
                <w:rFonts w:ascii="Arial" w:eastAsia="Calibri" w:hAnsi="Arial" w:cs="Arial"/>
                <w:sz w:val="18"/>
                <w:szCs w:val="18"/>
              </w:rPr>
            </w:pPr>
            <w:r w:rsidRPr="00F525EC">
              <w:rPr>
                <w:rFonts w:ascii="Arial" w:eastAsia="Calibri" w:hAnsi="Arial" w:cs="Arial"/>
                <w:sz w:val="18"/>
                <w:szCs w:val="18"/>
              </w:rPr>
              <w:t>Odciąg z okapu nad pompami próżniowymi</w:t>
            </w:r>
          </w:p>
        </w:tc>
        <w:tc>
          <w:tcPr>
            <w:tcW w:w="1417" w:type="dxa"/>
            <w:shd w:val="clear" w:color="auto" w:fill="FFFFFF"/>
            <w:vAlign w:val="center"/>
          </w:tcPr>
          <w:p w14:paraId="740A9981"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izocyjaniany</w:t>
            </w:r>
          </w:p>
        </w:tc>
        <w:tc>
          <w:tcPr>
            <w:tcW w:w="1691" w:type="dxa"/>
            <w:shd w:val="clear" w:color="auto" w:fill="FFFFFF"/>
            <w:vAlign w:val="center"/>
          </w:tcPr>
          <w:p w14:paraId="55AFECD6" w14:textId="77777777" w:rsidR="00797E59" w:rsidRPr="00F525EC" w:rsidRDefault="00797E59" w:rsidP="003B3E24">
            <w:pPr>
              <w:spacing w:after="0" w:line="240" w:lineRule="auto"/>
              <w:contextualSpacing/>
              <w:rPr>
                <w:rFonts w:ascii="Arial" w:eastAsia="Times New Roman" w:hAnsi="Arial" w:cs="Arial"/>
                <w:sz w:val="18"/>
                <w:szCs w:val="18"/>
                <w:lang w:eastAsia="pl-PL"/>
              </w:rPr>
            </w:pPr>
            <w:r w:rsidRPr="00F525EC">
              <w:rPr>
                <w:rFonts w:ascii="Arial" w:eastAsia="Times New Roman" w:hAnsi="Arial" w:cs="Arial"/>
                <w:sz w:val="18"/>
                <w:szCs w:val="18"/>
                <w:lang w:eastAsia="pl-PL"/>
              </w:rPr>
              <w:t>0,0006</w:t>
            </w:r>
          </w:p>
        </w:tc>
      </w:tr>
    </w:tbl>
    <w:p w14:paraId="020BBC83" w14:textId="1D393814" w:rsidR="00F575B3" w:rsidRPr="009A7B8C" w:rsidRDefault="00F575B3" w:rsidP="009A7B8C">
      <w:pPr>
        <w:pStyle w:val="Arial10i50"/>
        <w:spacing w:line="320" w:lineRule="exact"/>
        <w:ind w:left="708"/>
        <w:contextualSpacing/>
        <w:rPr>
          <w:rFonts w:cs="Arial"/>
          <w:b/>
          <w:sz w:val="24"/>
          <w:szCs w:val="24"/>
        </w:rPr>
      </w:pPr>
    </w:p>
    <w:p w14:paraId="37291947" w14:textId="35BAEE55" w:rsidR="004D472F" w:rsidRPr="009A7B8C" w:rsidRDefault="004D472F" w:rsidP="009A7B8C">
      <w:pPr>
        <w:pStyle w:val="Arial10i50"/>
        <w:spacing w:line="320" w:lineRule="exact"/>
        <w:contextualSpacing/>
        <w:rPr>
          <w:rFonts w:cs="Arial"/>
          <w:b/>
          <w:sz w:val="24"/>
          <w:szCs w:val="24"/>
        </w:rPr>
      </w:pPr>
      <w:r w:rsidRPr="009A7B8C">
        <w:rPr>
          <w:rFonts w:cs="Arial"/>
          <w:b/>
          <w:sz w:val="24"/>
          <w:szCs w:val="24"/>
        </w:rPr>
        <w:t>1.2. Emisja dopuszczalna roczna.</w:t>
      </w:r>
    </w:p>
    <w:p w14:paraId="5F56097F" w14:textId="77777777" w:rsidR="001E79DA" w:rsidRPr="009A7B8C" w:rsidRDefault="001E79DA" w:rsidP="009A7B8C">
      <w:pPr>
        <w:pStyle w:val="Arial10i50"/>
        <w:spacing w:line="320" w:lineRule="exact"/>
        <w:ind w:left="426"/>
        <w:contextualSpacing/>
        <w:rPr>
          <w:rFonts w:cs="Arial"/>
          <w:b/>
          <w:sz w:val="24"/>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56"/>
        <w:gridCol w:w="3402"/>
      </w:tblGrid>
      <w:tr w:rsidR="001E79DA" w:rsidRPr="00F525EC" w14:paraId="554A6D09" w14:textId="77777777" w:rsidTr="00686D43">
        <w:trPr>
          <w:tblHeader/>
        </w:trPr>
        <w:tc>
          <w:tcPr>
            <w:tcW w:w="567" w:type="dxa"/>
            <w:shd w:val="clear" w:color="auto" w:fill="BFBFBF" w:themeFill="background1" w:themeFillShade="BF"/>
            <w:vAlign w:val="center"/>
          </w:tcPr>
          <w:p w14:paraId="45651B64" w14:textId="77777777" w:rsidR="001E79DA" w:rsidRPr="00F525EC" w:rsidRDefault="001E79DA" w:rsidP="003B3E24">
            <w:pPr>
              <w:spacing w:after="0" w:line="240" w:lineRule="auto"/>
              <w:rPr>
                <w:rFonts w:ascii="Arial" w:eastAsia="Times New Roman" w:hAnsi="Arial" w:cs="Arial"/>
                <w:b/>
                <w:sz w:val="18"/>
                <w:szCs w:val="18"/>
                <w:lang w:eastAsia="pl-PL"/>
              </w:rPr>
            </w:pPr>
            <w:r w:rsidRPr="00F525EC">
              <w:rPr>
                <w:rFonts w:ascii="Arial" w:eastAsia="Times New Roman" w:hAnsi="Arial" w:cs="Arial"/>
                <w:b/>
                <w:sz w:val="18"/>
                <w:szCs w:val="18"/>
                <w:lang w:eastAsia="pl-PL"/>
              </w:rPr>
              <w:t>Lp.</w:t>
            </w:r>
          </w:p>
        </w:tc>
        <w:tc>
          <w:tcPr>
            <w:tcW w:w="3256" w:type="dxa"/>
            <w:shd w:val="clear" w:color="auto" w:fill="BFBFBF" w:themeFill="background1" w:themeFillShade="BF"/>
            <w:vAlign w:val="center"/>
          </w:tcPr>
          <w:p w14:paraId="52D8A504" w14:textId="77777777" w:rsidR="001E79DA" w:rsidRPr="00F525EC" w:rsidRDefault="001E79DA" w:rsidP="003B3E24">
            <w:pPr>
              <w:spacing w:after="0" w:line="240" w:lineRule="auto"/>
              <w:rPr>
                <w:rFonts w:ascii="Arial" w:eastAsia="Times New Roman" w:hAnsi="Arial" w:cs="Arial"/>
                <w:b/>
                <w:sz w:val="18"/>
                <w:szCs w:val="18"/>
                <w:lang w:eastAsia="pl-PL"/>
              </w:rPr>
            </w:pPr>
            <w:r w:rsidRPr="00F525EC">
              <w:rPr>
                <w:rFonts w:ascii="Arial" w:eastAsia="Times New Roman" w:hAnsi="Arial" w:cs="Arial"/>
                <w:b/>
                <w:sz w:val="18"/>
                <w:szCs w:val="18"/>
                <w:lang w:eastAsia="pl-PL"/>
              </w:rPr>
              <w:t>Nazwa emitowanej substancji</w:t>
            </w:r>
          </w:p>
        </w:tc>
        <w:tc>
          <w:tcPr>
            <w:tcW w:w="3402" w:type="dxa"/>
            <w:shd w:val="clear" w:color="auto" w:fill="BFBFBF" w:themeFill="background1" w:themeFillShade="BF"/>
            <w:vAlign w:val="center"/>
          </w:tcPr>
          <w:p w14:paraId="5C3F748D" w14:textId="77777777" w:rsidR="001E79DA" w:rsidRPr="00F525EC" w:rsidRDefault="001E79DA" w:rsidP="003B3E24">
            <w:pPr>
              <w:spacing w:after="0" w:line="240" w:lineRule="auto"/>
              <w:rPr>
                <w:rFonts w:ascii="Arial" w:eastAsia="Times New Roman" w:hAnsi="Arial" w:cs="Arial"/>
                <w:b/>
                <w:sz w:val="18"/>
                <w:szCs w:val="18"/>
                <w:lang w:eastAsia="pl-PL"/>
              </w:rPr>
            </w:pPr>
            <w:r w:rsidRPr="00F525EC">
              <w:rPr>
                <w:rFonts w:ascii="Arial" w:eastAsia="Times New Roman" w:hAnsi="Arial" w:cs="Arial"/>
                <w:b/>
                <w:sz w:val="18"/>
                <w:szCs w:val="18"/>
                <w:lang w:eastAsia="pl-PL"/>
              </w:rPr>
              <w:t>Dopuszczalna wielkość emisji</w:t>
            </w:r>
          </w:p>
          <w:p w14:paraId="096726DC" w14:textId="77777777" w:rsidR="001E79DA" w:rsidRPr="00F525EC" w:rsidRDefault="001E79DA" w:rsidP="003B3E24">
            <w:pPr>
              <w:spacing w:after="0" w:line="240" w:lineRule="auto"/>
              <w:rPr>
                <w:rFonts w:ascii="Arial" w:eastAsia="Times New Roman" w:hAnsi="Arial" w:cs="Arial"/>
                <w:b/>
                <w:sz w:val="18"/>
                <w:szCs w:val="18"/>
                <w:lang w:eastAsia="pl-PL"/>
              </w:rPr>
            </w:pPr>
            <w:r w:rsidRPr="00F525EC">
              <w:rPr>
                <w:rFonts w:ascii="Arial" w:eastAsia="Times New Roman" w:hAnsi="Arial" w:cs="Arial"/>
                <w:b/>
                <w:sz w:val="18"/>
                <w:szCs w:val="18"/>
                <w:lang w:eastAsia="pl-PL"/>
              </w:rPr>
              <w:t>[Mg/rok]</w:t>
            </w:r>
          </w:p>
        </w:tc>
      </w:tr>
      <w:tr w:rsidR="001E79DA" w:rsidRPr="00F525EC" w14:paraId="630EA516" w14:textId="77777777" w:rsidTr="001E79DA">
        <w:tc>
          <w:tcPr>
            <w:tcW w:w="567" w:type="dxa"/>
            <w:shd w:val="clear" w:color="auto" w:fill="FFFFFF"/>
          </w:tcPr>
          <w:p w14:paraId="2345C511" w14:textId="77777777" w:rsidR="001E79DA" w:rsidRPr="00F525EC" w:rsidRDefault="001E79DA" w:rsidP="003B3E24">
            <w:pPr>
              <w:spacing w:after="0" w:line="240" w:lineRule="auto"/>
              <w:rPr>
                <w:rFonts w:ascii="Arial" w:eastAsia="Times New Roman" w:hAnsi="Arial" w:cs="Arial"/>
                <w:sz w:val="18"/>
                <w:szCs w:val="18"/>
                <w:lang w:eastAsia="pl-PL"/>
              </w:rPr>
            </w:pPr>
            <w:r w:rsidRPr="00F525EC">
              <w:rPr>
                <w:rFonts w:ascii="Arial" w:eastAsia="Times New Roman" w:hAnsi="Arial" w:cs="Arial"/>
                <w:sz w:val="18"/>
                <w:szCs w:val="18"/>
                <w:lang w:eastAsia="pl-PL"/>
              </w:rPr>
              <w:t>1.</w:t>
            </w:r>
          </w:p>
        </w:tc>
        <w:tc>
          <w:tcPr>
            <w:tcW w:w="3256" w:type="dxa"/>
            <w:shd w:val="clear" w:color="auto" w:fill="FFFFFF"/>
            <w:vAlign w:val="center"/>
          </w:tcPr>
          <w:p w14:paraId="46A5EC00" w14:textId="77777777" w:rsidR="001E79DA" w:rsidRPr="00F525EC" w:rsidRDefault="001E79DA" w:rsidP="003B3E24">
            <w:pPr>
              <w:spacing w:after="0" w:line="240" w:lineRule="auto"/>
              <w:rPr>
                <w:rFonts w:ascii="Arial" w:eastAsia="Times New Roman" w:hAnsi="Arial" w:cs="Arial"/>
                <w:sz w:val="18"/>
                <w:szCs w:val="18"/>
                <w:lang w:eastAsia="pl-PL"/>
              </w:rPr>
            </w:pPr>
            <w:r w:rsidRPr="00F525EC">
              <w:rPr>
                <w:rFonts w:ascii="Arial" w:eastAsia="Times New Roman" w:hAnsi="Arial" w:cs="Arial"/>
                <w:sz w:val="18"/>
                <w:szCs w:val="18"/>
                <w:lang w:eastAsia="pl-PL"/>
              </w:rPr>
              <w:t>Izocyjaniany</w:t>
            </w:r>
          </w:p>
        </w:tc>
        <w:tc>
          <w:tcPr>
            <w:tcW w:w="3402" w:type="dxa"/>
            <w:vAlign w:val="center"/>
          </w:tcPr>
          <w:p w14:paraId="665B9922" w14:textId="77777777" w:rsidR="001E79DA" w:rsidRPr="00F525EC" w:rsidRDefault="001E79DA" w:rsidP="003B3E24">
            <w:pPr>
              <w:spacing w:after="0" w:line="240" w:lineRule="auto"/>
              <w:rPr>
                <w:rFonts w:ascii="Arial" w:eastAsia="Times New Roman" w:hAnsi="Arial" w:cs="Arial"/>
                <w:sz w:val="18"/>
                <w:szCs w:val="18"/>
                <w:lang w:eastAsia="pl-PL"/>
              </w:rPr>
            </w:pPr>
            <w:r w:rsidRPr="00F525EC">
              <w:rPr>
                <w:rFonts w:ascii="Arial" w:eastAsia="Times New Roman" w:hAnsi="Arial" w:cs="Arial"/>
                <w:sz w:val="18"/>
                <w:szCs w:val="18"/>
                <w:lang w:eastAsia="pl-PL"/>
              </w:rPr>
              <w:t>0,0373</w:t>
            </w:r>
          </w:p>
        </w:tc>
      </w:tr>
    </w:tbl>
    <w:p w14:paraId="3D8228D4" w14:textId="77777777" w:rsidR="001E79DA" w:rsidRPr="009A7B8C" w:rsidRDefault="001E79DA" w:rsidP="009A7B8C">
      <w:pPr>
        <w:pStyle w:val="Arial10i50"/>
        <w:spacing w:line="320" w:lineRule="exact"/>
        <w:ind w:left="426"/>
        <w:contextualSpacing/>
        <w:rPr>
          <w:rFonts w:cs="Arial"/>
          <w:b/>
          <w:sz w:val="24"/>
          <w:szCs w:val="24"/>
        </w:rPr>
      </w:pPr>
    </w:p>
    <w:p w14:paraId="0D606275" w14:textId="1C11586B" w:rsidR="00E10EF1" w:rsidRPr="009A7B8C" w:rsidRDefault="00E10EF1" w:rsidP="009A7B8C">
      <w:pPr>
        <w:pStyle w:val="Arial10i50"/>
        <w:spacing w:line="320" w:lineRule="exact"/>
        <w:contextualSpacing/>
        <w:rPr>
          <w:rFonts w:cs="Arial"/>
          <w:b/>
          <w:sz w:val="24"/>
          <w:szCs w:val="24"/>
        </w:rPr>
      </w:pPr>
      <w:r w:rsidRPr="009A7B8C">
        <w:rPr>
          <w:rFonts w:cs="Arial"/>
          <w:b/>
          <w:sz w:val="24"/>
          <w:szCs w:val="24"/>
        </w:rPr>
        <w:t>2. Dopuszczalne poziomy hałasu w środowisku.</w:t>
      </w:r>
    </w:p>
    <w:p w14:paraId="3BCDF479" w14:textId="77777777" w:rsidR="00E10EF1" w:rsidRPr="009A7B8C" w:rsidRDefault="00E10EF1" w:rsidP="009A7B8C">
      <w:pPr>
        <w:pStyle w:val="Arial10i50"/>
        <w:spacing w:line="320" w:lineRule="exact"/>
        <w:contextualSpacing/>
        <w:rPr>
          <w:rFonts w:cs="Arial"/>
          <w:sz w:val="24"/>
          <w:szCs w:val="24"/>
        </w:rPr>
      </w:pPr>
    </w:p>
    <w:p w14:paraId="45ADE796" w14:textId="3FE12825" w:rsidR="00E10EF1" w:rsidRPr="009A7B8C" w:rsidRDefault="00E10EF1" w:rsidP="009A7B8C">
      <w:pPr>
        <w:pStyle w:val="Arial10i50"/>
        <w:spacing w:line="320" w:lineRule="exact"/>
        <w:contextualSpacing/>
        <w:rPr>
          <w:rFonts w:cs="Arial"/>
          <w:sz w:val="24"/>
          <w:szCs w:val="24"/>
        </w:rPr>
      </w:pPr>
      <w:r w:rsidRPr="009A7B8C">
        <w:rPr>
          <w:rFonts w:cs="Arial"/>
          <w:sz w:val="24"/>
          <w:szCs w:val="24"/>
        </w:rPr>
        <w:t>Równoważny poziom hałasu „A” mogącego przenikać do środowiska nie może przekroczyć następujących wartości:</w:t>
      </w:r>
    </w:p>
    <w:p w14:paraId="3B9A5177" w14:textId="6541DA74" w:rsidR="00E10EF1" w:rsidRPr="009A7B8C" w:rsidRDefault="00E10EF1" w:rsidP="004037F3">
      <w:pPr>
        <w:pStyle w:val="Arial10i50"/>
        <w:numPr>
          <w:ilvl w:val="0"/>
          <w:numId w:val="87"/>
        </w:numPr>
        <w:spacing w:line="320" w:lineRule="exact"/>
        <w:contextualSpacing/>
        <w:rPr>
          <w:rFonts w:cs="Arial"/>
          <w:sz w:val="24"/>
          <w:szCs w:val="24"/>
        </w:rPr>
      </w:pPr>
      <w:r w:rsidRPr="009A7B8C">
        <w:rPr>
          <w:rFonts w:cs="Arial"/>
          <w:sz w:val="24"/>
          <w:szCs w:val="24"/>
        </w:rPr>
        <w:t>na  terenach zabudowy mieszkaniowej  wielorodzinnej, zabudowy mieszkaniowo-usługowej:</w:t>
      </w:r>
    </w:p>
    <w:p w14:paraId="0EC57461" w14:textId="77777777" w:rsidR="00E10EF1" w:rsidRPr="009A7B8C" w:rsidRDefault="00E10EF1" w:rsidP="004037F3">
      <w:pPr>
        <w:pStyle w:val="Arial10i50"/>
        <w:numPr>
          <w:ilvl w:val="0"/>
          <w:numId w:val="88"/>
        </w:numPr>
        <w:spacing w:line="320" w:lineRule="exact"/>
        <w:contextualSpacing/>
        <w:rPr>
          <w:rFonts w:cs="Arial"/>
          <w:sz w:val="24"/>
          <w:szCs w:val="24"/>
        </w:rPr>
      </w:pPr>
      <w:r w:rsidRPr="009A7B8C">
        <w:rPr>
          <w:rFonts w:cs="Arial"/>
          <w:sz w:val="24"/>
          <w:szCs w:val="24"/>
        </w:rPr>
        <w:t xml:space="preserve">pora dnia   </w:t>
      </w:r>
      <w:proofErr w:type="spellStart"/>
      <w:r w:rsidRPr="009A7B8C">
        <w:rPr>
          <w:rFonts w:cs="Arial"/>
          <w:sz w:val="24"/>
          <w:szCs w:val="24"/>
        </w:rPr>
        <w:t>LAeqD</w:t>
      </w:r>
      <w:proofErr w:type="spellEnd"/>
      <w:r w:rsidRPr="009A7B8C">
        <w:rPr>
          <w:rFonts w:cs="Arial"/>
          <w:sz w:val="24"/>
          <w:szCs w:val="24"/>
        </w:rPr>
        <w:t xml:space="preserve"> – 55 </w:t>
      </w:r>
      <w:proofErr w:type="spellStart"/>
      <w:r w:rsidRPr="009A7B8C">
        <w:rPr>
          <w:rFonts w:cs="Arial"/>
          <w:sz w:val="24"/>
          <w:szCs w:val="24"/>
        </w:rPr>
        <w:t>dB</w:t>
      </w:r>
      <w:proofErr w:type="spellEnd"/>
    </w:p>
    <w:p w14:paraId="2AAD2127" w14:textId="08F3DF2D" w:rsidR="00E10EF1" w:rsidRPr="009A7B8C" w:rsidRDefault="00E10EF1" w:rsidP="004037F3">
      <w:pPr>
        <w:pStyle w:val="Arial10i50"/>
        <w:numPr>
          <w:ilvl w:val="0"/>
          <w:numId w:val="88"/>
        </w:numPr>
        <w:spacing w:line="320" w:lineRule="exact"/>
        <w:contextualSpacing/>
        <w:rPr>
          <w:rFonts w:cs="Arial"/>
          <w:sz w:val="24"/>
          <w:szCs w:val="24"/>
        </w:rPr>
      </w:pPr>
      <w:r w:rsidRPr="009A7B8C">
        <w:rPr>
          <w:rFonts w:cs="Arial"/>
          <w:sz w:val="24"/>
          <w:szCs w:val="24"/>
        </w:rPr>
        <w:t xml:space="preserve">pora nocy  </w:t>
      </w:r>
      <w:proofErr w:type="spellStart"/>
      <w:r w:rsidRPr="009A7B8C">
        <w:rPr>
          <w:rFonts w:cs="Arial"/>
          <w:sz w:val="24"/>
          <w:szCs w:val="24"/>
        </w:rPr>
        <w:t>LAeqN</w:t>
      </w:r>
      <w:proofErr w:type="spellEnd"/>
      <w:r w:rsidRPr="009A7B8C">
        <w:rPr>
          <w:rFonts w:cs="Arial"/>
          <w:sz w:val="24"/>
          <w:szCs w:val="24"/>
        </w:rPr>
        <w:t xml:space="preserve"> – 45 </w:t>
      </w:r>
      <w:proofErr w:type="spellStart"/>
      <w:r w:rsidRPr="009A7B8C">
        <w:rPr>
          <w:rFonts w:cs="Arial"/>
          <w:sz w:val="24"/>
          <w:szCs w:val="24"/>
        </w:rPr>
        <w:t>dB</w:t>
      </w:r>
      <w:proofErr w:type="spellEnd"/>
    </w:p>
    <w:p w14:paraId="4EDDB154" w14:textId="10B6B28B" w:rsidR="00E10EF1" w:rsidRPr="009A7B8C" w:rsidRDefault="00E10EF1" w:rsidP="004037F3">
      <w:pPr>
        <w:pStyle w:val="Arial10i50"/>
        <w:numPr>
          <w:ilvl w:val="0"/>
          <w:numId w:val="87"/>
        </w:numPr>
        <w:spacing w:line="320" w:lineRule="exact"/>
        <w:contextualSpacing/>
        <w:rPr>
          <w:rFonts w:cs="Arial"/>
          <w:sz w:val="24"/>
          <w:szCs w:val="24"/>
        </w:rPr>
      </w:pPr>
      <w:r w:rsidRPr="009A7B8C">
        <w:rPr>
          <w:rFonts w:cs="Arial"/>
          <w:sz w:val="24"/>
          <w:szCs w:val="24"/>
        </w:rPr>
        <w:t xml:space="preserve">na  terenach zabudowy mieszkaniowej  jednorodzinnej: </w:t>
      </w:r>
    </w:p>
    <w:p w14:paraId="0D2C7538" w14:textId="77777777" w:rsidR="00E10EF1" w:rsidRPr="009A7B8C" w:rsidRDefault="00E10EF1" w:rsidP="004037F3">
      <w:pPr>
        <w:pStyle w:val="Arial10i50"/>
        <w:numPr>
          <w:ilvl w:val="0"/>
          <w:numId w:val="89"/>
        </w:numPr>
        <w:spacing w:line="320" w:lineRule="exact"/>
        <w:contextualSpacing/>
        <w:rPr>
          <w:rFonts w:cs="Arial"/>
          <w:sz w:val="24"/>
          <w:szCs w:val="24"/>
        </w:rPr>
      </w:pPr>
      <w:r w:rsidRPr="009A7B8C">
        <w:rPr>
          <w:rFonts w:cs="Arial"/>
          <w:sz w:val="24"/>
          <w:szCs w:val="24"/>
        </w:rPr>
        <w:t xml:space="preserve">pora dnia   </w:t>
      </w:r>
      <w:proofErr w:type="spellStart"/>
      <w:r w:rsidRPr="009A7B8C">
        <w:rPr>
          <w:rFonts w:cs="Arial"/>
          <w:sz w:val="24"/>
          <w:szCs w:val="24"/>
        </w:rPr>
        <w:t>LAeqD</w:t>
      </w:r>
      <w:proofErr w:type="spellEnd"/>
      <w:r w:rsidRPr="009A7B8C">
        <w:rPr>
          <w:rFonts w:cs="Arial"/>
          <w:sz w:val="24"/>
          <w:szCs w:val="24"/>
        </w:rPr>
        <w:t xml:space="preserve"> – 50 </w:t>
      </w:r>
      <w:proofErr w:type="spellStart"/>
      <w:r w:rsidRPr="009A7B8C">
        <w:rPr>
          <w:rFonts w:cs="Arial"/>
          <w:sz w:val="24"/>
          <w:szCs w:val="24"/>
        </w:rPr>
        <w:t>dB</w:t>
      </w:r>
      <w:proofErr w:type="spellEnd"/>
      <w:r w:rsidRPr="009A7B8C">
        <w:rPr>
          <w:rFonts w:cs="Arial"/>
          <w:sz w:val="24"/>
          <w:szCs w:val="24"/>
        </w:rPr>
        <w:t>,</w:t>
      </w:r>
    </w:p>
    <w:p w14:paraId="631C420E" w14:textId="7D999751" w:rsidR="00E10EF1" w:rsidRPr="009A7B8C" w:rsidRDefault="00E10EF1" w:rsidP="004037F3">
      <w:pPr>
        <w:pStyle w:val="Arial10i50"/>
        <w:numPr>
          <w:ilvl w:val="0"/>
          <w:numId w:val="89"/>
        </w:numPr>
        <w:spacing w:line="320" w:lineRule="exact"/>
        <w:contextualSpacing/>
        <w:rPr>
          <w:rFonts w:cs="Arial"/>
          <w:sz w:val="24"/>
          <w:szCs w:val="24"/>
        </w:rPr>
      </w:pPr>
      <w:r w:rsidRPr="009A7B8C">
        <w:rPr>
          <w:rFonts w:cs="Arial"/>
          <w:sz w:val="24"/>
          <w:szCs w:val="24"/>
        </w:rPr>
        <w:t xml:space="preserve">pora nocy  </w:t>
      </w:r>
      <w:proofErr w:type="spellStart"/>
      <w:r w:rsidRPr="009A7B8C">
        <w:rPr>
          <w:rFonts w:cs="Arial"/>
          <w:sz w:val="24"/>
          <w:szCs w:val="24"/>
        </w:rPr>
        <w:t>LAeqN</w:t>
      </w:r>
      <w:proofErr w:type="spellEnd"/>
      <w:r w:rsidRPr="009A7B8C">
        <w:rPr>
          <w:rFonts w:cs="Arial"/>
          <w:sz w:val="24"/>
          <w:szCs w:val="24"/>
        </w:rPr>
        <w:t xml:space="preserve"> – 40 </w:t>
      </w:r>
      <w:proofErr w:type="spellStart"/>
      <w:r w:rsidRPr="009A7B8C">
        <w:rPr>
          <w:rFonts w:cs="Arial"/>
          <w:sz w:val="24"/>
          <w:szCs w:val="24"/>
        </w:rPr>
        <w:t>dB</w:t>
      </w:r>
      <w:proofErr w:type="spellEnd"/>
      <w:r w:rsidRPr="009A7B8C">
        <w:rPr>
          <w:rFonts w:cs="Arial"/>
          <w:sz w:val="24"/>
          <w:szCs w:val="24"/>
        </w:rPr>
        <w:t>.</w:t>
      </w:r>
    </w:p>
    <w:p w14:paraId="084F048D" w14:textId="77777777" w:rsidR="00E10EF1" w:rsidRPr="009A7B8C" w:rsidRDefault="00E10EF1" w:rsidP="009A7B8C">
      <w:pPr>
        <w:pStyle w:val="Arial10i50"/>
        <w:spacing w:line="320" w:lineRule="exact"/>
        <w:ind w:left="720"/>
        <w:contextualSpacing/>
        <w:rPr>
          <w:rFonts w:cs="Arial"/>
          <w:sz w:val="24"/>
          <w:szCs w:val="24"/>
        </w:rPr>
      </w:pPr>
    </w:p>
    <w:p w14:paraId="4E1EECED" w14:textId="54B6C363" w:rsidR="00E10EF1" w:rsidRPr="009A7B8C" w:rsidRDefault="00E10EF1" w:rsidP="009A7B8C">
      <w:pPr>
        <w:pStyle w:val="Arial10i50"/>
        <w:spacing w:line="320" w:lineRule="exact"/>
        <w:contextualSpacing/>
        <w:rPr>
          <w:rFonts w:cs="Arial"/>
          <w:b/>
          <w:sz w:val="24"/>
          <w:szCs w:val="24"/>
        </w:rPr>
      </w:pPr>
      <w:r w:rsidRPr="009A7B8C">
        <w:rPr>
          <w:rFonts w:cs="Arial"/>
          <w:b/>
          <w:sz w:val="24"/>
          <w:szCs w:val="24"/>
        </w:rPr>
        <w:t>3. Warunki w zakresie gospodarki odpadami.</w:t>
      </w:r>
    </w:p>
    <w:p w14:paraId="00200DB3" w14:textId="77777777" w:rsidR="00E10EF1" w:rsidRPr="009A7B8C" w:rsidRDefault="00E10EF1" w:rsidP="009A7B8C">
      <w:pPr>
        <w:pStyle w:val="Arial10i50"/>
        <w:spacing w:line="320" w:lineRule="exact"/>
        <w:contextualSpacing/>
        <w:rPr>
          <w:rFonts w:cs="Arial"/>
          <w:sz w:val="24"/>
          <w:szCs w:val="24"/>
        </w:rPr>
      </w:pPr>
    </w:p>
    <w:p w14:paraId="137411C6" w14:textId="0272908C" w:rsidR="00E10EF1" w:rsidRPr="009A7B8C" w:rsidRDefault="00E10EF1" w:rsidP="009A7B8C">
      <w:pPr>
        <w:pStyle w:val="Arial10i50"/>
        <w:spacing w:line="320" w:lineRule="exact"/>
        <w:contextualSpacing/>
        <w:rPr>
          <w:rFonts w:cs="Arial"/>
          <w:sz w:val="24"/>
          <w:szCs w:val="24"/>
        </w:rPr>
      </w:pPr>
      <w:r w:rsidRPr="009A7B8C">
        <w:rPr>
          <w:rFonts w:cs="Arial"/>
          <w:sz w:val="24"/>
          <w:szCs w:val="24"/>
        </w:rPr>
        <w:t>Warunki w zakresie gospodarki odpadami obejmują:</w:t>
      </w:r>
    </w:p>
    <w:p w14:paraId="66DA8BF4" w14:textId="4C459EFB" w:rsidR="00E10EF1" w:rsidRPr="009A7B8C" w:rsidRDefault="00E10EF1" w:rsidP="004037F3">
      <w:pPr>
        <w:pStyle w:val="Arial10i50"/>
        <w:numPr>
          <w:ilvl w:val="0"/>
          <w:numId w:val="90"/>
        </w:numPr>
        <w:spacing w:line="320" w:lineRule="exact"/>
        <w:contextualSpacing/>
        <w:rPr>
          <w:rFonts w:cs="Arial"/>
          <w:sz w:val="24"/>
          <w:szCs w:val="24"/>
        </w:rPr>
      </w:pPr>
      <w:r w:rsidRPr="009A7B8C">
        <w:rPr>
          <w:rFonts w:cs="Arial"/>
          <w:sz w:val="24"/>
          <w:szCs w:val="24"/>
        </w:rPr>
        <w:t>wytwarzanie odpadów,</w:t>
      </w:r>
    </w:p>
    <w:p w14:paraId="502237DD" w14:textId="239D3AC7" w:rsidR="00F575B3" w:rsidRPr="009A7B8C" w:rsidRDefault="00E10EF1" w:rsidP="009A7B8C">
      <w:pPr>
        <w:pStyle w:val="Arial10i50"/>
        <w:spacing w:line="320" w:lineRule="exact"/>
        <w:contextualSpacing/>
        <w:rPr>
          <w:rFonts w:cs="Arial"/>
          <w:sz w:val="24"/>
          <w:szCs w:val="24"/>
        </w:rPr>
      </w:pPr>
      <w:r w:rsidRPr="009A7B8C">
        <w:rPr>
          <w:rFonts w:cs="Arial"/>
          <w:sz w:val="24"/>
          <w:szCs w:val="24"/>
        </w:rPr>
        <w:t>wraz z określeniem miejsc i sposobów magazynowania odpadów.</w:t>
      </w:r>
    </w:p>
    <w:p w14:paraId="61E4A63B" w14:textId="77777777" w:rsidR="006F058C" w:rsidRPr="009A7B8C" w:rsidRDefault="006F058C" w:rsidP="009A7B8C">
      <w:pPr>
        <w:pStyle w:val="Arial10i50"/>
        <w:spacing w:line="320" w:lineRule="exact"/>
        <w:contextualSpacing/>
        <w:rPr>
          <w:rFonts w:cs="Arial"/>
          <w:sz w:val="24"/>
          <w:szCs w:val="24"/>
        </w:rPr>
      </w:pPr>
    </w:p>
    <w:p w14:paraId="356A57ED" w14:textId="752F0110" w:rsidR="00797E59" w:rsidRPr="009A7B8C" w:rsidRDefault="006F058C" w:rsidP="009A7B8C">
      <w:pPr>
        <w:pStyle w:val="Arial10i50"/>
        <w:spacing w:line="320" w:lineRule="exact"/>
        <w:contextualSpacing/>
        <w:rPr>
          <w:rFonts w:cs="Arial"/>
          <w:b/>
          <w:sz w:val="24"/>
          <w:szCs w:val="24"/>
        </w:rPr>
      </w:pPr>
      <w:r w:rsidRPr="009A7B8C">
        <w:rPr>
          <w:rFonts w:cs="Arial"/>
          <w:b/>
          <w:sz w:val="24"/>
          <w:szCs w:val="24"/>
        </w:rPr>
        <w:t>3.1.</w:t>
      </w:r>
      <w:r w:rsidRPr="009A7B8C">
        <w:rPr>
          <w:rFonts w:cs="Arial"/>
          <w:b/>
          <w:sz w:val="24"/>
          <w:szCs w:val="24"/>
        </w:rPr>
        <w:tab/>
        <w:t xml:space="preserve">Rodzaje i ilości odpadów </w:t>
      </w:r>
      <w:r w:rsidR="00E50B93">
        <w:rPr>
          <w:rFonts w:cs="Arial"/>
          <w:b/>
          <w:sz w:val="24"/>
          <w:szCs w:val="24"/>
        </w:rPr>
        <w:t>przewidzianych</w:t>
      </w:r>
      <w:r w:rsidRPr="009A7B8C">
        <w:rPr>
          <w:rFonts w:cs="Arial"/>
          <w:b/>
          <w:sz w:val="24"/>
          <w:szCs w:val="24"/>
        </w:rPr>
        <w:t xml:space="preserve"> do wytwarzania w ciągu rok</w:t>
      </w:r>
      <w:r w:rsidR="00E50B93">
        <w:rPr>
          <w:rFonts w:cs="Arial"/>
          <w:b/>
          <w:sz w:val="24"/>
          <w:szCs w:val="24"/>
        </w:rPr>
        <w:t>u</w:t>
      </w:r>
      <w:r w:rsidR="00877A17" w:rsidRPr="009A7B8C">
        <w:rPr>
          <w:rFonts w:cs="Arial"/>
          <w:b/>
          <w:sz w:val="24"/>
          <w:szCs w:val="24"/>
        </w:rPr>
        <w:t>.</w:t>
      </w:r>
    </w:p>
    <w:p w14:paraId="4DF9D2B8" w14:textId="77777777" w:rsidR="006F058C" w:rsidRPr="009A7B8C" w:rsidRDefault="006F058C" w:rsidP="009A7B8C">
      <w:pPr>
        <w:pStyle w:val="Arial10i50"/>
        <w:spacing w:line="320" w:lineRule="exact"/>
        <w:contextualSpacing/>
        <w:rPr>
          <w:rFonts w:cs="Arial"/>
          <w:b/>
          <w:sz w:val="24"/>
          <w:szCs w:val="24"/>
        </w:rPr>
      </w:pPr>
    </w:p>
    <w:tbl>
      <w:tblPr>
        <w:tblStyle w:val="Tabela-Siatka25"/>
        <w:tblW w:w="5000" w:type="pct"/>
        <w:tblLayout w:type="fixed"/>
        <w:tblLook w:val="04A0" w:firstRow="1" w:lastRow="0" w:firstColumn="1" w:lastColumn="0" w:noHBand="0" w:noVBand="1"/>
      </w:tblPr>
      <w:tblGrid>
        <w:gridCol w:w="610"/>
        <w:gridCol w:w="1303"/>
        <w:gridCol w:w="5380"/>
        <w:gridCol w:w="1767"/>
      </w:tblGrid>
      <w:tr w:rsidR="00877A17" w:rsidRPr="00F525EC" w14:paraId="73AFEF6D" w14:textId="77777777" w:rsidTr="00686D43">
        <w:trPr>
          <w:trHeight w:val="293"/>
          <w:tblHeader/>
        </w:trPr>
        <w:tc>
          <w:tcPr>
            <w:tcW w:w="610" w:type="dxa"/>
            <w:shd w:val="clear" w:color="auto" w:fill="BFBFBF" w:themeFill="background1" w:themeFillShade="BF"/>
            <w:vAlign w:val="center"/>
          </w:tcPr>
          <w:p w14:paraId="6F0E7988" w14:textId="77777777" w:rsidR="00877A17" w:rsidRPr="00F525EC" w:rsidRDefault="00877A17" w:rsidP="003B3E24">
            <w:pPr>
              <w:rPr>
                <w:rFonts w:ascii="Arial" w:eastAsia="Calibri" w:hAnsi="Arial" w:cs="Arial"/>
                <w:b/>
                <w:sz w:val="18"/>
                <w:szCs w:val="18"/>
              </w:rPr>
            </w:pPr>
            <w:r w:rsidRPr="00F525EC">
              <w:rPr>
                <w:rFonts w:ascii="Arial" w:eastAsia="Calibri" w:hAnsi="Arial" w:cs="Arial"/>
                <w:b/>
                <w:sz w:val="18"/>
                <w:szCs w:val="18"/>
              </w:rPr>
              <w:t>Lp.</w:t>
            </w:r>
          </w:p>
        </w:tc>
        <w:tc>
          <w:tcPr>
            <w:tcW w:w="1303" w:type="dxa"/>
            <w:shd w:val="clear" w:color="auto" w:fill="BFBFBF" w:themeFill="background1" w:themeFillShade="BF"/>
            <w:vAlign w:val="center"/>
          </w:tcPr>
          <w:p w14:paraId="195945E7" w14:textId="77777777" w:rsidR="00877A17" w:rsidRPr="00F525EC" w:rsidRDefault="00877A17" w:rsidP="003B3E24">
            <w:pPr>
              <w:rPr>
                <w:rFonts w:ascii="Arial" w:eastAsia="Calibri" w:hAnsi="Arial" w:cs="Arial"/>
                <w:b/>
                <w:sz w:val="18"/>
                <w:szCs w:val="18"/>
              </w:rPr>
            </w:pPr>
            <w:r w:rsidRPr="00F525EC">
              <w:rPr>
                <w:rFonts w:ascii="Arial" w:eastAsia="Calibri" w:hAnsi="Arial" w:cs="Arial"/>
                <w:b/>
                <w:sz w:val="18"/>
                <w:szCs w:val="18"/>
              </w:rPr>
              <w:t>Kod odpadu</w:t>
            </w:r>
          </w:p>
        </w:tc>
        <w:tc>
          <w:tcPr>
            <w:tcW w:w="5380" w:type="dxa"/>
            <w:shd w:val="clear" w:color="auto" w:fill="BFBFBF" w:themeFill="background1" w:themeFillShade="BF"/>
            <w:vAlign w:val="center"/>
          </w:tcPr>
          <w:p w14:paraId="10DB6D30" w14:textId="77777777" w:rsidR="00877A17" w:rsidRPr="00F525EC" w:rsidRDefault="00877A17" w:rsidP="003B3E24">
            <w:pPr>
              <w:rPr>
                <w:rFonts w:ascii="Arial" w:eastAsia="Calibri" w:hAnsi="Arial" w:cs="Arial"/>
                <w:b/>
                <w:sz w:val="18"/>
                <w:szCs w:val="18"/>
              </w:rPr>
            </w:pPr>
            <w:r w:rsidRPr="00F525EC">
              <w:rPr>
                <w:rFonts w:ascii="Arial" w:eastAsia="Calibri" w:hAnsi="Arial" w:cs="Arial"/>
                <w:b/>
                <w:sz w:val="18"/>
                <w:szCs w:val="18"/>
              </w:rPr>
              <w:t>Rodzaj odpadu</w:t>
            </w:r>
          </w:p>
        </w:tc>
        <w:tc>
          <w:tcPr>
            <w:tcW w:w="1767" w:type="dxa"/>
            <w:shd w:val="clear" w:color="auto" w:fill="BFBFBF" w:themeFill="background1" w:themeFillShade="BF"/>
            <w:vAlign w:val="center"/>
          </w:tcPr>
          <w:p w14:paraId="4CF87BBD" w14:textId="77777777" w:rsidR="00877A17" w:rsidRPr="00F525EC" w:rsidRDefault="00877A17" w:rsidP="003B3E24">
            <w:pPr>
              <w:rPr>
                <w:rFonts w:ascii="Arial" w:eastAsia="Calibri" w:hAnsi="Arial" w:cs="Arial"/>
                <w:b/>
                <w:sz w:val="18"/>
                <w:szCs w:val="18"/>
              </w:rPr>
            </w:pPr>
            <w:r w:rsidRPr="00F525EC">
              <w:rPr>
                <w:rFonts w:ascii="Arial" w:eastAsia="Calibri" w:hAnsi="Arial" w:cs="Arial"/>
                <w:b/>
                <w:sz w:val="18"/>
                <w:szCs w:val="18"/>
              </w:rPr>
              <w:t>Ilość odpadu [Mg/rok]</w:t>
            </w:r>
          </w:p>
        </w:tc>
      </w:tr>
      <w:tr w:rsidR="00877A17" w:rsidRPr="00F525EC" w14:paraId="599F6B4A" w14:textId="77777777" w:rsidTr="00686D43">
        <w:trPr>
          <w:trHeight w:val="293"/>
        </w:trPr>
        <w:tc>
          <w:tcPr>
            <w:tcW w:w="9060" w:type="dxa"/>
            <w:gridSpan w:val="4"/>
            <w:shd w:val="clear" w:color="auto" w:fill="BFBFBF" w:themeFill="background1" w:themeFillShade="BF"/>
            <w:vAlign w:val="center"/>
          </w:tcPr>
          <w:p w14:paraId="3F812CC6" w14:textId="77777777" w:rsidR="00877A17" w:rsidRPr="00F525EC" w:rsidRDefault="00877A17" w:rsidP="003B3E24">
            <w:pPr>
              <w:rPr>
                <w:rFonts w:ascii="Arial" w:eastAsia="Calibri" w:hAnsi="Arial" w:cs="Arial"/>
                <w:b/>
                <w:sz w:val="18"/>
                <w:szCs w:val="18"/>
              </w:rPr>
            </w:pPr>
            <w:r w:rsidRPr="00F525EC">
              <w:rPr>
                <w:rFonts w:ascii="Arial" w:eastAsia="Calibri" w:hAnsi="Arial" w:cs="Arial"/>
                <w:b/>
                <w:sz w:val="18"/>
                <w:szCs w:val="18"/>
              </w:rPr>
              <w:t>Odpady niebezpieczne</w:t>
            </w:r>
          </w:p>
        </w:tc>
      </w:tr>
      <w:tr w:rsidR="00EF4FA3" w:rsidRPr="00F525EC" w14:paraId="2527DF84" w14:textId="77777777" w:rsidTr="00EF4FA3">
        <w:trPr>
          <w:trHeight w:val="293"/>
        </w:trPr>
        <w:tc>
          <w:tcPr>
            <w:tcW w:w="610" w:type="dxa"/>
            <w:tcBorders>
              <w:right w:val="nil"/>
            </w:tcBorders>
            <w:shd w:val="clear" w:color="auto" w:fill="auto"/>
            <w:vAlign w:val="center"/>
          </w:tcPr>
          <w:p w14:paraId="26455DFB" w14:textId="102F45C0" w:rsidR="00EF4FA3" w:rsidRPr="00F525EC" w:rsidRDefault="00EF4FA3" w:rsidP="003B3E24">
            <w:pPr>
              <w:ind w:left="113"/>
              <w:rPr>
                <w:rFonts w:ascii="Arial" w:eastAsia="Times New Roman" w:hAnsi="Arial" w:cs="Arial"/>
                <w:sz w:val="18"/>
                <w:szCs w:val="18"/>
                <w:lang w:eastAsia="pl-PL"/>
              </w:rPr>
            </w:pPr>
            <w:r w:rsidRPr="00F525EC">
              <w:rPr>
                <w:rFonts w:ascii="Arial" w:eastAsia="Times New Roman" w:hAnsi="Arial" w:cs="Arial"/>
                <w:sz w:val="18"/>
                <w:szCs w:val="18"/>
                <w:lang w:eastAsia="pl-PL"/>
              </w:rPr>
              <w:t>1.</w:t>
            </w:r>
          </w:p>
        </w:tc>
        <w:tc>
          <w:tcPr>
            <w:tcW w:w="1303" w:type="dxa"/>
            <w:tcBorders>
              <w:right w:val="nil"/>
            </w:tcBorders>
            <w:shd w:val="clear" w:color="auto" w:fill="auto"/>
            <w:vAlign w:val="center"/>
          </w:tcPr>
          <w:p w14:paraId="4E332FB0" w14:textId="43413327" w:rsidR="00EF4FA3" w:rsidRPr="00F525EC" w:rsidRDefault="00EF4FA3" w:rsidP="003B3E24">
            <w:pPr>
              <w:rPr>
                <w:rFonts w:ascii="Arial" w:eastAsia="Times New Roman" w:hAnsi="Arial" w:cs="Arial"/>
                <w:sz w:val="18"/>
                <w:szCs w:val="18"/>
                <w:lang w:val="en-US"/>
              </w:rPr>
            </w:pPr>
            <w:r w:rsidRPr="00F525EC">
              <w:rPr>
                <w:rFonts w:ascii="Arial" w:eastAsia="Times New Roman" w:hAnsi="Arial" w:cs="Arial"/>
                <w:sz w:val="18"/>
                <w:szCs w:val="18"/>
                <w:lang w:val="en-US"/>
              </w:rPr>
              <w:t>06 13 02*</w:t>
            </w:r>
          </w:p>
        </w:tc>
        <w:tc>
          <w:tcPr>
            <w:tcW w:w="5380" w:type="dxa"/>
            <w:tcBorders>
              <w:right w:val="nil"/>
            </w:tcBorders>
            <w:shd w:val="clear" w:color="auto" w:fill="auto"/>
            <w:vAlign w:val="center"/>
          </w:tcPr>
          <w:p w14:paraId="1CB9540C" w14:textId="37542633" w:rsidR="00EF4FA3" w:rsidRPr="00F525EC" w:rsidRDefault="00EF4FA3" w:rsidP="003B3E24">
            <w:pPr>
              <w:rPr>
                <w:rFonts w:ascii="Arial" w:eastAsia="Calibri" w:hAnsi="Arial" w:cs="Arial"/>
                <w:sz w:val="18"/>
                <w:szCs w:val="18"/>
              </w:rPr>
            </w:pPr>
            <w:r w:rsidRPr="00F525EC">
              <w:rPr>
                <w:rFonts w:ascii="Arial" w:eastAsia="Calibri" w:hAnsi="Arial" w:cs="Arial"/>
                <w:sz w:val="18"/>
                <w:szCs w:val="18"/>
              </w:rPr>
              <w:t>Zużyty węgiel aktywny (z wyłączeniem 06 07 02)</w:t>
            </w:r>
          </w:p>
        </w:tc>
        <w:tc>
          <w:tcPr>
            <w:tcW w:w="1767" w:type="dxa"/>
            <w:shd w:val="clear" w:color="auto" w:fill="auto"/>
            <w:vAlign w:val="center"/>
          </w:tcPr>
          <w:p w14:paraId="0CDA136C" w14:textId="324A53DC" w:rsidR="00EF4FA3" w:rsidRPr="00F525EC" w:rsidRDefault="00EF4FA3" w:rsidP="003B3E24">
            <w:pPr>
              <w:rPr>
                <w:rFonts w:ascii="Arial" w:eastAsia="Times New Roman" w:hAnsi="Arial" w:cs="Arial"/>
                <w:sz w:val="18"/>
                <w:szCs w:val="18"/>
              </w:rPr>
            </w:pPr>
            <w:r w:rsidRPr="00F525EC">
              <w:rPr>
                <w:rFonts w:ascii="Arial" w:eastAsia="Times New Roman" w:hAnsi="Arial" w:cs="Arial"/>
                <w:sz w:val="18"/>
                <w:szCs w:val="18"/>
              </w:rPr>
              <w:t>0,5</w:t>
            </w:r>
          </w:p>
        </w:tc>
      </w:tr>
      <w:tr w:rsidR="00EF4FA3" w:rsidRPr="00F525EC" w14:paraId="5A635C73" w14:textId="77777777" w:rsidTr="00EF4FA3">
        <w:trPr>
          <w:trHeight w:val="293"/>
        </w:trPr>
        <w:tc>
          <w:tcPr>
            <w:tcW w:w="610" w:type="dxa"/>
            <w:tcBorders>
              <w:right w:val="nil"/>
            </w:tcBorders>
            <w:shd w:val="clear" w:color="auto" w:fill="auto"/>
            <w:vAlign w:val="center"/>
          </w:tcPr>
          <w:p w14:paraId="53E3DB09" w14:textId="354A9A57" w:rsidR="00EF4FA3" w:rsidRPr="00F525EC" w:rsidRDefault="00EF4FA3" w:rsidP="003B3E24">
            <w:pPr>
              <w:ind w:left="113"/>
              <w:rPr>
                <w:rFonts w:ascii="Arial" w:eastAsia="Times New Roman" w:hAnsi="Arial" w:cs="Arial"/>
                <w:b/>
                <w:sz w:val="18"/>
                <w:szCs w:val="18"/>
                <w:lang w:eastAsia="pl-PL"/>
              </w:rPr>
            </w:pPr>
            <w:r w:rsidRPr="00F525EC">
              <w:rPr>
                <w:rFonts w:ascii="Arial" w:eastAsia="Times New Roman" w:hAnsi="Arial" w:cs="Arial"/>
                <w:sz w:val="18"/>
                <w:szCs w:val="18"/>
                <w:lang w:eastAsia="pl-PL"/>
              </w:rPr>
              <w:t>2.</w:t>
            </w:r>
          </w:p>
        </w:tc>
        <w:tc>
          <w:tcPr>
            <w:tcW w:w="1303" w:type="dxa"/>
            <w:tcBorders>
              <w:right w:val="nil"/>
            </w:tcBorders>
            <w:shd w:val="clear" w:color="auto" w:fill="auto"/>
            <w:vAlign w:val="center"/>
          </w:tcPr>
          <w:p w14:paraId="6756CA59" w14:textId="77777777" w:rsidR="00EF4FA3" w:rsidRPr="00F525EC" w:rsidRDefault="00EF4FA3" w:rsidP="003B3E24">
            <w:pPr>
              <w:rPr>
                <w:rFonts w:ascii="Arial" w:eastAsia="Times New Roman" w:hAnsi="Arial" w:cs="Arial"/>
                <w:sz w:val="18"/>
                <w:szCs w:val="18"/>
                <w:lang w:val="en-US"/>
              </w:rPr>
            </w:pPr>
            <w:r w:rsidRPr="00F525EC">
              <w:rPr>
                <w:rFonts w:ascii="Arial" w:eastAsia="Times New Roman" w:hAnsi="Arial" w:cs="Arial"/>
                <w:sz w:val="18"/>
                <w:szCs w:val="18"/>
                <w:lang w:val="en-US"/>
              </w:rPr>
              <w:t>08 05 01*</w:t>
            </w:r>
          </w:p>
        </w:tc>
        <w:tc>
          <w:tcPr>
            <w:tcW w:w="5380" w:type="dxa"/>
            <w:tcBorders>
              <w:right w:val="nil"/>
            </w:tcBorders>
            <w:shd w:val="clear" w:color="auto" w:fill="auto"/>
            <w:vAlign w:val="center"/>
          </w:tcPr>
          <w:p w14:paraId="079DAF9F" w14:textId="77777777" w:rsidR="00EF4FA3" w:rsidRPr="00F525EC" w:rsidRDefault="00EF4FA3" w:rsidP="003B3E24">
            <w:pPr>
              <w:rPr>
                <w:rFonts w:ascii="Arial" w:eastAsia="Times New Roman" w:hAnsi="Arial" w:cs="Arial"/>
                <w:sz w:val="18"/>
                <w:szCs w:val="18"/>
              </w:rPr>
            </w:pPr>
            <w:r w:rsidRPr="00F525EC">
              <w:rPr>
                <w:rFonts w:ascii="Arial" w:eastAsia="Calibri" w:hAnsi="Arial" w:cs="Arial"/>
                <w:sz w:val="18"/>
                <w:szCs w:val="18"/>
              </w:rPr>
              <w:t>Odpady izocyjanianów</w:t>
            </w:r>
          </w:p>
        </w:tc>
        <w:tc>
          <w:tcPr>
            <w:tcW w:w="1767" w:type="dxa"/>
            <w:shd w:val="clear" w:color="auto" w:fill="auto"/>
            <w:vAlign w:val="center"/>
          </w:tcPr>
          <w:p w14:paraId="476720D5" w14:textId="77777777" w:rsidR="00EF4FA3" w:rsidRPr="00F525EC" w:rsidRDefault="00EF4FA3" w:rsidP="003B3E24">
            <w:pPr>
              <w:rPr>
                <w:rFonts w:ascii="Arial" w:eastAsia="Times New Roman" w:hAnsi="Arial" w:cs="Arial"/>
                <w:sz w:val="18"/>
                <w:szCs w:val="18"/>
              </w:rPr>
            </w:pPr>
            <w:r w:rsidRPr="00F525EC">
              <w:rPr>
                <w:rFonts w:ascii="Arial" w:eastAsia="Times New Roman" w:hAnsi="Arial" w:cs="Arial"/>
                <w:sz w:val="18"/>
                <w:szCs w:val="18"/>
              </w:rPr>
              <w:t>60</w:t>
            </w:r>
          </w:p>
        </w:tc>
      </w:tr>
      <w:tr w:rsidR="00EF4FA3" w:rsidRPr="00F525EC" w14:paraId="770935CB" w14:textId="77777777" w:rsidTr="00EF4FA3">
        <w:trPr>
          <w:trHeight w:val="293"/>
        </w:trPr>
        <w:tc>
          <w:tcPr>
            <w:tcW w:w="610" w:type="dxa"/>
            <w:tcBorders>
              <w:right w:val="nil"/>
            </w:tcBorders>
            <w:shd w:val="clear" w:color="auto" w:fill="auto"/>
            <w:vAlign w:val="center"/>
          </w:tcPr>
          <w:p w14:paraId="30DE9626" w14:textId="7C0EAB27" w:rsidR="00EF4FA3" w:rsidRPr="00F525EC" w:rsidRDefault="00EF4FA3" w:rsidP="003B3E24">
            <w:pPr>
              <w:ind w:left="113"/>
              <w:rPr>
                <w:rFonts w:ascii="Arial" w:eastAsia="Times New Roman" w:hAnsi="Arial" w:cs="Arial"/>
                <w:sz w:val="18"/>
                <w:szCs w:val="18"/>
                <w:lang w:eastAsia="pl-PL"/>
              </w:rPr>
            </w:pPr>
            <w:r w:rsidRPr="00F525EC">
              <w:rPr>
                <w:rFonts w:ascii="Arial" w:eastAsia="Times New Roman" w:hAnsi="Arial" w:cs="Arial"/>
                <w:sz w:val="18"/>
                <w:szCs w:val="18"/>
                <w:lang w:eastAsia="pl-PL"/>
              </w:rPr>
              <w:t>3.</w:t>
            </w:r>
          </w:p>
        </w:tc>
        <w:tc>
          <w:tcPr>
            <w:tcW w:w="1303" w:type="dxa"/>
            <w:tcBorders>
              <w:right w:val="nil"/>
            </w:tcBorders>
            <w:shd w:val="clear" w:color="auto" w:fill="auto"/>
            <w:vAlign w:val="center"/>
          </w:tcPr>
          <w:p w14:paraId="6632F8A2" w14:textId="77777777" w:rsidR="00EF4FA3" w:rsidRPr="00F525EC" w:rsidRDefault="00EF4FA3" w:rsidP="003B3E24">
            <w:pPr>
              <w:rPr>
                <w:rFonts w:ascii="Arial" w:eastAsia="Times New Roman" w:hAnsi="Arial" w:cs="Arial"/>
                <w:sz w:val="18"/>
                <w:szCs w:val="18"/>
                <w:lang w:val="en-US"/>
              </w:rPr>
            </w:pPr>
            <w:r w:rsidRPr="00F525EC">
              <w:rPr>
                <w:rFonts w:ascii="Arial" w:eastAsia="Times New Roman" w:hAnsi="Arial" w:cs="Arial"/>
                <w:sz w:val="18"/>
                <w:szCs w:val="18"/>
                <w:lang w:val="en-US"/>
              </w:rPr>
              <w:t>15 01 10*</w:t>
            </w:r>
          </w:p>
        </w:tc>
        <w:tc>
          <w:tcPr>
            <w:tcW w:w="5380" w:type="dxa"/>
            <w:tcBorders>
              <w:right w:val="nil"/>
            </w:tcBorders>
            <w:shd w:val="clear" w:color="auto" w:fill="auto"/>
            <w:vAlign w:val="center"/>
          </w:tcPr>
          <w:p w14:paraId="4C794DF8" w14:textId="77777777" w:rsidR="00EF4FA3" w:rsidRPr="00F525EC" w:rsidRDefault="00EF4FA3" w:rsidP="003B3E24">
            <w:pPr>
              <w:rPr>
                <w:rFonts w:ascii="Arial" w:eastAsia="Times New Roman" w:hAnsi="Arial" w:cs="Arial"/>
                <w:sz w:val="18"/>
                <w:szCs w:val="18"/>
              </w:rPr>
            </w:pPr>
            <w:r w:rsidRPr="00F525EC">
              <w:rPr>
                <w:rFonts w:ascii="Arial" w:eastAsia="Calibri" w:hAnsi="Arial" w:cs="Arial"/>
                <w:sz w:val="18"/>
                <w:szCs w:val="18"/>
              </w:rPr>
              <w:t>Opakowania zawierające pozostałości substancji niebezpiecznych lub nimi zanieczyszczone</w:t>
            </w:r>
          </w:p>
        </w:tc>
        <w:tc>
          <w:tcPr>
            <w:tcW w:w="1767" w:type="dxa"/>
            <w:shd w:val="clear" w:color="auto" w:fill="auto"/>
            <w:vAlign w:val="center"/>
          </w:tcPr>
          <w:p w14:paraId="64B10B3E" w14:textId="77777777" w:rsidR="00EF4FA3" w:rsidRPr="00F525EC" w:rsidRDefault="00EF4FA3" w:rsidP="003B3E24">
            <w:pPr>
              <w:rPr>
                <w:rFonts w:ascii="Arial" w:eastAsia="Times New Roman" w:hAnsi="Arial" w:cs="Arial"/>
                <w:sz w:val="18"/>
                <w:szCs w:val="18"/>
              </w:rPr>
            </w:pPr>
            <w:r w:rsidRPr="00F525EC">
              <w:rPr>
                <w:rFonts w:ascii="Arial" w:eastAsia="Times New Roman" w:hAnsi="Arial" w:cs="Arial"/>
                <w:sz w:val="18"/>
                <w:szCs w:val="18"/>
              </w:rPr>
              <w:t>10</w:t>
            </w:r>
          </w:p>
        </w:tc>
      </w:tr>
      <w:tr w:rsidR="00EF4FA3" w:rsidRPr="00F525EC" w14:paraId="7F444928" w14:textId="77777777" w:rsidTr="00EF4FA3">
        <w:trPr>
          <w:trHeight w:val="293"/>
        </w:trPr>
        <w:tc>
          <w:tcPr>
            <w:tcW w:w="610" w:type="dxa"/>
            <w:tcBorders>
              <w:right w:val="nil"/>
            </w:tcBorders>
            <w:shd w:val="clear" w:color="auto" w:fill="auto"/>
            <w:vAlign w:val="center"/>
          </w:tcPr>
          <w:p w14:paraId="376198A5" w14:textId="56EE0EF3" w:rsidR="00EF4FA3" w:rsidRPr="00F525EC" w:rsidRDefault="00EF4FA3" w:rsidP="003B3E24">
            <w:pPr>
              <w:ind w:left="113"/>
              <w:rPr>
                <w:rFonts w:ascii="Arial" w:eastAsia="Times New Roman" w:hAnsi="Arial" w:cs="Arial"/>
                <w:sz w:val="18"/>
                <w:szCs w:val="18"/>
                <w:lang w:eastAsia="pl-PL"/>
              </w:rPr>
            </w:pPr>
            <w:r w:rsidRPr="00F525EC">
              <w:rPr>
                <w:rFonts w:ascii="Arial" w:eastAsia="Times New Roman" w:hAnsi="Arial" w:cs="Arial"/>
                <w:sz w:val="18"/>
                <w:szCs w:val="18"/>
                <w:lang w:eastAsia="pl-PL"/>
              </w:rPr>
              <w:lastRenderedPageBreak/>
              <w:t>4.</w:t>
            </w:r>
          </w:p>
        </w:tc>
        <w:tc>
          <w:tcPr>
            <w:tcW w:w="1303" w:type="dxa"/>
            <w:tcBorders>
              <w:right w:val="nil"/>
            </w:tcBorders>
            <w:shd w:val="clear" w:color="auto" w:fill="auto"/>
            <w:vAlign w:val="center"/>
          </w:tcPr>
          <w:p w14:paraId="3629BAFF" w14:textId="77777777" w:rsidR="00EF4FA3" w:rsidRPr="00F525EC" w:rsidRDefault="00EF4FA3" w:rsidP="003B3E24">
            <w:pPr>
              <w:rPr>
                <w:rFonts w:ascii="Arial" w:eastAsia="Times New Roman" w:hAnsi="Arial" w:cs="Arial"/>
                <w:sz w:val="18"/>
                <w:szCs w:val="18"/>
                <w:lang w:val="en-US"/>
              </w:rPr>
            </w:pPr>
            <w:r w:rsidRPr="00F525EC">
              <w:rPr>
                <w:rFonts w:ascii="Arial" w:eastAsia="Times New Roman" w:hAnsi="Arial" w:cs="Arial"/>
                <w:sz w:val="18"/>
                <w:szCs w:val="18"/>
                <w:lang w:val="en-US"/>
              </w:rPr>
              <w:t>15 02 02*</w:t>
            </w:r>
          </w:p>
        </w:tc>
        <w:tc>
          <w:tcPr>
            <w:tcW w:w="5380" w:type="dxa"/>
            <w:tcBorders>
              <w:right w:val="nil"/>
            </w:tcBorders>
            <w:shd w:val="clear" w:color="auto" w:fill="auto"/>
            <w:vAlign w:val="center"/>
          </w:tcPr>
          <w:p w14:paraId="79F7A64B" w14:textId="77777777" w:rsidR="00EF4FA3" w:rsidRPr="00F525EC" w:rsidRDefault="00EF4FA3" w:rsidP="003B3E24">
            <w:pPr>
              <w:rPr>
                <w:rFonts w:ascii="Arial" w:eastAsia="Times New Roman" w:hAnsi="Arial" w:cs="Arial"/>
                <w:sz w:val="18"/>
                <w:szCs w:val="18"/>
              </w:rPr>
            </w:pPr>
            <w:r w:rsidRPr="00F525EC">
              <w:rPr>
                <w:rFonts w:ascii="Arial" w:eastAsia="Calibri" w:hAnsi="Arial" w:cs="Arial"/>
                <w:sz w:val="18"/>
                <w:szCs w:val="18"/>
              </w:rPr>
              <w:t>Sorbenty, materiały filtracyjne (w tym filtry olejowe nieujęte w innych grupach), tkaniny do wycierania (np. szmaty, ścierki) i ubrania ochronne zanieczyszczone substancjami niebezpiecznymi (np. PCB)</w:t>
            </w:r>
          </w:p>
        </w:tc>
        <w:tc>
          <w:tcPr>
            <w:tcW w:w="1767" w:type="dxa"/>
            <w:shd w:val="clear" w:color="auto" w:fill="auto"/>
            <w:vAlign w:val="center"/>
          </w:tcPr>
          <w:p w14:paraId="2CB38D66" w14:textId="77777777" w:rsidR="00EF4FA3" w:rsidRPr="00F525EC" w:rsidRDefault="00EF4FA3" w:rsidP="003B3E24">
            <w:pPr>
              <w:rPr>
                <w:rFonts w:ascii="Arial" w:eastAsia="Times New Roman" w:hAnsi="Arial" w:cs="Arial"/>
                <w:sz w:val="18"/>
                <w:szCs w:val="18"/>
              </w:rPr>
            </w:pPr>
            <w:r w:rsidRPr="00F525EC">
              <w:rPr>
                <w:rFonts w:ascii="Arial" w:eastAsia="Times New Roman" w:hAnsi="Arial" w:cs="Arial"/>
                <w:sz w:val="18"/>
                <w:szCs w:val="18"/>
              </w:rPr>
              <w:t>20</w:t>
            </w:r>
          </w:p>
        </w:tc>
      </w:tr>
      <w:tr w:rsidR="00EF4FA3" w:rsidRPr="00F525EC" w14:paraId="12705C03" w14:textId="77777777" w:rsidTr="00EF4FA3">
        <w:trPr>
          <w:trHeight w:val="293"/>
        </w:trPr>
        <w:tc>
          <w:tcPr>
            <w:tcW w:w="9060" w:type="dxa"/>
            <w:gridSpan w:val="4"/>
            <w:shd w:val="clear" w:color="auto" w:fill="BFBFBF" w:themeFill="background1" w:themeFillShade="BF"/>
          </w:tcPr>
          <w:p w14:paraId="79B79231" w14:textId="77777777" w:rsidR="00EF4FA3" w:rsidRPr="00F525EC" w:rsidRDefault="00EF4FA3" w:rsidP="003B3E24">
            <w:pPr>
              <w:ind w:left="708"/>
              <w:rPr>
                <w:rFonts w:ascii="Arial" w:eastAsia="Calibri" w:hAnsi="Arial" w:cs="Arial"/>
                <w:b/>
                <w:sz w:val="18"/>
                <w:szCs w:val="18"/>
              </w:rPr>
            </w:pPr>
            <w:r w:rsidRPr="00F525EC">
              <w:rPr>
                <w:rFonts w:ascii="Arial" w:eastAsia="Times New Roman" w:hAnsi="Arial" w:cs="Arial"/>
                <w:b/>
                <w:bCs/>
                <w:sz w:val="18"/>
                <w:szCs w:val="18"/>
                <w:lang w:eastAsia="pl-PL"/>
              </w:rPr>
              <w:t>Odpady inne niż niebezpieczne</w:t>
            </w:r>
          </w:p>
        </w:tc>
      </w:tr>
      <w:tr w:rsidR="00EF4FA3" w:rsidRPr="00F525EC" w14:paraId="18490E70" w14:textId="77777777" w:rsidTr="00EF4FA3">
        <w:trPr>
          <w:trHeight w:val="293"/>
        </w:trPr>
        <w:tc>
          <w:tcPr>
            <w:tcW w:w="610" w:type="dxa"/>
            <w:tcBorders>
              <w:top w:val="nil"/>
              <w:right w:val="nil"/>
            </w:tcBorders>
            <w:shd w:val="clear" w:color="auto" w:fill="auto"/>
            <w:vAlign w:val="center"/>
          </w:tcPr>
          <w:p w14:paraId="7B869C74" w14:textId="7D73055E" w:rsidR="00EF4FA3" w:rsidRPr="00F525EC" w:rsidRDefault="00EF4FA3" w:rsidP="003B3E24">
            <w:pPr>
              <w:ind w:left="170"/>
              <w:rPr>
                <w:rFonts w:ascii="Arial" w:eastAsia="Times New Roman" w:hAnsi="Arial" w:cs="Arial"/>
                <w:b/>
                <w:sz w:val="18"/>
                <w:szCs w:val="18"/>
                <w:lang w:eastAsia="pl-PL"/>
              </w:rPr>
            </w:pPr>
            <w:r w:rsidRPr="00F525EC">
              <w:rPr>
                <w:rFonts w:ascii="Arial" w:eastAsia="Times New Roman" w:hAnsi="Arial" w:cs="Arial"/>
                <w:sz w:val="18"/>
                <w:szCs w:val="18"/>
                <w:lang w:eastAsia="pl-PL"/>
              </w:rPr>
              <w:t>1.</w:t>
            </w:r>
          </w:p>
        </w:tc>
        <w:tc>
          <w:tcPr>
            <w:tcW w:w="1303" w:type="dxa"/>
            <w:tcBorders>
              <w:top w:val="nil"/>
              <w:right w:val="nil"/>
            </w:tcBorders>
            <w:shd w:val="clear" w:color="auto" w:fill="auto"/>
            <w:vAlign w:val="center"/>
          </w:tcPr>
          <w:p w14:paraId="762D0546" w14:textId="77777777" w:rsidR="00EF4FA3" w:rsidRPr="00F525EC" w:rsidRDefault="00EF4FA3" w:rsidP="003B3E24">
            <w:pPr>
              <w:rPr>
                <w:rFonts w:ascii="Arial" w:eastAsia="Times New Roman" w:hAnsi="Arial" w:cs="Arial"/>
                <w:sz w:val="18"/>
                <w:szCs w:val="18"/>
                <w:lang w:val="en-US"/>
              </w:rPr>
            </w:pPr>
            <w:r w:rsidRPr="00F525EC">
              <w:rPr>
                <w:rFonts w:ascii="Arial" w:eastAsia="Calibri" w:hAnsi="Arial" w:cs="Arial"/>
                <w:sz w:val="18"/>
                <w:szCs w:val="18"/>
              </w:rPr>
              <w:t xml:space="preserve">15 01 06 </w:t>
            </w:r>
          </w:p>
        </w:tc>
        <w:tc>
          <w:tcPr>
            <w:tcW w:w="5380" w:type="dxa"/>
            <w:tcBorders>
              <w:top w:val="nil"/>
              <w:right w:val="nil"/>
            </w:tcBorders>
            <w:shd w:val="clear" w:color="auto" w:fill="auto"/>
            <w:vAlign w:val="center"/>
          </w:tcPr>
          <w:p w14:paraId="38304771" w14:textId="77777777" w:rsidR="00EF4FA3" w:rsidRPr="00F525EC" w:rsidRDefault="00EF4FA3" w:rsidP="003B3E24">
            <w:pPr>
              <w:rPr>
                <w:rFonts w:ascii="Arial" w:eastAsia="Times New Roman" w:hAnsi="Arial" w:cs="Arial"/>
                <w:sz w:val="18"/>
                <w:szCs w:val="18"/>
              </w:rPr>
            </w:pPr>
            <w:r w:rsidRPr="00F525EC">
              <w:rPr>
                <w:rFonts w:ascii="Arial" w:eastAsia="Calibri" w:hAnsi="Arial" w:cs="Arial"/>
                <w:sz w:val="18"/>
                <w:szCs w:val="18"/>
              </w:rPr>
              <w:t xml:space="preserve">Zmieszane odpady opakowaniowe </w:t>
            </w:r>
          </w:p>
        </w:tc>
        <w:tc>
          <w:tcPr>
            <w:tcW w:w="1767" w:type="dxa"/>
            <w:tcBorders>
              <w:top w:val="nil"/>
            </w:tcBorders>
            <w:shd w:val="clear" w:color="auto" w:fill="auto"/>
            <w:vAlign w:val="center"/>
          </w:tcPr>
          <w:p w14:paraId="2F317B04" w14:textId="77777777" w:rsidR="00EF4FA3" w:rsidRPr="00F525EC" w:rsidRDefault="00EF4FA3" w:rsidP="003B3E24">
            <w:pPr>
              <w:rPr>
                <w:rFonts w:ascii="Arial" w:eastAsia="Times New Roman" w:hAnsi="Arial" w:cs="Arial"/>
                <w:sz w:val="18"/>
                <w:szCs w:val="18"/>
              </w:rPr>
            </w:pPr>
            <w:r w:rsidRPr="00F525EC">
              <w:rPr>
                <w:rFonts w:ascii="Arial" w:eastAsia="Calibri" w:hAnsi="Arial" w:cs="Arial"/>
                <w:sz w:val="18"/>
                <w:szCs w:val="18"/>
              </w:rPr>
              <w:t>15</w:t>
            </w:r>
          </w:p>
        </w:tc>
      </w:tr>
    </w:tbl>
    <w:p w14:paraId="3640BC7D" w14:textId="77777777" w:rsidR="007842AA" w:rsidRPr="009A7B8C" w:rsidRDefault="007842AA" w:rsidP="009A7B8C">
      <w:pPr>
        <w:pStyle w:val="Arial10i50"/>
        <w:spacing w:line="320" w:lineRule="exact"/>
        <w:contextualSpacing/>
        <w:rPr>
          <w:rFonts w:cs="Arial"/>
          <w:sz w:val="24"/>
          <w:szCs w:val="24"/>
          <w:u w:val="single"/>
        </w:rPr>
      </w:pPr>
    </w:p>
    <w:p w14:paraId="0481CA7B" w14:textId="4AAF640E" w:rsidR="007842AA" w:rsidRPr="009A7B8C" w:rsidRDefault="007842AA" w:rsidP="009A7B8C">
      <w:pPr>
        <w:pStyle w:val="Arial10i50"/>
        <w:spacing w:line="320" w:lineRule="exact"/>
        <w:contextualSpacing/>
        <w:rPr>
          <w:rFonts w:cs="Arial"/>
          <w:b/>
          <w:sz w:val="24"/>
          <w:szCs w:val="24"/>
        </w:rPr>
      </w:pPr>
      <w:r w:rsidRPr="009A7B8C">
        <w:rPr>
          <w:rFonts w:cs="Arial"/>
          <w:b/>
          <w:sz w:val="24"/>
          <w:szCs w:val="24"/>
        </w:rPr>
        <w:t>3.2. Charakter odpadów, podstawowy skład i właściwości, miejsce i sposób magazynowania odpadów, sposoby gospodarowania odpadami.</w:t>
      </w:r>
    </w:p>
    <w:p w14:paraId="459E47AD" w14:textId="77777777" w:rsidR="007842AA" w:rsidRPr="009A7B8C" w:rsidRDefault="007842AA" w:rsidP="009A7B8C">
      <w:pPr>
        <w:pStyle w:val="Arial10i50"/>
        <w:spacing w:line="320" w:lineRule="exact"/>
        <w:contextualSpacing/>
        <w:rPr>
          <w:rFonts w:cs="Arial"/>
          <w:b/>
          <w:sz w:val="24"/>
          <w:szCs w:val="24"/>
        </w:rPr>
      </w:pPr>
    </w:p>
    <w:p w14:paraId="01CEC8F4" w14:textId="27D7CE96" w:rsidR="00797E59" w:rsidRPr="009A7B8C" w:rsidRDefault="007842AA" w:rsidP="009A7B8C">
      <w:pPr>
        <w:pStyle w:val="Arial10i50"/>
        <w:spacing w:line="320" w:lineRule="exact"/>
        <w:contextualSpacing/>
        <w:rPr>
          <w:rFonts w:cs="Arial"/>
          <w:b/>
          <w:sz w:val="24"/>
          <w:szCs w:val="24"/>
        </w:rPr>
      </w:pPr>
      <w:r w:rsidRPr="009A7B8C">
        <w:rPr>
          <w:rFonts w:cs="Arial"/>
          <w:b/>
          <w:sz w:val="24"/>
          <w:szCs w:val="24"/>
        </w:rPr>
        <w:t>3.2.1. Miejsce i źródła powstawania odpadów</w:t>
      </w:r>
    </w:p>
    <w:p w14:paraId="1D1D21CB" w14:textId="01A61F4C" w:rsidR="007842AA" w:rsidRPr="009A7B8C" w:rsidRDefault="007842AA" w:rsidP="009A7B8C">
      <w:pPr>
        <w:pStyle w:val="Arial10i50"/>
        <w:spacing w:line="320" w:lineRule="exact"/>
        <w:contextualSpacing/>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999"/>
        <w:gridCol w:w="3125"/>
        <w:gridCol w:w="3294"/>
      </w:tblGrid>
      <w:tr w:rsidR="007842AA" w:rsidRPr="00F525EC" w14:paraId="5B017393" w14:textId="77777777" w:rsidTr="00D91569">
        <w:trPr>
          <w:tblHeader/>
          <w:jc w:val="center"/>
        </w:trPr>
        <w:tc>
          <w:tcPr>
            <w:tcW w:w="487" w:type="dxa"/>
            <w:shd w:val="clear" w:color="auto" w:fill="BFBFBF" w:themeFill="background1" w:themeFillShade="BF"/>
          </w:tcPr>
          <w:p w14:paraId="1085CF2C" w14:textId="77777777" w:rsidR="007842AA" w:rsidRPr="00F525EC" w:rsidRDefault="007842AA" w:rsidP="003B3E24">
            <w:pPr>
              <w:pStyle w:val="tabela2"/>
              <w:keepNext w:val="0"/>
              <w:keepLines w:val="0"/>
              <w:spacing w:before="0" w:after="0"/>
              <w:rPr>
                <w:rFonts w:cs="Arial"/>
                <w:b/>
                <w:szCs w:val="18"/>
              </w:rPr>
            </w:pPr>
            <w:r w:rsidRPr="00F525EC">
              <w:rPr>
                <w:rFonts w:cs="Arial"/>
                <w:b/>
                <w:szCs w:val="18"/>
              </w:rPr>
              <w:t>Lp.</w:t>
            </w:r>
          </w:p>
        </w:tc>
        <w:tc>
          <w:tcPr>
            <w:tcW w:w="999" w:type="dxa"/>
            <w:shd w:val="clear" w:color="auto" w:fill="BFBFBF" w:themeFill="background1" w:themeFillShade="BF"/>
          </w:tcPr>
          <w:p w14:paraId="78697E62" w14:textId="77777777" w:rsidR="007842AA" w:rsidRPr="00F525EC" w:rsidRDefault="007842AA" w:rsidP="003B3E24">
            <w:pPr>
              <w:pStyle w:val="tabela2"/>
              <w:keepNext w:val="0"/>
              <w:keepLines w:val="0"/>
              <w:spacing w:before="0" w:after="0"/>
              <w:rPr>
                <w:rFonts w:cs="Arial"/>
                <w:b/>
                <w:szCs w:val="18"/>
              </w:rPr>
            </w:pPr>
            <w:r w:rsidRPr="00F525EC">
              <w:rPr>
                <w:rFonts w:cs="Arial"/>
                <w:b/>
                <w:szCs w:val="18"/>
              </w:rPr>
              <w:t>Kod odpadu</w:t>
            </w:r>
          </w:p>
        </w:tc>
        <w:tc>
          <w:tcPr>
            <w:tcW w:w="3125" w:type="dxa"/>
            <w:shd w:val="clear" w:color="auto" w:fill="BFBFBF" w:themeFill="background1" w:themeFillShade="BF"/>
          </w:tcPr>
          <w:p w14:paraId="022266AC" w14:textId="77777777" w:rsidR="007842AA" w:rsidRPr="00F525EC" w:rsidRDefault="007842AA" w:rsidP="003B3E24">
            <w:pPr>
              <w:tabs>
                <w:tab w:val="left" w:pos="284"/>
              </w:tabs>
              <w:spacing w:after="0" w:line="240" w:lineRule="auto"/>
              <w:rPr>
                <w:rFonts w:ascii="Arial" w:hAnsi="Arial" w:cs="Arial"/>
                <w:b/>
                <w:sz w:val="18"/>
                <w:szCs w:val="18"/>
              </w:rPr>
            </w:pPr>
            <w:r w:rsidRPr="00F525EC">
              <w:rPr>
                <w:rFonts w:ascii="Arial" w:hAnsi="Arial" w:cs="Arial"/>
                <w:b/>
                <w:sz w:val="18"/>
                <w:szCs w:val="18"/>
              </w:rPr>
              <w:t>Rodzaj odpadu</w:t>
            </w:r>
          </w:p>
        </w:tc>
        <w:tc>
          <w:tcPr>
            <w:tcW w:w="3294" w:type="dxa"/>
            <w:shd w:val="clear" w:color="auto" w:fill="BFBFBF" w:themeFill="background1" w:themeFillShade="BF"/>
          </w:tcPr>
          <w:p w14:paraId="7CC98BB4" w14:textId="77777777" w:rsidR="007842AA" w:rsidRPr="00F525EC" w:rsidRDefault="007842AA" w:rsidP="003B3E24">
            <w:pPr>
              <w:tabs>
                <w:tab w:val="left" w:pos="284"/>
              </w:tabs>
              <w:spacing w:after="0" w:line="240" w:lineRule="auto"/>
              <w:rPr>
                <w:rFonts w:ascii="Arial" w:hAnsi="Arial" w:cs="Arial"/>
                <w:b/>
                <w:sz w:val="18"/>
                <w:szCs w:val="18"/>
              </w:rPr>
            </w:pPr>
            <w:r w:rsidRPr="00F525EC">
              <w:rPr>
                <w:rFonts w:ascii="Arial" w:eastAsia="Times New Roman" w:hAnsi="Arial" w:cs="Arial"/>
                <w:b/>
                <w:sz w:val="18"/>
                <w:szCs w:val="18"/>
                <w:lang w:eastAsia="pl-PL"/>
              </w:rPr>
              <w:t>Charakter</w:t>
            </w:r>
            <w:r w:rsidRPr="00F525EC">
              <w:rPr>
                <w:rFonts w:ascii="Arial" w:hAnsi="Arial" w:cs="Arial"/>
                <w:b/>
                <w:sz w:val="18"/>
                <w:szCs w:val="18"/>
              </w:rPr>
              <w:t xml:space="preserve"> odpadu</w:t>
            </w:r>
          </w:p>
        </w:tc>
      </w:tr>
      <w:tr w:rsidR="007842AA" w:rsidRPr="00F525EC" w14:paraId="787415B5" w14:textId="77777777" w:rsidTr="00D91569">
        <w:trPr>
          <w:jc w:val="center"/>
        </w:trPr>
        <w:tc>
          <w:tcPr>
            <w:tcW w:w="7905" w:type="dxa"/>
            <w:gridSpan w:val="4"/>
            <w:shd w:val="clear" w:color="auto" w:fill="BFBFBF" w:themeFill="background1" w:themeFillShade="BF"/>
          </w:tcPr>
          <w:p w14:paraId="61BBB0A2" w14:textId="77777777" w:rsidR="007842AA" w:rsidRPr="00F525EC" w:rsidRDefault="007842AA" w:rsidP="003B3E24">
            <w:pPr>
              <w:tabs>
                <w:tab w:val="left" w:pos="284"/>
              </w:tabs>
              <w:spacing w:after="0" w:line="240" w:lineRule="auto"/>
              <w:rPr>
                <w:rFonts w:ascii="Arial" w:hAnsi="Arial" w:cs="Arial"/>
                <w:b/>
                <w:sz w:val="18"/>
                <w:szCs w:val="18"/>
              </w:rPr>
            </w:pPr>
            <w:r w:rsidRPr="00F525EC">
              <w:rPr>
                <w:rFonts w:ascii="Arial" w:hAnsi="Arial" w:cs="Arial"/>
                <w:b/>
                <w:sz w:val="18"/>
                <w:szCs w:val="18"/>
              </w:rPr>
              <w:t xml:space="preserve">Odpady </w:t>
            </w:r>
            <w:r w:rsidRPr="00F525EC">
              <w:rPr>
                <w:rFonts w:ascii="Arial" w:eastAsia="Times New Roman" w:hAnsi="Arial" w:cs="Arial"/>
                <w:b/>
                <w:sz w:val="18"/>
                <w:szCs w:val="18"/>
                <w:lang w:eastAsia="pl-PL"/>
              </w:rPr>
              <w:t>niebezpieczne</w:t>
            </w:r>
          </w:p>
        </w:tc>
      </w:tr>
      <w:tr w:rsidR="00EF4FA3" w:rsidRPr="00F525EC" w14:paraId="67CEA0B4" w14:textId="77777777" w:rsidTr="006A5468">
        <w:trPr>
          <w:jc w:val="center"/>
        </w:trPr>
        <w:tc>
          <w:tcPr>
            <w:tcW w:w="487" w:type="dxa"/>
            <w:vAlign w:val="center"/>
          </w:tcPr>
          <w:p w14:paraId="24F1047C" w14:textId="533A4211" w:rsidR="00EF4FA3" w:rsidRPr="00F525EC" w:rsidRDefault="00EF4FA3" w:rsidP="003B3E24">
            <w:pPr>
              <w:pStyle w:val="tabela2"/>
              <w:keepNext w:val="0"/>
              <w:keepLines w:val="0"/>
              <w:spacing w:before="0" w:after="0"/>
              <w:rPr>
                <w:rFonts w:cs="Arial"/>
                <w:szCs w:val="18"/>
              </w:rPr>
            </w:pPr>
            <w:r w:rsidRPr="00F525EC">
              <w:rPr>
                <w:rFonts w:cs="Arial"/>
                <w:szCs w:val="18"/>
              </w:rPr>
              <w:t>1.</w:t>
            </w:r>
          </w:p>
        </w:tc>
        <w:tc>
          <w:tcPr>
            <w:tcW w:w="999" w:type="dxa"/>
            <w:vAlign w:val="center"/>
          </w:tcPr>
          <w:p w14:paraId="4D45BEEB" w14:textId="4A377EF7" w:rsidR="00EF4FA3" w:rsidRPr="00F525EC" w:rsidRDefault="00EF4FA3" w:rsidP="003B3E24">
            <w:pPr>
              <w:pStyle w:val="tabela2"/>
              <w:keepNext w:val="0"/>
              <w:keepLines w:val="0"/>
              <w:spacing w:before="0" w:after="0"/>
              <w:rPr>
                <w:rFonts w:cs="Arial"/>
                <w:szCs w:val="18"/>
              </w:rPr>
            </w:pPr>
            <w:r w:rsidRPr="00F525EC">
              <w:rPr>
                <w:rFonts w:cs="Arial"/>
                <w:szCs w:val="18"/>
              </w:rPr>
              <w:t>06 13 02*</w:t>
            </w:r>
          </w:p>
        </w:tc>
        <w:tc>
          <w:tcPr>
            <w:tcW w:w="3125" w:type="dxa"/>
          </w:tcPr>
          <w:p w14:paraId="07BA2E38" w14:textId="5CF5DBC8" w:rsidR="00EF4FA3" w:rsidRPr="00F525EC" w:rsidRDefault="00EF4FA3" w:rsidP="003B3E24">
            <w:pPr>
              <w:pStyle w:val="tabela2"/>
              <w:keepNext w:val="0"/>
              <w:keepLines w:val="0"/>
              <w:spacing w:before="0" w:after="0"/>
              <w:rPr>
                <w:rFonts w:cs="Arial"/>
                <w:szCs w:val="18"/>
              </w:rPr>
            </w:pPr>
            <w:r w:rsidRPr="00F525EC">
              <w:rPr>
                <w:rFonts w:cs="Arial"/>
                <w:szCs w:val="18"/>
              </w:rPr>
              <w:t xml:space="preserve">Zużyty węgiel aktywny </w:t>
            </w:r>
            <w:r w:rsidR="003B3E24">
              <w:rPr>
                <w:rFonts w:cs="Arial"/>
                <w:szCs w:val="18"/>
              </w:rPr>
              <w:br/>
            </w:r>
            <w:r w:rsidRPr="00F525EC">
              <w:rPr>
                <w:rFonts w:cs="Arial"/>
                <w:szCs w:val="18"/>
              </w:rPr>
              <w:t>(z wyłączeniem 06 07 02)</w:t>
            </w:r>
          </w:p>
        </w:tc>
        <w:tc>
          <w:tcPr>
            <w:tcW w:w="3294" w:type="dxa"/>
          </w:tcPr>
          <w:p w14:paraId="0C8BBC97" w14:textId="61ADA435" w:rsidR="00EF4FA3" w:rsidRPr="00F525EC" w:rsidRDefault="00EF4FA3" w:rsidP="003B3E24">
            <w:pPr>
              <w:pStyle w:val="tabela2"/>
              <w:keepNext w:val="0"/>
              <w:keepLines w:val="0"/>
              <w:spacing w:before="0" w:after="0"/>
              <w:rPr>
                <w:rFonts w:cs="Arial"/>
                <w:szCs w:val="18"/>
              </w:rPr>
            </w:pPr>
            <w:r w:rsidRPr="00F525EC">
              <w:rPr>
                <w:rFonts w:cs="Arial"/>
                <w:szCs w:val="18"/>
                <w:lang w:eastAsia="x-none"/>
              </w:rPr>
              <w:t>Odpad stanowi zużyty węgiel aktywny</w:t>
            </w:r>
            <w:r w:rsidR="009C5394">
              <w:rPr>
                <w:rFonts w:cs="Arial"/>
                <w:szCs w:val="18"/>
                <w:lang w:eastAsia="x-none"/>
              </w:rPr>
              <w:t>,</w:t>
            </w:r>
            <w:r w:rsidRPr="00F525EC">
              <w:rPr>
                <w:rFonts w:cs="Arial"/>
                <w:szCs w:val="18"/>
                <w:lang w:eastAsia="x-none"/>
              </w:rPr>
              <w:t xml:space="preserve"> stanowiący wypełnienie filtra węglowego</w:t>
            </w:r>
            <w:r w:rsidR="009C5394">
              <w:rPr>
                <w:rFonts w:cs="Arial"/>
                <w:szCs w:val="18"/>
                <w:lang w:eastAsia="x-none"/>
              </w:rPr>
              <w:t>,</w:t>
            </w:r>
            <w:r w:rsidRPr="00F525EC">
              <w:rPr>
                <w:rFonts w:cs="Arial"/>
                <w:szCs w:val="18"/>
                <w:lang w:eastAsia="x-none"/>
              </w:rPr>
              <w:t xml:space="preserve"> służącego </w:t>
            </w:r>
            <w:r w:rsidR="00F525EC">
              <w:rPr>
                <w:rFonts w:cs="Arial"/>
                <w:szCs w:val="18"/>
                <w:lang w:eastAsia="x-none"/>
              </w:rPr>
              <w:br/>
            </w:r>
            <w:r w:rsidRPr="00F525EC">
              <w:rPr>
                <w:rFonts w:cs="Arial"/>
                <w:szCs w:val="18"/>
                <w:lang w:eastAsia="x-none"/>
              </w:rPr>
              <w:t>do oczyszczania gazów odlotowych</w:t>
            </w:r>
          </w:p>
        </w:tc>
      </w:tr>
      <w:tr w:rsidR="00EF4FA3" w:rsidRPr="00F525EC" w14:paraId="5C6F37CD" w14:textId="77777777" w:rsidTr="006A5468">
        <w:trPr>
          <w:jc w:val="center"/>
        </w:trPr>
        <w:tc>
          <w:tcPr>
            <w:tcW w:w="487" w:type="dxa"/>
            <w:vAlign w:val="center"/>
          </w:tcPr>
          <w:p w14:paraId="1871BF4F" w14:textId="79527ADF" w:rsidR="00EF4FA3" w:rsidRPr="00F525EC" w:rsidRDefault="00EF4FA3" w:rsidP="003B3E24">
            <w:pPr>
              <w:pStyle w:val="tabela2"/>
              <w:keepNext w:val="0"/>
              <w:keepLines w:val="0"/>
              <w:spacing w:before="0" w:after="0"/>
              <w:rPr>
                <w:rFonts w:cs="Arial"/>
                <w:szCs w:val="18"/>
              </w:rPr>
            </w:pPr>
            <w:r w:rsidRPr="00F525EC">
              <w:rPr>
                <w:rFonts w:cs="Arial"/>
                <w:szCs w:val="18"/>
              </w:rPr>
              <w:t>2.</w:t>
            </w:r>
          </w:p>
        </w:tc>
        <w:tc>
          <w:tcPr>
            <w:tcW w:w="999" w:type="dxa"/>
            <w:vAlign w:val="center"/>
          </w:tcPr>
          <w:p w14:paraId="5EC50B98" w14:textId="77777777" w:rsidR="00EF4FA3" w:rsidRPr="00F525EC" w:rsidRDefault="00EF4FA3" w:rsidP="003B3E24">
            <w:pPr>
              <w:pStyle w:val="tabela2"/>
              <w:keepNext w:val="0"/>
              <w:keepLines w:val="0"/>
              <w:spacing w:before="0" w:after="0"/>
              <w:rPr>
                <w:rFonts w:cs="Arial"/>
                <w:szCs w:val="18"/>
              </w:rPr>
            </w:pPr>
            <w:r w:rsidRPr="00F525EC">
              <w:rPr>
                <w:rFonts w:cs="Arial"/>
                <w:szCs w:val="18"/>
              </w:rPr>
              <w:t>08 05 01*</w:t>
            </w:r>
          </w:p>
        </w:tc>
        <w:tc>
          <w:tcPr>
            <w:tcW w:w="3125" w:type="dxa"/>
          </w:tcPr>
          <w:p w14:paraId="485AB483" w14:textId="77777777" w:rsidR="00EF4FA3" w:rsidRPr="00F525EC" w:rsidRDefault="00EF4FA3" w:rsidP="003B3E24">
            <w:pPr>
              <w:pStyle w:val="tabela2"/>
              <w:keepNext w:val="0"/>
              <w:keepLines w:val="0"/>
              <w:spacing w:before="0" w:after="0"/>
              <w:rPr>
                <w:rFonts w:cs="Arial"/>
                <w:szCs w:val="18"/>
              </w:rPr>
            </w:pPr>
            <w:r w:rsidRPr="00F525EC">
              <w:rPr>
                <w:rFonts w:cs="Arial"/>
                <w:szCs w:val="18"/>
              </w:rPr>
              <w:t>Odpady izocyjanianów</w:t>
            </w:r>
          </w:p>
        </w:tc>
        <w:tc>
          <w:tcPr>
            <w:tcW w:w="3294" w:type="dxa"/>
          </w:tcPr>
          <w:p w14:paraId="5ACBEDD0" w14:textId="7497AE8D" w:rsidR="00EF4FA3" w:rsidRPr="00F525EC" w:rsidRDefault="00EF4FA3" w:rsidP="003B3E24">
            <w:pPr>
              <w:pStyle w:val="tabela2"/>
              <w:keepNext w:val="0"/>
              <w:keepLines w:val="0"/>
              <w:spacing w:before="0" w:after="0"/>
              <w:rPr>
                <w:rFonts w:cs="Arial"/>
                <w:szCs w:val="18"/>
              </w:rPr>
            </w:pPr>
            <w:r w:rsidRPr="00F525EC">
              <w:rPr>
                <w:rFonts w:cs="Arial"/>
                <w:szCs w:val="18"/>
              </w:rPr>
              <w:t xml:space="preserve">Odpady stanowią szarże produkcyjne </w:t>
            </w:r>
            <w:r w:rsidRPr="00F525EC">
              <w:rPr>
                <w:rFonts w:cs="Arial"/>
                <w:szCs w:val="18"/>
              </w:rPr>
              <w:br/>
              <w:t xml:space="preserve">o nieodpowiednich właściwościach, przeterminowany surowiec/produkt </w:t>
            </w:r>
            <w:r w:rsidRPr="00F525EC">
              <w:rPr>
                <w:rFonts w:cs="Arial"/>
                <w:szCs w:val="18"/>
              </w:rPr>
              <w:br/>
              <w:t xml:space="preserve">lub ewentualnie odcieki. Miejscem wytwarzania odpadu jest instalacja </w:t>
            </w:r>
            <w:r w:rsidRPr="00F525EC">
              <w:rPr>
                <w:rFonts w:cs="Arial"/>
                <w:szCs w:val="18"/>
              </w:rPr>
              <w:br/>
              <w:t xml:space="preserve">do produkcji </w:t>
            </w:r>
            <w:proofErr w:type="spellStart"/>
            <w:r w:rsidRPr="00F525EC">
              <w:rPr>
                <w:rFonts w:cs="Arial"/>
                <w:szCs w:val="18"/>
              </w:rPr>
              <w:t>prepolimerów</w:t>
            </w:r>
            <w:proofErr w:type="spellEnd"/>
            <w:r w:rsidRPr="00F525EC">
              <w:rPr>
                <w:rFonts w:cs="Arial"/>
                <w:szCs w:val="18"/>
              </w:rPr>
              <w:t>.</w:t>
            </w:r>
          </w:p>
        </w:tc>
      </w:tr>
      <w:tr w:rsidR="00EF4FA3" w:rsidRPr="00F525EC" w14:paraId="3AFB57A5" w14:textId="77777777" w:rsidTr="006A5468">
        <w:trPr>
          <w:jc w:val="center"/>
        </w:trPr>
        <w:tc>
          <w:tcPr>
            <w:tcW w:w="487" w:type="dxa"/>
            <w:vAlign w:val="center"/>
          </w:tcPr>
          <w:p w14:paraId="31BC9B40" w14:textId="65E573E2" w:rsidR="00EF4FA3" w:rsidRPr="00F525EC" w:rsidRDefault="00EF4FA3" w:rsidP="003B3E24">
            <w:pPr>
              <w:pStyle w:val="tabela2"/>
              <w:keepNext w:val="0"/>
              <w:keepLines w:val="0"/>
              <w:spacing w:before="0" w:after="0"/>
              <w:rPr>
                <w:rFonts w:cs="Arial"/>
                <w:szCs w:val="18"/>
              </w:rPr>
            </w:pPr>
            <w:r w:rsidRPr="00F525EC">
              <w:rPr>
                <w:rFonts w:cs="Arial"/>
                <w:szCs w:val="18"/>
              </w:rPr>
              <w:t>3.</w:t>
            </w:r>
          </w:p>
        </w:tc>
        <w:tc>
          <w:tcPr>
            <w:tcW w:w="999" w:type="dxa"/>
            <w:vAlign w:val="center"/>
          </w:tcPr>
          <w:p w14:paraId="2B9CAFAE" w14:textId="77777777" w:rsidR="00EF4FA3" w:rsidRPr="00F525EC" w:rsidRDefault="00EF4FA3" w:rsidP="003B3E24">
            <w:pPr>
              <w:pStyle w:val="tabela2"/>
              <w:keepNext w:val="0"/>
              <w:keepLines w:val="0"/>
              <w:spacing w:before="0" w:after="0"/>
              <w:rPr>
                <w:rFonts w:cs="Arial"/>
                <w:szCs w:val="18"/>
              </w:rPr>
            </w:pPr>
            <w:r w:rsidRPr="00F525EC">
              <w:rPr>
                <w:rFonts w:cs="Arial"/>
                <w:szCs w:val="18"/>
              </w:rPr>
              <w:t>15 01 10*</w:t>
            </w:r>
          </w:p>
        </w:tc>
        <w:tc>
          <w:tcPr>
            <w:tcW w:w="3125" w:type="dxa"/>
          </w:tcPr>
          <w:p w14:paraId="350C805A" w14:textId="77777777" w:rsidR="00EF4FA3" w:rsidRPr="00F525EC" w:rsidRDefault="00EF4FA3" w:rsidP="003B3E24">
            <w:pPr>
              <w:pStyle w:val="tabela2"/>
              <w:keepNext w:val="0"/>
              <w:keepLines w:val="0"/>
              <w:spacing w:before="0" w:after="0"/>
              <w:rPr>
                <w:rFonts w:cs="Arial"/>
                <w:szCs w:val="18"/>
              </w:rPr>
            </w:pPr>
            <w:r w:rsidRPr="00F525EC">
              <w:rPr>
                <w:rFonts w:cs="Arial"/>
                <w:szCs w:val="18"/>
              </w:rPr>
              <w:t>Opakowania zawierające pozostałości substancji niebezpiecznych lub nimi zanieczyszczone</w:t>
            </w:r>
          </w:p>
        </w:tc>
        <w:tc>
          <w:tcPr>
            <w:tcW w:w="3294" w:type="dxa"/>
          </w:tcPr>
          <w:p w14:paraId="3BA4C3E1" w14:textId="5D8168D5" w:rsidR="00EF4FA3" w:rsidRPr="00F525EC" w:rsidRDefault="00EF4FA3" w:rsidP="003B3E24">
            <w:pPr>
              <w:pStyle w:val="tabela2"/>
              <w:keepNext w:val="0"/>
              <w:keepLines w:val="0"/>
              <w:spacing w:before="0" w:after="0"/>
              <w:rPr>
                <w:rFonts w:cs="Arial"/>
                <w:szCs w:val="18"/>
              </w:rPr>
            </w:pPr>
            <w:r w:rsidRPr="00F525EC">
              <w:rPr>
                <w:rFonts w:cs="Arial"/>
                <w:szCs w:val="18"/>
              </w:rPr>
              <w:t xml:space="preserve">Odpady stanowić będą zanieczyszczone opakowania </w:t>
            </w:r>
            <w:r w:rsidR="00F525EC">
              <w:rPr>
                <w:rFonts w:cs="Arial"/>
                <w:szCs w:val="18"/>
              </w:rPr>
              <w:br/>
            </w:r>
            <w:r w:rsidRPr="00F525EC">
              <w:rPr>
                <w:rFonts w:cs="Arial"/>
                <w:szCs w:val="18"/>
              </w:rPr>
              <w:t>po surowcach</w:t>
            </w:r>
            <w:r w:rsidR="009C5394">
              <w:rPr>
                <w:rFonts w:cs="Arial"/>
                <w:szCs w:val="18"/>
              </w:rPr>
              <w:t>,</w:t>
            </w:r>
            <w:r w:rsidRPr="00F525EC">
              <w:rPr>
                <w:rFonts w:cs="Arial"/>
                <w:szCs w:val="18"/>
              </w:rPr>
              <w:t xml:space="preserve"> stosowanych </w:t>
            </w:r>
            <w:r w:rsidRPr="00F525EC">
              <w:rPr>
                <w:rFonts w:cs="Arial"/>
                <w:szCs w:val="18"/>
              </w:rPr>
              <w:br/>
              <w:t>do produkcji na terenie instalacji.</w:t>
            </w:r>
          </w:p>
        </w:tc>
      </w:tr>
      <w:tr w:rsidR="00EF4FA3" w:rsidRPr="00F525EC" w14:paraId="5739652A" w14:textId="77777777" w:rsidTr="006A5468">
        <w:trPr>
          <w:jc w:val="center"/>
        </w:trPr>
        <w:tc>
          <w:tcPr>
            <w:tcW w:w="487" w:type="dxa"/>
            <w:vAlign w:val="center"/>
          </w:tcPr>
          <w:p w14:paraId="575E24AA" w14:textId="49B95457" w:rsidR="00EF4FA3" w:rsidRPr="00F525EC" w:rsidRDefault="00EF4FA3" w:rsidP="003B3E24">
            <w:pPr>
              <w:pStyle w:val="tabela2"/>
              <w:keepNext w:val="0"/>
              <w:keepLines w:val="0"/>
              <w:spacing w:before="0" w:after="0"/>
              <w:rPr>
                <w:rFonts w:cs="Arial"/>
                <w:szCs w:val="18"/>
              </w:rPr>
            </w:pPr>
            <w:r w:rsidRPr="00F525EC">
              <w:rPr>
                <w:rFonts w:cs="Arial"/>
                <w:szCs w:val="18"/>
              </w:rPr>
              <w:t>4.</w:t>
            </w:r>
          </w:p>
        </w:tc>
        <w:tc>
          <w:tcPr>
            <w:tcW w:w="999" w:type="dxa"/>
            <w:vAlign w:val="center"/>
          </w:tcPr>
          <w:p w14:paraId="51B171C9" w14:textId="77777777" w:rsidR="00EF4FA3" w:rsidRPr="00F525EC" w:rsidRDefault="00EF4FA3" w:rsidP="003B3E24">
            <w:pPr>
              <w:pStyle w:val="tabela2"/>
              <w:keepNext w:val="0"/>
              <w:keepLines w:val="0"/>
              <w:spacing w:before="0" w:after="0"/>
              <w:rPr>
                <w:rFonts w:cs="Arial"/>
                <w:szCs w:val="18"/>
              </w:rPr>
            </w:pPr>
            <w:r w:rsidRPr="00F525EC">
              <w:rPr>
                <w:rFonts w:cs="Arial"/>
                <w:szCs w:val="18"/>
              </w:rPr>
              <w:t>15 02 02*</w:t>
            </w:r>
          </w:p>
        </w:tc>
        <w:tc>
          <w:tcPr>
            <w:tcW w:w="3125" w:type="dxa"/>
          </w:tcPr>
          <w:p w14:paraId="1F6718AB" w14:textId="026D7689" w:rsidR="00EF4FA3" w:rsidRPr="00F525EC" w:rsidRDefault="00EF4FA3" w:rsidP="003B3E24">
            <w:pPr>
              <w:pStyle w:val="tabela2"/>
              <w:keepNext w:val="0"/>
              <w:keepLines w:val="0"/>
              <w:spacing w:before="0" w:after="0"/>
              <w:rPr>
                <w:rFonts w:cs="Arial"/>
                <w:szCs w:val="18"/>
              </w:rPr>
            </w:pPr>
            <w:r w:rsidRPr="00F525EC">
              <w:rPr>
                <w:rFonts w:cs="Arial"/>
                <w:szCs w:val="18"/>
              </w:rPr>
              <w:t xml:space="preserve">Sorbenty, materiały filtracyjne </w:t>
            </w:r>
            <w:r w:rsidR="003B3E24">
              <w:rPr>
                <w:rFonts w:cs="Arial"/>
                <w:szCs w:val="18"/>
              </w:rPr>
              <w:br/>
            </w:r>
            <w:r w:rsidRPr="00F525EC">
              <w:rPr>
                <w:rFonts w:cs="Arial"/>
                <w:szCs w:val="18"/>
              </w:rPr>
              <w:t xml:space="preserve">(w tym filtry olejowe nieujęte </w:t>
            </w:r>
            <w:r w:rsidR="003B3E24">
              <w:rPr>
                <w:rFonts w:cs="Arial"/>
                <w:szCs w:val="18"/>
              </w:rPr>
              <w:br/>
            </w:r>
            <w:r w:rsidRPr="00F525EC">
              <w:rPr>
                <w:rFonts w:cs="Arial"/>
                <w:szCs w:val="18"/>
              </w:rPr>
              <w:t xml:space="preserve">w innych grupach), tkaniny </w:t>
            </w:r>
            <w:r w:rsidR="003B3E24">
              <w:rPr>
                <w:rFonts w:cs="Arial"/>
                <w:szCs w:val="18"/>
              </w:rPr>
              <w:br/>
            </w:r>
            <w:r w:rsidRPr="00F525EC">
              <w:rPr>
                <w:rFonts w:cs="Arial"/>
                <w:szCs w:val="18"/>
              </w:rPr>
              <w:t xml:space="preserve">do wycierania np. szmaty, ścierki </w:t>
            </w:r>
            <w:r w:rsidR="003B3E24">
              <w:rPr>
                <w:rFonts w:cs="Arial"/>
                <w:szCs w:val="18"/>
              </w:rPr>
              <w:br/>
            </w:r>
            <w:r w:rsidRPr="00F525EC">
              <w:rPr>
                <w:rFonts w:cs="Arial"/>
                <w:szCs w:val="18"/>
              </w:rPr>
              <w:t xml:space="preserve">i ubrania ochronne zanieczyszczone substancjami niebezpiecznymi </w:t>
            </w:r>
            <w:r w:rsidR="003B3E24">
              <w:rPr>
                <w:rFonts w:cs="Arial"/>
                <w:szCs w:val="18"/>
              </w:rPr>
              <w:br/>
            </w:r>
            <w:r w:rsidRPr="00F525EC">
              <w:rPr>
                <w:rFonts w:cs="Arial"/>
                <w:szCs w:val="18"/>
              </w:rPr>
              <w:t>(np. PCB)</w:t>
            </w:r>
          </w:p>
        </w:tc>
        <w:tc>
          <w:tcPr>
            <w:tcW w:w="3294" w:type="dxa"/>
          </w:tcPr>
          <w:p w14:paraId="512A1A22" w14:textId="489F9C94" w:rsidR="00EF4FA3" w:rsidRPr="00F525EC" w:rsidRDefault="00EF4FA3" w:rsidP="003B3E24">
            <w:pPr>
              <w:pStyle w:val="tabela2"/>
              <w:keepNext w:val="0"/>
              <w:keepLines w:val="0"/>
              <w:spacing w:before="0" w:after="0"/>
              <w:rPr>
                <w:rFonts w:cs="Arial"/>
                <w:szCs w:val="18"/>
              </w:rPr>
            </w:pPr>
            <w:r w:rsidRPr="00F525EC">
              <w:rPr>
                <w:rFonts w:cs="Arial"/>
                <w:szCs w:val="18"/>
              </w:rPr>
              <w:t>Odpad stanowi czyściwo, sorbenty, odzież robocza</w:t>
            </w:r>
            <w:r w:rsidR="009C5394">
              <w:rPr>
                <w:rFonts w:cs="Arial"/>
                <w:szCs w:val="18"/>
              </w:rPr>
              <w:t>,</w:t>
            </w:r>
            <w:r w:rsidRPr="00F525EC">
              <w:rPr>
                <w:rFonts w:cs="Arial"/>
                <w:szCs w:val="18"/>
              </w:rPr>
              <w:t xml:space="preserve"> zanieczyszczone substancjami niebezpiecznymi. Miejscem wytwarzania odpadu jest instalacja do produkcji </w:t>
            </w:r>
            <w:proofErr w:type="spellStart"/>
            <w:r w:rsidRPr="00F525EC">
              <w:rPr>
                <w:rFonts w:cs="Arial"/>
                <w:szCs w:val="18"/>
              </w:rPr>
              <w:t>prepolimerów</w:t>
            </w:r>
            <w:proofErr w:type="spellEnd"/>
            <w:r w:rsidRPr="00F525EC">
              <w:rPr>
                <w:rFonts w:cs="Arial"/>
                <w:szCs w:val="18"/>
              </w:rPr>
              <w:t>.</w:t>
            </w:r>
          </w:p>
        </w:tc>
      </w:tr>
      <w:tr w:rsidR="00EF4FA3" w:rsidRPr="00F525EC" w14:paraId="6A71E676" w14:textId="77777777" w:rsidTr="00D91569">
        <w:trPr>
          <w:jc w:val="center"/>
        </w:trPr>
        <w:tc>
          <w:tcPr>
            <w:tcW w:w="7905" w:type="dxa"/>
            <w:gridSpan w:val="4"/>
            <w:shd w:val="clear" w:color="auto" w:fill="BFBFBF" w:themeFill="background1" w:themeFillShade="BF"/>
          </w:tcPr>
          <w:p w14:paraId="19A1ACE1" w14:textId="77777777" w:rsidR="00EF4FA3" w:rsidRPr="00F525EC" w:rsidRDefault="00EF4FA3" w:rsidP="003B3E24">
            <w:pPr>
              <w:pStyle w:val="tabela2"/>
              <w:keepNext w:val="0"/>
              <w:keepLines w:val="0"/>
              <w:spacing w:before="0" w:after="0"/>
              <w:rPr>
                <w:rFonts w:cs="Arial"/>
                <w:b/>
                <w:szCs w:val="18"/>
              </w:rPr>
            </w:pPr>
            <w:r w:rsidRPr="00F525EC">
              <w:rPr>
                <w:rFonts w:cs="Arial"/>
                <w:b/>
                <w:szCs w:val="18"/>
              </w:rPr>
              <w:t>Odpady inne niż niebezpieczne</w:t>
            </w:r>
          </w:p>
        </w:tc>
      </w:tr>
      <w:tr w:rsidR="00EF4FA3" w:rsidRPr="00F525EC" w14:paraId="58FEC9EF" w14:textId="77777777" w:rsidTr="006A5468">
        <w:trPr>
          <w:jc w:val="center"/>
        </w:trPr>
        <w:tc>
          <w:tcPr>
            <w:tcW w:w="487" w:type="dxa"/>
            <w:vAlign w:val="center"/>
          </w:tcPr>
          <w:p w14:paraId="2EA33BF2" w14:textId="2479983F" w:rsidR="00EF4FA3" w:rsidRPr="00F525EC" w:rsidRDefault="00EF4FA3" w:rsidP="003B3E24">
            <w:pPr>
              <w:pStyle w:val="tabela2"/>
              <w:keepNext w:val="0"/>
              <w:keepLines w:val="0"/>
              <w:spacing w:before="0" w:after="0"/>
              <w:rPr>
                <w:rFonts w:cs="Arial"/>
                <w:szCs w:val="18"/>
              </w:rPr>
            </w:pPr>
            <w:r w:rsidRPr="00F525EC">
              <w:rPr>
                <w:rFonts w:cs="Arial"/>
                <w:szCs w:val="18"/>
              </w:rPr>
              <w:t>1.</w:t>
            </w:r>
          </w:p>
        </w:tc>
        <w:tc>
          <w:tcPr>
            <w:tcW w:w="999" w:type="dxa"/>
            <w:vAlign w:val="center"/>
          </w:tcPr>
          <w:p w14:paraId="473F8F27" w14:textId="77777777" w:rsidR="00EF4FA3" w:rsidRPr="00F525EC" w:rsidRDefault="00EF4FA3" w:rsidP="003B3E24">
            <w:pPr>
              <w:pStyle w:val="tabela2"/>
              <w:keepNext w:val="0"/>
              <w:keepLines w:val="0"/>
              <w:spacing w:before="0" w:after="0"/>
              <w:rPr>
                <w:rFonts w:cs="Arial"/>
                <w:szCs w:val="18"/>
              </w:rPr>
            </w:pPr>
            <w:r w:rsidRPr="00F525EC">
              <w:rPr>
                <w:rFonts w:cs="Arial"/>
                <w:szCs w:val="18"/>
              </w:rPr>
              <w:t>15 01 06</w:t>
            </w:r>
          </w:p>
        </w:tc>
        <w:tc>
          <w:tcPr>
            <w:tcW w:w="3125" w:type="dxa"/>
          </w:tcPr>
          <w:p w14:paraId="6C6395A5" w14:textId="77777777" w:rsidR="00EF4FA3" w:rsidRPr="00F525EC" w:rsidRDefault="00EF4FA3" w:rsidP="003B3E24">
            <w:pPr>
              <w:pStyle w:val="tabela2"/>
              <w:keepNext w:val="0"/>
              <w:keepLines w:val="0"/>
              <w:spacing w:before="0" w:after="0"/>
              <w:rPr>
                <w:rFonts w:cs="Arial"/>
                <w:szCs w:val="18"/>
              </w:rPr>
            </w:pPr>
            <w:r w:rsidRPr="00F525EC">
              <w:rPr>
                <w:rFonts w:cs="Arial"/>
                <w:szCs w:val="18"/>
              </w:rPr>
              <w:t>Zmieszane odpady opakowaniowe</w:t>
            </w:r>
          </w:p>
        </w:tc>
        <w:tc>
          <w:tcPr>
            <w:tcW w:w="3294" w:type="dxa"/>
          </w:tcPr>
          <w:p w14:paraId="4370C9E9" w14:textId="2E46B481" w:rsidR="00EF4FA3" w:rsidRPr="00F525EC" w:rsidRDefault="00EF4FA3" w:rsidP="003B3E24">
            <w:pPr>
              <w:pStyle w:val="tabela2"/>
              <w:keepNext w:val="0"/>
              <w:keepLines w:val="0"/>
              <w:spacing w:before="0" w:after="0"/>
              <w:rPr>
                <w:rFonts w:cs="Arial"/>
                <w:szCs w:val="18"/>
              </w:rPr>
            </w:pPr>
            <w:r w:rsidRPr="00F525EC">
              <w:rPr>
                <w:rFonts w:cs="Arial"/>
                <w:szCs w:val="18"/>
                <w:lang w:eastAsia="x-none"/>
              </w:rPr>
              <w:t xml:space="preserve">Odpad stanowi zmieszane niezanieczyszczone opakowania </w:t>
            </w:r>
            <w:r w:rsidRPr="00F525EC">
              <w:rPr>
                <w:rFonts w:cs="Arial"/>
                <w:szCs w:val="18"/>
                <w:lang w:eastAsia="x-none"/>
              </w:rPr>
              <w:br/>
              <w:t>po surowcach</w:t>
            </w:r>
            <w:r w:rsidR="009C5394">
              <w:rPr>
                <w:rFonts w:cs="Arial"/>
                <w:szCs w:val="18"/>
                <w:lang w:eastAsia="x-none"/>
              </w:rPr>
              <w:t>,</w:t>
            </w:r>
            <w:r w:rsidRPr="00F525EC">
              <w:rPr>
                <w:rFonts w:cs="Arial"/>
                <w:szCs w:val="18"/>
                <w:lang w:eastAsia="x-none"/>
              </w:rPr>
              <w:t xml:space="preserve"> stosowanych </w:t>
            </w:r>
            <w:r w:rsidR="009E00F5">
              <w:rPr>
                <w:rFonts w:cs="Arial"/>
                <w:szCs w:val="18"/>
                <w:lang w:eastAsia="x-none"/>
              </w:rPr>
              <w:br/>
            </w:r>
            <w:r w:rsidRPr="00F525EC">
              <w:rPr>
                <w:rFonts w:cs="Arial"/>
                <w:szCs w:val="18"/>
                <w:lang w:eastAsia="x-none"/>
              </w:rPr>
              <w:t>do produkcji na terenie instalacji.</w:t>
            </w:r>
          </w:p>
        </w:tc>
      </w:tr>
    </w:tbl>
    <w:p w14:paraId="5D0B6313" w14:textId="77777777" w:rsidR="007842AA" w:rsidRPr="009A7B8C" w:rsidRDefault="007842AA" w:rsidP="009A7B8C">
      <w:pPr>
        <w:pStyle w:val="Arial10i50"/>
        <w:spacing w:line="320" w:lineRule="exact"/>
        <w:contextualSpacing/>
        <w:rPr>
          <w:rFonts w:cs="Arial"/>
          <w:sz w:val="24"/>
          <w:szCs w:val="24"/>
        </w:rPr>
      </w:pPr>
    </w:p>
    <w:p w14:paraId="3D56F311" w14:textId="77777777" w:rsidR="00D91569" w:rsidRPr="009A7B8C" w:rsidRDefault="00D91569" w:rsidP="009A7B8C">
      <w:pPr>
        <w:pStyle w:val="Arial10i50"/>
        <w:spacing w:line="320" w:lineRule="exact"/>
        <w:contextualSpacing/>
        <w:rPr>
          <w:rFonts w:cs="Arial"/>
          <w:sz w:val="24"/>
          <w:szCs w:val="24"/>
          <w:u w:val="single"/>
        </w:rPr>
      </w:pPr>
    </w:p>
    <w:p w14:paraId="1ABB796F" w14:textId="5E0B3FEE" w:rsidR="00797E59" w:rsidRPr="009A7B8C" w:rsidRDefault="00D91569" w:rsidP="009A7B8C">
      <w:pPr>
        <w:pStyle w:val="Arial10i50"/>
        <w:spacing w:line="320" w:lineRule="exact"/>
        <w:contextualSpacing/>
        <w:rPr>
          <w:rFonts w:cs="Arial"/>
          <w:b/>
          <w:sz w:val="24"/>
          <w:szCs w:val="24"/>
        </w:rPr>
      </w:pPr>
      <w:r w:rsidRPr="009A7B8C">
        <w:rPr>
          <w:rFonts w:cs="Arial"/>
          <w:b/>
          <w:sz w:val="24"/>
          <w:szCs w:val="24"/>
        </w:rPr>
        <w:t>3.2.2.</w:t>
      </w:r>
      <w:r w:rsidRPr="009A7B8C">
        <w:rPr>
          <w:rFonts w:cs="Arial"/>
          <w:b/>
          <w:sz w:val="24"/>
          <w:szCs w:val="24"/>
        </w:rPr>
        <w:tab/>
        <w:t>Podstawowy skład chemiczny i właściwości odpadów:</w:t>
      </w:r>
    </w:p>
    <w:p w14:paraId="70A06A85" w14:textId="77777777" w:rsidR="00D91569" w:rsidRPr="009A7B8C" w:rsidRDefault="00D91569" w:rsidP="009A7B8C">
      <w:pPr>
        <w:pStyle w:val="Arial10i50"/>
        <w:spacing w:line="320" w:lineRule="exact"/>
        <w:contextualSpacing/>
        <w:rPr>
          <w:rFonts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165"/>
        <w:gridCol w:w="2959"/>
        <w:gridCol w:w="3294"/>
      </w:tblGrid>
      <w:tr w:rsidR="00D91569" w:rsidRPr="00192F1C" w14:paraId="6EFE2184" w14:textId="77777777" w:rsidTr="00192F1C">
        <w:trPr>
          <w:tblHeader/>
          <w:jc w:val="center"/>
        </w:trPr>
        <w:tc>
          <w:tcPr>
            <w:tcW w:w="576" w:type="dxa"/>
            <w:shd w:val="clear" w:color="auto" w:fill="BFBFBF" w:themeFill="background1" w:themeFillShade="BF"/>
          </w:tcPr>
          <w:p w14:paraId="3CC70223" w14:textId="77777777" w:rsidR="00D91569" w:rsidRPr="00192F1C" w:rsidRDefault="00D91569" w:rsidP="003B3E24">
            <w:pPr>
              <w:pStyle w:val="tabela2"/>
              <w:keepNext w:val="0"/>
              <w:keepLines w:val="0"/>
              <w:spacing w:before="0" w:after="0"/>
              <w:contextualSpacing/>
              <w:rPr>
                <w:rFonts w:cs="Arial"/>
                <w:b/>
                <w:szCs w:val="18"/>
              </w:rPr>
            </w:pPr>
            <w:r w:rsidRPr="00192F1C">
              <w:rPr>
                <w:rFonts w:cs="Arial"/>
                <w:b/>
                <w:szCs w:val="18"/>
              </w:rPr>
              <w:t>Lp.</w:t>
            </w:r>
          </w:p>
        </w:tc>
        <w:tc>
          <w:tcPr>
            <w:tcW w:w="1165" w:type="dxa"/>
            <w:shd w:val="clear" w:color="auto" w:fill="BFBFBF" w:themeFill="background1" w:themeFillShade="BF"/>
          </w:tcPr>
          <w:p w14:paraId="39A9DBD8" w14:textId="77777777" w:rsidR="00D91569" w:rsidRPr="00192F1C" w:rsidRDefault="00D91569" w:rsidP="003B3E24">
            <w:pPr>
              <w:pStyle w:val="tabela2"/>
              <w:keepNext w:val="0"/>
              <w:keepLines w:val="0"/>
              <w:spacing w:before="0" w:after="0"/>
              <w:contextualSpacing/>
              <w:rPr>
                <w:rFonts w:cs="Arial"/>
                <w:b/>
                <w:szCs w:val="18"/>
              </w:rPr>
            </w:pPr>
            <w:r w:rsidRPr="00192F1C">
              <w:rPr>
                <w:rFonts w:cs="Arial"/>
                <w:b/>
                <w:szCs w:val="18"/>
              </w:rPr>
              <w:t>Kod odpadu</w:t>
            </w:r>
          </w:p>
        </w:tc>
        <w:tc>
          <w:tcPr>
            <w:tcW w:w="2959" w:type="dxa"/>
            <w:shd w:val="clear" w:color="auto" w:fill="BFBFBF" w:themeFill="background1" w:themeFillShade="BF"/>
          </w:tcPr>
          <w:p w14:paraId="4463D339" w14:textId="77777777" w:rsidR="00D91569" w:rsidRPr="00192F1C" w:rsidRDefault="00D91569" w:rsidP="003B3E24">
            <w:pPr>
              <w:pStyle w:val="tabela2"/>
              <w:keepNext w:val="0"/>
              <w:keepLines w:val="0"/>
              <w:spacing w:before="0" w:after="0"/>
              <w:contextualSpacing/>
              <w:rPr>
                <w:rFonts w:cs="Arial"/>
                <w:b/>
                <w:szCs w:val="18"/>
              </w:rPr>
            </w:pPr>
            <w:r w:rsidRPr="00192F1C">
              <w:rPr>
                <w:rFonts w:cs="Arial"/>
                <w:b/>
                <w:szCs w:val="18"/>
              </w:rPr>
              <w:t>Rodzaj odpadu</w:t>
            </w:r>
          </w:p>
        </w:tc>
        <w:tc>
          <w:tcPr>
            <w:tcW w:w="3294" w:type="dxa"/>
            <w:shd w:val="clear" w:color="auto" w:fill="BFBFBF" w:themeFill="background1" w:themeFillShade="BF"/>
          </w:tcPr>
          <w:p w14:paraId="44AAFECF" w14:textId="77777777" w:rsidR="00D91569" w:rsidRPr="00192F1C" w:rsidRDefault="00D91569" w:rsidP="003B3E24">
            <w:pPr>
              <w:pStyle w:val="tabela2"/>
              <w:keepNext w:val="0"/>
              <w:keepLines w:val="0"/>
              <w:spacing w:before="0" w:after="0"/>
              <w:contextualSpacing/>
              <w:rPr>
                <w:rFonts w:cs="Arial"/>
                <w:b/>
                <w:szCs w:val="18"/>
              </w:rPr>
            </w:pPr>
            <w:r w:rsidRPr="00192F1C">
              <w:rPr>
                <w:rFonts w:cs="Arial"/>
                <w:b/>
                <w:szCs w:val="18"/>
              </w:rPr>
              <w:t>Podstawowy skład i właściwości odpadów</w:t>
            </w:r>
          </w:p>
        </w:tc>
      </w:tr>
      <w:tr w:rsidR="00D91569" w:rsidRPr="00192F1C" w14:paraId="324092F1" w14:textId="77777777" w:rsidTr="00192F1C">
        <w:trPr>
          <w:jc w:val="center"/>
        </w:trPr>
        <w:tc>
          <w:tcPr>
            <w:tcW w:w="7994" w:type="dxa"/>
            <w:gridSpan w:val="4"/>
            <w:shd w:val="clear" w:color="auto" w:fill="BFBFBF" w:themeFill="background1" w:themeFillShade="BF"/>
          </w:tcPr>
          <w:p w14:paraId="2658A863" w14:textId="77777777" w:rsidR="00D91569" w:rsidRPr="00192F1C" w:rsidRDefault="00D91569" w:rsidP="003B3E24">
            <w:pPr>
              <w:pStyle w:val="tabela2"/>
              <w:keepNext w:val="0"/>
              <w:keepLines w:val="0"/>
              <w:spacing w:before="0" w:after="0"/>
              <w:contextualSpacing/>
              <w:rPr>
                <w:rFonts w:cs="Arial"/>
                <w:b/>
                <w:szCs w:val="18"/>
              </w:rPr>
            </w:pPr>
            <w:r w:rsidRPr="00192F1C">
              <w:rPr>
                <w:rFonts w:cs="Arial"/>
                <w:b/>
                <w:szCs w:val="18"/>
              </w:rPr>
              <w:t>Odpady niebezpieczne</w:t>
            </w:r>
          </w:p>
        </w:tc>
      </w:tr>
      <w:tr w:rsidR="000C4C21" w:rsidRPr="00192F1C" w14:paraId="787D354B" w14:textId="77777777" w:rsidTr="00192F1C">
        <w:trPr>
          <w:jc w:val="center"/>
        </w:trPr>
        <w:tc>
          <w:tcPr>
            <w:tcW w:w="576" w:type="dxa"/>
            <w:vAlign w:val="center"/>
          </w:tcPr>
          <w:p w14:paraId="46B4136B" w14:textId="363A4390"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1.</w:t>
            </w:r>
          </w:p>
        </w:tc>
        <w:tc>
          <w:tcPr>
            <w:tcW w:w="1165" w:type="dxa"/>
            <w:vAlign w:val="center"/>
          </w:tcPr>
          <w:p w14:paraId="0559D301" w14:textId="4382B79E"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06 13 02*</w:t>
            </w:r>
          </w:p>
        </w:tc>
        <w:tc>
          <w:tcPr>
            <w:tcW w:w="2959" w:type="dxa"/>
          </w:tcPr>
          <w:p w14:paraId="62008CC0" w14:textId="3C692157"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 xml:space="preserve">Zużyty węgiel aktywny </w:t>
            </w:r>
            <w:r w:rsidR="003B3E24">
              <w:rPr>
                <w:rFonts w:cs="Arial"/>
                <w:szCs w:val="18"/>
              </w:rPr>
              <w:br/>
            </w:r>
            <w:r w:rsidRPr="00192F1C">
              <w:rPr>
                <w:rFonts w:cs="Arial"/>
                <w:szCs w:val="18"/>
              </w:rPr>
              <w:t>(z wyłączeniem 06 07 02)</w:t>
            </w:r>
          </w:p>
        </w:tc>
        <w:tc>
          <w:tcPr>
            <w:tcW w:w="3294" w:type="dxa"/>
          </w:tcPr>
          <w:p w14:paraId="6E4FD945" w14:textId="77777777" w:rsidR="000C4C21" w:rsidRPr="00192F1C" w:rsidRDefault="000C4C21" w:rsidP="003B3E24">
            <w:pPr>
              <w:pStyle w:val="tabela2"/>
              <w:keepNext w:val="0"/>
              <w:keepLines w:val="0"/>
              <w:spacing w:before="0" w:after="0"/>
              <w:contextualSpacing/>
              <w:rPr>
                <w:rFonts w:cs="Arial"/>
                <w:szCs w:val="18"/>
              </w:rPr>
            </w:pPr>
            <w:r w:rsidRPr="00192F1C">
              <w:rPr>
                <w:rFonts w:cs="Arial"/>
                <w:b/>
                <w:szCs w:val="18"/>
              </w:rPr>
              <w:t>Skład chemiczny</w:t>
            </w:r>
            <w:r w:rsidRPr="00192F1C">
              <w:rPr>
                <w:rFonts w:cs="Arial"/>
                <w:szCs w:val="18"/>
              </w:rPr>
              <w:t>: węgiel, izocyjaniany</w:t>
            </w:r>
          </w:p>
          <w:p w14:paraId="4A249537" w14:textId="084F25C1" w:rsidR="000C4C21" w:rsidRPr="00192F1C" w:rsidRDefault="000C4C21" w:rsidP="003B3E24">
            <w:pPr>
              <w:pStyle w:val="tabela2"/>
              <w:keepNext w:val="0"/>
              <w:keepLines w:val="0"/>
              <w:spacing w:before="0" w:after="0"/>
              <w:contextualSpacing/>
              <w:rPr>
                <w:rFonts w:cs="Arial"/>
                <w:b/>
                <w:szCs w:val="18"/>
              </w:rPr>
            </w:pPr>
            <w:r w:rsidRPr="00192F1C">
              <w:rPr>
                <w:rFonts w:cs="Arial"/>
                <w:b/>
                <w:szCs w:val="18"/>
              </w:rPr>
              <w:t>Właściwości</w:t>
            </w:r>
            <w:r w:rsidRPr="00192F1C">
              <w:rPr>
                <w:rFonts w:cs="Arial"/>
                <w:szCs w:val="18"/>
              </w:rPr>
              <w:t xml:space="preserve">: szkodliwy, drażniący, właściwości z załącznika </w:t>
            </w:r>
            <w:r w:rsidRPr="00192F1C">
              <w:rPr>
                <w:rFonts w:cs="Arial"/>
                <w:szCs w:val="18"/>
              </w:rPr>
              <w:br/>
              <w:t xml:space="preserve">nr III do dyrektywy 2008/98/WE zastąpionym przez rozporządzenie komisji (UE) nr 1357/2014: HP 5 Działanie toksyczne na narządy docelowe (STOT) lub zagrożenie, </w:t>
            </w:r>
            <w:r w:rsidRPr="00192F1C">
              <w:rPr>
                <w:rFonts w:cs="Arial"/>
                <w:szCs w:val="18"/>
              </w:rPr>
              <w:br/>
              <w:t xml:space="preserve">HP 4 Drażniące - działanie drażniące </w:t>
            </w:r>
            <w:r w:rsidRPr="00192F1C">
              <w:rPr>
                <w:rFonts w:cs="Arial"/>
                <w:szCs w:val="18"/>
              </w:rPr>
              <w:br/>
            </w:r>
            <w:r w:rsidRPr="00192F1C">
              <w:rPr>
                <w:rFonts w:cs="Arial"/>
                <w:szCs w:val="18"/>
              </w:rPr>
              <w:lastRenderedPageBreak/>
              <w:t>na skórę i powodujące uszkodzenie oczu.</w:t>
            </w:r>
          </w:p>
        </w:tc>
      </w:tr>
      <w:tr w:rsidR="000C4C21" w:rsidRPr="00192F1C" w14:paraId="46ED5F93" w14:textId="77777777" w:rsidTr="00192F1C">
        <w:trPr>
          <w:jc w:val="center"/>
        </w:trPr>
        <w:tc>
          <w:tcPr>
            <w:tcW w:w="576" w:type="dxa"/>
            <w:vAlign w:val="center"/>
          </w:tcPr>
          <w:p w14:paraId="7251EB22" w14:textId="263E04EE" w:rsidR="000C4C21" w:rsidRPr="00192F1C" w:rsidRDefault="000C4C21" w:rsidP="003B3E24">
            <w:pPr>
              <w:pStyle w:val="tabela2"/>
              <w:keepNext w:val="0"/>
              <w:keepLines w:val="0"/>
              <w:spacing w:before="0" w:after="0"/>
              <w:contextualSpacing/>
              <w:rPr>
                <w:rFonts w:cs="Arial"/>
                <w:szCs w:val="18"/>
              </w:rPr>
            </w:pPr>
            <w:r w:rsidRPr="00192F1C">
              <w:rPr>
                <w:rFonts w:cs="Arial"/>
                <w:szCs w:val="18"/>
              </w:rPr>
              <w:lastRenderedPageBreak/>
              <w:t>2.</w:t>
            </w:r>
          </w:p>
        </w:tc>
        <w:tc>
          <w:tcPr>
            <w:tcW w:w="1165" w:type="dxa"/>
            <w:vAlign w:val="center"/>
          </w:tcPr>
          <w:p w14:paraId="4BB67169" w14:textId="77777777"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08 05 01*</w:t>
            </w:r>
          </w:p>
        </w:tc>
        <w:tc>
          <w:tcPr>
            <w:tcW w:w="2959" w:type="dxa"/>
          </w:tcPr>
          <w:p w14:paraId="31299EF0" w14:textId="77777777"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Odpady izocyjanianów</w:t>
            </w:r>
          </w:p>
        </w:tc>
        <w:tc>
          <w:tcPr>
            <w:tcW w:w="3294" w:type="dxa"/>
          </w:tcPr>
          <w:p w14:paraId="24C33634" w14:textId="77777777" w:rsidR="000C4C21" w:rsidRPr="00192F1C" w:rsidRDefault="000C4C21" w:rsidP="003B3E24">
            <w:pPr>
              <w:pStyle w:val="tabela2"/>
              <w:keepNext w:val="0"/>
              <w:keepLines w:val="0"/>
              <w:spacing w:before="0" w:after="0"/>
              <w:contextualSpacing/>
              <w:rPr>
                <w:rFonts w:cs="Arial"/>
                <w:szCs w:val="18"/>
              </w:rPr>
            </w:pPr>
            <w:r w:rsidRPr="00192F1C">
              <w:rPr>
                <w:rFonts w:cs="Arial"/>
                <w:b/>
                <w:szCs w:val="18"/>
              </w:rPr>
              <w:t>Skład chemiczny</w:t>
            </w:r>
            <w:r w:rsidRPr="00192F1C">
              <w:rPr>
                <w:rFonts w:cs="Arial"/>
                <w:szCs w:val="18"/>
              </w:rPr>
              <w:t>: izocyjaniany</w:t>
            </w:r>
          </w:p>
          <w:p w14:paraId="70033AA3" w14:textId="53D70B79" w:rsidR="000C4C21" w:rsidRPr="00192F1C" w:rsidRDefault="000C4C21" w:rsidP="003B3E24">
            <w:pPr>
              <w:pStyle w:val="tabela2"/>
              <w:keepNext w:val="0"/>
              <w:keepLines w:val="0"/>
              <w:spacing w:before="0" w:after="0"/>
              <w:contextualSpacing/>
              <w:rPr>
                <w:rFonts w:cs="Arial"/>
                <w:szCs w:val="18"/>
              </w:rPr>
            </w:pPr>
            <w:r w:rsidRPr="00192F1C">
              <w:rPr>
                <w:rFonts w:cs="Arial"/>
                <w:b/>
                <w:szCs w:val="18"/>
              </w:rPr>
              <w:t>Właściwości</w:t>
            </w:r>
            <w:r w:rsidRPr="00192F1C">
              <w:rPr>
                <w:rFonts w:cs="Arial"/>
                <w:szCs w:val="18"/>
              </w:rPr>
              <w:t xml:space="preserve">: szkodliwy, drażniący, właściwości z załącznika </w:t>
            </w:r>
            <w:r w:rsidRPr="00192F1C">
              <w:rPr>
                <w:rFonts w:cs="Arial"/>
                <w:szCs w:val="18"/>
              </w:rPr>
              <w:br/>
              <w:t xml:space="preserve">nr III do dyrektywy 2008/98/WE zastąpionym przez rozporządzenie komisji (UE) nr 1357/2014: HP 5 Działanie toksyczne na narządy docelowe (STOT) lub zagrożenie, </w:t>
            </w:r>
            <w:r w:rsidRPr="00192F1C">
              <w:rPr>
                <w:rFonts w:cs="Arial"/>
                <w:szCs w:val="18"/>
              </w:rPr>
              <w:br/>
              <w:t xml:space="preserve">HP 4 Drażniące - działanie drażniące </w:t>
            </w:r>
            <w:r w:rsidRPr="00192F1C">
              <w:rPr>
                <w:rFonts w:cs="Arial"/>
                <w:szCs w:val="18"/>
              </w:rPr>
              <w:br/>
              <w:t>na skórę i powodujące uszkodzenie oczu.</w:t>
            </w:r>
          </w:p>
        </w:tc>
      </w:tr>
      <w:tr w:rsidR="000C4C21" w:rsidRPr="00192F1C" w14:paraId="30C257C1" w14:textId="77777777" w:rsidTr="00192F1C">
        <w:trPr>
          <w:jc w:val="center"/>
        </w:trPr>
        <w:tc>
          <w:tcPr>
            <w:tcW w:w="576" w:type="dxa"/>
            <w:vAlign w:val="center"/>
          </w:tcPr>
          <w:p w14:paraId="1B7854A9" w14:textId="77521D8B"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3.</w:t>
            </w:r>
          </w:p>
        </w:tc>
        <w:tc>
          <w:tcPr>
            <w:tcW w:w="1165" w:type="dxa"/>
            <w:vAlign w:val="center"/>
          </w:tcPr>
          <w:p w14:paraId="72548B18" w14:textId="77777777"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15 01 10*</w:t>
            </w:r>
          </w:p>
        </w:tc>
        <w:tc>
          <w:tcPr>
            <w:tcW w:w="2959" w:type="dxa"/>
          </w:tcPr>
          <w:p w14:paraId="3068FE4C" w14:textId="6F7659AC"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 xml:space="preserve">Opakowania zawierające pozostałości substancji niebezpiecznych </w:t>
            </w:r>
            <w:r w:rsidRPr="00192F1C">
              <w:rPr>
                <w:rFonts w:cs="Arial"/>
                <w:szCs w:val="18"/>
              </w:rPr>
              <w:br/>
              <w:t>lub nimi zanieczyszczone</w:t>
            </w:r>
          </w:p>
        </w:tc>
        <w:tc>
          <w:tcPr>
            <w:tcW w:w="3294" w:type="dxa"/>
          </w:tcPr>
          <w:p w14:paraId="46F076B6" w14:textId="47884FD5" w:rsidR="000C4C21" w:rsidRPr="00192F1C" w:rsidRDefault="000C4C21" w:rsidP="003B3E24">
            <w:pPr>
              <w:pStyle w:val="tabela2"/>
              <w:keepNext w:val="0"/>
              <w:keepLines w:val="0"/>
              <w:spacing w:before="0" w:after="0"/>
              <w:contextualSpacing/>
              <w:rPr>
                <w:rFonts w:cs="Arial"/>
                <w:szCs w:val="18"/>
              </w:rPr>
            </w:pPr>
            <w:r w:rsidRPr="00192F1C">
              <w:rPr>
                <w:rFonts w:cs="Arial"/>
                <w:b/>
                <w:szCs w:val="18"/>
              </w:rPr>
              <w:t>Skład chemiczny</w:t>
            </w:r>
            <w:r w:rsidRPr="00192F1C">
              <w:rPr>
                <w:rFonts w:cs="Arial"/>
                <w:szCs w:val="18"/>
              </w:rPr>
              <w:t xml:space="preserve">: polietylen, polipropylen, </w:t>
            </w:r>
            <w:proofErr w:type="spellStart"/>
            <w:r w:rsidRPr="00192F1C">
              <w:rPr>
                <w:rFonts w:cs="Arial"/>
                <w:szCs w:val="18"/>
              </w:rPr>
              <w:t>politereftalan</w:t>
            </w:r>
            <w:proofErr w:type="spellEnd"/>
            <w:r w:rsidRPr="00192F1C">
              <w:rPr>
                <w:rFonts w:cs="Arial"/>
                <w:szCs w:val="18"/>
              </w:rPr>
              <w:t xml:space="preserve"> etylenu </w:t>
            </w:r>
            <w:r w:rsidR="00192F1C">
              <w:rPr>
                <w:rFonts w:cs="Arial"/>
                <w:szCs w:val="18"/>
              </w:rPr>
              <w:br/>
            </w:r>
            <w:r w:rsidRPr="00192F1C">
              <w:rPr>
                <w:rFonts w:cs="Arial"/>
                <w:szCs w:val="18"/>
              </w:rPr>
              <w:t>i inne, izocyjaniany,</w:t>
            </w:r>
          </w:p>
          <w:p w14:paraId="1206FA70" w14:textId="7226C16B" w:rsidR="000C4C21" w:rsidRPr="00192F1C" w:rsidRDefault="000C4C21" w:rsidP="003B3E24">
            <w:pPr>
              <w:pStyle w:val="tabela2"/>
              <w:keepNext w:val="0"/>
              <w:keepLines w:val="0"/>
              <w:spacing w:before="0" w:after="0"/>
              <w:contextualSpacing/>
              <w:rPr>
                <w:rFonts w:cs="Arial"/>
                <w:szCs w:val="18"/>
              </w:rPr>
            </w:pPr>
            <w:r w:rsidRPr="00192F1C">
              <w:rPr>
                <w:rFonts w:cs="Arial"/>
                <w:b/>
                <w:szCs w:val="18"/>
              </w:rPr>
              <w:t>Właściwości</w:t>
            </w:r>
            <w:r w:rsidRPr="00192F1C">
              <w:rPr>
                <w:rFonts w:cs="Arial"/>
                <w:szCs w:val="18"/>
              </w:rPr>
              <w:t xml:space="preserve">: szkodliwy, drażniący, właściwości z załącznika </w:t>
            </w:r>
            <w:r w:rsidRPr="00192F1C">
              <w:rPr>
                <w:rFonts w:cs="Arial"/>
                <w:szCs w:val="18"/>
              </w:rPr>
              <w:br/>
              <w:t xml:space="preserve">nr III do dyrektywy 2008/98/WE zastąpionym przez rozporządzenie komisji (UE) nr 1357/2014: HP 5 Działanie toksyczne na narządy docelowe (STOT) lub zagrożenie, </w:t>
            </w:r>
            <w:r w:rsidRPr="00192F1C">
              <w:rPr>
                <w:rFonts w:cs="Arial"/>
                <w:szCs w:val="18"/>
              </w:rPr>
              <w:br/>
              <w:t xml:space="preserve">HP 4 Drażniące - działanie drażniące </w:t>
            </w:r>
            <w:r w:rsidRPr="00192F1C">
              <w:rPr>
                <w:rFonts w:cs="Arial"/>
                <w:szCs w:val="18"/>
              </w:rPr>
              <w:br/>
              <w:t>na skórę i powodujące uszkodzenie oczu.</w:t>
            </w:r>
          </w:p>
        </w:tc>
      </w:tr>
      <w:tr w:rsidR="000C4C21" w:rsidRPr="00192F1C" w14:paraId="6C80DE1E" w14:textId="77777777" w:rsidTr="00192F1C">
        <w:trPr>
          <w:jc w:val="center"/>
        </w:trPr>
        <w:tc>
          <w:tcPr>
            <w:tcW w:w="576" w:type="dxa"/>
            <w:vAlign w:val="center"/>
          </w:tcPr>
          <w:p w14:paraId="2AAD6261" w14:textId="6C9ABB7B"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4.</w:t>
            </w:r>
          </w:p>
        </w:tc>
        <w:tc>
          <w:tcPr>
            <w:tcW w:w="1165" w:type="dxa"/>
            <w:vAlign w:val="center"/>
          </w:tcPr>
          <w:p w14:paraId="58A3DFDB" w14:textId="77777777"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15 02 02*</w:t>
            </w:r>
          </w:p>
        </w:tc>
        <w:tc>
          <w:tcPr>
            <w:tcW w:w="2959" w:type="dxa"/>
            <w:shd w:val="clear" w:color="auto" w:fill="auto"/>
          </w:tcPr>
          <w:p w14:paraId="21CFAC60" w14:textId="163E7068"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 xml:space="preserve">Sorbenty, materiały filtracyjne </w:t>
            </w:r>
            <w:r w:rsidRPr="00192F1C">
              <w:rPr>
                <w:rFonts w:cs="Arial"/>
                <w:szCs w:val="18"/>
              </w:rPr>
              <w:br/>
              <w:t xml:space="preserve">(w tym filtry olejowe nieujęte </w:t>
            </w:r>
            <w:r w:rsidR="003B3E24">
              <w:rPr>
                <w:rFonts w:cs="Arial"/>
                <w:szCs w:val="18"/>
              </w:rPr>
              <w:br/>
            </w:r>
            <w:r w:rsidRPr="00192F1C">
              <w:rPr>
                <w:rFonts w:cs="Arial"/>
                <w:szCs w:val="18"/>
              </w:rPr>
              <w:t xml:space="preserve">w innych grupach), tkaniny </w:t>
            </w:r>
            <w:r w:rsidR="003B3E24">
              <w:rPr>
                <w:rFonts w:cs="Arial"/>
                <w:szCs w:val="18"/>
              </w:rPr>
              <w:br/>
            </w:r>
            <w:r w:rsidRPr="00192F1C">
              <w:rPr>
                <w:rFonts w:cs="Arial"/>
                <w:szCs w:val="18"/>
              </w:rPr>
              <w:t xml:space="preserve">do wycierania np. szmaty, ścierki </w:t>
            </w:r>
            <w:r w:rsidR="003B3E24">
              <w:rPr>
                <w:rFonts w:cs="Arial"/>
                <w:szCs w:val="18"/>
              </w:rPr>
              <w:br/>
            </w:r>
            <w:r w:rsidRPr="00192F1C">
              <w:rPr>
                <w:rFonts w:cs="Arial"/>
                <w:szCs w:val="18"/>
              </w:rPr>
              <w:t>i ubrania ochronne</w:t>
            </w:r>
            <w:r w:rsidR="003B3E24">
              <w:rPr>
                <w:rFonts w:cs="Arial"/>
                <w:szCs w:val="18"/>
              </w:rPr>
              <w:t xml:space="preserve"> </w:t>
            </w:r>
            <w:r w:rsidRPr="00192F1C">
              <w:rPr>
                <w:rFonts w:cs="Arial"/>
                <w:szCs w:val="18"/>
              </w:rPr>
              <w:t>zanieczyszczone substancjami niebezpiecznymi (np. PCB)</w:t>
            </w:r>
          </w:p>
        </w:tc>
        <w:tc>
          <w:tcPr>
            <w:tcW w:w="3294" w:type="dxa"/>
          </w:tcPr>
          <w:p w14:paraId="3714B438" w14:textId="77777777" w:rsidR="000C4C21" w:rsidRPr="00192F1C" w:rsidRDefault="000C4C21" w:rsidP="003B3E24">
            <w:pPr>
              <w:pStyle w:val="tabela2"/>
              <w:keepNext w:val="0"/>
              <w:keepLines w:val="0"/>
              <w:spacing w:before="0" w:after="0"/>
              <w:contextualSpacing/>
              <w:rPr>
                <w:rFonts w:cs="Arial"/>
                <w:szCs w:val="18"/>
              </w:rPr>
            </w:pPr>
            <w:r w:rsidRPr="00192F1C">
              <w:rPr>
                <w:rFonts w:cs="Arial"/>
                <w:b/>
                <w:szCs w:val="18"/>
              </w:rPr>
              <w:t>Skład chemiczny</w:t>
            </w:r>
            <w:r w:rsidRPr="00192F1C">
              <w:rPr>
                <w:rFonts w:cs="Arial"/>
                <w:szCs w:val="18"/>
              </w:rPr>
              <w:t>: polimery, węglowodory, rozpuszczalniki organiczne (pentan, heptan, octan etylu, aceton, itp.),</w:t>
            </w:r>
          </w:p>
          <w:p w14:paraId="30529DEA" w14:textId="746AF07D" w:rsidR="000C4C21" w:rsidRPr="00192F1C" w:rsidRDefault="000C4C21" w:rsidP="003B3E24">
            <w:pPr>
              <w:pStyle w:val="tabela2"/>
              <w:keepNext w:val="0"/>
              <w:keepLines w:val="0"/>
              <w:spacing w:before="0" w:after="0"/>
              <w:contextualSpacing/>
              <w:rPr>
                <w:rFonts w:cs="Arial"/>
                <w:szCs w:val="18"/>
              </w:rPr>
            </w:pPr>
            <w:r w:rsidRPr="00192F1C">
              <w:rPr>
                <w:rFonts w:cs="Arial"/>
                <w:b/>
                <w:szCs w:val="18"/>
              </w:rPr>
              <w:t>Właściwości</w:t>
            </w:r>
            <w:r w:rsidRPr="00192F1C">
              <w:rPr>
                <w:rFonts w:cs="Arial"/>
                <w:szCs w:val="18"/>
              </w:rPr>
              <w:t xml:space="preserve">: toksyczne, ekotoksyczne, właściwości </w:t>
            </w:r>
            <w:r w:rsidR="00192F1C">
              <w:rPr>
                <w:rFonts w:cs="Arial"/>
                <w:szCs w:val="18"/>
              </w:rPr>
              <w:br/>
            </w:r>
            <w:r w:rsidRPr="00192F1C">
              <w:rPr>
                <w:rFonts w:cs="Arial"/>
                <w:szCs w:val="18"/>
              </w:rPr>
              <w:t>z załącznika nr III do dyrektywy 2008/98/WE zastąpionym przez rozporządzenie komisji (UE) nr 1357/2014: HP 6 ostra toksyczność, HP 14 ekotoksyczne.</w:t>
            </w:r>
          </w:p>
        </w:tc>
      </w:tr>
      <w:tr w:rsidR="000C4C21" w:rsidRPr="00192F1C" w14:paraId="7A599543" w14:textId="77777777" w:rsidTr="00192F1C">
        <w:trPr>
          <w:jc w:val="center"/>
        </w:trPr>
        <w:tc>
          <w:tcPr>
            <w:tcW w:w="7994" w:type="dxa"/>
            <w:gridSpan w:val="4"/>
            <w:shd w:val="clear" w:color="auto" w:fill="BFBFBF" w:themeFill="background1" w:themeFillShade="BF"/>
          </w:tcPr>
          <w:p w14:paraId="381AE1EA" w14:textId="77777777" w:rsidR="000C4C21" w:rsidRPr="00192F1C" w:rsidRDefault="000C4C21" w:rsidP="003B3E24">
            <w:pPr>
              <w:pStyle w:val="tabela2"/>
              <w:keepNext w:val="0"/>
              <w:keepLines w:val="0"/>
              <w:spacing w:before="0" w:after="0"/>
              <w:contextualSpacing/>
              <w:rPr>
                <w:rFonts w:cs="Arial"/>
                <w:b/>
                <w:szCs w:val="18"/>
              </w:rPr>
            </w:pPr>
            <w:r w:rsidRPr="00192F1C">
              <w:rPr>
                <w:rFonts w:cs="Arial"/>
                <w:b/>
                <w:szCs w:val="18"/>
              </w:rPr>
              <w:t>Odpady inne niż niebezpieczne</w:t>
            </w:r>
          </w:p>
        </w:tc>
      </w:tr>
      <w:tr w:rsidR="000C4C21" w:rsidRPr="00192F1C" w14:paraId="67D944DE" w14:textId="77777777" w:rsidTr="00192F1C">
        <w:trPr>
          <w:jc w:val="center"/>
        </w:trPr>
        <w:tc>
          <w:tcPr>
            <w:tcW w:w="576" w:type="dxa"/>
            <w:vAlign w:val="center"/>
          </w:tcPr>
          <w:p w14:paraId="59C02193" w14:textId="03A84E59"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1.</w:t>
            </w:r>
          </w:p>
        </w:tc>
        <w:tc>
          <w:tcPr>
            <w:tcW w:w="1165" w:type="dxa"/>
            <w:vAlign w:val="center"/>
          </w:tcPr>
          <w:p w14:paraId="3AD4F685" w14:textId="77777777"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15 01 06</w:t>
            </w:r>
          </w:p>
        </w:tc>
        <w:tc>
          <w:tcPr>
            <w:tcW w:w="2959" w:type="dxa"/>
          </w:tcPr>
          <w:p w14:paraId="1702184C" w14:textId="77777777" w:rsidR="000C4C21" w:rsidRPr="00192F1C" w:rsidRDefault="000C4C21" w:rsidP="003B3E24">
            <w:pPr>
              <w:pStyle w:val="tabela2"/>
              <w:keepNext w:val="0"/>
              <w:keepLines w:val="0"/>
              <w:spacing w:before="0" w:after="0"/>
              <w:contextualSpacing/>
              <w:rPr>
                <w:rFonts w:cs="Arial"/>
                <w:szCs w:val="18"/>
              </w:rPr>
            </w:pPr>
            <w:r w:rsidRPr="00192F1C">
              <w:rPr>
                <w:rFonts w:cs="Arial"/>
                <w:szCs w:val="18"/>
              </w:rPr>
              <w:t>Zmieszane odpady opakowaniowe</w:t>
            </w:r>
          </w:p>
        </w:tc>
        <w:tc>
          <w:tcPr>
            <w:tcW w:w="3294" w:type="dxa"/>
          </w:tcPr>
          <w:p w14:paraId="466AD621" w14:textId="77777777" w:rsidR="000C4C21" w:rsidRPr="00192F1C" w:rsidRDefault="000C4C21" w:rsidP="003B3E24">
            <w:pPr>
              <w:pStyle w:val="tabela2"/>
              <w:keepNext w:val="0"/>
              <w:keepLines w:val="0"/>
              <w:spacing w:before="0" w:after="0"/>
              <w:contextualSpacing/>
              <w:rPr>
                <w:rFonts w:cs="Arial"/>
                <w:szCs w:val="18"/>
              </w:rPr>
            </w:pPr>
            <w:r w:rsidRPr="00192F1C">
              <w:rPr>
                <w:rFonts w:cs="Arial"/>
                <w:b/>
                <w:szCs w:val="18"/>
              </w:rPr>
              <w:t>Skład chemiczny:</w:t>
            </w:r>
            <w:r w:rsidRPr="00192F1C">
              <w:rPr>
                <w:rFonts w:cs="Arial"/>
                <w:szCs w:val="18"/>
              </w:rPr>
              <w:t xml:space="preserve"> celuloza, polietylen, polipropylen, polistyren, polichlorek winylu,</w:t>
            </w:r>
          </w:p>
          <w:p w14:paraId="0BA58483" w14:textId="43328C99" w:rsidR="000C4C21" w:rsidRPr="00192F1C" w:rsidRDefault="000C4C21" w:rsidP="003B3E24">
            <w:pPr>
              <w:pStyle w:val="tabela2"/>
              <w:keepNext w:val="0"/>
              <w:keepLines w:val="0"/>
              <w:spacing w:before="0" w:after="0"/>
              <w:contextualSpacing/>
              <w:rPr>
                <w:rFonts w:cs="Arial"/>
                <w:szCs w:val="18"/>
              </w:rPr>
            </w:pPr>
            <w:r w:rsidRPr="00192F1C">
              <w:rPr>
                <w:rFonts w:cs="Arial"/>
                <w:b/>
                <w:szCs w:val="18"/>
              </w:rPr>
              <w:t>Właściwości</w:t>
            </w:r>
            <w:r w:rsidRPr="00192F1C">
              <w:rPr>
                <w:rFonts w:cs="Arial"/>
                <w:szCs w:val="18"/>
              </w:rPr>
              <w:t xml:space="preserve">: odpad nie wykazuje właściwości określonych w załączniku </w:t>
            </w:r>
            <w:r w:rsidRPr="00192F1C">
              <w:rPr>
                <w:rFonts w:cs="Arial"/>
                <w:szCs w:val="18"/>
              </w:rPr>
              <w:br/>
              <w:t>nr III do dyrektywy 2008/98/WE zastąpionym przez rozporządzenie komisji (UE) nr 1357/2014.</w:t>
            </w:r>
          </w:p>
        </w:tc>
      </w:tr>
    </w:tbl>
    <w:p w14:paraId="191EB46A" w14:textId="49FC0C91" w:rsidR="00D91569" w:rsidRPr="009A7B8C" w:rsidRDefault="00D91569" w:rsidP="009A7B8C">
      <w:pPr>
        <w:pStyle w:val="Arial10i50"/>
        <w:spacing w:line="320" w:lineRule="exact"/>
        <w:contextualSpacing/>
        <w:rPr>
          <w:rFonts w:cs="Arial"/>
          <w:sz w:val="24"/>
          <w:szCs w:val="24"/>
          <w:u w:val="single"/>
        </w:rPr>
      </w:pPr>
    </w:p>
    <w:p w14:paraId="657AEA25" w14:textId="179C0261" w:rsidR="00D91569" w:rsidRPr="009A7B8C" w:rsidRDefault="00447408" w:rsidP="009A7B8C">
      <w:pPr>
        <w:pStyle w:val="Arial10i50"/>
        <w:spacing w:line="320" w:lineRule="exact"/>
        <w:contextualSpacing/>
        <w:rPr>
          <w:rFonts w:cs="Arial"/>
          <w:b/>
          <w:sz w:val="24"/>
          <w:szCs w:val="24"/>
        </w:rPr>
      </w:pPr>
      <w:r w:rsidRPr="009A7B8C">
        <w:rPr>
          <w:rFonts w:cs="Arial"/>
          <w:b/>
          <w:sz w:val="24"/>
          <w:szCs w:val="24"/>
        </w:rPr>
        <w:t>3.2.3.</w:t>
      </w:r>
      <w:r w:rsidRPr="009A7B8C">
        <w:rPr>
          <w:rFonts w:cs="Arial"/>
          <w:b/>
          <w:sz w:val="24"/>
          <w:szCs w:val="24"/>
        </w:rPr>
        <w:tab/>
        <w:t>Miejsce i sposób magazynowania odpadów:</w:t>
      </w:r>
    </w:p>
    <w:p w14:paraId="57140566" w14:textId="77777777" w:rsidR="00447408" w:rsidRPr="009A7B8C" w:rsidRDefault="00447408" w:rsidP="009A7B8C">
      <w:pPr>
        <w:pStyle w:val="Arial10i50"/>
        <w:spacing w:line="320" w:lineRule="exact"/>
        <w:contextualSpacing/>
        <w:rPr>
          <w:rFonts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165"/>
        <w:gridCol w:w="2959"/>
        <w:gridCol w:w="3294"/>
      </w:tblGrid>
      <w:tr w:rsidR="00447408" w:rsidRPr="00192F1C" w14:paraId="0FF0058B" w14:textId="77777777" w:rsidTr="009A672D">
        <w:trPr>
          <w:jc w:val="center"/>
        </w:trPr>
        <w:tc>
          <w:tcPr>
            <w:tcW w:w="531" w:type="dxa"/>
            <w:shd w:val="clear" w:color="auto" w:fill="BFBFBF" w:themeFill="background1" w:themeFillShade="BF"/>
          </w:tcPr>
          <w:p w14:paraId="4B4B0D13" w14:textId="77777777" w:rsidR="00447408" w:rsidRPr="00192F1C" w:rsidRDefault="00447408" w:rsidP="003B3E24">
            <w:pPr>
              <w:pStyle w:val="tabela2"/>
              <w:keepNext w:val="0"/>
              <w:keepLines w:val="0"/>
              <w:spacing w:before="0" w:after="0"/>
              <w:contextualSpacing/>
              <w:rPr>
                <w:rFonts w:cs="Arial"/>
                <w:b/>
                <w:szCs w:val="18"/>
              </w:rPr>
            </w:pPr>
            <w:r w:rsidRPr="00192F1C">
              <w:rPr>
                <w:rFonts w:cs="Arial"/>
                <w:b/>
                <w:szCs w:val="18"/>
              </w:rPr>
              <w:t>Lp.</w:t>
            </w:r>
          </w:p>
        </w:tc>
        <w:tc>
          <w:tcPr>
            <w:tcW w:w="1165" w:type="dxa"/>
            <w:shd w:val="clear" w:color="auto" w:fill="BFBFBF" w:themeFill="background1" w:themeFillShade="BF"/>
          </w:tcPr>
          <w:p w14:paraId="19415F9B" w14:textId="77777777" w:rsidR="00447408" w:rsidRPr="00192F1C" w:rsidRDefault="00447408" w:rsidP="003B3E24">
            <w:pPr>
              <w:pStyle w:val="tabela2"/>
              <w:keepNext w:val="0"/>
              <w:keepLines w:val="0"/>
              <w:spacing w:before="0" w:after="0"/>
              <w:contextualSpacing/>
              <w:rPr>
                <w:rFonts w:cs="Arial"/>
                <w:b/>
                <w:szCs w:val="18"/>
              </w:rPr>
            </w:pPr>
            <w:r w:rsidRPr="00192F1C">
              <w:rPr>
                <w:rFonts w:cs="Arial"/>
                <w:b/>
                <w:szCs w:val="18"/>
              </w:rPr>
              <w:t>Kod odpadu</w:t>
            </w:r>
          </w:p>
        </w:tc>
        <w:tc>
          <w:tcPr>
            <w:tcW w:w="2959" w:type="dxa"/>
            <w:shd w:val="clear" w:color="auto" w:fill="BFBFBF" w:themeFill="background1" w:themeFillShade="BF"/>
          </w:tcPr>
          <w:p w14:paraId="7BFD7EA5" w14:textId="77777777" w:rsidR="00447408" w:rsidRPr="00192F1C" w:rsidRDefault="00447408" w:rsidP="003B3E24">
            <w:pPr>
              <w:pStyle w:val="tabela2"/>
              <w:keepNext w:val="0"/>
              <w:keepLines w:val="0"/>
              <w:spacing w:before="0" w:after="0"/>
              <w:contextualSpacing/>
              <w:rPr>
                <w:rFonts w:cs="Arial"/>
                <w:b/>
                <w:szCs w:val="18"/>
              </w:rPr>
            </w:pPr>
            <w:r w:rsidRPr="00192F1C">
              <w:rPr>
                <w:rFonts w:cs="Arial"/>
                <w:b/>
                <w:szCs w:val="18"/>
              </w:rPr>
              <w:t>Rodzaj odpadu</w:t>
            </w:r>
          </w:p>
        </w:tc>
        <w:tc>
          <w:tcPr>
            <w:tcW w:w="3294" w:type="dxa"/>
            <w:shd w:val="clear" w:color="auto" w:fill="BFBFBF" w:themeFill="background1" w:themeFillShade="BF"/>
          </w:tcPr>
          <w:p w14:paraId="46F068C4" w14:textId="77777777" w:rsidR="00447408" w:rsidRPr="00192F1C" w:rsidRDefault="00447408" w:rsidP="003B3E24">
            <w:pPr>
              <w:pStyle w:val="tabela2"/>
              <w:keepNext w:val="0"/>
              <w:keepLines w:val="0"/>
              <w:spacing w:before="0" w:after="0"/>
              <w:contextualSpacing/>
              <w:rPr>
                <w:rFonts w:cs="Arial"/>
                <w:b/>
                <w:szCs w:val="18"/>
              </w:rPr>
            </w:pPr>
            <w:r w:rsidRPr="00192F1C">
              <w:rPr>
                <w:rFonts w:cs="Arial"/>
                <w:b/>
                <w:szCs w:val="18"/>
              </w:rPr>
              <w:t>Sposób i miejsce magazynowania odpadów</w:t>
            </w:r>
          </w:p>
        </w:tc>
      </w:tr>
      <w:tr w:rsidR="00447408" w:rsidRPr="00192F1C" w14:paraId="60C04EF3" w14:textId="77777777" w:rsidTr="009A672D">
        <w:trPr>
          <w:jc w:val="center"/>
        </w:trPr>
        <w:tc>
          <w:tcPr>
            <w:tcW w:w="7949" w:type="dxa"/>
            <w:gridSpan w:val="4"/>
            <w:shd w:val="clear" w:color="auto" w:fill="BFBFBF" w:themeFill="background1" w:themeFillShade="BF"/>
          </w:tcPr>
          <w:p w14:paraId="06114CEA" w14:textId="77777777" w:rsidR="00447408" w:rsidRPr="00192F1C" w:rsidRDefault="00447408" w:rsidP="003B3E24">
            <w:pPr>
              <w:pStyle w:val="tabela2"/>
              <w:keepNext w:val="0"/>
              <w:keepLines w:val="0"/>
              <w:spacing w:before="0" w:after="0"/>
              <w:contextualSpacing/>
              <w:rPr>
                <w:rFonts w:cs="Arial"/>
                <w:b/>
                <w:szCs w:val="18"/>
              </w:rPr>
            </w:pPr>
            <w:r w:rsidRPr="00192F1C">
              <w:rPr>
                <w:rFonts w:cs="Arial"/>
                <w:b/>
                <w:szCs w:val="18"/>
              </w:rPr>
              <w:t>Odpady niebezpieczne</w:t>
            </w:r>
          </w:p>
        </w:tc>
      </w:tr>
      <w:tr w:rsidR="001B0146" w:rsidRPr="00192F1C" w14:paraId="01BFA774" w14:textId="77777777" w:rsidTr="001B0146">
        <w:trPr>
          <w:jc w:val="center"/>
        </w:trPr>
        <w:tc>
          <w:tcPr>
            <w:tcW w:w="531" w:type="dxa"/>
            <w:vAlign w:val="center"/>
          </w:tcPr>
          <w:p w14:paraId="785B4E1F" w14:textId="1E1475B2"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1.</w:t>
            </w:r>
          </w:p>
        </w:tc>
        <w:tc>
          <w:tcPr>
            <w:tcW w:w="1165" w:type="dxa"/>
            <w:vAlign w:val="center"/>
          </w:tcPr>
          <w:p w14:paraId="61D0F970" w14:textId="48A91229"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06 13 02*</w:t>
            </w:r>
          </w:p>
        </w:tc>
        <w:tc>
          <w:tcPr>
            <w:tcW w:w="2959" w:type="dxa"/>
          </w:tcPr>
          <w:p w14:paraId="28FE3965" w14:textId="54D307BC"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 xml:space="preserve">Zużyty węgiel aktywny </w:t>
            </w:r>
            <w:r w:rsidR="00192F1C">
              <w:rPr>
                <w:rFonts w:cs="Arial"/>
                <w:szCs w:val="18"/>
              </w:rPr>
              <w:br/>
            </w:r>
            <w:r w:rsidRPr="00192F1C">
              <w:rPr>
                <w:rFonts w:cs="Arial"/>
                <w:szCs w:val="18"/>
              </w:rPr>
              <w:t>(z wyłączeniem 06 07 02)</w:t>
            </w:r>
          </w:p>
        </w:tc>
        <w:tc>
          <w:tcPr>
            <w:tcW w:w="3294" w:type="dxa"/>
            <w:vMerge w:val="restart"/>
          </w:tcPr>
          <w:p w14:paraId="020C40EC" w14:textId="6987916D" w:rsidR="001B0146" w:rsidRPr="00192F1C" w:rsidRDefault="001B0146" w:rsidP="003B3E24">
            <w:pPr>
              <w:pStyle w:val="tabela2"/>
              <w:keepNext w:val="0"/>
              <w:keepLines w:val="0"/>
              <w:spacing w:before="0" w:after="0"/>
              <w:contextualSpacing/>
              <w:rPr>
                <w:rFonts w:cs="Arial"/>
                <w:szCs w:val="18"/>
              </w:rPr>
            </w:pPr>
            <w:r w:rsidRPr="00192F1C">
              <w:rPr>
                <w:rFonts w:cs="Arial"/>
                <w:b/>
                <w:szCs w:val="18"/>
              </w:rPr>
              <w:t>Sposób magazynowania</w:t>
            </w:r>
            <w:r w:rsidRPr="00192F1C">
              <w:rPr>
                <w:rFonts w:cs="Arial"/>
                <w:szCs w:val="18"/>
              </w:rPr>
              <w:t xml:space="preserve">: odpady magazynowane w szczelnym </w:t>
            </w:r>
            <w:r w:rsidRPr="00192F1C">
              <w:rPr>
                <w:rFonts w:cs="Arial"/>
                <w:szCs w:val="18"/>
              </w:rPr>
              <w:br/>
              <w:t>i oznakowanym pojemniku</w:t>
            </w:r>
            <w:r w:rsidR="009C5394">
              <w:rPr>
                <w:rFonts w:cs="Arial"/>
                <w:szCs w:val="18"/>
              </w:rPr>
              <w:t>,</w:t>
            </w:r>
            <w:r w:rsidRPr="00192F1C">
              <w:rPr>
                <w:rFonts w:cs="Arial"/>
                <w:szCs w:val="18"/>
              </w:rPr>
              <w:t xml:space="preserve"> wykonanym z materiałów odpornych na działania składników odpadów oraz  dostosowanym wielkością </w:t>
            </w:r>
            <w:r w:rsidR="00192F1C">
              <w:rPr>
                <w:rFonts w:cs="Arial"/>
                <w:szCs w:val="18"/>
              </w:rPr>
              <w:br/>
            </w:r>
            <w:r w:rsidRPr="00192F1C">
              <w:rPr>
                <w:rFonts w:cs="Arial"/>
                <w:szCs w:val="18"/>
              </w:rPr>
              <w:t xml:space="preserve">do gabarytów przechowywanych </w:t>
            </w:r>
            <w:r w:rsidR="00192F1C">
              <w:rPr>
                <w:rFonts w:cs="Arial"/>
                <w:szCs w:val="18"/>
              </w:rPr>
              <w:br/>
            </w:r>
            <w:r w:rsidRPr="00192F1C">
              <w:rPr>
                <w:rFonts w:cs="Arial"/>
                <w:szCs w:val="18"/>
              </w:rPr>
              <w:t>w nim odpadów.</w:t>
            </w:r>
          </w:p>
          <w:p w14:paraId="3BECAD43" w14:textId="199AEDFB" w:rsidR="001B0146" w:rsidRPr="00192F1C" w:rsidRDefault="001B0146" w:rsidP="003B3E24">
            <w:pPr>
              <w:pStyle w:val="tabela2"/>
              <w:spacing w:before="0" w:after="0"/>
              <w:contextualSpacing/>
              <w:rPr>
                <w:rFonts w:cs="Arial"/>
                <w:b/>
                <w:szCs w:val="18"/>
              </w:rPr>
            </w:pPr>
            <w:r w:rsidRPr="00192F1C">
              <w:rPr>
                <w:rFonts w:cs="Arial"/>
                <w:b/>
                <w:szCs w:val="18"/>
              </w:rPr>
              <w:lastRenderedPageBreak/>
              <w:t xml:space="preserve">Miejsce magazynowania: </w:t>
            </w:r>
            <w:r w:rsidRPr="00192F1C">
              <w:rPr>
                <w:rFonts w:cs="Arial"/>
                <w:szCs w:val="18"/>
              </w:rPr>
              <w:t xml:space="preserve">pojemniki ustawione na szczelnym podłożu pod wiatą magazynową, w miejscu zabezpieczonym przed dostępem osób nieupoważnionych. Miejsce magazynowania wyposażone </w:t>
            </w:r>
            <w:r w:rsidRPr="00192F1C">
              <w:rPr>
                <w:rFonts w:cs="Arial"/>
                <w:szCs w:val="18"/>
              </w:rPr>
              <w:br/>
              <w:t xml:space="preserve">jest w sprzęt i urządzenia przeciwpożarowe oraz sorbenty </w:t>
            </w:r>
            <w:r w:rsidR="00192F1C">
              <w:rPr>
                <w:rFonts w:cs="Arial"/>
                <w:szCs w:val="18"/>
              </w:rPr>
              <w:br/>
            </w:r>
            <w:r w:rsidRPr="00192F1C">
              <w:rPr>
                <w:rFonts w:cs="Arial"/>
                <w:szCs w:val="18"/>
              </w:rPr>
              <w:t>do likwidacji ewentualnych wycieków. Magazynowanie odpadów odbywa się na terenie, do którego zakład posiada tytuł prawny.</w:t>
            </w:r>
          </w:p>
        </w:tc>
      </w:tr>
      <w:tr w:rsidR="001B0146" w:rsidRPr="00192F1C" w14:paraId="390263FE" w14:textId="77777777" w:rsidTr="001B0146">
        <w:trPr>
          <w:jc w:val="center"/>
        </w:trPr>
        <w:tc>
          <w:tcPr>
            <w:tcW w:w="531" w:type="dxa"/>
            <w:vAlign w:val="center"/>
          </w:tcPr>
          <w:p w14:paraId="4CA1A4FB" w14:textId="58AE5E99"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2.</w:t>
            </w:r>
          </w:p>
        </w:tc>
        <w:tc>
          <w:tcPr>
            <w:tcW w:w="1165" w:type="dxa"/>
            <w:vAlign w:val="center"/>
          </w:tcPr>
          <w:p w14:paraId="70430FD1" w14:textId="77777777"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08 05 01*</w:t>
            </w:r>
          </w:p>
        </w:tc>
        <w:tc>
          <w:tcPr>
            <w:tcW w:w="2959" w:type="dxa"/>
          </w:tcPr>
          <w:p w14:paraId="57C2AE93" w14:textId="77777777"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Odpady izocyjanianów</w:t>
            </w:r>
          </w:p>
        </w:tc>
        <w:tc>
          <w:tcPr>
            <w:tcW w:w="3294" w:type="dxa"/>
            <w:vMerge/>
          </w:tcPr>
          <w:p w14:paraId="1924EF70" w14:textId="4E49D8BA" w:rsidR="001B0146" w:rsidRPr="00192F1C" w:rsidRDefault="001B0146" w:rsidP="003B3E24">
            <w:pPr>
              <w:pStyle w:val="tabela2"/>
              <w:keepNext w:val="0"/>
              <w:keepLines w:val="0"/>
              <w:spacing w:before="0" w:after="0"/>
              <w:contextualSpacing/>
              <w:rPr>
                <w:rFonts w:cs="Arial"/>
                <w:b/>
                <w:szCs w:val="18"/>
              </w:rPr>
            </w:pPr>
          </w:p>
        </w:tc>
      </w:tr>
      <w:tr w:rsidR="001B0146" w:rsidRPr="00192F1C" w14:paraId="6E407E9E" w14:textId="77777777" w:rsidTr="001B0146">
        <w:trPr>
          <w:jc w:val="center"/>
        </w:trPr>
        <w:tc>
          <w:tcPr>
            <w:tcW w:w="531" w:type="dxa"/>
            <w:vAlign w:val="center"/>
          </w:tcPr>
          <w:p w14:paraId="2BC2EBFB" w14:textId="440584A4"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3.</w:t>
            </w:r>
          </w:p>
        </w:tc>
        <w:tc>
          <w:tcPr>
            <w:tcW w:w="1165" w:type="dxa"/>
            <w:vAlign w:val="center"/>
          </w:tcPr>
          <w:p w14:paraId="6FE3B474" w14:textId="77777777"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15 01 10*</w:t>
            </w:r>
          </w:p>
        </w:tc>
        <w:tc>
          <w:tcPr>
            <w:tcW w:w="2959" w:type="dxa"/>
          </w:tcPr>
          <w:p w14:paraId="0D8EAFCB" w14:textId="77777777"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Opakowania zawierające pozostałości substancji niebezpiecznych lub nimi zanieczyszczone</w:t>
            </w:r>
          </w:p>
        </w:tc>
        <w:tc>
          <w:tcPr>
            <w:tcW w:w="3294" w:type="dxa"/>
            <w:vMerge/>
          </w:tcPr>
          <w:p w14:paraId="35FAB6B8" w14:textId="77777777" w:rsidR="001B0146" w:rsidRPr="00192F1C" w:rsidRDefault="001B0146" w:rsidP="003B3E24">
            <w:pPr>
              <w:pStyle w:val="tabela2"/>
              <w:keepNext w:val="0"/>
              <w:keepLines w:val="0"/>
              <w:spacing w:before="0" w:after="0"/>
              <w:contextualSpacing/>
              <w:rPr>
                <w:rFonts w:cs="Arial"/>
                <w:szCs w:val="18"/>
              </w:rPr>
            </w:pPr>
          </w:p>
        </w:tc>
      </w:tr>
      <w:tr w:rsidR="001B0146" w:rsidRPr="00192F1C" w14:paraId="01E31949" w14:textId="77777777" w:rsidTr="001B0146">
        <w:trPr>
          <w:jc w:val="center"/>
        </w:trPr>
        <w:tc>
          <w:tcPr>
            <w:tcW w:w="531" w:type="dxa"/>
            <w:vAlign w:val="center"/>
          </w:tcPr>
          <w:p w14:paraId="3B466211" w14:textId="4D4A8219"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4.</w:t>
            </w:r>
          </w:p>
        </w:tc>
        <w:tc>
          <w:tcPr>
            <w:tcW w:w="1165" w:type="dxa"/>
            <w:vAlign w:val="center"/>
          </w:tcPr>
          <w:p w14:paraId="162D0AF5" w14:textId="77777777"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15 02 02*</w:t>
            </w:r>
          </w:p>
        </w:tc>
        <w:tc>
          <w:tcPr>
            <w:tcW w:w="2959" w:type="dxa"/>
          </w:tcPr>
          <w:p w14:paraId="590A183E" w14:textId="5911C40C"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 xml:space="preserve">Sorbenty, materiały filtracyjne </w:t>
            </w:r>
            <w:r w:rsidRPr="00192F1C">
              <w:rPr>
                <w:rFonts w:cs="Arial"/>
                <w:szCs w:val="18"/>
              </w:rPr>
              <w:br/>
              <w:t xml:space="preserve">(w tym filtry olejowe nieujęte </w:t>
            </w:r>
            <w:r w:rsidR="00192F1C">
              <w:rPr>
                <w:rFonts w:cs="Arial"/>
                <w:szCs w:val="18"/>
              </w:rPr>
              <w:br/>
            </w:r>
            <w:r w:rsidRPr="00192F1C">
              <w:rPr>
                <w:rFonts w:cs="Arial"/>
                <w:szCs w:val="18"/>
              </w:rPr>
              <w:t xml:space="preserve">w innych grupach), tkaniny </w:t>
            </w:r>
            <w:r w:rsidR="00192F1C">
              <w:rPr>
                <w:rFonts w:cs="Arial"/>
                <w:szCs w:val="18"/>
              </w:rPr>
              <w:br/>
            </w:r>
            <w:r w:rsidRPr="00192F1C">
              <w:rPr>
                <w:rFonts w:cs="Arial"/>
                <w:szCs w:val="18"/>
              </w:rPr>
              <w:t xml:space="preserve">do wycierania np.: szmaty, ścierki </w:t>
            </w:r>
            <w:r w:rsidRPr="00192F1C">
              <w:rPr>
                <w:rFonts w:cs="Arial"/>
                <w:szCs w:val="18"/>
              </w:rPr>
              <w:lastRenderedPageBreak/>
              <w:t>i ubrania ochronne zanieczyszczone substancjami niebezpiecznymi (np. PCB)</w:t>
            </w:r>
          </w:p>
        </w:tc>
        <w:tc>
          <w:tcPr>
            <w:tcW w:w="3294" w:type="dxa"/>
            <w:vMerge/>
          </w:tcPr>
          <w:p w14:paraId="7350E80C" w14:textId="77777777" w:rsidR="001B0146" w:rsidRPr="00192F1C" w:rsidRDefault="001B0146" w:rsidP="003B3E24">
            <w:pPr>
              <w:pStyle w:val="tabela2"/>
              <w:keepNext w:val="0"/>
              <w:keepLines w:val="0"/>
              <w:spacing w:before="0" w:after="0"/>
              <w:contextualSpacing/>
              <w:rPr>
                <w:rFonts w:cs="Arial"/>
                <w:szCs w:val="18"/>
              </w:rPr>
            </w:pPr>
          </w:p>
        </w:tc>
      </w:tr>
      <w:tr w:rsidR="001B0146" w:rsidRPr="00192F1C" w14:paraId="6A803E25" w14:textId="77777777" w:rsidTr="009A672D">
        <w:trPr>
          <w:jc w:val="center"/>
        </w:trPr>
        <w:tc>
          <w:tcPr>
            <w:tcW w:w="7949" w:type="dxa"/>
            <w:gridSpan w:val="4"/>
            <w:shd w:val="clear" w:color="auto" w:fill="BFBFBF" w:themeFill="background1" w:themeFillShade="BF"/>
          </w:tcPr>
          <w:p w14:paraId="136D7DD0" w14:textId="77777777" w:rsidR="001B0146" w:rsidRPr="00192F1C" w:rsidRDefault="001B0146" w:rsidP="003B3E24">
            <w:pPr>
              <w:pStyle w:val="tabela2"/>
              <w:keepNext w:val="0"/>
              <w:keepLines w:val="0"/>
              <w:spacing w:before="0" w:after="0"/>
              <w:contextualSpacing/>
              <w:rPr>
                <w:rFonts w:cs="Arial"/>
                <w:b/>
                <w:szCs w:val="18"/>
              </w:rPr>
            </w:pPr>
            <w:r w:rsidRPr="00192F1C">
              <w:rPr>
                <w:rFonts w:cs="Arial"/>
                <w:b/>
                <w:szCs w:val="18"/>
              </w:rPr>
              <w:t>Odpady inne niż niebezpieczne</w:t>
            </w:r>
          </w:p>
        </w:tc>
      </w:tr>
      <w:tr w:rsidR="001B0146" w:rsidRPr="00192F1C" w14:paraId="3B611CD6" w14:textId="77777777" w:rsidTr="00C6080C">
        <w:trPr>
          <w:jc w:val="center"/>
        </w:trPr>
        <w:tc>
          <w:tcPr>
            <w:tcW w:w="531" w:type="dxa"/>
            <w:vAlign w:val="center"/>
          </w:tcPr>
          <w:p w14:paraId="54DD0A60" w14:textId="05187022" w:rsidR="001B0146" w:rsidRPr="00192F1C" w:rsidRDefault="001B0146" w:rsidP="003B3E24">
            <w:pPr>
              <w:pStyle w:val="tabela2"/>
              <w:keepNext w:val="0"/>
              <w:keepLines w:val="0"/>
              <w:spacing w:before="0" w:after="0"/>
              <w:contextualSpacing/>
              <w:jc w:val="center"/>
              <w:rPr>
                <w:rFonts w:cs="Arial"/>
                <w:szCs w:val="18"/>
              </w:rPr>
            </w:pPr>
            <w:r w:rsidRPr="00192F1C">
              <w:rPr>
                <w:rFonts w:cs="Arial"/>
                <w:szCs w:val="18"/>
              </w:rPr>
              <w:t>1.</w:t>
            </w:r>
          </w:p>
        </w:tc>
        <w:tc>
          <w:tcPr>
            <w:tcW w:w="1165" w:type="dxa"/>
            <w:vAlign w:val="center"/>
          </w:tcPr>
          <w:p w14:paraId="3EE3E529" w14:textId="77777777"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15 01 06</w:t>
            </w:r>
          </w:p>
        </w:tc>
        <w:tc>
          <w:tcPr>
            <w:tcW w:w="2959" w:type="dxa"/>
          </w:tcPr>
          <w:p w14:paraId="47DB1908" w14:textId="77777777" w:rsidR="001B0146" w:rsidRPr="00192F1C" w:rsidRDefault="001B0146" w:rsidP="003B3E24">
            <w:pPr>
              <w:pStyle w:val="tabela2"/>
              <w:keepNext w:val="0"/>
              <w:keepLines w:val="0"/>
              <w:spacing w:before="0" w:after="0"/>
              <w:contextualSpacing/>
              <w:rPr>
                <w:rFonts w:cs="Arial"/>
                <w:szCs w:val="18"/>
              </w:rPr>
            </w:pPr>
            <w:r w:rsidRPr="00192F1C">
              <w:rPr>
                <w:rFonts w:cs="Arial"/>
                <w:szCs w:val="18"/>
              </w:rPr>
              <w:t>Zmieszane odpady opakowaniowe</w:t>
            </w:r>
          </w:p>
        </w:tc>
        <w:tc>
          <w:tcPr>
            <w:tcW w:w="3294" w:type="dxa"/>
          </w:tcPr>
          <w:p w14:paraId="3B5C1828" w14:textId="10E2F744" w:rsidR="001B0146" w:rsidRPr="00192F1C" w:rsidRDefault="001B0146" w:rsidP="003B3E24">
            <w:pPr>
              <w:pStyle w:val="tabela2"/>
              <w:keepNext w:val="0"/>
              <w:keepLines w:val="0"/>
              <w:spacing w:before="0" w:after="0"/>
              <w:contextualSpacing/>
              <w:rPr>
                <w:rFonts w:cs="Arial"/>
                <w:szCs w:val="18"/>
              </w:rPr>
            </w:pPr>
            <w:r w:rsidRPr="00192F1C">
              <w:rPr>
                <w:rFonts w:cs="Arial"/>
                <w:b/>
                <w:szCs w:val="18"/>
              </w:rPr>
              <w:t>Sposób magazynowania</w:t>
            </w:r>
            <w:r w:rsidRPr="00192F1C">
              <w:rPr>
                <w:rFonts w:cs="Arial"/>
                <w:szCs w:val="18"/>
              </w:rPr>
              <w:t xml:space="preserve">: odpady magazynowane w szczelnym </w:t>
            </w:r>
            <w:r w:rsidRPr="00192F1C">
              <w:rPr>
                <w:rFonts w:cs="Arial"/>
                <w:szCs w:val="18"/>
              </w:rPr>
              <w:br/>
              <w:t>i oznakowanym pojemniku/kontenerze</w:t>
            </w:r>
            <w:r w:rsidR="009C5394">
              <w:rPr>
                <w:rFonts w:cs="Arial"/>
                <w:szCs w:val="18"/>
              </w:rPr>
              <w:t>,</w:t>
            </w:r>
            <w:r w:rsidRPr="00192F1C">
              <w:rPr>
                <w:rFonts w:cs="Arial"/>
                <w:szCs w:val="18"/>
              </w:rPr>
              <w:t xml:space="preserve"> dostosowanym wielkością </w:t>
            </w:r>
            <w:r w:rsidR="004F5529">
              <w:rPr>
                <w:rFonts w:cs="Arial"/>
                <w:szCs w:val="18"/>
              </w:rPr>
              <w:br/>
            </w:r>
            <w:r w:rsidRPr="00192F1C">
              <w:rPr>
                <w:rFonts w:cs="Arial"/>
                <w:szCs w:val="18"/>
              </w:rPr>
              <w:t xml:space="preserve">do gabarytów przechowywanych </w:t>
            </w:r>
            <w:r w:rsidR="004F5529">
              <w:rPr>
                <w:rFonts w:cs="Arial"/>
                <w:szCs w:val="18"/>
              </w:rPr>
              <w:br/>
            </w:r>
            <w:r w:rsidRPr="00192F1C">
              <w:rPr>
                <w:rFonts w:cs="Arial"/>
                <w:szCs w:val="18"/>
              </w:rPr>
              <w:t>w nim odpadów.</w:t>
            </w:r>
          </w:p>
          <w:p w14:paraId="57177E9C" w14:textId="6EF43455" w:rsidR="001B0146" w:rsidRPr="00192F1C" w:rsidRDefault="001B0146" w:rsidP="003B3E24">
            <w:pPr>
              <w:pStyle w:val="tabela2"/>
              <w:keepNext w:val="0"/>
              <w:keepLines w:val="0"/>
              <w:spacing w:before="0" w:after="0"/>
              <w:contextualSpacing/>
              <w:rPr>
                <w:rFonts w:cs="Arial"/>
                <w:b/>
                <w:szCs w:val="18"/>
              </w:rPr>
            </w:pPr>
            <w:r w:rsidRPr="00192F1C">
              <w:rPr>
                <w:rFonts w:cs="Arial"/>
                <w:b/>
                <w:szCs w:val="18"/>
              </w:rPr>
              <w:t xml:space="preserve">Miejsce magazynowania: </w:t>
            </w:r>
            <w:r w:rsidRPr="00192F1C">
              <w:rPr>
                <w:rFonts w:cs="Arial"/>
                <w:szCs w:val="18"/>
              </w:rPr>
              <w:t xml:space="preserve">pojemniki ustawione na szczelnym podłożu pod wiatą magazynową, w miejscu zabezpieczonym przed dostępem osób nieupoważnionych. Miejsce magazynowania wyposażone </w:t>
            </w:r>
            <w:r w:rsidRPr="00192F1C">
              <w:rPr>
                <w:rFonts w:cs="Arial"/>
                <w:szCs w:val="18"/>
              </w:rPr>
              <w:br/>
              <w:t xml:space="preserve">jest w sprzęt i urządzenia przeciwpożarowe oraz sorbenty </w:t>
            </w:r>
            <w:r w:rsidR="00C6080C">
              <w:rPr>
                <w:rFonts w:cs="Arial"/>
                <w:szCs w:val="18"/>
              </w:rPr>
              <w:br/>
            </w:r>
            <w:r w:rsidRPr="00192F1C">
              <w:rPr>
                <w:rFonts w:cs="Arial"/>
                <w:szCs w:val="18"/>
              </w:rPr>
              <w:t>do likwidacji ewentualnych wycieków. Magazynowanie odpadów odbywa się na terenie, do którego zakład posiada tytuł prawny.</w:t>
            </w:r>
          </w:p>
        </w:tc>
      </w:tr>
    </w:tbl>
    <w:p w14:paraId="00C2959A" w14:textId="378323F9" w:rsidR="00257604" w:rsidRPr="009A7B8C" w:rsidRDefault="00257604" w:rsidP="009A7B8C">
      <w:pPr>
        <w:pStyle w:val="Akapitzlist"/>
        <w:widowControl w:val="0"/>
        <w:tabs>
          <w:tab w:val="left" w:pos="9815"/>
        </w:tabs>
        <w:suppressAutoHyphens/>
        <w:spacing w:line="320" w:lineRule="exact"/>
        <w:ind w:right="175"/>
        <w:jc w:val="left"/>
        <w:rPr>
          <w:rFonts w:ascii="Arial" w:eastAsia="Calibri" w:hAnsi="Arial" w:cs="Arial"/>
          <w:b/>
          <w:bCs/>
          <w:lang w:eastAsia="en-US"/>
        </w:rPr>
      </w:pPr>
    </w:p>
    <w:p w14:paraId="60B6E479" w14:textId="192C6D79" w:rsidR="001B0146" w:rsidRPr="00C6080C" w:rsidRDefault="008173F9" w:rsidP="004037F3">
      <w:pPr>
        <w:pStyle w:val="Akapitzlist"/>
        <w:widowControl w:val="0"/>
        <w:numPr>
          <w:ilvl w:val="2"/>
          <w:numId w:val="105"/>
        </w:numPr>
        <w:tabs>
          <w:tab w:val="left" w:pos="9815"/>
        </w:tabs>
        <w:suppressAutoHyphens/>
        <w:spacing w:line="320" w:lineRule="exact"/>
        <w:rPr>
          <w:rFonts w:ascii="Arial" w:eastAsia="Calibri" w:hAnsi="Arial" w:cs="Arial"/>
        </w:rPr>
      </w:pPr>
      <w:r w:rsidRPr="00C6080C">
        <w:rPr>
          <w:rFonts w:ascii="Arial" w:eastAsia="Calibri" w:hAnsi="Arial" w:cs="Arial"/>
          <w:b/>
          <w:bCs/>
        </w:rPr>
        <w:t>Sposoby dalszego gospodarowania odpadami.</w:t>
      </w:r>
    </w:p>
    <w:p w14:paraId="58707ACB" w14:textId="77777777" w:rsidR="00C6080C" w:rsidRPr="00C6080C" w:rsidRDefault="00C6080C" w:rsidP="00C6080C">
      <w:pPr>
        <w:pStyle w:val="Akapitzlist"/>
        <w:widowControl w:val="0"/>
        <w:tabs>
          <w:tab w:val="left" w:pos="9815"/>
        </w:tabs>
        <w:suppressAutoHyphens/>
        <w:spacing w:line="320" w:lineRule="exact"/>
        <w:ind w:left="990"/>
        <w:rPr>
          <w:rFonts w:ascii="Arial" w:eastAsia="Calibri" w:hAnsi="Arial" w:cs="Arial"/>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2"/>
        <w:gridCol w:w="1079"/>
        <w:gridCol w:w="4526"/>
        <w:gridCol w:w="3907"/>
      </w:tblGrid>
      <w:tr w:rsidR="00C942AB" w:rsidRPr="00C6080C" w14:paraId="4CE87BF2" w14:textId="77777777" w:rsidTr="00C942AB">
        <w:trPr>
          <w:tblHeader/>
        </w:trPr>
        <w:tc>
          <w:tcPr>
            <w:tcW w:w="552" w:type="dxa"/>
            <w:shd w:val="clear" w:color="auto" w:fill="BFBFBF" w:themeFill="background1" w:themeFillShade="BF"/>
          </w:tcPr>
          <w:p w14:paraId="355B89EC" w14:textId="77777777" w:rsidR="00C942AB" w:rsidRPr="00C6080C" w:rsidRDefault="00C942AB" w:rsidP="003B3E24">
            <w:pPr>
              <w:spacing w:after="0" w:line="240" w:lineRule="auto"/>
              <w:rPr>
                <w:rFonts w:ascii="Arial" w:eastAsia="Calibri" w:hAnsi="Arial" w:cs="Arial"/>
                <w:b/>
                <w:bCs/>
                <w:color w:val="000000"/>
                <w:sz w:val="18"/>
                <w:szCs w:val="18"/>
              </w:rPr>
            </w:pPr>
            <w:r w:rsidRPr="00C6080C">
              <w:rPr>
                <w:rFonts w:ascii="Arial" w:eastAsia="Calibri" w:hAnsi="Arial" w:cs="Arial"/>
                <w:b/>
                <w:bCs/>
                <w:color w:val="000000"/>
                <w:sz w:val="18"/>
                <w:szCs w:val="18"/>
              </w:rPr>
              <w:t>Lp.</w:t>
            </w:r>
          </w:p>
        </w:tc>
        <w:tc>
          <w:tcPr>
            <w:tcW w:w="1079" w:type="dxa"/>
            <w:shd w:val="clear" w:color="auto" w:fill="BFBFBF" w:themeFill="background1" w:themeFillShade="BF"/>
          </w:tcPr>
          <w:p w14:paraId="13C6EE57" w14:textId="77777777" w:rsidR="00C942AB" w:rsidRPr="00C6080C" w:rsidRDefault="00C942AB" w:rsidP="003B3E24">
            <w:pPr>
              <w:spacing w:after="0" w:line="240" w:lineRule="auto"/>
              <w:rPr>
                <w:rFonts w:ascii="Arial" w:eastAsia="Calibri" w:hAnsi="Arial" w:cs="Arial"/>
                <w:b/>
                <w:bCs/>
                <w:color w:val="000000"/>
                <w:sz w:val="18"/>
                <w:szCs w:val="18"/>
              </w:rPr>
            </w:pPr>
            <w:r w:rsidRPr="00C6080C">
              <w:rPr>
                <w:rFonts w:ascii="Arial" w:eastAsia="Calibri" w:hAnsi="Arial" w:cs="Arial"/>
                <w:b/>
                <w:bCs/>
                <w:color w:val="000000"/>
                <w:sz w:val="18"/>
                <w:szCs w:val="18"/>
              </w:rPr>
              <w:t>Kod odpadu</w:t>
            </w:r>
          </w:p>
        </w:tc>
        <w:tc>
          <w:tcPr>
            <w:tcW w:w="4526" w:type="dxa"/>
            <w:shd w:val="clear" w:color="auto" w:fill="BFBFBF" w:themeFill="background1" w:themeFillShade="BF"/>
          </w:tcPr>
          <w:p w14:paraId="51B23DA5" w14:textId="77777777" w:rsidR="00C942AB" w:rsidRPr="00C6080C" w:rsidRDefault="00C942AB" w:rsidP="003B3E24">
            <w:pPr>
              <w:spacing w:after="0" w:line="240" w:lineRule="auto"/>
              <w:rPr>
                <w:rFonts w:ascii="Arial" w:eastAsia="Calibri" w:hAnsi="Arial" w:cs="Arial"/>
                <w:b/>
                <w:bCs/>
                <w:color w:val="000000"/>
                <w:sz w:val="18"/>
                <w:szCs w:val="18"/>
              </w:rPr>
            </w:pPr>
            <w:r w:rsidRPr="00C6080C">
              <w:rPr>
                <w:rFonts w:ascii="Arial" w:eastAsia="Calibri" w:hAnsi="Arial" w:cs="Arial"/>
                <w:b/>
                <w:bCs/>
                <w:color w:val="000000"/>
                <w:sz w:val="18"/>
                <w:szCs w:val="18"/>
              </w:rPr>
              <w:t>Rodzaj odpadu</w:t>
            </w:r>
          </w:p>
        </w:tc>
        <w:tc>
          <w:tcPr>
            <w:tcW w:w="3907" w:type="dxa"/>
            <w:shd w:val="clear" w:color="auto" w:fill="BFBFBF" w:themeFill="background1" w:themeFillShade="BF"/>
          </w:tcPr>
          <w:p w14:paraId="3DF3CC11" w14:textId="77777777" w:rsidR="00C942AB" w:rsidRPr="00C6080C" w:rsidRDefault="00C942AB" w:rsidP="003B3E24">
            <w:pPr>
              <w:spacing w:after="0" w:line="240" w:lineRule="auto"/>
              <w:rPr>
                <w:rFonts w:ascii="Arial" w:eastAsia="Calibri" w:hAnsi="Arial" w:cs="Arial"/>
                <w:b/>
                <w:bCs/>
                <w:color w:val="000000"/>
                <w:sz w:val="18"/>
                <w:szCs w:val="18"/>
              </w:rPr>
            </w:pPr>
            <w:r w:rsidRPr="00C6080C">
              <w:rPr>
                <w:rFonts w:ascii="Arial" w:eastAsia="Calibri" w:hAnsi="Arial" w:cs="Arial"/>
                <w:b/>
                <w:bCs/>
                <w:color w:val="000000"/>
                <w:sz w:val="18"/>
                <w:szCs w:val="18"/>
              </w:rPr>
              <w:t>Sposób dalszego gospodarowania</w:t>
            </w:r>
          </w:p>
        </w:tc>
      </w:tr>
      <w:tr w:rsidR="00C942AB" w:rsidRPr="00C6080C" w14:paraId="111414E0" w14:textId="77777777" w:rsidTr="00C942AB">
        <w:trPr>
          <w:trHeight w:val="337"/>
        </w:trPr>
        <w:tc>
          <w:tcPr>
            <w:tcW w:w="10064" w:type="dxa"/>
            <w:gridSpan w:val="4"/>
            <w:shd w:val="clear" w:color="auto" w:fill="BFBFBF" w:themeFill="background1" w:themeFillShade="BF"/>
          </w:tcPr>
          <w:p w14:paraId="0DE7CF9B" w14:textId="77777777" w:rsidR="00C942AB" w:rsidRPr="00C6080C" w:rsidRDefault="00C942AB" w:rsidP="003B3E24">
            <w:pPr>
              <w:spacing w:after="0" w:line="240" w:lineRule="auto"/>
              <w:rPr>
                <w:rFonts w:ascii="Arial" w:eastAsia="Calibri" w:hAnsi="Arial" w:cs="Arial"/>
                <w:b/>
                <w:bCs/>
                <w:color w:val="000000"/>
                <w:sz w:val="18"/>
                <w:szCs w:val="18"/>
              </w:rPr>
            </w:pPr>
            <w:r w:rsidRPr="00C6080C">
              <w:rPr>
                <w:rFonts w:ascii="Arial" w:eastAsia="Calibri" w:hAnsi="Arial" w:cs="Arial"/>
                <w:b/>
                <w:bCs/>
                <w:color w:val="000000"/>
                <w:sz w:val="18"/>
                <w:szCs w:val="18"/>
              </w:rPr>
              <w:t>Odpady niebezpieczne</w:t>
            </w:r>
          </w:p>
        </w:tc>
      </w:tr>
      <w:tr w:rsidR="001B0146" w:rsidRPr="00C6080C" w14:paraId="6A132495" w14:textId="77777777" w:rsidTr="003B3E24">
        <w:tc>
          <w:tcPr>
            <w:tcW w:w="552" w:type="dxa"/>
            <w:vAlign w:val="center"/>
          </w:tcPr>
          <w:p w14:paraId="342DCCD2" w14:textId="0218AC00" w:rsidR="001B0146" w:rsidRPr="00C6080C" w:rsidRDefault="001B0146" w:rsidP="003B3E24">
            <w:pPr>
              <w:spacing w:after="0" w:line="240" w:lineRule="auto"/>
              <w:jc w:val="center"/>
              <w:rPr>
                <w:rFonts w:ascii="Arial" w:eastAsia="Calibri" w:hAnsi="Arial" w:cs="Arial"/>
                <w:color w:val="000000"/>
                <w:sz w:val="18"/>
                <w:szCs w:val="18"/>
              </w:rPr>
            </w:pPr>
            <w:r w:rsidRPr="00C6080C">
              <w:rPr>
                <w:rFonts w:ascii="Arial" w:eastAsia="Calibri" w:hAnsi="Arial" w:cs="Arial"/>
                <w:color w:val="000000"/>
                <w:sz w:val="18"/>
                <w:szCs w:val="18"/>
              </w:rPr>
              <w:t>1.</w:t>
            </w:r>
          </w:p>
        </w:tc>
        <w:tc>
          <w:tcPr>
            <w:tcW w:w="1079" w:type="dxa"/>
            <w:vAlign w:val="center"/>
          </w:tcPr>
          <w:p w14:paraId="5C1771F3" w14:textId="2EF6F0A1" w:rsidR="001B0146" w:rsidRPr="00C6080C" w:rsidRDefault="001B0146" w:rsidP="003B3E24">
            <w:pPr>
              <w:spacing w:after="0" w:line="240" w:lineRule="auto"/>
              <w:jc w:val="center"/>
              <w:rPr>
                <w:rFonts w:ascii="Arial" w:eastAsia="Calibri" w:hAnsi="Arial" w:cs="Arial"/>
                <w:bCs/>
                <w:color w:val="000000"/>
                <w:sz w:val="18"/>
                <w:szCs w:val="18"/>
              </w:rPr>
            </w:pPr>
            <w:r w:rsidRPr="00C6080C">
              <w:rPr>
                <w:rFonts w:ascii="Arial" w:eastAsia="Calibri" w:hAnsi="Arial" w:cs="Arial"/>
                <w:color w:val="000000"/>
                <w:sz w:val="18"/>
                <w:szCs w:val="18"/>
              </w:rPr>
              <w:t>06 13 02*</w:t>
            </w:r>
          </w:p>
        </w:tc>
        <w:tc>
          <w:tcPr>
            <w:tcW w:w="4526" w:type="dxa"/>
            <w:vAlign w:val="center"/>
          </w:tcPr>
          <w:p w14:paraId="0A7B5311" w14:textId="527A2921" w:rsidR="001B0146" w:rsidRPr="00C6080C" w:rsidRDefault="001B0146" w:rsidP="003B3E24">
            <w:pPr>
              <w:spacing w:after="0" w:line="240" w:lineRule="auto"/>
              <w:rPr>
                <w:rFonts w:ascii="Arial" w:eastAsia="Calibri" w:hAnsi="Arial" w:cs="Arial"/>
                <w:color w:val="000000"/>
                <w:kern w:val="1"/>
                <w:sz w:val="18"/>
                <w:szCs w:val="18"/>
                <w:lang w:eastAsia="ar-SA"/>
              </w:rPr>
            </w:pPr>
            <w:r w:rsidRPr="00C6080C">
              <w:rPr>
                <w:rFonts w:ascii="Arial" w:eastAsia="Calibri" w:hAnsi="Arial" w:cs="Arial"/>
                <w:color w:val="000000"/>
                <w:sz w:val="18"/>
                <w:szCs w:val="18"/>
              </w:rPr>
              <w:t>Zużyty węgiel aktywny (z wyłączeniem 06 07 02)</w:t>
            </w:r>
          </w:p>
        </w:tc>
        <w:tc>
          <w:tcPr>
            <w:tcW w:w="3907" w:type="dxa"/>
          </w:tcPr>
          <w:p w14:paraId="382E7A35" w14:textId="6E34980F" w:rsidR="001B0146" w:rsidRPr="00C6080C" w:rsidRDefault="001B0146" w:rsidP="003B3E24">
            <w:pPr>
              <w:spacing w:after="0" w:line="240" w:lineRule="auto"/>
              <w:rPr>
                <w:rFonts w:ascii="Arial" w:eastAsia="Calibri" w:hAnsi="Arial" w:cs="Arial"/>
                <w:color w:val="000000"/>
                <w:sz w:val="18"/>
                <w:szCs w:val="18"/>
              </w:rPr>
            </w:pPr>
            <w:r w:rsidRPr="00C6080C">
              <w:rPr>
                <w:rFonts w:ascii="Arial" w:eastAsia="Calibri" w:hAnsi="Arial" w:cs="Arial"/>
                <w:color w:val="000000"/>
                <w:sz w:val="18"/>
                <w:szCs w:val="18"/>
              </w:rPr>
              <w:t>Odpady przekazywane będą uprawnionym podmiotom</w:t>
            </w:r>
            <w:r w:rsidR="009C5394">
              <w:rPr>
                <w:rFonts w:ascii="Arial" w:eastAsia="Calibri" w:hAnsi="Arial" w:cs="Arial"/>
                <w:color w:val="000000"/>
                <w:sz w:val="18"/>
                <w:szCs w:val="18"/>
              </w:rPr>
              <w:t>,</w:t>
            </w:r>
            <w:r w:rsidRPr="00C6080C">
              <w:rPr>
                <w:rFonts w:ascii="Arial" w:eastAsia="Calibri" w:hAnsi="Arial" w:cs="Arial"/>
                <w:color w:val="000000"/>
                <w:sz w:val="18"/>
                <w:szCs w:val="18"/>
              </w:rPr>
              <w:t xml:space="preserve"> posiadającym stosowne zezwolenia na gospodarowanie odpadami (unieszkodliwianie D9 lub odzysk R12)</w:t>
            </w:r>
          </w:p>
        </w:tc>
      </w:tr>
      <w:tr w:rsidR="001B0146" w:rsidRPr="00C6080C" w14:paraId="4F2C6A99" w14:textId="77777777" w:rsidTr="003B3E24">
        <w:tc>
          <w:tcPr>
            <w:tcW w:w="552" w:type="dxa"/>
            <w:vAlign w:val="center"/>
          </w:tcPr>
          <w:p w14:paraId="4A718541" w14:textId="023EA646" w:rsidR="001B0146" w:rsidRPr="00C6080C" w:rsidRDefault="001B0146" w:rsidP="003B3E24">
            <w:pPr>
              <w:spacing w:after="0" w:line="240" w:lineRule="auto"/>
              <w:jc w:val="center"/>
              <w:rPr>
                <w:rFonts w:ascii="Arial" w:eastAsia="Calibri" w:hAnsi="Arial" w:cs="Arial"/>
                <w:color w:val="000000"/>
                <w:sz w:val="18"/>
                <w:szCs w:val="18"/>
              </w:rPr>
            </w:pPr>
            <w:r w:rsidRPr="00C6080C">
              <w:rPr>
                <w:rFonts w:ascii="Arial" w:eastAsia="Calibri" w:hAnsi="Arial" w:cs="Arial"/>
                <w:color w:val="000000"/>
                <w:sz w:val="18"/>
                <w:szCs w:val="18"/>
              </w:rPr>
              <w:t>2.</w:t>
            </w:r>
          </w:p>
        </w:tc>
        <w:tc>
          <w:tcPr>
            <w:tcW w:w="1079" w:type="dxa"/>
            <w:vAlign w:val="center"/>
          </w:tcPr>
          <w:p w14:paraId="0011EB14" w14:textId="77777777" w:rsidR="001B0146" w:rsidRPr="00C6080C" w:rsidRDefault="001B0146" w:rsidP="003B3E24">
            <w:pPr>
              <w:spacing w:after="0" w:line="240" w:lineRule="auto"/>
              <w:jc w:val="center"/>
              <w:rPr>
                <w:rFonts w:ascii="Arial" w:eastAsia="Calibri" w:hAnsi="Arial" w:cs="Arial"/>
                <w:bCs/>
                <w:color w:val="000000"/>
                <w:sz w:val="18"/>
                <w:szCs w:val="18"/>
              </w:rPr>
            </w:pPr>
            <w:r w:rsidRPr="00C6080C">
              <w:rPr>
                <w:rFonts w:ascii="Arial" w:eastAsia="Calibri" w:hAnsi="Arial" w:cs="Arial"/>
                <w:bCs/>
                <w:color w:val="000000"/>
                <w:sz w:val="18"/>
                <w:szCs w:val="18"/>
              </w:rPr>
              <w:t>08 05 01*</w:t>
            </w:r>
          </w:p>
        </w:tc>
        <w:tc>
          <w:tcPr>
            <w:tcW w:w="4526" w:type="dxa"/>
            <w:vAlign w:val="center"/>
          </w:tcPr>
          <w:p w14:paraId="4A741749" w14:textId="77777777" w:rsidR="001B0146" w:rsidRPr="00C6080C" w:rsidRDefault="001B0146" w:rsidP="003B3E24">
            <w:pPr>
              <w:spacing w:after="0" w:line="240" w:lineRule="auto"/>
              <w:rPr>
                <w:rFonts w:ascii="Arial" w:eastAsia="Calibri" w:hAnsi="Arial" w:cs="Arial"/>
                <w:color w:val="000000"/>
                <w:kern w:val="1"/>
                <w:sz w:val="18"/>
                <w:szCs w:val="18"/>
                <w:lang w:eastAsia="ar-SA"/>
              </w:rPr>
            </w:pPr>
            <w:r w:rsidRPr="00C6080C">
              <w:rPr>
                <w:rFonts w:ascii="Arial" w:eastAsia="Calibri" w:hAnsi="Arial" w:cs="Arial"/>
                <w:color w:val="000000"/>
                <w:kern w:val="1"/>
                <w:sz w:val="18"/>
                <w:szCs w:val="18"/>
                <w:lang w:eastAsia="ar-SA"/>
              </w:rPr>
              <w:t>Odpady izocyjanianów</w:t>
            </w:r>
          </w:p>
        </w:tc>
        <w:tc>
          <w:tcPr>
            <w:tcW w:w="3907" w:type="dxa"/>
          </w:tcPr>
          <w:p w14:paraId="62AE2E20" w14:textId="72BA65AA" w:rsidR="001B0146" w:rsidRPr="00C6080C" w:rsidRDefault="001B0146" w:rsidP="003B3E24">
            <w:pPr>
              <w:spacing w:after="0" w:line="240" w:lineRule="auto"/>
              <w:rPr>
                <w:rFonts w:ascii="Arial" w:eastAsia="Calibri" w:hAnsi="Arial" w:cs="Arial"/>
                <w:color w:val="000000"/>
                <w:sz w:val="18"/>
                <w:szCs w:val="18"/>
              </w:rPr>
            </w:pPr>
            <w:r w:rsidRPr="00C6080C">
              <w:rPr>
                <w:rFonts w:ascii="Arial" w:eastAsia="Calibri" w:hAnsi="Arial" w:cs="Arial"/>
                <w:color w:val="000000"/>
                <w:sz w:val="18"/>
                <w:szCs w:val="18"/>
              </w:rPr>
              <w:t>Odpady przekazywane będą uprawnionym podmiotom</w:t>
            </w:r>
            <w:r w:rsidR="009C5394">
              <w:rPr>
                <w:rFonts w:ascii="Arial" w:eastAsia="Calibri" w:hAnsi="Arial" w:cs="Arial"/>
                <w:color w:val="000000"/>
                <w:sz w:val="18"/>
                <w:szCs w:val="18"/>
              </w:rPr>
              <w:t>,</w:t>
            </w:r>
            <w:r w:rsidRPr="00C6080C">
              <w:rPr>
                <w:rFonts w:ascii="Arial" w:eastAsia="Calibri" w:hAnsi="Arial" w:cs="Arial"/>
                <w:color w:val="000000"/>
                <w:sz w:val="18"/>
                <w:szCs w:val="18"/>
              </w:rPr>
              <w:t xml:space="preserve"> posiadającym stosowne zezwolenia na gospodarowanie odpadami (unieszkodliwianie D9 lub D10)</w:t>
            </w:r>
          </w:p>
        </w:tc>
      </w:tr>
      <w:tr w:rsidR="001B0146" w:rsidRPr="00C6080C" w14:paraId="2D713B2A" w14:textId="77777777" w:rsidTr="00C6080C">
        <w:tc>
          <w:tcPr>
            <w:tcW w:w="552" w:type="dxa"/>
            <w:vAlign w:val="center"/>
          </w:tcPr>
          <w:p w14:paraId="76025BC7" w14:textId="417CDFD8" w:rsidR="001B0146" w:rsidRPr="00C6080C" w:rsidRDefault="001B0146" w:rsidP="003B3E24">
            <w:pPr>
              <w:spacing w:after="0" w:line="240" w:lineRule="auto"/>
              <w:jc w:val="center"/>
              <w:rPr>
                <w:rFonts w:ascii="Arial" w:eastAsia="Calibri" w:hAnsi="Arial" w:cs="Arial"/>
                <w:color w:val="000000"/>
                <w:sz w:val="18"/>
                <w:szCs w:val="18"/>
              </w:rPr>
            </w:pPr>
            <w:r w:rsidRPr="00C6080C">
              <w:rPr>
                <w:rFonts w:ascii="Arial" w:eastAsia="Calibri" w:hAnsi="Arial" w:cs="Arial"/>
                <w:color w:val="000000"/>
                <w:sz w:val="18"/>
                <w:szCs w:val="18"/>
              </w:rPr>
              <w:t>3.</w:t>
            </w:r>
          </w:p>
        </w:tc>
        <w:tc>
          <w:tcPr>
            <w:tcW w:w="1079" w:type="dxa"/>
            <w:vAlign w:val="center"/>
          </w:tcPr>
          <w:p w14:paraId="5387C638" w14:textId="77777777" w:rsidR="001B0146" w:rsidRPr="00C6080C" w:rsidRDefault="001B0146" w:rsidP="003B3E24">
            <w:pPr>
              <w:spacing w:after="0" w:line="240" w:lineRule="auto"/>
              <w:jc w:val="center"/>
              <w:rPr>
                <w:rFonts w:ascii="Arial" w:eastAsia="Calibri" w:hAnsi="Arial" w:cs="Arial"/>
                <w:bCs/>
                <w:color w:val="000000"/>
                <w:sz w:val="18"/>
                <w:szCs w:val="18"/>
              </w:rPr>
            </w:pPr>
            <w:r w:rsidRPr="00C6080C">
              <w:rPr>
                <w:rFonts w:ascii="Arial" w:eastAsia="Calibri" w:hAnsi="Arial" w:cs="Arial"/>
                <w:bCs/>
                <w:color w:val="000000"/>
                <w:sz w:val="18"/>
                <w:szCs w:val="18"/>
              </w:rPr>
              <w:t>15 01 10*</w:t>
            </w:r>
          </w:p>
        </w:tc>
        <w:tc>
          <w:tcPr>
            <w:tcW w:w="4526" w:type="dxa"/>
          </w:tcPr>
          <w:p w14:paraId="1ACC45F6" w14:textId="77777777" w:rsidR="001B0146" w:rsidRPr="00C6080C" w:rsidRDefault="001B0146" w:rsidP="003B3E24">
            <w:pPr>
              <w:spacing w:after="0" w:line="240" w:lineRule="auto"/>
              <w:rPr>
                <w:rFonts w:ascii="Arial" w:eastAsia="Calibri" w:hAnsi="Arial" w:cs="Arial"/>
                <w:color w:val="000000"/>
                <w:sz w:val="18"/>
                <w:szCs w:val="18"/>
              </w:rPr>
            </w:pPr>
            <w:r w:rsidRPr="00C6080C">
              <w:rPr>
                <w:rFonts w:ascii="Arial" w:eastAsia="Calibri" w:hAnsi="Arial" w:cs="Arial"/>
                <w:color w:val="000000"/>
                <w:kern w:val="1"/>
                <w:sz w:val="18"/>
                <w:szCs w:val="18"/>
                <w:lang w:eastAsia="ar-SA"/>
              </w:rPr>
              <w:t>Opakowania zawierające pozostałości substancji niebezpiecznych lub nimi zanieczyszczone</w:t>
            </w:r>
          </w:p>
        </w:tc>
        <w:tc>
          <w:tcPr>
            <w:tcW w:w="3907" w:type="dxa"/>
          </w:tcPr>
          <w:p w14:paraId="29A4AC42" w14:textId="73DB3273" w:rsidR="001B0146" w:rsidRPr="00C6080C" w:rsidRDefault="001B0146" w:rsidP="003B3E24">
            <w:pPr>
              <w:spacing w:after="0" w:line="240" w:lineRule="auto"/>
              <w:rPr>
                <w:rFonts w:ascii="Arial" w:eastAsia="Calibri" w:hAnsi="Arial" w:cs="Arial"/>
                <w:color w:val="000000"/>
                <w:sz w:val="18"/>
                <w:szCs w:val="18"/>
              </w:rPr>
            </w:pPr>
            <w:r w:rsidRPr="00C6080C">
              <w:rPr>
                <w:rFonts w:ascii="Arial" w:eastAsia="Calibri" w:hAnsi="Arial" w:cs="Arial"/>
                <w:color w:val="000000"/>
                <w:sz w:val="18"/>
                <w:szCs w:val="18"/>
              </w:rPr>
              <w:t>Odpady przekazywane będą uprawnionym podmiotom</w:t>
            </w:r>
            <w:r w:rsidR="009C5394">
              <w:rPr>
                <w:rFonts w:ascii="Arial" w:eastAsia="Calibri" w:hAnsi="Arial" w:cs="Arial"/>
                <w:color w:val="000000"/>
                <w:sz w:val="18"/>
                <w:szCs w:val="18"/>
              </w:rPr>
              <w:t>,</w:t>
            </w:r>
            <w:r w:rsidRPr="00C6080C">
              <w:rPr>
                <w:rFonts w:ascii="Arial" w:eastAsia="Calibri" w:hAnsi="Arial" w:cs="Arial"/>
                <w:color w:val="000000"/>
                <w:sz w:val="18"/>
                <w:szCs w:val="18"/>
              </w:rPr>
              <w:t xml:space="preserve"> posiadającym stosowne zezwolenia na gospodarowanie odpadami (unieszkodliwianie D9 lub odzysk R12)</w:t>
            </w:r>
          </w:p>
        </w:tc>
      </w:tr>
      <w:tr w:rsidR="001B0146" w:rsidRPr="00C6080C" w14:paraId="782915B2" w14:textId="77777777" w:rsidTr="00C6080C">
        <w:tc>
          <w:tcPr>
            <w:tcW w:w="552" w:type="dxa"/>
            <w:vAlign w:val="center"/>
          </w:tcPr>
          <w:p w14:paraId="6BF79644" w14:textId="2B539097" w:rsidR="001B0146" w:rsidRPr="00C6080C" w:rsidRDefault="001B0146" w:rsidP="003B3E24">
            <w:pPr>
              <w:spacing w:after="0" w:line="240" w:lineRule="auto"/>
              <w:jc w:val="center"/>
              <w:rPr>
                <w:rFonts w:ascii="Arial" w:eastAsia="Calibri" w:hAnsi="Arial" w:cs="Arial"/>
                <w:color w:val="000000"/>
                <w:sz w:val="18"/>
                <w:szCs w:val="18"/>
              </w:rPr>
            </w:pPr>
            <w:r w:rsidRPr="00C6080C">
              <w:rPr>
                <w:rFonts w:ascii="Arial" w:eastAsia="Calibri" w:hAnsi="Arial" w:cs="Arial"/>
                <w:color w:val="000000"/>
                <w:sz w:val="18"/>
                <w:szCs w:val="18"/>
              </w:rPr>
              <w:t>4.</w:t>
            </w:r>
          </w:p>
        </w:tc>
        <w:tc>
          <w:tcPr>
            <w:tcW w:w="1079" w:type="dxa"/>
            <w:vAlign w:val="center"/>
          </w:tcPr>
          <w:p w14:paraId="144CB102" w14:textId="77777777" w:rsidR="001B0146" w:rsidRPr="00C6080C" w:rsidRDefault="001B0146" w:rsidP="003B3E24">
            <w:pPr>
              <w:spacing w:after="0" w:line="240" w:lineRule="auto"/>
              <w:jc w:val="center"/>
              <w:rPr>
                <w:rFonts w:ascii="Arial" w:eastAsia="Calibri" w:hAnsi="Arial" w:cs="Arial"/>
                <w:bCs/>
                <w:color w:val="000000"/>
                <w:sz w:val="18"/>
                <w:szCs w:val="18"/>
              </w:rPr>
            </w:pPr>
            <w:r w:rsidRPr="00C6080C">
              <w:rPr>
                <w:rFonts w:ascii="Arial" w:eastAsia="Calibri" w:hAnsi="Arial" w:cs="Arial"/>
                <w:bCs/>
                <w:color w:val="000000"/>
                <w:sz w:val="18"/>
                <w:szCs w:val="18"/>
              </w:rPr>
              <w:t>15 02 02*</w:t>
            </w:r>
          </w:p>
        </w:tc>
        <w:tc>
          <w:tcPr>
            <w:tcW w:w="4526" w:type="dxa"/>
            <w:vAlign w:val="center"/>
          </w:tcPr>
          <w:p w14:paraId="5D2F4868" w14:textId="6BB87488" w:rsidR="001B0146" w:rsidRPr="00C6080C" w:rsidRDefault="001B0146" w:rsidP="003B3E24">
            <w:pPr>
              <w:spacing w:after="0" w:line="240" w:lineRule="auto"/>
              <w:rPr>
                <w:rFonts w:ascii="Arial" w:eastAsia="Calibri" w:hAnsi="Arial" w:cs="Arial"/>
                <w:color w:val="000000"/>
                <w:sz w:val="18"/>
                <w:szCs w:val="18"/>
              </w:rPr>
            </w:pPr>
            <w:r w:rsidRPr="00C6080C">
              <w:rPr>
                <w:rFonts w:ascii="Arial" w:eastAsia="Calibri" w:hAnsi="Arial" w:cs="Arial"/>
                <w:color w:val="000000"/>
                <w:kern w:val="1"/>
                <w:sz w:val="18"/>
                <w:szCs w:val="18"/>
                <w:lang w:eastAsia="ar-SA"/>
              </w:rPr>
              <w:t xml:space="preserve">Sorbenty, materiały filtracyjne (w tym filtry olejowe nieujęte </w:t>
            </w:r>
            <w:r w:rsidRPr="00C6080C">
              <w:rPr>
                <w:rFonts w:ascii="Arial" w:eastAsia="Calibri" w:hAnsi="Arial" w:cs="Arial"/>
                <w:color w:val="000000"/>
                <w:kern w:val="1"/>
                <w:sz w:val="18"/>
                <w:szCs w:val="18"/>
                <w:lang w:eastAsia="ar-SA"/>
              </w:rPr>
              <w:br/>
              <w:t>w innych grupach), tkaniny do wycierania (np. szmaty, ścierki) i ubrania ochronne zanieczyszczone substancjami niebezpiecznymi (np. PCB)</w:t>
            </w:r>
          </w:p>
        </w:tc>
        <w:tc>
          <w:tcPr>
            <w:tcW w:w="3907" w:type="dxa"/>
          </w:tcPr>
          <w:p w14:paraId="79F99DD6" w14:textId="3B2B642F" w:rsidR="001B0146" w:rsidRPr="00C6080C" w:rsidRDefault="001B0146" w:rsidP="003B3E24">
            <w:pPr>
              <w:spacing w:after="0" w:line="240" w:lineRule="auto"/>
              <w:rPr>
                <w:rFonts w:ascii="Arial" w:eastAsia="Calibri" w:hAnsi="Arial" w:cs="Arial"/>
                <w:color w:val="000000"/>
                <w:sz w:val="18"/>
                <w:szCs w:val="18"/>
              </w:rPr>
            </w:pPr>
            <w:r w:rsidRPr="00C6080C">
              <w:rPr>
                <w:rFonts w:ascii="Arial" w:eastAsia="Calibri" w:hAnsi="Arial" w:cs="Arial"/>
                <w:color w:val="000000"/>
                <w:sz w:val="18"/>
                <w:szCs w:val="18"/>
              </w:rPr>
              <w:t>Odpady przekazywane będą uprawnionym podmiotom</w:t>
            </w:r>
            <w:r w:rsidR="009C5394">
              <w:rPr>
                <w:rFonts w:ascii="Arial" w:eastAsia="Calibri" w:hAnsi="Arial" w:cs="Arial"/>
                <w:color w:val="000000"/>
                <w:sz w:val="18"/>
                <w:szCs w:val="18"/>
              </w:rPr>
              <w:t>,</w:t>
            </w:r>
            <w:r w:rsidRPr="00C6080C">
              <w:rPr>
                <w:rFonts w:ascii="Arial" w:eastAsia="Calibri" w:hAnsi="Arial" w:cs="Arial"/>
                <w:color w:val="000000"/>
                <w:sz w:val="18"/>
                <w:szCs w:val="18"/>
              </w:rPr>
              <w:t xml:space="preserve"> posiadającym stosowne zezwolenia na gospodarowanie odpadami (unieszkodliwianie D9 lub odzysk R12)</w:t>
            </w:r>
          </w:p>
        </w:tc>
      </w:tr>
      <w:tr w:rsidR="001B0146" w:rsidRPr="00C6080C" w14:paraId="5CD78B71" w14:textId="77777777" w:rsidTr="00C942AB">
        <w:trPr>
          <w:trHeight w:val="444"/>
        </w:trPr>
        <w:tc>
          <w:tcPr>
            <w:tcW w:w="10064" w:type="dxa"/>
            <w:gridSpan w:val="4"/>
            <w:shd w:val="clear" w:color="auto" w:fill="BFBFBF" w:themeFill="background1" w:themeFillShade="BF"/>
            <w:vAlign w:val="center"/>
          </w:tcPr>
          <w:p w14:paraId="4CCFD97E" w14:textId="77777777" w:rsidR="001B0146" w:rsidRPr="00C6080C" w:rsidRDefault="001B0146" w:rsidP="003B3E24">
            <w:pPr>
              <w:spacing w:after="0" w:line="240" w:lineRule="auto"/>
              <w:rPr>
                <w:rFonts w:ascii="Arial" w:eastAsia="Calibri" w:hAnsi="Arial" w:cs="Arial"/>
                <w:b/>
                <w:bCs/>
                <w:color w:val="000000"/>
                <w:sz w:val="18"/>
                <w:szCs w:val="18"/>
              </w:rPr>
            </w:pPr>
            <w:r w:rsidRPr="00C6080C">
              <w:rPr>
                <w:rFonts w:ascii="Arial" w:eastAsia="Calibri" w:hAnsi="Arial" w:cs="Arial"/>
                <w:b/>
                <w:bCs/>
                <w:color w:val="000000"/>
                <w:sz w:val="18"/>
                <w:szCs w:val="18"/>
              </w:rPr>
              <w:t>Odpady inne niż niebezpieczne</w:t>
            </w:r>
          </w:p>
        </w:tc>
      </w:tr>
      <w:tr w:rsidR="001B0146" w:rsidRPr="00C6080C" w14:paraId="434619CF" w14:textId="77777777" w:rsidTr="003B3E24">
        <w:tc>
          <w:tcPr>
            <w:tcW w:w="552" w:type="dxa"/>
            <w:vAlign w:val="center"/>
          </w:tcPr>
          <w:p w14:paraId="540D51A1" w14:textId="4B8924EE" w:rsidR="001B0146" w:rsidRPr="00C6080C" w:rsidRDefault="001B0146" w:rsidP="00973772">
            <w:pPr>
              <w:keepNext/>
              <w:spacing w:after="0" w:line="240" w:lineRule="auto"/>
              <w:jc w:val="center"/>
              <w:rPr>
                <w:rFonts w:ascii="Arial" w:eastAsia="Calibri" w:hAnsi="Arial" w:cs="Arial"/>
                <w:color w:val="000000"/>
                <w:sz w:val="18"/>
                <w:szCs w:val="18"/>
              </w:rPr>
            </w:pPr>
            <w:r w:rsidRPr="00C6080C">
              <w:rPr>
                <w:rFonts w:ascii="Arial" w:eastAsia="Calibri" w:hAnsi="Arial" w:cs="Arial"/>
                <w:color w:val="000000"/>
                <w:sz w:val="18"/>
                <w:szCs w:val="18"/>
              </w:rPr>
              <w:t>1.</w:t>
            </w:r>
          </w:p>
        </w:tc>
        <w:tc>
          <w:tcPr>
            <w:tcW w:w="1079" w:type="dxa"/>
            <w:vAlign w:val="center"/>
          </w:tcPr>
          <w:p w14:paraId="1E0176B1" w14:textId="77777777" w:rsidR="001B0146" w:rsidRPr="00C6080C" w:rsidRDefault="001B0146" w:rsidP="00973772">
            <w:pPr>
              <w:keepNext/>
              <w:spacing w:after="0" w:line="240" w:lineRule="auto"/>
              <w:jc w:val="center"/>
              <w:rPr>
                <w:rFonts w:ascii="Arial" w:eastAsia="Calibri" w:hAnsi="Arial" w:cs="Arial"/>
                <w:b/>
                <w:color w:val="000000"/>
                <w:sz w:val="18"/>
                <w:szCs w:val="18"/>
              </w:rPr>
            </w:pPr>
            <w:r w:rsidRPr="00C6080C">
              <w:rPr>
                <w:rFonts w:ascii="Arial" w:eastAsia="Calibri" w:hAnsi="Arial" w:cs="Arial"/>
                <w:color w:val="000000"/>
                <w:sz w:val="18"/>
                <w:szCs w:val="18"/>
              </w:rPr>
              <w:t>15 01 06</w:t>
            </w:r>
          </w:p>
        </w:tc>
        <w:tc>
          <w:tcPr>
            <w:tcW w:w="4526" w:type="dxa"/>
            <w:vAlign w:val="center"/>
          </w:tcPr>
          <w:p w14:paraId="393318AD" w14:textId="77777777" w:rsidR="001B0146" w:rsidRPr="00C6080C" w:rsidRDefault="001B0146" w:rsidP="00973772">
            <w:pPr>
              <w:keepNext/>
              <w:spacing w:after="0" w:line="240" w:lineRule="auto"/>
              <w:rPr>
                <w:rFonts w:ascii="Arial" w:eastAsia="Calibri" w:hAnsi="Arial" w:cs="Arial"/>
                <w:color w:val="000000"/>
                <w:kern w:val="1"/>
                <w:sz w:val="18"/>
                <w:szCs w:val="18"/>
                <w:lang w:eastAsia="ar-SA"/>
              </w:rPr>
            </w:pPr>
            <w:r w:rsidRPr="00C6080C">
              <w:rPr>
                <w:rFonts w:ascii="Arial" w:eastAsia="Calibri" w:hAnsi="Arial" w:cs="Arial"/>
                <w:color w:val="000000"/>
                <w:sz w:val="18"/>
                <w:szCs w:val="18"/>
              </w:rPr>
              <w:t>Zmieszane odpady opakowaniowe</w:t>
            </w:r>
          </w:p>
        </w:tc>
        <w:tc>
          <w:tcPr>
            <w:tcW w:w="3907" w:type="dxa"/>
          </w:tcPr>
          <w:p w14:paraId="78467D69" w14:textId="56B23687" w:rsidR="001B0146" w:rsidRPr="00C6080C" w:rsidRDefault="001B0146" w:rsidP="003B3E24">
            <w:pPr>
              <w:keepNext/>
              <w:spacing w:after="0" w:line="240" w:lineRule="auto"/>
              <w:rPr>
                <w:rFonts w:ascii="Arial" w:eastAsia="Calibri" w:hAnsi="Arial" w:cs="Arial"/>
                <w:color w:val="000000"/>
                <w:sz w:val="18"/>
                <w:szCs w:val="18"/>
              </w:rPr>
            </w:pPr>
            <w:r w:rsidRPr="00C6080C">
              <w:rPr>
                <w:rFonts w:ascii="Arial" w:eastAsia="Calibri" w:hAnsi="Arial" w:cs="Arial"/>
                <w:color w:val="000000"/>
                <w:sz w:val="18"/>
                <w:szCs w:val="18"/>
              </w:rPr>
              <w:t>Odpady przekazywane będą uprawnionym podmiotom</w:t>
            </w:r>
            <w:r w:rsidR="009C5394">
              <w:rPr>
                <w:rFonts w:ascii="Arial" w:eastAsia="Calibri" w:hAnsi="Arial" w:cs="Arial"/>
                <w:color w:val="000000"/>
                <w:sz w:val="18"/>
                <w:szCs w:val="18"/>
              </w:rPr>
              <w:t>,</w:t>
            </w:r>
            <w:r w:rsidRPr="00C6080C">
              <w:rPr>
                <w:rFonts w:ascii="Arial" w:eastAsia="Calibri" w:hAnsi="Arial" w:cs="Arial"/>
                <w:color w:val="000000"/>
                <w:sz w:val="18"/>
                <w:szCs w:val="18"/>
              </w:rPr>
              <w:t xml:space="preserve"> posiadającym stosowne zezwolenia na gospodarowanie odpadami (unieszkodliwianie D9 lub odzysk R4 lub R12)</w:t>
            </w:r>
          </w:p>
        </w:tc>
      </w:tr>
    </w:tbl>
    <w:p w14:paraId="3463207B" w14:textId="59E1D9FC" w:rsidR="004A3FD1" w:rsidRDefault="004A3FD1" w:rsidP="009A7B8C">
      <w:pPr>
        <w:pStyle w:val="Arial10i50"/>
        <w:spacing w:line="320" w:lineRule="exact"/>
        <w:contextualSpacing/>
        <w:rPr>
          <w:rFonts w:cs="Arial"/>
          <w:sz w:val="24"/>
          <w:szCs w:val="24"/>
          <w:u w:val="single"/>
        </w:rPr>
      </w:pPr>
    </w:p>
    <w:p w14:paraId="48748771" w14:textId="77777777" w:rsidR="004A3FD1" w:rsidRPr="009A7B8C" w:rsidRDefault="004A3FD1" w:rsidP="009A7B8C">
      <w:pPr>
        <w:pStyle w:val="Arial10i50"/>
        <w:spacing w:line="320" w:lineRule="exact"/>
        <w:contextualSpacing/>
        <w:rPr>
          <w:rFonts w:cs="Arial"/>
          <w:sz w:val="24"/>
          <w:szCs w:val="24"/>
          <w:u w:val="single"/>
        </w:rPr>
      </w:pPr>
    </w:p>
    <w:p w14:paraId="3AE1E877" w14:textId="28232A7A" w:rsidR="00257604" w:rsidRPr="00552518" w:rsidRDefault="00257604" w:rsidP="00552518">
      <w:pPr>
        <w:pStyle w:val="Akapitzlist"/>
        <w:widowControl w:val="0"/>
        <w:numPr>
          <w:ilvl w:val="1"/>
          <w:numId w:val="105"/>
        </w:numPr>
        <w:suppressAutoHyphens/>
        <w:spacing w:line="320" w:lineRule="exact"/>
        <w:jc w:val="left"/>
        <w:rPr>
          <w:rFonts w:ascii="Arial" w:hAnsi="Arial" w:cs="Arial"/>
          <w:b/>
        </w:rPr>
      </w:pPr>
      <w:r w:rsidRPr="00552518">
        <w:rPr>
          <w:rFonts w:ascii="Arial" w:hAnsi="Arial" w:cs="Arial"/>
          <w:b/>
        </w:rPr>
        <w:lastRenderedPageBreak/>
        <w:t>Wymagania wynikające z warunków ochrony przeciwpożarowej instalacji,</w:t>
      </w:r>
      <w:r w:rsidR="00552518">
        <w:rPr>
          <w:rFonts w:ascii="Arial" w:hAnsi="Arial" w:cs="Arial"/>
          <w:b/>
        </w:rPr>
        <w:t xml:space="preserve"> </w:t>
      </w:r>
      <w:r w:rsidRPr="00552518">
        <w:rPr>
          <w:rFonts w:ascii="Arial" w:hAnsi="Arial" w:cs="Arial"/>
          <w:b/>
        </w:rPr>
        <w:t>obiektu budowlanego lub jego części lub innego miejsca magazynowania odpadów</w:t>
      </w:r>
      <w:r w:rsidR="008F49D9" w:rsidRPr="00552518">
        <w:rPr>
          <w:rFonts w:ascii="Arial" w:hAnsi="Arial" w:cs="Arial"/>
          <w:b/>
        </w:rPr>
        <w:t>.</w:t>
      </w:r>
    </w:p>
    <w:p w14:paraId="079FFA85" w14:textId="77777777" w:rsidR="00257604" w:rsidRPr="009A7B8C" w:rsidRDefault="00257604" w:rsidP="009A7B8C">
      <w:pPr>
        <w:pStyle w:val="Akapitzlist"/>
        <w:spacing w:line="320" w:lineRule="exact"/>
        <w:ind w:left="1080"/>
        <w:jc w:val="left"/>
        <w:rPr>
          <w:rFonts w:ascii="Arial" w:hAnsi="Arial" w:cs="Arial"/>
          <w:b/>
        </w:rPr>
      </w:pPr>
    </w:p>
    <w:p w14:paraId="1F5A7944" w14:textId="7773EA6F" w:rsidR="00257604" w:rsidRPr="009A7B8C" w:rsidRDefault="00257604" w:rsidP="009A7B8C">
      <w:pPr>
        <w:spacing w:after="0" w:line="320" w:lineRule="exact"/>
        <w:contextualSpacing/>
        <w:rPr>
          <w:rFonts w:ascii="Arial" w:eastAsia="Calibri" w:hAnsi="Arial" w:cs="Arial"/>
          <w:sz w:val="24"/>
          <w:szCs w:val="24"/>
        </w:rPr>
      </w:pPr>
      <w:r w:rsidRPr="009A7B8C">
        <w:rPr>
          <w:rFonts w:ascii="Arial" w:eastAsia="Calibri" w:hAnsi="Arial" w:cs="Arial"/>
          <w:sz w:val="24"/>
          <w:szCs w:val="24"/>
        </w:rPr>
        <w:t xml:space="preserve">Prowadzący instalację ma obowiązek przestrzegania obowiązujących przepisów </w:t>
      </w:r>
      <w:r w:rsidR="004A3FD1">
        <w:rPr>
          <w:rFonts w:ascii="Arial" w:eastAsia="Calibri" w:hAnsi="Arial" w:cs="Arial"/>
          <w:sz w:val="24"/>
          <w:szCs w:val="24"/>
        </w:rPr>
        <w:br/>
      </w:r>
      <w:r w:rsidRPr="009A7B8C">
        <w:rPr>
          <w:rFonts w:ascii="Arial" w:eastAsia="Calibri" w:hAnsi="Arial" w:cs="Arial"/>
          <w:sz w:val="24"/>
          <w:szCs w:val="24"/>
        </w:rPr>
        <w:t xml:space="preserve">w zakresie ochrony przeciwpożarowej i BHP, a w szczególności wynikających </w:t>
      </w:r>
      <w:r w:rsidR="004A3FD1">
        <w:rPr>
          <w:rFonts w:ascii="Arial" w:eastAsia="Calibri" w:hAnsi="Arial" w:cs="Arial"/>
          <w:sz w:val="24"/>
          <w:szCs w:val="24"/>
        </w:rPr>
        <w:br/>
      </w:r>
      <w:r w:rsidRPr="009A7B8C">
        <w:rPr>
          <w:rFonts w:ascii="Arial" w:eastAsia="Calibri" w:hAnsi="Arial" w:cs="Arial"/>
          <w:sz w:val="24"/>
          <w:szCs w:val="24"/>
        </w:rPr>
        <w:t>z zakresu ochrony przeciwpożarowej, które zawarte zostały w dokumencie z lipca 202</w:t>
      </w:r>
      <w:r w:rsidR="00873B61" w:rsidRPr="009A7B8C">
        <w:rPr>
          <w:rFonts w:ascii="Arial" w:eastAsia="Calibri" w:hAnsi="Arial" w:cs="Arial"/>
          <w:sz w:val="24"/>
          <w:szCs w:val="24"/>
        </w:rPr>
        <w:t>2</w:t>
      </w:r>
      <w:r w:rsidRPr="009A7B8C">
        <w:rPr>
          <w:rFonts w:ascii="Arial" w:eastAsia="Calibri" w:hAnsi="Arial" w:cs="Arial"/>
          <w:sz w:val="24"/>
          <w:szCs w:val="24"/>
        </w:rPr>
        <w:t xml:space="preserve"> r. pn. „Operat przeciwpożarowy zawierający warunki ochrony przeciwpożarowej dla miejsca magazynowania odpadów na terenie zakładu MINOVA EKOCHEM </w:t>
      </w:r>
      <w:r w:rsidR="004A3FD1">
        <w:rPr>
          <w:rFonts w:ascii="Arial" w:eastAsia="Calibri" w:hAnsi="Arial" w:cs="Arial"/>
          <w:sz w:val="24"/>
          <w:szCs w:val="24"/>
        </w:rPr>
        <w:br/>
      </w:r>
      <w:r w:rsidR="007031F5" w:rsidRPr="009A7B8C">
        <w:rPr>
          <w:rFonts w:ascii="Arial" w:eastAsia="Calibri" w:hAnsi="Arial" w:cs="Arial"/>
          <w:sz w:val="24"/>
          <w:szCs w:val="24"/>
        </w:rPr>
        <w:t>Sp. z o.o</w:t>
      </w:r>
      <w:r w:rsidRPr="009A7B8C">
        <w:rPr>
          <w:rFonts w:ascii="Arial" w:eastAsia="Calibri" w:hAnsi="Arial" w:cs="Arial"/>
          <w:sz w:val="24"/>
          <w:szCs w:val="24"/>
        </w:rPr>
        <w:t>. w Siemianowicach Śląskich</w:t>
      </w:r>
      <w:r w:rsidR="003C6C6F" w:rsidRPr="009A7B8C">
        <w:rPr>
          <w:rFonts w:ascii="Arial" w:eastAsia="Calibri" w:hAnsi="Arial" w:cs="Arial"/>
          <w:sz w:val="24"/>
          <w:szCs w:val="24"/>
        </w:rPr>
        <w:t xml:space="preserve">, </w:t>
      </w:r>
      <w:r w:rsidRPr="009A7B8C">
        <w:rPr>
          <w:rFonts w:ascii="Arial" w:eastAsia="Calibri" w:hAnsi="Arial" w:cs="Arial"/>
          <w:sz w:val="24"/>
          <w:szCs w:val="24"/>
        </w:rPr>
        <w:t>przy ul. Budowlanej 10”</w:t>
      </w:r>
      <w:r w:rsidR="00873B61" w:rsidRPr="009A7B8C">
        <w:rPr>
          <w:rFonts w:ascii="Arial" w:eastAsia="Calibri" w:hAnsi="Arial" w:cs="Arial"/>
          <w:sz w:val="24"/>
          <w:szCs w:val="24"/>
        </w:rPr>
        <w:t>,</w:t>
      </w:r>
      <w:r w:rsidRPr="009A7B8C">
        <w:rPr>
          <w:rFonts w:ascii="Arial" w:eastAsia="Calibri" w:hAnsi="Arial" w:cs="Arial"/>
          <w:sz w:val="24"/>
          <w:szCs w:val="24"/>
        </w:rPr>
        <w:t xml:space="preserve"> opracowanym przez rzeczoznawcę do spraw zabezpieczeń przeciwpożarowych</w:t>
      </w:r>
      <w:r w:rsidR="00873B61" w:rsidRPr="009A7B8C">
        <w:rPr>
          <w:rFonts w:ascii="Arial" w:eastAsia="Calibri" w:hAnsi="Arial" w:cs="Arial"/>
          <w:sz w:val="24"/>
          <w:szCs w:val="24"/>
        </w:rPr>
        <w:t>,</w:t>
      </w:r>
      <w:r w:rsidRPr="009A7B8C">
        <w:rPr>
          <w:rFonts w:ascii="Arial" w:eastAsia="Calibri" w:hAnsi="Arial" w:cs="Arial"/>
          <w:sz w:val="24"/>
          <w:szCs w:val="24"/>
        </w:rPr>
        <w:t xml:space="preserve"> legitymującym się uprawnieniem numer </w:t>
      </w:r>
      <w:r w:rsidR="0023139B">
        <w:rPr>
          <w:rFonts w:ascii="Arial" w:eastAsia="Calibri" w:hAnsi="Arial" w:cs="Arial"/>
          <w:sz w:val="24"/>
          <w:szCs w:val="24"/>
        </w:rPr>
        <w:t>…….</w:t>
      </w:r>
      <w:r w:rsidRPr="009A7B8C">
        <w:rPr>
          <w:rFonts w:ascii="Arial" w:eastAsia="Calibri" w:hAnsi="Arial" w:cs="Arial"/>
          <w:sz w:val="24"/>
          <w:szCs w:val="24"/>
        </w:rPr>
        <w:t>, uzgodnionym z Komendantem Miejskim Państwowej Straży Pożarnej w Siemianowicach Śląskich postanowieniem znak</w:t>
      </w:r>
      <w:r w:rsidR="004A3FD1">
        <w:rPr>
          <w:rFonts w:ascii="Arial" w:eastAsia="Calibri" w:hAnsi="Arial" w:cs="Arial"/>
          <w:sz w:val="24"/>
          <w:szCs w:val="24"/>
        </w:rPr>
        <w:t xml:space="preserve">: </w:t>
      </w:r>
      <w:r w:rsidRPr="009A7B8C">
        <w:rPr>
          <w:rFonts w:ascii="Arial" w:eastAsia="Calibri" w:hAnsi="Arial" w:cs="Arial"/>
          <w:sz w:val="24"/>
          <w:szCs w:val="24"/>
        </w:rPr>
        <w:t>MZ.</w:t>
      </w:r>
      <w:r w:rsidR="00873B61" w:rsidRPr="009A7B8C">
        <w:rPr>
          <w:rFonts w:ascii="Arial" w:eastAsia="Calibri" w:hAnsi="Arial" w:cs="Arial"/>
          <w:sz w:val="24"/>
          <w:szCs w:val="24"/>
        </w:rPr>
        <w:t>5268.4.2.2022.WG</w:t>
      </w:r>
      <w:r w:rsidRPr="009A7B8C">
        <w:rPr>
          <w:rFonts w:ascii="Arial" w:eastAsia="Calibri" w:hAnsi="Arial" w:cs="Arial"/>
          <w:sz w:val="24"/>
          <w:szCs w:val="24"/>
        </w:rPr>
        <w:t xml:space="preserve"> z 2</w:t>
      </w:r>
      <w:r w:rsidR="00873B61" w:rsidRPr="009A7B8C">
        <w:rPr>
          <w:rFonts w:ascii="Arial" w:eastAsia="Calibri" w:hAnsi="Arial" w:cs="Arial"/>
          <w:sz w:val="24"/>
          <w:szCs w:val="24"/>
        </w:rPr>
        <w:t>9</w:t>
      </w:r>
      <w:r w:rsidRPr="009A7B8C">
        <w:rPr>
          <w:rFonts w:ascii="Arial" w:eastAsia="Calibri" w:hAnsi="Arial" w:cs="Arial"/>
          <w:sz w:val="24"/>
          <w:szCs w:val="24"/>
        </w:rPr>
        <w:t xml:space="preserve"> </w:t>
      </w:r>
      <w:r w:rsidR="00873B61" w:rsidRPr="009A7B8C">
        <w:rPr>
          <w:rFonts w:ascii="Arial" w:eastAsia="Calibri" w:hAnsi="Arial" w:cs="Arial"/>
          <w:sz w:val="24"/>
          <w:szCs w:val="24"/>
        </w:rPr>
        <w:t>sierpnia</w:t>
      </w:r>
      <w:r w:rsidRPr="009A7B8C">
        <w:rPr>
          <w:rFonts w:ascii="Arial" w:eastAsia="Calibri" w:hAnsi="Arial" w:cs="Arial"/>
          <w:sz w:val="24"/>
          <w:szCs w:val="24"/>
        </w:rPr>
        <w:t xml:space="preserve"> 202</w:t>
      </w:r>
      <w:r w:rsidR="00873B61" w:rsidRPr="009A7B8C">
        <w:rPr>
          <w:rFonts w:ascii="Arial" w:eastAsia="Calibri" w:hAnsi="Arial" w:cs="Arial"/>
          <w:sz w:val="24"/>
          <w:szCs w:val="24"/>
        </w:rPr>
        <w:t>2</w:t>
      </w:r>
      <w:r w:rsidRPr="009A7B8C">
        <w:rPr>
          <w:rFonts w:ascii="Arial" w:eastAsia="Calibri" w:hAnsi="Arial" w:cs="Arial"/>
          <w:sz w:val="24"/>
          <w:szCs w:val="24"/>
        </w:rPr>
        <w:t xml:space="preserve"> r. oraz zatwierdzonym postanowieniem Komendanta Miejskiego Państwowej Straży Pożarnej w Siemianowicach Śląskich znak</w:t>
      </w:r>
      <w:r w:rsidR="004A3FD1">
        <w:rPr>
          <w:rFonts w:ascii="Arial" w:eastAsia="Calibri" w:hAnsi="Arial" w:cs="Arial"/>
          <w:sz w:val="24"/>
          <w:szCs w:val="24"/>
        </w:rPr>
        <w:t>:</w:t>
      </w:r>
      <w:r w:rsidRPr="009A7B8C">
        <w:rPr>
          <w:rFonts w:ascii="Arial" w:eastAsia="Calibri" w:hAnsi="Arial" w:cs="Arial"/>
          <w:sz w:val="24"/>
          <w:szCs w:val="24"/>
        </w:rPr>
        <w:t xml:space="preserve"> MZ.</w:t>
      </w:r>
      <w:r w:rsidR="00873B61" w:rsidRPr="009A7B8C">
        <w:rPr>
          <w:rFonts w:ascii="Arial" w:eastAsia="Calibri" w:hAnsi="Arial" w:cs="Arial"/>
          <w:sz w:val="24"/>
          <w:szCs w:val="24"/>
        </w:rPr>
        <w:t>5268</w:t>
      </w:r>
      <w:r w:rsidRPr="009A7B8C">
        <w:rPr>
          <w:rFonts w:ascii="Arial" w:eastAsia="Calibri" w:hAnsi="Arial" w:cs="Arial"/>
          <w:sz w:val="24"/>
          <w:szCs w:val="24"/>
        </w:rPr>
        <w:t>.</w:t>
      </w:r>
      <w:r w:rsidR="00873B61" w:rsidRPr="009A7B8C">
        <w:rPr>
          <w:rFonts w:ascii="Arial" w:eastAsia="Calibri" w:hAnsi="Arial" w:cs="Arial"/>
          <w:sz w:val="24"/>
          <w:szCs w:val="24"/>
        </w:rPr>
        <w:t xml:space="preserve">10.2023.4.SK </w:t>
      </w:r>
      <w:r w:rsidRPr="009A7B8C">
        <w:rPr>
          <w:rFonts w:ascii="Arial" w:eastAsia="Calibri" w:hAnsi="Arial" w:cs="Arial"/>
          <w:sz w:val="24"/>
          <w:szCs w:val="24"/>
        </w:rPr>
        <w:t xml:space="preserve">z </w:t>
      </w:r>
      <w:r w:rsidR="00873B61" w:rsidRPr="009A7B8C">
        <w:rPr>
          <w:rFonts w:ascii="Arial" w:eastAsia="Calibri" w:hAnsi="Arial" w:cs="Arial"/>
          <w:sz w:val="24"/>
          <w:szCs w:val="24"/>
        </w:rPr>
        <w:t>13</w:t>
      </w:r>
      <w:r w:rsidRPr="009A7B8C">
        <w:rPr>
          <w:rFonts w:ascii="Arial" w:eastAsia="Calibri" w:hAnsi="Arial" w:cs="Arial"/>
          <w:sz w:val="24"/>
          <w:szCs w:val="24"/>
        </w:rPr>
        <w:t xml:space="preserve"> </w:t>
      </w:r>
      <w:r w:rsidR="00873B61" w:rsidRPr="009A7B8C">
        <w:rPr>
          <w:rFonts w:ascii="Arial" w:eastAsia="Calibri" w:hAnsi="Arial" w:cs="Arial"/>
          <w:sz w:val="24"/>
          <w:szCs w:val="24"/>
        </w:rPr>
        <w:t>listopada</w:t>
      </w:r>
      <w:r w:rsidRPr="009A7B8C">
        <w:rPr>
          <w:rFonts w:ascii="Arial" w:eastAsia="Calibri" w:hAnsi="Arial" w:cs="Arial"/>
          <w:sz w:val="24"/>
          <w:szCs w:val="24"/>
        </w:rPr>
        <w:t xml:space="preserve"> 202</w:t>
      </w:r>
      <w:r w:rsidR="00873B61" w:rsidRPr="009A7B8C">
        <w:rPr>
          <w:rFonts w:ascii="Arial" w:eastAsia="Calibri" w:hAnsi="Arial" w:cs="Arial"/>
          <w:sz w:val="24"/>
          <w:szCs w:val="24"/>
        </w:rPr>
        <w:t>3</w:t>
      </w:r>
      <w:r w:rsidRPr="009A7B8C">
        <w:rPr>
          <w:rFonts w:ascii="Arial" w:eastAsia="Calibri" w:hAnsi="Arial" w:cs="Arial"/>
          <w:sz w:val="24"/>
          <w:szCs w:val="24"/>
        </w:rPr>
        <w:t xml:space="preserve"> r</w:t>
      </w:r>
      <w:r w:rsidR="00332D2F">
        <w:rPr>
          <w:rFonts w:ascii="Arial" w:eastAsia="Calibri" w:hAnsi="Arial" w:cs="Arial"/>
          <w:sz w:val="24"/>
          <w:szCs w:val="24"/>
        </w:rPr>
        <w:t>.</w:t>
      </w:r>
      <w:r w:rsidRPr="009A7B8C">
        <w:rPr>
          <w:rFonts w:ascii="Arial" w:eastAsia="Calibri" w:hAnsi="Arial" w:cs="Arial"/>
          <w:b/>
          <w:sz w:val="24"/>
          <w:szCs w:val="24"/>
        </w:rPr>
        <w:t>”</w:t>
      </w:r>
    </w:p>
    <w:p w14:paraId="698BFFD1" w14:textId="77777777" w:rsidR="00257604" w:rsidRPr="009A7B8C" w:rsidRDefault="00257604" w:rsidP="009A7B8C">
      <w:pPr>
        <w:pStyle w:val="Arial10i50"/>
        <w:spacing w:line="320" w:lineRule="exact"/>
        <w:contextualSpacing/>
        <w:rPr>
          <w:rFonts w:cs="Arial"/>
          <w:sz w:val="24"/>
          <w:szCs w:val="24"/>
          <w:u w:val="single"/>
        </w:rPr>
      </w:pPr>
    </w:p>
    <w:p w14:paraId="7B327C53" w14:textId="3D975DAE" w:rsidR="007E7F16" w:rsidRPr="009A7B8C" w:rsidRDefault="000040F3" w:rsidP="00A3380C">
      <w:pPr>
        <w:pStyle w:val="Arial10i50"/>
        <w:numPr>
          <w:ilvl w:val="0"/>
          <w:numId w:val="114"/>
        </w:numPr>
        <w:spacing w:line="320" w:lineRule="exact"/>
        <w:contextualSpacing/>
        <w:rPr>
          <w:rFonts w:cs="Arial"/>
          <w:sz w:val="24"/>
          <w:szCs w:val="24"/>
        </w:rPr>
      </w:pPr>
      <w:r w:rsidRPr="009A7B8C">
        <w:rPr>
          <w:rFonts w:cs="Arial"/>
          <w:color w:val="auto"/>
          <w:sz w:val="24"/>
          <w:szCs w:val="24"/>
        </w:rPr>
        <w:t>C</w:t>
      </w:r>
      <w:r w:rsidR="00862E0D" w:rsidRPr="009A7B8C">
        <w:rPr>
          <w:rFonts w:cs="Arial"/>
          <w:color w:val="auto"/>
          <w:sz w:val="24"/>
          <w:szCs w:val="24"/>
        </w:rPr>
        <w:t>zęś</w:t>
      </w:r>
      <w:r w:rsidRPr="009A7B8C">
        <w:rPr>
          <w:rFonts w:cs="Arial"/>
          <w:color w:val="auto"/>
          <w:sz w:val="24"/>
          <w:szCs w:val="24"/>
        </w:rPr>
        <w:t>ć</w:t>
      </w:r>
      <w:r w:rsidR="00862E0D" w:rsidRPr="009A7B8C">
        <w:rPr>
          <w:rFonts w:cs="Arial"/>
          <w:color w:val="auto"/>
          <w:sz w:val="24"/>
          <w:szCs w:val="24"/>
        </w:rPr>
        <w:t xml:space="preserve"> IV</w:t>
      </w:r>
      <w:r w:rsidR="00862E0D" w:rsidRPr="009A7B8C">
        <w:rPr>
          <w:rFonts w:cs="Arial"/>
          <w:bCs/>
          <w:color w:val="auto"/>
          <w:sz w:val="24"/>
          <w:szCs w:val="24"/>
        </w:rPr>
        <w:t>.</w:t>
      </w:r>
      <w:r w:rsidR="00862E0D" w:rsidRPr="009A7B8C">
        <w:rPr>
          <w:rFonts w:cs="Arial"/>
          <w:bCs/>
          <w:sz w:val="24"/>
          <w:szCs w:val="24"/>
        </w:rPr>
        <w:t xml:space="preserve"> </w:t>
      </w:r>
      <w:r w:rsidR="00862E0D" w:rsidRPr="009A7B8C">
        <w:rPr>
          <w:rFonts w:cs="Arial"/>
          <w:b/>
          <w:bCs/>
          <w:sz w:val="24"/>
          <w:szCs w:val="24"/>
        </w:rPr>
        <w:t xml:space="preserve">„Zakres i sposób monitorowania procesów technologicznych, </w:t>
      </w:r>
      <w:r w:rsidR="00B71265" w:rsidRPr="009A7B8C">
        <w:rPr>
          <w:rFonts w:cs="Arial"/>
          <w:b/>
          <w:bCs/>
          <w:sz w:val="24"/>
          <w:szCs w:val="24"/>
        </w:rPr>
        <w:br/>
      </w:r>
      <w:r w:rsidR="00862E0D" w:rsidRPr="009A7B8C">
        <w:rPr>
          <w:rFonts w:cs="Arial"/>
          <w:b/>
          <w:bCs/>
          <w:sz w:val="24"/>
          <w:szCs w:val="24"/>
        </w:rPr>
        <w:t>w tym pomiaru i ewidencjonowania wielkości emisji”</w:t>
      </w:r>
      <w:r w:rsidR="00C504D0">
        <w:rPr>
          <w:rFonts w:cs="Arial"/>
          <w:b/>
          <w:bCs/>
          <w:sz w:val="24"/>
          <w:szCs w:val="24"/>
        </w:rPr>
        <w:t>;</w:t>
      </w:r>
      <w:r w:rsidR="00862E0D" w:rsidRPr="009A7B8C">
        <w:rPr>
          <w:rFonts w:cs="Arial"/>
          <w:b/>
          <w:bCs/>
          <w:sz w:val="24"/>
          <w:szCs w:val="24"/>
        </w:rPr>
        <w:t xml:space="preserve"> </w:t>
      </w:r>
    </w:p>
    <w:p w14:paraId="5057D608" w14:textId="1C2B7068" w:rsidR="00862E0D" w:rsidRPr="009A7B8C" w:rsidRDefault="00862E0D" w:rsidP="00C504D0">
      <w:pPr>
        <w:pStyle w:val="Arial10i50"/>
        <w:spacing w:line="320" w:lineRule="exact"/>
        <w:ind w:left="360"/>
        <w:contextualSpacing/>
        <w:rPr>
          <w:rFonts w:cs="Arial"/>
          <w:sz w:val="24"/>
          <w:szCs w:val="24"/>
          <w:u w:val="single"/>
        </w:rPr>
      </w:pPr>
      <w:r w:rsidRPr="009A7B8C">
        <w:rPr>
          <w:rFonts w:cs="Arial"/>
          <w:bCs/>
          <w:sz w:val="24"/>
          <w:szCs w:val="24"/>
          <w:u w:val="single"/>
        </w:rPr>
        <w:t>otrzymuje brzmienie</w:t>
      </w:r>
      <w:r w:rsidRPr="009A7B8C">
        <w:rPr>
          <w:rFonts w:cs="Arial"/>
          <w:sz w:val="24"/>
          <w:szCs w:val="24"/>
          <w:u w:val="single"/>
        </w:rPr>
        <w:t>:</w:t>
      </w:r>
    </w:p>
    <w:p w14:paraId="4984029F" w14:textId="77777777" w:rsidR="007E7F16" w:rsidRPr="009A7B8C" w:rsidRDefault="007E7F16" w:rsidP="009A7B8C">
      <w:pPr>
        <w:pStyle w:val="Arial10i50"/>
        <w:spacing w:line="320" w:lineRule="exact"/>
        <w:ind w:left="1004"/>
        <w:contextualSpacing/>
        <w:rPr>
          <w:rFonts w:cs="Arial"/>
          <w:sz w:val="24"/>
          <w:szCs w:val="24"/>
        </w:rPr>
      </w:pPr>
    </w:p>
    <w:p w14:paraId="00D4D110" w14:textId="1AEAD168" w:rsidR="000475EC" w:rsidRPr="009A7B8C" w:rsidRDefault="007E7F16" w:rsidP="00C504D0">
      <w:pPr>
        <w:pStyle w:val="Arial10i50"/>
        <w:spacing w:line="320" w:lineRule="exact"/>
        <w:contextualSpacing/>
        <w:rPr>
          <w:rFonts w:cs="Arial"/>
          <w:b/>
          <w:color w:val="auto"/>
          <w:sz w:val="24"/>
          <w:szCs w:val="24"/>
        </w:rPr>
      </w:pPr>
      <w:r w:rsidRPr="009A7B8C">
        <w:rPr>
          <w:rFonts w:cs="Arial"/>
          <w:b/>
          <w:color w:val="auto"/>
          <w:sz w:val="24"/>
          <w:szCs w:val="24"/>
        </w:rPr>
        <w:t>„IV. Zakres i sposób monitorowania procesów technologicznych, w tym pomiaru i ewidencjonowania wielkości emisji.</w:t>
      </w:r>
    </w:p>
    <w:p w14:paraId="0E781528" w14:textId="77777777" w:rsidR="007E7F16" w:rsidRPr="009A7B8C" w:rsidRDefault="007E7F16" w:rsidP="009A7B8C">
      <w:pPr>
        <w:pStyle w:val="Arial10i50"/>
        <w:spacing w:line="320" w:lineRule="exact"/>
        <w:ind w:left="317"/>
        <w:contextualSpacing/>
        <w:rPr>
          <w:rFonts w:cs="Arial"/>
          <w:color w:val="auto"/>
          <w:sz w:val="24"/>
          <w:szCs w:val="24"/>
        </w:rPr>
      </w:pPr>
    </w:p>
    <w:p w14:paraId="5592C05C" w14:textId="79EA7F35" w:rsidR="009B7A2C" w:rsidRPr="009B7A2C" w:rsidRDefault="007E7F16" w:rsidP="004037F3">
      <w:pPr>
        <w:pStyle w:val="Arial10i50"/>
        <w:numPr>
          <w:ilvl w:val="0"/>
          <w:numId w:val="106"/>
        </w:numPr>
        <w:spacing w:line="320" w:lineRule="exact"/>
        <w:contextualSpacing/>
        <w:rPr>
          <w:rFonts w:cs="Arial"/>
          <w:b/>
          <w:color w:val="auto"/>
          <w:sz w:val="24"/>
          <w:szCs w:val="24"/>
        </w:rPr>
      </w:pPr>
      <w:r w:rsidRPr="009B7A2C">
        <w:rPr>
          <w:rFonts w:cs="Arial"/>
          <w:b/>
          <w:color w:val="auto"/>
          <w:sz w:val="24"/>
          <w:szCs w:val="24"/>
        </w:rPr>
        <w:t>Monitoring efektywności wykorzystania zasobów.</w:t>
      </w:r>
    </w:p>
    <w:p w14:paraId="06CB7CDB" w14:textId="30E5A4B7" w:rsidR="009B7A2C" w:rsidRDefault="007E7F16" w:rsidP="009B7A2C">
      <w:pPr>
        <w:pStyle w:val="Arial10i50"/>
        <w:spacing w:line="320" w:lineRule="exact"/>
        <w:ind w:left="360"/>
        <w:contextualSpacing/>
        <w:rPr>
          <w:rFonts w:cs="Arial"/>
          <w:color w:val="auto"/>
          <w:sz w:val="24"/>
          <w:szCs w:val="24"/>
        </w:rPr>
      </w:pPr>
      <w:r w:rsidRPr="009A7B8C">
        <w:rPr>
          <w:rFonts w:cs="Arial"/>
          <w:color w:val="auto"/>
          <w:sz w:val="24"/>
          <w:szCs w:val="24"/>
        </w:rPr>
        <w:t xml:space="preserve">Wielkość zużycia surowców, </w:t>
      </w:r>
      <w:r w:rsidR="0010226F">
        <w:rPr>
          <w:rFonts w:cs="Arial"/>
          <w:color w:val="auto"/>
          <w:sz w:val="24"/>
          <w:szCs w:val="24"/>
        </w:rPr>
        <w:t>po</w:t>
      </w:r>
      <w:r w:rsidRPr="009A7B8C">
        <w:rPr>
          <w:rFonts w:cs="Arial"/>
          <w:color w:val="auto"/>
          <w:sz w:val="24"/>
          <w:szCs w:val="24"/>
        </w:rPr>
        <w:t xml:space="preserve">winna być monitorowana w systemie ciągłym. Okresowo służby zakładowe </w:t>
      </w:r>
      <w:r w:rsidR="0010226F">
        <w:rPr>
          <w:rFonts w:cs="Arial"/>
          <w:color w:val="auto"/>
          <w:sz w:val="24"/>
          <w:szCs w:val="24"/>
        </w:rPr>
        <w:t>po</w:t>
      </w:r>
      <w:r w:rsidRPr="009A7B8C">
        <w:rPr>
          <w:rFonts w:cs="Arial"/>
          <w:color w:val="auto"/>
          <w:sz w:val="24"/>
          <w:szCs w:val="24"/>
        </w:rPr>
        <w:t xml:space="preserve">winny dokonywać oceny ich zużycia </w:t>
      </w:r>
      <w:r w:rsidR="00182E0B">
        <w:rPr>
          <w:rFonts w:cs="Arial"/>
          <w:color w:val="auto"/>
          <w:sz w:val="24"/>
          <w:szCs w:val="24"/>
        </w:rPr>
        <w:br/>
      </w:r>
      <w:r w:rsidRPr="009A7B8C">
        <w:rPr>
          <w:rFonts w:cs="Arial"/>
          <w:color w:val="auto"/>
          <w:sz w:val="24"/>
          <w:szCs w:val="24"/>
        </w:rPr>
        <w:t xml:space="preserve">w odniesieniu do wielkości produkcji. </w:t>
      </w:r>
    </w:p>
    <w:p w14:paraId="160D670F" w14:textId="4AD2116E" w:rsidR="007E7F16" w:rsidRPr="009A7B8C" w:rsidRDefault="007E7F16" w:rsidP="009B7A2C">
      <w:pPr>
        <w:pStyle w:val="Arial10i50"/>
        <w:spacing w:line="320" w:lineRule="exact"/>
        <w:ind w:left="360"/>
        <w:contextualSpacing/>
        <w:rPr>
          <w:rFonts w:cs="Arial"/>
          <w:color w:val="auto"/>
          <w:sz w:val="24"/>
          <w:szCs w:val="24"/>
        </w:rPr>
      </w:pPr>
      <w:r w:rsidRPr="009A7B8C">
        <w:rPr>
          <w:rFonts w:cs="Arial"/>
          <w:color w:val="auto"/>
          <w:sz w:val="24"/>
          <w:szCs w:val="24"/>
        </w:rPr>
        <w:t xml:space="preserve">Nadzorem objęte </w:t>
      </w:r>
      <w:r w:rsidR="0010226F">
        <w:rPr>
          <w:rFonts w:cs="Arial"/>
          <w:color w:val="auto"/>
          <w:sz w:val="24"/>
          <w:szCs w:val="24"/>
        </w:rPr>
        <w:t>po</w:t>
      </w:r>
      <w:r w:rsidRPr="009A7B8C">
        <w:rPr>
          <w:rFonts w:cs="Arial"/>
          <w:color w:val="auto"/>
          <w:sz w:val="24"/>
          <w:szCs w:val="24"/>
        </w:rPr>
        <w:t>winny być:</w:t>
      </w:r>
    </w:p>
    <w:p w14:paraId="1B376618" w14:textId="486A8FE9" w:rsidR="007E7F16" w:rsidRPr="009A7B8C" w:rsidRDefault="007E7F16" w:rsidP="004037F3">
      <w:pPr>
        <w:pStyle w:val="Arial10i50"/>
        <w:numPr>
          <w:ilvl w:val="0"/>
          <w:numId w:val="95"/>
        </w:numPr>
        <w:spacing w:line="320" w:lineRule="exact"/>
        <w:contextualSpacing/>
        <w:rPr>
          <w:rFonts w:cs="Arial"/>
          <w:color w:val="auto"/>
          <w:sz w:val="24"/>
          <w:szCs w:val="24"/>
        </w:rPr>
      </w:pPr>
      <w:r w:rsidRPr="009A7B8C">
        <w:rPr>
          <w:rFonts w:cs="Arial"/>
          <w:color w:val="auto"/>
          <w:sz w:val="24"/>
          <w:szCs w:val="24"/>
        </w:rPr>
        <w:t>ilość i rodzaj stosowanych surowców i materiałów pomocniczych,</w:t>
      </w:r>
    </w:p>
    <w:p w14:paraId="375470AD" w14:textId="48453EF2" w:rsidR="007E7F16" w:rsidRPr="009A7B8C" w:rsidRDefault="007E7F16" w:rsidP="004037F3">
      <w:pPr>
        <w:pStyle w:val="Arial10i50"/>
        <w:numPr>
          <w:ilvl w:val="0"/>
          <w:numId w:val="95"/>
        </w:numPr>
        <w:spacing w:line="320" w:lineRule="exact"/>
        <w:contextualSpacing/>
        <w:rPr>
          <w:rFonts w:cs="Arial"/>
          <w:color w:val="auto"/>
          <w:sz w:val="24"/>
          <w:szCs w:val="24"/>
        </w:rPr>
      </w:pPr>
      <w:r w:rsidRPr="009A7B8C">
        <w:rPr>
          <w:rFonts w:cs="Arial"/>
          <w:color w:val="auto"/>
          <w:sz w:val="24"/>
          <w:szCs w:val="24"/>
        </w:rPr>
        <w:t>ilość zużywanych mediów: energii elektrycznej, wody,</w:t>
      </w:r>
    </w:p>
    <w:p w14:paraId="3D735B0A" w14:textId="66F9E332" w:rsidR="007E7F16" w:rsidRPr="009A7B8C" w:rsidRDefault="007E7F16" w:rsidP="004037F3">
      <w:pPr>
        <w:pStyle w:val="Arial10i50"/>
        <w:numPr>
          <w:ilvl w:val="0"/>
          <w:numId w:val="95"/>
        </w:numPr>
        <w:spacing w:line="320" w:lineRule="exact"/>
        <w:contextualSpacing/>
        <w:rPr>
          <w:rFonts w:cs="Arial"/>
          <w:color w:val="auto"/>
          <w:sz w:val="24"/>
          <w:szCs w:val="24"/>
        </w:rPr>
      </w:pPr>
      <w:r w:rsidRPr="009A7B8C">
        <w:rPr>
          <w:rFonts w:cs="Arial"/>
          <w:color w:val="auto"/>
          <w:sz w:val="24"/>
          <w:szCs w:val="24"/>
        </w:rPr>
        <w:t>rodzaj i ilość wytwarzanych produktów,</w:t>
      </w:r>
    </w:p>
    <w:p w14:paraId="0D785F56" w14:textId="2C78D1F3" w:rsidR="007E7F16" w:rsidRPr="009A7B8C" w:rsidRDefault="007E7F16" w:rsidP="004037F3">
      <w:pPr>
        <w:pStyle w:val="Arial10i50"/>
        <w:numPr>
          <w:ilvl w:val="0"/>
          <w:numId w:val="95"/>
        </w:numPr>
        <w:spacing w:line="320" w:lineRule="exact"/>
        <w:contextualSpacing/>
        <w:rPr>
          <w:rFonts w:cs="Arial"/>
          <w:color w:val="auto"/>
          <w:sz w:val="24"/>
          <w:szCs w:val="24"/>
        </w:rPr>
      </w:pPr>
      <w:r w:rsidRPr="009A7B8C">
        <w:rPr>
          <w:rFonts w:cs="Arial"/>
          <w:color w:val="auto"/>
          <w:sz w:val="24"/>
          <w:szCs w:val="24"/>
        </w:rPr>
        <w:t xml:space="preserve">rodzaj i ilość powstających odpadów. </w:t>
      </w:r>
    </w:p>
    <w:p w14:paraId="5DEE0B68" w14:textId="77777777" w:rsidR="007E7F16" w:rsidRPr="009A7B8C" w:rsidRDefault="007E7F16" w:rsidP="009A7B8C">
      <w:pPr>
        <w:pStyle w:val="Arial10i50"/>
        <w:spacing w:line="320" w:lineRule="exact"/>
        <w:ind w:left="317"/>
        <w:contextualSpacing/>
        <w:rPr>
          <w:rFonts w:cs="Arial"/>
          <w:color w:val="auto"/>
          <w:sz w:val="24"/>
          <w:szCs w:val="24"/>
        </w:rPr>
      </w:pPr>
    </w:p>
    <w:p w14:paraId="60829539" w14:textId="2E446025" w:rsidR="007E7F16" w:rsidRPr="009A7B8C" w:rsidRDefault="007E7F16" w:rsidP="009A7B8C">
      <w:pPr>
        <w:pStyle w:val="Arial10i50"/>
        <w:spacing w:line="320" w:lineRule="exact"/>
        <w:ind w:left="317"/>
        <w:contextualSpacing/>
        <w:rPr>
          <w:rFonts w:cs="Arial"/>
          <w:color w:val="auto"/>
          <w:sz w:val="24"/>
          <w:szCs w:val="24"/>
        </w:rPr>
      </w:pPr>
      <w:r w:rsidRPr="009A7B8C">
        <w:rPr>
          <w:rFonts w:cs="Arial"/>
          <w:color w:val="auto"/>
          <w:sz w:val="24"/>
          <w:szCs w:val="24"/>
        </w:rPr>
        <w:t>W celu oceny efektywności korzystania z zasobów</w:t>
      </w:r>
      <w:r w:rsidR="0010226F">
        <w:rPr>
          <w:rFonts w:cs="Arial"/>
          <w:color w:val="auto"/>
          <w:sz w:val="24"/>
          <w:szCs w:val="24"/>
        </w:rPr>
        <w:t>,</w:t>
      </w:r>
      <w:r w:rsidRPr="009A7B8C">
        <w:rPr>
          <w:rFonts w:cs="Arial"/>
          <w:color w:val="auto"/>
          <w:sz w:val="24"/>
          <w:szCs w:val="24"/>
        </w:rPr>
        <w:t xml:space="preserve"> w instalacjach IPPC</w:t>
      </w:r>
      <w:r w:rsidR="0010226F">
        <w:rPr>
          <w:rFonts w:cs="Arial"/>
          <w:color w:val="auto"/>
          <w:sz w:val="24"/>
          <w:szCs w:val="24"/>
        </w:rPr>
        <w:t>,</w:t>
      </w:r>
      <w:r w:rsidRPr="009A7B8C">
        <w:rPr>
          <w:rFonts w:cs="Arial"/>
          <w:color w:val="auto"/>
          <w:sz w:val="24"/>
          <w:szCs w:val="24"/>
        </w:rPr>
        <w:t xml:space="preserve"> </w:t>
      </w:r>
      <w:r w:rsidR="0010226F">
        <w:rPr>
          <w:rFonts w:cs="Arial"/>
          <w:color w:val="auto"/>
          <w:sz w:val="24"/>
          <w:szCs w:val="24"/>
        </w:rPr>
        <w:t>po</w:t>
      </w:r>
      <w:r w:rsidRPr="009A7B8C">
        <w:rPr>
          <w:rFonts w:cs="Arial"/>
          <w:color w:val="auto"/>
          <w:sz w:val="24"/>
          <w:szCs w:val="24"/>
        </w:rPr>
        <w:t xml:space="preserve">winien </w:t>
      </w:r>
      <w:r w:rsidR="00A230F7" w:rsidRPr="009A7B8C">
        <w:rPr>
          <w:rFonts w:cs="Arial"/>
          <w:color w:val="auto"/>
          <w:sz w:val="24"/>
          <w:szCs w:val="24"/>
        </w:rPr>
        <w:br/>
      </w:r>
      <w:r w:rsidRPr="009A7B8C">
        <w:rPr>
          <w:rFonts w:cs="Arial"/>
          <w:color w:val="auto"/>
          <w:sz w:val="24"/>
          <w:szCs w:val="24"/>
        </w:rPr>
        <w:t xml:space="preserve">być prowadzony monitoring w ramach gospodarki materiałowo-surowcowej. </w:t>
      </w:r>
      <w:r w:rsidR="00A230F7" w:rsidRPr="009A7B8C">
        <w:rPr>
          <w:rFonts w:cs="Arial"/>
          <w:color w:val="auto"/>
          <w:sz w:val="24"/>
          <w:szCs w:val="24"/>
        </w:rPr>
        <w:br/>
      </w:r>
      <w:r w:rsidRPr="009A7B8C">
        <w:rPr>
          <w:rFonts w:cs="Arial"/>
          <w:color w:val="auto"/>
          <w:sz w:val="24"/>
          <w:szCs w:val="24"/>
        </w:rPr>
        <w:t>Dane dotyczące zasobów powinny być gromadzone na bieżąco (np. w systemie elektronicznym).</w:t>
      </w:r>
      <w:r w:rsidR="00A230F7" w:rsidRPr="009A7B8C">
        <w:rPr>
          <w:rFonts w:cs="Arial"/>
          <w:color w:val="auto"/>
          <w:sz w:val="24"/>
          <w:szCs w:val="24"/>
        </w:rPr>
        <w:t xml:space="preserve"> </w:t>
      </w:r>
      <w:r w:rsidRPr="009A7B8C">
        <w:rPr>
          <w:rFonts w:cs="Arial"/>
          <w:color w:val="auto"/>
          <w:sz w:val="24"/>
          <w:szCs w:val="24"/>
        </w:rPr>
        <w:t>Na potrzeby kontroli należy sporządzać okresowe</w:t>
      </w:r>
      <w:r w:rsidR="0010226F">
        <w:rPr>
          <w:rFonts w:cs="Arial"/>
          <w:color w:val="auto"/>
          <w:sz w:val="24"/>
          <w:szCs w:val="24"/>
        </w:rPr>
        <w:t>,</w:t>
      </w:r>
      <w:r w:rsidRPr="009A7B8C">
        <w:rPr>
          <w:rFonts w:cs="Arial"/>
          <w:color w:val="auto"/>
          <w:sz w:val="24"/>
          <w:szCs w:val="24"/>
        </w:rPr>
        <w:t xml:space="preserve"> nie rzadziej </w:t>
      </w:r>
      <w:r w:rsidR="00A230F7" w:rsidRPr="009A7B8C">
        <w:rPr>
          <w:rFonts w:cs="Arial"/>
          <w:color w:val="auto"/>
          <w:sz w:val="24"/>
          <w:szCs w:val="24"/>
        </w:rPr>
        <w:br/>
      </w:r>
      <w:r w:rsidRPr="009A7B8C">
        <w:rPr>
          <w:rFonts w:cs="Arial"/>
          <w:color w:val="auto"/>
          <w:sz w:val="24"/>
          <w:szCs w:val="24"/>
        </w:rPr>
        <w:t>niż raz na rok</w:t>
      </w:r>
      <w:r w:rsidR="0010226F">
        <w:rPr>
          <w:rFonts w:cs="Arial"/>
          <w:color w:val="auto"/>
          <w:sz w:val="24"/>
          <w:szCs w:val="24"/>
        </w:rPr>
        <w:t>,</w:t>
      </w:r>
      <w:r w:rsidRPr="009A7B8C">
        <w:rPr>
          <w:rFonts w:cs="Arial"/>
          <w:color w:val="auto"/>
          <w:sz w:val="24"/>
          <w:szCs w:val="24"/>
        </w:rPr>
        <w:t xml:space="preserve"> zestawienia ilości zużytych surowców, wielkości produkcji, </w:t>
      </w:r>
      <w:r w:rsidR="00A230F7" w:rsidRPr="009A7B8C">
        <w:rPr>
          <w:rFonts w:cs="Arial"/>
          <w:color w:val="auto"/>
          <w:sz w:val="24"/>
          <w:szCs w:val="24"/>
        </w:rPr>
        <w:br/>
      </w:r>
      <w:r w:rsidRPr="009A7B8C">
        <w:rPr>
          <w:rFonts w:cs="Arial"/>
          <w:color w:val="auto"/>
          <w:sz w:val="24"/>
          <w:szCs w:val="24"/>
        </w:rPr>
        <w:t>ilości powstających odpadów oraz ilości zużytych mediów.</w:t>
      </w:r>
    </w:p>
    <w:p w14:paraId="0CA3A578" w14:textId="3D704159" w:rsidR="007E7F16" w:rsidRPr="009A7B8C" w:rsidRDefault="007E7F16" w:rsidP="009A7B8C">
      <w:pPr>
        <w:pStyle w:val="Arial10i50"/>
        <w:spacing w:line="320" w:lineRule="exact"/>
        <w:ind w:left="317"/>
        <w:contextualSpacing/>
        <w:rPr>
          <w:rFonts w:cs="Arial"/>
          <w:color w:val="auto"/>
          <w:sz w:val="24"/>
          <w:szCs w:val="24"/>
        </w:rPr>
      </w:pPr>
      <w:r w:rsidRPr="009A7B8C">
        <w:rPr>
          <w:rFonts w:cs="Arial"/>
          <w:color w:val="auto"/>
          <w:sz w:val="24"/>
          <w:szCs w:val="24"/>
        </w:rPr>
        <w:t xml:space="preserve">Wskaźniki efektywności wykorzystania zasobów powinny być wyznaczane minimum raz na rok. </w:t>
      </w:r>
    </w:p>
    <w:p w14:paraId="7D0FA66F" w14:textId="77777777" w:rsidR="007E7F16" w:rsidRPr="009A7B8C" w:rsidRDefault="007E7F16" w:rsidP="009A7B8C">
      <w:pPr>
        <w:pStyle w:val="Arial10i50"/>
        <w:spacing w:line="320" w:lineRule="exact"/>
        <w:ind w:left="317"/>
        <w:contextualSpacing/>
        <w:rPr>
          <w:rFonts w:cs="Arial"/>
          <w:color w:val="auto"/>
          <w:sz w:val="24"/>
          <w:szCs w:val="24"/>
        </w:rPr>
      </w:pPr>
    </w:p>
    <w:p w14:paraId="5C70F938" w14:textId="154BE118" w:rsidR="007E7F16" w:rsidRPr="009B7A2C" w:rsidRDefault="007E7F16" w:rsidP="004037F3">
      <w:pPr>
        <w:pStyle w:val="Arial10i50"/>
        <w:numPr>
          <w:ilvl w:val="0"/>
          <w:numId w:val="100"/>
        </w:numPr>
        <w:spacing w:line="320" w:lineRule="exact"/>
        <w:contextualSpacing/>
        <w:rPr>
          <w:rFonts w:cs="Arial"/>
          <w:b/>
          <w:color w:val="auto"/>
          <w:sz w:val="24"/>
          <w:szCs w:val="24"/>
        </w:rPr>
      </w:pPr>
      <w:r w:rsidRPr="009B7A2C">
        <w:rPr>
          <w:rFonts w:cs="Arial"/>
          <w:b/>
          <w:color w:val="auto"/>
          <w:sz w:val="24"/>
          <w:szCs w:val="24"/>
        </w:rPr>
        <w:lastRenderedPageBreak/>
        <w:t>Monitoring efektywności wykorzystania energii elektrycznej i cieplnej.</w:t>
      </w:r>
    </w:p>
    <w:p w14:paraId="5BB8ED0E" w14:textId="1029358C" w:rsidR="007E7F16" w:rsidRPr="009A7B8C" w:rsidRDefault="007E7F16" w:rsidP="009A7B8C">
      <w:pPr>
        <w:pStyle w:val="Arial10i50"/>
        <w:spacing w:line="320" w:lineRule="exact"/>
        <w:ind w:left="317"/>
        <w:contextualSpacing/>
        <w:rPr>
          <w:rFonts w:cs="Arial"/>
          <w:color w:val="auto"/>
          <w:sz w:val="24"/>
          <w:szCs w:val="24"/>
        </w:rPr>
      </w:pPr>
      <w:proofErr w:type="spellStart"/>
      <w:r w:rsidRPr="009A7B8C">
        <w:rPr>
          <w:rFonts w:cs="Arial"/>
          <w:color w:val="auto"/>
          <w:sz w:val="24"/>
          <w:szCs w:val="24"/>
        </w:rPr>
        <w:t>Minova</w:t>
      </w:r>
      <w:proofErr w:type="spellEnd"/>
      <w:r w:rsidRPr="009A7B8C">
        <w:rPr>
          <w:rFonts w:cs="Arial"/>
          <w:color w:val="auto"/>
          <w:sz w:val="24"/>
          <w:szCs w:val="24"/>
        </w:rPr>
        <w:t xml:space="preserve"> </w:t>
      </w:r>
      <w:proofErr w:type="spellStart"/>
      <w:r w:rsidRPr="009A7B8C">
        <w:rPr>
          <w:rFonts w:cs="Arial"/>
          <w:color w:val="auto"/>
          <w:sz w:val="24"/>
          <w:szCs w:val="24"/>
        </w:rPr>
        <w:t>Ekochem</w:t>
      </w:r>
      <w:proofErr w:type="spellEnd"/>
      <w:r w:rsidRPr="009A7B8C">
        <w:rPr>
          <w:rFonts w:cs="Arial"/>
          <w:color w:val="auto"/>
          <w:sz w:val="24"/>
          <w:szCs w:val="24"/>
        </w:rPr>
        <w:t xml:space="preserve"> </w:t>
      </w:r>
      <w:r w:rsidR="00B72AFC" w:rsidRPr="009A7B8C">
        <w:rPr>
          <w:rFonts w:cs="Arial"/>
          <w:color w:val="auto"/>
          <w:sz w:val="24"/>
          <w:szCs w:val="24"/>
        </w:rPr>
        <w:t>Sp. z o.o.</w:t>
      </w:r>
      <w:r w:rsidRPr="009A7B8C">
        <w:rPr>
          <w:rFonts w:cs="Arial"/>
          <w:color w:val="auto"/>
          <w:sz w:val="24"/>
          <w:szCs w:val="24"/>
        </w:rPr>
        <w:t xml:space="preserve"> w Siemianowicach Śląskich kupuje energię elektryczną od operatora</w:t>
      </w:r>
      <w:r w:rsidR="007031F5" w:rsidRPr="009A7B8C">
        <w:rPr>
          <w:rFonts w:cs="Arial"/>
          <w:color w:val="auto"/>
          <w:sz w:val="24"/>
          <w:szCs w:val="24"/>
        </w:rPr>
        <w:t xml:space="preserve"> </w:t>
      </w:r>
      <w:r w:rsidRPr="009A7B8C">
        <w:rPr>
          <w:rFonts w:cs="Arial"/>
          <w:color w:val="auto"/>
          <w:sz w:val="24"/>
          <w:szCs w:val="24"/>
        </w:rPr>
        <w:t>zewnętrznego</w:t>
      </w:r>
      <w:r w:rsidR="0010226F">
        <w:rPr>
          <w:rFonts w:cs="Arial"/>
          <w:color w:val="auto"/>
          <w:sz w:val="24"/>
          <w:szCs w:val="24"/>
        </w:rPr>
        <w:t>,</w:t>
      </w:r>
      <w:r w:rsidRPr="009A7B8C">
        <w:rPr>
          <w:rFonts w:cs="Arial"/>
          <w:color w:val="auto"/>
          <w:sz w:val="24"/>
          <w:szCs w:val="24"/>
        </w:rPr>
        <w:t xml:space="preserve"> na podstawie stosownej umowy. Energia elektryczna wykorzystywana jest do oświetlenia obiektu oraz pracy urządzeń </w:t>
      </w:r>
      <w:r w:rsidR="00D96DA5">
        <w:rPr>
          <w:rFonts w:cs="Arial"/>
          <w:color w:val="auto"/>
          <w:sz w:val="24"/>
          <w:szCs w:val="24"/>
        </w:rPr>
        <w:br/>
      </w:r>
      <w:r w:rsidRPr="009A7B8C">
        <w:rPr>
          <w:rFonts w:cs="Arial"/>
          <w:color w:val="auto"/>
          <w:sz w:val="24"/>
          <w:szCs w:val="24"/>
        </w:rPr>
        <w:t xml:space="preserve">i instalacji produkcyjnych. </w:t>
      </w:r>
    </w:p>
    <w:p w14:paraId="09E2A4AA" w14:textId="2316277A" w:rsidR="007E7F16" w:rsidRPr="009A7B8C" w:rsidRDefault="007E7F16" w:rsidP="009A7B8C">
      <w:pPr>
        <w:pStyle w:val="Arial10i50"/>
        <w:spacing w:line="320" w:lineRule="exact"/>
        <w:ind w:left="317"/>
        <w:contextualSpacing/>
        <w:rPr>
          <w:rFonts w:cs="Arial"/>
          <w:color w:val="auto"/>
          <w:sz w:val="24"/>
          <w:szCs w:val="24"/>
        </w:rPr>
      </w:pPr>
      <w:r w:rsidRPr="009A7B8C">
        <w:rPr>
          <w:rFonts w:cs="Arial"/>
          <w:color w:val="auto"/>
          <w:sz w:val="24"/>
          <w:szCs w:val="24"/>
        </w:rPr>
        <w:t xml:space="preserve">Ilość energii elektrycznej przez zakład mierzona jest za pomocą licznika </w:t>
      </w:r>
      <w:r w:rsidR="00D96DA5">
        <w:rPr>
          <w:rFonts w:cs="Arial"/>
          <w:color w:val="auto"/>
          <w:sz w:val="24"/>
          <w:szCs w:val="24"/>
        </w:rPr>
        <w:br/>
      </w:r>
      <w:r w:rsidRPr="009A7B8C">
        <w:rPr>
          <w:rFonts w:cs="Arial"/>
          <w:color w:val="auto"/>
          <w:sz w:val="24"/>
          <w:szCs w:val="24"/>
        </w:rPr>
        <w:t>na przyłączu</w:t>
      </w:r>
      <w:r w:rsidR="00D96DA5">
        <w:rPr>
          <w:rFonts w:cs="Arial"/>
          <w:color w:val="auto"/>
          <w:sz w:val="24"/>
          <w:szCs w:val="24"/>
        </w:rPr>
        <w:t xml:space="preserve"> </w:t>
      </w:r>
      <w:r w:rsidRPr="009A7B8C">
        <w:rPr>
          <w:rFonts w:cs="Arial"/>
          <w:color w:val="auto"/>
          <w:sz w:val="24"/>
          <w:szCs w:val="24"/>
        </w:rPr>
        <w:t>energetycznym zakładu.</w:t>
      </w:r>
    </w:p>
    <w:p w14:paraId="56D3C248" w14:textId="6EBC3C1D" w:rsidR="007E7F16" w:rsidRPr="009A7B8C" w:rsidRDefault="007E7F16" w:rsidP="009A7B8C">
      <w:pPr>
        <w:pStyle w:val="Arial10i50"/>
        <w:spacing w:line="320" w:lineRule="exact"/>
        <w:ind w:left="317"/>
        <w:contextualSpacing/>
        <w:rPr>
          <w:rFonts w:cs="Arial"/>
          <w:color w:val="auto"/>
          <w:sz w:val="24"/>
          <w:szCs w:val="24"/>
        </w:rPr>
      </w:pPr>
      <w:r w:rsidRPr="009A7B8C">
        <w:rPr>
          <w:rFonts w:cs="Arial"/>
          <w:color w:val="auto"/>
          <w:sz w:val="24"/>
          <w:szCs w:val="24"/>
        </w:rPr>
        <w:t xml:space="preserve">Monitoring efektywności wykorzystania energii elektrycznej </w:t>
      </w:r>
      <w:r w:rsidR="0010226F">
        <w:rPr>
          <w:rFonts w:cs="Arial"/>
          <w:color w:val="auto"/>
          <w:sz w:val="24"/>
          <w:szCs w:val="24"/>
        </w:rPr>
        <w:t>po</w:t>
      </w:r>
      <w:r w:rsidRPr="009A7B8C">
        <w:rPr>
          <w:rFonts w:cs="Arial"/>
          <w:color w:val="auto"/>
          <w:sz w:val="24"/>
          <w:szCs w:val="24"/>
        </w:rPr>
        <w:t xml:space="preserve">winien polegać </w:t>
      </w:r>
      <w:r w:rsidR="009B7A2C">
        <w:rPr>
          <w:rFonts w:cs="Arial"/>
          <w:color w:val="auto"/>
          <w:sz w:val="24"/>
          <w:szCs w:val="24"/>
        </w:rPr>
        <w:br/>
      </w:r>
      <w:r w:rsidRPr="009A7B8C">
        <w:rPr>
          <w:rFonts w:cs="Arial"/>
          <w:color w:val="auto"/>
          <w:sz w:val="24"/>
          <w:szCs w:val="24"/>
        </w:rPr>
        <w:t xml:space="preserve">na ocenie jej zużycia w odniesieniu do wielkości produkcji. Należy prowadzić miesięczne zestawienia ilości zużytej energii. Na podstawie miesięcznych zestawień </w:t>
      </w:r>
      <w:r w:rsidR="0010226F">
        <w:rPr>
          <w:rFonts w:cs="Arial"/>
          <w:color w:val="auto"/>
          <w:sz w:val="24"/>
          <w:szCs w:val="24"/>
        </w:rPr>
        <w:t>po</w:t>
      </w:r>
      <w:r w:rsidRPr="009A7B8C">
        <w:rPr>
          <w:rFonts w:cs="Arial"/>
          <w:color w:val="auto"/>
          <w:sz w:val="24"/>
          <w:szCs w:val="24"/>
        </w:rPr>
        <w:t xml:space="preserve">winna być prowadzona analiza tendencji efektywności wykorzystania energii. Końcowa analiza zużycia energii wraz z możliwymi rozwiązaniami </w:t>
      </w:r>
      <w:r w:rsidR="009B7A2C">
        <w:rPr>
          <w:rFonts w:cs="Arial"/>
          <w:color w:val="auto"/>
          <w:sz w:val="24"/>
          <w:szCs w:val="24"/>
        </w:rPr>
        <w:br/>
      </w:r>
      <w:r w:rsidRPr="009A7B8C">
        <w:rPr>
          <w:rFonts w:cs="Arial"/>
          <w:color w:val="auto"/>
          <w:sz w:val="24"/>
          <w:szCs w:val="24"/>
        </w:rPr>
        <w:t xml:space="preserve">w zakresie jej efektywnego wykorzystania, </w:t>
      </w:r>
      <w:r w:rsidR="0010226F">
        <w:rPr>
          <w:rFonts w:cs="Arial"/>
          <w:color w:val="auto"/>
          <w:sz w:val="24"/>
          <w:szCs w:val="24"/>
        </w:rPr>
        <w:t>po</w:t>
      </w:r>
      <w:r w:rsidRPr="009A7B8C">
        <w:rPr>
          <w:rFonts w:cs="Arial"/>
          <w:color w:val="auto"/>
          <w:sz w:val="24"/>
          <w:szCs w:val="24"/>
        </w:rPr>
        <w:t xml:space="preserve">winna być przeprowadzana </w:t>
      </w:r>
      <w:r w:rsidR="00771CAE">
        <w:rPr>
          <w:rFonts w:cs="Arial"/>
          <w:color w:val="auto"/>
          <w:sz w:val="24"/>
          <w:szCs w:val="24"/>
        </w:rPr>
        <w:br/>
      </w:r>
      <w:r w:rsidRPr="009A7B8C">
        <w:rPr>
          <w:rFonts w:cs="Arial"/>
          <w:color w:val="auto"/>
          <w:sz w:val="24"/>
          <w:szCs w:val="24"/>
        </w:rPr>
        <w:t>raz w roku.</w:t>
      </w:r>
    </w:p>
    <w:p w14:paraId="14D12AA9" w14:textId="2865E048" w:rsidR="007E7F16" w:rsidRPr="009A7B8C" w:rsidRDefault="007E7F16" w:rsidP="009A7B8C">
      <w:pPr>
        <w:pStyle w:val="Arial10i50"/>
        <w:spacing w:line="320" w:lineRule="exact"/>
        <w:ind w:left="317"/>
        <w:contextualSpacing/>
        <w:rPr>
          <w:rFonts w:cs="Arial"/>
          <w:color w:val="auto"/>
          <w:sz w:val="24"/>
          <w:szCs w:val="24"/>
        </w:rPr>
      </w:pPr>
      <w:r w:rsidRPr="009A7B8C">
        <w:rPr>
          <w:rFonts w:cs="Arial"/>
          <w:color w:val="auto"/>
          <w:sz w:val="24"/>
          <w:szCs w:val="24"/>
        </w:rPr>
        <w:t>Na tej podstawie należy sporządzać plany działań w zakresie optymalizacji procesów produkcyjnych, zwiększania efektywności energetycznej oraz wdrażania nowych technologii m.in. z zakresu ochrony środowiska.</w:t>
      </w:r>
    </w:p>
    <w:p w14:paraId="6759FA2D" w14:textId="77777777" w:rsidR="00FF3902" w:rsidRPr="009A7B8C" w:rsidRDefault="00FF3902" w:rsidP="009A7B8C">
      <w:pPr>
        <w:pStyle w:val="Arial10i50"/>
        <w:spacing w:line="320" w:lineRule="exact"/>
        <w:ind w:left="317"/>
        <w:contextualSpacing/>
        <w:rPr>
          <w:rFonts w:cs="Arial"/>
          <w:color w:val="auto"/>
          <w:sz w:val="24"/>
          <w:szCs w:val="24"/>
        </w:rPr>
      </w:pPr>
    </w:p>
    <w:p w14:paraId="375E5B74" w14:textId="0ACAD4BD" w:rsidR="007E7F16" w:rsidRPr="009B7A2C" w:rsidRDefault="007E7F16" w:rsidP="004037F3">
      <w:pPr>
        <w:pStyle w:val="Arial10i50"/>
        <w:numPr>
          <w:ilvl w:val="0"/>
          <w:numId w:val="100"/>
        </w:numPr>
        <w:spacing w:line="320" w:lineRule="exact"/>
        <w:contextualSpacing/>
        <w:rPr>
          <w:rFonts w:cs="Arial"/>
          <w:b/>
          <w:color w:val="auto"/>
          <w:sz w:val="24"/>
          <w:szCs w:val="24"/>
        </w:rPr>
      </w:pPr>
      <w:r w:rsidRPr="009B7A2C">
        <w:rPr>
          <w:rFonts w:cs="Arial"/>
          <w:b/>
          <w:color w:val="auto"/>
          <w:sz w:val="24"/>
          <w:szCs w:val="24"/>
        </w:rPr>
        <w:t>Monitoring parametrów technicznych</w:t>
      </w:r>
    </w:p>
    <w:p w14:paraId="39E7449D" w14:textId="502D08A8" w:rsidR="007E7F16" w:rsidRPr="009A7B8C" w:rsidRDefault="007E7F16" w:rsidP="009A7B8C">
      <w:pPr>
        <w:pStyle w:val="Arial10i50"/>
        <w:spacing w:line="320" w:lineRule="exact"/>
        <w:ind w:left="317"/>
        <w:contextualSpacing/>
        <w:rPr>
          <w:rFonts w:cs="Arial"/>
          <w:color w:val="auto"/>
          <w:sz w:val="24"/>
          <w:szCs w:val="24"/>
        </w:rPr>
      </w:pPr>
      <w:r w:rsidRPr="009A7B8C">
        <w:rPr>
          <w:rFonts w:cs="Arial"/>
          <w:color w:val="auto"/>
          <w:sz w:val="24"/>
          <w:szCs w:val="24"/>
        </w:rPr>
        <w:t xml:space="preserve">Nadzorem objęte </w:t>
      </w:r>
      <w:r w:rsidR="00F20668">
        <w:rPr>
          <w:rFonts w:cs="Arial"/>
          <w:color w:val="auto"/>
          <w:sz w:val="24"/>
          <w:szCs w:val="24"/>
        </w:rPr>
        <w:t>po</w:t>
      </w:r>
      <w:r w:rsidRPr="009A7B8C">
        <w:rPr>
          <w:rFonts w:cs="Arial"/>
          <w:color w:val="auto"/>
          <w:sz w:val="24"/>
          <w:szCs w:val="24"/>
        </w:rPr>
        <w:t>winny być:</w:t>
      </w:r>
    </w:p>
    <w:p w14:paraId="374FD9E0" w14:textId="77777777" w:rsidR="00E2552C" w:rsidRDefault="007E7F16" w:rsidP="004037F3">
      <w:pPr>
        <w:pStyle w:val="Arial10i50"/>
        <w:numPr>
          <w:ilvl w:val="0"/>
          <w:numId w:val="112"/>
        </w:numPr>
        <w:spacing w:line="320" w:lineRule="exact"/>
        <w:contextualSpacing/>
        <w:rPr>
          <w:rFonts w:cs="Arial"/>
          <w:color w:val="auto"/>
          <w:sz w:val="24"/>
          <w:szCs w:val="24"/>
        </w:rPr>
      </w:pPr>
      <w:r w:rsidRPr="009A7B8C">
        <w:rPr>
          <w:rFonts w:cs="Arial"/>
          <w:color w:val="auto"/>
          <w:sz w:val="24"/>
          <w:szCs w:val="24"/>
        </w:rPr>
        <w:t>parametry techniczne procesów na instalacjach,</w:t>
      </w:r>
    </w:p>
    <w:p w14:paraId="2F772365" w14:textId="0D664922" w:rsidR="007E7F16" w:rsidRPr="00E2552C" w:rsidRDefault="007E7F16" w:rsidP="004037F3">
      <w:pPr>
        <w:pStyle w:val="Arial10i50"/>
        <w:numPr>
          <w:ilvl w:val="0"/>
          <w:numId w:val="112"/>
        </w:numPr>
        <w:spacing w:line="320" w:lineRule="exact"/>
        <w:contextualSpacing/>
        <w:rPr>
          <w:rFonts w:cs="Arial"/>
          <w:color w:val="auto"/>
          <w:sz w:val="24"/>
          <w:szCs w:val="24"/>
        </w:rPr>
      </w:pPr>
      <w:r w:rsidRPr="00E2552C">
        <w:rPr>
          <w:rFonts w:cs="Arial"/>
          <w:color w:val="auto"/>
          <w:sz w:val="24"/>
          <w:szCs w:val="24"/>
        </w:rPr>
        <w:t xml:space="preserve">stan techniczny instalacji IPPC – bieżące i okresowe przeglądy maszyn </w:t>
      </w:r>
      <w:r w:rsidR="00E2552C" w:rsidRPr="00E2552C">
        <w:rPr>
          <w:rFonts w:cs="Arial"/>
          <w:color w:val="auto"/>
          <w:sz w:val="24"/>
          <w:szCs w:val="24"/>
        </w:rPr>
        <w:br/>
      </w:r>
      <w:r w:rsidRPr="00E2552C">
        <w:rPr>
          <w:rFonts w:cs="Arial"/>
          <w:color w:val="auto"/>
          <w:sz w:val="24"/>
          <w:szCs w:val="24"/>
        </w:rPr>
        <w:t>i urządzeń, w tym przeglądy urządzeń chroniących środowisko.</w:t>
      </w:r>
    </w:p>
    <w:p w14:paraId="6823ED57" w14:textId="77777777" w:rsidR="007E7F16" w:rsidRPr="009A7B8C" w:rsidRDefault="007E7F16" w:rsidP="009A7B8C">
      <w:pPr>
        <w:pStyle w:val="Arial10i50"/>
        <w:spacing w:line="320" w:lineRule="exact"/>
        <w:ind w:left="317"/>
        <w:contextualSpacing/>
        <w:rPr>
          <w:rFonts w:cs="Arial"/>
          <w:color w:val="auto"/>
          <w:sz w:val="24"/>
          <w:szCs w:val="24"/>
        </w:rPr>
      </w:pPr>
    </w:p>
    <w:p w14:paraId="3C200484" w14:textId="1BC67DE7" w:rsidR="000475EC" w:rsidRPr="009A7B8C" w:rsidRDefault="000475EC" w:rsidP="004037F3">
      <w:pPr>
        <w:pStyle w:val="Arial10i50"/>
        <w:numPr>
          <w:ilvl w:val="0"/>
          <w:numId w:val="100"/>
        </w:numPr>
        <w:spacing w:line="320" w:lineRule="exact"/>
        <w:contextualSpacing/>
        <w:rPr>
          <w:rFonts w:cs="Arial"/>
          <w:b/>
          <w:sz w:val="24"/>
          <w:szCs w:val="24"/>
        </w:rPr>
      </w:pPr>
      <w:r w:rsidRPr="009A7B8C">
        <w:rPr>
          <w:rFonts w:cs="Arial"/>
          <w:b/>
          <w:sz w:val="24"/>
          <w:szCs w:val="24"/>
        </w:rPr>
        <w:t>Monitoring emisji gazów i pyłów do powietrza</w:t>
      </w:r>
    </w:p>
    <w:p w14:paraId="335A035C" w14:textId="77777777" w:rsidR="000475EC" w:rsidRPr="009A7B8C" w:rsidRDefault="000475EC" w:rsidP="009A7B8C">
      <w:pPr>
        <w:pStyle w:val="Arial10i50"/>
        <w:spacing w:line="320" w:lineRule="exact"/>
        <w:ind w:firstLine="318"/>
        <w:contextualSpacing/>
        <w:rPr>
          <w:rFonts w:cs="Arial"/>
          <w:sz w:val="24"/>
          <w:szCs w:val="24"/>
        </w:rPr>
      </w:pPr>
      <w:r w:rsidRPr="009A7B8C">
        <w:rPr>
          <w:rFonts w:cs="Arial"/>
          <w:sz w:val="24"/>
          <w:szCs w:val="24"/>
        </w:rPr>
        <w:t>Zakład winien wykonywać pomiary emisji substancji do powietrza na emitorach:</w:t>
      </w:r>
    </w:p>
    <w:p w14:paraId="1F3FBE3C" w14:textId="4BF1ACFA" w:rsidR="000475EC" w:rsidRPr="009A7B8C" w:rsidRDefault="000475EC" w:rsidP="004037F3">
      <w:pPr>
        <w:pStyle w:val="Arial10i50"/>
        <w:numPr>
          <w:ilvl w:val="0"/>
          <w:numId w:val="82"/>
        </w:numPr>
        <w:spacing w:line="320" w:lineRule="exact"/>
        <w:ind w:hanging="262"/>
        <w:contextualSpacing/>
        <w:rPr>
          <w:rFonts w:cs="Arial"/>
          <w:sz w:val="24"/>
          <w:szCs w:val="24"/>
        </w:rPr>
      </w:pPr>
      <w:r w:rsidRPr="009A7B8C">
        <w:rPr>
          <w:rFonts w:cs="Arial"/>
          <w:sz w:val="24"/>
          <w:szCs w:val="24"/>
        </w:rPr>
        <w:t xml:space="preserve">E28 – odciąg z okapu nad linią do automatycznego rozlewu MDI </w:t>
      </w:r>
      <w:r w:rsidR="00E2552C">
        <w:rPr>
          <w:rFonts w:cs="Arial"/>
          <w:sz w:val="24"/>
          <w:szCs w:val="24"/>
        </w:rPr>
        <w:br/>
      </w:r>
      <w:r w:rsidRPr="009A7B8C">
        <w:rPr>
          <w:rFonts w:cs="Arial"/>
          <w:sz w:val="24"/>
          <w:szCs w:val="24"/>
        </w:rPr>
        <w:t xml:space="preserve">i </w:t>
      </w:r>
      <w:proofErr w:type="spellStart"/>
      <w:r w:rsidRPr="009A7B8C">
        <w:rPr>
          <w:rFonts w:cs="Arial"/>
          <w:sz w:val="24"/>
          <w:szCs w:val="24"/>
        </w:rPr>
        <w:t>prepolimerów</w:t>
      </w:r>
      <w:proofErr w:type="spellEnd"/>
      <w:r w:rsidRPr="009A7B8C">
        <w:rPr>
          <w:rFonts w:cs="Arial"/>
          <w:sz w:val="24"/>
          <w:szCs w:val="24"/>
        </w:rPr>
        <w:t>,</w:t>
      </w:r>
    </w:p>
    <w:p w14:paraId="6B71C728" w14:textId="301B3607" w:rsidR="000475EC" w:rsidRPr="009A7B8C" w:rsidRDefault="000475EC" w:rsidP="004037F3">
      <w:pPr>
        <w:pStyle w:val="Arial10i50"/>
        <w:numPr>
          <w:ilvl w:val="0"/>
          <w:numId w:val="82"/>
        </w:numPr>
        <w:spacing w:line="320" w:lineRule="exact"/>
        <w:ind w:hanging="262"/>
        <w:contextualSpacing/>
        <w:rPr>
          <w:rFonts w:cs="Arial"/>
          <w:sz w:val="24"/>
          <w:szCs w:val="24"/>
        </w:rPr>
      </w:pPr>
      <w:r w:rsidRPr="009A7B8C">
        <w:rPr>
          <w:rFonts w:cs="Arial"/>
          <w:sz w:val="24"/>
          <w:szCs w:val="24"/>
        </w:rPr>
        <w:t xml:space="preserve">E53 – odciąg z okapu nad stanowiskiem rozlewu MDI i </w:t>
      </w:r>
      <w:proofErr w:type="spellStart"/>
      <w:r w:rsidRPr="009A7B8C">
        <w:rPr>
          <w:rFonts w:cs="Arial"/>
          <w:sz w:val="24"/>
          <w:szCs w:val="24"/>
        </w:rPr>
        <w:t>prepolimerów</w:t>
      </w:r>
      <w:proofErr w:type="spellEnd"/>
      <w:r w:rsidRPr="009A7B8C">
        <w:rPr>
          <w:rFonts w:cs="Arial"/>
          <w:sz w:val="24"/>
          <w:szCs w:val="24"/>
        </w:rPr>
        <w:t xml:space="preserve"> </w:t>
      </w:r>
      <w:r w:rsidR="00595283" w:rsidRPr="009A7B8C">
        <w:rPr>
          <w:rFonts w:cs="Arial"/>
          <w:sz w:val="24"/>
          <w:szCs w:val="24"/>
        </w:rPr>
        <w:br/>
      </w:r>
      <w:r w:rsidRPr="009A7B8C">
        <w:rPr>
          <w:rFonts w:cs="Arial"/>
          <w:sz w:val="24"/>
          <w:szCs w:val="24"/>
        </w:rPr>
        <w:t xml:space="preserve">do </w:t>
      </w:r>
      <w:proofErr w:type="spellStart"/>
      <w:r w:rsidRPr="009A7B8C">
        <w:rPr>
          <w:rFonts w:cs="Arial"/>
          <w:sz w:val="24"/>
          <w:szCs w:val="24"/>
        </w:rPr>
        <w:t>paletopojemników</w:t>
      </w:r>
      <w:proofErr w:type="spellEnd"/>
      <w:r w:rsidRPr="009A7B8C">
        <w:rPr>
          <w:rFonts w:cs="Arial"/>
          <w:sz w:val="24"/>
          <w:szCs w:val="24"/>
        </w:rPr>
        <w:t>,</w:t>
      </w:r>
    </w:p>
    <w:p w14:paraId="13F5D1CF" w14:textId="2E9703CE" w:rsidR="000475EC" w:rsidRPr="00E2552C" w:rsidRDefault="000475EC" w:rsidP="004037F3">
      <w:pPr>
        <w:pStyle w:val="Arial10i50"/>
        <w:numPr>
          <w:ilvl w:val="0"/>
          <w:numId w:val="82"/>
        </w:numPr>
        <w:spacing w:line="320" w:lineRule="exact"/>
        <w:ind w:hanging="262"/>
        <w:contextualSpacing/>
        <w:rPr>
          <w:rFonts w:cs="Arial"/>
          <w:sz w:val="24"/>
          <w:szCs w:val="24"/>
        </w:rPr>
      </w:pPr>
      <w:r w:rsidRPr="009A7B8C">
        <w:rPr>
          <w:rFonts w:cs="Arial"/>
          <w:sz w:val="24"/>
          <w:szCs w:val="24"/>
        </w:rPr>
        <w:t>E55 – odciąg z okapu nad pompami, w zakresie izocyjanianów,</w:t>
      </w:r>
      <w:r w:rsidR="00E2552C">
        <w:rPr>
          <w:rFonts w:cs="Arial"/>
          <w:sz w:val="24"/>
          <w:szCs w:val="24"/>
        </w:rPr>
        <w:t xml:space="preserve"> </w:t>
      </w:r>
      <w:r w:rsidR="00E2552C">
        <w:rPr>
          <w:rFonts w:cs="Arial"/>
          <w:sz w:val="24"/>
          <w:szCs w:val="24"/>
        </w:rPr>
        <w:br/>
      </w:r>
      <w:r w:rsidRPr="00E2552C">
        <w:rPr>
          <w:rFonts w:cs="Arial"/>
          <w:sz w:val="24"/>
          <w:szCs w:val="24"/>
        </w:rPr>
        <w:t>z częstotliwością:</w:t>
      </w:r>
    </w:p>
    <w:p w14:paraId="587EAAB2" w14:textId="77777777" w:rsidR="000475EC" w:rsidRPr="009A7B8C" w:rsidRDefault="000475EC" w:rsidP="004037F3">
      <w:pPr>
        <w:pStyle w:val="Arial10i50"/>
        <w:numPr>
          <w:ilvl w:val="0"/>
          <w:numId w:val="83"/>
        </w:numPr>
        <w:spacing w:line="320" w:lineRule="exact"/>
        <w:ind w:left="746" w:hanging="284"/>
        <w:contextualSpacing/>
        <w:rPr>
          <w:rFonts w:cs="Arial"/>
          <w:sz w:val="24"/>
          <w:szCs w:val="24"/>
        </w:rPr>
      </w:pPr>
      <w:r w:rsidRPr="009A7B8C">
        <w:rPr>
          <w:rFonts w:cs="Arial"/>
          <w:sz w:val="24"/>
          <w:szCs w:val="24"/>
        </w:rPr>
        <w:t xml:space="preserve">1 raz na 6 miesięcy, </w:t>
      </w:r>
    </w:p>
    <w:p w14:paraId="0E6746DC" w14:textId="77777777" w:rsidR="000475EC" w:rsidRPr="009A7B8C" w:rsidRDefault="000475EC" w:rsidP="009A7B8C">
      <w:pPr>
        <w:pStyle w:val="Arial10i50"/>
        <w:spacing w:line="320" w:lineRule="exact"/>
        <w:ind w:left="321"/>
        <w:contextualSpacing/>
        <w:rPr>
          <w:rFonts w:cs="Arial"/>
          <w:sz w:val="24"/>
          <w:szCs w:val="24"/>
        </w:rPr>
      </w:pPr>
      <w:r w:rsidRPr="009A7B8C">
        <w:rPr>
          <w:rFonts w:cs="Arial"/>
          <w:sz w:val="24"/>
          <w:szCs w:val="24"/>
        </w:rPr>
        <w:t>w zakresie: substancje CMR (izocyjaniany), całkowity lotny węgiel organiczny (TVOC).</w:t>
      </w:r>
    </w:p>
    <w:p w14:paraId="2B161162" w14:textId="3CC56B55" w:rsidR="000475EC" w:rsidRPr="009A7B8C" w:rsidRDefault="000475EC" w:rsidP="009A7B8C">
      <w:pPr>
        <w:pStyle w:val="Arial10i50"/>
        <w:spacing w:line="320" w:lineRule="exact"/>
        <w:ind w:left="323"/>
        <w:contextualSpacing/>
        <w:rPr>
          <w:rFonts w:cs="Arial"/>
          <w:sz w:val="24"/>
          <w:szCs w:val="24"/>
        </w:rPr>
      </w:pPr>
      <w:r w:rsidRPr="009A7B8C">
        <w:rPr>
          <w:rFonts w:cs="Arial"/>
          <w:sz w:val="24"/>
          <w:szCs w:val="24"/>
        </w:rPr>
        <w:t>Usytuowanie stanowisk do pomiaru emisji substancji do powietrza powinno być zgodne z normą PN-Z-04030-7.</w:t>
      </w:r>
    </w:p>
    <w:p w14:paraId="7C3BCCA6" w14:textId="77777777" w:rsidR="007E7F16" w:rsidRPr="009A7B8C" w:rsidRDefault="007E7F16" w:rsidP="009A7B8C">
      <w:pPr>
        <w:pStyle w:val="Arial10i50"/>
        <w:spacing w:line="320" w:lineRule="exact"/>
        <w:ind w:left="1004"/>
        <w:contextualSpacing/>
        <w:rPr>
          <w:rFonts w:cs="Arial"/>
          <w:color w:val="auto"/>
          <w:sz w:val="24"/>
          <w:szCs w:val="24"/>
        </w:rPr>
      </w:pPr>
    </w:p>
    <w:p w14:paraId="7BA379B1" w14:textId="2B303EF2" w:rsidR="007E7F16" w:rsidRPr="009B7A2C" w:rsidRDefault="007E7F16" w:rsidP="004037F3">
      <w:pPr>
        <w:pStyle w:val="Arial10i50"/>
        <w:numPr>
          <w:ilvl w:val="0"/>
          <w:numId w:val="100"/>
        </w:numPr>
        <w:spacing w:line="320" w:lineRule="exact"/>
        <w:contextualSpacing/>
        <w:rPr>
          <w:rFonts w:cs="Arial"/>
          <w:b/>
          <w:color w:val="auto"/>
          <w:sz w:val="24"/>
          <w:szCs w:val="24"/>
        </w:rPr>
      </w:pPr>
      <w:r w:rsidRPr="009A7B8C">
        <w:rPr>
          <w:rFonts w:cs="Arial"/>
          <w:b/>
          <w:color w:val="auto"/>
          <w:sz w:val="24"/>
          <w:szCs w:val="24"/>
        </w:rPr>
        <w:t>Monitoring hałasu.</w:t>
      </w:r>
    </w:p>
    <w:p w14:paraId="4980773B" w14:textId="3143A8D3" w:rsidR="007E7F16" w:rsidRPr="009A7B8C" w:rsidRDefault="007E7F16" w:rsidP="009A7B8C">
      <w:pPr>
        <w:pStyle w:val="Arial10i50"/>
        <w:spacing w:line="320" w:lineRule="exact"/>
        <w:ind w:left="323"/>
        <w:contextualSpacing/>
        <w:rPr>
          <w:rFonts w:cs="Arial"/>
          <w:color w:val="auto"/>
          <w:sz w:val="24"/>
          <w:szCs w:val="24"/>
        </w:rPr>
      </w:pPr>
      <w:r w:rsidRPr="009A7B8C">
        <w:rPr>
          <w:rFonts w:cs="Arial"/>
          <w:color w:val="auto"/>
          <w:sz w:val="24"/>
          <w:szCs w:val="24"/>
        </w:rPr>
        <w:t xml:space="preserve">Dla instalacji </w:t>
      </w:r>
      <w:r w:rsidR="00D54DB5">
        <w:rPr>
          <w:rFonts w:cs="Arial"/>
          <w:color w:val="auto"/>
          <w:sz w:val="24"/>
          <w:szCs w:val="24"/>
        </w:rPr>
        <w:t>po</w:t>
      </w:r>
      <w:r w:rsidRPr="009A7B8C">
        <w:rPr>
          <w:rFonts w:cs="Arial"/>
          <w:color w:val="auto"/>
          <w:sz w:val="24"/>
          <w:szCs w:val="24"/>
        </w:rPr>
        <w:t xml:space="preserve">winny być przeprowadzone okresowe pomiary hałasu </w:t>
      </w:r>
      <w:r w:rsidR="00D54DB5">
        <w:rPr>
          <w:rFonts w:cs="Arial"/>
          <w:color w:val="auto"/>
          <w:sz w:val="24"/>
          <w:szCs w:val="24"/>
        </w:rPr>
        <w:br/>
      </w:r>
      <w:r w:rsidRPr="009A7B8C">
        <w:rPr>
          <w:rFonts w:cs="Arial"/>
          <w:color w:val="auto"/>
          <w:sz w:val="24"/>
          <w:szCs w:val="24"/>
        </w:rPr>
        <w:t xml:space="preserve">w środowisku. Pomiary należy przeprowadzać raz na 2 lata w oparciu </w:t>
      </w:r>
      <w:r w:rsidR="00D54DB5">
        <w:rPr>
          <w:rFonts w:cs="Arial"/>
          <w:color w:val="auto"/>
          <w:sz w:val="24"/>
          <w:szCs w:val="24"/>
        </w:rPr>
        <w:br/>
      </w:r>
      <w:r w:rsidRPr="009A7B8C">
        <w:rPr>
          <w:rFonts w:cs="Arial"/>
          <w:color w:val="auto"/>
          <w:sz w:val="24"/>
          <w:szCs w:val="24"/>
        </w:rPr>
        <w:t xml:space="preserve">o obowiązujące w tym zakresie metodyki. Pomiary winny być wykonane </w:t>
      </w:r>
      <w:r w:rsidR="00D54DB5">
        <w:rPr>
          <w:rFonts w:cs="Arial"/>
          <w:color w:val="auto"/>
          <w:sz w:val="24"/>
          <w:szCs w:val="24"/>
        </w:rPr>
        <w:br/>
      </w:r>
      <w:r w:rsidRPr="009A7B8C">
        <w:rPr>
          <w:rFonts w:cs="Arial"/>
          <w:color w:val="auto"/>
          <w:sz w:val="24"/>
          <w:szCs w:val="24"/>
        </w:rPr>
        <w:t>w 2 punktach pomiarowych na granicy:</w:t>
      </w:r>
    </w:p>
    <w:p w14:paraId="1C17F244" w14:textId="09CBC98A" w:rsidR="00D2796A" w:rsidRPr="009A7B8C" w:rsidRDefault="007E7F16" w:rsidP="004037F3">
      <w:pPr>
        <w:pStyle w:val="Arial10i50"/>
        <w:numPr>
          <w:ilvl w:val="0"/>
          <w:numId w:val="90"/>
        </w:numPr>
        <w:spacing w:line="320" w:lineRule="exact"/>
        <w:contextualSpacing/>
        <w:rPr>
          <w:rFonts w:cs="Arial"/>
          <w:color w:val="auto"/>
          <w:sz w:val="24"/>
          <w:szCs w:val="24"/>
        </w:rPr>
      </w:pPr>
      <w:r w:rsidRPr="009A7B8C">
        <w:rPr>
          <w:rFonts w:cs="Arial"/>
          <w:color w:val="auto"/>
          <w:sz w:val="24"/>
          <w:szCs w:val="24"/>
        </w:rPr>
        <w:lastRenderedPageBreak/>
        <w:t>terenów zabudowy mieszkaniowo-usługowej</w:t>
      </w:r>
      <w:r w:rsidR="00D54DB5">
        <w:rPr>
          <w:rFonts w:cs="Arial"/>
          <w:color w:val="auto"/>
          <w:sz w:val="24"/>
          <w:szCs w:val="24"/>
        </w:rPr>
        <w:t>,</w:t>
      </w:r>
      <w:r w:rsidRPr="009A7B8C">
        <w:rPr>
          <w:rFonts w:cs="Arial"/>
          <w:color w:val="auto"/>
          <w:sz w:val="24"/>
          <w:szCs w:val="24"/>
        </w:rPr>
        <w:t xml:space="preserve"> znajdujących się w rejonie </w:t>
      </w:r>
      <w:r w:rsidR="00D2796A" w:rsidRPr="009A7B8C">
        <w:rPr>
          <w:rFonts w:cs="Arial"/>
          <w:color w:val="auto"/>
          <w:sz w:val="24"/>
          <w:szCs w:val="24"/>
        </w:rPr>
        <w:br/>
      </w:r>
      <w:r w:rsidRPr="009A7B8C">
        <w:rPr>
          <w:rFonts w:cs="Arial"/>
          <w:color w:val="auto"/>
          <w:sz w:val="24"/>
          <w:szCs w:val="24"/>
        </w:rPr>
        <w:t>ul. Siemianowickiej w Katowicach,</w:t>
      </w:r>
    </w:p>
    <w:p w14:paraId="2952B664" w14:textId="05276AD3" w:rsidR="007E7F16" w:rsidRPr="009A7B8C" w:rsidRDefault="007E7F16" w:rsidP="004037F3">
      <w:pPr>
        <w:pStyle w:val="Arial10i50"/>
        <w:numPr>
          <w:ilvl w:val="0"/>
          <w:numId w:val="90"/>
        </w:numPr>
        <w:spacing w:line="320" w:lineRule="exact"/>
        <w:contextualSpacing/>
        <w:rPr>
          <w:rFonts w:cs="Arial"/>
          <w:color w:val="auto"/>
          <w:sz w:val="24"/>
          <w:szCs w:val="24"/>
        </w:rPr>
      </w:pPr>
      <w:r w:rsidRPr="009A7B8C">
        <w:rPr>
          <w:rFonts w:cs="Arial"/>
          <w:color w:val="auto"/>
          <w:sz w:val="24"/>
          <w:szCs w:val="24"/>
        </w:rPr>
        <w:t>terenów zabudowy mieszkaniowej jednorodzinnej</w:t>
      </w:r>
      <w:r w:rsidR="00D54DB5">
        <w:rPr>
          <w:rFonts w:cs="Arial"/>
          <w:color w:val="auto"/>
          <w:sz w:val="24"/>
          <w:szCs w:val="24"/>
        </w:rPr>
        <w:t>,</w:t>
      </w:r>
      <w:r w:rsidRPr="009A7B8C">
        <w:rPr>
          <w:rFonts w:cs="Arial"/>
          <w:color w:val="auto"/>
          <w:sz w:val="24"/>
          <w:szCs w:val="24"/>
        </w:rPr>
        <w:t xml:space="preserve"> znajdujących się w rejonie </w:t>
      </w:r>
      <w:r w:rsidR="00571A5A" w:rsidRPr="009A7B8C">
        <w:rPr>
          <w:rFonts w:cs="Arial"/>
          <w:color w:val="auto"/>
          <w:sz w:val="24"/>
          <w:szCs w:val="24"/>
        </w:rPr>
        <w:br/>
      </w:r>
      <w:r w:rsidRPr="009A7B8C">
        <w:rPr>
          <w:rFonts w:cs="Arial"/>
          <w:color w:val="auto"/>
          <w:sz w:val="24"/>
          <w:szCs w:val="24"/>
        </w:rPr>
        <w:t>ul. Siemianowickiej w Katowicach.</w:t>
      </w:r>
    </w:p>
    <w:p w14:paraId="5CEAA4DA" w14:textId="77777777" w:rsidR="007E7F16" w:rsidRPr="009A7B8C" w:rsidRDefault="007E7F16" w:rsidP="009A7B8C">
      <w:pPr>
        <w:pStyle w:val="Arial10i50"/>
        <w:spacing w:line="320" w:lineRule="exact"/>
        <w:ind w:left="323"/>
        <w:contextualSpacing/>
        <w:rPr>
          <w:rFonts w:cs="Arial"/>
          <w:color w:val="auto"/>
          <w:sz w:val="24"/>
          <w:szCs w:val="24"/>
        </w:rPr>
      </w:pPr>
    </w:p>
    <w:p w14:paraId="485677EC" w14:textId="138182ED" w:rsidR="007E7F16" w:rsidRPr="009B7A2C" w:rsidRDefault="007E7F16" w:rsidP="004037F3">
      <w:pPr>
        <w:pStyle w:val="Arial10i50"/>
        <w:numPr>
          <w:ilvl w:val="0"/>
          <w:numId w:val="100"/>
        </w:numPr>
        <w:spacing w:line="320" w:lineRule="exact"/>
        <w:contextualSpacing/>
        <w:rPr>
          <w:rFonts w:cs="Arial"/>
          <w:b/>
          <w:color w:val="auto"/>
          <w:sz w:val="24"/>
          <w:szCs w:val="24"/>
        </w:rPr>
      </w:pPr>
      <w:r w:rsidRPr="009A7B8C">
        <w:rPr>
          <w:rFonts w:cs="Arial"/>
          <w:b/>
          <w:color w:val="auto"/>
          <w:sz w:val="24"/>
          <w:szCs w:val="24"/>
        </w:rPr>
        <w:t>Monitoring poboru wody.</w:t>
      </w:r>
    </w:p>
    <w:p w14:paraId="38437F2A" w14:textId="2611ABD2" w:rsidR="007E7F16" w:rsidRPr="009A7B8C" w:rsidRDefault="007E7F16" w:rsidP="009A7B8C">
      <w:pPr>
        <w:pStyle w:val="Arial10i50"/>
        <w:spacing w:line="320" w:lineRule="exact"/>
        <w:ind w:left="323"/>
        <w:contextualSpacing/>
        <w:rPr>
          <w:rFonts w:cs="Arial"/>
          <w:color w:val="auto"/>
          <w:sz w:val="24"/>
          <w:szCs w:val="24"/>
        </w:rPr>
      </w:pPr>
      <w:r w:rsidRPr="009A7B8C">
        <w:rPr>
          <w:rFonts w:cs="Arial"/>
          <w:color w:val="auto"/>
          <w:sz w:val="24"/>
          <w:szCs w:val="24"/>
        </w:rPr>
        <w:t xml:space="preserve">Woda do celów chłodniczych dostarczana jest przez Górnośląskie Przedsiębiorstwo Wodociągów S.A. w Katowicach na podstawie podpisanej stosownej umowy. </w:t>
      </w:r>
      <w:r w:rsidR="007B2E73" w:rsidRPr="009A7B8C">
        <w:rPr>
          <w:rFonts w:cs="Arial"/>
          <w:color w:val="auto"/>
          <w:sz w:val="24"/>
          <w:szCs w:val="24"/>
        </w:rPr>
        <w:br/>
      </w:r>
      <w:r w:rsidRPr="009A7B8C">
        <w:rPr>
          <w:rFonts w:cs="Arial"/>
          <w:color w:val="auto"/>
          <w:sz w:val="24"/>
          <w:szCs w:val="24"/>
        </w:rPr>
        <w:t xml:space="preserve">Prowadzący instalację posiada 2 liczniki zużycia wody na wejściu do zakładu, </w:t>
      </w:r>
      <w:r w:rsidR="007B2E73" w:rsidRPr="009A7B8C">
        <w:rPr>
          <w:rFonts w:cs="Arial"/>
          <w:color w:val="auto"/>
          <w:sz w:val="24"/>
          <w:szCs w:val="24"/>
        </w:rPr>
        <w:br/>
      </w:r>
      <w:r w:rsidRPr="009A7B8C">
        <w:rPr>
          <w:rFonts w:cs="Arial"/>
          <w:color w:val="auto"/>
          <w:sz w:val="24"/>
          <w:szCs w:val="24"/>
        </w:rPr>
        <w:t xml:space="preserve">za pomocą których monitorowane jest zużycie wody dla całego zakładu. </w:t>
      </w:r>
      <w:r w:rsidR="007B2E73" w:rsidRPr="009A7B8C">
        <w:rPr>
          <w:rFonts w:cs="Arial"/>
          <w:color w:val="auto"/>
          <w:sz w:val="24"/>
          <w:szCs w:val="24"/>
        </w:rPr>
        <w:br/>
      </w:r>
      <w:r w:rsidRPr="009A7B8C">
        <w:rPr>
          <w:rFonts w:cs="Arial"/>
          <w:color w:val="auto"/>
          <w:sz w:val="24"/>
          <w:szCs w:val="24"/>
        </w:rPr>
        <w:t>Hala D nie jest wyposażona w odrębny licznik zużycia wody.</w:t>
      </w:r>
      <w:r w:rsidR="001707E4" w:rsidRPr="001707E4">
        <w:rPr>
          <w:rFonts w:cs="Arial"/>
          <w:color w:val="auto"/>
          <w:sz w:val="24"/>
          <w:szCs w:val="24"/>
        </w:rPr>
        <w:t xml:space="preserve"> </w:t>
      </w:r>
      <w:r w:rsidR="001707E4">
        <w:rPr>
          <w:rFonts w:cs="Arial"/>
          <w:color w:val="auto"/>
          <w:sz w:val="24"/>
          <w:szCs w:val="24"/>
        </w:rPr>
        <w:br/>
      </w:r>
      <w:r w:rsidR="001707E4" w:rsidRPr="009A7B8C">
        <w:rPr>
          <w:rFonts w:cs="Arial"/>
          <w:color w:val="auto"/>
          <w:sz w:val="24"/>
          <w:szCs w:val="24"/>
        </w:rPr>
        <w:t>Odczyty są prowadzone raz w miesiącu.</w:t>
      </w:r>
    </w:p>
    <w:p w14:paraId="1E3EF28A" w14:textId="77777777" w:rsidR="007E7F16" w:rsidRPr="009A7B8C" w:rsidRDefault="007E7F16" w:rsidP="009A7B8C">
      <w:pPr>
        <w:pStyle w:val="Arial10i50"/>
        <w:spacing w:line="320" w:lineRule="exact"/>
        <w:ind w:left="323"/>
        <w:contextualSpacing/>
        <w:rPr>
          <w:rFonts w:cs="Arial"/>
          <w:color w:val="auto"/>
          <w:sz w:val="24"/>
          <w:szCs w:val="24"/>
        </w:rPr>
      </w:pPr>
    </w:p>
    <w:p w14:paraId="31F6E361" w14:textId="0C5FCC44" w:rsidR="007E7F16" w:rsidRPr="009B7A2C" w:rsidRDefault="007E7F16" w:rsidP="004037F3">
      <w:pPr>
        <w:pStyle w:val="Arial10i50"/>
        <w:numPr>
          <w:ilvl w:val="0"/>
          <w:numId w:val="100"/>
        </w:numPr>
        <w:spacing w:line="320" w:lineRule="exact"/>
        <w:contextualSpacing/>
        <w:rPr>
          <w:rFonts w:cs="Arial"/>
          <w:b/>
          <w:color w:val="auto"/>
          <w:sz w:val="24"/>
          <w:szCs w:val="24"/>
        </w:rPr>
      </w:pPr>
      <w:r w:rsidRPr="009A7B8C">
        <w:rPr>
          <w:rFonts w:cs="Arial"/>
          <w:b/>
          <w:color w:val="auto"/>
          <w:sz w:val="24"/>
          <w:szCs w:val="24"/>
        </w:rPr>
        <w:t>Monitoring emisji ścieków.</w:t>
      </w:r>
    </w:p>
    <w:p w14:paraId="677DC2B3" w14:textId="77777777" w:rsidR="007E7F16" w:rsidRPr="009A7B8C" w:rsidRDefault="007E7F16" w:rsidP="009A7B8C">
      <w:pPr>
        <w:pStyle w:val="Arial10i50"/>
        <w:spacing w:line="320" w:lineRule="exact"/>
        <w:ind w:left="323"/>
        <w:contextualSpacing/>
        <w:rPr>
          <w:rFonts w:cs="Arial"/>
          <w:color w:val="auto"/>
          <w:sz w:val="24"/>
          <w:szCs w:val="24"/>
        </w:rPr>
      </w:pPr>
      <w:r w:rsidRPr="009A7B8C">
        <w:rPr>
          <w:rFonts w:cs="Arial"/>
          <w:color w:val="auto"/>
          <w:sz w:val="24"/>
          <w:szCs w:val="24"/>
        </w:rPr>
        <w:t>Ścieki technologiczne nie są wytwarzane.</w:t>
      </w:r>
    </w:p>
    <w:p w14:paraId="34C07CB1" w14:textId="77777777" w:rsidR="007E7F16" w:rsidRPr="009A7B8C" w:rsidRDefault="007E7F16" w:rsidP="009A7B8C">
      <w:pPr>
        <w:pStyle w:val="Arial10i50"/>
        <w:spacing w:line="320" w:lineRule="exact"/>
        <w:ind w:left="323"/>
        <w:contextualSpacing/>
        <w:rPr>
          <w:rFonts w:cs="Arial"/>
          <w:color w:val="auto"/>
          <w:sz w:val="24"/>
          <w:szCs w:val="24"/>
        </w:rPr>
      </w:pPr>
    </w:p>
    <w:p w14:paraId="594AE9E6" w14:textId="21CCE125" w:rsidR="007E7F16" w:rsidRPr="009B7A2C" w:rsidRDefault="007E7F16" w:rsidP="004037F3">
      <w:pPr>
        <w:pStyle w:val="Arial10i50"/>
        <w:numPr>
          <w:ilvl w:val="0"/>
          <w:numId w:val="100"/>
        </w:numPr>
        <w:spacing w:line="320" w:lineRule="exact"/>
        <w:contextualSpacing/>
        <w:rPr>
          <w:rFonts w:cs="Arial"/>
          <w:b/>
          <w:color w:val="auto"/>
          <w:sz w:val="24"/>
          <w:szCs w:val="24"/>
        </w:rPr>
      </w:pPr>
      <w:r w:rsidRPr="009A7B8C">
        <w:rPr>
          <w:rFonts w:cs="Arial"/>
          <w:b/>
          <w:color w:val="auto"/>
          <w:sz w:val="24"/>
          <w:szCs w:val="24"/>
        </w:rPr>
        <w:t>Monitoring wód podziemnych oraz gleby i ziemi.</w:t>
      </w:r>
    </w:p>
    <w:p w14:paraId="29FBFEB6" w14:textId="58E9C143" w:rsidR="007E7F16" w:rsidRPr="009A7B8C" w:rsidRDefault="007E7F16" w:rsidP="009A7B8C">
      <w:pPr>
        <w:pStyle w:val="Arial10i50"/>
        <w:spacing w:line="320" w:lineRule="exact"/>
        <w:ind w:left="323"/>
        <w:contextualSpacing/>
        <w:rPr>
          <w:rFonts w:cs="Arial"/>
          <w:color w:val="auto"/>
          <w:sz w:val="24"/>
          <w:szCs w:val="24"/>
        </w:rPr>
      </w:pPr>
      <w:r w:rsidRPr="009A7B8C">
        <w:rPr>
          <w:rFonts w:cs="Arial"/>
          <w:color w:val="auto"/>
          <w:sz w:val="24"/>
          <w:szCs w:val="24"/>
        </w:rPr>
        <w:t xml:space="preserve">W celu zapewnienia ochrony gleby, ziemi oraz wód gruntowych prowadzący instalację </w:t>
      </w:r>
      <w:r w:rsidR="00736D2F" w:rsidRPr="009A7B8C">
        <w:rPr>
          <w:rFonts w:cs="Arial"/>
          <w:color w:val="auto"/>
          <w:sz w:val="24"/>
          <w:szCs w:val="24"/>
        </w:rPr>
        <w:t>po</w:t>
      </w:r>
      <w:r w:rsidRPr="009A7B8C">
        <w:rPr>
          <w:rFonts w:cs="Arial"/>
          <w:color w:val="auto"/>
          <w:sz w:val="24"/>
          <w:szCs w:val="24"/>
        </w:rPr>
        <w:t>winien prowadzić:</w:t>
      </w:r>
    </w:p>
    <w:p w14:paraId="43676402" w14:textId="7EEB8CAC" w:rsidR="007E7F16" w:rsidRPr="009A7B8C" w:rsidRDefault="007E7F16" w:rsidP="004037F3">
      <w:pPr>
        <w:pStyle w:val="Arial10i50"/>
        <w:numPr>
          <w:ilvl w:val="0"/>
          <w:numId w:val="94"/>
        </w:numPr>
        <w:spacing w:line="320" w:lineRule="exact"/>
        <w:contextualSpacing/>
        <w:rPr>
          <w:rFonts w:cs="Arial"/>
          <w:color w:val="auto"/>
          <w:sz w:val="24"/>
          <w:szCs w:val="24"/>
        </w:rPr>
      </w:pPr>
      <w:r w:rsidRPr="009A7B8C">
        <w:rPr>
          <w:rFonts w:cs="Arial"/>
          <w:color w:val="auto"/>
          <w:sz w:val="24"/>
          <w:szCs w:val="24"/>
        </w:rPr>
        <w:t xml:space="preserve">systematyczny nadzór miejsc służących do przechowywania, przeładunku </w:t>
      </w:r>
      <w:r w:rsidR="00736D2F" w:rsidRPr="009A7B8C">
        <w:rPr>
          <w:rFonts w:cs="Arial"/>
          <w:color w:val="auto"/>
          <w:sz w:val="24"/>
          <w:szCs w:val="24"/>
        </w:rPr>
        <w:br/>
      </w:r>
      <w:r w:rsidRPr="009A7B8C">
        <w:rPr>
          <w:rFonts w:cs="Arial"/>
          <w:color w:val="auto"/>
          <w:sz w:val="24"/>
          <w:szCs w:val="24"/>
        </w:rPr>
        <w:t>oraz magazynowania substancji, odpadów i surowców (ze szczególnym uwzględnieniem substancji powodujących ryzyko), celem wykrycia nieprawidłowości,</w:t>
      </w:r>
    </w:p>
    <w:p w14:paraId="3B19A9AF" w14:textId="5439C837" w:rsidR="00736D2F" w:rsidRPr="009A7B8C" w:rsidRDefault="007E7F16" w:rsidP="004037F3">
      <w:pPr>
        <w:pStyle w:val="Arial10i50"/>
        <w:numPr>
          <w:ilvl w:val="0"/>
          <w:numId w:val="94"/>
        </w:numPr>
        <w:spacing w:line="320" w:lineRule="exact"/>
        <w:contextualSpacing/>
        <w:rPr>
          <w:rFonts w:cs="Arial"/>
          <w:color w:val="auto"/>
          <w:sz w:val="24"/>
          <w:szCs w:val="24"/>
        </w:rPr>
      </w:pPr>
      <w:r w:rsidRPr="009A7B8C">
        <w:rPr>
          <w:rFonts w:cs="Arial"/>
          <w:color w:val="auto"/>
          <w:sz w:val="24"/>
          <w:szCs w:val="24"/>
        </w:rPr>
        <w:t>okresową ocenę stanu technicznego, miejsc, instalacji i urządzeń</w:t>
      </w:r>
      <w:r w:rsidR="00D54DB5">
        <w:rPr>
          <w:rFonts w:cs="Arial"/>
          <w:color w:val="auto"/>
          <w:sz w:val="24"/>
          <w:szCs w:val="24"/>
        </w:rPr>
        <w:t>,</w:t>
      </w:r>
      <w:r w:rsidRPr="009A7B8C">
        <w:rPr>
          <w:rFonts w:cs="Arial"/>
          <w:color w:val="auto"/>
          <w:sz w:val="24"/>
          <w:szCs w:val="24"/>
        </w:rPr>
        <w:t xml:space="preserve"> służących </w:t>
      </w:r>
    </w:p>
    <w:p w14:paraId="34A6B0B5" w14:textId="77777777" w:rsidR="00736D2F" w:rsidRPr="009A7B8C" w:rsidRDefault="007E7F16" w:rsidP="009B7A2C">
      <w:pPr>
        <w:pStyle w:val="Arial10i50"/>
        <w:spacing w:line="320" w:lineRule="exact"/>
        <w:ind w:left="708"/>
        <w:contextualSpacing/>
        <w:rPr>
          <w:rFonts w:cs="Arial"/>
          <w:color w:val="auto"/>
          <w:sz w:val="24"/>
          <w:szCs w:val="24"/>
        </w:rPr>
      </w:pPr>
      <w:r w:rsidRPr="009A7B8C">
        <w:rPr>
          <w:rFonts w:cs="Arial"/>
          <w:color w:val="auto"/>
          <w:sz w:val="24"/>
          <w:szCs w:val="24"/>
        </w:rPr>
        <w:t xml:space="preserve">do przechowywania, przeładunku oraz magazynowania substancji, odpadów </w:t>
      </w:r>
    </w:p>
    <w:p w14:paraId="70747D09" w14:textId="0FB59C3B" w:rsidR="007E7F16" w:rsidRPr="009A7B8C" w:rsidRDefault="007E7F16" w:rsidP="009B7A2C">
      <w:pPr>
        <w:pStyle w:val="Arial10i50"/>
        <w:spacing w:line="320" w:lineRule="exact"/>
        <w:ind w:left="708"/>
        <w:contextualSpacing/>
        <w:rPr>
          <w:rFonts w:cs="Arial"/>
          <w:color w:val="auto"/>
          <w:sz w:val="24"/>
          <w:szCs w:val="24"/>
        </w:rPr>
      </w:pPr>
      <w:r w:rsidRPr="009A7B8C">
        <w:rPr>
          <w:rFonts w:cs="Arial"/>
          <w:color w:val="auto"/>
          <w:sz w:val="24"/>
          <w:szCs w:val="24"/>
        </w:rPr>
        <w:t xml:space="preserve">i surowców (a szczególnie substancji powodujących ryzyko) </w:t>
      </w:r>
      <w:r w:rsidR="009B7A2C">
        <w:rPr>
          <w:rFonts w:cs="Arial"/>
          <w:color w:val="auto"/>
          <w:sz w:val="24"/>
          <w:szCs w:val="24"/>
        </w:rPr>
        <w:t>–</w:t>
      </w:r>
      <w:r w:rsidRPr="009A7B8C">
        <w:rPr>
          <w:rFonts w:cs="Arial"/>
          <w:color w:val="auto"/>
          <w:sz w:val="24"/>
          <w:szCs w:val="24"/>
        </w:rPr>
        <w:t>przez</w:t>
      </w:r>
      <w:r w:rsidR="009B7A2C">
        <w:rPr>
          <w:rFonts w:cs="Arial"/>
          <w:color w:val="auto"/>
          <w:sz w:val="24"/>
          <w:szCs w:val="24"/>
        </w:rPr>
        <w:t xml:space="preserve"> </w:t>
      </w:r>
      <w:r w:rsidRPr="009A7B8C">
        <w:rPr>
          <w:rFonts w:cs="Arial"/>
          <w:color w:val="auto"/>
          <w:sz w:val="24"/>
          <w:szCs w:val="24"/>
        </w:rPr>
        <w:t>odpowiednio wyszkolony personel,</w:t>
      </w:r>
    </w:p>
    <w:p w14:paraId="3FEDBA15" w14:textId="56D4D5EC" w:rsidR="007E7F16" w:rsidRPr="009A7B8C" w:rsidRDefault="007E7F16" w:rsidP="004037F3">
      <w:pPr>
        <w:pStyle w:val="Arial10i50"/>
        <w:numPr>
          <w:ilvl w:val="0"/>
          <w:numId w:val="94"/>
        </w:numPr>
        <w:spacing w:line="320" w:lineRule="exact"/>
        <w:contextualSpacing/>
        <w:rPr>
          <w:rFonts w:cs="Arial"/>
          <w:color w:val="auto"/>
          <w:sz w:val="24"/>
          <w:szCs w:val="24"/>
        </w:rPr>
      </w:pPr>
      <w:r w:rsidRPr="009A7B8C">
        <w:rPr>
          <w:rFonts w:cs="Arial"/>
          <w:color w:val="auto"/>
          <w:sz w:val="24"/>
          <w:szCs w:val="24"/>
        </w:rPr>
        <w:t>wykaz stwierdzonych nieprawidłowości i wycieków do gleby ziemi i wód gruntowych substancji powodujących ryzyko</w:t>
      </w:r>
      <w:r w:rsidR="0000760F" w:rsidRPr="0000760F">
        <w:rPr>
          <w:rFonts w:cs="Arial"/>
          <w:b/>
          <w:color w:val="auto"/>
          <w:sz w:val="24"/>
          <w:szCs w:val="24"/>
        </w:rPr>
        <w:t>”</w:t>
      </w:r>
      <w:r w:rsidRPr="0000760F">
        <w:rPr>
          <w:rFonts w:cs="Arial"/>
          <w:b/>
          <w:color w:val="auto"/>
          <w:sz w:val="24"/>
          <w:szCs w:val="24"/>
        </w:rPr>
        <w:t>.</w:t>
      </w:r>
    </w:p>
    <w:p w14:paraId="46911EFE" w14:textId="77777777" w:rsidR="007E7F16" w:rsidRPr="009A7B8C" w:rsidRDefault="007E7F16" w:rsidP="009A7B8C">
      <w:pPr>
        <w:pStyle w:val="Arial10i50"/>
        <w:spacing w:line="320" w:lineRule="exact"/>
        <w:ind w:left="323"/>
        <w:contextualSpacing/>
        <w:rPr>
          <w:rFonts w:cs="Arial"/>
          <w:color w:val="auto"/>
          <w:sz w:val="24"/>
          <w:szCs w:val="24"/>
        </w:rPr>
      </w:pPr>
    </w:p>
    <w:p w14:paraId="4FEE0691" w14:textId="24F3B0BB" w:rsidR="007E7F16" w:rsidRPr="009A7B8C" w:rsidRDefault="009B7A2C" w:rsidP="00731D21">
      <w:pPr>
        <w:pStyle w:val="Standardowy1"/>
        <w:numPr>
          <w:ilvl w:val="0"/>
          <w:numId w:val="116"/>
        </w:numPr>
        <w:tabs>
          <w:tab w:val="left" w:pos="0"/>
          <w:tab w:val="left" w:pos="567"/>
        </w:tabs>
        <w:spacing w:after="0" w:line="320" w:lineRule="exact"/>
        <w:contextualSpacing/>
        <w:jc w:val="left"/>
        <w:rPr>
          <w:rFonts w:ascii="Arial" w:hAnsi="Arial" w:cs="Arial"/>
          <w:b/>
          <w:bCs/>
          <w:iCs/>
          <w:color w:val="auto"/>
          <w:sz w:val="24"/>
        </w:rPr>
      </w:pPr>
      <w:r>
        <w:rPr>
          <w:rFonts w:ascii="Arial" w:eastAsiaTheme="minorHAnsi" w:hAnsi="Arial" w:cs="Arial"/>
          <w:color w:val="auto"/>
          <w:sz w:val="24"/>
          <w:lang w:eastAsia="en-US"/>
        </w:rPr>
        <w:tab/>
      </w:r>
      <w:r w:rsidR="007031F5" w:rsidRPr="009B7A2C">
        <w:rPr>
          <w:rFonts w:ascii="Arial" w:eastAsiaTheme="minorHAnsi" w:hAnsi="Arial" w:cs="Arial"/>
          <w:color w:val="auto"/>
          <w:sz w:val="24"/>
          <w:lang w:eastAsia="en-US"/>
        </w:rPr>
        <w:t>C</w:t>
      </w:r>
      <w:r w:rsidR="007E7F16" w:rsidRPr="009B7A2C">
        <w:rPr>
          <w:rFonts w:ascii="Arial" w:eastAsiaTheme="minorHAnsi" w:hAnsi="Arial" w:cs="Arial"/>
          <w:color w:val="auto"/>
          <w:sz w:val="24"/>
          <w:lang w:eastAsia="en-US"/>
        </w:rPr>
        <w:t>zęś</w:t>
      </w:r>
      <w:r w:rsidR="007031F5" w:rsidRPr="009B7A2C">
        <w:rPr>
          <w:rFonts w:ascii="Arial" w:eastAsiaTheme="minorHAnsi" w:hAnsi="Arial" w:cs="Arial"/>
          <w:color w:val="auto"/>
          <w:sz w:val="24"/>
          <w:lang w:eastAsia="en-US"/>
        </w:rPr>
        <w:t>ć</w:t>
      </w:r>
      <w:r w:rsidR="007E7F16" w:rsidRPr="009B7A2C">
        <w:rPr>
          <w:rFonts w:ascii="Arial" w:eastAsiaTheme="minorHAnsi" w:hAnsi="Arial" w:cs="Arial"/>
          <w:color w:val="auto"/>
          <w:sz w:val="24"/>
          <w:lang w:eastAsia="en-US"/>
        </w:rPr>
        <w:t xml:space="preserve"> VI</w:t>
      </w:r>
      <w:r w:rsidR="007E7F16" w:rsidRPr="009A7B8C">
        <w:rPr>
          <w:rFonts w:ascii="Arial" w:hAnsi="Arial" w:cs="Arial"/>
          <w:bCs/>
          <w:iCs/>
          <w:color w:val="auto"/>
          <w:sz w:val="24"/>
        </w:rPr>
        <w:t>.</w:t>
      </w:r>
      <w:r w:rsidR="007E7F16" w:rsidRPr="009A7B8C">
        <w:rPr>
          <w:rFonts w:ascii="Arial" w:hAnsi="Arial" w:cs="Arial"/>
          <w:b/>
          <w:bCs/>
          <w:iCs/>
          <w:color w:val="auto"/>
          <w:sz w:val="24"/>
        </w:rPr>
        <w:t xml:space="preserve"> „Sposób i częstotliwość przekazywania informacji i danych, oraz</w:t>
      </w:r>
      <w:r>
        <w:rPr>
          <w:rFonts w:ascii="Arial" w:hAnsi="Arial" w:cs="Arial"/>
          <w:b/>
          <w:bCs/>
          <w:iCs/>
          <w:color w:val="auto"/>
          <w:sz w:val="24"/>
        </w:rPr>
        <w:t xml:space="preserve">  </w:t>
      </w:r>
      <w:r w:rsidR="007E7F16" w:rsidRPr="009A7B8C">
        <w:rPr>
          <w:rFonts w:ascii="Arial" w:hAnsi="Arial" w:cs="Arial"/>
          <w:b/>
          <w:bCs/>
          <w:iCs/>
          <w:color w:val="auto"/>
          <w:sz w:val="24"/>
        </w:rPr>
        <w:t>dodatkowe wymagania związane z eksploatacją instalacji”</w:t>
      </w:r>
      <w:r w:rsidR="0006509F">
        <w:rPr>
          <w:rFonts w:ascii="Arial" w:hAnsi="Arial" w:cs="Arial"/>
          <w:b/>
          <w:bCs/>
          <w:iCs/>
          <w:color w:val="auto"/>
          <w:sz w:val="24"/>
        </w:rPr>
        <w:t>;</w:t>
      </w:r>
    </w:p>
    <w:p w14:paraId="3E7DA685" w14:textId="32B40D14" w:rsidR="007E7F16" w:rsidRDefault="007E7F16" w:rsidP="009B7A2C">
      <w:pPr>
        <w:pStyle w:val="Standardowy1"/>
        <w:tabs>
          <w:tab w:val="left" w:pos="0"/>
        </w:tabs>
        <w:spacing w:after="0" w:line="320" w:lineRule="exact"/>
        <w:ind w:left="360"/>
        <w:contextualSpacing/>
        <w:jc w:val="left"/>
        <w:rPr>
          <w:rFonts w:ascii="Arial" w:hAnsi="Arial" w:cs="Arial"/>
          <w:bCs/>
          <w:iCs/>
          <w:color w:val="auto"/>
          <w:sz w:val="24"/>
          <w:u w:val="single"/>
        </w:rPr>
      </w:pPr>
      <w:r w:rsidRPr="009A7B8C">
        <w:rPr>
          <w:rFonts w:ascii="Arial" w:hAnsi="Arial" w:cs="Arial"/>
          <w:bCs/>
          <w:iCs/>
          <w:color w:val="auto"/>
          <w:sz w:val="24"/>
          <w:u w:val="single"/>
        </w:rPr>
        <w:t>otrzymuje brzmienie:</w:t>
      </w:r>
    </w:p>
    <w:p w14:paraId="406674A8" w14:textId="77777777" w:rsidR="009B7A2C" w:rsidRPr="009A7B8C" w:rsidRDefault="009B7A2C" w:rsidP="009A7B8C">
      <w:pPr>
        <w:pStyle w:val="Standardowy1"/>
        <w:tabs>
          <w:tab w:val="left" w:pos="0"/>
        </w:tabs>
        <w:spacing w:after="0" w:line="320" w:lineRule="exact"/>
        <w:ind w:left="1004"/>
        <w:contextualSpacing/>
        <w:jc w:val="left"/>
        <w:rPr>
          <w:rFonts w:ascii="Arial" w:hAnsi="Arial" w:cs="Arial"/>
          <w:b/>
          <w:bCs/>
          <w:iCs/>
          <w:color w:val="auto"/>
          <w:sz w:val="24"/>
          <w:u w:val="single"/>
        </w:rPr>
      </w:pPr>
    </w:p>
    <w:p w14:paraId="31C78CC9" w14:textId="4A58DE92" w:rsidR="007E7F16" w:rsidRPr="009A7B8C" w:rsidRDefault="007E7F16" w:rsidP="00F83E9F">
      <w:pPr>
        <w:pStyle w:val="Standardowy1"/>
        <w:tabs>
          <w:tab w:val="left" w:pos="0"/>
          <w:tab w:val="num" w:pos="720"/>
        </w:tabs>
        <w:spacing w:after="0" w:line="320" w:lineRule="exact"/>
        <w:ind w:left="360"/>
        <w:contextualSpacing/>
        <w:jc w:val="left"/>
        <w:rPr>
          <w:rFonts w:ascii="Arial" w:hAnsi="Arial" w:cs="Arial"/>
          <w:b/>
          <w:bCs/>
          <w:iCs/>
          <w:color w:val="auto"/>
          <w:sz w:val="24"/>
        </w:rPr>
      </w:pPr>
      <w:r w:rsidRPr="009A7B8C">
        <w:rPr>
          <w:rFonts w:ascii="Arial" w:hAnsi="Arial" w:cs="Arial"/>
          <w:b/>
          <w:bCs/>
          <w:iCs/>
          <w:color w:val="auto"/>
          <w:sz w:val="24"/>
        </w:rPr>
        <w:t>„VI. Sposób i częstotliwość przekazywania informacji i danych, oraz dodatkowe wymagania związane z eksploatacją instalacji.</w:t>
      </w:r>
    </w:p>
    <w:p w14:paraId="54F5170A" w14:textId="77777777" w:rsidR="00F83E9F" w:rsidRDefault="00F83E9F" w:rsidP="009A7B8C">
      <w:pPr>
        <w:spacing w:after="0" w:line="320" w:lineRule="exact"/>
        <w:contextualSpacing/>
        <w:rPr>
          <w:rFonts w:ascii="Arial" w:hAnsi="Arial" w:cs="Arial"/>
          <w:sz w:val="24"/>
          <w:szCs w:val="24"/>
        </w:rPr>
      </w:pPr>
    </w:p>
    <w:p w14:paraId="4F70BB88" w14:textId="22F610F4" w:rsidR="007E7F16" w:rsidRPr="009A7B8C" w:rsidRDefault="007E7F16" w:rsidP="00F83E9F">
      <w:pPr>
        <w:spacing w:after="0" w:line="320" w:lineRule="exact"/>
        <w:ind w:left="360"/>
        <w:contextualSpacing/>
        <w:rPr>
          <w:rFonts w:ascii="Arial" w:hAnsi="Arial" w:cs="Arial"/>
          <w:b/>
          <w:sz w:val="24"/>
          <w:szCs w:val="24"/>
        </w:rPr>
      </w:pPr>
      <w:r w:rsidRPr="009A7B8C">
        <w:rPr>
          <w:rFonts w:ascii="Arial" w:hAnsi="Arial" w:cs="Arial"/>
          <w:sz w:val="24"/>
          <w:szCs w:val="24"/>
        </w:rPr>
        <w:t>Zobowiązuje się prowadzącego instalację do:</w:t>
      </w:r>
      <w:r w:rsidRPr="009A7B8C">
        <w:rPr>
          <w:rFonts w:ascii="Arial" w:hAnsi="Arial" w:cs="Arial"/>
          <w:b/>
          <w:sz w:val="24"/>
          <w:szCs w:val="24"/>
        </w:rPr>
        <w:t xml:space="preserve"> </w:t>
      </w:r>
    </w:p>
    <w:p w14:paraId="32D7394F" w14:textId="77777777" w:rsidR="007E7F16" w:rsidRPr="009A7B8C" w:rsidRDefault="007E7F16" w:rsidP="009B7A2C">
      <w:pPr>
        <w:spacing w:after="0" w:line="320" w:lineRule="exact"/>
        <w:ind w:left="360"/>
        <w:contextualSpacing/>
        <w:rPr>
          <w:rFonts w:ascii="Arial" w:hAnsi="Arial" w:cs="Arial"/>
          <w:b/>
          <w:sz w:val="24"/>
          <w:szCs w:val="24"/>
        </w:rPr>
      </w:pPr>
      <w:r w:rsidRPr="009A7B8C">
        <w:rPr>
          <w:rFonts w:ascii="Arial" w:hAnsi="Arial" w:cs="Arial"/>
          <w:b/>
          <w:sz w:val="24"/>
          <w:szCs w:val="24"/>
        </w:rPr>
        <w:t>A. Zobowiązania ogólne:</w:t>
      </w:r>
    </w:p>
    <w:p w14:paraId="05BE4A91" w14:textId="33B4180B" w:rsidR="007E7F16" w:rsidRPr="009A7B8C" w:rsidRDefault="007E7F16" w:rsidP="004037F3">
      <w:pPr>
        <w:pStyle w:val="Standardowy1"/>
        <w:numPr>
          <w:ilvl w:val="0"/>
          <w:numId w:val="107"/>
        </w:numPr>
        <w:tabs>
          <w:tab w:val="left" w:pos="900"/>
          <w:tab w:val="num" w:pos="1440"/>
        </w:tabs>
        <w:spacing w:after="0" w:line="320" w:lineRule="exact"/>
        <w:contextualSpacing/>
        <w:jc w:val="left"/>
        <w:rPr>
          <w:rFonts w:ascii="Arial" w:hAnsi="Arial" w:cs="Arial"/>
          <w:sz w:val="24"/>
        </w:rPr>
      </w:pPr>
      <w:r w:rsidRPr="009A7B8C">
        <w:rPr>
          <w:rFonts w:ascii="Arial" w:hAnsi="Arial" w:cs="Arial"/>
          <w:sz w:val="24"/>
        </w:rPr>
        <w:t xml:space="preserve">Przedkładania wojewódzkiemu inspektorowi ochrony środowiska oraz organowi właściwemu do wydania pozwolenia zintegrowanego sprawozdania </w:t>
      </w:r>
      <w:r w:rsidRPr="009A7B8C">
        <w:rPr>
          <w:rFonts w:ascii="Arial" w:hAnsi="Arial" w:cs="Arial"/>
          <w:sz w:val="24"/>
        </w:rPr>
        <w:lastRenderedPageBreak/>
        <w:t>z wykonywanych pomiarów</w:t>
      </w:r>
      <w:r w:rsidR="00C32806">
        <w:rPr>
          <w:rFonts w:ascii="Arial" w:hAnsi="Arial" w:cs="Arial"/>
          <w:sz w:val="24"/>
        </w:rPr>
        <w:t>,</w:t>
      </w:r>
      <w:r w:rsidR="005A5664">
        <w:rPr>
          <w:rFonts w:ascii="Arial" w:hAnsi="Arial" w:cs="Arial"/>
          <w:sz w:val="24"/>
        </w:rPr>
        <w:t xml:space="preserve"> </w:t>
      </w:r>
      <w:r w:rsidRPr="009A7B8C">
        <w:rPr>
          <w:rFonts w:ascii="Arial" w:hAnsi="Arial" w:cs="Arial"/>
          <w:sz w:val="24"/>
        </w:rPr>
        <w:t>w układzie i w terminach zgodnych z obowiązującymi przepisami</w:t>
      </w:r>
      <w:r w:rsidR="005A5664">
        <w:rPr>
          <w:rFonts w:ascii="Arial" w:hAnsi="Arial" w:cs="Arial"/>
          <w:sz w:val="24"/>
        </w:rPr>
        <w:t>.</w:t>
      </w:r>
    </w:p>
    <w:p w14:paraId="4A3A3F96" w14:textId="47556943" w:rsidR="007E7F16" w:rsidRPr="009A7B8C" w:rsidRDefault="007E7F16" w:rsidP="004037F3">
      <w:pPr>
        <w:pStyle w:val="Standardowy1"/>
        <w:numPr>
          <w:ilvl w:val="0"/>
          <w:numId w:val="107"/>
        </w:numPr>
        <w:tabs>
          <w:tab w:val="left" w:pos="900"/>
        </w:tabs>
        <w:spacing w:after="0" w:line="320" w:lineRule="exact"/>
        <w:contextualSpacing/>
        <w:jc w:val="left"/>
        <w:rPr>
          <w:rFonts w:ascii="Arial" w:hAnsi="Arial" w:cs="Arial"/>
          <w:sz w:val="24"/>
        </w:rPr>
      </w:pPr>
      <w:r w:rsidRPr="009A7B8C">
        <w:rPr>
          <w:rFonts w:ascii="Arial" w:hAnsi="Arial" w:cs="Arial"/>
          <w:sz w:val="24"/>
        </w:rPr>
        <w:t xml:space="preserve">Ewidencjonowania i przechowywania wyników przeprowadzonych pomiarów emisji, danych o wielkości emisji, czasie pracy instalacji oraz o ilości zużywanych surowców w procesie technologicznym i wielkości produkcji przez 5 lat </w:t>
      </w:r>
      <w:r w:rsidR="009B7A2C">
        <w:rPr>
          <w:rFonts w:ascii="Arial" w:hAnsi="Arial" w:cs="Arial"/>
          <w:sz w:val="24"/>
        </w:rPr>
        <w:br/>
      </w:r>
      <w:r w:rsidRPr="009A7B8C">
        <w:rPr>
          <w:rFonts w:ascii="Arial" w:hAnsi="Arial" w:cs="Arial"/>
          <w:sz w:val="24"/>
        </w:rPr>
        <w:t>od zakończenia roku kalendarzowego, którego dotyczą.</w:t>
      </w:r>
    </w:p>
    <w:p w14:paraId="37A63E60" w14:textId="77777777" w:rsidR="007E7F16" w:rsidRPr="009A7B8C" w:rsidRDefault="007E7F16" w:rsidP="004037F3">
      <w:pPr>
        <w:pStyle w:val="Standardowy1"/>
        <w:numPr>
          <w:ilvl w:val="0"/>
          <w:numId w:val="107"/>
        </w:numPr>
        <w:tabs>
          <w:tab w:val="left" w:pos="900"/>
        </w:tabs>
        <w:spacing w:after="0" w:line="320" w:lineRule="exact"/>
        <w:contextualSpacing/>
        <w:jc w:val="left"/>
        <w:rPr>
          <w:rFonts w:ascii="Arial" w:hAnsi="Arial" w:cs="Arial"/>
          <w:sz w:val="24"/>
        </w:rPr>
      </w:pPr>
      <w:r w:rsidRPr="009A7B8C">
        <w:rPr>
          <w:rFonts w:ascii="Arial" w:hAnsi="Arial" w:cs="Arial"/>
          <w:iCs/>
          <w:sz w:val="24"/>
        </w:rPr>
        <w:t>Archiwizowania danych dotyczących monitoringu środowiska i kontroli eksploatacji instalacji.</w:t>
      </w:r>
    </w:p>
    <w:p w14:paraId="7FB3BD64" w14:textId="6E3A22C9" w:rsidR="007E7F16" w:rsidRPr="009A7B8C" w:rsidRDefault="007E7F16" w:rsidP="004037F3">
      <w:pPr>
        <w:pStyle w:val="Standardowy1"/>
        <w:numPr>
          <w:ilvl w:val="0"/>
          <w:numId w:val="107"/>
        </w:numPr>
        <w:tabs>
          <w:tab w:val="left" w:pos="900"/>
        </w:tabs>
        <w:spacing w:after="0" w:line="320" w:lineRule="exact"/>
        <w:contextualSpacing/>
        <w:jc w:val="left"/>
        <w:rPr>
          <w:rFonts w:ascii="Arial" w:hAnsi="Arial" w:cs="Arial"/>
          <w:sz w:val="24"/>
        </w:rPr>
      </w:pPr>
      <w:r w:rsidRPr="009A7B8C">
        <w:rPr>
          <w:rFonts w:ascii="Arial" w:hAnsi="Arial" w:cs="Arial"/>
          <w:sz w:val="24"/>
        </w:rPr>
        <w:t xml:space="preserve">Podjęcia natychmiastowych działań zmierzających do usunięcia awarii, w przypadku jej wystąpienia, oraz poinformowania o wystąpieniu awarii osoby znajdujące się w strefie zagrożenia oraz jednostkę organizacyjną Państwowej Straży Pożarnej albo Policji albo wójta, burmistrza lub prezydenta miasta. </w:t>
      </w:r>
    </w:p>
    <w:p w14:paraId="14BB2B66" w14:textId="6EFBA47E" w:rsidR="007E7F16" w:rsidRPr="009A7B8C" w:rsidRDefault="007E7F16" w:rsidP="004037F3">
      <w:pPr>
        <w:pStyle w:val="Standardowy1"/>
        <w:numPr>
          <w:ilvl w:val="0"/>
          <w:numId w:val="107"/>
        </w:numPr>
        <w:tabs>
          <w:tab w:val="left" w:pos="900"/>
        </w:tabs>
        <w:spacing w:after="0" w:line="320" w:lineRule="exact"/>
        <w:contextualSpacing/>
        <w:jc w:val="left"/>
        <w:rPr>
          <w:rFonts w:ascii="Arial" w:hAnsi="Arial" w:cs="Arial"/>
          <w:sz w:val="24"/>
        </w:rPr>
      </w:pPr>
      <w:r w:rsidRPr="009A7B8C">
        <w:rPr>
          <w:rFonts w:ascii="Arial" w:hAnsi="Arial" w:cs="Arial"/>
          <w:iCs/>
          <w:sz w:val="24"/>
        </w:rPr>
        <w:t xml:space="preserve">Przedkładania do 30 </w:t>
      </w:r>
      <w:r w:rsidR="003826E4">
        <w:rPr>
          <w:rFonts w:ascii="Arial" w:hAnsi="Arial" w:cs="Arial"/>
          <w:iCs/>
          <w:sz w:val="24"/>
        </w:rPr>
        <w:t>kwiet</w:t>
      </w:r>
      <w:r w:rsidR="006F6BF7">
        <w:rPr>
          <w:rFonts w:ascii="Arial" w:hAnsi="Arial" w:cs="Arial"/>
          <w:iCs/>
          <w:sz w:val="24"/>
        </w:rPr>
        <w:t>nia</w:t>
      </w:r>
      <w:r w:rsidRPr="009A7B8C">
        <w:rPr>
          <w:rFonts w:ascii="Arial" w:hAnsi="Arial" w:cs="Arial"/>
          <w:iCs/>
          <w:sz w:val="24"/>
        </w:rPr>
        <w:t xml:space="preserve"> każdego roku, corocznej informacji pozwalającej na przeprowadzenie oceny zgodności z warunkami określonymi w pozwoleniu, zgodnie z tabelą zamieszczoną na stronie internetowej Urzędu Marszałkowskiego Województwa Śląskiego</w:t>
      </w:r>
      <w:r w:rsidR="00FF3902" w:rsidRPr="009A7B8C">
        <w:rPr>
          <w:rFonts w:ascii="Arial" w:hAnsi="Arial" w:cs="Arial"/>
          <w:iCs/>
          <w:sz w:val="24"/>
        </w:rPr>
        <w:t>.</w:t>
      </w:r>
    </w:p>
    <w:p w14:paraId="6B7CA2A5" w14:textId="677EF705" w:rsidR="007E7F16" w:rsidRPr="009A7B8C" w:rsidRDefault="007E7F16" w:rsidP="004037F3">
      <w:pPr>
        <w:pStyle w:val="Standardowy1"/>
        <w:numPr>
          <w:ilvl w:val="0"/>
          <w:numId w:val="107"/>
        </w:numPr>
        <w:tabs>
          <w:tab w:val="left" w:pos="900"/>
        </w:tabs>
        <w:spacing w:after="0" w:line="320" w:lineRule="exact"/>
        <w:contextualSpacing/>
        <w:jc w:val="left"/>
        <w:rPr>
          <w:rFonts w:ascii="Arial" w:hAnsi="Arial" w:cs="Arial"/>
          <w:sz w:val="24"/>
        </w:rPr>
      </w:pPr>
      <w:r w:rsidRPr="009A7B8C">
        <w:rPr>
          <w:rFonts w:ascii="Arial" w:hAnsi="Arial" w:cs="Arial"/>
          <w:sz w:val="24"/>
        </w:rPr>
        <w:t>Przedkładania corocznej informacji oraz sprawozdań z wykonywanych pomiarów za pomocą ePUAP lub na elektronicznym nośniku danych (bez wersji</w:t>
      </w:r>
      <w:r w:rsidR="009B7A2C">
        <w:rPr>
          <w:rFonts w:ascii="Arial" w:hAnsi="Arial" w:cs="Arial"/>
          <w:sz w:val="24"/>
        </w:rPr>
        <w:t xml:space="preserve"> </w:t>
      </w:r>
      <w:r w:rsidRPr="009A7B8C">
        <w:rPr>
          <w:rFonts w:ascii="Arial" w:hAnsi="Arial" w:cs="Arial"/>
          <w:sz w:val="24"/>
        </w:rPr>
        <w:t>papierowej), opisanych odpowiednio treścią: „dotyczy:  „O</w:t>
      </w:r>
      <w:r w:rsidR="006F6BF7">
        <w:rPr>
          <w:rFonts w:ascii="Arial" w:hAnsi="Arial" w:cs="Arial"/>
          <w:sz w:val="24"/>
        </w:rPr>
        <w:t>E</w:t>
      </w:r>
      <w:r w:rsidRPr="009A7B8C">
        <w:rPr>
          <w:rFonts w:ascii="Arial" w:hAnsi="Arial" w:cs="Arial"/>
          <w:sz w:val="24"/>
        </w:rPr>
        <w:t>.PZ.INFORMACJA_COROCZNA_</w:t>
      </w:r>
      <w:r w:rsidRPr="009A7B8C">
        <w:rPr>
          <w:rFonts w:ascii="Arial" w:hAnsi="Arial" w:cs="Arial"/>
          <w:b/>
          <w:sz w:val="24"/>
        </w:rPr>
        <w:t>316</w:t>
      </w:r>
      <w:r w:rsidRPr="009A7B8C">
        <w:rPr>
          <w:rFonts w:ascii="Arial" w:hAnsi="Arial" w:cs="Arial"/>
          <w:sz w:val="24"/>
        </w:rPr>
        <w:fldChar w:fldCharType="begin"/>
      </w:r>
      <w:r w:rsidRPr="009A7B8C">
        <w:rPr>
          <w:rFonts w:ascii="Arial" w:hAnsi="Arial" w:cs="Arial"/>
          <w:sz w:val="24"/>
        </w:rPr>
        <w:instrText xml:space="preserve"> MERGEFIELD NR_w_Rejestrze_decyzji </w:instrText>
      </w:r>
      <w:r w:rsidRPr="009A7B8C">
        <w:rPr>
          <w:rFonts w:ascii="Arial" w:hAnsi="Arial" w:cs="Arial"/>
          <w:sz w:val="24"/>
        </w:rPr>
        <w:fldChar w:fldCharType="end"/>
      </w:r>
      <w:r w:rsidRPr="009A7B8C">
        <w:rPr>
          <w:rFonts w:ascii="Arial" w:hAnsi="Arial" w:cs="Arial"/>
          <w:sz w:val="24"/>
        </w:rPr>
        <w:t xml:space="preserve">” </w:t>
      </w:r>
      <w:r w:rsidR="00FD1324" w:rsidRPr="009A7B8C">
        <w:rPr>
          <w:rFonts w:ascii="Arial" w:hAnsi="Arial" w:cs="Arial"/>
          <w:sz w:val="24"/>
        </w:rPr>
        <w:br/>
      </w:r>
      <w:r w:rsidRPr="009A7B8C">
        <w:rPr>
          <w:rFonts w:ascii="Arial" w:hAnsi="Arial" w:cs="Arial"/>
          <w:sz w:val="24"/>
        </w:rPr>
        <w:t>lub „O</w:t>
      </w:r>
      <w:r w:rsidR="006F6BF7">
        <w:rPr>
          <w:rFonts w:ascii="Arial" w:hAnsi="Arial" w:cs="Arial"/>
          <w:sz w:val="24"/>
        </w:rPr>
        <w:t>E</w:t>
      </w:r>
      <w:r w:rsidRPr="009A7B8C">
        <w:rPr>
          <w:rFonts w:ascii="Arial" w:hAnsi="Arial" w:cs="Arial"/>
          <w:sz w:val="24"/>
        </w:rPr>
        <w:t>.PZ.POMIARY_</w:t>
      </w:r>
      <w:r w:rsidRPr="009A7B8C">
        <w:rPr>
          <w:rFonts w:ascii="Arial" w:hAnsi="Arial" w:cs="Arial"/>
          <w:b/>
          <w:sz w:val="24"/>
        </w:rPr>
        <w:t>316</w:t>
      </w:r>
      <w:r w:rsidRPr="009A7B8C">
        <w:rPr>
          <w:rFonts w:ascii="Arial" w:hAnsi="Arial" w:cs="Arial"/>
          <w:sz w:val="24"/>
        </w:rPr>
        <w:fldChar w:fldCharType="begin"/>
      </w:r>
      <w:r w:rsidRPr="009A7B8C">
        <w:rPr>
          <w:rFonts w:ascii="Arial" w:hAnsi="Arial" w:cs="Arial"/>
          <w:sz w:val="24"/>
        </w:rPr>
        <w:instrText xml:space="preserve"> MERGEFIELD NR_w_Rejestrze_decyzji </w:instrText>
      </w:r>
      <w:r w:rsidRPr="009A7B8C">
        <w:rPr>
          <w:rFonts w:ascii="Arial" w:hAnsi="Arial" w:cs="Arial"/>
          <w:sz w:val="24"/>
        </w:rPr>
        <w:fldChar w:fldCharType="end"/>
      </w:r>
      <w:r w:rsidRPr="009A7B8C">
        <w:rPr>
          <w:rFonts w:ascii="Arial" w:hAnsi="Arial" w:cs="Arial"/>
          <w:sz w:val="24"/>
        </w:rPr>
        <w:t>”</w:t>
      </w:r>
      <w:r w:rsidR="00E84D5D" w:rsidRPr="00984990">
        <w:rPr>
          <w:rFonts w:ascii="Arial" w:hAnsi="Arial" w:cs="Arial"/>
          <w:sz w:val="24"/>
        </w:rPr>
        <w:t>.</w:t>
      </w:r>
    </w:p>
    <w:p w14:paraId="277895CB" w14:textId="77777777" w:rsidR="007E7F16" w:rsidRPr="009A7B8C" w:rsidRDefault="007E7F16" w:rsidP="009A7B8C">
      <w:pPr>
        <w:pStyle w:val="Standardowy1"/>
        <w:tabs>
          <w:tab w:val="left" w:pos="900"/>
        </w:tabs>
        <w:spacing w:after="0" w:line="320" w:lineRule="exact"/>
        <w:ind w:left="284"/>
        <w:contextualSpacing/>
        <w:jc w:val="left"/>
        <w:rPr>
          <w:rFonts w:ascii="Arial" w:hAnsi="Arial" w:cs="Arial"/>
          <w:sz w:val="24"/>
        </w:rPr>
      </w:pPr>
    </w:p>
    <w:p w14:paraId="33DF6504" w14:textId="77777777" w:rsidR="00F83E9F" w:rsidRDefault="007E7F16" w:rsidP="00F83E9F">
      <w:pPr>
        <w:pStyle w:val="Standardowy1"/>
        <w:tabs>
          <w:tab w:val="left" w:pos="900"/>
        </w:tabs>
        <w:spacing w:after="0" w:line="320" w:lineRule="exact"/>
        <w:contextualSpacing/>
        <w:jc w:val="left"/>
        <w:rPr>
          <w:rFonts w:ascii="Arial" w:hAnsi="Arial" w:cs="Arial"/>
          <w:b/>
          <w:sz w:val="24"/>
        </w:rPr>
      </w:pPr>
      <w:r w:rsidRPr="009A7B8C">
        <w:rPr>
          <w:rFonts w:ascii="Arial" w:hAnsi="Arial" w:cs="Arial"/>
          <w:b/>
          <w:sz w:val="24"/>
        </w:rPr>
        <w:t>B. Zobowiązania szczegółowe w zakresie ochrony powietrza:</w:t>
      </w:r>
    </w:p>
    <w:p w14:paraId="60188344" w14:textId="1A9ACD77" w:rsidR="00F83E9F" w:rsidRPr="00F83E9F" w:rsidRDefault="007E7F16" w:rsidP="004037F3">
      <w:pPr>
        <w:pStyle w:val="Standardowy1"/>
        <w:numPr>
          <w:ilvl w:val="0"/>
          <w:numId w:val="109"/>
        </w:numPr>
        <w:tabs>
          <w:tab w:val="left" w:pos="900"/>
        </w:tabs>
        <w:spacing w:after="0" w:line="320" w:lineRule="exact"/>
        <w:contextualSpacing/>
        <w:jc w:val="left"/>
        <w:rPr>
          <w:rFonts w:ascii="Arial" w:hAnsi="Arial" w:cs="Arial"/>
          <w:b/>
          <w:sz w:val="24"/>
        </w:rPr>
      </w:pPr>
      <w:r w:rsidRPr="009A7B8C">
        <w:rPr>
          <w:rFonts w:ascii="Arial" w:hAnsi="Arial" w:cs="Arial"/>
          <w:sz w:val="24"/>
        </w:rPr>
        <w:t xml:space="preserve">Sprawozdania z wykonanych okresowych pomiarów emisji substancji </w:t>
      </w:r>
      <w:r w:rsidR="00AD70F5">
        <w:rPr>
          <w:rFonts w:ascii="Arial" w:hAnsi="Arial" w:cs="Arial"/>
          <w:sz w:val="24"/>
        </w:rPr>
        <w:br/>
      </w:r>
      <w:r w:rsidRPr="009A7B8C">
        <w:rPr>
          <w:rFonts w:ascii="Arial" w:hAnsi="Arial" w:cs="Arial"/>
          <w:sz w:val="24"/>
        </w:rPr>
        <w:t xml:space="preserve">do powietrza </w:t>
      </w:r>
      <w:r w:rsidR="008D6519" w:rsidRPr="009A7B8C">
        <w:rPr>
          <w:rFonts w:ascii="Arial" w:hAnsi="Arial" w:cs="Arial"/>
          <w:sz w:val="24"/>
        </w:rPr>
        <w:t>po</w:t>
      </w:r>
      <w:r w:rsidRPr="009A7B8C">
        <w:rPr>
          <w:rFonts w:ascii="Arial" w:hAnsi="Arial" w:cs="Arial"/>
          <w:sz w:val="24"/>
        </w:rPr>
        <w:t>winny być przedkładane organowi właściwemu do wydania pozwolenia zintegrowanego oraz Wojewódzkiemu Inspektorowi Ochrony Środowiska w Katowicach</w:t>
      </w:r>
      <w:r w:rsidR="006F6BF7">
        <w:rPr>
          <w:rFonts w:ascii="Arial" w:hAnsi="Arial" w:cs="Arial"/>
          <w:sz w:val="24"/>
        </w:rPr>
        <w:t>,</w:t>
      </w:r>
      <w:r w:rsidRPr="009A7B8C">
        <w:rPr>
          <w:rFonts w:ascii="Arial" w:hAnsi="Arial" w:cs="Arial"/>
          <w:sz w:val="24"/>
        </w:rPr>
        <w:t xml:space="preserve"> w terminie 30 dni od dnia wykonania pomiarów.</w:t>
      </w:r>
    </w:p>
    <w:p w14:paraId="442244C4" w14:textId="3E4D0662" w:rsidR="00382D02" w:rsidRDefault="007E7F16" w:rsidP="004037F3">
      <w:pPr>
        <w:pStyle w:val="Standardowy1"/>
        <w:numPr>
          <w:ilvl w:val="0"/>
          <w:numId w:val="109"/>
        </w:numPr>
        <w:tabs>
          <w:tab w:val="left" w:pos="900"/>
        </w:tabs>
        <w:spacing w:after="0" w:line="320" w:lineRule="exact"/>
        <w:contextualSpacing/>
        <w:jc w:val="left"/>
        <w:rPr>
          <w:rFonts w:ascii="Arial" w:hAnsi="Arial" w:cs="Arial"/>
          <w:b/>
          <w:sz w:val="24"/>
        </w:rPr>
      </w:pPr>
      <w:r w:rsidRPr="00F83E9F">
        <w:rPr>
          <w:rFonts w:ascii="Arial" w:hAnsi="Arial" w:cs="Arial"/>
          <w:bCs/>
          <w:sz w:val="24"/>
        </w:rPr>
        <w:t xml:space="preserve">Zobowiązuje się operatora instalacji do przedłożenia do dnia 12.12.2026 r. sprawozdania z przeprowadzonych działań, mających na celu dostosowanie instalacji do produkcji </w:t>
      </w:r>
      <w:proofErr w:type="spellStart"/>
      <w:r w:rsidRPr="00F83E9F">
        <w:rPr>
          <w:rFonts w:ascii="Arial" w:hAnsi="Arial" w:cs="Arial"/>
          <w:bCs/>
          <w:sz w:val="24"/>
        </w:rPr>
        <w:t>prepolimerów</w:t>
      </w:r>
      <w:proofErr w:type="spellEnd"/>
      <w:r w:rsidRPr="00F83E9F">
        <w:rPr>
          <w:rFonts w:ascii="Arial" w:hAnsi="Arial" w:cs="Arial"/>
          <w:bCs/>
          <w:sz w:val="24"/>
        </w:rPr>
        <w:t xml:space="preserve"> do wymagań w zakresie ochrony powietrza</w:t>
      </w:r>
      <w:r w:rsidR="006F6BF7">
        <w:rPr>
          <w:rFonts w:ascii="Arial" w:hAnsi="Arial" w:cs="Arial"/>
          <w:bCs/>
          <w:sz w:val="24"/>
        </w:rPr>
        <w:t>,</w:t>
      </w:r>
      <w:r w:rsidRPr="00F83E9F">
        <w:rPr>
          <w:rFonts w:ascii="Arial" w:hAnsi="Arial" w:cs="Arial"/>
          <w:bCs/>
          <w:sz w:val="24"/>
        </w:rPr>
        <w:t xml:space="preserve"> ustanowionych w konkluzjach BAT w odniesieniu do wspólnych systemów gospodarowania gazami odlotowymi i oczyszczania gazów odlotowych w sektorze chemicznym, w szczególności w zakresie: BAT 2, BAT 8, BAT 19, BAT 20, BAT 21 wraz </w:t>
      </w:r>
      <w:r w:rsidRPr="00F83E9F">
        <w:rPr>
          <w:rFonts w:ascii="Arial" w:hAnsi="Arial" w:cs="Arial"/>
          <w:sz w:val="24"/>
        </w:rPr>
        <w:t>z odpowiednim wnioskiem o zmianę zapisów pozwolenia zintegrowanego w tym zakresie</w:t>
      </w:r>
      <w:r w:rsidRPr="00F83E9F">
        <w:rPr>
          <w:rFonts w:ascii="Arial" w:hAnsi="Arial" w:cs="Arial"/>
          <w:b/>
          <w:sz w:val="24"/>
        </w:rPr>
        <w:t>”</w:t>
      </w:r>
      <w:r w:rsidR="00984990">
        <w:rPr>
          <w:rFonts w:ascii="Arial" w:hAnsi="Arial" w:cs="Arial"/>
          <w:b/>
          <w:sz w:val="24"/>
        </w:rPr>
        <w:t>.</w:t>
      </w:r>
    </w:p>
    <w:p w14:paraId="6F1E67D9" w14:textId="77777777" w:rsidR="00F83E9F" w:rsidRPr="00F83E9F" w:rsidRDefault="00F83E9F" w:rsidP="00F83E9F">
      <w:pPr>
        <w:pStyle w:val="Standardowy1"/>
        <w:tabs>
          <w:tab w:val="left" w:pos="900"/>
        </w:tabs>
        <w:spacing w:after="0" w:line="320" w:lineRule="exact"/>
        <w:ind w:left="360"/>
        <w:contextualSpacing/>
        <w:jc w:val="left"/>
        <w:rPr>
          <w:rFonts w:ascii="Arial" w:hAnsi="Arial" w:cs="Arial"/>
          <w:b/>
          <w:sz w:val="24"/>
        </w:rPr>
      </w:pPr>
    </w:p>
    <w:p w14:paraId="22C6D265" w14:textId="7C8CF5C2" w:rsidR="00382D02" w:rsidRPr="009A7B8C" w:rsidRDefault="0041587E" w:rsidP="001430EB">
      <w:pPr>
        <w:pStyle w:val="Tekstpodstawowywcity"/>
        <w:numPr>
          <w:ilvl w:val="0"/>
          <w:numId w:val="115"/>
        </w:numPr>
        <w:spacing w:line="320" w:lineRule="exact"/>
        <w:ind w:right="-569"/>
        <w:contextualSpacing/>
        <w:jc w:val="left"/>
        <w:rPr>
          <w:rFonts w:ascii="Arial" w:hAnsi="Arial" w:cs="Arial"/>
          <w:b/>
          <w:i w:val="0"/>
          <w:color w:val="auto"/>
        </w:rPr>
      </w:pPr>
      <w:r w:rsidRPr="009A7B8C">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F94BA"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9A7B8C">
        <w:rPr>
          <w:rFonts w:ascii="Arial" w:hAnsi="Arial" w:cs="Arial"/>
          <w:b/>
          <w:i w:val="0"/>
          <w:color w:val="auto"/>
        </w:rPr>
        <w:t>Pozostałe punkty decyzji pozostają bez zmian.</w:t>
      </w:r>
    </w:p>
    <w:p w14:paraId="3E2E91E8" w14:textId="77777777" w:rsidR="00814E3C" w:rsidRPr="009A7B8C" w:rsidRDefault="00814E3C" w:rsidP="009A7B8C">
      <w:pPr>
        <w:pStyle w:val="WW-BodyText212"/>
        <w:suppressAutoHyphens w:val="0"/>
        <w:spacing w:after="0" w:line="320" w:lineRule="exact"/>
        <w:ind w:right="-569"/>
        <w:contextualSpacing/>
        <w:jc w:val="left"/>
        <w:rPr>
          <w:rFonts w:ascii="Arial" w:hAnsi="Arial" w:cs="Arial"/>
          <w:b/>
          <w:color w:val="auto"/>
        </w:rPr>
      </w:pPr>
    </w:p>
    <w:p w14:paraId="5E1759FE" w14:textId="3E1F9B33" w:rsidR="00B7280A" w:rsidRDefault="00B7280A" w:rsidP="009A7B8C">
      <w:pPr>
        <w:pStyle w:val="WW-BodyText212"/>
        <w:suppressAutoHyphens w:val="0"/>
        <w:spacing w:after="0" w:line="320" w:lineRule="exact"/>
        <w:ind w:right="-569"/>
        <w:contextualSpacing/>
        <w:jc w:val="left"/>
        <w:rPr>
          <w:rFonts w:ascii="Arial" w:hAnsi="Arial" w:cs="Arial"/>
          <w:b/>
          <w:color w:val="auto"/>
        </w:rPr>
      </w:pPr>
    </w:p>
    <w:p w14:paraId="5D91BA2F" w14:textId="3AA081EE" w:rsidR="0000760F" w:rsidRDefault="0000760F" w:rsidP="009A7B8C">
      <w:pPr>
        <w:pStyle w:val="WW-BodyText212"/>
        <w:suppressAutoHyphens w:val="0"/>
        <w:spacing w:after="0" w:line="320" w:lineRule="exact"/>
        <w:ind w:right="-569"/>
        <w:contextualSpacing/>
        <w:jc w:val="left"/>
        <w:rPr>
          <w:rFonts w:ascii="Arial" w:hAnsi="Arial" w:cs="Arial"/>
          <w:b/>
          <w:color w:val="auto"/>
        </w:rPr>
      </w:pPr>
    </w:p>
    <w:p w14:paraId="3AA54DAB" w14:textId="72A17A86" w:rsidR="0000760F" w:rsidRDefault="0000760F" w:rsidP="009A7B8C">
      <w:pPr>
        <w:pStyle w:val="WW-BodyText212"/>
        <w:suppressAutoHyphens w:val="0"/>
        <w:spacing w:after="0" w:line="320" w:lineRule="exact"/>
        <w:ind w:right="-569"/>
        <w:contextualSpacing/>
        <w:jc w:val="left"/>
        <w:rPr>
          <w:rFonts w:ascii="Arial" w:hAnsi="Arial" w:cs="Arial"/>
          <w:b/>
          <w:color w:val="auto"/>
        </w:rPr>
      </w:pPr>
    </w:p>
    <w:p w14:paraId="37E66BFA" w14:textId="1DC9350E" w:rsidR="0000760F" w:rsidRDefault="0000760F" w:rsidP="009A7B8C">
      <w:pPr>
        <w:pStyle w:val="WW-BodyText212"/>
        <w:suppressAutoHyphens w:val="0"/>
        <w:spacing w:after="0" w:line="320" w:lineRule="exact"/>
        <w:ind w:right="-569"/>
        <w:contextualSpacing/>
        <w:jc w:val="left"/>
        <w:rPr>
          <w:rFonts w:ascii="Arial" w:hAnsi="Arial" w:cs="Arial"/>
          <w:b/>
          <w:color w:val="auto"/>
        </w:rPr>
      </w:pPr>
    </w:p>
    <w:p w14:paraId="4B052EC1" w14:textId="77777777" w:rsidR="0000760F" w:rsidRDefault="0000760F" w:rsidP="009A7B8C">
      <w:pPr>
        <w:pStyle w:val="WW-BodyText212"/>
        <w:suppressAutoHyphens w:val="0"/>
        <w:spacing w:after="0" w:line="320" w:lineRule="exact"/>
        <w:ind w:right="-569"/>
        <w:contextualSpacing/>
        <w:jc w:val="left"/>
        <w:rPr>
          <w:rFonts w:ascii="Arial" w:hAnsi="Arial" w:cs="Arial"/>
          <w:b/>
          <w:color w:val="auto"/>
        </w:rPr>
      </w:pPr>
    </w:p>
    <w:p w14:paraId="3D185091" w14:textId="2EDFE315" w:rsidR="00F54064" w:rsidRPr="009A7B8C" w:rsidRDefault="00187081" w:rsidP="009A7B8C">
      <w:pPr>
        <w:pStyle w:val="WW-BodyText212"/>
        <w:suppressAutoHyphens w:val="0"/>
        <w:spacing w:after="0" w:line="320" w:lineRule="exact"/>
        <w:ind w:right="-569"/>
        <w:contextualSpacing/>
        <w:jc w:val="left"/>
        <w:rPr>
          <w:rFonts w:ascii="Arial" w:hAnsi="Arial" w:cs="Arial"/>
          <w:b/>
          <w:color w:val="auto"/>
        </w:rPr>
      </w:pPr>
      <w:r w:rsidRPr="009A7B8C">
        <w:rPr>
          <w:rFonts w:ascii="Arial" w:hAnsi="Arial" w:cs="Arial"/>
          <w:b/>
          <w:color w:val="auto"/>
        </w:rPr>
        <w:lastRenderedPageBreak/>
        <w:t>Uzasadni</w:t>
      </w:r>
      <w:r w:rsidR="00F54064" w:rsidRPr="009A7B8C">
        <w:rPr>
          <w:rFonts w:ascii="Arial" w:hAnsi="Arial" w:cs="Arial"/>
          <w:b/>
          <w:color w:val="auto"/>
        </w:rPr>
        <w:t>enie</w:t>
      </w:r>
    </w:p>
    <w:p w14:paraId="6BAF2C5D" w14:textId="77777777" w:rsidR="00905AAF" w:rsidRPr="009A7B8C" w:rsidRDefault="00905AAF" w:rsidP="009A7B8C">
      <w:pPr>
        <w:pStyle w:val="WW-BodyText212"/>
        <w:suppressAutoHyphens w:val="0"/>
        <w:spacing w:after="0" w:line="320" w:lineRule="exact"/>
        <w:ind w:right="-569"/>
        <w:contextualSpacing/>
        <w:jc w:val="left"/>
        <w:rPr>
          <w:rFonts w:ascii="Arial" w:hAnsi="Arial" w:cs="Arial"/>
          <w:b/>
          <w:color w:val="auto"/>
        </w:rPr>
      </w:pPr>
    </w:p>
    <w:p w14:paraId="2C71FA7F" w14:textId="56950C2B" w:rsidR="007435E3" w:rsidRPr="009A7B8C" w:rsidRDefault="00130550" w:rsidP="009A7B8C">
      <w:pPr>
        <w:pStyle w:val="Arial10i50"/>
        <w:spacing w:line="320" w:lineRule="exact"/>
        <w:ind w:right="-569"/>
        <w:contextualSpacing/>
        <w:rPr>
          <w:rFonts w:cs="Arial"/>
          <w:b/>
          <w:color w:val="auto"/>
          <w:sz w:val="24"/>
          <w:szCs w:val="24"/>
          <w:u w:val="single"/>
        </w:rPr>
      </w:pPr>
      <w:r w:rsidRPr="009A7B8C">
        <w:rPr>
          <w:rFonts w:cs="Arial"/>
          <w:b/>
          <w:color w:val="auto"/>
          <w:sz w:val="24"/>
          <w:szCs w:val="24"/>
          <w:u w:val="single"/>
        </w:rPr>
        <w:t xml:space="preserve">I. Uzasadnienie faktyczne </w:t>
      </w:r>
    </w:p>
    <w:p w14:paraId="2D427BC4" w14:textId="1E16C5A2" w:rsidR="00382D02" w:rsidRPr="009A7B8C" w:rsidRDefault="00382D02" w:rsidP="009A7B8C">
      <w:pPr>
        <w:pStyle w:val="Arial10i5"/>
        <w:spacing w:after="0" w:line="320" w:lineRule="exact"/>
        <w:ind w:right="-569"/>
        <w:contextualSpacing/>
        <w:rPr>
          <w:rFonts w:cs="Arial"/>
          <w:color w:val="auto"/>
          <w:sz w:val="24"/>
          <w:szCs w:val="24"/>
        </w:rPr>
      </w:pPr>
      <w:r w:rsidRPr="009A7B8C">
        <w:rPr>
          <w:rFonts w:cs="Arial"/>
          <w:color w:val="auto"/>
          <w:sz w:val="24"/>
          <w:szCs w:val="24"/>
        </w:rPr>
        <w:t>Decyzją z dnia 31</w:t>
      </w:r>
      <w:r w:rsidR="008A7FCB" w:rsidRPr="009A7B8C">
        <w:rPr>
          <w:rFonts w:cs="Arial"/>
          <w:color w:val="auto"/>
          <w:sz w:val="24"/>
          <w:szCs w:val="24"/>
        </w:rPr>
        <w:t xml:space="preserve"> </w:t>
      </w:r>
      <w:r w:rsidRPr="009A7B8C">
        <w:rPr>
          <w:rFonts w:cs="Arial"/>
          <w:color w:val="auto"/>
          <w:sz w:val="24"/>
          <w:szCs w:val="24"/>
        </w:rPr>
        <w:t xml:space="preserve">stycznia </w:t>
      </w:r>
      <w:r w:rsidR="00F26267" w:rsidRPr="009A7B8C">
        <w:rPr>
          <w:rFonts w:cs="Arial"/>
          <w:color w:val="auto"/>
          <w:sz w:val="24"/>
          <w:szCs w:val="24"/>
        </w:rPr>
        <w:t xml:space="preserve">2018 r. </w:t>
      </w:r>
      <w:r w:rsidRPr="009A7B8C">
        <w:rPr>
          <w:rFonts w:cs="Arial"/>
          <w:color w:val="auto"/>
          <w:sz w:val="24"/>
          <w:szCs w:val="24"/>
        </w:rPr>
        <w:t>N</w:t>
      </w:r>
      <w:r w:rsidR="007435E3" w:rsidRPr="009A7B8C">
        <w:rPr>
          <w:rFonts w:cs="Arial"/>
          <w:color w:val="auto"/>
          <w:sz w:val="24"/>
          <w:szCs w:val="24"/>
        </w:rPr>
        <w:t xml:space="preserve">r </w:t>
      </w:r>
      <w:r w:rsidRPr="009A7B8C">
        <w:rPr>
          <w:rFonts w:cs="Arial"/>
          <w:color w:val="auto"/>
          <w:sz w:val="24"/>
          <w:szCs w:val="24"/>
        </w:rPr>
        <w:t>431/OS/2018</w:t>
      </w:r>
      <w:r w:rsidR="006F6BF7">
        <w:rPr>
          <w:rFonts w:cs="Arial"/>
          <w:color w:val="auto"/>
          <w:sz w:val="24"/>
          <w:szCs w:val="24"/>
        </w:rPr>
        <w:t>,</w:t>
      </w:r>
      <w:r w:rsidR="007435E3" w:rsidRPr="009A7B8C">
        <w:rPr>
          <w:rFonts w:cs="Arial"/>
          <w:color w:val="auto"/>
          <w:sz w:val="24"/>
          <w:szCs w:val="24"/>
        </w:rPr>
        <w:t xml:space="preserve"> Marszałek Województwa Śląskiego, udzielił pozwolenia zintegrowanego </w:t>
      </w:r>
      <w:r w:rsidRPr="009A7B8C">
        <w:rPr>
          <w:rFonts w:cs="Arial"/>
          <w:color w:val="auto"/>
          <w:sz w:val="24"/>
          <w:szCs w:val="24"/>
        </w:rPr>
        <w:t>dla instalacji do</w:t>
      </w:r>
      <w:r w:rsidRPr="009A7B8C">
        <w:rPr>
          <w:rFonts w:cs="Arial"/>
          <w:bCs/>
          <w:color w:val="auto"/>
          <w:sz w:val="24"/>
          <w:szCs w:val="24"/>
        </w:rPr>
        <w:t xml:space="preserve"> produkcji </w:t>
      </w:r>
      <w:proofErr w:type="spellStart"/>
      <w:r w:rsidRPr="009A7B8C">
        <w:rPr>
          <w:rFonts w:cs="Arial"/>
          <w:bCs/>
          <w:color w:val="auto"/>
          <w:sz w:val="24"/>
          <w:szCs w:val="24"/>
        </w:rPr>
        <w:t>prepolimerów</w:t>
      </w:r>
      <w:proofErr w:type="spellEnd"/>
      <w:r w:rsidRPr="009A7B8C">
        <w:rPr>
          <w:rFonts w:cs="Arial"/>
          <w:bCs/>
          <w:color w:val="auto"/>
          <w:sz w:val="24"/>
          <w:szCs w:val="24"/>
        </w:rPr>
        <w:t xml:space="preserve"> w istniejącej hali „D”, na terenie zakładu </w:t>
      </w:r>
      <w:proofErr w:type="spellStart"/>
      <w:r w:rsidRPr="009A7B8C">
        <w:rPr>
          <w:rFonts w:cs="Arial"/>
          <w:bCs/>
          <w:color w:val="auto"/>
          <w:sz w:val="24"/>
          <w:szCs w:val="24"/>
        </w:rPr>
        <w:t>Minova</w:t>
      </w:r>
      <w:proofErr w:type="spellEnd"/>
      <w:r w:rsidRPr="009A7B8C">
        <w:rPr>
          <w:rFonts w:cs="Arial"/>
          <w:bCs/>
          <w:color w:val="auto"/>
          <w:sz w:val="24"/>
          <w:szCs w:val="24"/>
        </w:rPr>
        <w:t xml:space="preserve"> </w:t>
      </w:r>
      <w:proofErr w:type="spellStart"/>
      <w:r w:rsidRPr="009A7B8C">
        <w:rPr>
          <w:rFonts w:cs="Arial"/>
          <w:bCs/>
          <w:color w:val="auto"/>
          <w:sz w:val="24"/>
          <w:szCs w:val="24"/>
        </w:rPr>
        <w:t>Ekochem</w:t>
      </w:r>
      <w:proofErr w:type="spellEnd"/>
      <w:r w:rsidRPr="009A7B8C">
        <w:rPr>
          <w:rFonts w:cs="Arial"/>
          <w:bCs/>
          <w:color w:val="auto"/>
          <w:sz w:val="24"/>
          <w:szCs w:val="24"/>
        </w:rPr>
        <w:t xml:space="preserve"> </w:t>
      </w:r>
      <w:r w:rsidR="00B72AFC" w:rsidRPr="009A7B8C">
        <w:rPr>
          <w:rFonts w:cs="Arial"/>
          <w:bCs/>
          <w:color w:val="auto"/>
          <w:sz w:val="24"/>
          <w:szCs w:val="24"/>
        </w:rPr>
        <w:t>Sp. z o.o.</w:t>
      </w:r>
      <w:r w:rsidRPr="009A7B8C">
        <w:rPr>
          <w:rFonts w:cs="Arial"/>
          <w:bCs/>
          <w:color w:val="auto"/>
          <w:sz w:val="24"/>
          <w:szCs w:val="24"/>
        </w:rPr>
        <w:t xml:space="preserve"> w Siemianowicach Śląskich</w:t>
      </w:r>
      <w:r w:rsidR="00F26267" w:rsidRPr="009A7B8C">
        <w:rPr>
          <w:rFonts w:cs="Arial"/>
          <w:bCs/>
          <w:color w:val="auto"/>
          <w:sz w:val="24"/>
          <w:szCs w:val="24"/>
        </w:rPr>
        <w:t>,</w:t>
      </w:r>
      <w:r w:rsidRPr="009A7B8C">
        <w:rPr>
          <w:rFonts w:cs="Arial"/>
          <w:bCs/>
          <w:color w:val="auto"/>
          <w:sz w:val="24"/>
          <w:szCs w:val="24"/>
        </w:rPr>
        <w:t xml:space="preserve"> </w:t>
      </w:r>
      <w:r w:rsidR="00F83E9F">
        <w:rPr>
          <w:rFonts w:cs="Arial"/>
          <w:bCs/>
          <w:color w:val="auto"/>
          <w:sz w:val="24"/>
          <w:szCs w:val="24"/>
        </w:rPr>
        <w:br/>
      </w:r>
      <w:r w:rsidRPr="009A7B8C">
        <w:rPr>
          <w:rFonts w:cs="Arial"/>
          <w:bCs/>
          <w:color w:val="auto"/>
          <w:sz w:val="24"/>
          <w:szCs w:val="24"/>
        </w:rPr>
        <w:t xml:space="preserve">przy ul. </w:t>
      </w:r>
      <w:r w:rsidRPr="009A7B8C">
        <w:rPr>
          <w:rFonts w:cs="Arial"/>
          <w:color w:val="auto"/>
          <w:sz w:val="24"/>
          <w:szCs w:val="24"/>
        </w:rPr>
        <w:t>Budowlanej 10</w:t>
      </w:r>
      <w:r w:rsidR="006037C6" w:rsidRPr="009A7B8C">
        <w:rPr>
          <w:rFonts w:cs="Arial"/>
          <w:color w:val="auto"/>
          <w:sz w:val="24"/>
          <w:szCs w:val="24"/>
        </w:rPr>
        <w:t>.</w:t>
      </w:r>
    </w:p>
    <w:p w14:paraId="23BC375E" w14:textId="7E982D78" w:rsidR="007435E3" w:rsidRPr="009A7B8C" w:rsidRDefault="007435E3" w:rsidP="009A7B8C">
      <w:pPr>
        <w:pStyle w:val="Arial10i5"/>
        <w:spacing w:after="0" w:line="320" w:lineRule="exact"/>
        <w:ind w:right="-569"/>
        <w:contextualSpacing/>
        <w:rPr>
          <w:rFonts w:cs="Arial"/>
          <w:color w:val="auto"/>
          <w:sz w:val="24"/>
          <w:szCs w:val="24"/>
        </w:rPr>
      </w:pPr>
      <w:r w:rsidRPr="009A7B8C">
        <w:rPr>
          <w:rFonts w:cs="Arial"/>
          <w:color w:val="auto"/>
          <w:sz w:val="24"/>
          <w:szCs w:val="24"/>
        </w:rPr>
        <w:t>Decyzja ta została następnie zmieniona</w:t>
      </w:r>
      <w:r w:rsidR="00F26267" w:rsidRPr="009A7B8C">
        <w:rPr>
          <w:rFonts w:cs="Arial"/>
          <w:color w:val="auto"/>
          <w:sz w:val="24"/>
          <w:szCs w:val="24"/>
        </w:rPr>
        <w:t xml:space="preserve"> decyzją </w:t>
      </w:r>
      <w:r w:rsidRPr="009A7B8C">
        <w:rPr>
          <w:rFonts w:cs="Arial"/>
          <w:color w:val="auto"/>
          <w:sz w:val="24"/>
          <w:szCs w:val="24"/>
        </w:rPr>
        <w:t xml:space="preserve">Marszałka Województwa Śląskiego </w:t>
      </w:r>
      <w:r w:rsidR="00F83E9F">
        <w:rPr>
          <w:rFonts w:cs="Arial"/>
          <w:color w:val="auto"/>
          <w:sz w:val="24"/>
          <w:szCs w:val="24"/>
        </w:rPr>
        <w:br/>
      </w:r>
      <w:r w:rsidRPr="009A7B8C">
        <w:rPr>
          <w:rFonts w:cs="Arial"/>
          <w:color w:val="auto"/>
          <w:sz w:val="24"/>
          <w:szCs w:val="24"/>
        </w:rPr>
        <w:t xml:space="preserve">nr </w:t>
      </w:r>
      <w:r w:rsidR="00212324" w:rsidRPr="009A7B8C">
        <w:rPr>
          <w:rFonts w:cs="Arial"/>
          <w:color w:val="auto"/>
          <w:sz w:val="24"/>
          <w:szCs w:val="24"/>
        </w:rPr>
        <w:t>4</w:t>
      </w:r>
      <w:r w:rsidR="00382D02" w:rsidRPr="009A7B8C">
        <w:rPr>
          <w:rFonts w:cs="Arial"/>
          <w:color w:val="auto"/>
          <w:sz w:val="24"/>
          <w:szCs w:val="24"/>
        </w:rPr>
        <w:t>520/OS/2021</w:t>
      </w:r>
      <w:r w:rsidRPr="009A7B8C">
        <w:rPr>
          <w:rFonts w:cs="Arial"/>
          <w:color w:val="auto"/>
          <w:sz w:val="24"/>
          <w:szCs w:val="24"/>
        </w:rPr>
        <w:t xml:space="preserve"> z dnia</w:t>
      </w:r>
      <w:r w:rsidR="00212324" w:rsidRPr="009A7B8C">
        <w:rPr>
          <w:rFonts w:cs="Arial"/>
          <w:color w:val="auto"/>
          <w:sz w:val="24"/>
          <w:szCs w:val="24"/>
        </w:rPr>
        <w:t xml:space="preserve"> </w:t>
      </w:r>
      <w:r w:rsidR="00382D02" w:rsidRPr="009A7B8C">
        <w:rPr>
          <w:rFonts w:cs="Arial"/>
          <w:color w:val="auto"/>
          <w:sz w:val="24"/>
          <w:szCs w:val="24"/>
        </w:rPr>
        <w:t xml:space="preserve">14 grudnia 2021 </w:t>
      </w:r>
      <w:r w:rsidR="00212324" w:rsidRPr="009A7B8C">
        <w:rPr>
          <w:rFonts w:cs="Arial"/>
          <w:color w:val="auto"/>
          <w:sz w:val="24"/>
          <w:szCs w:val="24"/>
        </w:rPr>
        <w:t>r.</w:t>
      </w:r>
      <w:r w:rsidR="00AC2FCD" w:rsidRPr="009A7B8C">
        <w:rPr>
          <w:rFonts w:cs="Arial"/>
          <w:color w:val="auto"/>
          <w:sz w:val="24"/>
          <w:szCs w:val="24"/>
        </w:rPr>
        <w:t xml:space="preserve"> oraz </w:t>
      </w:r>
      <w:r w:rsidR="00093241" w:rsidRPr="009A7B8C">
        <w:rPr>
          <w:rFonts w:cs="Arial"/>
          <w:color w:val="auto"/>
          <w:sz w:val="24"/>
          <w:szCs w:val="24"/>
        </w:rPr>
        <w:t xml:space="preserve">decyzją </w:t>
      </w:r>
      <w:r w:rsidR="00AC2FCD" w:rsidRPr="009A7B8C">
        <w:rPr>
          <w:rFonts w:cs="Arial"/>
          <w:color w:val="auto"/>
          <w:sz w:val="24"/>
          <w:szCs w:val="24"/>
        </w:rPr>
        <w:t xml:space="preserve">nr 1074/OE/2023 z dnia </w:t>
      </w:r>
      <w:r w:rsidR="00F83E9F">
        <w:rPr>
          <w:rFonts w:cs="Arial"/>
          <w:color w:val="auto"/>
          <w:sz w:val="24"/>
          <w:szCs w:val="24"/>
        </w:rPr>
        <w:br/>
      </w:r>
      <w:r w:rsidR="00AC2FCD" w:rsidRPr="009A7B8C">
        <w:rPr>
          <w:rFonts w:cs="Arial"/>
          <w:color w:val="auto"/>
          <w:sz w:val="24"/>
          <w:szCs w:val="24"/>
        </w:rPr>
        <w:t>15 marca 2023 r.</w:t>
      </w:r>
    </w:p>
    <w:p w14:paraId="0A59EB9C" w14:textId="76F3E461" w:rsidR="00B36B64" w:rsidRPr="009A7B8C" w:rsidRDefault="00382D02" w:rsidP="009A7B8C">
      <w:pPr>
        <w:pStyle w:val="Arial10i5"/>
        <w:spacing w:after="0" w:line="320" w:lineRule="exact"/>
        <w:ind w:right="-569"/>
        <w:contextualSpacing/>
        <w:rPr>
          <w:rFonts w:cs="Arial"/>
          <w:sz w:val="24"/>
          <w:szCs w:val="24"/>
        </w:rPr>
      </w:pPr>
      <w:r w:rsidRPr="009A7B8C">
        <w:rPr>
          <w:rFonts w:cs="Arial"/>
          <w:sz w:val="24"/>
          <w:szCs w:val="24"/>
        </w:rPr>
        <w:t>Pism</w:t>
      </w:r>
      <w:r w:rsidR="00FB69F6">
        <w:rPr>
          <w:rFonts w:cs="Arial"/>
          <w:sz w:val="24"/>
          <w:szCs w:val="24"/>
        </w:rPr>
        <w:t xml:space="preserve">em </w:t>
      </w:r>
      <w:r w:rsidR="00495453" w:rsidRPr="009A7B8C">
        <w:rPr>
          <w:rFonts w:cs="Arial"/>
          <w:sz w:val="24"/>
          <w:szCs w:val="24"/>
        </w:rPr>
        <w:t xml:space="preserve">z dnia </w:t>
      </w:r>
      <w:r w:rsidR="006F6BF7">
        <w:rPr>
          <w:rFonts w:cs="Arial"/>
          <w:sz w:val="24"/>
          <w:szCs w:val="24"/>
        </w:rPr>
        <w:t>26 lipca</w:t>
      </w:r>
      <w:r w:rsidR="00D1531A" w:rsidRPr="009A7B8C">
        <w:rPr>
          <w:rFonts w:cs="Arial"/>
          <w:sz w:val="24"/>
          <w:szCs w:val="24"/>
        </w:rPr>
        <w:t xml:space="preserve"> 2023 r. </w:t>
      </w:r>
      <w:r w:rsidR="00BF3340">
        <w:rPr>
          <w:rFonts w:cs="Arial"/>
          <w:sz w:val="24"/>
          <w:szCs w:val="24"/>
        </w:rPr>
        <w:t xml:space="preserve">(data wpływu do urzędu: 2 sierpnia 2023r.) </w:t>
      </w:r>
      <w:r w:rsidR="00B36B64" w:rsidRPr="009A7B8C">
        <w:rPr>
          <w:rFonts w:cs="Arial"/>
          <w:sz w:val="24"/>
          <w:szCs w:val="24"/>
        </w:rPr>
        <w:t xml:space="preserve">Marszałek Województwa Śląskiego otrzymał wniosek Strony </w:t>
      </w:r>
      <w:r w:rsidR="00BF3340">
        <w:rPr>
          <w:rFonts w:cs="Arial"/>
          <w:sz w:val="24"/>
          <w:szCs w:val="24"/>
        </w:rPr>
        <w:t xml:space="preserve">w dniu </w:t>
      </w:r>
      <w:r w:rsidR="00B36B64" w:rsidRPr="009A7B8C">
        <w:rPr>
          <w:rFonts w:cs="Arial"/>
          <w:sz w:val="24"/>
          <w:szCs w:val="24"/>
        </w:rPr>
        <w:t xml:space="preserve">o </w:t>
      </w:r>
      <w:r w:rsidR="009852D1" w:rsidRPr="009A7B8C">
        <w:rPr>
          <w:rFonts w:cs="Arial"/>
          <w:sz w:val="24"/>
          <w:szCs w:val="24"/>
        </w:rPr>
        <w:t xml:space="preserve">zmianę </w:t>
      </w:r>
      <w:r w:rsidR="00B36B64" w:rsidRPr="009A7B8C">
        <w:rPr>
          <w:rFonts w:cs="Arial"/>
          <w:sz w:val="24"/>
          <w:szCs w:val="24"/>
        </w:rPr>
        <w:t xml:space="preserve">warunków ww. </w:t>
      </w:r>
      <w:r w:rsidR="009852D1" w:rsidRPr="009A7B8C">
        <w:rPr>
          <w:rFonts w:cs="Arial"/>
          <w:sz w:val="24"/>
          <w:szCs w:val="24"/>
        </w:rPr>
        <w:t>pozwolenia zintegrowanego.</w:t>
      </w:r>
    </w:p>
    <w:p w14:paraId="7626181D" w14:textId="374B80BC" w:rsidR="00495453" w:rsidRPr="009A7B8C" w:rsidRDefault="003C25B6" w:rsidP="009A7B8C">
      <w:pPr>
        <w:pStyle w:val="Arial10i5"/>
        <w:spacing w:after="0" w:line="320" w:lineRule="exact"/>
        <w:ind w:right="-569"/>
        <w:contextualSpacing/>
        <w:rPr>
          <w:rFonts w:cs="Arial"/>
          <w:sz w:val="24"/>
          <w:szCs w:val="24"/>
        </w:rPr>
      </w:pPr>
      <w:r w:rsidRPr="009A7B8C">
        <w:rPr>
          <w:rFonts w:cs="Arial"/>
          <w:color w:val="auto"/>
          <w:sz w:val="24"/>
          <w:szCs w:val="24"/>
        </w:rPr>
        <w:t>W</w:t>
      </w:r>
      <w:r w:rsidR="00B36B64" w:rsidRPr="009A7B8C">
        <w:rPr>
          <w:rFonts w:cs="Arial"/>
          <w:sz w:val="24"/>
          <w:szCs w:val="24"/>
        </w:rPr>
        <w:t xml:space="preserve"> treści wniosku Strona wskazała, że </w:t>
      </w:r>
      <w:r w:rsidR="00495453" w:rsidRPr="009A7B8C">
        <w:rPr>
          <w:rFonts w:cs="Arial"/>
          <w:sz w:val="24"/>
          <w:szCs w:val="24"/>
        </w:rPr>
        <w:t xml:space="preserve">przedmiotowa zmiana pozwolenia zintegrowanego związana jest ze zmianą w bilansie masowym, zmianą w zakresie gospodarki odpadami oraz z koniecznością dostosowania instalacji do produkcji </w:t>
      </w:r>
      <w:proofErr w:type="spellStart"/>
      <w:r w:rsidR="00495453" w:rsidRPr="009A7B8C">
        <w:rPr>
          <w:rFonts w:cs="Arial"/>
          <w:sz w:val="24"/>
          <w:szCs w:val="24"/>
        </w:rPr>
        <w:t>prepolimerów</w:t>
      </w:r>
      <w:proofErr w:type="spellEnd"/>
      <w:r w:rsidR="00495453" w:rsidRPr="009A7B8C">
        <w:rPr>
          <w:rFonts w:cs="Arial"/>
          <w:sz w:val="24"/>
          <w:szCs w:val="24"/>
        </w:rPr>
        <w:t xml:space="preserve"> oraz zapisów samego pozwolenia, do wymagań konkluzji BAT, określonych w Decyzji Wykonawczej Komisji (UE) 2022/2427 z dnia 6 grudnia 2022 r. ustanawiającej konkluzje dotyczące najlepszych dostępnych technik (BAT) zgodnie z dyrektywą Parlamentu Europejskiego </w:t>
      </w:r>
      <w:r w:rsidR="00F83E9F">
        <w:rPr>
          <w:rFonts w:cs="Arial"/>
          <w:sz w:val="24"/>
          <w:szCs w:val="24"/>
        </w:rPr>
        <w:br/>
      </w:r>
      <w:r w:rsidR="00495453" w:rsidRPr="009A7B8C">
        <w:rPr>
          <w:rFonts w:cs="Arial"/>
          <w:sz w:val="24"/>
          <w:szCs w:val="24"/>
        </w:rPr>
        <w:t xml:space="preserve">i Rady 2010/75/UE w sprawie emisji przemysłowych, w odniesieniu do wspólnych systemów gospodarowania gazami odlotowymi i oczyszczania gazów odlotowych </w:t>
      </w:r>
      <w:r w:rsidR="00F83E9F">
        <w:rPr>
          <w:rFonts w:cs="Arial"/>
          <w:sz w:val="24"/>
          <w:szCs w:val="24"/>
        </w:rPr>
        <w:br/>
      </w:r>
      <w:r w:rsidR="00495453" w:rsidRPr="009A7B8C">
        <w:rPr>
          <w:rFonts w:cs="Arial"/>
          <w:sz w:val="24"/>
          <w:szCs w:val="24"/>
        </w:rPr>
        <w:t>w</w:t>
      </w:r>
      <w:r w:rsidR="00F83E9F">
        <w:rPr>
          <w:rFonts w:cs="Arial"/>
          <w:sz w:val="24"/>
          <w:szCs w:val="24"/>
        </w:rPr>
        <w:t xml:space="preserve"> </w:t>
      </w:r>
      <w:r w:rsidR="00495453" w:rsidRPr="009A7B8C">
        <w:rPr>
          <w:rFonts w:cs="Arial"/>
          <w:sz w:val="24"/>
          <w:szCs w:val="24"/>
        </w:rPr>
        <w:t xml:space="preserve">sektorze chemicznym. </w:t>
      </w:r>
    </w:p>
    <w:p w14:paraId="13974207" w14:textId="2A452918" w:rsidR="0035761F" w:rsidRPr="009A7B8C" w:rsidRDefault="0035761F" w:rsidP="009A7B8C">
      <w:pPr>
        <w:pStyle w:val="Arial10i5"/>
        <w:spacing w:after="0" w:line="320" w:lineRule="exact"/>
        <w:contextualSpacing/>
        <w:rPr>
          <w:rFonts w:cs="Arial"/>
          <w:sz w:val="24"/>
          <w:szCs w:val="24"/>
        </w:rPr>
      </w:pPr>
      <w:r w:rsidRPr="009A7B8C">
        <w:rPr>
          <w:rFonts w:cs="Arial"/>
          <w:color w:val="auto"/>
          <w:sz w:val="24"/>
          <w:szCs w:val="24"/>
        </w:rPr>
        <w:t>Strona</w:t>
      </w:r>
      <w:r w:rsidRPr="009A7B8C">
        <w:rPr>
          <w:rFonts w:cs="Arial"/>
          <w:sz w:val="24"/>
          <w:szCs w:val="24"/>
        </w:rPr>
        <w:t xml:space="preserve"> w załączeniu do wniosku przedłożyła wymagane informacje i materiały, </w:t>
      </w:r>
      <w:r w:rsidR="009A7B8C">
        <w:rPr>
          <w:rFonts w:cs="Arial"/>
          <w:sz w:val="24"/>
          <w:szCs w:val="24"/>
        </w:rPr>
        <w:br/>
      </w:r>
      <w:r w:rsidRPr="009A7B8C">
        <w:rPr>
          <w:rFonts w:cs="Arial"/>
          <w:sz w:val="24"/>
          <w:szCs w:val="24"/>
        </w:rPr>
        <w:t>w tym:</w:t>
      </w:r>
    </w:p>
    <w:p w14:paraId="329D940B" w14:textId="0E4E5E5C" w:rsidR="009A7B8C" w:rsidRDefault="0035761F" w:rsidP="004037F3">
      <w:pPr>
        <w:pStyle w:val="Akapitzlist"/>
        <w:numPr>
          <w:ilvl w:val="0"/>
          <w:numId w:val="65"/>
        </w:numPr>
        <w:tabs>
          <w:tab w:val="left" w:pos="426"/>
        </w:tabs>
        <w:spacing w:line="320" w:lineRule="exact"/>
        <w:ind w:left="357" w:hanging="357"/>
        <w:jc w:val="left"/>
        <w:rPr>
          <w:rFonts w:ascii="Arial" w:hAnsi="Arial" w:cs="Arial"/>
        </w:rPr>
      </w:pPr>
      <w:r w:rsidRPr="009A7B8C">
        <w:rPr>
          <w:rFonts w:ascii="Arial" w:hAnsi="Arial" w:cs="Arial"/>
        </w:rPr>
        <w:t xml:space="preserve">zaświadczenia o niekaralności wszystkich osób uprawnionych </w:t>
      </w:r>
      <w:r w:rsidR="00F83E9F">
        <w:rPr>
          <w:rFonts w:ascii="Arial" w:hAnsi="Arial" w:cs="Arial"/>
        </w:rPr>
        <w:br/>
      </w:r>
      <w:r w:rsidRPr="009A7B8C">
        <w:rPr>
          <w:rFonts w:ascii="Arial" w:hAnsi="Arial" w:cs="Arial"/>
        </w:rPr>
        <w:t>do reprezentowania spółki</w:t>
      </w:r>
      <w:r w:rsidR="006F6BF7">
        <w:rPr>
          <w:rFonts w:ascii="Arial" w:hAnsi="Arial" w:cs="Arial"/>
        </w:rPr>
        <w:t>,</w:t>
      </w:r>
      <w:r w:rsidRPr="009A7B8C">
        <w:rPr>
          <w:rFonts w:ascii="Arial" w:hAnsi="Arial" w:cs="Arial"/>
        </w:rPr>
        <w:t xml:space="preserve"> zgodnie z KRS, w myśl art. 184 ust. 4 pkt. 7 ustawy </w:t>
      </w:r>
    </w:p>
    <w:p w14:paraId="14768F5E" w14:textId="77777777" w:rsidR="009A7B8C" w:rsidRDefault="0035761F" w:rsidP="009A7B8C">
      <w:pPr>
        <w:pStyle w:val="Akapitzlist"/>
        <w:tabs>
          <w:tab w:val="left" w:pos="426"/>
        </w:tabs>
        <w:spacing w:line="320" w:lineRule="exact"/>
        <w:ind w:left="357"/>
        <w:jc w:val="left"/>
        <w:rPr>
          <w:rFonts w:ascii="Arial" w:hAnsi="Arial" w:cs="Arial"/>
        </w:rPr>
      </w:pPr>
      <w:r w:rsidRPr="009A7B8C">
        <w:rPr>
          <w:rFonts w:ascii="Arial" w:hAnsi="Arial" w:cs="Arial"/>
        </w:rPr>
        <w:t>z dnia 27 kwietnia 2001 r. Prawo ochrony środowiska (t. j. Dz. U. z 202</w:t>
      </w:r>
      <w:r w:rsidR="004427C8" w:rsidRPr="009A7B8C">
        <w:rPr>
          <w:rFonts w:ascii="Arial" w:hAnsi="Arial" w:cs="Arial"/>
        </w:rPr>
        <w:t>4</w:t>
      </w:r>
      <w:r w:rsidRPr="009A7B8C">
        <w:rPr>
          <w:rFonts w:ascii="Arial" w:hAnsi="Arial" w:cs="Arial"/>
        </w:rPr>
        <w:t xml:space="preserve"> r., </w:t>
      </w:r>
    </w:p>
    <w:p w14:paraId="519C392D" w14:textId="624537B2" w:rsidR="004427C8" w:rsidRPr="009A7B8C" w:rsidRDefault="0035761F" w:rsidP="009A7B8C">
      <w:pPr>
        <w:pStyle w:val="Akapitzlist"/>
        <w:tabs>
          <w:tab w:val="left" w:pos="426"/>
        </w:tabs>
        <w:spacing w:line="320" w:lineRule="exact"/>
        <w:ind w:left="357"/>
        <w:jc w:val="left"/>
        <w:rPr>
          <w:rFonts w:ascii="Arial" w:hAnsi="Arial" w:cs="Arial"/>
        </w:rPr>
      </w:pPr>
      <w:r w:rsidRPr="009A7B8C">
        <w:rPr>
          <w:rFonts w:ascii="Arial" w:hAnsi="Arial" w:cs="Arial"/>
        </w:rPr>
        <w:t xml:space="preserve">poz. </w:t>
      </w:r>
      <w:r w:rsidR="004427C8" w:rsidRPr="009A7B8C">
        <w:rPr>
          <w:rFonts w:ascii="Arial" w:hAnsi="Arial" w:cs="Arial"/>
        </w:rPr>
        <w:t>54</w:t>
      </w:r>
      <w:r w:rsidRPr="009A7B8C">
        <w:rPr>
          <w:rFonts w:ascii="Arial" w:hAnsi="Arial" w:cs="Arial"/>
        </w:rPr>
        <w:t xml:space="preserve"> z późn. zm., dalej: ustawa POŚ);</w:t>
      </w:r>
    </w:p>
    <w:p w14:paraId="47ACC6AF" w14:textId="2331FD91" w:rsidR="004427C8" w:rsidRPr="009A7B8C" w:rsidRDefault="0035761F" w:rsidP="004037F3">
      <w:pPr>
        <w:pStyle w:val="Akapitzlist"/>
        <w:numPr>
          <w:ilvl w:val="0"/>
          <w:numId w:val="65"/>
        </w:numPr>
        <w:tabs>
          <w:tab w:val="left" w:pos="426"/>
        </w:tabs>
        <w:spacing w:line="320" w:lineRule="exact"/>
        <w:ind w:left="357" w:hanging="357"/>
        <w:jc w:val="left"/>
        <w:rPr>
          <w:rFonts w:ascii="Arial" w:hAnsi="Arial" w:cs="Arial"/>
        </w:rPr>
      </w:pPr>
      <w:r w:rsidRPr="009A7B8C">
        <w:rPr>
          <w:rFonts w:ascii="Arial" w:hAnsi="Arial" w:cs="Arial"/>
        </w:rPr>
        <w:t xml:space="preserve">operat przeciwpożarowy zawierający warunki ochrony przeciwpożarowej dla miejsc magazynowania odpadów na terenie zakładu </w:t>
      </w:r>
      <w:proofErr w:type="spellStart"/>
      <w:r w:rsidR="00E156DF" w:rsidRPr="009A7B8C">
        <w:rPr>
          <w:rFonts w:ascii="Arial" w:hAnsi="Arial" w:cs="Arial"/>
        </w:rPr>
        <w:t>Minova</w:t>
      </w:r>
      <w:proofErr w:type="spellEnd"/>
      <w:r w:rsidR="00E156DF" w:rsidRPr="009A7B8C">
        <w:rPr>
          <w:rFonts w:ascii="Arial" w:hAnsi="Arial" w:cs="Arial"/>
        </w:rPr>
        <w:t xml:space="preserve"> </w:t>
      </w:r>
      <w:proofErr w:type="spellStart"/>
      <w:r w:rsidR="00E156DF" w:rsidRPr="009A7B8C">
        <w:rPr>
          <w:rFonts w:ascii="Arial" w:hAnsi="Arial" w:cs="Arial"/>
        </w:rPr>
        <w:t>Ekochem</w:t>
      </w:r>
      <w:proofErr w:type="spellEnd"/>
      <w:r w:rsidR="00E156DF" w:rsidRPr="009A7B8C">
        <w:rPr>
          <w:rFonts w:ascii="Arial" w:hAnsi="Arial" w:cs="Arial"/>
        </w:rPr>
        <w:t xml:space="preserve"> </w:t>
      </w:r>
      <w:r w:rsidRPr="009A7B8C">
        <w:rPr>
          <w:rFonts w:ascii="Arial" w:hAnsi="Arial" w:cs="Arial"/>
        </w:rPr>
        <w:t xml:space="preserve">Sp. z o.o. </w:t>
      </w:r>
      <w:r w:rsidR="004427C8" w:rsidRPr="009A7B8C">
        <w:rPr>
          <w:rFonts w:ascii="Arial" w:hAnsi="Arial" w:cs="Arial"/>
        </w:rPr>
        <w:br/>
      </w:r>
      <w:r w:rsidRPr="009A7B8C">
        <w:rPr>
          <w:rFonts w:ascii="Arial" w:hAnsi="Arial" w:cs="Arial"/>
        </w:rPr>
        <w:t>w Siemianowicach Śląskich</w:t>
      </w:r>
      <w:r w:rsidR="004427C8" w:rsidRPr="009A7B8C">
        <w:rPr>
          <w:rFonts w:ascii="Arial" w:hAnsi="Arial" w:cs="Arial"/>
        </w:rPr>
        <w:t>,</w:t>
      </w:r>
      <w:r w:rsidRPr="009A7B8C">
        <w:rPr>
          <w:rFonts w:ascii="Arial" w:hAnsi="Arial" w:cs="Arial"/>
        </w:rPr>
        <w:t xml:space="preserve"> przy ul. Budowlanej 10, wraz z postanowieniem</w:t>
      </w:r>
      <w:r w:rsidR="004427C8" w:rsidRPr="009A7B8C">
        <w:rPr>
          <w:rFonts w:ascii="Arial" w:hAnsi="Arial" w:cs="Arial"/>
        </w:rPr>
        <w:t>,</w:t>
      </w:r>
      <w:r w:rsidRPr="009A7B8C">
        <w:rPr>
          <w:rFonts w:ascii="Arial" w:hAnsi="Arial" w:cs="Arial"/>
        </w:rPr>
        <w:t xml:space="preserve"> uzgadniającym operat przeciwpożarowy, Komendanta Miejskiej Państwowej Straży Pożarnej w Siemianowicach Śląskich nr MZ.5268.4.2.2022.WG z dnia </w:t>
      </w:r>
      <w:r w:rsidR="00F83E9F">
        <w:rPr>
          <w:rFonts w:ascii="Arial" w:hAnsi="Arial" w:cs="Arial"/>
        </w:rPr>
        <w:br/>
      </w:r>
      <w:r w:rsidRPr="009A7B8C">
        <w:rPr>
          <w:rFonts w:ascii="Arial" w:hAnsi="Arial" w:cs="Arial"/>
        </w:rPr>
        <w:t>29 sierpnia 2022 r.</w:t>
      </w:r>
    </w:p>
    <w:p w14:paraId="3A95A1A1" w14:textId="7381F5BA" w:rsidR="0040152C" w:rsidRPr="009A7B8C" w:rsidRDefault="0040152C" w:rsidP="009A7B8C">
      <w:pPr>
        <w:pStyle w:val="Arial10i5"/>
        <w:spacing w:after="0" w:line="320" w:lineRule="exact"/>
        <w:ind w:right="-569"/>
        <w:contextualSpacing/>
        <w:rPr>
          <w:rFonts w:cs="Arial"/>
          <w:sz w:val="24"/>
          <w:szCs w:val="24"/>
        </w:rPr>
      </w:pPr>
      <w:r w:rsidRPr="009A7B8C">
        <w:rPr>
          <w:rFonts w:cs="Arial"/>
          <w:sz w:val="24"/>
          <w:szCs w:val="24"/>
        </w:rPr>
        <w:t xml:space="preserve">Przedmiotowa instalacja kwalifikuje się do rodzajów instalacji mogących powodować znaczne zanieczyszczenie poszczególnych elementów przyrodniczych albo środowiska jako całości, zgodnie z ust. 4 pkt 1h załącznika do rozporządzenia Ministra Środowiska </w:t>
      </w:r>
      <w:r w:rsidR="00F83E9F">
        <w:rPr>
          <w:rFonts w:cs="Arial"/>
          <w:sz w:val="24"/>
          <w:szCs w:val="24"/>
        </w:rPr>
        <w:br/>
      </w:r>
      <w:r w:rsidRPr="009A7B8C">
        <w:rPr>
          <w:rFonts w:cs="Arial"/>
          <w:sz w:val="24"/>
          <w:szCs w:val="24"/>
        </w:rPr>
        <w:t>z dnia 27 sierpnia 2014 r. w sprawie rodzajów instalacji mogących powodować znaczne zanieczyszczenie poszczególnych elementów przyrodniczych albo środowiska jako całości (Dz.U. z 2014 r., poz.1169), a także do instalacji określonych w</w:t>
      </w:r>
      <w:r w:rsidRPr="009A7B8C">
        <w:rPr>
          <w:rFonts w:cs="Arial"/>
          <w:i/>
          <w:iCs/>
          <w:sz w:val="24"/>
          <w:szCs w:val="24"/>
        </w:rPr>
        <w:t> </w:t>
      </w:r>
      <w:r w:rsidRPr="009A7B8C">
        <w:rPr>
          <w:rFonts w:cs="Arial"/>
          <w:sz w:val="24"/>
          <w:szCs w:val="24"/>
        </w:rPr>
        <w:t xml:space="preserve"> § 2 ust.1 pkt 1a rozporządzenia Rady Ministrów z 10 września 2019 r. </w:t>
      </w:r>
      <w:r w:rsidRPr="009A7B8C">
        <w:rPr>
          <w:rFonts w:cs="Arial"/>
          <w:iCs/>
          <w:sz w:val="24"/>
          <w:szCs w:val="24"/>
        </w:rPr>
        <w:t>w sprawie przedsięwzięć mogących znacząco oddziaływać na środowisko</w:t>
      </w:r>
      <w:r w:rsidR="000C6CA5" w:rsidRPr="009A7B8C">
        <w:rPr>
          <w:rFonts w:cs="Arial"/>
          <w:iCs/>
          <w:sz w:val="24"/>
          <w:szCs w:val="24"/>
        </w:rPr>
        <w:t xml:space="preserve"> </w:t>
      </w:r>
      <w:r w:rsidRPr="009A7B8C">
        <w:rPr>
          <w:rFonts w:cs="Arial"/>
          <w:sz w:val="24"/>
          <w:szCs w:val="24"/>
        </w:rPr>
        <w:t>(tekst jednolit</w:t>
      </w:r>
      <w:r w:rsidR="00F26267" w:rsidRPr="009A7B8C">
        <w:rPr>
          <w:rFonts w:cs="Arial"/>
          <w:sz w:val="24"/>
          <w:szCs w:val="24"/>
        </w:rPr>
        <w:t>y: Dz. U. z 2019 r. poz. 1839).</w:t>
      </w:r>
    </w:p>
    <w:p w14:paraId="6C5900E9" w14:textId="4960A46E" w:rsidR="00B36B64" w:rsidRPr="009A7B8C" w:rsidRDefault="00E56764" w:rsidP="009A7B8C">
      <w:pPr>
        <w:pStyle w:val="Arial10i5"/>
        <w:spacing w:after="0" w:line="320" w:lineRule="exact"/>
        <w:ind w:right="-569"/>
        <w:contextualSpacing/>
        <w:rPr>
          <w:rFonts w:cs="Arial"/>
          <w:sz w:val="24"/>
          <w:szCs w:val="24"/>
        </w:rPr>
      </w:pPr>
      <w:r w:rsidRPr="009A7B8C">
        <w:rPr>
          <w:rFonts w:cs="Arial"/>
          <w:sz w:val="24"/>
          <w:szCs w:val="24"/>
        </w:rPr>
        <w:t xml:space="preserve">Po </w:t>
      </w:r>
      <w:r w:rsidR="00B36B64" w:rsidRPr="009A7B8C">
        <w:rPr>
          <w:rFonts w:cs="Arial"/>
          <w:sz w:val="24"/>
          <w:szCs w:val="24"/>
        </w:rPr>
        <w:t xml:space="preserve">dokonaniu </w:t>
      </w:r>
      <w:r w:rsidR="00B36B64" w:rsidRPr="009A7B8C">
        <w:rPr>
          <w:rFonts w:cs="Arial"/>
          <w:color w:val="auto"/>
          <w:sz w:val="24"/>
          <w:szCs w:val="24"/>
        </w:rPr>
        <w:t>wstępnej</w:t>
      </w:r>
      <w:r w:rsidR="00B36B64" w:rsidRPr="009A7B8C">
        <w:rPr>
          <w:rFonts w:cs="Arial"/>
          <w:sz w:val="24"/>
          <w:szCs w:val="24"/>
        </w:rPr>
        <w:t xml:space="preserve"> analizy</w:t>
      </w:r>
      <w:r w:rsidRPr="009A7B8C">
        <w:rPr>
          <w:rFonts w:cs="Arial"/>
          <w:sz w:val="24"/>
          <w:szCs w:val="24"/>
        </w:rPr>
        <w:t xml:space="preserve"> </w:t>
      </w:r>
      <w:r w:rsidR="00B36B64" w:rsidRPr="009A7B8C">
        <w:rPr>
          <w:rFonts w:cs="Arial"/>
          <w:sz w:val="24"/>
          <w:szCs w:val="24"/>
        </w:rPr>
        <w:t>podania organ stwierdził, że:</w:t>
      </w:r>
    </w:p>
    <w:p w14:paraId="3E5D435C" w14:textId="04DB1921" w:rsidR="004B34A7" w:rsidRPr="009A7B8C" w:rsidRDefault="00A4767A" w:rsidP="004037F3">
      <w:pPr>
        <w:pStyle w:val="Akapitzlist"/>
        <w:numPr>
          <w:ilvl w:val="0"/>
          <w:numId w:val="61"/>
        </w:numPr>
        <w:spacing w:line="320" w:lineRule="exact"/>
        <w:ind w:right="-569"/>
        <w:jc w:val="left"/>
        <w:rPr>
          <w:rFonts w:ascii="Arial" w:hAnsi="Arial" w:cs="Arial"/>
        </w:rPr>
      </w:pPr>
      <w:r w:rsidRPr="009A7B8C">
        <w:rPr>
          <w:rFonts w:ascii="Arial" w:hAnsi="Arial" w:cs="Arial"/>
        </w:rPr>
        <w:lastRenderedPageBreak/>
        <w:t>j</w:t>
      </w:r>
      <w:r w:rsidR="004B34A7" w:rsidRPr="009A7B8C">
        <w:rPr>
          <w:rFonts w:ascii="Arial" w:hAnsi="Arial" w:cs="Arial"/>
        </w:rPr>
        <w:t>est właściwy do jego rozpoznania, zgodnie z art. 378 ust. 2a ustawy POŚ;</w:t>
      </w:r>
    </w:p>
    <w:p w14:paraId="4DFEB4A4" w14:textId="48B1EB32" w:rsidR="00371A0A" w:rsidRPr="009A7B8C" w:rsidRDefault="00A4767A" w:rsidP="004037F3">
      <w:pPr>
        <w:pStyle w:val="Akapitzlist"/>
        <w:numPr>
          <w:ilvl w:val="0"/>
          <w:numId w:val="61"/>
        </w:numPr>
        <w:spacing w:line="320" w:lineRule="exact"/>
        <w:ind w:right="-569"/>
        <w:jc w:val="left"/>
        <w:rPr>
          <w:rFonts w:ascii="Arial" w:hAnsi="Arial" w:cs="Arial"/>
        </w:rPr>
      </w:pPr>
      <w:r w:rsidRPr="009A7B8C">
        <w:rPr>
          <w:rFonts w:ascii="Arial" w:hAnsi="Arial" w:cs="Arial"/>
        </w:rPr>
        <w:t>w</w:t>
      </w:r>
      <w:r w:rsidR="00371A0A" w:rsidRPr="009A7B8C">
        <w:rPr>
          <w:rFonts w:ascii="Arial" w:hAnsi="Arial" w:cs="Arial"/>
        </w:rPr>
        <w:t xml:space="preserve">niosek spełnia </w:t>
      </w:r>
      <w:r w:rsidR="00B36B64" w:rsidRPr="009A7B8C">
        <w:rPr>
          <w:rFonts w:ascii="Arial" w:hAnsi="Arial" w:cs="Arial"/>
        </w:rPr>
        <w:t xml:space="preserve">wymogi formalne, określone w art. </w:t>
      </w:r>
      <w:r w:rsidR="00371A0A" w:rsidRPr="009A7B8C">
        <w:rPr>
          <w:rFonts w:ascii="Arial" w:hAnsi="Arial" w:cs="Arial"/>
        </w:rPr>
        <w:t>208 ustawy POŚ;</w:t>
      </w:r>
    </w:p>
    <w:p w14:paraId="1B90DA5E" w14:textId="78F2698B" w:rsidR="00B36B64" w:rsidRPr="009A7B8C" w:rsidRDefault="00A4767A" w:rsidP="004037F3">
      <w:pPr>
        <w:pStyle w:val="Akapitzlist"/>
        <w:numPr>
          <w:ilvl w:val="0"/>
          <w:numId w:val="61"/>
        </w:numPr>
        <w:spacing w:line="320" w:lineRule="exact"/>
        <w:ind w:right="-569"/>
        <w:jc w:val="left"/>
        <w:rPr>
          <w:rFonts w:ascii="Arial" w:hAnsi="Arial" w:cs="Arial"/>
        </w:rPr>
      </w:pPr>
      <w:r w:rsidRPr="009A7B8C">
        <w:rPr>
          <w:rFonts w:ascii="Arial" w:hAnsi="Arial" w:cs="Arial"/>
        </w:rPr>
        <w:t>w</w:t>
      </w:r>
      <w:r w:rsidR="00371A0A" w:rsidRPr="009A7B8C">
        <w:rPr>
          <w:rFonts w:ascii="Arial" w:hAnsi="Arial" w:cs="Arial"/>
        </w:rPr>
        <w:t xml:space="preserve">nioskowana zmiana nie stanowi istotnej zmiany instalacji, rozumianej jako </w:t>
      </w:r>
      <w:r w:rsidR="00007864" w:rsidRPr="009A7B8C">
        <w:rPr>
          <w:rFonts w:ascii="Arial" w:hAnsi="Arial" w:cs="Arial"/>
        </w:rPr>
        <w:t>zmiana sposobu funkcjonowania instalacji lub jej rozbudowa, która może powodować znaczące zwiększenie negatywnego oddziaływania na środowisko, zgodnie z art. 3</w:t>
      </w:r>
      <w:r w:rsidR="00F83E9F">
        <w:rPr>
          <w:rFonts w:ascii="Arial" w:hAnsi="Arial" w:cs="Arial"/>
        </w:rPr>
        <w:t>,</w:t>
      </w:r>
      <w:r w:rsidR="00007864" w:rsidRPr="009A7B8C">
        <w:rPr>
          <w:rFonts w:ascii="Arial" w:hAnsi="Arial" w:cs="Arial"/>
        </w:rPr>
        <w:t xml:space="preserve"> pkt 7 ustawy POŚ. </w:t>
      </w:r>
    </w:p>
    <w:p w14:paraId="5B322339" w14:textId="753A2322" w:rsidR="0040152C" w:rsidRDefault="00007864" w:rsidP="009A7B8C">
      <w:pPr>
        <w:pStyle w:val="Arial10i5"/>
        <w:spacing w:after="0" w:line="320" w:lineRule="exact"/>
        <w:ind w:right="-569"/>
        <w:contextualSpacing/>
        <w:rPr>
          <w:rFonts w:cs="Arial"/>
          <w:sz w:val="24"/>
          <w:szCs w:val="24"/>
        </w:rPr>
      </w:pPr>
      <w:r w:rsidRPr="009A7B8C">
        <w:rPr>
          <w:rFonts w:cs="Arial"/>
          <w:sz w:val="24"/>
          <w:szCs w:val="24"/>
        </w:rPr>
        <w:t>Mając powyższe na względzie, organ przystąpił do rozpatrzenia wniosku.</w:t>
      </w:r>
    </w:p>
    <w:p w14:paraId="5262CF7A" w14:textId="77777777" w:rsidR="00EE4B1A" w:rsidRPr="009A7B8C" w:rsidRDefault="00EE4B1A" w:rsidP="009A7B8C">
      <w:pPr>
        <w:pStyle w:val="Arial10i5"/>
        <w:spacing w:after="0" w:line="320" w:lineRule="exact"/>
        <w:ind w:right="-569"/>
        <w:contextualSpacing/>
        <w:rPr>
          <w:rFonts w:cs="Arial"/>
          <w:sz w:val="24"/>
          <w:szCs w:val="24"/>
        </w:rPr>
      </w:pPr>
    </w:p>
    <w:p w14:paraId="2B56AF38" w14:textId="2DC7660C" w:rsidR="00EE4B1A" w:rsidRPr="009A7B8C" w:rsidRDefault="00130550" w:rsidP="009A7B8C">
      <w:pPr>
        <w:pStyle w:val="Arial10i50"/>
        <w:spacing w:line="320" w:lineRule="exact"/>
        <w:ind w:right="-569"/>
        <w:contextualSpacing/>
        <w:rPr>
          <w:rFonts w:cs="Arial"/>
          <w:b/>
          <w:color w:val="auto"/>
          <w:sz w:val="24"/>
          <w:szCs w:val="24"/>
          <w:u w:val="single"/>
        </w:rPr>
      </w:pPr>
      <w:r w:rsidRPr="009A7B8C">
        <w:rPr>
          <w:rFonts w:cs="Arial"/>
          <w:b/>
          <w:color w:val="auto"/>
          <w:sz w:val="24"/>
          <w:szCs w:val="24"/>
          <w:u w:val="single"/>
        </w:rPr>
        <w:t>II. Przebieg postępowania administracyjnego</w:t>
      </w:r>
    </w:p>
    <w:p w14:paraId="7E385589" w14:textId="3D89AD40" w:rsidR="0035761F" w:rsidRPr="009A7B8C" w:rsidRDefault="0035761F" w:rsidP="009A7B8C">
      <w:pPr>
        <w:pStyle w:val="Arial10i5"/>
        <w:spacing w:after="0" w:line="320" w:lineRule="exact"/>
        <w:contextualSpacing/>
        <w:rPr>
          <w:rFonts w:cs="Arial"/>
          <w:sz w:val="24"/>
          <w:szCs w:val="24"/>
        </w:rPr>
      </w:pPr>
      <w:r w:rsidRPr="009A7B8C">
        <w:rPr>
          <w:rFonts w:cs="Arial"/>
          <w:sz w:val="24"/>
          <w:szCs w:val="24"/>
        </w:rPr>
        <w:t xml:space="preserve">Zgodnie z zapisem art. 21 ust. 2 pkt 23 lit. k tiret pierwsze ustawy z dnia </w:t>
      </w:r>
      <w:r w:rsidR="00F83E9F">
        <w:rPr>
          <w:rFonts w:cs="Arial"/>
          <w:sz w:val="24"/>
          <w:szCs w:val="24"/>
        </w:rPr>
        <w:br/>
      </w:r>
      <w:r w:rsidRPr="009A7B8C">
        <w:rPr>
          <w:rFonts w:cs="Arial"/>
          <w:sz w:val="24"/>
          <w:szCs w:val="24"/>
        </w:rPr>
        <w:t xml:space="preserve">3 października 2008 r. o udostępnianiu informacji o środowisku i jego ochronie, udziale społeczeństwa w ochronie środowiska oraz o ocenach oddziaływania </w:t>
      </w:r>
      <w:r w:rsidR="00F83E9F">
        <w:rPr>
          <w:rFonts w:cs="Arial"/>
          <w:sz w:val="24"/>
          <w:szCs w:val="24"/>
        </w:rPr>
        <w:br/>
      </w:r>
      <w:r w:rsidRPr="009A7B8C">
        <w:rPr>
          <w:rFonts w:cs="Arial"/>
          <w:sz w:val="24"/>
          <w:szCs w:val="24"/>
        </w:rPr>
        <w:t>na środowisko (Dz. U. z 202</w:t>
      </w:r>
      <w:r w:rsidR="005A162C">
        <w:rPr>
          <w:rFonts w:cs="Arial"/>
          <w:sz w:val="24"/>
          <w:szCs w:val="24"/>
        </w:rPr>
        <w:t>4</w:t>
      </w:r>
      <w:r w:rsidRPr="009A7B8C">
        <w:rPr>
          <w:rFonts w:cs="Arial"/>
          <w:sz w:val="24"/>
          <w:szCs w:val="24"/>
        </w:rPr>
        <w:t xml:space="preserve"> r. poz. 1</w:t>
      </w:r>
      <w:r w:rsidR="00067032">
        <w:rPr>
          <w:rFonts w:cs="Arial"/>
          <w:sz w:val="24"/>
          <w:szCs w:val="24"/>
        </w:rPr>
        <w:t>112</w:t>
      </w:r>
      <w:r w:rsidRPr="009A7B8C">
        <w:rPr>
          <w:rFonts w:cs="Arial"/>
          <w:sz w:val="24"/>
          <w:szCs w:val="24"/>
        </w:rPr>
        <w:t xml:space="preserve">), dane dotyczące wniosku </w:t>
      </w:r>
      <w:r w:rsidR="00F83E9F">
        <w:rPr>
          <w:rFonts w:cs="Arial"/>
          <w:sz w:val="24"/>
          <w:szCs w:val="24"/>
        </w:rPr>
        <w:br/>
      </w:r>
      <w:r w:rsidRPr="009A7B8C">
        <w:rPr>
          <w:rFonts w:cs="Arial"/>
          <w:sz w:val="24"/>
          <w:szCs w:val="24"/>
        </w:rPr>
        <w:t>o zmianę pozwolenia zintegrowanego zamieszczono w publicznie dostępnym wykazie danych.</w:t>
      </w:r>
    </w:p>
    <w:p w14:paraId="1089CCCE" w14:textId="5C7A4097" w:rsidR="00D76B55" w:rsidRPr="009A7B8C" w:rsidRDefault="0035761F" w:rsidP="009A7B8C">
      <w:pPr>
        <w:spacing w:after="0" w:line="320" w:lineRule="exact"/>
        <w:ind w:right="-569"/>
        <w:contextualSpacing/>
        <w:rPr>
          <w:rFonts w:ascii="Arial" w:hAnsi="Arial" w:cs="Arial"/>
          <w:color w:val="000000"/>
          <w:sz w:val="24"/>
          <w:szCs w:val="24"/>
        </w:rPr>
      </w:pPr>
      <w:r w:rsidRPr="009A7B8C">
        <w:rPr>
          <w:rFonts w:ascii="Arial" w:hAnsi="Arial" w:cs="Arial"/>
          <w:color w:val="000000"/>
          <w:sz w:val="24"/>
          <w:szCs w:val="24"/>
        </w:rPr>
        <w:t>Zgodnie z obowiązkiem wynikającym z art. 209 ustawy POŚ, zapis wniosku  o zmianę pozwolenia zintegrowanego</w:t>
      </w:r>
      <w:r w:rsidR="00BE5364">
        <w:rPr>
          <w:rFonts w:ascii="Arial" w:hAnsi="Arial" w:cs="Arial"/>
          <w:color w:val="000000"/>
          <w:sz w:val="24"/>
          <w:szCs w:val="24"/>
        </w:rPr>
        <w:t>,</w:t>
      </w:r>
      <w:r w:rsidRPr="009A7B8C">
        <w:rPr>
          <w:rFonts w:ascii="Arial" w:hAnsi="Arial" w:cs="Arial"/>
          <w:color w:val="000000"/>
          <w:sz w:val="24"/>
          <w:szCs w:val="24"/>
        </w:rPr>
        <w:t xml:space="preserve"> w wersji elektronicznej, został przesłany ministrowi właściwemu do spraw klimatu </w:t>
      </w:r>
      <w:r w:rsidR="00D76B55" w:rsidRPr="009A7B8C">
        <w:rPr>
          <w:rFonts w:ascii="Arial" w:hAnsi="Arial" w:cs="Arial"/>
          <w:color w:val="000000"/>
          <w:sz w:val="24"/>
          <w:szCs w:val="24"/>
        </w:rPr>
        <w:t>(</w:t>
      </w:r>
      <w:r w:rsidRPr="009A7B8C">
        <w:rPr>
          <w:rFonts w:ascii="Arial" w:hAnsi="Arial" w:cs="Arial"/>
          <w:color w:val="000000"/>
          <w:sz w:val="24"/>
          <w:szCs w:val="24"/>
        </w:rPr>
        <w:t xml:space="preserve">na adres </w:t>
      </w:r>
      <w:r w:rsidR="00D76B55" w:rsidRPr="009A7B8C">
        <w:rPr>
          <w:rFonts w:ascii="Arial" w:hAnsi="Arial" w:cs="Arial"/>
          <w:color w:val="000000"/>
          <w:sz w:val="24"/>
          <w:szCs w:val="24"/>
        </w:rPr>
        <w:t>ePUAP).</w:t>
      </w:r>
    </w:p>
    <w:p w14:paraId="523656B0" w14:textId="67E9D47E" w:rsidR="0035761F" w:rsidRPr="009A7B8C" w:rsidRDefault="0035761F" w:rsidP="009A7B8C">
      <w:pPr>
        <w:pStyle w:val="Arial10i5"/>
        <w:spacing w:after="0" w:line="320" w:lineRule="exact"/>
        <w:contextualSpacing/>
        <w:rPr>
          <w:rFonts w:cs="Arial"/>
          <w:sz w:val="24"/>
          <w:szCs w:val="24"/>
        </w:rPr>
      </w:pPr>
    </w:p>
    <w:p w14:paraId="09A889C3" w14:textId="2C60E026" w:rsidR="0035761F" w:rsidRPr="009A7B8C" w:rsidRDefault="0035761F" w:rsidP="009A7B8C">
      <w:pPr>
        <w:pStyle w:val="Arial10i5"/>
        <w:spacing w:after="0" w:line="320" w:lineRule="exact"/>
        <w:contextualSpacing/>
        <w:rPr>
          <w:rFonts w:cs="Arial"/>
          <w:color w:val="auto"/>
          <w:sz w:val="24"/>
          <w:szCs w:val="24"/>
        </w:rPr>
      </w:pPr>
      <w:r w:rsidRPr="009A7B8C">
        <w:rPr>
          <w:rFonts w:cs="Arial"/>
          <w:sz w:val="24"/>
          <w:szCs w:val="24"/>
        </w:rPr>
        <w:t>Marszałek</w:t>
      </w:r>
      <w:r w:rsidRPr="009A7B8C">
        <w:rPr>
          <w:rFonts w:cs="Arial"/>
          <w:color w:val="auto"/>
          <w:sz w:val="24"/>
          <w:szCs w:val="24"/>
        </w:rPr>
        <w:t xml:space="preserve"> Województwa Śląskiego</w:t>
      </w:r>
      <w:r w:rsidR="00330AE9">
        <w:rPr>
          <w:rFonts w:cs="Arial"/>
          <w:color w:val="auto"/>
          <w:sz w:val="24"/>
          <w:szCs w:val="24"/>
        </w:rPr>
        <w:t>,</w:t>
      </w:r>
      <w:r w:rsidRPr="009A7B8C">
        <w:rPr>
          <w:rFonts w:cs="Arial"/>
          <w:color w:val="auto"/>
          <w:sz w:val="24"/>
          <w:szCs w:val="24"/>
        </w:rPr>
        <w:t xml:space="preserve"> prowadząc postępowanie dotyczące zmiany pozwolenia zintegrowanego wezwał Stronę do złożenia wyjaśnień i uzupełnień pismami z dnia:</w:t>
      </w:r>
      <w:r w:rsidR="00D824AE" w:rsidRPr="009A7B8C">
        <w:rPr>
          <w:rFonts w:cs="Arial"/>
          <w:color w:val="auto"/>
          <w:sz w:val="24"/>
          <w:szCs w:val="24"/>
        </w:rPr>
        <w:t xml:space="preserve"> 7</w:t>
      </w:r>
      <w:r w:rsidRPr="009A7B8C">
        <w:rPr>
          <w:rFonts w:cs="Arial"/>
          <w:color w:val="auto"/>
          <w:sz w:val="24"/>
          <w:szCs w:val="24"/>
        </w:rPr>
        <w:t xml:space="preserve"> </w:t>
      </w:r>
      <w:r w:rsidR="00D824AE" w:rsidRPr="009A7B8C">
        <w:rPr>
          <w:rFonts w:cs="Arial"/>
          <w:color w:val="auto"/>
          <w:sz w:val="24"/>
          <w:szCs w:val="24"/>
        </w:rPr>
        <w:t xml:space="preserve">sierpnia 2023 r., 19 października 2023 r., 11 marca 2024 r., </w:t>
      </w:r>
      <w:r w:rsidR="00F83E9F">
        <w:rPr>
          <w:rFonts w:cs="Arial"/>
          <w:color w:val="auto"/>
          <w:sz w:val="24"/>
          <w:szCs w:val="24"/>
        </w:rPr>
        <w:br/>
      </w:r>
      <w:r w:rsidR="00D824AE" w:rsidRPr="009A7B8C">
        <w:rPr>
          <w:rFonts w:cs="Arial"/>
          <w:color w:val="auto"/>
          <w:sz w:val="24"/>
          <w:szCs w:val="24"/>
        </w:rPr>
        <w:t>19 czerwca 2024 r.</w:t>
      </w:r>
    </w:p>
    <w:p w14:paraId="21B9BFEE" w14:textId="7502526A" w:rsidR="0035761F" w:rsidRPr="009A7B8C" w:rsidRDefault="0035761F" w:rsidP="009A7B8C">
      <w:pPr>
        <w:pStyle w:val="Arial10i5"/>
        <w:spacing w:after="0" w:line="320" w:lineRule="exact"/>
        <w:contextualSpacing/>
        <w:rPr>
          <w:rFonts w:cs="Arial"/>
          <w:sz w:val="24"/>
          <w:szCs w:val="24"/>
        </w:rPr>
      </w:pPr>
      <w:r w:rsidRPr="009A7B8C">
        <w:rPr>
          <w:rFonts w:cs="Arial"/>
          <w:sz w:val="24"/>
          <w:szCs w:val="24"/>
        </w:rPr>
        <w:t xml:space="preserve">Strona złożyła wyjaśnienia i uzupełnienia do przedmiotowego wniosku pismami </w:t>
      </w:r>
      <w:r w:rsidR="00F83E9F">
        <w:rPr>
          <w:rFonts w:cs="Arial"/>
          <w:sz w:val="24"/>
          <w:szCs w:val="24"/>
        </w:rPr>
        <w:br/>
      </w:r>
      <w:r w:rsidRPr="009A7B8C">
        <w:rPr>
          <w:rFonts w:cs="Arial"/>
          <w:sz w:val="24"/>
          <w:szCs w:val="24"/>
        </w:rPr>
        <w:t xml:space="preserve">z dnia: </w:t>
      </w:r>
      <w:r w:rsidR="00A10FBA" w:rsidRPr="009A7B8C">
        <w:rPr>
          <w:rFonts w:cs="Arial"/>
          <w:sz w:val="24"/>
          <w:szCs w:val="24"/>
        </w:rPr>
        <w:t>23 sierpnia 2023 r., 29 stycznia 2024 r.</w:t>
      </w:r>
      <w:r w:rsidRPr="009A7B8C">
        <w:rPr>
          <w:rFonts w:cs="Arial"/>
          <w:sz w:val="24"/>
          <w:szCs w:val="24"/>
        </w:rPr>
        <w:t>,</w:t>
      </w:r>
      <w:r w:rsidR="00A10FBA" w:rsidRPr="009A7B8C">
        <w:rPr>
          <w:rFonts w:cs="Arial"/>
          <w:sz w:val="24"/>
          <w:szCs w:val="24"/>
        </w:rPr>
        <w:t xml:space="preserve"> 29 kwietnia 2024 r. oraz 21 sierpnia 2024 r.</w:t>
      </w:r>
    </w:p>
    <w:p w14:paraId="6E04C8E0" w14:textId="07AA930A" w:rsidR="0035761F" w:rsidRPr="009A7B8C" w:rsidRDefault="0035761F" w:rsidP="009A7B8C">
      <w:pPr>
        <w:pStyle w:val="Arial10i5"/>
        <w:spacing w:after="0" w:line="320" w:lineRule="exact"/>
        <w:contextualSpacing/>
        <w:rPr>
          <w:rFonts w:cs="Arial"/>
          <w:sz w:val="24"/>
          <w:szCs w:val="24"/>
        </w:rPr>
      </w:pPr>
      <w:r w:rsidRPr="009A7B8C">
        <w:rPr>
          <w:rFonts w:cs="Arial"/>
          <w:sz w:val="24"/>
          <w:szCs w:val="24"/>
        </w:rPr>
        <w:t xml:space="preserve">W toku przedmiotowego postępowania, zgodnie z art. 183c ust. 1 oraz ust. 2 ustawy POŚ, pismem z dnia </w:t>
      </w:r>
      <w:r w:rsidR="00B930B9" w:rsidRPr="009A7B8C">
        <w:rPr>
          <w:rFonts w:cs="Arial"/>
          <w:sz w:val="24"/>
          <w:szCs w:val="24"/>
        </w:rPr>
        <w:t>22 września</w:t>
      </w:r>
      <w:r w:rsidR="00B16EF1" w:rsidRPr="009A7B8C">
        <w:rPr>
          <w:rFonts w:cs="Arial"/>
          <w:sz w:val="24"/>
          <w:szCs w:val="24"/>
        </w:rPr>
        <w:t xml:space="preserve"> 2023 r.</w:t>
      </w:r>
      <w:r w:rsidRPr="009A7B8C">
        <w:rPr>
          <w:rFonts w:cs="Arial"/>
          <w:sz w:val="24"/>
          <w:szCs w:val="24"/>
        </w:rPr>
        <w:t xml:space="preserve"> Marszałek Województwa Śląskiego wystąpił do </w:t>
      </w:r>
      <w:bookmarkStart w:id="2" w:name="_Hlk181785857"/>
      <w:r w:rsidRPr="009A7B8C">
        <w:rPr>
          <w:rFonts w:cs="Arial"/>
          <w:sz w:val="24"/>
          <w:szCs w:val="24"/>
        </w:rPr>
        <w:t xml:space="preserve">Komendanta </w:t>
      </w:r>
      <w:r w:rsidR="00B16EF1" w:rsidRPr="009A7B8C">
        <w:rPr>
          <w:rFonts w:cs="Arial"/>
          <w:sz w:val="24"/>
          <w:szCs w:val="24"/>
        </w:rPr>
        <w:t>Miejskie</w:t>
      </w:r>
      <w:r w:rsidR="003E4743" w:rsidRPr="009A7B8C">
        <w:rPr>
          <w:rFonts w:cs="Arial"/>
          <w:sz w:val="24"/>
          <w:szCs w:val="24"/>
        </w:rPr>
        <w:t xml:space="preserve">go </w:t>
      </w:r>
      <w:r w:rsidR="00B16EF1" w:rsidRPr="009A7B8C">
        <w:rPr>
          <w:rFonts w:cs="Arial"/>
          <w:sz w:val="24"/>
          <w:szCs w:val="24"/>
        </w:rPr>
        <w:t>Państwowej Straży Pożarnej w Siemianowicach Śląskich</w:t>
      </w:r>
      <w:bookmarkEnd w:id="2"/>
      <w:r w:rsidR="00B16EF1" w:rsidRPr="009A7B8C">
        <w:rPr>
          <w:rFonts w:cs="Arial"/>
          <w:sz w:val="24"/>
          <w:szCs w:val="24"/>
        </w:rPr>
        <w:t xml:space="preserve">, </w:t>
      </w:r>
      <w:r w:rsidRPr="009A7B8C">
        <w:rPr>
          <w:rFonts w:cs="Arial"/>
          <w:sz w:val="24"/>
          <w:szCs w:val="24"/>
        </w:rPr>
        <w:t xml:space="preserve">o przeprowadzenie kontroli przedmiotowej instalacji, w tym miejsc magazynowania odpadów, w zakresie spełniania wymagań określonych </w:t>
      </w:r>
      <w:r w:rsidR="005034CE">
        <w:rPr>
          <w:rFonts w:cs="Arial"/>
          <w:sz w:val="24"/>
          <w:szCs w:val="24"/>
        </w:rPr>
        <w:br/>
      </w:r>
      <w:r w:rsidRPr="009A7B8C">
        <w:rPr>
          <w:rFonts w:cs="Arial"/>
          <w:sz w:val="24"/>
          <w:szCs w:val="24"/>
        </w:rPr>
        <w:t xml:space="preserve">w przepisach dotyczących ochrony przeciwpożarowej oraz w zakresie zgodności </w:t>
      </w:r>
      <w:r w:rsidR="005034CE">
        <w:rPr>
          <w:rFonts w:cs="Arial"/>
          <w:sz w:val="24"/>
          <w:szCs w:val="24"/>
        </w:rPr>
        <w:br/>
      </w:r>
      <w:r w:rsidRPr="009A7B8C">
        <w:rPr>
          <w:rFonts w:cs="Arial"/>
          <w:sz w:val="24"/>
          <w:szCs w:val="24"/>
        </w:rPr>
        <w:t>z warunkami ochrony przeciwpożarowej, o których mowa w operacie przeciwpożarowym, o którym mowa w art. 42 ust. 4b pkt 1 ustawy z dnia 14 grudnia 2012 r. o odpadach (t. j. Dz. U. z 202</w:t>
      </w:r>
      <w:r w:rsidR="00B16EF1" w:rsidRPr="009A7B8C">
        <w:rPr>
          <w:rFonts w:cs="Arial"/>
          <w:sz w:val="24"/>
          <w:szCs w:val="24"/>
        </w:rPr>
        <w:t>3</w:t>
      </w:r>
      <w:r w:rsidRPr="009A7B8C">
        <w:rPr>
          <w:rFonts w:cs="Arial"/>
          <w:sz w:val="24"/>
          <w:szCs w:val="24"/>
        </w:rPr>
        <w:t xml:space="preserve"> r., poz. </w:t>
      </w:r>
      <w:r w:rsidR="00B16EF1" w:rsidRPr="009A7B8C">
        <w:rPr>
          <w:rFonts w:cs="Arial"/>
          <w:sz w:val="24"/>
          <w:szCs w:val="24"/>
        </w:rPr>
        <w:t>1587</w:t>
      </w:r>
      <w:r w:rsidRPr="009A7B8C">
        <w:rPr>
          <w:rFonts w:cs="Arial"/>
          <w:sz w:val="24"/>
          <w:szCs w:val="24"/>
        </w:rPr>
        <w:t xml:space="preserve"> z późn. zm., dalej: ustawa </w:t>
      </w:r>
      <w:r w:rsidR="005034CE">
        <w:rPr>
          <w:rFonts w:cs="Arial"/>
          <w:sz w:val="24"/>
          <w:szCs w:val="24"/>
        </w:rPr>
        <w:br/>
      </w:r>
      <w:r w:rsidRPr="009A7B8C">
        <w:rPr>
          <w:rFonts w:cs="Arial"/>
          <w:sz w:val="24"/>
          <w:szCs w:val="24"/>
        </w:rPr>
        <w:t xml:space="preserve">o odpadach), oraz w postanowieniu, o którym mowa w art. 42 ust. 4c tej ustawy. </w:t>
      </w:r>
    </w:p>
    <w:p w14:paraId="489B3B27" w14:textId="2056F314" w:rsidR="0035761F" w:rsidRPr="009A7B8C" w:rsidRDefault="0035761F" w:rsidP="009A7B8C">
      <w:pPr>
        <w:pStyle w:val="Arial10i5"/>
        <w:spacing w:after="0" w:line="320" w:lineRule="exact"/>
        <w:contextualSpacing/>
        <w:rPr>
          <w:rFonts w:cs="Arial"/>
          <w:sz w:val="24"/>
          <w:szCs w:val="24"/>
        </w:rPr>
      </w:pPr>
      <w:r w:rsidRPr="009A7B8C">
        <w:rPr>
          <w:rFonts w:cs="Arial"/>
          <w:sz w:val="24"/>
          <w:szCs w:val="24"/>
        </w:rPr>
        <w:t xml:space="preserve">W odpowiedzi na powyższe, </w:t>
      </w:r>
      <w:r w:rsidR="00E156DF" w:rsidRPr="009A7B8C">
        <w:rPr>
          <w:rFonts w:cs="Arial"/>
          <w:sz w:val="24"/>
          <w:szCs w:val="24"/>
        </w:rPr>
        <w:t xml:space="preserve">Komendant Miejski Państwowej Straży Pożarnej </w:t>
      </w:r>
      <w:r w:rsidR="005034CE">
        <w:rPr>
          <w:rFonts w:cs="Arial"/>
          <w:sz w:val="24"/>
          <w:szCs w:val="24"/>
        </w:rPr>
        <w:br/>
      </w:r>
      <w:r w:rsidR="00E156DF" w:rsidRPr="009A7B8C">
        <w:rPr>
          <w:rFonts w:cs="Arial"/>
          <w:sz w:val="24"/>
          <w:szCs w:val="24"/>
        </w:rPr>
        <w:t>w Siemianowicach Śląskich,</w:t>
      </w:r>
      <w:r w:rsidRPr="009A7B8C">
        <w:rPr>
          <w:rFonts w:cs="Arial"/>
          <w:sz w:val="24"/>
          <w:szCs w:val="24"/>
        </w:rPr>
        <w:t xml:space="preserve">  postanowieni</w:t>
      </w:r>
      <w:r w:rsidR="00BE5364">
        <w:rPr>
          <w:rFonts w:cs="Arial"/>
          <w:sz w:val="24"/>
          <w:szCs w:val="24"/>
        </w:rPr>
        <w:t>em</w:t>
      </w:r>
      <w:r w:rsidRPr="009A7B8C">
        <w:rPr>
          <w:rFonts w:cs="Arial"/>
          <w:sz w:val="24"/>
          <w:szCs w:val="24"/>
        </w:rPr>
        <w:t xml:space="preserve"> z </w:t>
      </w:r>
      <w:r w:rsidR="00E156DF" w:rsidRPr="009A7B8C">
        <w:rPr>
          <w:rFonts w:cs="Arial"/>
          <w:sz w:val="24"/>
          <w:szCs w:val="24"/>
        </w:rPr>
        <w:t>13 listopada 2023 r.</w:t>
      </w:r>
      <w:r w:rsidRPr="009A7B8C">
        <w:rPr>
          <w:rFonts w:cs="Arial"/>
          <w:sz w:val="24"/>
          <w:szCs w:val="24"/>
        </w:rPr>
        <w:t xml:space="preserve"> znak: </w:t>
      </w:r>
      <w:r w:rsidR="00E156DF" w:rsidRPr="009A7B8C">
        <w:rPr>
          <w:rFonts w:cs="Arial"/>
          <w:sz w:val="24"/>
          <w:szCs w:val="24"/>
        </w:rPr>
        <w:t>MZ.5268.10.2023.4.SK</w:t>
      </w:r>
      <w:r w:rsidRPr="009A7B8C">
        <w:rPr>
          <w:rFonts w:cs="Arial"/>
          <w:sz w:val="24"/>
          <w:szCs w:val="24"/>
        </w:rPr>
        <w:t xml:space="preserve"> pozytywnie zaopiniował spełnienie wymagań określonych </w:t>
      </w:r>
      <w:r w:rsidR="005034CE">
        <w:rPr>
          <w:rFonts w:cs="Arial"/>
          <w:sz w:val="24"/>
          <w:szCs w:val="24"/>
        </w:rPr>
        <w:br/>
      </w:r>
      <w:r w:rsidRPr="009A7B8C">
        <w:rPr>
          <w:rFonts w:cs="Arial"/>
          <w:sz w:val="24"/>
          <w:szCs w:val="24"/>
        </w:rPr>
        <w:t xml:space="preserve">w przepisach dotyczących ochrony przeciwpożarowej na terenie </w:t>
      </w:r>
      <w:r w:rsidR="00E156DF" w:rsidRPr="009A7B8C">
        <w:rPr>
          <w:rFonts w:cs="Arial"/>
          <w:sz w:val="24"/>
          <w:szCs w:val="24"/>
        </w:rPr>
        <w:t xml:space="preserve">zakładu </w:t>
      </w:r>
      <w:proofErr w:type="spellStart"/>
      <w:r w:rsidR="00E156DF" w:rsidRPr="009A7B8C">
        <w:rPr>
          <w:rFonts w:cs="Arial"/>
          <w:sz w:val="24"/>
          <w:szCs w:val="24"/>
        </w:rPr>
        <w:t>Minova</w:t>
      </w:r>
      <w:proofErr w:type="spellEnd"/>
      <w:r w:rsidR="00E156DF" w:rsidRPr="009A7B8C">
        <w:rPr>
          <w:rFonts w:cs="Arial"/>
          <w:sz w:val="24"/>
          <w:szCs w:val="24"/>
        </w:rPr>
        <w:t xml:space="preserve"> </w:t>
      </w:r>
      <w:proofErr w:type="spellStart"/>
      <w:r w:rsidR="00E156DF" w:rsidRPr="009A7B8C">
        <w:rPr>
          <w:rFonts w:cs="Arial"/>
          <w:sz w:val="24"/>
          <w:szCs w:val="24"/>
        </w:rPr>
        <w:t>Ekochem</w:t>
      </w:r>
      <w:proofErr w:type="spellEnd"/>
      <w:r w:rsidR="00E156DF" w:rsidRPr="009A7B8C">
        <w:rPr>
          <w:rFonts w:cs="Arial"/>
          <w:sz w:val="24"/>
          <w:szCs w:val="24"/>
        </w:rPr>
        <w:t xml:space="preserve"> Sp. z o.o. w Siemianowicach Śląskich</w:t>
      </w:r>
      <w:r w:rsidR="003E4743" w:rsidRPr="009A7B8C">
        <w:rPr>
          <w:rFonts w:cs="Arial"/>
          <w:sz w:val="24"/>
          <w:szCs w:val="24"/>
        </w:rPr>
        <w:t>,</w:t>
      </w:r>
      <w:r w:rsidR="00E156DF" w:rsidRPr="009A7B8C">
        <w:rPr>
          <w:rFonts w:cs="Arial"/>
          <w:sz w:val="24"/>
          <w:szCs w:val="24"/>
        </w:rPr>
        <w:t xml:space="preserve"> przy ul. Budowlanej 10</w:t>
      </w:r>
      <w:r w:rsidRPr="009A7B8C">
        <w:rPr>
          <w:rFonts w:cs="Arial"/>
          <w:sz w:val="24"/>
          <w:szCs w:val="24"/>
        </w:rPr>
        <w:t xml:space="preserve"> oraz </w:t>
      </w:r>
      <w:r w:rsidR="005034CE">
        <w:rPr>
          <w:rFonts w:cs="Arial"/>
          <w:sz w:val="24"/>
          <w:szCs w:val="24"/>
        </w:rPr>
        <w:br/>
      </w:r>
      <w:r w:rsidRPr="009A7B8C">
        <w:rPr>
          <w:rFonts w:cs="Arial"/>
          <w:sz w:val="24"/>
          <w:szCs w:val="24"/>
        </w:rPr>
        <w:t>w zakresie zgodności z warunkami ochrony przeciwpożarowej</w:t>
      </w:r>
      <w:r w:rsidR="00BE5364">
        <w:rPr>
          <w:rFonts w:cs="Arial"/>
          <w:sz w:val="24"/>
          <w:szCs w:val="24"/>
        </w:rPr>
        <w:t>,</w:t>
      </w:r>
      <w:r w:rsidRPr="009A7B8C">
        <w:rPr>
          <w:rFonts w:cs="Arial"/>
          <w:sz w:val="24"/>
          <w:szCs w:val="24"/>
        </w:rPr>
        <w:t xml:space="preserve"> zawartymi w operacie przeciwpożarowym</w:t>
      </w:r>
      <w:r w:rsidR="00BE5364">
        <w:rPr>
          <w:rFonts w:cs="Arial"/>
          <w:sz w:val="24"/>
          <w:szCs w:val="24"/>
        </w:rPr>
        <w:t>,</w:t>
      </w:r>
      <w:r w:rsidRPr="009A7B8C">
        <w:rPr>
          <w:rFonts w:cs="Arial"/>
          <w:sz w:val="24"/>
          <w:szCs w:val="24"/>
        </w:rPr>
        <w:t xml:space="preserve"> uzgodnionym postanowieniem </w:t>
      </w:r>
      <w:r w:rsidR="00E156DF" w:rsidRPr="009A7B8C">
        <w:rPr>
          <w:rFonts w:cs="Arial"/>
          <w:sz w:val="24"/>
          <w:szCs w:val="24"/>
        </w:rPr>
        <w:t>Komendanta Miejskie</w:t>
      </w:r>
      <w:r w:rsidR="003E4743" w:rsidRPr="009A7B8C">
        <w:rPr>
          <w:rFonts w:cs="Arial"/>
          <w:sz w:val="24"/>
          <w:szCs w:val="24"/>
        </w:rPr>
        <w:t xml:space="preserve">go </w:t>
      </w:r>
      <w:r w:rsidR="00E156DF" w:rsidRPr="009A7B8C">
        <w:rPr>
          <w:rFonts w:cs="Arial"/>
          <w:sz w:val="24"/>
          <w:szCs w:val="24"/>
        </w:rPr>
        <w:lastRenderedPageBreak/>
        <w:t>Państwowej Straży Pożarnej w Siemianowicach Śląskich</w:t>
      </w:r>
      <w:r w:rsidRPr="009A7B8C">
        <w:rPr>
          <w:rFonts w:cs="Arial"/>
          <w:sz w:val="24"/>
          <w:szCs w:val="24"/>
        </w:rPr>
        <w:t xml:space="preserve"> znak</w:t>
      </w:r>
      <w:r w:rsidR="005034CE">
        <w:rPr>
          <w:rFonts w:cs="Arial"/>
          <w:sz w:val="24"/>
          <w:szCs w:val="24"/>
        </w:rPr>
        <w:t xml:space="preserve">: </w:t>
      </w:r>
      <w:r w:rsidR="003E4743" w:rsidRPr="009A7B8C">
        <w:rPr>
          <w:rFonts w:cs="Arial"/>
          <w:sz w:val="24"/>
          <w:szCs w:val="24"/>
        </w:rPr>
        <w:t xml:space="preserve">MZ.5268.4.2.2022.WG </w:t>
      </w:r>
      <w:r w:rsidRPr="009A7B8C">
        <w:rPr>
          <w:rFonts w:cs="Arial"/>
          <w:sz w:val="24"/>
          <w:szCs w:val="24"/>
        </w:rPr>
        <w:t xml:space="preserve">z dnia </w:t>
      </w:r>
      <w:r w:rsidR="003E4743" w:rsidRPr="009A7B8C">
        <w:rPr>
          <w:rFonts w:cs="Arial"/>
          <w:sz w:val="24"/>
          <w:szCs w:val="24"/>
        </w:rPr>
        <w:t>29 sierpnia 2022 r.</w:t>
      </w:r>
    </w:p>
    <w:p w14:paraId="3A54700E" w14:textId="26BE2228" w:rsidR="0035761F" w:rsidRPr="009A7B8C" w:rsidRDefault="0035761F" w:rsidP="009A7B8C">
      <w:pPr>
        <w:pStyle w:val="Arial10i5"/>
        <w:spacing w:after="0" w:line="320" w:lineRule="exact"/>
        <w:contextualSpacing/>
        <w:rPr>
          <w:rFonts w:cs="Arial"/>
          <w:sz w:val="24"/>
          <w:szCs w:val="24"/>
        </w:rPr>
      </w:pPr>
      <w:r w:rsidRPr="009A7B8C">
        <w:rPr>
          <w:rFonts w:eastAsia="Lucida Sans Unicode" w:cs="Arial"/>
          <w:kern w:val="1"/>
          <w:sz w:val="24"/>
          <w:szCs w:val="24"/>
          <w:lang w:eastAsia="pl-PL"/>
        </w:rPr>
        <w:t>Pismami z dnia</w:t>
      </w:r>
      <w:r w:rsidR="00FF10A4" w:rsidRPr="009A7B8C">
        <w:rPr>
          <w:rFonts w:eastAsia="Lucida Sans Unicode" w:cs="Arial"/>
          <w:kern w:val="1"/>
          <w:sz w:val="24"/>
          <w:szCs w:val="24"/>
          <w:lang w:eastAsia="pl-PL"/>
        </w:rPr>
        <w:t>: 16 kwietnia 2024 r., 17 czerwca 2024 r., 17 września 2024 r.</w:t>
      </w:r>
      <w:r w:rsidRPr="009A7B8C">
        <w:rPr>
          <w:rFonts w:eastAsia="Lucida Sans Unicode" w:cs="Arial"/>
          <w:kern w:val="1"/>
          <w:sz w:val="24"/>
          <w:szCs w:val="24"/>
          <w:lang w:eastAsia="pl-PL"/>
        </w:rPr>
        <w:t xml:space="preserve">, Strona została zawiadomiona o niezałatwieniu sprawy w terminie, nowym terminie załatwienia sprawy, przyczynach tego stanu rzeczy oraz pouczona o prawie </w:t>
      </w:r>
      <w:r w:rsidR="00207702">
        <w:rPr>
          <w:rFonts w:eastAsia="Lucida Sans Unicode" w:cs="Arial"/>
          <w:kern w:val="1"/>
          <w:sz w:val="24"/>
          <w:szCs w:val="24"/>
          <w:lang w:eastAsia="pl-PL"/>
        </w:rPr>
        <w:br/>
      </w:r>
      <w:r w:rsidRPr="009A7B8C">
        <w:rPr>
          <w:rFonts w:eastAsia="Lucida Sans Unicode" w:cs="Arial"/>
          <w:kern w:val="1"/>
          <w:sz w:val="24"/>
          <w:szCs w:val="24"/>
          <w:lang w:eastAsia="pl-PL"/>
        </w:rPr>
        <w:t>do wniesienia ponaglenia, zgodnie z art. 36 § 1 ustawy KPA</w:t>
      </w:r>
      <w:r w:rsidR="00FF10A4" w:rsidRPr="009A7B8C">
        <w:rPr>
          <w:rFonts w:eastAsia="Lucida Sans Unicode" w:cs="Arial"/>
          <w:kern w:val="1"/>
          <w:sz w:val="24"/>
          <w:szCs w:val="24"/>
          <w:lang w:eastAsia="pl-PL"/>
        </w:rPr>
        <w:t>.</w:t>
      </w:r>
    </w:p>
    <w:p w14:paraId="581B5402" w14:textId="77777777" w:rsidR="00C92B69" w:rsidRDefault="00C92B69" w:rsidP="009A7B8C">
      <w:pPr>
        <w:pStyle w:val="Arial10i5"/>
        <w:spacing w:after="0" w:line="320" w:lineRule="exact"/>
        <w:contextualSpacing/>
        <w:rPr>
          <w:rFonts w:eastAsia="Lucida Sans Unicode" w:cs="Arial"/>
          <w:kern w:val="1"/>
          <w:sz w:val="24"/>
          <w:szCs w:val="24"/>
          <w:highlight w:val="yellow"/>
          <w:lang w:eastAsia="pl-PL"/>
        </w:rPr>
      </w:pPr>
    </w:p>
    <w:p w14:paraId="49AEF4B5" w14:textId="586C919F" w:rsidR="006B39E9" w:rsidRDefault="00C92B69" w:rsidP="009A7B8C">
      <w:pPr>
        <w:pStyle w:val="Arial10i5"/>
        <w:spacing w:after="0" w:line="320" w:lineRule="exact"/>
        <w:contextualSpacing/>
        <w:rPr>
          <w:rFonts w:eastAsia="Lucida Sans Unicode" w:cs="Arial"/>
          <w:kern w:val="1"/>
          <w:sz w:val="24"/>
          <w:szCs w:val="24"/>
          <w:lang w:eastAsia="pl-PL"/>
        </w:rPr>
      </w:pPr>
      <w:r w:rsidRPr="00C92B69">
        <w:rPr>
          <w:rFonts w:eastAsia="Lucida Sans Unicode" w:cs="Arial"/>
          <w:kern w:val="1"/>
          <w:sz w:val="24"/>
          <w:szCs w:val="24"/>
          <w:lang w:eastAsia="pl-PL"/>
        </w:rPr>
        <w:t xml:space="preserve">Pismem z dnia </w:t>
      </w:r>
      <w:r>
        <w:rPr>
          <w:rFonts w:eastAsia="Lucida Sans Unicode" w:cs="Arial"/>
          <w:kern w:val="1"/>
          <w:sz w:val="24"/>
          <w:szCs w:val="24"/>
          <w:lang w:eastAsia="pl-PL"/>
        </w:rPr>
        <w:t>15</w:t>
      </w:r>
      <w:r w:rsidRPr="00C92B69">
        <w:rPr>
          <w:rFonts w:eastAsia="Lucida Sans Unicode" w:cs="Arial"/>
          <w:kern w:val="1"/>
          <w:sz w:val="24"/>
          <w:szCs w:val="24"/>
          <w:lang w:eastAsia="pl-PL"/>
        </w:rPr>
        <w:t xml:space="preserve"> </w:t>
      </w:r>
      <w:r>
        <w:rPr>
          <w:rFonts w:eastAsia="Lucida Sans Unicode" w:cs="Arial"/>
          <w:kern w:val="1"/>
          <w:sz w:val="24"/>
          <w:szCs w:val="24"/>
          <w:lang w:eastAsia="pl-PL"/>
        </w:rPr>
        <w:t>listopada</w:t>
      </w:r>
      <w:r w:rsidRPr="00C92B69">
        <w:rPr>
          <w:rFonts w:eastAsia="Lucida Sans Unicode" w:cs="Arial"/>
          <w:kern w:val="1"/>
          <w:sz w:val="24"/>
          <w:szCs w:val="24"/>
          <w:lang w:eastAsia="pl-PL"/>
        </w:rPr>
        <w:t xml:space="preserve"> 202</w:t>
      </w:r>
      <w:r>
        <w:rPr>
          <w:rFonts w:eastAsia="Lucida Sans Unicode" w:cs="Arial"/>
          <w:kern w:val="1"/>
          <w:sz w:val="24"/>
          <w:szCs w:val="24"/>
          <w:lang w:eastAsia="pl-PL"/>
        </w:rPr>
        <w:t>4</w:t>
      </w:r>
      <w:r w:rsidRPr="00C92B69">
        <w:rPr>
          <w:rFonts w:eastAsia="Lucida Sans Unicode" w:cs="Arial"/>
          <w:kern w:val="1"/>
          <w:sz w:val="24"/>
          <w:szCs w:val="24"/>
          <w:lang w:eastAsia="pl-PL"/>
        </w:rPr>
        <w:t xml:space="preserve"> r., organ zawiadomił Stronę, zgodnie z art.10 § 1 Kpa, o możliwości wypowiedzenia się co do zebranych dowodów i materiałów oraz zgłoszonych żądań w terminie siedmiu dni, licząc od dnia otrzymania pisma. Strona pism</w:t>
      </w:r>
      <w:r>
        <w:rPr>
          <w:rFonts w:eastAsia="Lucida Sans Unicode" w:cs="Arial"/>
          <w:kern w:val="1"/>
          <w:sz w:val="24"/>
          <w:szCs w:val="24"/>
          <w:lang w:eastAsia="pl-PL"/>
        </w:rPr>
        <w:t>em</w:t>
      </w:r>
      <w:r w:rsidRPr="00C92B69">
        <w:rPr>
          <w:rFonts w:eastAsia="Lucida Sans Unicode" w:cs="Arial"/>
          <w:kern w:val="1"/>
          <w:sz w:val="24"/>
          <w:szCs w:val="24"/>
          <w:lang w:eastAsia="pl-PL"/>
        </w:rPr>
        <w:t xml:space="preserve"> z dnia </w:t>
      </w:r>
      <w:r>
        <w:rPr>
          <w:rFonts w:eastAsia="Lucida Sans Unicode" w:cs="Arial"/>
          <w:kern w:val="1"/>
          <w:sz w:val="24"/>
          <w:szCs w:val="24"/>
          <w:lang w:eastAsia="pl-PL"/>
        </w:rPr>
        <w:t>17 grudnia 2024 r.,</w:t>
      </w:r>
      <w:r w:rsidRPr="00C92B69">
        <w:rPr>
          <w:rFonts w:eastAsia="Lucida Sans Unicode" w:cs="Arial"/>
          <w:kern w:val="1"/>
          <w:sz w:val="24"/>
          <w:szCs w:val="24"/>
          <w:lang w:eastAsia="pl-PL"/>
        </w:rPr>
        <w:t xml:space="preserve"> wniosła dodatkowe uwagi do złożonego wniosku, które zostały uwzględnione w treści niniejszej decyzji.</w:t>
      </w:r>
    </w:p>
    <w:p w14:paraId="2D39ACAA" w14:textId="77777777" w:rsidR="00EE4B1A" w:rsidRPr="009A7B8C" w:rsidRDefault="00EE4B1A" w:rsidP="009A7B8C">
      <w:pPr>
        <w:pStyle w:val="Arial10i5"/>
        <w:spacing w:after="0" w:line="320" w:lineRule="exact"/>
        <w:contextualSpacing/>
        <w:rPr>
          <w:rFonts w:cs="Arial"/>
          <w:sz w:val="24"/>
          <w:szCs w:val="24"/>
        </w:rPr>
      </w:pPr>
    </w:p>
    <w:p w14:paraId="55A4FBE9" w14:textId="7CC0F30B" w:rsidR="006D13A7" w:rsidRPr="009A7B8C" w:rsidRDefault="00130550" w:rsidP="009A7B8C">
      <w:pPr>
        <w:pStyle w:val="Arial10i50"/>
        <w:spacing w:line="320" w:lineRule="exact"/>
        <w:ind w:right="-569"/>
        <w:contextualSpacing/>
        <w:rPr>
          <w:rFonts w:cs="Arial"/>
          <w:b/>
          <w:color w:val="auto"/>
          <w:sz w:val="24"/>
          <w:szCs w:val="24"/>
          <w:u w:val="single"/>
        </w:rPr>
      </w:pPr>
      <w:r w:rsidRPr="009A7B8C">
        <w:rPr>
          <w:rFonts w:cs="Arial"/>
          <w:b/>
          <w:color w:val="auto"/>
          <w:sz w:val="24"/>
          <w:szCs w:val="24"/>
          <w:u w:val="single"/>
        </w:rPr>
        <w:t>III. Uzasadnienie prawne</w:t>
      </w:r>
    </w:p>
    <w:p w14:paraId="0557D56C" w14:textId="487D929B" w:rsidR="00651D08" w:rsidRPr="009A7B8C" w:rsidRDefault="00651D08" w:rsidP="009A7B8C">
      <w:pPr>
        <w:pStyle w:val="Arial10i50"/>
        <w:spacing w:line="320" w:lineRule="exact"/>
        <w:ind w:right="-569"/>
        <w:contextualSpacing/>
        <w:rPr>
          <w:rFonts w:cs="Arial"/>
          <w:b/>
          <w:color w:val="auto"/>
          <w:sz w:val="24"/>
          <w:szCs w:val="24"/>
          <w:u w:val="single"/>
        </w:rPr>
      </w:pPr>
      <w:r w:rsidRPr="009A7B8C">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16D5B3CB" w:rsidR="00651D08" w:rsidRPr="009A7B8C" w:rsidRDefault="00651D08" w:rsidP="009A7B8C">
      <w:pPr>
        <w:pStyle w:val="Arial10i5"/>
        <w:spacing w:after="0" w:line="320" w:lineRule="exact"/>
        <w:ind w:right="-569"/>
        <w:contextualSpacing/>
        <w:rPr>
          <w:rFonts w:cs="Arial"/>
          <w:color w:val="auto"/>
          <w:sz w:val="24"/>
          <w:szCs w:val="24"/>
        </w:rPr>
      </w:pPr>
      <w:r w:rsidRPr="009A7B8C">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9A7B8C">
        <w:rPr>
          <w:rFonts w:cs="Arial"/>
          <w:i/>
          <w:color w:val="auto"/>
          <w:sz w:val="24"/>
          <w:szCs w:val="24"/>
        </w:rPr>
        <w:t xml:space="preserve">Obowiązek uzyskania pozwolenia jest konsekwencją przede wszystkim tego, że środowisko jest istotnym elementem procesów gospodarczych, w kontekście </w:t>
      </w:r>
      <w:r w:rsidRPr="009A7B8C">
        <w:rPr>
          <w:rFonts w:cs="Arial"/>
          <w:color w:val="auto"/>
          <w:sz w:val="24"/>
          <w:szCs w:val="24"/>
        </w:rPr>
        <w:t>użytkowania jego zasobów oraz powodowania emisji, która może przekształcić się w</w:t>
      </w:r>
      <w:r w:rsidRPr="009A7B8C">
        <w:rPr>
          <w:rFonts w:cs="Arial"/>
          <w:i/>
          <w:color w:val="auto"/>
          <w:sz w:val="24"/>
          <w:szCs w:val="24"/>
        </w:rPr>
        <w:t xml:space="preserve"> </w:t>
      </w:r>
      <w:r w:rsidRPr="009A7B8C">
        <w:rPr>
          <w:rFonts w:cs="Arial"/>
          <w:color w:val="auto"/>
          <w:sz w:val="24"/>
          <w:szCs w:val="24"/>
        </w:rPr>
        <w:t xml:space="preserve">zanieczyszczenie” (wyrok NSA z dnia 10 marca 2020 r., sygn. akt II OSK 1224/18). </w:t>
      </w:r>
      <w:r w:rsidR="00831DE2" w:rsidRPr="009A7B8C">
        <w:rPr>
          <w:rFonts w:cs="Arial"/>
          <w:color w:val="auto"/>
          <w:sz w:val="24"/>
          <w:szCs w:val="24"/>
        </w:rPr>
        <w:br/>
      </w:r>
      <w:r w:rsidRPr="009A7B8C">
        <w:rPr>
          <w:rFonts w:cs="Arial"/>
          <w:color w:val="auto"/>
          <w:sz w:val="24"/>
          <w:szCs w:val="24"/>
        </w:rPr>
        <w:t xml:space="preserve">Działalność o której stanowi ww. przepis to eksploatacja instalacji, natomiast skutki – </w:t>
      </w:r>
      <w:r w:rsidR="005034CE">
        <w:rPr>
          <w:rFonts w:cs="Arial"/>
          <w:color w:val="auto"/>
          <w:sz w:val="24"/>
          <w:szCs w:val="24"/>
        </w:rPr>
        <w:br/>
      </w:r>
      <w:r w:rsidRPr="009A7B8C">
        <w:rPr>
          <w:rFonts w:cs="Arial"/>
          <w:color w:val="auto"/>
          <w:sz w:val="24"/>
          <w:szCs w:val="24"/>
        </w:rPr>
        <w:t xml:space="preserve">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9921BE1" w:rsidR="00A4767A" w:rsidRPr="009A7B8C" w:rsidRDefault="00651D08" w:rsidP="009A7B8C">
      <w:pPr>
        <w:pStyle w:val="Arial10i5"/>
        <w:spacing w:after="0" w:line="320" w:lineRule="exact"/>
        <w:ind w:right="-569"/>
        <w:contextualSpacing/>
        <w:rPr>
          <w:rFonts w:cs="Arial"/>
          <w:color w:val="auto"/>
          <w:sz w:val="24"/>
          <w:szCs w:val="24"/>
        </w:rPr>
      </w:pPr>
      <w:r w:rsidRPr="009A7B8C">
        <w:rPr>
          <w:rFonts w:cs="Arial"/>
          <w:color w:val="auto"/>
          <w:sz w:val="24"/>
          <w:szCs w:val="24"/>
        </w:rPr>
        <w:t xml:space="preserve">Pozwolenia, o których stanowi art. 180 ustawy POŚ są nazywane w doktrynie pozwoleniami emisyjnymi. Katalog tych pozwoleń został określony w art. 181 ust. 1 ustawy POŚ. </w:t>
      </w:r>
      <w:r w:rsidR="00553C73" w:rsidRPr="009A7B8C">
        <w:rPr>
          <w:rFonts w:cs="Arial"/>
          <w:color w:val="auto"/>
          <w:sz w:val="24"/>
          <w:szCs w:val="24"/>
        </w:rPr>
        <w:br/>
      </w:r>
      <w:r w:rsidRPr="009A7B8C">
        <w:rPr>
          <w:rFonts w:cs="Arial"/>
          <w:color w:val="auto"/>
          <w:sz w:val="24"/>
          <w:szCs w:val="24"/>
        </w:rPr>
        <w:t>Jednym z nich jest pozwolenie zintegrowane (art. 181 ust. 1 pkt 1 ustawy POŚ).</w:t>
      </w:r>
    </w:p>
    <w:p w14:paraId="6D236AEB" w14:textId="6C19A7B5" w:rsidR="00651D08" w:rsidRPr="009A7B8C" w:rsidRDefault="00651D08" w:rsidP="009A7B8C">
      <w:pPr>
        <w:pStyle w:val="Arial10i5"/>
        <w:spacing w:after="0" w:line="320" w:lineRule="exact"/>
        <w:ind w:right="-569"/>
        <w:contextualSpacing/>
        <w:rPr>
          <w:rFonts w:cs="Arial"/>
          <w:color w:val="auto"/>
          <w:sz w:val="24"/>
          <w:szCs w:val="24"/>
        </w:rPr>
      </w:pPr>
      <w:r w:rsidRPr="009A7B8C">
        <w:rPr>
          <w:rFonts w:cs="Arial"/>
          <w:color w:val="auto"/>
          <w:sz w:val="24"/>
          <w:szCs w:val="24"/>
        </w:rPr>
        <w:t xml:space="preserve">Ideą pozwolenia zintegrowanego jest kompleksowe zarządzanie emisjami do środowiska. </w:t>
      </w:r>
      <w:r w:rsidR="006062E5" w:rsidRPr="009A7B8C">
        <w:rPr>
          <w:rFonts w:cs="Arial"/>
          <w:color w:val="auto"/>
          <w:sz w:val="24"/>
          <w:szCs w:val="24"/>
        </w:rPr>
        <w:br/>
      </w:r>
      <w:r w:rsidRPr="009A7B8C">
        <w:rPr>
          <w:rFonts w:cs="Arial"/>
          <w:color w:val="auto"/>
          <w:sz w:val="24"/>
          <w:szCs w:val="24"/>
        </w:rPr>
        <w:t xml:space="preserve">Ujmuje ono bowiem swoją treścią całość oddziaływań na środowisko i zastępuje wszelkie </w:t>
      </w:r>
      <w:r w:rsidR="006062E5" w:rsidRPr="009A7B8C">
        <w:rPr>
          <w:rFonts w:cs="Arial"/>
          <w:color w:val="auto"/>
          <w:sz w:val="24"/>
          <w:szCs w:val="24"/>
        </w:rPr>
        <w:br/>
      </w:r>
      <w:r w:rsidRPr="009A7B8C">
        <w:rPr>
          <w:rFonts w:cs="Arial"/>
          <w:color w:val="auto"/>
          <w:sz w:val="24"/>
          <w:szCs w:val="24"/>
        </w:rPr>
        <w:t>pozwolenia sektorowe i ewentualne inne decyzje o charakterze reglamentacyjnym, związane z ochroną środowiska, a wymagane w związku z eksploatacją określonych instalacji (tak: Prawo Ochrony</w:t>
      </w:r>
      <w:r w:rsidR="006062E5" w:rsidRPr="009A7B8C">
        <w:rPr>
          <w:rFonts w:cs="Arial"/>
          <w:color w:val="auto"/>
          <w:sz w:val="24"/>
          <w:szCs w:val="24"/>
        </w:rPr>
        <w:t xml:space="preserve"> </w:t>
      </w:r>
      <w:r w:rsidRPr="009A7B8C">
        <w:rPr>
          <w:rFonts w:cs="Arial"/>
          <w:color w:val="auto"/>
          <w:sz w:val="24"/>
          <w:szCs w:val="24"/>
        </w:rPr>
        <w:t xml:space="preserve">Środowiska. Komentarz, pod red. nauk. M. Górskiego, wyd. C.H. Beck, Legalis). </w:t>
      </w:r>
    </w:p>
    <w:p w14:paraId="02C9BC80" w14:textId="56ED8967" w:rsidR="00651D08" w:rsidRPr="009A7B8C" w:rsidRDefault="00651D08" w:rsidP="009A7B8C">
      <w:pPr>
        <w:pStyle w:val="Arial10i5"/>
        <w:spacing w:after="0" w:line="320" w:lineRule="exact"/>
        <w:ind w:right="-569"/>
        <w:contextualSpacing/>
        <w:rPr>
          <w:rFonts w:cs="Arial"/>
          <w:color w:val="auto"/>
          <w:sz w:val="24"/>
          <w:szCs w:val="24"/>
        </w:rPr>
      </w:pPr>
      <w:r w:rsidRPr="009A7B8C">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w:t>
      </w:r>
      <w:r w:rsidRPr="009A7B8C">
        <w:rPr>
          <w:rFonts w:cs="Arial"/>
          <w:color w:val="auto"/>
          <w:sz w:val="24"/>
          <w:szCs w:val="24"/>
        </w:rPr>
        <w:lastRenderedPageBreak/>
        <w:t xml:space="preserve">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1051292F" w14:textId="71BD14C6" w:rsidR="00651D08" w:rsidRPr="009A7B8C" w:rsidRDefault="00651D08" w:rsidP="009A7B8C">
      <w:pPr>
        <w:pStyle w:val="Arial10i5"/>
        <w:spacing w:after="0" w:line="320" w:lineRule="exact"/>
        <w:ind w:right="-569"/>
        <w:contextualSpacing/>
        <w:rPr>
          <w:rFonts w:cs="Arial"/>
          <w:color w:val="auto"/>
          <w:sz w:val="24"/>
          <w:szCs w:val="24"/>
        </w:rPr>
      </w:pPr>
      <w:r w:rsidRPr="009A7B8C">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w:t>
      </w:r>
      <w:r w:rsidR="00F26267" w:rsidRPr="009A7B8C">
        <w:rPr>
          <w:rFonts w:cs="Arial"/>
          <w:color w:val="auto"/>
          <w:sz w:val="24"/>
          <w:szCs w:val="24"/>
        </w:rPr>
        <w:br/>
      </w:r>
      <w:r w:rsidRPr="009A7B8C">
        <w:rPr>
          <w:rFonts w:cs="Arial"/>
          <w:color w:val="auto"/>
          <w:sz w:val="24"/>
          <w:szCs w:val="24"/>
        </w:rPr>
        <w:t xml:space="preserve">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0EC7DD2B" w:rsidR="00651D08" w:rsidRPr="009A7B8C" w:rsidRDefault="00651D08" w:rsidP="009A7B8C">
      <w:pPr>
        <w:pStyle w:val="Arial10i5"/>
        <w:spacing w:after="0" w:line="320" w:lineRule="exact"/>
        <w:ind w:right="-569"/>
        <w:contextualSpacing/>
        <w:rPr>
          <w:rFonts w:cs="Arial"/>
          <w:color w:val="auto"/>
          <w:sz w:val="24"/>
          <w:szCs w:val="24"/>
        </w:rPr>
      </w:pPr>
      <w:r w:rsidRPr="009A7B8C">
        <w:rPr>
          <w:rFonts w:cs="Arial"/>
          <w:color w:val="auto"/>
          <w:sz w:val="24"/>
          <w:szCs w:val="24"/>
        </w:rPr>
        <w:t xml:space="preserve">Pozwolenie zintegrowane wydaje, w drodze decyzji, na wniosek prowadzącego instalację, </w:t>
      </w:r>
      <w:r w:rsidR="00424F5D" w:rsidRPr="009A7B8C">
        <w:rPr>
          <w:rFonts w:cs="Arial"/>
          <w:color w:val="auto"/>
          <w:sz w:val="24"/>
          <w:szCs w:val="24"/>
        </w:rPr>
        <w:br/>
      </w:r>
      <w:r w:rsidRPr="009A7B8C">
        <w:rPr>
          <w:rFonts w:cs="Arial"/>
          <w:color w:val="auto"/>
          <w:sz w:val="24"/>
          <w:szCs w:val="24"/>
        </w:rPr>
        <w:t>organ ochrony środowiska (art. 183 ust. 1 w zw. z art. 184 ust. 1 ustawy POŚ).</w:t>
      </w:r>
    </w:p>
    <w:p w14:paraId="326ED62A" w14:textId="1DF77542" w:rsidR="00651D08" w:rsidRPr="009A7B8C" w:rsidRDefault="00651D08" w:rsidP="009A7B8C">
      <w:pPr>
        <w:pStyle w:val="WW-BodyText212"/>
        <w:spacing w:after="0" w:line="320" w:lineRule="exact"/>
        <w:ind w:right="-569"/>
        <w:contextualSpacing/>
        <w:jc w:val="left"/>
        <w:rPr>
          <w:rFonts w:ascii="Arial" w:hAnsi="Arial" w:cs="Arial"/>
          <w:color w:val="auto"/>
        </w:rPr>
      </w:pPr>
      <w:r w:rsidRPr="009A7B8C">
        <w:rPr>
          <w:rFonts w:ascii="Arial" w:hAnsi="Arial" w:cs="Arial"/>
          <w:color w:val="auto"/>
        </w:rPr>
        <w:t xml:space="preserve">System organów ochrony środowiska został określony w art. 376 i nast. ustawy POŚ. </w:t>
      </w:r>
      <w:r w:rsidR="005034CE">
        <w:rPr>
          <w:rFonts w:ascii="Arial" w:hAnsi="Arial" w:cs="Arial"/>
          <w:color w:val="auto"/>
        </w:rPr>
        <w:br/>
      </w:r>
      <w:r w:rsidRPr="009A7B8C">
        <w:rPr>
          <w:rFonts w:ascii="Arial" w:hAnsi="Arial" w:cs="Arial"/>
          <w:color w:val="auto"/>
        </w:rPr>
        <w:t>Jak wynika z art. 376 pkt 2b ustawy POŚ, jednym z organów ochrony środowiska jest marszałek województwa. Jego kompetencje określa art. 378 ust. 2a ustawy POŚ. Zgodnie z tym przepisem, marszałek województwa jest właściwy w sprawach:</w:t>
      </w:r>
    </w:p>
    <w:p w14:paraId="48F714FD" w14:textId="77777777" w:rsidR="005B4BA1" w:rsidRDefault="00651D08" w:rsidP="004037F3">
      <w:pPr>
        <w:pStyle w:val="WW-BodyText212"/>
        <w:numPr>
          <w:ilvl w:val="0"/>
          <w:numId w:val="57"/>
        </w:numPr>
        <w:spacing w:after="0" w:line="320" w:lineRule="exact"/>
        <w:ind w:left="714" w:right="-569" w:hanging="357"/>
        <w:contextualSpacing/>
        <w:jc w:val="left"/>
        <w:rPr>
          <w:rFonts w:ascii="Arial" w:hAnsi="Arial" w:cs="Arial"/>
          <w:color w:val="auto"/>
        </w:rPr>
      </w:pPr>
      <w:r w:rsidRPr="009A7B8C">
        <w:rPr>
          <w:rFonts w:ascii="Arial" w:hAnsi="Arial" w:cs="Arial"/>
          <w:color w:val="auto"/>
        </w:rPr>
        <w:t xml:space="preserve">przedsięwzięć i zdarzeń na terenach zakładów, gdzie jest eksploatowana instalacja, </w:t>
      </w:r>
      <w:r w:rsidR="00424F5D" w:rsidRPr="009A7B8C">
        <w:rPr>
          <w:rFonts w:ascii="Arial" w:hAnsi="Arial" w:cs="Arial"/>
          <w:color w:val="auto"/>
        </w:rPr>
        <w:br/>
      </w:r>
      <w:r w:rsidRPr="009A7B8C">
        <w:rPr>
          <w:rFonts w:ascii="Arial" w:hAnsi="Arial" w:cs="Arial"/>
          <w:color w:val="auto"/>
        </w:rPr>
        <w:t xml:space="preserve">która jest kwalifikowana jako przedsięwzięcie </w:t>
      </w:r>
      <w:r w:rsidRPr="009A7B8C">
        <w:rPr>
          <w:rFonts w:ascii="Arial" w:hAnsi="Arial" w:cs="Arial"/>
          <w:color w:val="auto"/>
          <w:u w:val="single"/>
        </w:rPr>
        <w:t>mogące zawsze znacząco oddziaływać na środowisko</w:t>
      </w:r>
      <w:r w:rsidRPr="009A7B8C">
        <w:rPr>
          <w:rFonts w:ascii="Arial" w:hAnsi="Arial" w:cs="Arial"/>
          <w:color w:val="auto"/>
        </w:rPr>
        <w:t xml:space="preserve"> w rozumieniu ustawy z dnia 3 października 2008 r. </w:t>
      </w:r>
    </w:p>
    <w:p w14:paraId="611ADCCD" w14:textId="49ED111D" w:rsidR="00651D08" w:rsidRPr="009A7B8C" w:rsidRDefault="00651D08" w:rsidP="005B4BA1">
      <w:pPr>
        <w:pStyle w:val="WW-BodyText212"/>
        <w:spacing w:after="0" w:line="320" w:lineRule="exact"/>
        <w:ind w:left="714" w:right="-569"/>
        <w:contextualSpacing/>
        <w:jc w:val="left"/>
        <w:rPr>
          <w:rFonts w:ascii="Arial" w:hAnsi="Arial" w:cs="Arial"/>
          <w:color w:val="auto"/>
        </w:rPr>
      </w:pPr>
      <w:r w:rsidRPr="009A7B8C">
        <w:rPr>
          <w:rFonts w:ascii="Arial" w:hAnsi="Arial" w:cs="Arial"/>
          <w:color w:val="auto"/>
        </w:rPr>
        <w:t xml:space="preserve">o udostępnianiu informacji o środowisku i jego ochronie, udziale społeczeństwa </w:t>
      </w:r>
      <w:r w:rsidR="005B4BA1">
        <w:rPr>
          <w:rFonts w:ascii="Arial" w:hAnsi="Arial" w:cs="Arial"/>
          <w:color w:val="auto"/>
        </w:rPr>
        <w:br/>
      </w:r>
      <w:r w:rsidRPr="009A7B8C">
        <w:rPr>
          <w:rFonts w:ascii="Arial" w:hAnsi="Arial" w:cs="Arial"/>
          <w:color w:val="auto"/>
        </w:rPr>
        <w:t>w ochronie środowiska oraz o ocenach oddziaływania na środowisko;</w:t>
      </w:r>
    </w:p>
    <w:p w14:paraId="5E95929E" w14:textId="77FD4724" w:rsidR="00651D08" w:rsidRPr="009A7B8C" w:rsidRDefault="00651D08" w:rsidP="004037F3">
      <w:pPr>
        <w:pStyle w:val="WW-BodyText212"/>
        <w:numPr>
          <w:ilvl w:val="0"/>
          <w:numId w:val="57"/>
        </w:numPr>
        <w:spacing w:after="0" w:line="320" w:lineRule="exact"/>
        <w:ind w:left="714" w:right="-569" w:hanging="357"/>
        <w:contextualSpacing/>
        <w:jc w:val="left"/>
        <w:rPr>
          <w:rFonts w:ascii="Arial" w:hAnsi="Arial" w:cs="Arial"/>
          <w:color w:val="auto"/>
        </w:rPr>
      </w:pPr>
      <w:r w:rsidRPr="009A7B8C">
        <w:rPr>
          <w:rFonts w:ascii="Arial" w:hAnsi="Arial" w:cs="Arial"/>
          <w:color w:val="auto"/>
        </w:rPr>
        <w:t xml:space="preserve">przedsięwzięcia mogącego zawsze znacząco oddziaływać na środowisko </w:t>
      </w:r>
      <w:r w:rsidR="005034CE">
        <w:rPr>
          <w:rFonts w:ascii="Arial" w:hAnsi="Arial" w:cs="Arial"/>
          <w:color w:val="auto"/>
        </w:rPr>
        <w:br/>
      </w:r>
      <w:r w:rsidRPr="009A7B8C">
        <w:rPr>
          <w:rFonts w:ascii="Arial" w:hAnsi="Arial" w:cs="Arial"/>
          <w:color w:val="auto"/>
        </w:rPr>
        <w:t xml:space="preserve">w rozumieniu ustawy z dnia 3 października 2008 r. o udostępnianiu informacji </w:t>
      </w:r>
      <w:r w:rsidR="005034CE">
        <w:rPr>
          <w:rFonts w:ascii="Arial" w:hAnsi="Arial" w:cs="Arial"/>
          <w:color w:val="auto"/>
        </w:rPr>
        <w:br/>
      </w:r>
      <w:r w:rsidRPr="009A7B8C">
        <w:rPr>
          <w:rFonts w:ascii="Arial" w:hAnsi="Arial" w:cs="Arial"/>
          <w:color w:val="auto"/>
        </w:rPr>
        <w:t xml:space="preserve">o środowisku i jego ochronie, udziale społeczeństwa w ochronie środowiska oraz </w:t>
      </w:r>
      <w:r w:rsidR="005034CE">
        <w:rPr>
          <w:rFonts w:ascii="Arial" w:hAnsi="Arial" w:cs="Arial"/>
          <w:color w:val="auto"/>
        </w:rPr>
        <w:br/>
      </w:r>
      <w:r w:rsidRPr="009A7B8C">
        <w:rPr>
          <w:rFonts w:ascii="Arial" w:hAnsi="Arial" w:cs="Arial"/>
          <w:color w:val="auto"/>
        </w:rPr>
        <w:t>o ocenach oddziaływania na środowisko, realizowanego na terenach innych niż wymienione w pkt 1;</w:t>
      </w:r>
    </w:p>
    <w:p w14:paraId="2B2691B0" w14:textId="595F3CA4" w:rsidR="00651D08" w:rsidRPr="009A7B8C" w:rsidRDefault="00651D08" w:rsidP="004037F3">
      <w:pPr>
        <w:pStyle w:val="WW-BodyText212"/>
        <w:numPr>
          <w:ilvl w:val="0"/>
          <w:numId w:val="57"/>
        </w:numPr>
        <w:spacing w:after="0" w:line="320" w:lineRule="exact"/>
        <w:ind w:left="714" w:right="-569" w:hanging="357"/>
        <w:contextualSpacing/>
        <w:jc w:val="left"/>
        <w:rPr>
          <w:rFonts w:ascii="Arial" w:hAnsi="Arial" w:cs="Arial"/>
          <w:color w:val="auto"/>
        </w:rPr>
      </w:pPr>
      <w:r w:rsidRPr="009A7B8C">
        <w:rPr>
          <w:rFonts w:ascii="Arial" w:hAnsi="Arial" w:cs="Arial"/>
          <w:color w:val="auto"/>
        </w:rPr>
        <w:t xml:space="preserve">pozwolenia na wytwarzanie odpadów i pozwolenia zintegrowanego dla instalacji komunalnych, o których mowa w art. 38b ust. 1 pkt 1 ustawy z dnia 14 grudnia </w:t>
      </w:r>
      <w:r w:rsidR="005034CE">
        <w:rPr>
          <w:rFonts w:ascii="Arial" w:hAnsi="Arial" w:cs="Arial"/>
          <w:color w:val="auto"/>
        </w:rPr>
        <w:br/>
      </w:r>
      <w:r w:rsidRPr="009A7B8C">
        <w:rPr>
          <w:rFonts w:ascii="Arial" w:hAnsi="Arial" w:cs="Arial"/>
          <w:color w:val="auto"/>
        </w:rPr>
        <w:t xml:space="preserve">2012 r. o odpadach; </w:t>
      </w:r>
    </w:p>
    <w:p w14:paraId="01AFE20F" w14:textId="4C8CE71D" w:rsidR="00651D08" w:rsidRPr="009A7B8C" w:rsidRDefault="00651D08" w:rsidP="004037F3">
      <w:pPr>
        <w:pStyle w:val="WW-BodyText212"/>
        <w:numPr>
          <w:ilvl w:val="0"/>
          <w:numId w:val="57"/>
        </w:numPr>
        <w:spacing w:after="0" w:line="320" w:lineRule="exact"/>
        <w:ind w:left="714" w:right="-569" w:hanging="357"/>
        <w:contextualSpacing/>
        <w:jc w:val="left"/>
        <w:rPr>
          <w:rFonts w:ascii="Arial" w:hAnsi="Arial" w:cs="Arial"/>
          <w:color w:val="auto"/>
        </w:rPr>
      </w:pPr>
      <w:r w:rsidRPr="009A7B8C">
        <w:rPr>
          <w:rFonts w:ascii="Arial" w:hAnsi="Arial" w:cs="Arial"/>
          <w:color w:val="auto"/>
        </w:rPr>
        <w:t>o których mowa w art. 237 i art. 362 ust. 1</w:t>
      </w:r>
      <w:r w:rsidR="0040542E" w:rsidRPr="009A7B8C">
        <w:rPr>
          <w:rFonts w:ascii="Arial" w:hAnsi="Arial" w:cs="Arial"/>
          <w:color w:val="auto"/>
        </w:rPr>
        <w:t>-</w:t>
      </w:r>
      <w:r w:rsidRPr="009A7B8C">
        <w:rPr>
          <w:rFonts w:ascii="Arial" w:hAnsi="Arial" w:cs="Arial"/>
          <w:color w:val="auto"/>
        </w:rPr>
        <w:t xml:space="preserve">3, w zakresie dróg innych niż autostrady </w:t>
      </w:r>
      <w:r w:rsidR="00424F5D" w:rsidRPr="009A7B8C">
        <w:rPr>
          <w:rFonts w:ascii="Arial" w:hAnsi="Arial" w:cs="Arial"/>
          <w:color w:val="auto"/>
        </w:rPr>
        <w:br/>
      </w:r>
      <w:r w:rsidRPr="009A7B8C">
        <w:rPr>
          <w:rFonts w:ascii="Arial" w:hAnsi="Arial" w:cs="Arial"/>
          <w:color w:val="auto"/>
        </w:rPr>
        <w:t xml:space="preserve">i drogi ekspresowe, usytuowanych w miastach na prawach powiatu. </w:t>
      </w:r>
    </w:p>
    <w:p w14:paraId="74769B02" w14:textId="6491CD0C" w:rsidR="00651D08" w:rsidRPr="009A7B8C" w:rsidRDefault="00651D08" w:rsidP="009A7B8C">
      <w:pPr>
        <w:pStyle w:val="WW-BodyText212"/>
        <w:spacing w:after="0" w:line="320" w:lineRule="exact"/>
        <w:ind w:right="-569"/>
        <w:contextualSpacing/>
        <w:jc w:val="left"/>
        <w:rPr>
          <w:rFonts w:ascii="Arial" w:hAnsi="Arial" w:cs="Arial"/>
          <w:color w:val="auto"/>
        </w:rPr>
      </w:pPr>
      <w:r w:rsidRPr="009A7B8C">
        <w:rPr>
          <w:rFonts w:ascii="Arial" w:hAnsi="Arial" w:cs="Arial"/>
          <w:color w:val="auto"/>
        </w:rPr>
        <w:t>Biorąc pod uwagę powyższe należy stwierdzić, że marszałek województwa jest właściwy do udzielania tylko niektórych pozwoleń zintegrowanych. Instalacja będąca przedmiotem takiego pozwolenia musi stanowić bowiem albo przedsięwzięcie mogące zawsze</w:t>
      </w:r>
      <w:r w:rsidR="005034CE">
        <w:rPr>
          <w:rFonts w:ascii="Arial" w:hAnsi="Arial" w:cs="Arial"/>
          <w:color w:val="auto"/>
        </w:rPr>
        <w:t xml:space="preserve"> </w:t>
      </w:r>
      <w:r w:rsidRPr="009A7B8C">
        <w:rPr>
          <w:rFonts w:ascii="Arial" w:hAnsi="Arial" w:cs="Arial"/>
          <w:color w:val="auto"/>
        </w:rPr>
        <w:t xml:space="preserve">znacząco oddziaływać na środowisko albo być instalacją komunalną, o której mowa </w:t>
      </w:r>
      <w:r w:rsidR="003D1CF6">
        <w:rPr>
          <w:rFonts w:ascii="Arial" w:hAnsi="Arial" w:cs="Arial"/>
          <w:color w:val="auto"/>
        </w:rPr>
        <w:br/>
      </w:r>
      <w:r w:rsidRPr="009A7B8C">
        <w:rPr>
          <w:rFonts w:ascii="Arial" w:hAnsi="Arial" w:cs="Arial"/>
          <w:color w:val="auto"/>
        </w:rPr>
        <w:lastRenderedPageBreak/>
        <w:t xml:space="preserve">w art. 38b ust. 1 pkt 1 ustawy o odpadach. </w:t>
      </w:r>
    </w:p>
    <w:p w14:paraId="654E2632" w14:textId="243B1CFD" w:rsidR="00651D08" w:rsidRPr="009A7B8C" w:rsidRDefault="00651D08" w:rsidP="00F4624E">
      <w:pPr>
        <w:pStyle w:val="WW-BodyText212"/>
        <w:spacing w:after="0" w:line="320" w:lineRule="exact"/>
        <w:ind w:right="-569"/>
        <w:contextualSpacing/>
        <w:jc w:val="left"/>
        <w:rPr>
          <w:rFonts w:ascii="Arial" w:hAnsi="Arial" w:cs="Arial"/>
          <w:color w:val="auto"/>
        </w:rPr>
      </w:pPr>
      <w:r w:rsidRPr="009A7B8C">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 U. z 2019</w:t>
      </w:r>
      <w:r w:rsidR="00DB5599" w:rsidRPr="009A7B8C">
        <w:rPr>
          <w:rFonts w:ascii="Arial" w:hAnsi="Arial" w:cs="Arial"/>
          <w:color w:val="auto"/>
        </w:rPr>
        <w:t xml:space="preserve"> r., poz. 1839). </w:t>
      </w:r>
    </w:p>
    <w:p w14:paraId="15B21264" w14:textId="5D71FA33" w:rsidR="00DB5599" w:rsidRPr="009A7B8C" w:rsidRDefault="00651D08" w:rsidP="009A7B8C">
      <w:pPr>
        <w:pStyle w:val="WW-BodyText212"/>
        <w:spacing w:after="0" w:line="320" w:lineRule="exact"/>
        <w:ind w:right="-569"/>
        <w:contextualSpacing/>
        <w:jc w:val="left"/>
        <w:rPr>
          <w:rFonts w:ascii="Arial" w:hAnsi="Arial" w:cs="Arial"/>
          <w:color w:val="auto"/>
        </w:rPr>
      </w:pPr>
      <w:r w:rsidRPr="009A7B8C">
        <w:rPr>
          <w:rFonts w:ascii="Arial" w:hAnsi="Arial" w:cs="Arial"/>
          <w:color w:val="auto"/>
        </w:rPr>
        <w:t xml:space="preserve">Treść pozwolenia zintegrowanego wyznacza zasadniczo art. 211 ust. 1 ustawy POŚ, wskazując, że pozwolenie zintegrowane spełnia wymagania określone dla pozwoleń, </w:t>
      </w:r>
      <w:r w:rsidR="005034CE">
        <w:rPr>
          <w:rFonts w:ascii="Arial" w:hAnsi="Arial" w:cs="Arial"/>
          <w:color w:val="auto"/>
        </w:rPr>
        <w:br/>
      </w:r>
      <w:r w:rsidRPr="009A7B8C">
        <w:rPr>
          <w:rFonts w:ascii="Arial" w:hAnsi="Arial" w:cs="Arial"/>
          <w:color w:val="auto"/>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690EA5BB" w:rsidR="00651D08" w:rsidRPr="009A7B8C" w:rsidRDefault="00651D08" w:rsidP="009A7B8C">
      <w:pPr>
        <w:pStyle w:val="WW-BodyText212"/>
        <w:spacing w:after="0" w:line="320" w:lineRule="exact"/>
        <w:ind w:right="-569"/>
        <w:contextualSpacing/>
        <w:jc w:val="left"/>
        <w:rPr>
          <w:rFonts w:ascii="Arial" w:hAnsi="Arial" w:cs="Arial"/>
          <w:color w:val="auto"/>
        </w:rPr>
      </w:pPr>
      <w:r w:rsidRPr="009A7B8C">
        <w:rPr>
          <w:rFonts w:ascii="Arial" w:hAnsi="Arial" w:cs="Arial"/>
          <w:color w:val="auto"/>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w:t>
      </w:r>
      <w:r w:rsidR="00A4767A" w:rsidRPr="009A7B8C">
        <w:rPr>
          <w:rFonts w:ascii="Arial" w:hAnsi="Arial" w:cs="Arial"/>
          <w:color w:val="auto"/>
        </w:rPr>
        <w:t>KPA</w:t>
      </w:r>
      <w:r w:rsidRPr="009A7B8C">
        <w:rPr>
          <w:rFonts w:ascii="Arial" w:hAnsi="Arial" w:cs="Arial"/>
          <w:color w:val="auto"/>
        </w:rPr>
        <w:t xml:space="preserve"> (analogicznie: wyrok NSA z dnia 19 września 2019 r., sygn. akt: II OSK 821/18). Pierwszy z tych przepisów stanowi, że przepisy o wydawaniu pozwolenia </w:t>
      </w:r>
      <w:r w:rsidRPr="009A7B8C">
        <w:rPr>
          <w:rFonts w:ascii="Arial" w:hAnsi="Arial" w:cs="Arial"/>
          <w:color w:val="auto"/>
          <w:u w:val="single"/>
        </w:rPr>
        <w:t>stosuje się odpowiednio w przypadku zmiany jego warunków</w:t>
      </w:r>
      <w:r w:rsidRPr="009A7B8C">
        <w:rPr>
          <w:rFonts w:ascii="Arial" w:hAnsi="Arial" w:cs="Arial"/>
          <w:color w:val="auto"/>
        </w:rPr>
        <w:t xml:space="preserve">. Zgodnie natomiast z art. 163 </w:t>
      </w:r>
      <w:r w:rsidR="00A4767A" w:rsidRPr="009A7B8C">
        <w:rPr>
          <w:rFonts w:ascii="Arial" w:hAnsi="Arial" w:cs="Arial"/>
          <w:color w:val="auto"/>
        </w:rPr>
        <w:t>KPA</w:t>
      </w:r>
      <w:r w:rsidRPr="009A7B8C">
        <w:rPr>
          <w:rFonts w:ascii="Arial" w:hAnsi="Arial" w:cs="Arial"/>
          <w:color w:val="auto"/>
        </w:rPr>
        <w:t xml:space="preserve">, </w:t>
      </w:r>
      <w:r w:rsidR="00E027A9" w:rsidRPr="009A7B8C">
        <w:rPr>
          <w:rFonts w:ascii="Arial" w:hAnsi="Arial" w:cs="Arial"/>
          <w:color w:val="auto"/>
        </w:rPr>
        <w:br/>
      </w:r>
      <w:r w:rsidRPr="009A7B8C">
        <w:rPr>
          <w:rFonts w:ascii="Arial" w:hAnsi="Arial" w:cs="Arial"/>
          <w:color w:val="auto"/>
        </w:rPr>
        <w:t xml:space="preserve">organ administracji publicznej </w:t>
      </w:r>
      <w:r w:rsidRPr="009A7B8C">
        <w:rPr>
          <w:rFonts w:ascii="Arial" w:hAnsi="Arial" w:cs="Arial"/>
          <w:color w:val="auto"/>
          <w:u w:val="single"/>
        </w:rPr>
        <w:t>może uchylić lub zmienić decyzję, na mocy której strona nabyła prawo</w:t>
      </w:r>
      <w:r w:rsidRPr="009A7B8C">
        <w:rPr>
          <w:rFonts w:ascii="Arial" w:hAnsi="Arial" w:cs="Arial"/>
          <w:color w:val="auto"/>
        </w:rPr>
        <w:t xml:space="preserve">, także w innych przypadkach oraz na innych zasadach niż określone </w:t>
      </w:r>
      <w:r w:rsidR="005034CE">
        <w:rPr>
          <w:rFonts w:ascii="Arial" w:hAnsi="Arial" w:cs="Arial"/>
          <w:color w:val="auto"/>
        </w:rPr>
        <w:br/>
      </w:r>
      <w:r w:rsidRPr="009A7B8C">
        <w:rPr>
          <w:rFonts w:ascii="Arial" w:hAnsi="Arial" w:cs="Arial"/>
          <w:color w:val="auto"/>
        </w:rPr>
        <w:t xml:space="preserve">w niniejszym rozdziale, </w:t>
      </w:r>
      <w:r w:rsidRPr="009A7B8C">
        <w:rPr>
          <w:rFonts w:ascii="Arial" w:hAnsi="Arial" w:cs="Arial"/>
          <w:color w:val="auto"/>
          <w:u w:val="single"/>
        </w:rPr>
        <w:t>o ile przewidują to przepisy szczególne</w:t>
      </w:r>
      <w:r w:rsidRPr="009A7B8C">
        <w:rPr>
          <w:rFonts w:ascii="Arial" w:hAnsi="Arial" w:cs="Arial"/>
          <w:color w:val="auto"/>
        </w:rPr>
        <w:t xml:space="preserve">. </w:t>
      </w:r>
    </w:p>
    <w:p w14:paraId="07A04951" w14:textId="71F8D32B" w:rsidR="00651D08" w:rsidRPr="009A7B8C" w:rsidRDefault="00651D08" w:rsidP="009A7B8C">
      <w:pPr>
        <w:pStyle w:val="WW-BodyText212"/>
        <w:spacing w:after="0" w:line="320" w:lineRule="exact"/>
        <w:ind w:right="-569"/>
        <w:contextualSpacing/>
        <w:jc w:val="left"/>
        <w:rPr>
          <w:rFonts w:ascii="Arial" w:hAnsi="Arial" w:cs="Arial"/>
          <w:color w:val="auto"/>
        </w:rPr>
      </w:pPr>
      <w:r w:rsidRPr="009A7B8C">
        <w:rPr>
          <w:rFonts w:ascii="Arial" w:hAnsi="Arial" w:cs="Arial"/>
          <w:color w:val="auto"/>
        </w:rPr>
        <w:t xml:space="preserve">Oprócz tego należy zwrócić uwagę na art. 214 ust. 4 i ust. 5 ustawy POŚ, zgodnie </w:t>
      </w:r>
      <w:r w:rsidR="005034CE">
        <w:rPr>
          <w:rFonts w:ascii="Arial" w:hAnsi="Arial" w:cs="Arial"/>
          <w:color w:val="auto"/>
        </w:rPr>
        <w:br/>
      </w:r>
      <w:r w:rsidRPr="009A7B8C">
        <w:rPr>
          <w:rFonts w:ascii="Arial" w:hAnsi="Arial" w:cs="Arial"/>
          <w:color w:val="auto"/>
        </w:rPr>
        <w:t>z którymi:</w:t>
      </w:r>
    </w:p>
    <w:p w14:paraId="2B296678" w14:textId="61593C3F" w:rsidR="00651D08" w:rsidRPr="009A7B8C" w:rsidRDefault="00A4767A" w:rsidP="004037F3">
      <w:pPr>
        <w:pStyle w:val="WW-BodyText212"/>
        <w:numPr>
          <w:ilvl w:val="0"/>
          <w:numId w:val="59"/>
        </w:numPr>
        <w:spacing w:after="0" w:line="320" w:lineRule="exact"/>
        <w:ind w:left="714" w:right="-569" w:hanging="357"/>
        <w:contextualSpacing/>
        <w:jc w:val="left"/>
        <w:rPr>
          <w:rFonts w:ascii="Arial" w:hAnsi="Arial" w:cs="Arial"/>
          <w:color w:val="auto"/>
        </w:rPr>
      </w:pPr>
      <w:r w:rsidRPr="009A7B8C">
        <w:rPr>
          <w:rFonts w:ascii="Arial" w:hAnsi="Arial" w:cs="Arial"/>
          <w:color w:val="auto"/>
        </w:rPr>
        <w:t>w</w:t>
      </w:r>
      <w:r w:rsidR="00651D08" w:rsidRPr="009A7B8C">
        <w:rPr>
          <w:rFonts w:ascii="Arial" w:hAnsi="Arial" w:cs="Arial"/>
          <w:color w:val="auto"/>
        </w:rPr>
        <w:t xml:space="preserve">niosek o zmianę pozwolenia zintegrowanego zawiera dane, o których mowa </w:t>
      </w:r>
      <w:r w:rsidR="00B0674E">
        <w:rPr>
          <w:rFonts w:ascii="Arial" w:hAnsi="Arial" w:cs="Arial"/>
          <w:color w:val="auto"/>
        </w:rPr>
        <w:br/>
      </w:r>
      <w:r w:rsidR="00651D08" w:rsidRPr="009A7B8C">
        <w:rPr>
          <w:rFonts w:ascii="Arial" w:hAnsi="Arial" w:cs="Arial"/>
          <w:color w:val="auto"/>
        </w:rPr>
        <w:t>w art. 184 i art. 208, mające związek z planowanymi zmianami;</w:t>
      </w:r>
    </w:p>
    <w:p w14:paraId="6E4CCC5A" w14:textId="6ED9E2FC" w:rsidR="00651D08" w:rsidRPr="009A7B8C" w:rsidRDefault="00A4767A" w:rsidP="004037F3">
      <w:pPr>
        <w:pStyle w:val="WW-BodyText212"/>
        <w:numPr>
          <w:ilvl w:val="0"/>
          <w:numId w:val="59"/>
        </w:numPr>
        <w:spacing w:after="0" w:line="320" w:lineRule="exact"/>
        <w:ind w:left="714" w:right="-569" w:hanging="357"/>
        <w:contextualSpacing/>
        <w:jc w:val="left"/>
        <w:rPr>
          <w:rFonts w:ascii="Arial" w:hAnsi="Arial" w:cs="Arial"/>
          <w:color w:val="auto"/>
        </w:rPr>
      </w:pPr>
      <w:r w:rsidRPr="009A7B8C">
        <w:rPr>
          <w:rFonts w:ascii="Arial" w:hAnsi="Arial" w:cs="Arial"/>
          <w:color w:val="auto"/>
        </w:rPr>
        <w:t>d</w:t>
      </w:r>
      <w:r w:rsidR="00651D08" w:rsidRPr="009A7B8C">
        <w:rPr>
          <w:rFonts w:ascii="Arial" w:hAnsi="Arial" w:cs="Arial"/>
          <w:color w:val="auto"/>
        </w:rPr>
        <w:t>ecyzja o zmianie pozwolenia zintegrowanego określa wymagania, o których mowa w art. 188 i art. 211, mające związek z planowanymi zmianami.</w:t>
      </w:r>
    </w:p>
    <w:p w14:paraId="134892D5" w14:textId="57C9DA31" w:rsidR="00651D08" w:rsidRPr="009A7B8C" w:rsidRDefault="00651D08" w:rsidP="009A7B8C">
      <w:pPr>
        <w:pStyle w:val="WW-BodyText212"/>
        <w:spacing w:after="0" w:line="320" w:lineRule="exact"/>
        <w:ind w:right="-569"/>
        <w:contextualSpacing/>
        <w:jc w:val="left"/>
        <w:rPr>
          <w:rFonts w:ascii="Arial" w:hAnsi="Arial" w:cs="Arial"/>
          <w:color w:val="auto"/>
        </w:rPr>
      </w:pPr>
      <w:r w:rsidRPr="009A7B8C">
        <w:rPr>
          <w:rFonts w:ascii="Arial" w:hAnsi="Arial" w:cs="Arial"/>
          <w:color w:val="auto"/>
        </w:rPr>
        <w:t xml:space="preserve">Przepisy te, korespondując z powołanymi wyżej art. 192 ustawy POŚ oraz art. 163 </w:t>
      </w:r>
      <w:r w:rsidR="00A4767A" w:rsidRPr="009A7B8C">
        <w:rPr>
          <w:rFonts w:ascii="Arial" w:hAnsi="Arial" w:cs="Arial"/>
          <w:color w:val="auto"/>
        </w:rPr>
        <w:t>KPA</w:t>
      </w:r>
      <w:r w:rsidRPr="009A7B8C">
        <w:rPr>
          <w:rFonts w:ascii="Arial" w:hAnsi="Arial" w:cs="Arial"/>
          <w:color w:val="auto"/>
        </w:rPr>
        <w:t xml:space="preserve">, precyzyjnie określają, zarówno zakres wniosku o zmianę pozwolenia zintegrowanego, </w:t>
      </w:r>
      <w:r w:rsidR="006043C5">
        <w:rPr>
          <w:rFonts w:ascii="Arial" w:hAnsi="Arial" w:cs="Arial"/>
          <w:color w:val="auto"/>
        </w:rPr>
        <w:br/>
      </w:r>
      <w:r w:rsidRPr="009A7B8C">
        <w:rPr>
          <w:rFonts w:ascii="Arial" w:hAnsi="Arial" w:cs="Arial"/>
          <w:color w:val="auto"/>
        </w:rPr>
        <w:t xml:space="preserve">jak i treść decyzji o zmianie takiego pozwolenia. </w:t>
      </w:r>
    </w:p>
    <w:p w14:paraId="5C589818" w14:textId="77777777" w:rsidR="00934D27" w:rsidRPr="009A7B8C" w:rsidRDefault="00934D27" w:rsidP="009A7B8C">
      <w:pPr>
        <w:pStyle w:val="WW-BodyText212"/>
        <w:spacing w:after="0" w:line="320" w:lineRule="exact"/>
        <w:ind w:right="-569"/>
        <w:contextualSpacing/>
        <w:jc w:val="left"/>
        <w:rPr>
          <w:rFonts w:ascii="Arial" w:hAnsi="Arial" w:cs="Arial"/>
          <w:color w:val="auto"/>
        </w:rPr>
      </w:pPr>
    </w:p>
    <w:p w14:paraId="6235ABDA" w14:textId="263F1014" w:rsidR="00651D08" w:rsidRPr="009A7B8C" w:rsidRDefault="00A4767A" w:rsidP="009A7B8C">
      <w:pPr>
        <w:pStyle w:val="WW-BodyText212"/>
        <w:spacing w:after="0" w:line="320" w:lineRule="exact"/>
        <w:ind w:right="-569"/>
        <w:contextualSpacing/>
        <w:jc w:val="left"/>
        <w:rPr>
          <w:rFonts w:ascii="Arial" w:hAnsi="Arial" w:cs="Arial"/>
          <w:color w:val="auto"/>
        </w:rPr>
      </w:pPr>
      <w:r w:rsidRPr="009A7B8C">
        <w:rPr>
          <w:rFonts w:ascii="Arial" w:hAnsi="Arial" w:cs="Arial"/>
          <w:color w:val="auto"/>
        </w:rPr>
        <w:t>B</w:t>
      </w:r>
      <w:r w:rsidR="00651D08" w:rsidRPr="009A7B8C">
        <w:rPr>
          <w:rFonts w:ascii="Arial" w:hAnsi="Arial" w:cs="Arial"/>
          <w:color w:val="auto"/>
        </w:rPr>
        <w:t xml:space="preserve">iorąc </w:t>
      </w:r>
      <w:r w:rsidRPr="009A7B8C">
        <w:rPr>
          <w:rFonts w:ascii="Arial" w:hAnsi="Arial" w:cs="Arial"/>
          <w:color w:val="auto"/>
        </w:rPr>
        <w:t xml:space="preserve">zatem </w:t>
      </w:r>
      <w:r w:rsidR="00651D08" w:rsidRPr="009A7B8C">
        <w:rPr>
          <w:rFonts w:ascii="Arial" w:hAnsi="Arial" w:cs="Arial"/>
          <w:color w:val="auto"/>
        </w:rPr>
        <w:t>pod uwagę:</w:t>
      </w:r>
    </w:p>
    <w:p w14:paraId="400EA60F" w14:textId="46315043" w:rsidR="00651D08" w:rsidRPr="009A7B8C" w:rsidRDefault="00A4767A" w:rsidP="004037F3">
      <w:pPr>
        <w:pStyle w:val="WW-BodyText212"/>
        <w:numPr>
          <w:ilvl w:val="0"/>
          <w:numId w:val="60"/>
        </w:numPr>
        <w:spacing w:after="0" w:line="320" w:lineRule="exact"/>
        <w:ind w:left="714" w:right="-569" w:hanging="357"/>
        <w:contextualSpacing/>
        <w:jc w:val="left"/>
        <w:rPr>
          <w:rFonts w:ascii="Arial" w:hAnsi="Arial" w:cs="Arial"/>
          <w:color w:val="auto"/>
        </w:rPr>
      </w:pPr>
      <w:r w:rsidRPr="009A7B8C">
        <w:rPr>
          <w:rFonts w:ascii="Arial" w:hAnsi="Arial" w:cs="Arial"/>
          <w:color w:val="auto"/>
        </w:rPr>
        <w:t>r</w:t>
      </w:r>
      <w:r w:rsidR="00651D08" w:rsidRPr="009A7B8C">
        <w:rPr>
          <w:rFonts w:ascii="Arial" w:hAnsi="Arial" w:cs="Arial"/>
          <w:color w:val="auto"/>
        </w:rPr>
        <w:t>odzaj instalacji, będącej przedmiotem wniosku;</w:t>
      </w:r>
    </w:p>
    <w:p w14:paraId="0D055B74" w14:textId="6CE0F8F9" w:rsidR="00651D08" w:rsidRPr="009A7B8C" w:rsidRDefault="00A4767A" w:rsidP="004037F3">
      <w:pPr>
        <w:pStyle w:val="WW-BodyText212"/>
        <w:numPr>
          <w:ilvl w:val="0"/>
          <w:numId w:val="60"/>
        </w:numPr>
        <w:spacing w:after="0" w:line="320" w:lineRule="exact"/>
        <w:ind w:left="714" w:right="-569" w:hanging="357"/>
        <w:contextualSpacing/>
        <w:jc w:val="left"/>
        <w:rPr>
          <w:rFonts w:ascii="Arial" w:hAnsi="Arial" w:cs="Arial"/>
          <w:color w:val="auto"/>
        </w:rPr>
      </w:pPr>
      <w:r w:rsidRPr="009A7B8C">
        <w:rPr>
          <w:rFonts w:ascii="Arial" w:hAnsi="Arial" w:cs="Arial"/>
          <w:color w:val="auto"/>
        </w:rPr>
        <w:t>z</w:t>
      </w:r>
      <w:r w:rsidR="00651D08" w:rsidRPr="009A7B8C">
        <w:rPr>
          <w:rFonts w:ascii="Arial" w:hAnsi="Arial" w:cs="Arial"/>
          <w:color w:val="auto"/>
        </w:rPr>
        <w:t>akres przedmiotowy wniosku;</w:t>
      </w:r>
    </w:p>
    <w:p w14:paraId="042A5ECB" w14:textId="04E109E3" w:rsidR="00540100" w:rsidRDefault="00DB5599" w:rsidP="009A7B8C">
      <w:pPr>
        <w:pStyle w:val="WW-BodyText212"/>
        <w:spacing w:after="0" w:line="320" w:lineRule="exact"/>
        <w:ind w:right="-569"/>
        <w:contextualSpacing/>
        <w:jc w:val="left"/>
        <w:rPr>
          <w:rFonts w:ascii="Arial" w:hAnsi="Arial" w:cs="Arial"/>
          <w:color w:val="auto"/>
        </w:rPr>
      </w:pPr>
      <w:r w:rsidRPr="009A7B8C">
        <w:rPr>
          <w:rFonts w:ascii="Arial" w:hAnsi="Arial" w:cs="Arial"/>
          <w:color w:val="auto"/>
        </w:rPr>
        <w:t>o</w:t>
      </w:r>
      <w:r w:rsidR="00651D08" w:rsidRPr="009A7B8C">
        <w:rPr>
          <w:rFonts w:ascii="Arial" w:hAnsi="Arial" w:cs="Arial"/>
          <w:color w:val="auto"/>
        </w:rPr>
        <w:t>rgan stwierdza, że przedmiotowy wniosek należy rozpoznać w oparciu o wyżej wskazane przepisy.</w:t>
      </w:r>
    </w:p>
    <w:p w14:paraId="4844EB7B" w14:textId="6DEFE168" w:rsidR="005034CE" w:rsidRDefault="005034CE" w:rsidP="009A7B8C">
      <w:pPr>
        <w:pStyle w:val="WW-BodyText212"/>
        <w:spacing w:after="0" w:line="320" w:lineRule="exact"/>
        <w:ind w:right="-569"/>
        <w:contextualSpacing/>
        <w:jc w:val="left"/>
        <w:rPr>
          <w:rFonts w:ascii="Arial" w:hAnsi="Arial" w:cs="Arial"/>
          <w:color w:val="auto"/>
        </w:rPr>
      </w:pPr>
    </w:p>
    <w:p w14:paraId="26A747E5" w14:textId="7A7DF26E" w:rsidR="007B72BC" w:rsidRDefault="007B72BC" w:rsidP="009A7B8C">
      <w:pPr>
        <w:pStyle w:val="WW-BodyText212"/>
        <w:spacing w:after="0" w:line="320" w:lineRule="exact"/>
        <w:ind w:right="-569"/>
        <w:contextualSpacing/>
        <w:jc w:val="left"/>
        <w:rPr>
          <w:rFonts w:ascii="Arial" w:hAnsi="Arial" w:cs="Arial"/>
          <w:color w:val="auto"/>
        </w:rPr>
      </w:pPr>
    </w:p>
    <w:p w14:paraId="4CCA68C9" w14:textId="4E3747C9" w:rsidR="007B72BC" w:rsidRDefault="007B72BC" w:rsidP="009A7B8C">
      <w:pPr>
        <w:pStyle w:val="WW-BodyText212"/>
        <w:spacing w:after="0" w:line="320" w:lineRule="exact"/>
        <w:ind w:right="-569"/>
        <w:contextualSpacing/>
        <w:jc w:val="left"/>
        <w:rPr>
          <w:rFonts w:ascii="Arial" w:hAnsi="Arial" w:cs="Arial"/>
          <w:color w:val="auto"/>
        </w:rPr>
      </w:pPr>
    </w:p>
    <w:p w14:paraId="39C9D312" w14:textId="2516389F" w:rsidR="00B00B54" w:rsidRDefault="00B00B54" w:rsidP="009A7B8C">
      <w:pPr>
        <w:pStyle w:val="WW-BodyText212"/>
        <w:spacing w:after="0" w:line="320" w:lineRule="exact"/>
        <w:ind w:right="-569"/>
        <w:contextualSpacing/>
        <w:jc w:val="left"/>
        <w:rPr>
          <w:rFonts w:ascii="Arial" w:hAnsi="Arial" w:cs="Arial"/>
          <w:color w:val="auto"/>
        </w:rPr>
      </w:pPr>
    </w:p>
    <w:p w14:paraId="6086EE86" w14:textId="77777777" w:rsidR="00B00B54" w:rsidRDefault="00B00B54" w:rsidP="009A7B8C">
      <w:pPr>
        <w:pStyle w:val="WW-BodyText212"/>
        <w:spacing w:after="0" w:line="320" w:lineRule="exact"/>
        <w:ind w:right="-569"/>
        <w:contextualSpacing/>
        <w:jc w:val="left"/>
        <w:rPr>
          <w:rFonts w:ascii="Arial" w:hAnsi="Arial" w:cs="Arial"/>
          <w:color w:val="auto"/>
        </w:rPr>
      </w:pPr>
    </w:p>
    <w:p w14:paraId="2149A965" w14:textId="08D57EDC" w:rsidR="006D13A7" w:rsidRPr="00B00B54" w:rsidRDefault="00B00B54" w:rsidP="00B00B54">
      <w:pPr>
        <w:pStyle w:val="Arial10i50"/>
        <w:numPr>
          <w:ilvl w:val="0"/>
          <w:numId w:val="113"/>
        </w:numPr>
        <w:tabs>
          <w:tab w:val="left" w:pos="284"/>
        </w:tabs>
        <w:spacing w:line="320" w:lineRule="exact"/>
        <w:ind w:left="284" w:right="-569" w:firstLine="0"/>
        <w:contextualSpacing/>
        <w:rPr>
          <w:rFonts w:cs="Arial"/>
          <w:b/>
          <w:color w:val="auto"/>
          <w:sz w:val="24"/>
          <w:szCs w:val="24"/>
          <w:u w:val="single"/>
        </w:rPr>
      </w:pPr>
      <w:r>
        <w:rPr>
          <w:rFonts w:cs="Arial"/>
          <w:b/>
          <w:color w:val="auto"/>
          <w:sz w:val="24"/>
          <w:szCs w:val="24"/>
          <w:u w:val="single"/>
        </w:rPr>
        <w:lastRenderedPageBreak/>
        <w:t xml:space="preserve"> </w:t>
      </w:r>
      <w:r w:rsidR="003550EF" w:rsidRPr="009A7B8C">
        <w:rPr>
          <w:rFonts w:cs="Arial"/>
          <w:b/>
          <w:color w:val="auto"/>
          <w:sz w:val="24"/>
          <w:szCs w:val="24"/>
          <w:u w:val="single"/>
        </w:rPr>
        <w:t>Uzasadnienie szczegółowe</w:t>
      </w:r>
    </w:p>
    <w:p w14:paraId="2AAC900C" w14:textId="0B718B9D" w:rsidR="008600A3" w:rsidRPr="009A7B8C" w:rsidRDefault="008600A3" w:rsidP="009A7B8C">
      <w:pPr>
        <w:pStyle w:val="WW-BodyText212"/>
        <w:spacing w:after="0" w:line="320" w:lineRule="exact"/>
        <w:contextualSpacing/>
        <w:jc w:val="left"/>
        <w:rPr>
          <w:rFonts w:ascii="Arial" w:hAnsi="Arial" w:cs="Arial"/>
        </w:rPr>
      </w:pPr>
      <w:r w:rsidRPr="009A7B8C">
        <w:rPr>
          <w:rFonts w:ascii="Arial" w:hAnsi="Arial" w:cs="Arial"/>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w:t>
      </w:r>
    </w:p>
    <w:p w14:paraId="391EF022" w14:textId="57556480" w:rsidR="008600A3" w:rsidRPr="009A7B8C" w:rsidRDefault="00571A5A" w:rsidP="004037F3">
      <w:pPr>
        <w:pStyle w:val="Akapitzlist"/>
        <w:numPr>
          <w:ilvl w:val="0"/>
          <w:numId w:val="66"/>
        </w:numPr>
        <w:autoSpaceDE w:val="0"/>
        <w:autoSpaceDN w:val="0"/>
        <w:adjustRightInd w:val="0"/>
        <w:spacing w:line="320" w:lineRule="exact"/>
        <w:ind w:left="714" w:hanging="357"/>
        <w:jc w:val="left"/>
        <w:rPr>
          <w:rFonts w:ascii="Arial" w:hAnsi="Arial" w:cs="Arial"/>
        </w:rPr>
      </w:pPr>
      <w:r w:rsidRPr="009A7B8C">
        <w:rPr>
          <w:rFonts w:ascii="Arial" w:hAnsi="Arial" w:cs="Arial"/>
        </w:rPr>
        <w:t xml:space="preserve">w części I. </w:t>
      </w:r>
      <w:r w:rsidRPr="009A7B8C">
        <w:rPr>
          <w:rFonts w:ascii="Arial" w:hAnsi="Arial" w:cs="Arial"/>
          <w:b/>
        </w:rPr>
        <w:t>„</w:t>
      </w:r>
      <w:r w:rsidR="008600A3" w:rsidRPr="009A7B8C">
        <w:rPr>
          <w:rFonts w:ascii="Arial" w:hAnsi="Arial" w:cs="Arial"/>
          <w:b/>
        </w:rPr>
        <w:t>Rodzaj i parametry instalacji</w:t>
      </w:r>
      <w:r w:rsidRPr="009A7B8C">
        <w:rPr>
          <w:rFonts w:ascii="Arial" w:hAnsi="Arial" w:cs="Arial"/>
          <w:b/>
        </w:rPr>
        <w:t>”</w:t>
      </w:r>
      <w:r w:rsidR="008600A3" w:rsidRPr="009A7B8C">
        <w:rPr>
          <w:rFonts w:ascii="Arial" w:hAnsi="Arial" w:cs="Arial"/>
        </w:rPr>
        <w:t>;</w:t>
      </w:r>
    </w:p>
    <w:p w14:paraId="223A9387" w14:textId="0F675D43" w:rsidR="00571A5A" w:rsidRPr="009A7B8C" w:rsidRDefault="00571A5A" w:rsidP="004037F3">
      <w:pPr>
        <w:pStyle w:val="Akapitzlist"/>
        <w:numPr>
          <w:ilvl w:val="0"/>
          <w:numId w:val="66"/>
        </w:numPr>
        <w:autoSpaceDE w:val="0"/>
        <w:autoSpaceDN w:val="0"/>
        <w:adjustRightInd w:val="0"/>
        <w:spacing w:line="320" w:lineRule="exact"/>
        <w:ind w:left="714" w:hanging="357"/>
        <w:jc w:val="left"/>
        <w:rPr>
          <w:rFonts w:ascii="Arial" w:hAnsi="Arial" w:cs="Arial"/>
        </w:rPr>
      </w:pPr>
      <w:r w:rsidRPr="009A7B8C">
        <w:rPr>
          <w:rFonts w:ascii="Arial" w:hAnsi="Arial" w:cs="Arial"/>
          <w:bCs/>
        </w:rPr>
        <w:t xml:space="preserve">w części II. </w:t>
      </w:r>
      <w:r w:rsidRPr="009A7B8C">
        <w:rPr>
          <w:rFonts w:ascii="Arial" w:hAnsi="Arial" w:cs="Arial"/>
          <w:b/>
          <w:bCs/>
        </w:rPr>
        <w:t xml:space="preserve">„Sposoby osiągania wysokiego poziomu ochrony środowiska </w:t>
      </w:r>
      <w:r w:rsidR="006D0DEC" w:rsidRPr="009A7B8C">
        <w:rPr>
          <w:rFonts w:ascii="Arial" w:hAnsi="Arial" w:cs="Arial"/>
          <w:b/>
          <w:bCs/>
        </w:rPr>
        <w:br/>
      </w:r>
      <w:r w:rsidRPr="009A7B8C">
        <w:rPr>
          <w:rFonts w:ascii="Arial" w:hAnsi="Arial" w:cs="Arial"/>
          <w:b/>
          <w:bCs/>
        </w:rPr>
        <w:t>jako całości”</w:t>
      </w:r>
      <w:r w:rsidRPr="009A7B8C">
        <w:rPr>
          <w:rFonts w:ascii="Arial" w:hAnsi="Arial" w:cs="Arial"/>
          <w:bCs/>
        </w:rPr>
        <w:t>,</w:t>
      </w:r>
    </w:p>
    <w:p w14:paraId="49C86C94" w14:textId="6B50750F" w:rsidR="00571A5A" w:rsidRPr="009A7B8C" w:rsidRDefault="00571A5A" w:rsidP="004037F3">
      <w:pPr>
        <w:pStyle w:val="Akapitzlist"/>
        <w:numPr>
          <w:ilvl w:val="0"/>
          <w:numId w:val="66"/>
        </w:numPr>
        <w:autoSpaceDE w:val="0"/>
        <w:autoSpaceDN w:val="0"/>
        <w:adjustRightInd w:val="0"/>
        <w:spacing w:line="320" w:lineRule="exact"/>
        <w:ind w:left="714" w:hanging="357"/>
        <w:jc w:val="left"/>
        <w:rPr>
          <w:rFonts w:ascii="Arial" w:hAnsi="Arial" w:cs="Arial"/>
        </w:rPr>
      </w:pPr>
      <w:r w:rsidRPr="009A7B8C">
        <w:rPr>
          <w:rFonts w:ascii="Arial" w:hAnsi="Arial" w:cs="Arial"/>
        </w:rPr>
        <w:t xml:space="preserve">w części III. </w:t>
      </w:r>
      <w:r w:rsidRPr="009A7B8C">
        <w:rPr>
          <w:rFonts w:ascii="Arial" w:hAnsi="Arial" w:cs="Arial"/>
          <w:b/>
          <w:bCs/>
        </w:rPr>
        <w:t xml:space="preserve">„Warunki eksploatacji instalacji oraz wprowadzania </w:t>
      </w:r>
      <w:r w:rsidR="005034CE">
        <w:rPr>
          <w:rFonts w:ascii="Arial" w:hAnsi="Arial" w:cs="Arial"/>
          <w:b/>
          <w:bCs/>
        </w:rPr>
        <w:br/>
      </w:r>
      <w:r w:rsidRPr="009A7B8C">
        <w:rPr>
          <w:rFonts w:ascii="Arial" w:hAnsi="Arial" w:cs="Arial"/>
          <w:b/>
          <w:bCs/>
        </w:rPr>
        <w:t>do</w:t>
      </w:r>
      <w:r w:rsidR="005034CE">
        <w:rPr>
          <w:rFonts w:ascii="Arial" w:hAnsi="Arial" w:cs="Arial"/>
          <w:b/>
          <w:bCs/>
        </w:rPr>
        <w:t xml:space="preserve"> </w:t>
      </w:r>
      <w:r w:rsidRPr="009A7B8C">
        <w:rPr>
          <w:rFonts w:ascii="Arial" w:hAnsi="Arial" w:cs="Arial"/>
          <w:b/>
          <w:bCs/>
        </w:rPr>
        <w:t>środowiska substancji i energii przy normalnym funkcjonowaniu instalacji.”</w:t>
      </w:r>
    </w:p>
    <w:p w14:paraId="1DA36875" w14:textId="0CF0FE23" w:rsidR="00571A5A" w:rsidRPr="009A7B8C" w:rsidRDefault="00571A5A" w:rsidP="004037F3">
      <w:pPr>
        <w:pStyle w:val="Arial10i50"/>
        <w:numPr>
          <w:ilvl w:val="0"/>
          <w:numId w:val="66"/>
        </w:numPr>
        <w:spacing w:line="320" w:lineRule="exact"/>
        <w:ind w:left="714" w:hanging="357"/>
        <w:contextualSpacing/>
        <w:rPr>
          <w:rFonts w:cs="Arial"/>
          <w:sz w:val="24"/>
          <w:szCs w:val="24"/>
        </w:rPr>
      </w:pPr>
      <w:r w:rsidRPr="009A7B8C">
        <w:rPr>
          <w:rFonts w:cs="Arial"/>
          <w:color w:val="auto"/>
          <w:sz w:val="24"/>
          <w:szCs w:val="24"/>
        </w:rPr>
        <w:t>w części IV</w:t>
      </w:r>
      <w:r w:rsidRPr="009A7B8C">
        <w:rPr>
          <w:rFonts w:cs="Arial"/>
          <w:bCs/>
          <w:color w:val="auto"/>
          <w:sz w:val="24"/>
          <w:szCs w:val="24"/>
        </w:rPr>
        <w:t>.</w:t>
      </w:r>
      <w:r w:rsidRPr="009A7B8C">
        <w:rPr>
          <w:rFonts w:cs="Arial"/>
          <w:bCs/>
          <w:sz w:val="24"/>
          <w:szCs w:val="24"/>
        </w:rPr>
        <w:t xml:space="preserve"> </w:t>
      </w:r>
      <w:r w:rsidRPr="009A7B8C">
        <w:rPr>
          <w:rFonts w:cs="Arial"/>
          <w:b/>
          <w:bCs/>
          <w:sz w:val="24"/>
          <w:szCs w:val="24"/>
        </w:rPr>
        <w:t xml:space="preserve">„Zakres i sposób monitorowania procesów technologicznych, w tym pomiaru i ewidencjonowania wielkości emisji” </w:t>
      </w:r>
    </w:p>
    <w:p w14:paraId="5299A748" w14:textId="175ED188" w:rsidR="00104B52" w:rsidRDefault="00104B52" w:rsidP="004037F3">
      <w:pPr>
        <w:pStyle w:val="Standardowy1"/>
        <w:numPr>
          <w:ilvl w:val="0"/>
          <w:numId w:val="66"/>
        </w:numPr>
        <w:tabs>
          <w:tab w:val="left" w:pos="0"/>
        </w:tabs>
        <w:spacing w:after="0" w:line="320" w:lineRule="exact"/>
        <w:contextualSpacing/>
        <w:jc w:val="left"/>
        <w:rPr>
          <w:rFonts w:ascii="Arial" w:hAnsi="Arial" w:cs="Arial"/>
          <w:b/>
          <w:bCs/>
          <w:iCs/>
          <w:color w:val="auto"/>
          <w:sz w:val="24"/>
        </w:rPr>
      </w:pPr>
      <w:r w:rsidRPr="009A7B8C">
        <w:rPr>
          <w:rFonts w:ascii="Arial" w:hAnsi="Arial" w:cs="Arial"/>
          <w:bCs/>
          <w:iCs/>
          <w:color w:val="auto"/>
          <w:sz w:val="24"/>
        </w:rPr>
        <w:t>w części VI.</w:t>
      </w:r>
      <w:r w:rsidRPr="009A7B8C">
        <w:rPr>
          <w:rFonts w:ascii="Arial" w:hAnsi="Arial" w:cs="Arial"/>
          <w:b/>
          <w:bCs/>
          <w:iCs/>
          <w:color w:val="auto"/>
          <w:sz w:val="24"/>
        </w:rPr>
        <w:t xml:space="preserve"> „Sposób i częstotliwość przekazywania informacji i danych, </w:t>
      </w:r>
      <w:r w:rsidRPr="009A7B8C">
        <w:rPr>
          <w:rFonts w:ascii="Arial" w:hAnsi="Arial" w:cs="Arial"/>
          <w:b/>
          <w:bCs/>
          <w:iCs/>
          <w:color w:val="auto"/>
          <w:sz w:val="24"/>
        </w:rPr>
        <w:br/>
        <w:t>oraz dodatkowe wymagania związane z eksploatacją instalacji.”</w:t>
      </w:r>
    </w:p>
    <w:p w14:paraId="2B9917C3" w14:textId="77777777" w:rsidR="006D13A7" w:rsidRPr="009A7B8C" w:rsidRDefault="006D13A7" w:rsidP="006D13A7">
      <w:pPr>
        <w:pStyle w:val="Standardowy1"/>
        <w:tabs>
          <w:tab w:val="left" w:pos="0"/>
        </w:tabs>
        <w:spacing w:after="0" w:line="320" w:lineRule="exact"/>
        <w:ind w:left="720"/>
        <w:contextualSpacing/>
        <w:jc w:val="left"/>
        <w:rPr>
          <w:rFonts w:ascii="Arial" w:hAnsi="Arial" w:cs="Arial"/>
          <w:b/>
          <w:bCs/>
          <w:iCs/>
          <w:color w:val="auto"/>
          <w:sz w:val="24"/>
        </w:rPr>
      </w:pPr>
    </w:p>
    <w:p w14:paraId="3FE1D561" w14:textId="1932023B" w:rsidR="008600A3" w:rsidRPr="009A7B8C" w:rsidRDefault="008600A3" w:rsidP="009A7B8C">
      <w:pPr>
        <w:pStyle w:val="WW-BodyText212"/>
        <w:spacing w:after="0" w:line="320" w:lineRule="exact"/>
        <w:contextualSpacing/>
        <w:jc w:val="left"/>
        <w:rPr>
          <w:rFonts w:ascii="Arial" w:hAnsi="Arial" w:cs="Arial"/>
        </w:rPr>
      </w:pPr>
      <w:r w:rsidRPr="009A7B8C">
        <w:rPr>
          <w:rFonts w:ascii="Arial" w:hAnsi="Arial" w:cs="Arial"/>
        </w:rPr>
        <w:t xml:space="preserve">Dokonane niniejszą decyzją zmiany warunków pozwolenia zintegrowanego odnoszą </w:t>
      </w:r>
      <w:r w:rsidR="00E121A3" w:rsidRPr="009A7B8C">
        <w:rPr>
          <w:rFonts w:ascii="Arial" w:hAnsi="Arial" w:cs="Arial"/>
        </w:rPr>
        <w:br/>
      </w:r>
      <w:r w:rsidRPr="009A7B8C">
        <w:rPr>
          <w:rFonts w:ascii="Arial" w:hAnsi="Arial" w:cs="Arial"/>
        </w:rPr>
        <w:t>się do następujących zagadnień:</w:t>
      </w:r>
    </w:p>
    <w:p w14:paraId="55C3B1A5" w14:textId="77777777" w:rsidR="008600A3" w:rsidRPr="009A7B8C" w:rsidRDefault="008600A3" w:rsidP="004037F3">
      <w:pPr>
        <w:pStyle w:val="Akapitzlist"/>
        <w:numPr>
          <w:ilvl w:val="0"/>
          <w:numId w:val="67"/>
        </w:numPr>
        <w:autoSpaceDE w:val="0"/>
        <w:autoSpaceDN w:val="0"/>
        <w:adjustRightInd w:val="0"/>
        <w:spacing w:line="320" w:lineRule="exact"/>
        <w:ind w:left="714" w:hanging="357"/>
        <w:jc w:val="left"/>
        <w:rPr>
          <w:rFonts w:ascii="Arial" w:hAnsi="Arial" w:cs="Arial"/>
        </w:rPr>
      </w:pPr>
      <w:r w:rsidRPr="009A7B8C">
        <w:rPr>
          <w:rFonts w:ascii="Arial" w:hAnsi="Arial" w:cs="Arial"/>
        </w:rPr>
        <w:t xml:space="preserve">Kwestie ogólne; </w:t>
      </w:r>
    </w:p>
    <w:p w14:paraId="6B8E8379" w14:textId="77777777" w:rsidR="008600A3" w:rsidRPr="009A7B8C" w:rsidRDefault="008600A3" w:rsidP="004037F3">
      <w:pPr>
        <w:pStyle w:val="Akapitzlist"/>
        <w:numPr>
          <w:ilvl w:val="0"/>
          <w:numId w:val="67"/>
        </w:numPr>
        <w:autoSpaceDE w:val="0"/>
        <w:autoSpaceDN w:val="0"/>
        <w:adjustRightInd w:val="0"/>
        <w:spacing w:line="320" w:lineRule="exact"/>
        <w:ind w:left="714" w:hanging="357"/>
        <w:jc w:val="left"/>
        <w:rPr>
          <w:rFonts w:ascii="Arial" w:hAnsi="Arial" w:cs="Arial"/>
        </w:rPr>
      </w:pPr>
      <w:r w:rsidRPr="009A7B8C">
        <w:rPr>
          <w:rFonts w:ascii="Arial" w:hAnsi="Arial" w:cs="Arial"/>
        </w:rPr>
        <w:t>Ochrona powietrza;</w:t>
      </w:r>
    </w:p>
    <w:p w14:paraId="00419C23" w14:textId="08A7C17B" w:rsidR="008600A3" w:rsidRDefault="008600A3" w:rsidP="004037F3">
      <w:pPr>
        <w:pStyle w:val="Akapitzlist"/>
        <w:numPr>
          <w:ilvl w:val="0"/>
          <w:numId w:val="67"/>
        </w:numPr>
        <w:autoSpaceDE w:val="0"/>
        <w:autoSpaceDN w:val="0"/>
        <w:adjustRightInd w:val="0"/>
        <w:spacing w:line="320" w:lineRule="exact"/>
        <w:ind w:left="714" w:hanging="357"/>
        <w:jc w:val="left"/>
        <w:rPr>
          <w:rFonts w:ascii="Arial" w:hAnsi="Arial" w:cs="Arial"/>
        </w:rPr>
      </w:pPr>
      <w:r w:rsidRPr="009A7B8C">
        <w:rPr>
          <w:rFonts w:ascii="Arial" w:hAnsi="Arial" w:cs="Arial"/>
        </w:rPr>
        <w:t>Gospodarka odpadami;</w:t>
      </w:r>
    </w:p>
    <w:p w14:paraId="26B63712" w14:textId="77777777" w:rsidR="005034CE" w:rsidRPr="009A7B8C" w:rsidRDefault="005034CE" w:rsidP="005034CE">
      <w:pPr>
        <w:pStyle w:val="Akapitzlist"/>
        <w:autoSpaceDE w:val="0"/>
        <w:autoSpaceDN w:val="0"/>
        <w:adjustRightInd w:val="0"/>
        <w:spacing w:line="320" w:lineRule="exact"/>
        <w:ind w:left="714"/>
        <w:jc w:val="left"/>
        <w:rPr>
          <w:rFonts w:ascii="Arial" w:hAnsi="Arial" w:cs="Arial"/>
        </w:rPr>
      </w:pPr>
    </w:p>
    <w:p w14:paraId="700FA41B" w14:textId="77777777" w:rsidR="008600A3" w:rsidRPr="009A7B8C" w:rsidRDefault="008600A3"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Ad. 1</w:t>
      </w:r>
    </w:p>
    <w:p w14:paraId="05687C14" w14:textId="376B6789" w:rsidR="00604F6C" w:rsidRPr="009A7B8C" w:rsidRDefault="00104B52" w:rsidP="009A7B8C">
      <w:pPr>
        <w:pStyle w:val="Arial10i5"/>
        <w:spacing w:after="0" w:line="320" w:lineRule="exact"/>
        <w:contextualSpacing/>
        <w:rPr>
          <w:rFonts w:cs="Arial"/>
          <w:sz w:val="24"/>
          <w:szCs w:val="24"/>
        </w:rPr>
      </w:pPr>
      <w:r w:rsidRPr="009A7B8C">
        <w:rPr>
          <w:rFonts w:cs="Arial"/>
          <w:sz w:val="24"/>
          <w:szCs w:val="24"/>
        </w:rPr>
        <w:t>Zmiana pozwolenia zintegrowanego związana</w:t>
      </w:r>
      <w:r w:rsidR="00577EDE" w:rsidRPr="009A7B8C">
        <w:rPr>
          <w:rFonts w:cs="Arial"/>
          <w:sz w:val="24"/>
          <w:szCs w:val="24"/>
        </w:rPr>
        <w:t xml:space="preserve"> jest m.in.</w:t>
      </w:r>
      <w:r w:rsidRPr="009A7B8C">
        <w:rPr>
          <w:rFonts w:cs="Arial"/>
          <w:sz w:val="24"/>
          <w:szCs w:val="24"/>
        </w:rPr>
        <w:t xml:space="preserve"> z</w:t>
      </w:r>
      <w:r w:rsidR="00A04C7B" w:rsidRPr="009A7B8C">
        <w:rPr>
          <w:rFonts w:cs="Arial"/>
          <w:sz w:val="24"/>
          <w:szCs w:val="24"/>
        </w:rPr>
        <w:t xml:space="preserve"> aktualizacją danych odnoszących się do</w:t>
      </w:r>
      <w:r w:rsidR="00553CF3" w:rsidRPr="009A7B8C">
        <w:rPr>
          <w:rFonts w:cs="Arial"/>
          <w:sz w:val="24"/>
          <w:szCs w:val="24"/>
        </w:rPr>
        <w:t xml:space="preserve"> </w:t>
      </w:r>
      <w:r w:rsidR="00553CF3" w:rsidRPr="009A7B8C">
        <w:rPr>
          <w:rFonts w:eastAsia="Times New Roman" w:cs="Arial"/>
          <w:bCs/>
          <w:sz w:val="24"/>
          <w:szCs w:val="24"/>
          <w:lang w:eastAsia="pl-PL"/>
        </w:rPr>
        <w:t>numeru ewidencyjne</w:t>
      </w:r>
      <w:r w:rsidR="004F2A54" w:rsidRPr="009A7B8C">
        <w:rPr>
          <w:rFonts w:eastAsia="Times New Roman" w:cs="Arial"/>
          <w:bCs/>
          <w:sz w:val="24"/>
          <w:szCs w:val="24"/>
          <w:lang w:eastAsia="pl-PL"/>
        </w:rPr>
        <w:t>go</w:t>
      </w:r>
      <w:r w:rsidR="00553CF3" w:rsidRPr="009A7B8C">
        <w:rPr>
          <w:rFonts w:eastAsia="Times New Roman" w:cs="Arial"/>
          <w:bCs/>
          <w:sz w:val="24"/>
          <w:szCs w:val="24"/>
          <w:lang w:eastAsia="pl-PL"/>
        </w:rPr>
        <w:t xml:space="preserve"> działki, na której zlokalizowana jest instalacja</w:t>
      </w:r>
      <w:r w:rsidR="00604F6C" w:rsidRPr="009A7B8C">
        <w:rPr>
          <w:rFonts w:eastAsia="Times New Roman" w:cs="Arial"/>
          <w:bCs/>
          <w:sz w:val="24"/>
          <w:szCs w:val="24"/>
          <w:lang w:eastAsia="pl-PL"/>
        </w:rPr>
        <w:t xml:space="preserve">, a także </w:t>
      </w:r>
      <w:r w:rsidRPr="009A7B8C">
        <w:rPr>
          <w:rFonts w:cs="Arial"/>
          <w:sz w:val="24"/>
          <w:szCs w:val="24"/>
        </w:rPr>
        <w:t>koniecznością dostosowania instalacji</w:t>
      </w:r>
      <w:r w:rsidR="006951BE" w:rsidRPr="009A7B8C">
        <w:rPr>
          <w:rFonts w:cs="Arial"/>
          <w:sz w:val="24"/>
          <w:szCs w:val="24"/>
        </w:rPr>
        <w:t xml:space="preserve"> </w:t>
      </w:r>
      <w:r w:rsidR="006951BE" w:rsidRPr="009A7B8C">
        <w:rPr>
          <w:rFonts w:cs="Arial"/>
          <w:color w:val="auto"/>
          <w:sz w:val="24"/>
          <w:szCs w:val="24"/>
        </w:rPr>
        <w:t>do</w:t>
      </w:r>
      <w:r w:rsidR="006951BE" w:rsidRPr="009A7B8C">
        <w:rPr>
          <w:rFonts w:cs="Arial"/>
          <w:bCs/>
          <w:color w:val="auto"/>
          <w:sz w:val="24"/>
          <w:szCs w:val="24"/>
        </w:rPr>
        <w:t xml:space="preserve"> produkcji </w:t>
      </w:r>
      <w:proofErr w:type="spellStart"/>
      <w:r w:rsidR="006951BE" w:rsidRPr="009A7B8C">
        <w:rPr>
          <w:rFonts w:cs="Arial"/>
          <w:bCs/>
          <w:color w:val="auto"/>
          <w:sz w:val="24"/>
          <w:szCs w:val="24"/>
        </w:rPr>
        <w:t>prepolimerów</w:t>
      </w:r>
      <w:proofErr w:type="spellEnd"/>
      <w:r w:rsidRPr="009A7B8C">
        <w:rPr>
          <w:rFonts w:cs="Arial"/>
          <w:sz w:val="24"/>
          <w:szCs w:val="24"/>
        </w:rPr>
        <w:t>, do wymagań konkluzji BAT, określonych w Decyzji Wykonawczej Komisji (UE) 2022/2427 z dnia 6 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w:t>
      </w:r>
    </w:p>
    <w:p w14:paraId="5D2BAA2B" w14:textId="16241A81" w:rsidR="008600A3" w:rsidRPr="009A7B8C" w:rsidRDefault="008600A3"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Ad. 2</w:t>
      </w:r>
    </w:p>
    <w:p w14:paraId="39CCBA78" w14:textId="78C80915" w:rsidR="000475EC" w:rsidRPr="009A7B8C" w:rsidRDefault="00400E14"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W</w:t>
      </w:r>
      <w:r w:rsidR="000475EC" w:rsidRPr="009A7B8C">
        <w:rPr>
          <w:rFonts w:ascii="Arial" w:hAnsi="Arial" w:cs="Arial"/>
          <w:sz w:val="24"/>
          <w:szCs w:val="24"/>
        </w:rPr>
        <w:t xml:space="preserve"> zakresie ochrony powietrza, zgodnie z wnioskiem operatora instalacji, w treści pozwolenia zintegrowanego dokonano zmian</w:t>
      </w:r>
      <w:r w:rsidR="0030425A">
        <w:rPr>
          <w:rFonts w:ascii="Arial" w:hAnsi="Arial" w:cs="Arial"/>
          <w:sz w:val="24"/>
          <w:szCs w:val="24"/>
        </w:rPr>
        <w:t>,</w:t>
      </w:r>
      <w:r w:rsidR="000475EC" w:rsidRPr="009A7B8C">
        <w:rPr>
          <w:rFonts w:ascii="Arial" w:hAnsi="Arial" w:cs="Arial"/>
          <w:sz w:val="24"/>
          <w:szCs w:val="24"/>
        </w:rPr>
        <w:t xml:space="preserve"> wynikających z konieczności dostosowania jego zapisów oraz przedmiotowej instalacji do produkcji </w:t>
      </w:r>
      <w:proofErr w:type="spellStart"/>
      <w:r w:rsidR="000475EC" w:rsidRPr="009A7B8C">
        <w:rPr>
          <w:rFonts w:ascii="Arial" w:hAnsi="Arial" w:cs="Arial"/>
          <w:sz w:val="24"/>
          <w:szCs w:val="24"/>
        </w:rPr>
        <w:t>prepolimerów</w:t>
      </w:r>
      <w:proofErr w:type="spellEnd"/>
      <w:r w:rsidR="0030425A">
        <w:rPr>
          <w:rFonts w:ascii="Arial" w:hAnsi="Arial" w:cs="Arial"/>
          <w:sz w:val="24"/>
          <w:szCs w:val="24"/>
        </w:rPr>
        <w:t>,</w:t>
      </w:r>
      <w:r w:rsidR="000475EC" w:rsidRPr="009A7B8C">
        <w:rPr>
          <w:rFonts w:ascii="Arial" w:hAnsi="Arial" w:cs="Arial"/>
          <w:sz w:val="24"/>
          <w:szCs w:val="24"/>
        </w:rPr>
        <w:t xml:space="preserve"> </w:t>
      </w:r>
      <w:r w:rsidR="00357A92" w:rsidRPr="009A7B8C">
        <w:rPr>
          <w:rFonts w:ascii="Arial" w:hAnsi="Arial" w:cs="Arial"/>
          <w:sz w:val="24"/>
          <w:szCs w:val="24"/>
        </w:rPr>
        <w:br/>
      </w:r>
      <w:r w:rsidR="000475EC" w:rsidRPr="009A7B8C">
        <w:rPr>
          <w:rFonts w:ascii="Arial" w:hAnsi="Arial" w:cs="Arial"/>
          <w:sz w:val="24"/>
          <w:szCs w:val="24"/>
        </w:rPr>
        <w:t xml:space="preserve">do ww. konkluzji BAT. </w:t>
      </w:r>
    </w:p>
    <w:p w14:paraId="7E1A5AB1" w14:textId="203D1861" w:rsidR="000475EC" w:rsidRPr="009A7B8C" w:rsidRDefault="000475EC"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W części II pozwolenia zintegrowanego</w:t>
      </w:r>
      <w:r w:rsidR="0030425A">
        <w:rPr>
          <w:rFonts w:ascii="Arial" w:hAnsi="Arial" w:cs="Arial"/>
          <w:sz w:val="24"/>
          <w:szCs w:val="24"/>
        </w:rPr>
        <w:t>,</w:t>
      </w:r>
      <w:r w:rsidRPr="009A7B8C">
        <w:rPr>
          <w:rFonts w:ascii="Arial" w:hAnsi="Arial" w:cs="Arial"/>
          <w:sz w:val="24"/>
          <w:szCs w:val="24"/>
        </w:rPr>
        <w:t xml:space="preserve"> w punkcie 1.</w:t>
      </w:r>
      <w:r w:rsidR="0030425A">
        <w:rPr>
          <w:rFonts w:ascii="Arial" w:hAnsi="Arial" w:cs="Arial"/>
          <w:sz w:val="24"/>
          <w:szCs w:val="24"/>
        </w:rPr>
        <w:t>,</w:t>
      </w:r>
      <w:r w:rsidRPr="009A7B8C">
        <w:rPr>
          <w:rFonts w:ascii="Arial" w:hAnsi="Arial" w:cs="Arial"/>
          <w:sz w:val="24"/>
          <w:szCs w:val="24"/>
        </w:rPr>
        <w:t xml:space="preserve"> dokonano zmian zapisów poprzez ujęcie sposobu realizacji wymagań konkluzji BAT ustanowionych Decyzją wykonawczą Komisji (UE) (UE) 2022/2427 z dnia 6 grudnia 2022 r. ustanawiającej konkluzje dotyczące najlepszych dostępnych technik (BAT) zgodnie z dyrektywą Parlamentu Europejskiego i Rady 2010/75/UE w sprawie emisji przemysłowych, </w:t>
      </w:r>
      <w:r w:rsidR="005034CE">
        <w:rPr>
          <w:rFonts w:ascii="Arial" w:hAnsi="Arial" w:cs="Arial"/>
          <w:sz w:val="24"/>
          <w:szCs w:val="24"/>
        </w:rPr>
        <w:br/>
      </w:r>
      <w:r w:rsidRPr="009A7B8C">
        <w:rPr>
          <w:rFonts w:ascii="Arial" w:hAnsi="Arial" w:cs="Arial"/>
          <w:sz w:val="24"/>
          <w:szCs w:val="24"/>
        </w:rPr>
        <w:t xml:space="preserve">w odniesieniu do wspólnych systemów gospodarowania gazami odlotowymi </w:t>
      </w:r>
      <w:r w:rsidR="006043C5">
        <w:rPr>
          <w:rFonts w:ascii="Arial" w:hAnsi="Arial" w:cs="Arial"/>
          <w:sz w:val="24"/>
          <w:szCs w:val="24"/>
        </w:rPr>
        <w:br/>
      </w:r>
      <w:r w:rsidRPr="009A7B8C">
        <w:rPr>
          <w:rFonts w:ascii="Arial" w:hAnsi="Arial" w:cs="Arial"/>
          <w:sz w:val="24"/>
          <w:szCs w:val="24"/>
        </w:rPr>
        <w:lastRenderedPageBreak/>
        <w:t>i oczyszczania gazów odlotowych w sektorze chemicznym</w:t>
      </w:r>
      <w:r w:rsidR="0030425A">
        <w:rPr>
          <w:rFonts w:ascii="Arial" w:hAnsi="Arial" w:cs="Arial"/>
          <w:sz w:val="24"/>
          <w:szCs w:val="24"/>
        </w:rPr>
        <w:t>,</w:t>
      </w:r>
      <w:r w:rsidRPr="009A7B8C">
        <w:rPr>
          <w:rFonts w:ascii="Arial" w:hAnsi="Arial" w:cs="Arial"/>
          <w:sz w:val="24"/>
          <w:szCs w:val="24"/>
        </w:rPr>
        <w:t xml:space="preserve"> na instalacji do produkcji </w:t>
      </w:r>
      <w:proofErr w:type="spellStart"/>
      <w:r w:rsidRPr="009A7B8C">
        <w:rPr>
          <w:rFonts w:ascii="Arial" w:hAnsi="Arial" w:cs="Arial"/>
          <w:sz w:val="24"/>
          <w:szCs w:val="24"/>
        </w:rPr>
        <w:t>prepolimerów</w:t>
      </w:r>
      <w:proofErr w:type="spellEnd"/>
      <w:r w:rsidRPr="009A7B8C">
        <w:rPr>
          <w:rFonts w:ascii="Arial" w:hAnsi="Arial" w:cs="Arial"/>
          <w:sz w:val="24"/>
          <w:szCs w:val="24"/>
        </w:rPr>
        <w:t xml:space="preserve">. </w:t>
      </w:r>
    </w:p>
    <w:p w14:paraId="541634FB" w14:textId="62DCFE4E" w:rsidR="000475EC" w:rsidRPr="009A7B8C" w:rsidRDefault="000475EC"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Po analizie informacji podanych w dokumentacji wnioskowej uznaje się, że instalacje eksploatowane na terenie zakładu spełnia</w:t>
      </w:r>
      <w:r w:rsidR="00400E14" w:rsidRPr="009A7B8C">
        <w:rPr>
          <w:rFonts w:ascii="Arial" w:hAnsi="Arial" w:cs="Arial"/>
          <w:sz w:val="24"/>
          <w:szCs w:val="24"/>
        </w:rPr>
        <w:t>ją</w:t>
      </w:r>
      <w:r w:rsidRPr="009A7B8C">
        <w:rPr>
          <w:rFonts w:ascii="Arial" w:hAnsi="Arial" w:cs="Arial"/>
          <w:sz w:val="24"/>
          <w:szCs w:val="24"/>
        </w:rPr>
        <w:t xml:space="preserve"> wymagania konkluzji BAT </w:t>
      </w:r>
      <w:r w:rsidR="00357A92" w:rsidRPr="009A7B8C">
        <w:rPr>
          <w:rFonts w:ascii="Arial" w:hAnsi="Arial" w:cs="Arial"/>
          <w:sz w:val="24"/>
          <w:szCs w:val="24"/>
        </w:rPr>
        <w:br/>
      </w:r>
      <w:r w:rsidRPr="009A7B8C">
        <w:rPr>
          <w:rFonts w:ascii="Arial" w:hAnsi="Arial" w:cs="Arial"/>
          <w:sz w:val="24"/>
          <w:szCs w:val="24"/>
        </w:rPr>
        <w:t>w zakresie powietrza</w:t>
      </w:r>
      <w:r w:rsidR="0030425A">
        <w:rPr>
          <w:rFonts w:ascii="Arial" w:hAnsi="Arial" w:cs="Arial"/>
          <w:sz w:val="24"/>
          <w:szCs w:val="24"/>
        </w:rPr>
        <w:t>,</w:t>
      </w:r>
      <w:r w:rsidRPr="009A7B8C">
        <w:rPr>
          <w:rFonts w:ascii="Arial" w:hAnsi="Arial" w:cs="Arial"/>
          <w:sz w:val="24"/>
          <w:szCs w:val="24"/>
        </w:rPr>
        <w:t xml:space="preserve"> wymienione w: BAT 1, BAT 3, BAT 4, BAT 5, BAT 6, BAT 7, BAT 11, BAT 23 ustanowione ww. Decyzją wykonawczą Komisji (UE). Natomiast, zgodnie z informacją przedstawioną w dokumentacji wnioskowej, dostosowanie </w:t>
      </w:r>
      <w:r w:rsidR="005034CE">
        <w:rPr>
          <w:rFonts w:ascii="Arial" w:hAnsi="Arial" w:cs="Arial"/>
          <w:sz w:val="24"/>
          <w:szCs w:val="24"/>
        </w:rPr>
        <w:br/>
      </w:r>
      <w:r w:rsidRPr="009A7B8C">
        <w:rPr>
          <w:rFonts w:ascii="Arial" w:hAnsi="Arial" w:cs="Arial"/>
          <w:sz w:val="24"/>
          <w:szCs w:val="24"/>
        </w:rPr>
        <w:t>do wymagań wynikających z zapisów konkluzji: BAT 2, BAT 8, BAT 19, BAT 20, BAT 21, nastąpi do dnia 12 grudnia 2026 r.</w:t>
      </w:r>
    </w:p>
    <w:p w14:paraId="72FB649C" w14:textId="60B9BD90" w:rsidR="000475EC" w:rsidRPr="009A7B8C" w:rsidRDefault="000475EC"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W pozwoleniu zintegrowanym nie dokonano zmian w zapisach dopuszczalnej wielkości emisji substancji wprowadzanych do powietrza</w:t>
      </w:r>
      <w:r w:rsidR="00400E14" w:rsidRPr="009A7B8C">
        <w:rPr>
          <w:rFonts w:ascii="Arial" w:hAnsi="Arial" w:cs="Arial"/>
          <w:sz w:val="24"/>
          <w:szCs w:val="24"/>
        </w:rPr>
        <w:t>,</w:t>
      </w:r>
      <w:r w:rsidRPr="009A7B8C">
        <w:rPr>
          <w:rFonts w:ascii="Arial" w:hAnsi="Arial" w:cs="Arial"/>
          <w:sz w:val="24"/>
          <w:szCs w:val="24"/>
        </w:rPr>
        <w:t xml:space="preserve"> poprzez określenie poziomów emisji powiązanych z najlepszymi dostępnymi technikami (BAT-AEL) </w:t>
      </w:r>
      <w:r w:rsidR="005034CE">
        <w:rPr>
          <w:rFonts w:ascii="Arial" w:hAnsi="Arial" w:cs="Arial"/>
          <w:sz w:val="24"/>
          <w:szCs w:val="24"/>
        </w:rPr>
        <w:br/>
      </w:r>
      <w:r w:rsidRPr="009A7B8C">
        <w:rPr>
          <w:rFonts w:ascii="Arial" w:hAnsi="Arial" w:cs="Arial"/>
          <w:sz w:val="24"/>
          <w:szCs w:val="24"/>
        </w:rPr>
        <w:t xml:space="preserve">w odniesieniu do emisji zorganizowanych związków organicznych do powietrza, zgodnie z zapisami BAT 11, ponieważ zgodnie z wyjaśnieniami przedstawionymi </w:t>
      </w:r>
      <w:r w:rsidR="005034CE">
        <w:rPr>
          <w:rFonts w:ascii="Arial" w:hAnsi="Arial" w:cs="Arial"/>
          <w:sz w:val="24"/>
          <w:szCs w:val="24"/>
        </w:rPr>
        <w:br/>
      </w:r>
      <w:r w:rsidRPr="009A7B8C">
        <w:rPr>
          <w:rFonts w:ascii="Arial" w:hAnsi="Arial" w:cs="Arial"/>
          <w:sz w:val="24"/>
          <w:szCs w:val="24"/>
        </w:rPr>
        <w:t>w dokumentacji wnioskowej, biorąc pod uwagę przypis (</w:t>
      </w:r>
      <w:r w:rsidRPr="009A7B8C">
        <w:rPr>
          <w:rFonts w:ascii="Arial" w:hAnsi="Arial" w:cs="Arial"/>
          <w:sz w:val="24"/>
          <w:szCs w:val="24"/>
          <w:vertAlign w:val="superscript"/>
        </w:rPr>
        <w:t>4</w:t>
      </w:r>
      <w:r w:rsidRPr="009A7B8C">
        <w:rPr>
          <w:rFonts w:ascii="Arial" w:hAnsi="Arial" w:cs="Arial"/>
          <w:sz w:val="24"/>
          <w:szCs w:val="24"/>
        </w:rPr>
        <w:t>) oraz (</w:t>
      </w:r>
      <w:r w:rsidRPr="009A7B8C">
        <w:rPr>
          <w:rFonts w:ascii="Arial" w:hAnsi="Arial" w:cs="Arial"/>
          <w:sz w:val="24"/>
          <w:szCs w:val="24"/>
          <w:vertAlign w:val="superscript"/>
        </w:rPr>
        <w:t>7</w:t>
      </w:r>
      <w:r w:rsidRPr="009A7B8C">
        <w:rPr>
          <w:rFonts w:ascii="Arial" w:hAnsi="Arial" w:cs="Arial"/>
          <w:sz w:val="24"/>
          <w:szCs w:val="24"/>
        </w:rPr>
        <w:t>) pod tabelą 1.1.</w:t>
      </w:r>
      <w:r w:rsidR="0030425A">
        <w:rPr>
          <w:rFonts w:ascii="Arial" w:hAnsi="Arial" w:cs="Arial"/>
          <w:sz w:val="24"/>
          <w:szCs w:val="24"/>
        </w:rPr>
        <w:t>,</w:t>
      </w:r>
      <w:r w:rsidRPr="009A7B8C">
        <w:rPr>
          <w:rFonts w:ascii="Arial" w:hAnsi="Arial" w:cs="Arial"/>
          <w:sz w:val="24"/>
          <w:szCs w:val="24"/>
        </w:rPr>
        <w:t xml:space="preserve"> konkluzji BAT 11 nie ma konieczności określania poziomów emisji całkowitego węgla organicznego (TVOC) oraz sumy LZO</w:t>
      </w:r>
      <w:r w:rsidR="0030425A">
        <w:rPr>
          <w:rFonts w:ascii="Arial" w:hAnsi="Arial" w:cs="Arial"/>
          <w:sz w:val="24"/>
          <w:szCs w:val="24"/>
        </w:rPr>
        <w:t>,</w:t>
      </w:r>
      <w:r w:rsidRPr="009A7B8C">
        <w:rPr>
          <w:rFonts w:ascii="Arial" w:hAnsi="Arial" w:cs="Arial"/>
          <w:sz w:val="24"/>
          <w:szCs w:val="24"/>
        </w:rPr>
        <w:t xml:space="preserve"> sklasyfikowanych jako substancje </w:t>
      </w:r>
      <w:r w:rsidR="00357A92" w:rsidRPr="009A7B8C">
        <w:rPr>
          <w:rFonts w:ascii="Arial" w:hAnsi="Arial" w:cs="Arial"/>
          <w:sz w:val="24"/>
          <w:szCs w:val="24"/>
        </w:rPr>
        <w:br/>
      </w:r>
      <w:r w:rsidRPr="009A7B8C">
        <w:rPr>
          <w:rFonts w:ascii="Arial" w:hAnsi="Arial" w:cs="Arial"/>
          <w:sz w:val="24"/>
          <w:szCs w:val="24"/>
        </w:rPr>
        <w:t xml:space="preserve">CMR kategorii 2. </w:t>
      </w:r>
    </w:p>
    <w:p w14:paraId="62D2B8AB" w14:textId="69FE21EB" w:rsidR="000475EC" w:rsidRPr="009A7B8C" w:rsidRDefault="000475EC"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W dokumentacji wnioskowej zapisano, że zakładu nie dotyczy poziom emisji sumy LZO</w:t>
      </w:r>
      <w:r w:rsidR="0030425A">
        <w:rPr>
          <w:rFonts w:ascii="Arial" w:hAnsi="Arial" w:cs="Arial"/>
          <w:sz w:val="24"/>
          <w:szCs w:val="24"/>
        </w:rPr>
        <w:t>,</w:t>
      </w:r>
      <w:r w:rsidRPr="009A7B8C">
        <w:rPr>
          <w:rFonts w:ascii="Arial" w:hAnsi="Arial" w:cs="Arial"/>
          <w:sz w:val="24"/>
          <w:szCs w:val="24"/>
        </w:rPr>
        <w:t xml:space="preserve"> sklasyfikowanych jako substancje CMR kategorii 2</w:t>
      </w:r>
      <w:r w:rsidR="0030425A">
        <w:rPr>
          <w:rFonts w:ascii="Arial" w:hAnsi="Arial" w:cs="Arial"/>
          <w:sz w:val="24"/>
          <w:szCs w:val="24"/>
        </w:rPr>
        <w:t>,</w:t>
      </w:r>
      <w:r w:rsidRPr="009A7B8C">
        <w:rPr>
          <w:rFonts w:ascii="Arial" w:hAnsi="Arial" w:cs="Arial"/>
          <w:sz w:val="24"/>
          <w:szCs w:val="24"/>
        </w:rPr>
        <w:t xml:space="preserve"> wynoszący &lt; 1–10 </w:t>
      </w:r>
      <w:proofErr w:type="spellStart"/>
      <w:r w:rsidRPr="009A7B8C">
        <w:rPr>
          <w:rFonts w:ascii="Arial" w:hAnsi="Arial" w:cs="Arial"/>
          <w:sz w:val="24"/>
          <w:szCs w:val="24"/>
        </w:rPr>
        <w:t>mgN</w:t>
      </w:r>
      <w:proofErr w:type="spellEnd"/>
      <w:r w:rsidRPr="009A7B8C">
        <w:rPr>
          <w:rFonts w:ascii="Arial" w:hAnsi="Arial" w:cs="Arial"/>
          <w:sz w:val="24"/>
          <w:szCs w:val="24"/>
        </w:rPr>
        <w:t>/m</w:t>
      </w:r>
      <w:r w:rsidRPr="009A7B8C">
        <w:rPr>
          <w:rFonts w:ascii="Arial" w:hAnsi="Arial" w:cs="Arial"/>
          <w:sz w:val="24"/>
          <w:szCs w:val="24"/>
          <w:vertAlign w:val="superscript"/>
        </w:rPr>
        <w:t>3</w:t>
      </w:r>
      <w:r w:rsidRPr="009A7B8C">
        <w:rPr>
          <w:rFonts w:ascii="Arial" w:hAnsi="Arial" w:cs="Arial"/>
          <w:sz w:val="24"/>
          <w:szCs w:val="24"/>
        </w:rPr>
        <w:t>, wskazując na fakt, że przepływ masowy sumy LZO</w:t>
      </w:r>
      <w:r w:rsidR="0030425A">
        <w:rPr>
          <w:rFonts w:ascii="Arial" w:hAnsi="Arial" w:cs="Arial"/>
          <w:sz w:val="24"/>
          <w:szCs w:val="24"/>
        </w:rPr>
        <w:t>,</w:t>
      </w:r>
      <w:r w:rsidRPr="009A7B8C">
        <w:rPr>
          <w:rFonts w:ascii="Arial" w:hAnsi="Arial" w:cs="Arial"/>
          <w:sz w:val="24"/>
          <w:szCs w:val="24"/>
        </w:rPr>
        <w:t xml:space="preserve"> sklasyfikowanych jako substancje CMR kategorii 2</w:t>
      </w:r>
      <w:r w:rsidR="0030425A">
        <w:rPr>
          <w:rFonts w:ascii="Arial" w:hAnsi="Arial" w:cs="Arial"/>
          <w:sz w:val="24"/>
          <w:szCs w:val="24"/>
        </w:rPr>
        <w:t>,</w:t>
      </w:r>
      <w:r w:rsidRPr="009A7B8C">
        <w:rPr>
          <w:rFonts w:ascii="Arial" w:hAnsi="Arial" w:cs="Arial"/>
          <w:sz w:val="24"/>
          <w:szCs w:val="24"/>
        </w:rPr>
        <w:t xml:space="preserve"> wynosi poniżej 50 g/h, zaś zgodnie z przypisem (</w:t>
      </w:r>
      <w:r w:rsidRPr="0000760F">
        <w:rPr>
          <w:rFonts w:ascii="Arial" w:hAnsi="Arial" w:cs="Arial"/>
          <w:sz w:val="24"/>
          <w:szCs w:val="24"/>
          <w:vertAlign w:val="superscript"/>
        </w:rPr>
        <w:t>7</w:t>
      </w:r>
      <w:r w:rsidRPr="009A7B8C">
        <w:rPr>
          <w:rFonts w:ascii="Arial" w:hAnsi="Arial" w:cs="Arial"/>
          <w:sz w:val="24"/>
          <w:szCs w:val="24"/>
        </w:rPr>
        <w:t xml:space="preserve">) pod tabelą 1.1. konkluzji BAT 11 BAT-AEL nie ma zastosowania do niewielkich emisji </w:t>
      </w:r>
      <w:r w:rsidR="00812FC6">
        <w:rPr>
          <w:rFonts w:ascii="Arial" w:hAnsi="Arial" w:cs="Arial"/>
          <w:sz w:val="24"/>
          <w:szCs w:val="24"/>
        </w:rPr>
        <w:br/>
      </w:r>
      <w:r w:rsidRPr="009A7B8C">
        <w:rPr>
          <w:rFonts w:ascii="Arial" w:hAnsi="Arial" w:cs="Arial"/>
          <w:sz w:val="24"/>
          <w:szCs w:val="24"/>
        </w:rPr>
        <w:t>(tj. gdy przepływ masowy sumy LZO</w:t>
      </w:r>
      <w:r w:rsidR="0030425A">
        <w:rPr>
          <w:rFonts w:ascii="Arial" w:hAnsi="Arial" w:cs="Arial"/>
          <w:sz w:val="24"/>
          <w:szCs w:val="24"/>
        </w:rPr>
        <w:t>,</w:t>
      </w:r>
      <w:r w:rsidRPr="009A7B8C">
        <w:rPr>
          <w:rFonts w:ascii="Arial" w:hAnsi="Arial" w:cs="Arial"/>
          <w:sz w:val="24"/>
          <w:szCs w:val="24"/>
        </w:rPr>
        <w:t xml:space="preserve"> sklasyfikowanych jako substancje CMR kategorii 2 wynosi poniżej </w:t>
      </w:r>
      <w:r w:rsidR="00CA784C" w:rsidRPr="009A7B8C">
        <w:rPr>
          <w:rFonts w:ascii="Arial" w:hAnsi="Arial" w:cs="Arial"/>
          <w:sz w:val="24"/>
          <w:szCs w:val="24"/>
        </w:rPr>
        <w:t>50 g/h).</w:t>
      </w:r>
    </w:p>
    <w:p w14:paraId="49AF1519" w14:textId="7EB8E007" w:rsidR="00CA784C" w:rsidRPr="009A7B8C" w:rsidRDefault="00CA784C"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W dokumentacji wnioskowej poinformowano również, że przeanalizowano konieczność określania poziomu emisji całkowitego węgla organicznego (TVOC) BAT-AEL w [</w:t>
      </w:r>
      <w:proofErr w:type="spellStart"/>
      <w:r w:rsidRPr="009A7B8C">
        <w:rPr>
          <w:rFonts w:ascii="Arial" w:hAnsi="Arial" w:cs="Arial"/>
          <w:sz w:val="24"/>
          <w:szCs w:val="24"/>
        </w:rPr>
        <w:t>mgC</w:t>
      </w:r>
      <w:proofErr w:type="spellEnd"/>
      <w:r w:rsidRPr="009A7B8C">
        <w:rPr>
          <w:rFonts w:ascii="Arial" w:hAnsi="Arial" w:cs="Arial"/>
          <w:sz w:val="24"/>
          <w:szCs w:val="24"/>
        </w:rPr>
        <w:t>/Nm</w:t>
      </w:r>
      <w:r w:rsidRPr="009A7B8C">
        <w:rPr>
          <w:rFonts w:ascii="Arial" w:hAnsi="Arial" w:cs="Arial"/>
          <w:sz w:val="24"/>
          <w:szCs w:val="24"/>
          <w:vertAlign w:val="superscript"/>
        </w:rPr>
        <w:t>3</w:t>
      </w:r>
      <w:r w:rsidRPr="009A7B8C">
        <w:rPr>
          <w:rFonts w:ascii="Arial" w:hAnsi="Arial" w:cs="Arial"/>
          <w:sz w:val="24"/>
          <w:szCs w:val="24"/>
        </w:rPr>
        <w:t>] dla wszystkich emitorów: E7, E8, E9, E10, E28, E53, E55, biorąc pod uwagę przypis (</w:t>
      </w:r>
      <w:r w:rsidRPr="009A7B8C">
        <w:rPr>
          <w:rFonts w:ascii="Arial" w:hAnsi="Arial" w:cs="Arial"/>
          <w:sz w:val="24"/>
          <w:szCs w:val="24"/>
          <w:vertAlign w:val="superscript"/>
        </w:rPr>
        <w:t>4</w:t>
      </w:r>
      <w:r w:rsidRPr="009A7B8C">
        <w:rPr>
          <w:rFonts w:ascii="Arial" w:hAnsi="Arial" w:cs="Arial"/>
          <w:sz w:val="24"/>
          <w:szCs w:val="24"/>
        </w:rPr>
        <w:t xml:space="preserve">) pod tabelą 1.1. konkluzji BAT 11, wskazujący, że BAT-AEL nie ma zastosowania do niewielkich emisji (tj. gdy przepływ masowy TVOC wynosi poniżej np. 100 </w:t>
      </w:r>
      <w:proofErr w:type="spellStart"/>
      <w:r w:rsidRPr="009A7B8C">
        <w:rPr>
          <w:rFonts w:ascii="Arial" w:hAnsi="Arial" w:cs="Arial"/>
          <w:sz w:val="24"/>
          <w:szCs w:val="24"/>
        </w:rPr>
        <w:t>gC</w:t>
      </w:r>
      <w:proofErr w:type="spellEnd"/>
      <w:r w:rsidRPr="009A7B8C">
        <w:rPr>
          <w:rFonts w:ascii="Arial" w:hAnsi="Arial" w:cs="Arial"/>
          <w:sz w:val="24"/>
          <w:szCs w:val="24"/>
        </w:rPr>
        <w:t xml:space="preserve">/h), jeżeli w strumieniu gazów odlotowych nie zidentyfikowano żadnych substancji CMR jako istotnych na podstawie wykazu, </w:t>
      </w:r>
      <w:r w:rsidR="00F15387" w:rsidRPr="009A7B8C">
        <w:rPr>
          <w:rFonts w:ascii="Arial" w:hAnsi="Arial" w:cs="Arial"/>
          <w:sz w:val="24"/>
          <w:szCs w:val="24"/>
        </w:rPr>
        <w:br/>
      </w:r>
      <w:r w:rsidRPr="009A7B8C">
        <w:rPr>
          <w:rFonts w:ascii="Arial" w:hAnsi="Arial" w:cs="Arial"/>
          <w:sz w:val="24"/>
          <w:szCs w:val="24"/>
        </w:rPr>
        <w:t xml:space="preserve">o którym mowa w BAT 2. Z przeprowadzonej analizy wynika, że przepływ masowy TVOC na każdym emitorze jest zdecydowanie mniejszy niż 100 </w:t>
      </w:r>
      <w:proofErr w:type="spellStart"/>
      <w:r w:rsidRPr="009A7B8C">
        <w:rPr>
          <w:rFonts w:ascii="Arial" w:hAnsi="Arial" w:cs="Arial"/>
          <w:sz w:val="24"/>
          <w:szCs w:val="24"/>
        </w:rPr>
        <w:t>gC</w:t>
      </w:r>
      <w:proofErr w:type="spellEnd"/>
      <w:r w:rsidRPr="009A7B8C">
        <w:rPr>
          <w:rFonts w:ascii="Arial" w:hAnsi="Arial" w:cs="Arial"/>
          <w:sz w:val="24"/>
          <w:szCs w:val="24"/>
        </w:rPr>
        <w:t xml:space="preserve">/h (poniżej 2%). </w:t>
      </w:r>
    </w:p>
    <w:p w14:paraId="10BAEA06" w14:textId="77777777" w:rsidR="005034CE" w:rsidRDefault="00CA784C" w:rsidP="00FB016B">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Substancja CMR emitowana przez zakład to izocyjaniany (kat. 2 – CMR 2) i zgodnie z informacjami przedstawionymi w dokumentacji wnioskowej nie jest to substancja istotna wg. wykazu w BAT 2, ponieważ:</w:t>
      </w:r>
    </w:p>
    <w:p w14:paraId="370AF2B0" w14:textId="77777777" w:rsidR="005034CE" w:rsidRDefault="00CA784C" w:rsidP="004037F3">
      <w:pPr>
        <w:pStyle w:val="Akapitzlist"/>
        <w:numPr>
          <w:ilvl w:val="0"/>
          <w:numId w:val="110"/>
        </w:numPr>
        <w:autoSpaceDE w:val="0"/>
        <w:autoSpaceDN w:val="0"/>
        <w:adjustRightInd w:val="0"/>
        <w:spacing w:line="320" w:lineRule="exact"/>
        <w:jc w:val="left"/>
        <w:rPr>
          <w:rFonts w:ascii="Arial" w:hAnsi="Arial" w:cs="Arial"/>
        </w:rPr>
      </w:pPr>
      <w:r w:rsidRPr="005034CE">
        <w:rPr>
          <w:rFonts w:ascii="Arial" w:hAnsi="Arial" w:cs="Arial"/>
        </w:rPr>
        <w:t xml:space="preserve">w przypadku analizowanej instalacji wykorzystywany izocyjanian typu p-MDI </w:t>
      </w:r>
      <w:r w:rsidR="000B0BB2" w:rsidRPr="005034CE">
        <w:rPr>
          <w:rFonts w:ascii="Arial" w:hAnsi="Arial" w:cs="Arial"/>
        </w:rPr>
        <w:br/>
      </w:r>
      <w:r w:rsidRPr="005034CE">
        <w:rPr>
          <w:rFonts w:ascii="Arial" w:hAnsi="Arial" w:cs="Arial"/>
        </w:rPr>
        <w:t>jest substancją, której prężność par jest na zdecydowanie niższym poziomie,</w:t>
      </w:r>
      <w:r w:rsidRPr="005034CE">
        <w:rPr>
          <w:rFonts w:ascii="Arial" w:hAnsi="Arial" w:cs="Arial"/>
        </w:rPr>
        <w:br/>
        <w:t xml:space="preserve">tj. &lt;5-10 Pa (na podstawie jednego z przykładowych izocyjanianów stosowanych w zakładzie). Niska prężność par stosowanego izocyjanianu pozwala wykluczyć </w:t>
      </w:r>
      <w:r w:rsidR="000B0BB2" w:rsidRPr="005034CE">
        <w:rPr>
          <w:rFonts w:ascii="Arial" w:hAnsi="Arial" w:cs="Arial"/>
        </w:rPr>
        <w:br/>
      </w:r>
      <w:r w:rsidRPr="005034CE">
        <w:rPr>
          <w:rFonts w:ascii="Arial" w:hAnsi="Arial" w:cs="Arial"/>
        </w:rPr>
        <w:t>go z wykazu substancji istotnych;</w:t>
      </w:r>
    </w:p>
    <w:p w14:paraId="10A44201" w14:textId="5CE1DFD4" w:rsidR="00CA784C" w:rsidRPr="005034CE" w:rsidRDefault="00CA784C" w:rsidP="004037F3">
      <w:pPr>
        <w:pStyle w:val="Akapitzlist"/>
        <w:numPr>
          <w:ilvl w:val="0"/>
          <w:numId w:val="110"/>
        </w:numPr>
        <w:autoSpaceDE w:val="0"/>
        <w:autoSpaceDN w:val="0"/>
        <w:adjustRightInd w:val="0"/>
        <w:spacing w:line="320" w:lineRule="exact"/>
        <w:jc w:val="left"/>
        <w:rPr>
          <w:rFonts w:ascii="Arial" w:hAnsi="Arial" w:cs="Arial"/>
        </w:rPr>
      </w:pPr>
      <w:r w:rsidRPr="005034CE">
        <w:rPr>
          <w:rFonts w:ascii="Arial" w:hAnsi="Arial" w:cs="Arial"/>
        </w:rPr>
        <w:lastRenderedPageBreak/>
        <w:t>biorąc pod uwagę wielkość godzinowej emisji dopuszczalnej aktualnie określon</w:t>
      </w:r>
      <w:r w:rsidR="0030425A">
        <w:rPr>
          <w:rFonts w:ascii="Arial" w:hAnsi="Arial" w:cs="Arial"/>
        </w:rPr>
        <w:t>ej</w:t>
      </w:r>
      <w:r w:rsidRPr="005034CE">
        <w:rPr>
          <w:rFonts w:ascii="Arial" w:hAnsi="Arial" w:cs="Arial"/>
        </w:rPr>
        <w:t xml:space="preserve"> w pozwoleniu zintegrowanym, w przeliczeniu na całkowity węgiel organiczny i porównując do wartości określonej w przypisie (</w:t>
      </w:r>
      <w:r w:rsidRPr="005034CE">
        <w:rPr>
          <w:rFonts w:ascii="Arial" w:hAnsi="Arial" w:cs="Arial"/>
          <w:vertAlign w:val="superscript"/>
        </w:rPr>
        <w:t>4</w:t>
      </w:r>
      <w:r w:rsidRPr="005034CE">
        <w:rPr>
          <w:rFonts w:ascii="Arial" w:hAnsi="Arial" w:cs="Arial"/>
        </w:rPr>
        <w:t xml:space="preserve">) – jest ona zdecydowanie niższa niż wartość 100 </w:t>
      </w:r>
      <w:proofErr w:type="spellStart"/>
      <w:r w:rsidRPr="005034CE">
        <w:rPr>
          <w:rFonts w:ascii="Arial" w:hAnsi="Arial" w:cs="Arial"/>
        </w:rPr>
        <w:t>gC</w:t>
      </w:r>
      <w:proofErr w:type="spellEnd"/>
      <w:r w:rsidRPr="005034CE">
        <w:rPr>
          <w:rFonts w:ascii="Arial" w:hAnsi="Arial" w:cs="Arial"/>
        </w:rPr>
        <w:t>/h (emisja dopuszczalna w przeliczeniu na całkowity węgiel organiczny nie przekracza 2 % wartości). Należy zauważyć, że BAT-AEL traktuje emisje na poziomie 100 </w:t>
      </w:r>
      <w:proofErr w:type="spellStart"/>
      <w:r w:rsidRPr="005034CE">
        <w:rPr>
          <w:rFonts w:ascii="Arial" w:hAnsi="Arial" w:cs="Arial"/>
        </w:rPr>
        <w:t>gC</w:t>
      </w:r>
      <w:proofErr w:type="spellEnd"/>
      <w:r w:rsidRPr="005034CE">
        <w:rPr>
          <w:rFonts w:ascii="Arial" w:hAnsi="Arial" w:cs="Arial"/>
        </w:rPr>
        <w:t xml:space="preserve">/h jako emisję niewielką, stąd wielkość emisji </w:t>
      </w:r>
      <w:r w:rsidR="00FB016B">
        <w:rPr>
          <w:rFonts w:ascii="Arial" w:hAnsi="Arial" w:cs="Arial"/>
        </w:rPr>
        <w:br/>
      </w:r>
      <w:r w:rsidRPr="005034CE">
        <w:rPr>
          <w:rFonts w:ascii="Arial" w:hAnsi="Arial" w:cs="Arial"/>
        </w:rPr>
        <w:t xml:space="preserve">na poziomie 2% tej wartości jest emisją nieistotną. Operator instalacji podkreślił, </w:t>
      </w:r>
      <w:r w:rsidR="00FB016B">
        <w:rPr>
          <w:rFonts w:ascii="Arial" w:hAnsi="Arial" w:cs="Arial"/>
        </w:rPr>
        <w:br/>
      </w:r>
      <w:r w:rsidRPr="005034CE">
        <w:rPr>
          <w:rFonts w:ascii="Arial" w:hAnsi="Arial" w:cs="Arial"/>
        </w:rPr>
        <w:t>że porównanie</w:t>
      </w:r>
      <w:r w:rsidR="005034CE">
        <w:rPr>
          <w:rFonts w:ascii="Arial" w:hAnsi="Arial" w:cs="Arial"/>
        </w:rPr>
        <w:t xml:space="preserve"> </w:t>
      </w:r>
      <w:r w:rsidRPr="005034CE">
        <w:rPr>
          <w:rFonts w:ascii="Arial" w:hAnsi="Arial" w:cs="Arial"/>
        </w:rPr>
        <w:t xml:space="preserve">to obejmuje wartości dopuszczalne, natomiast pomiary </w:t>
      </w:r>
      <w:r w:rsidR="00FB016B">
        <w:rPr>
          <w:rFonts w:ascii="Arial" w:hAnsi="Arial" w:cs="Arial"/>
        </w:rPr>
        <w:br/>
      </w:r>
      <w:r w:rsidRPr="005034CE">
        <w:rPr>
          <w:rFonts w:ascii="Arial" w:hAnsi="Arial" w:cs="Arial"/>
        </w:rPr>
        <w:t>na</w:t>
      </w:r>
      <w:r w:rsidR="00FB016B">
        <w:rPr>
          <w:rFonts w:ascii="Arial" w:hAnsi="Arial" w:cs="Arial"/>
        </w:rPr>
        <w:t xml:space="preserve"> </w:t>
      </w:r>
      <w:r w:rsidRPr="005034CE">
        <w:rPr>
          <w:rFonts w:ascii="Arial" w:hAnsi="Arial" w:cs="Arial"/>
        </w:rPr>
        <w:t xml:space="preserve">instalacji wykazują emisję godzinową substancji na poziomie dużo niższym (poniżej granicy oznaczalności). Biorąc pod uwagę powyższe, zakład stwierdził, </w:t>
      </w:r>
      <w:r w:rsidR="00FB016B">
        <w:rPr>
          <w:rFonts w:ascii="Arial" w:hAnsi="Arial" w:cs="Arial"/>
        </w:rPr>
        <w:br/>
      </w:r>
      <w:r w:rsidRPr="005034CE">
        <w:rPr>
          <w:rFonts w:ascii="Arial" w:hAnsi="Arial" w:cs="Arial"/>
        </w:rPr>
        <w:t>iż izocyjanian CMR 2 nie jest substancją istotną.</w:t>
      </w:r>
    </w:p>
    <w:p w14:paraId="6DC512F9" w14:textId="77777777" w:rsidR="005034CE" w:rsidRDefault="00CA784C" w:rsidP="005034CE">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 xml:space="preserve">Podsumowując powyższe oraz informacje przedstawione we wniosku oraz złożonych uzupełnieniach należało stwierdzić, że zakładu nie dotyczy poziom emisji: </w:t>
      </w:r>
    </w:p>
    <w:p w14:paraId="6AA2F211" w14:textId="2E360DAA" w:rsidR="00CA784C" w:rsidRPr="005034CE" w:rsidRDefault="00CA784C" w:rsidP="004037F3">
      <w:pPr>
        <w:pStyle w:val="Akapitzlist"/>
        <w:numPr>
          <w:ilvl w:val="0"/>
          <w:numId w:val="111"/>
        </w:numPr>
        <w:autoSpaceDE w:val="0"/>
        <w:autoSpaceDN w:val="0"/>
        <w:adjustRightInd w:val="0"/>
        <w:spacing w:line="320" w:lineRule="exact"/>
        <w:jc w:val="left"/>
        <w:rPr>
          <w:rFonts w:ascii="Arial" w:hAnsi="Arial" w:cs="Arial"/>
        </w:rPr>
      </w:pPr>
      <w:r w:rsidRPr="005034CE">
        <w:rPr>
          <w:rFonts w:ascii="Arial" w:hAnsi="Arial" w:cs="Arial"/>
        </w:rPr>
        <w:t xml:space="preserve">suma LZO sklasyfikowanych jako substancje CMR kategorii 2, wynosząca zgodnie z BAT &lt; 1–10 </w:t>
      </w:r>
      <w:proofErr w:type="spellStart"/>
      <w:r w:rsidRPr="005034CE">
        <w:rPr>
          <w:rFonts w:ascii="Arial" w:hAnsi="Arial" w:cs="Arial"/>
        </w:rPr>
        <w:t>mgN</w:t>
      </w:r>
      <w:proofErr w:type="spellEnd"/>
      <w:r w:rsidRPr="005034CE">
        <w:rPr>
          <w:rFonts w:ascii="Arial" w:hAnsi="Arial" w:cs="Arial"/>
        </w:rPr>
        <w:t>/m</w:t>
      </w:r>
      <w:r w:rsidRPr="005034CE">
        <w:rPr>
          <w:rFonts w:ascii="Arial" w:hAnsi="Arial" w:cs="Arial"/>
          <w:vertAlign w:val="superscript"/>
        </w:rPr>
        <w:t>3</w:t>
      </w:r>
      <w:r w:rsidRPr="005034CE">
        <w:rPr>
          <w:rFonts w:ascii="Arial" w:hAnsi="Arial" w:cs="Arial"/>
        </w:rPr>
        <w:t>, z uwagi na fakt, że przepływ masowy sumy</w:t>
      </w:r>
      <w:r w:rsidR="005533E9">
        <w:rPr>
          <w:rFonts w:ascii="Arial" w:hAnsi="Arial" w:cs="Arial"/>
        </w:rPr>
        <w:t xml:space="preserve"> </w:t>
      </w:r>
      <w:r w:rsidRPr="005034CE">
        <w:rPr>
          <w:rFonts w:ascii="Arial" w:hAnsi="Arial" w:cs="Arial"/>
        </w:rPr>
        <w:t>LZO sklasyfikowanych jako substancje CMR kategorii 2</w:t>
      </w:r>
      <w:r w:rsidR="0030425A">
        <w:rPr>
          <w:rFonts w:ascii="Arial" w:hAnsi="Arial" w:cs="Arial"/>
        </w:rPr>
        <w:t>,</w:t>
      </w:r>
      <w:r w:rsidRPr="005034CE">
        <w:rPr>
          <w:rFonts w:ascii="Arial" w:hAnsi="Arial" w:cs="Arial"/>
        </w:rPr>
        <w:t xml:space="preserve"> wynosi poniżej 50 g/h;</w:t>
      </w:r>
    </w:p>
    <w:p w14:paraId="082D78C8" w14:textId="184A8CD8" w:rsidR="00CA784C" w:rsidRPr="009A7B8C" w:rsidRDefault="00CA784C" w:rsidP="004037F3">
      <w:pPr>
        <w:numPr>
          <w:ilvl w:val="0"/>
          <w:numId w:val="84"/>
        </w:num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całkowitego lotnego węgla organicznego (TVOC), wynoszący zgodnie z BAT</w:t>
      </w:r>
      <w:r w:rsidRPr="009A7B8C">
        <w:rPr>
          <w:rFonts w:ascii="Arial" w:hAnsi="Arial" w:cs="Arial"/>
          <w:sz w:val="24"/>
          <w:szCs w:val="24"/>
        </w:rPr>
        <w:br/>
        <w:t xml:space="preserve"> &lt; 1–20 </w:t>
      </w:r>
      <w:proofErr w:type="spellStart"/>
      <w:r w:rsidRPr="009A7B8C">
        <w:rPr>
          <w:rFonts w:ascii="Arial" w:hAnsi="Arial" w:cs="Arial"/>
          <w:sz w:val="24"/>
          <w:szCs w:val="24"/>
        </w:rPr>
        <w:t>mgN</w:t>
      </w:r>
      <w:proofErr w:type="spellEnd"/>
      <w:r w:rsidRPr="009A7B8C">
        <w:rPr>
          <w:rFonts w:ascii="Arial" w:hAnsi="Arial" w:cs="Arial"/>
          <w:sz w:val="24"/>
          <w:szCs w:val="24"/>
        </w:rPr>
        <w:t>/m</w:t>
      </w:r>
      <w:r w:rsidRPr="009A7B8C">
        <w:rPr>
          <w:rFonts w:ascii="Arial" w:hAnsi="Arial" w:cs="Arial"/>
          <w:sz w:val="24"/>
          <w:szCs w:val="24"/>
          <w:vertAlign w:val="superscript"/>
        </w:rPr>
        <w:t>3</w:t>
      </w:r>
      <w:r w:rsidRPr="009A7B8C">
        <w:rPr>
          <w:rFonts w:ascii="Arial" w:hAnsi="Arial" w:cs="Arial"/>
          <w:sz w:val="24"/>
          <w:szCs w:val="24"/>
        </w:rPr>
        <w:t xml:space="preserve">, z uwagi na fakt, że przepływ masowy TVOC na każdym emitorze jest mniejszy niż 100 </w:t>
      </w:r>
      <w:proofErr w:type="spellStart"/>
      <w:r w:rsidRPr="009A7B8C">
        <w:rPr>
          <w:rFonts w:ascii="Arial" w:hAnsi="Arial" w:cs="Arial"/>
          <w:sz w:val="24"/>
          <w:szCs w:val="24"/>
        </w:rPr>
        <w:t>gC</w:t>
      </w:r>
      <w:proofErr w:type="spellEnd"/>
      <w:r w:rsidRPr="009A7B8C">
        <w:rPr>
          <w:rFonts w:ascii="Arial" w:hAnsi="Arial" w:cs="Arial"/>
          <w:sz w:val="24"/>
          <w:szCs w:val="24"/>
        </w:rPr>
        <w:t>/h oraz w strumieniu nie zidentyfikowano żadnych substancji CMR jako istotnych.</w:t>
      </w:r>
    </w:p>
    <w:p w14:paraId="72E8F4C0" w14:textId="6054BF26" w:rsidR="00CA784C" w:rsidRPr="009A7B8C" w:rsidRDefault="0047558E"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 xml:space="preserve">W związku z powyższym oraz biorąc pod uwagę, że na instalacji nie zaszły zmiany, </w:t>
      </w:r>
      <w:r w:rsidR="003B2830" w:rsidRPr="009A7B8C">
        <w:rPr>
          <w:rFonts w:ascii="Arial" w:hAnsi="Arial" w:cs="Arial"/>
          <w:sz w:val="24"/>
          <w:szCs w:val="24"/>
        </w:rPr>
        <w:br/>
      </w:r>
      <w:r w:rsidRPr="009A7B8C">
        <w:rPr>
          <w:rFonts w:ascii="Arial" w:hAnsi="Arial" w:cs="Arial"/>
          <w:sz w:val="24"/>
          <w:szCs w:val="24"/>
        </w:rPr>
        <w:t>które wpłynęłyby na zmianę emisji dopuszczalnej</w:t>
      </w:r>
      <w:r w:rsidR="0030425A">
        <w:rPr>
          <w:rFonts w:ascii="Arial" w:hAnsi="Arial" w:cs="Arial"/>
          <w:sz w:val="24"/>
          <w:szCs w:val="24"/>
        </w:rPr>
        <w:t>,</w:t>
      </w:r>
      <w:r w:rsidRPr="009A7B8C">
        <w:rPr>
          <w:rFonts w:ascii="Arial" w:hAnsi="Arial" w:cs="Arial"/>
          <w:sz w:val="24"/>
          <w:szCs w:val="24"/>
        </w:rPr>
        <w:t xml:space="preserve"> określonej w pozwoleniu zintegrowanym, zakład zawnioskował o pozostawienie wielkości emisji dopuszczalnej, w [kg/h] oraz w [Mg/rok], na poziomie określonym w obowiązującym pozwoleniu zintegrowanym.</w:t>
      </w:r>
    </w:p>
    <w:p w14:paraId="04D65CA7" w14:textId="6AB70C12" w:rsidR="0047558E" w:rsidRPr="009A7B8C" w:rsidRDefault="0047558E"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Mając na uwadze powyższe, w punkcie III.1.1. obowiązującego pozwolenia zintegrowanego, dotyczącym maksymalnej dopuszczalnej emisji godzinowej</w:t>
      </w:r>
      <w:r w:rsidR="0030425A">
        <w:rPr>
          <w:rFonts w:ascii="Arial" w:hAnsi="Arial" w:cs="Arial"/>
          <w:sz w:val="24"/>
          <w:szCs w:val="24"/>
        </w:rPr>
        <w:t>,</w:t>
      </w:r>
      <w:r w:rsidRPr="009A7B8C">
        <w:rPr>
          <w:rFonts w:ascii="Arial" w:hAnsi="Arial" w:cs="Arial"/>
          <w:sz w:val="24"/>
          <w:szCs w:val="24"/>
        </w:rPr>
        <w:t xml:space="preserve"> dokonano jedynie zmiany w zapisach tabeli, poprzez dodanie kolumny zawierającej symbol emitora, którym odprowadzane są gazy do powietrza, w celu czytelności przedmiotowego pozwolenia. </w:t>
      </w:r>
    </w:p>
    <w:p w14:paraId="4130470C" w14:textId="646AB799" w:rsidR="0047558E" w:rsidRPr="009A7B8C" w:rsidRDefault="0047558E"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 xml:space="preserve">Zgodnie z wnioskiem strony, jak również mając na uwadze konieczność kontrolowania strumienia masowego substancji, w tym substancji zaklasyfikowanej do substancji CMR kategorii II, w oparciu o wymagania pomiarowe określone </w:t>
      </w:r>
      <w:r w:rsidR="00C2589E">
        <w:rPr>
          <w:rFonts w:ascii="Arial" w:hAnsi="Arial" w:cs="Arial"/>
          <w:sz w:val="24"/>
          <w:szCs w:val="24"/>
        </w:rPr>
        <w:br/>
      </w:r>
      <w:r w:rsidRPr="009A7B8C">
        <w:rPr>
          <w:rFonts w:ascii="Arial" w:hAnsi="Arial" w:cs="Arial"/>
          <w:sz w:val="24"/>
          <w:szCs w:val="24"/>
        </w:rPr>
        <w:t xml:space="preserve">w konkluzjach BAT oraz w oparciu o art. 151 i art. 188 ust. 3 pkt. 5 ustawy </w:t>
      </w:r>
      <w:r w:rsidR="00400E14" w:rsidRPr="009A7B8C">
        <w:rPr>
          <w:rFonts w:ascii="Arial" w:hAnsi="Arial" w:cs="Arial"/>
          <w:sz w:val="24"/>
          <w:szCs w:val="24"/>
        </w:rPr>
        <w:t>POŚ,</w:t>
      </w:r>
      <w:r w:rsidRPr="009A7B8C">
        <w:rPr>
          <w:rFonts w:ascii="Arial" w:hAnsi="Arial" w:cs="Arial"/>
          <w:sz w:val="24"/>
          <w:szCs w:val="24"/>
        </w:rPr>
        <w:t xml:space="preserve"> zmieniono zapisy pozwolenia zintegrowanego, dotyczące prowadzonego monitoringu emisji gazów i pyłów do powietrza z przedmiotowej instalacji, poprzez rozszerzenie </w:t>
      </w:r>
      <w:r w:rsidR="003C42E5">
        <w:rPr>
          <w:rFonts w:ascii="Arial" w:hAnsi="Arial" w:cs="Arial"/>
          <w:sz w:val="24"/>
          <w:szCs w:val="24"/>
        </w:rPr>
        <w:br/>
      </w:r>
      <w:r w:rsidRPr="009A7B8C">
        <w:rPr>
          <w:rFonts w:ascii="Arial" w:hAnsi="Arial" w:cs="Arial"/>
          <w:sz w:val="24"/>
          <w:szCs w:val="24"/>
        </w:rPr>
        <w:t>i dostosowanie częstotliwości prowadzonego monitoringu do wymagań wynikających z zapisów konkluzji BAT.</w:t>
      </w:r>
    </w:p>
    <w:p w14:paraId="57F9A469" w14:textId="03F8FFB2" w:rsidR="0047558E" w:rsidRDefault="0047558E"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 xml:space="preserve">W części </w:t>
      </w:r>
      <w:r w:rsidR="00CB1471" w:rsidRPr="009A7B8C">
        <w:rPr>
          <w:rFonts w:ascii="Arial" w:hAnsi="Arial" w:cs="Arial"/>
          <w:sz w:val="24"/>
          <w:szCs w:val="24"/>
        </w:rPr>
        <w:t>VI</w:t>
      </w:r>
      <w:r w:rsidRPr="009A7B8C">
        <w:rPr>
          <w:rFonts w:ascii="Arial" w:hAnsi="Arial" w:cs="Arial"/>
          <w:sz w:val="24"/>
          <w:szCs w:val="24"/>
        </w:rPr>
        <w:t xml:space="preserve"> pozwolenia dodano punkt zobowiązujący operatora instalacji </w:t>
      </w:r>
      <w:r w:rsidR="003C42E5">
        <w:rPr>
          <w:rFonts w:ascii="Arial" w:hAnsi="Arial" w:cs="Arial"/>
          <w:sz w:val="24"/>
          <w:szCs w:val="24"/>
        </w:rPr>
        <w:br/>
      </w:r>
      <w:r w:rsidRPr="009A7B8C">
        <w:rPr>
          <w:rFonts w:ascii="Arial" w:hAnsi="Arial" w:cs="Arial"/>
          <w:sz w:val="24"/>
          <w:szCs w:val="24"/>
        </w:rPr>
        <w:t xml:space="preserve">do przedłożenia do dnia 12.12.2026 r. sprawozdania z przeprowadzonych działań, mających na celu dostosowanie instalacji do produkcji </w:t>
      </w:r>
      <w:proofErr w:type="spellStart"/>
      <w:r w:rsidRPr="009A7B8C">
        <w:rPr>
          <w:rFonts w:ascii="Arial" w:hAnsi="Arial" w:cs="Arial"/>
          <w:sz w:val="24"/>
          <w:szCs w:val="24"/>
        </w:rPr>
        <w:t>prepolimerów</w:t>
      </w:r>
      <w:proofErr w:type="spellEnd"/>
      <w:r w:rsidRPr="009A7B8C">
        <w:rPr>
          <w:rFonts w:ascii="Arial" w:hAnsi="Arial" w:cs="Arial"/>
          <w:sz w:val="24"/>
          <w:szCs w:val="24"/>
        </w:rPr>
        <w:t xml:space="preserve"> do wymagań </w:t>
      </w:r>
      <w:r w:rsidR="003C42E5">
        <w:rPr>
          <w:rFonts w:ascii="Arial" w:hAnsi="Arial" w:cs="Arial"/>
          <w:sz w:val="24"/>
          <w:szCs w:val="24"/>
        </w:rPr>
        <w:br/>
      </w:r>
      <w:r w:rsidRPr="009A7B8C">
        <w:rPr>
          <w:rFonts w:ascii="Arial" w:hAnsi="Arial" w:cs="Arial"/>
          <w:sz w:val="24"/>
          <w:szCs w:val="24"/>
        </w:rPr>
        <w:t xml:space="preserve">w zakresie ochrony powietrza, ustanowionych w konkluzjach BAT w odniesieniu </w:t>
      </w:r>
      <w:r w:rsidR="003C42E5">
        <w:rPr>
          <w:rFonts w:ascii="Arial" w:hAnsi="Arial" w:cs="Arial"/>
          <w:sz w:val="24"/>
          <w:szCs w:val="24"/>
        </w:rPr>
        <w:br/>
      </w:r>
      <w:r w:rsidRPr="009A7B8C">
        <w:rPr>
          <w:rFonts w:ascii="Arial" w:hAnsi="Arial" w:cs="Arial"/>
          <w:sz w:val="24"/>
          <w:szCs w:val="24"/>
        </w:rPr>
        <w:t xml:space="preserve">do wspólnych systemów gospodarowania gazami odlotowymi i oczyszczania gazów </w:t>
      </w:r>
      <w:r w:rsidRPr="009A7B8C">
        <w:rPr>
          <w:rFonts w:ascii="Arial" w:hAnsi="Arial" w:cs="Arial"/>
          <w:sz w:val="24"/>
          <w:szCs w:val="24"/>
        </w:rPr>
        <w:lastRenderedPageBreak/>
        <w:t>odlotowych w sektorze chemicznym, w szczególności w zakresie: BAT 2, BAT 8, BAT 19, BAT 20, BAT 21 wraz z odpowiednim wnioskiem o zmianę zapisów pozwolenia zintegrowanego w tym zakresie.</w:t>
      </w:r>
    </w:p>
    <w:p w14:paraId="308E4D31" w14:textId="77777777" w:rsidR="00986BAC" w:rsidRPr="009A7B8C" w:rsidRDefault="00986BAC" w:rsidP="009A7B8C">
      <w:pPr>
        <w:autoSpaceDE w:val="0"/>
        <w:autoSpaceDN w:val="0"/>
        <w:adjustRightInd w:val="0"/>
        <w:spacing w:after="0" w:line="320" w:lineRule="exact"/>
        <w:contextualSpacing/>
        <w:rPr>
          <w:rFonts w:ascii="Arial" w:hAnsi="Arial" w:cs="Arial"/>
          <w:sz w:val="24"/>
          <w:szCs w:val="24"/>
        </w:rPr>
      </w:pPr>
    </w:p>
    <w:p w14:paraId="5993A94E" w14:textId="3B837EFE" w:rsidR="008600A3" w:rsidRPr="009A7B8C" w:rsidRDefault="008600A3" w:rsidP="009A7B8C">
      <w:pPr>
        <w:autoSpaceDE w:val="0"/>
        <w:autoSpaceDN w:val="0"/>
        <w:adjustRightInd w:val="0"/>
        <w:spacing w:after="0" w:line="320" w:lineRule="exact"/>
        <w:contextualSpacing/>
        <w:rPr>
          <w:rFonts w:ascii="Arial" w:hAnsi="Arial" w:cs="Arial"/>
          <w:sz w:val="24"/>
          <w:szCs w:val="24"/>
        </w:rPr>
      </w:pPr>
      <w:r w:rsidRPr="009A7B8C">
        <w:rPr>
          <w:rFonts w:ascii="Arial" w:hAnsi="Arial" w:cs="Arial"/>
          <w:sz w:val="24"/>
          <w:szCs w:val="24"/>
        </w:rPr>
        <w:t xml:space="preserve">Ad. </w:t>
      </w:r>
      <w:r w:rsidR="006951BE" w:rsidRPr="009A7B8C">
        <w:rPr>
          <w:rFonts w:ascii="Arial" w:hAnsi="Arial" w:cs="Arial"/>
          <w:sz w:val="24"/>
          <w:szCs w:val="24"/>
        </w:rPr>
        <w:t>3</w:t>
      </w:r>
    </w:p>
    <w:p w14:paraId="2ABB5418" w14:textId="636A650F" w:rsidR="006218AB" w:rsidRPr="009A7B8C" w:rsidRDefault="009A7B8C" w:rsidP="009A7B8C">
      <w:pPr>
        <w:pStyle w:val="Arial10i50"/>
        <w:spacing w:line="320" w:lineRule="exact"/>
        <w:contextualSpacing/>
        <w:rPr>
          <w:rFonts w:cs="Arial"/>
          <w:sz w:val="24"/>
          <w:szCs w:val="24"/>
        </w:rPr>
      </w:pPr>
      <w:r w:rsidRPr="009A7B8C">
        <w:rPr>
          <w:rFonts w:cs="Arial"/>
          <w:sz w:val="24"/>
          <w:szCs w:val="24"/>
        </w:rPr>
        <w:t>Z</w:t>
      </w:r>
      <w:r w:rsidR="006218AB" w:rsidRPr="009A7B8C">
        <w:rPr>
          <w:rFonts w:cs="Arial"/>
          <w:sz w:val="24"/>
          <w:szCs w:val="24"/>
        </w:rPr>
        <w:t xml:space="preserve"> informacji zawarty</w:t>
      </w:r>
      <w:r w:rsidR="0030425A">
        <w:rPr>
          <w:rFonts w:cs="Arial"/>
          <w:sz w:val="24"/>
          <w:szCs w:val="24"/>
        </w:rPr>
        <w:t>ch</w:t>
      </w:r>
      <w:r w:rsidR="006218AB" w:rsidRPr="009A7B8C">
        <w:rPr>
          <w:rFonts w:cs="Arial"/>
          <w:sz w:val="24"/>
          <w:szCs w:val="24"/>
        </w:rPr>
        <w:t xml:space="preserve"> we wniosku</w:t>
      </w:r>
      <w:r w:rsidR="0030425A">
        <w:rPr>
          <w:rFonts w:cs="Arial"/>
          <w:sz w:val="24"/>
          <w:szCs w:val="24"/>
        </w:rPr>
        <w:t xml:space="preserve"> wynika, że</w:t>
      </w:r>
      <w:r w:rsidR="006218AB" w:rsidRPr="009A7B8C">
        <w:rPr>
          <w:rFonts w:cs="Arial"/>
          <w:sz w:val="24"/>
          <w:szCs w:val="24"/>
        </w:rPr>
        <w:t xml:space="preserve"> </w:t>
      </w:r>
      <w:r w:rsidR="006951BE" w:rsidRPr="009A7B8C">
        <w:rPr>
          <w:rFonts w:cs="Arial"/>
          <w:sz w:val="24"/>
          <w:szCs w:val="24"/>
        </w:rPr>
        <w:t>w zakresie gospodarki</w:t>
      </w:r>
      <w:r w:rsidR="00541852">
        <w:rPr>
          <w:rFonts w:cs="Arial"/>
          <w:sz w:val="24"/>
          <w:szCs w:val="24"/>
        </w:rPr>
        <w:t xml:space="preserve"> odpadami</w:t>
      </w:r>
      <w:r w:rsidR="006951BE" w:rsidRPr="009A7B8C">
        <w:rPr>
          <w:rFonts w:cs="Arial"/>
          <w:sz w:val="24"/>
          <w:szCs w:val="24"/>
        </w:rPr>
        <w:t xml:space="preserve"> </w:t>
      </w:r>
      <w:r w:rsidR="0030425A" w:rsidRPr="009A7B8C">
        <w:rPr>
          <w:rFonts w:cs="Arial"/>
          <w:sz w:val="24"/>
          <w:szCs w:val="24"/>
        </w:rPr>
        <w:t>zmiany mają na celu dostosowanie warunków pozwolenia zintegrowanego do stanu istniejącego</w:t>
      </w:r>
      <w:r w:rsidR="00541852">
        <w:rPr>
          <w:rFonts w:cs="Arial"/>
          <w:sz w:val="24"/>
          <w:szCs w:val="24"/>
        </w:rPr>
        <w:t>,</w:t>
      </w:r>
      <w:r w:rsidR="0030425A" w:rsidRPr="009A7B8C">
        <w:rPr>
          <w:rFonts w:cs="Arial"/>
          <w:sz w:val="24"/>
          <w:szCs w:val="24"/>
        </w:rPr>
        <w:t xml:space="preserve"> </w:t>
      </w:r>
      <w:r w:rsidR="00C86E7B">
        <w:rPr>
          <w:rFonts w:cs="Arial"/>
          <w:sz w:val="24"/>
          <w:szCs w:val="24"/>
        </w:rPr>
        <w:t>poprzez</w:t>
      </w:r>
      <w:r w:rsidR="006218AB" w:rsidRPr="009A7B8C">
        <w:rPr>
          <w:rFonts w:cs="Arial"/>
          <w:sz w:val="24"/>
          <w:szCs w:val="24"/>
        </w:rPr>
        <w:t xml:space="preserve"> dodani</w:t>
      </w:r>
      <w:r w:rsidR="00C86E7B">
        <w:rPr>
          <w:rFonts w:cs="Arial"/>
          <w:sz w:val="24"/>
          <w:szCs w:val="24"/>
        </w:rPr>
        <w:t>e</w:t>
      </w:r>
      <w:r w:rsidR="006218AB" w:rsidRPr="009A7B8C">
        <w:rPr>
          <w:rFonts w:cs="Arial"/>
          <w:sz w:val="24"/>
          <w:szCs w:val="24"/>
        </w:rPr>
        <w:t xml:space="preserve"> nowego rodzaju odpadu </w:t>
      </w:r>
      <w:r w:rsidR="00C86E7B">
        <w:rPr>
          <w:rFonts w:cs="Arial"/>
          <w:sz w:val="24"/>
          <w:szCs w:val="24"/>
        </w:rPr>
        <w:t>przewidzianego</w:t>
      </w:r>
      <w:r w:rsidR="006218AB" w:rsidRPr="009A7B8C">
        <w:rPr>
          <w:rFonts w:cs="Arial"/>
          <w:sz w:val="24"/>
          <w:szCs w:val="24"/>
        </w:rPr>
        <w:t xml:space="preserve"> </w:t>
      </w:r>
      <w:r w:rsidR="00541852">
        <w:rPr>
          <w:rFonts w:cs="Arial"/>
          <w:sz w:val="24"/>
          <w:szCs w:val="24"/>
        </w:rPr>
        <w:br/>
      </w:r>
      <w:r w:rsidR="006218AB" w:rsidRPr="009A7B8C">
        <w:rPr>
          <w:rFonts w:cs="Arial"/>
          <w:sz w:val="24"/>
          <w:szCs w:val="24"/>
        </w:rPr>
        <w:t>do wytwarzania o kodzie</w:t>
      </w:r>
      <w:r w:rsidR="00FB016B">
        <w:rPr>
          <w:rFonts w:cs="Arial"/>
          <w:sz w:val="24"/>
          <w:szCs w:val="24"/>
        </w:rPr>
        <w:t xml:space="preserve"> </w:t>
      </w:r>
      <w:r w:rsidR="006218AB" w:rsidRPr="009A7B8C">
        <w:rPr>
          <w:rFonts w:cs="Arial"/>
          <w:sz w:val="24"/>
          <w:szCs w:val="24"/>
        </w:rPr>
        <w:t>06 13 02*.</w:t>
      </w:r>
    </w:p>
    <w:p w14:paraId="12AFB791" w14:textId="77777777" w:rsidR="00427BD0" w:rsidRPr="00427BD0" w:rsidRDefault="00427BD0" w:rsidP="009A7B8C">
      <w:pPr>
        <w:spacing w:after="0" w:line="320" w:lineRule="exact"/>
        <w:contextualSpacing/>
        <w:rPr>
          <w:rFonts w:ascii="Arial" w:eastAsia="Times New Roman" w:hAnsi="Arial" w:cs="Arial"/>
          <w:sz w:val="24"/>
          <w:szCs w:val="24"/>
          <w:lang w:eastAsia="pl-PL"/>
        </w:rPr>
      </w:pPr>
      <w:r w:rsidRPr="00427BD0">
        <w:rPr>
          <w:rFonts w:ascii="Arial" w:eastAsia="Times New Roman" w:hAnsi="Arial" w:cs="Arial"/>
          <w:sz w:val="24"/>
          <w:szCs w:val="24"/>
          <w:lang w:eastAsia="pl-PL"/>
        </w:rPr>
        <w:t> </w:t>
      </w:r>
    </w:p>
    <w:p w14:paraId="10D30369" w14:textId="23E1E78A" w:rsidR="008600A3" w:rsidRDefault="009A7B8C" w:rsidP="009A7B8C">
      <w:pPr>
        <w:spacing w:after="0" w:line="320" w:lineRule="exact"/>
        <w:contextualSpacing/>
        <w:rPr>
          <w:rFonts w:ascii="Arial" w:eastAsia="Times New Roman" w:hAnsi="Arial" w:cs="Arial"/>
          <w:sz w:val="24"/>
          <w:szCs w:val="24"/>
          <w:lang w:eastAsia="pl-PL"/>
        </w:rPr>
      </w:pPr>
      <w:r w:rsidRPr="009A7B8C">
        <w:rPr>
          <w:rFonts w:ascii="Arial" w:eastAsia="Times New Roman" w:hAnsi="Arial" w:cs="Arial"/>
          <w:sz w:val="24"/>
          <w:szCs w:val="24"/>
          <w:lang w:eastAsia="pl-PL"/>
        </w:rPr>
        <w:t>Ponadto</w:t>
      </w:r>
      <w:r w:rsidR="00C86E7B">
        <w:rPr>
          <w:rFonts w:ascii="Arial" w:eastAsia="Times New Roman" w:hAnsi="Arial" w:cs="Arial"/>
          <w:sz w:val="24"/>
          <w:szCs w:val="24"/>
          <w:lang w:eastAsia="pl-PL"/>
        </w:rPr>
        <w:t>,</w:t>
      </w:r>
      <w:r w:rsidRPr="009A7B8C">
        <w:rPr>
          <w:rFonts w:ascii="Arial" w:eastAsia="Times New Roman" w:hAnsi="Arial" w:cs="Arial"/>
          <w:sz w:val="24"/>
          <w:szCs w:val="24"/>
          <w:lang w:eastAsia="pl-PL"/>
        </w:rPr>
        <w:t xml:space="preserve"> z</w:t>
      </w:r>
      <w:r w:rsidR="00427BD0" w:rsidRPr="00427BD0">
        <w:rPr>
          <w:rFonts w:ascii="Arial" w:eastAsia="Times New Roman" w:hAnsi="Arial" w:cs="Arial"/>
          <w:sz w:val="24"/>
          <w:szCs w:val="24"/>
          <w:lang w:eastAsia="pl-PL"/>
        </w:rPr>
        <w:t xml:space="preserve">godnie z wprowadzonym przez ustawodawcę obowiązkiem kontroli instalacji, obiektu budowlanego lub jego części, w tym miejsc magazynowania odpadów przez Komendanta Powiatowego Państwowej Straży Pożarnej, w zakresie spełnienia wymagań określonych w przepisach dotyczących ochrony przeciwpożarowej, zmieniony został operat przeciwpożarowy, sporządzony przez rzeczoznawcę do spraw zabezpieczeń przeciwpożarowych. Ilość odpadów i sposób magazynowania spełniają obecnie warunki określone w operacie przeciwpożarowym (zatwierdzonym postanowieniem Komendanta Miejskiego Państwowej Straży Pożarnej w </w:t>
      </w:r>
      <w:r w:rsidR="00BE10BB" w:rsidRPr="009A7B8C">
        <w:rPr>
          <w:rFonts w:ascii="Arial" w:eastAsia="Calibri" w:hAnsi="Arial" w:cs="Arial"/>
          <w:sz w:val="24"/>
          <w:szCs w:val="24"/>
        </w:rPr>
        <w:t>Siemianowicach Śląskich</w:t>
      </w:r>
      <w:r w:rsidR="00427BD0" w:rsidRPr="00427BD0">
        <w:rPr>
          <w:rFonts w:ascii="Arial" w:eastAsia="Times New Roman" w:hAnsi="Arial" w:cs="Arial"/>
          <w:sz w:val="24"/>
          <w:szCs w:val="24"/>
          <w:lang w:eastAsia="pl-PL"/>
        </w:rPr>
        <w:t xml:space="preserve"> znak MZ.5268.</w:t>
      </w:r>
      <w:r w:rsidR="00BE10BB" w:rsidRPr="009A7B8C">
        <w:rPr>
          <w:rFonts w:ascii="Arial" w:eastAsia="Times New Roman" w:hAnsi="Arial" w:cs="Arial"/>
          <w:sz w:val="24"/>
          <w:szCs w:val="24"/>
          <w:lang w:eastAsia="pl-PL"/>
        </w:rPr>
        <w:t>4</w:t>
      </w:r>
      <w:r w:rsidR="00427BD0" w:rsidRPr="00427BD0">
        <w:rPr>
          <w:rFonts w:ascii="Arial" w:eastAsia="Times New Roman" w:hAnsi="Arial" w:cs="Arial"/>
          <w:sz w:val="24"/>
          <w:szCs w:val="24"/>
          <w:lang w:eastAsia="pl-PL"/>
        </w:rPr>
        <w:t>.</w:t>
      </w:r>
      <w:r w:rsidR="00BE10BB" w:rsidRPr="009A7B8C">
        <w:rPr>
          <w:rFonts w:ascii="Arial" w:eastAsia="Times New Roman" w:hAnsi="Arial" w:cs="Arial"/>
          <w:sz w:val="24"/>
          <w:szCs w:val="24"/>
          <w:lang w:eastAsia="pl-PL"/>
        </w:rPr>
        <w:t>2.</w:t>
      </w:r>
      <w:r w:rsidR="00427BD0" w:rsidRPr="00427BD0">
        <w:rPr>
          <w:rFonts w:ascii="Arial" w:eastAsia="Times New Roman" w:hAnsi="Arial" w:cs="Arial"/>
          <w:sz w:val="24"/>
          <w:szCs w:val="24"/>
          <w:lang w:eastAsia="pl-PL"/>
        </w:rPr>
        <w:t>202</w:t>
      </w:r>
      <w:r w:rsidR="00BE10BB" w:rsidRPr="009A7B8C">
        <w:rPr>
          <w:rFonts w:ascii="Arial" w:eastAsia="Times New Roman" w:hAnsi="Arial" w:cs="Arial"/>
          <w:sz w:val="24"/>
          <w:szCs w:val="24"/>
          <w:lang w:eastAsia="pl-PL"/>
        </w:rPr>
        <w:t>2.WG</w:t>
      </w:r>
      <w:r w:rsidR="00427BD0" w:rsidRPr="00427BD0">
        <w:rPr>
          <w:rFonts w:ascii="Arial" w:eastAsia="Times New Roman" w:hAnsi="Arial" w:cs="Arial"/>
          <w:sz w:val="24"/>
          <w:szCs w:val="24"/>
          <w:lang w:eastAsia="pl-PL"/>
        </w:rPr>
        <w:t xml:space="preserve"> z </w:t>
      </w:r>
      <w:r w:rsidR="00BE10BB" w:rsidRPr="009A7B8C">
        <w:rPr>
          <w:rFonts w:ascii="Arial" w:eastAsia="Times New Roman" w:hAnsi="Arial" w:cs="Arial"/>
          <w:sz w:val="24"/>
          <w:szCs w:val="24"/>
          <w:lang w:eastAsia="pl-PL"/>
        </w:rPr>
        <w:t>dnia 29 sierpnia</w:t>
      </w:r>
      <w:r w:rsidR="00427BD0" w:rsidRPr="00427BD0">
        <w:rPr>
          <w:rFonts w:ascii="Arial" w:eastAsia="Times New Roman" w:hAnsi="Arial" w:cs="Arial"/>
          <w:sz w:val="24"/>
          <w:szCs w:val="24"/>
          <w:lang w:eastAsia="pl-PL"/>
        </w:rPr>
        <w:t xml:space="preserve"> 202</w:t>
      </w:r>
      <w:r w:rsidR="00BE10BB" w:rsidRPr="009A7B8C">
        <w:rPr>
          <w:rFonts w:ascii="Arial" w:eastAsia="Times New Roman" w:hAnsi="Arial" w:cs="Arial"/>
          <w:sz w:val="24"/>
          <w:szCs w:val="24"/>
          <w:lang w:eastAsia="pl-PL"/>
        </w:rPr>
        <w:t>2</w:t>
      </w:r>
      <w:r w:rsidR="00427BD0" w:rsidRPr="00427BD0">
        <w:rPr>
          <w:rFonts w:ascii="Arial" w:eastAsia="Times New Roman" w:hAnsi="Arial" w:cs="Arial"/>
          <w:sz w:val="24"/>
          <w:szCs w:val="24"/>
          <w:lang w:eastAsia="pl-PL"/>
        </w:rPr>
        <w:t xml:space="preserve"> r.), którego zgodność z przepisami przeciwpożarowymi została zatwierdzona podczas przeprowadzonej przez Komendanta Miejskiego Państwowej Straży Pożarnej w </w:t>
      </w:r>
      <w:r w:rsidR="00BE10BB" w:rsidRPr="009A7B8C">
        <w:rPr>
          <w:rFonts w:ascii="Arial" w:eastAsia="Calibri" w:hAnsi="Arial" w:cs="Arial"/>
          <w:sz w:val="24"/>
          <w:szCs w:val="24"/>
        </w:rPr>
        <w:t>Siemianowicach Śląskich</w:t>
      </w:r>
      <w:r w:rsidR="00427BD0" w:rsidRPr="00427BD0">
        <w:rPr>
          <w:rFonts w:ascii="Arial" w:eastAsia="Times New Roman" w:hAnsi="Arial" w:cs="Arial"/>
          <w:sz w:val="24"/>
          <w:szCs w:val="24"/>
          <w:lang w:eastAsia="pl-PL"/>
        </w:rPr>
        <w:t xml:space="preserve"> kontroli miejsc magazynowania, terenu </w:t>
      </w:r>
      <w:r w:rsidRPr="009A7B8C">
        <w:rPr>
          <w:rFonts w:ascii="Arial" w:eastAsia="Calibri" w:hAnsi="Arial" w:cs="Arial"/>
          <w:sz w:val="24"/>
          <w:szCs w:val="24"/>
        </w:rPr>
        <w:t>zakładu MINOVA EKOCHEM Sp. z o.o. w Siemianowicach Śląskich, przy ul. Budowlanej 10</w:t>
      </w:r>
      <w:r w:rsidRPr="009A7B8C">
        <w:rPr>
          <w:rFonts w:ascii="Arial" w:eastAsia="Times New Roman" w:hAnsi="Arial" w:cs="Arial"/>
          <w:sz w:val="24"/>
          <w:szCs w:val="24"/>
          <w:lang w:eastAsia="pl-PL"/>
        </w:rPr>
        <w:t xml:space="preserve"> </w:t>
      </w:r>
      <w:r w:rsidR="00427BD0" w:rsidRPr="00427BD0">
        <w:rPr>
          <w:rFonts w:ascii="Arial" w:eastAsia="Times New Roman" w:hAnsi="Arial" w:cs="Arial"/>
          <w:sz w:val="24"/>
          <w:szCs w:val="24"/>
          <w:lang w:eastAsia="pl-PL"/>
        </w:rPr>
        <w:t>(znak: MZ.5268.</w:t>
      </w:r>
      <w:r w:rsidRPr="009A7B8C">
        <w:rPr>
          <w:rFonts w:ascii="Arial" w:eastAsia="Times New Roman" w:hAnsi="Arial" w:cs="Arial"/>
          <w:sz w:val="24"/>
          <w:szCs w:val="24"/>
          <w:lang w:eastAsia="pl-PL"/>
        </w:rPr>
        <w:t>10</w:t>
      </w:r>
      <w:r w:rsidR="00427BD0" w:rsidRPr="00427BD0">
        <w:rPr>
          <w:rFonts w:ascii="Arial" w:eastAsia="Times New Roman" w:hAnsi="Arial" w:cs="Arial"/>
          <w:sz w:val="24"/>
          <w:szCs w:val="24"/>
          <w:lang w:eastAsia="pl-PL"/>
        </w:rPr>
        <w:t>.2023.</w:t>
      </w:r>
      <w:r w:rsidRPr="009A7B8C">
        <w:rPr>
          <w:rFonts w:ascii="Arial" w:eastAsia="Times New Roman" w:hAnsi="Arial" w:cs="Arial"/>
          <w:sz w:val="24"/>
          <w:szCs w:val="24"/>
          <w:lang w:eastAsia="pl-PL"/>
        </w:rPr>
        <w:t>4.SK</w:t>
      </w:r>
      <w:r w:rsidR="00427BD0" w:rsidRPr="00427BD0">
        <w:rPr>
          <w:rFonts w:ascii="Arial" w:eastAsia="Times New Roman" w:hAnsi="Arial" w:cs="Arial"/>
          <w:sz w:val="24"/>
          <w:szCs w:val="24"/>
          <w:lang w:eastAsia="pl-PL"/>
        </w:rPr>
        <w:t xml:space="preserve"> z dnia </w:t>
      </w:r>
      <w:r w:rsidRPr="009A7B8C">
        <w:rPr>
          <w:rFonts w:ascii="Arial" w:eastAsia="Times New Roman" w:hAnsi="Arial" w:cs="Arial"/>
          <w:sz w:val="24"/>
          <w:szCs w:val="24"/>
          <w:lang w:eastAsia="pl-PL"/>
        </w:rPr>
        <w:t>13</w:t>
      </w:r>
      <w:r w:rsidR="00427BD0" w:rsidRPr="00427BD0">
        <w:rPr>
          <w:rFonts w:ascii="Arial" w:eastAsia="Times New Roman" w:hAnsi="Arial" w:cs="Arial"/>
          <w:sz w:val="24"/>
          <w:szCs w:val="24"/>
          <w:lang w:eastAsia="pl-PL"/>
        </w:rPr>
        <w:t xml:space="preserve"> </w:t>
      </w:r>
      <w:r w:rsidRPr="009A7B8C">
        <w:rPr>
          <w:rFonts w:ascii="Arial" w:eastAsia="Times New Roman" w:hAnsi="Arial" w:cs="Arial"/>
          <w:sz w:val="24"/>
          <w:szCs w:val="24"/>
          <w:lang w:eastAsia="pl-PL"/>
        </w:rPr>
        <w:t>listopada</w:t>
      </w:r>
      <w:r w:rsidR="00427BD0" w:rsidRPr="00427BD0">
        <w:rPr>
          <w:rFonts w:ascii="Arial" w:eastAsia="Times New Roman" w:hAnsi="Arial" w:cs="Arial"/>
          <w:sz w:val="24"/>
          <w:szCs w:val="24"/>
          <w:lang w:eastAsia="pl-PL"/>
        </w:rPr>
        <w:t xml:space="preserve"> 2023 r.).</w:t>
      </w:r>
    </w:p>
    <w:p w14:paraId="33D2BF6C" w14:textId="77777777" w:rsidR="003C42E5" w:rsidRPr="009A7B8C" w:rsidRDefault="003C42E5" w:rsidP="009A7B8C">
      <w:pPr>
        <w:spacing w:after="0" w:line="320" w:lineRule="exact"/>
        <w:contextualSpacing/>
        <w:rPr>
          <w:rFonts w:ascii="Arial" w:eastAsia="Times New Roman" w:hAnsi="Arial" w:cs="Arial"/>
          <w:sz w:val="24"/>
          <w:szCs w:val="24"/>
          <w:lang w:eastAsia="pl-PL"/>
        </w:rPr>
      </w:pPr>
    </w:p>
    <w:p w14:paraId="1EC92BA3" w14:textId="13D5C8D6" w:rsidR="00B568A4" w:rsidRPr="009A7B8C" w:rsidRDefault="00B568A4" w:rsidP="009A7B8C">
      <w:pPr>
        <w:autoSpaceDE w:val="0"/>
        <w:autoSpaceDN w:val="0"/>
        <w:adjustRightInd w:val="0"/>
        <w:spacing w:after="0" w:line="320" w:lineRule="exact"/>
        <w:ind w:right="-569"/>
        <w:contextualSpacing/>
        <w:rPr>
          <w:rFonts w:ascii="Arial" w:hAnsi="Arial" w:cs="Arial"/>
          <w:b/>
          <w:sz w:val="24"/>
          <w:szCs w:val="24"/>
        </w:rPr>
      </w:pPr>
      <w:r w:rsidRPr="009A7B8C">
        <w:rPr>
          <w:rFonts w:ascii="Arial" w:hAnsi="Arial" w:cs="Arial"/>
          <w:b/>
          <w:sz w:val="24"/>
          <w:szCs w:val="24"/>
        </w:rPr>
        <w:t>Po przeprowadzonym postępowaniu administracyjnym organ zważył, co następuje.</w:t>
      </w:r>
    </w:p>
    <w:p w14:paraId="57BB9528" w14:textId="525601FC" w:rsidR="003C42E5" w:rsidRDefault="0086422B" w:rsidP="003C42E5">
      <w:pPr>
        <w:pStyle w:val="WW-BodyText212"/>
        <w:spacing w:after="0" w:line="320" w:lineRule="exact"/>
        <w:ind w:right="-569"/>
        <w:contextualSpacing/>
        <w:jc w:val="left"/>
        <w:rPr>
          <w:rFonts w:ascii="Arial" w:hAnsi="Arial" w:cs="Arial"/>
        </w:rPr>
      </w:pPr>
      <w:r w:rsidRPr="009A7B8C">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9A7B8C">
        <w:rPr>
          <w:rFonts w:ascii="Arial" w:hAnsi="Arial" w:cs="Arial"/>
        </w:rPr>
        <w:t xml:space="preserve">Po zbadaniu podania organ stwierdził, </w:t>
      </w:r>
      <w:r w:rsidR="003C42E5">
        <w:rPr>
          <w:rFonts w:ascii="Arial" w:hAnsi="Arial" w:cs="Arial"/>
        </w:rPr>
        <w:br/>
      </w:r>
      <w:r w:rsidR="00321C77" w:rsidRPr="009A7B8C">
        <w:rPr>
          <w:rFonts w:ascii="Arial" w:hAnsi="Arial" w:cs="Arial"/>
        </w:rPr>
        <w:t>że w</w:t>
      </w:r>
      <w:r w:rsidRPr="009A7B8C">
        <w:rPr>
          <w:rFonts w:ascii="Arial" w:hAnsi="Arial" w:cs="Arial"/>
        </w:rPr>
        <w:t xml:space="preserve">nioskowane zmiany są zgodne z przepisami szczególnymi, dotyczącymi ochrony środowiska. </w:t>
      </w:r>
    </w:p>
    <w:p w14:paraId="00EA7E65" w14:textId="48971450" w:rsidR="0086422B" w:rsidRDefault="0086422B" w:rsidP="003C42E5">
      <w:pPr>
        <w:pStyle w:val="WW-BodyText212"/>
        <w:spacing w:after="0" w:line="320" w:lineRule="exact"/>
        <w:ind w:right="-569"/>
        <w:contextualSpacing/>
        <w:jc w:val="left"/>
        <w:rPr>
          <w:rFonts w:ascii="Arial" w:hAnsi="Arial" w:cs="Arial"/>
        </w:rPr>
      </w:pPr>
      <w:r w:rsidRPr="009A7B8C">
        <w:rPr>
          <w:rFonts w:ascii="Arial" w:hAnsi="Arial" w:cs="Arial"/>
        </w:rPr>
        <w:t xml:space="preserve">Mając na względzie powyższe, orzeczono jak w sentencji. </w:t>
      </w:r>
    </w:p>
    <w:p w14:paraId="17258277" w14:textId="77777777" w:rsidR="00496DB6" w:rsidRDefault="00496DB6" w:rsidP="009A7B8C">
      <w:pPr>
        <w:pStyle w:val="Arial10i50"/>
        <w:keepNext/>
        <w:tabs>
          <w:tab w:val="left" w:pos="284"/>
        </w:tabs>
        <w:spacing w:line="320" w:lineRule="exact"/>
        <w:ind w:right="-569"/>
        <w:contextualSpacing/>
        <w:rPr>
          <w:rFonts w:eastAsia="Lucida Sans Unicode" w:cs="Arial"/>
          <w:kern w:val="1"/>
          <w:sz w:val="24"/>
          <w:szCs w:val="24"/>
          <w:lang w:eastAsia="pl-PL"/>
        </w:rPr>
      </w:pPr>
    </w:p>
    <w:p w14:paraId="28F4F729" w14:textId="4C593095" w:rsidR="00496DB6" w:rsidRDefault="00FA7C87" w:rsidP="009A7B8C">
      <w:pPr>
        <w:pStyle w:val="Arial10i50"/>
        <w:keepNext/>
        <w:tabs>
          <w:tab w:val="left" w:pos="284"/>
        </w:tabs>
        <w:spacing w:line="320" w:lineRule="exact"/>
        <w:ind w:right="-569"/>
        <w:contextualSpacing/>
        <w:rPr>
          <w:rFonts w:cs="Arial"/>
          <w:b/>
          <w:color w:val="auto"/>
          <w:sz w:val="24"/>
          <w:szCs w:val="24"/>
        </w:rPr>
      </w:pPr>
      <w:r w:rsidRPr="009A7B8C">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FFE9E"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9A7B8C">
        <w:rPr>
          <w:rFonts w:cs="Arial"/>
          <w:b/>
          <w:color w:val="auto"/>
          <w:sz w:val="24"/>
          <w:szCs w:val="24"/>
        </w:rPr>
        <w:t>Pouczenie</w:t>
      </w:r>
    </w:p>
    <w:p w14:paraId="14A9A889" w14:textId="77777777" w:rsidR="001942E3" w:rsidRPr="009A7B8C" w:rsidRDefault="001942E3" w:rsidP="009A7B8C">
      <w:pPr>
        <w:pStyle w:val="Arial10i50"/>
        <w:keepNext/>
        <w:tabs>
          <w:tab w:val="left" w:pos="284"/>
        </w:tabs>
        <w:spacing w:line="320" w:lineRule="exact"/>
        <w:ind w:right="-569"/>
        <w:contextualSpacing/>
        <w:rPr>
          <w:rFonts w:cs="Arial"/>
          <w:b/>
          <w:color w:val="auto"/>
          <w:sz w:val="24"/>
          <w:szCs w:val="24"/>
        </w:rPr>
      </w:pPr>
    </w:p>
    <w:p w14:paraId="62E78D5C" w14:textId="1730816E" w:rsidR="003B12CE" w:rsidRPr="009A7B8C" w:rsidRDefault="0086422B" w:rsidP="009A7B8C">
      <w:pPr>
        <w:pStyle w:val="Arial10i5"/>
        <w:spacing w:after="0" w:line="320" w:lineRule="exact"/>
        <w:ind w:right="-569"/>
        <w:contextualSpacing/>
        <w:rPr>
          <w:rFonts w:cs="Arial"/>
          <w:color w:val="auto"/>
          <w:sz w:val="24"/>
          <w:szCs w:val="24"/>
        </w:rPr>
      </w:pPr>
      <w:r w:rsidRPr="009A7B8C">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9A7B8C">
        <w:rPr>
          <w:rFonts w:cs="Arial"/>
          <w:color w:val="auto"/>
          <w:sz w:val="24"/>
          <w:szCs w:val="24"/>
        </w:rPr>
        <w:t>w terminie 14 dni od dnia jej doręczenia.</w:t>
      </w:r>
    </w:p>
    <w:p w14:paraId="3971FF2D" w14:textId="77777777" w:rsidR="001942E3" w:rsidRDefault="003B12CE" w:rsidP="009A7B8C">
      <w:pPr>
        <w:pStyle w:val="Arial10i5"/>
        <w:spacing w:after="0" w:line="320" w:lineRule="exact"/>
        <w:ind w:right="-569"/>
        <w:contextualSpacing/>
        <w:rPr>
          <w:rFonts w:cs="Arial"/>
          <w:color w:val="auto"/>
          <w:sz w:val="24"/>
          <w:szCs w:val="24"/>
        </w:rPr>
      </w:pPr>
      <w:r w:rsidRPr="009A7B8C">
        <w:rPr>
          <w:rFonts w:cs="Arial"/>
          <w:color w:val="auto"/>
          <w:sz w:val="24"/>
          <w:szCs w:val="24"/>
        </w:rPr>
        <w:t xml:space="preserve">Zgodnie z 127a </w:t>
      </w:r>
      <w:r w:rsidR="0086422B" w:rsidRPr="009A7B8C">
        <w:rPr>
          <w:rFonts w:cs="Arial"/>
          <w:color w:val="auto"/>
          <w:sz w:val="24"/>
          <w:szCs w:val="24"/>
        </w:rPr>
        <w:t>KPA</w:t>
      </w:r>
      <w:r w:rsidRPr="009A7B8C">
        <w:rPr>
          <w:rFonts w:cs="Arial"/>
          <w:color w:val="auto"/>
          <w:sz w:val="24"/>
          <w:szCs w:val="24"/>
        </w:rPr>
        <w:t xml:space="preserve">, w trakcie biegu terminu do wniesienia odwołania </w:t>
      </w:r>
      <w:r w:rsidR="0086422B" w:rsidRPr="009A7B8C">
        <w:rPr>
          <w:rFonts w:cs="Arial"/>
          <w:color w:val="auto"/>
          <w:sz w:val="24"/>
          <w:szCs w:val="24"/>
        </w:rPr>
        <w:t>S</w:t>
      </w:r>
      <w:r w:rsidRPr="009A7B8C">
        <w:rPr>
          <w:rFonts w:cs="Arial"/>
          <w:color w:val="auto"/>
          <w:sz w:val="24"/>
          <w:szCs w:val="24"/>
        </w:rPr>
        <w:t xml:space="preserve">trona może zrzec się prawa do wniesienia odwołania wobec organu administracji publicznej, który wydał decyzję. </w:t>
      </w:r>
    </w:p>
    <w:p w14:paraId="41A181C7" w14:textId="4BB35288" w:rsidR="00F32995" w:rsidRPr="009A7B8C" w:rsidRDefault="00B06A5D" w:rsidP="009A7B8C">
      <w:pPr>
        <w:pStyle w:val="Arial10i5"/>
        <w:spacing w:after="0" w:line="320" w:lineRule="exact"/>
        <w:ind w:right="-569"/>
        <w:contextualSpacing/>
        <w:rPr>
          <w:rFonts w:cs="Arial"/>
          <w:color w:val="auto"/>
          <w:sz w:val="24"/>
          <w:szCs w:val="24"/>
        </w:rPr>
      </w:pPr>
      <w:r w:rsidRPr="009A7B8C">
        <w:rPr>
          <w:rFonts w:cs="Arial"/>
          <w:color w:val="auto"/>
          <w:sz w:val="24"/>
          <w:szCs w:val="24"/>
        </w:rPr>
        <w:lastRenderedPageBreak/>
        <w:br/>
      </w:r>
      <w:r w:rsidR="003B12CE" w:rsidRPr="009A7B8C">
        <w:rPr>
          <w:rFonts w:cs="Arial"/>
          <w:color w:val="auto"/>
          <w:sz w:val="24"/>
          <w:szCs w:val="24"/>
        </w:rPr>
        <w:t>Z</w:t>
      </w:r>
      <w:r w:rsidR="0086422B" w:rsidRPr="009A7B8C">
        <w:rPr>
          <w:rFonts w:cs="Arial"/>
          <w:color w:val="auto"/>
          <w:sz w:val="24"/>
          <w:szCs w:val="24"/>
        </w:rPr>
        <w:t> </w:t>
      </w:r>
      <w:r w:rsidR="003B12CE" w:rsidRPr="009A7B8C">
        <w:rPr>
          <w:rFonts w:cs="Arial"/>
          <w:color w:val="auto"/>
          <w:sz w:val="24"/>
          <w:szCs w:val="24"/>
        </w:rPr>
        <w:t>dniem doręczenia organowi administracji publicznej oświadczenia o zrzeczeniu się prawa do wniesienia odwołania przez ostatnią ze stron postępowania decyzja sta</w:t>
      </w:r>
      <w:r w:rsidR="00814E3C" w:rsidRPr="009A7B8C">
        <w:rPr>
          <w:rFonts w:cs="Arial"/>
          <w:color w:val="auto"/>
          <w:sz w:val="24"/>
          <w:szCs w:val="24"/>
        </w:rPr>
        <w:t>je się ostateczna i</w:t>
      </w:r>
      <w:r w:rsidR="0086422B" w:rsidRPr="009A7B8C">
        <w:rPr>
          <w:rFonts w:cs="Arial"/>
          <w:color w:val="auto"/>
          <w:sz w:val="24"/>
          <w:szCs w:val="24"/>
        </w:rPr>
        <w:t> </w:t>
      </w:r>
      <w:r w:rsidR="00814E3C" w:rsidRPr="009A7B8C">
        <w:rPr>
          <w:rFonts w:cs="Arial"/>
          <w:color w:val="auto"/>
          <w:sz w:val="24"/>
          <w:szCs w:val="24"/>
        </w:rPr>
        <w:t>prawomocna</w:t>
      </w:r>
      <w:r w:rsidR="0086422B" w:rsidRPr="009A7B8C">
        <w:rPr>
          <w:rFonts w:cs="Arial"/>
          <w:color w:val="auto"/>
          <w:sz w:val="24"/>
          <w:szCs w:val="24"/>
        </w:rPr>
        <w:t xml:space="preserve">. </w:t>
      </w:r>
    </w:p>
    <w:p w14:paraId="53C42D67" w14:textId="28601C3B" w:rsidR="00F32995" w:rsidRPr="009A7B8C" w:rsidRDefault="00F32995" w:rsidP="009A7B8C">
      <w:pPr>
        <w:spacing w:after="0" w:line="320" w:lineRule="exact"/>
        <w:ind w:right="-569"/>
        <w:contextualSpacing/>
        <w:rPr>
          <w:rFonts w:ascii="Arial" w:hAnsi="Arial" w:cs="Arial"/>
          <w:b/>
          <w:sz w:val="24"/>
          <w:szCs w:val="24"/>
          <w:u w:val="single"/>
        </w:rPr>
      </w:pPr>
    </w:p>
    <w:p w14:paraId="12B806DB" w14:textId="37EF1EFA" w:rsidR="00DE2175" w:rsidRPr="009A7B8C" w:rsidRDefault="00DE2175" w:rsidP="009A7B8C">
      <w:pPr>
        <w:spacing w:after="0" w:line="320" w:lineRule="exact"/>
        <w:ind w:right="-569"/>
        <w:contextualSpacing/>
        <w:rPr>
          <w:rFonts w:ascii="Arial" w:hAnsi="Arial" w:cs="Arial"/>
          <w:b/>
          <w:sz w:val="24"/>
          <w:szCs w:val="24"/>
          <w:u w:val="single"/>
        </w:rPr>
      </w:pPr>
    </w:p>
    <w:p w14:paraId="6B843BAD" w14:textId="77777777" w:rsidR="00F26267" w:rsidRPr="009A7B8C" w:rsidRDefault="00F26267" w:rsidP="009A7B8C">
      <w:pPr>
        <w:spacing w:after="0" w:line="320" w:lineRule="exact"/>
        <w:ind w:right="-569"/>
        <w:contextualSpacing/>
        <w:rPr>
          <w:rFonts w:ascii="Arial" w:hAnsi="Arial" w:cs="Arial"/>
          <w:b/>
          <w:sz w:val="24"/>
          <w:szCs w:val="24"/>
          <w:u w:val="single"/>
        </w:rPr>
      </w:pPr>
    </w:p>
    <w:p w14:paraId="7360DCA9" w14:textId="77777777" w:rsidR="003578B5" w:rsidRPr="009A7B8C" w:rsidRDefault="003578B5" w:rsidP="009A7B8C">
      <w:pPr>
        <w:spacing w:after="0" w:line="320" w:lineRule="exact"/>
        <w:ind w:right="-569"/>
        <w:contextualSpacing/>
        <w:rPr>
          <w:rFonts w:ascii="Arial" w:hAnsi="Arial" w:cs="Arial"/>
          <w:sz w:val="24"/>
          <w:szCs w:val="24"/>
          <w:u w:val="single"/>
        </w:rPr>
      </w:pPr>
    </w:p>
    <w:p w14:paraId="12542B22" w14:textId="77777777" w:rsidR="00246D8F" w:rsidRPr="009A7B8C" w:rsidRDefault="00246D8F" w:rsidP="009A7B8C">
      <w:pPr>
        <w:spacing w:after="0" w:line="320" w:lineRule="exact"/>
        <w:ind w:right="-569"/>
        <w:contextualSpacing/>
        <w:rPr>
          <w:rFonts w:ascii="Arial" w:hAnsi="Arial" w:cs="Arial"/>
          <w:sz w:val="24"/>
          <w:szCs w:val="24"/>
          <w:u w:val="single"/>
        </w:rPr>
      </w:pPr>
    </w:p>
    <w:p w14:paraId="789D5AAC" w14:textId="77777777" w:rsidR="00CD7387" w:rsidRPr="005D35D8" w:rsidRDefault="00CD7387" w:rsidP="005D35D8">
      <w:pPr>
        <w:spacing w:after="0" w:line="320" w:lineRule="exact"/>
        <w:rPr>
          <w:rFonts w:ascii="Arial" w:hAnsi="Arial" w:cs="Arial"/>
          <w:color w:val="000000"/>
          <w:sz w:val="24"/>
          <w:szCs w:val="24"/>
        </w:rPr>
      </w:pPr>
      <w:r w:rsidRPr="005D35D8">
        <w:rPr>
          <w:rFonts w:ascii="Arial" w:hAnsi="Arial" w:cs="Arial"/>
          <w:color w:val="000000"/>
          <w:sz w:val="24"/>
          <w:szCs w:val="24"/>
        </w:rPr>
        <w:t>Podpisano: Z upoważnienia Marszałka Województwa Śląskiego;</w:t>
      </w:r>
    </w:p>
    <w:p w14:paraId="47AC808E" w14:textId="77777777" w:rsidR="00CD7387" w:rsidRPr="005D35D8" w:rsidRDefault="00CD7387" w:rsidP="005D35D8">
      <w:pPr>
        <w:spacing w:after="0" w:line="320" w:lineRule="exact"/>
        <w:rPr>
          <w:rFonts w:ascii="Arial" w:hAnsi="Arial" w:cs="Arial"/>
          <w:color w:val="000000"/>
          <w:sz w:val="24"/>
          <w:szCs w:val="24"/>
        </w:rPr>
      </w:pPr>
    </w:p>
    <w:p w14:paraId="3FCC9C08" w14:textId="77777777" w:rsidR="00CD7387" w:rsidRPr="005D35D8" w:rsidRDefault="00CD7387" w:rsidP="005D35D8">
      <w:pPr>
        <w:spacing w:after="0" w:line="320" w:lineRule="exact"/>
        <w:rPr>
          <w:rFonts w:ascii="Arial" w:hAnsi="Arial" w:cs="Arial"/>
          <w:color w:val="000000"/>
          <w:sz w:val="24"/>
          <w:szCs w:val="24"/>
        </w:rPr>
      </w:pPr>
      <w:r w:rsidRPr="005D35D8">
        <w:rPr>
          <w:rFonts w:ascii="Arial" w:hAnsi="Arial" w:cs="Arial"/>
          <w:color w:val="000000"/>
          <w:sz w:val="24"/>
          <w:szCs w:val="24"/>
        </w:rPr>
        <w:t xml:space="preserve">Grzegorz Januszek – p.o. Zastępcy Dyrektora </w:t>
      </w:r>
    </w:p>
    <w:p w14:paraId="278AAD95" w14:textId="77777777" w:rsidR="00CD7387" w:rsidRPr="005D35D8" w:rsidRDefault="0023139B" w:rsidP="005D35D8">
      <w:pPr>
        <w:spacing w:after="0" w:line="320" w:lineRule="exact"/>
        <w:rPr>
          <w:rFonts w:ascii="Arial" w:hAnsi="Arial" w:cs="Arial"/>
          <w:color w:val="000000"/>
          <w:sz w:val="24"/>
          <w:szCs w:val="24"/>
        </w:rPr>
      </w:pPr>
      <w:hyperlink r:id="rId12" w:tgtFrame="_blank" w:tooltip="https://intranet.slaskie.pl/kontakt.html?address_book_level=215" w:history="1">
        <w:r w:rsidR="00CD7387" w:rsidRPr="005D35D8">
          <w:rPr>
            <w:rStyle w:val="Hipercze"/>
            <w:rFonts w:ascii="Arial" w:hAnsi="Arial" w:cs="Arial"/>
            <w:color w:val="000000"/>
            <w:sz w:val="24"/>
            <w:szCs w:val="24"/>
          </w:rPr>
          <w:t>Departament Ochrony Środowiska, Ekologii i Opłat Środowiskowych (OE) </w:t>
        </w:r>
      </w:hyperlink>
    </w:p>
    <w:p w14:paraId="0E31FC55" w14:textId="77777777" w:rsidR="00CD7387" w:rsidRPr="005D35D8" w:rsidRDefault="00CD7387" w:rsidP="005D35D8">
      <w:pPr>
        <w:spacing w:after="0" w:line="320" w:lineRule="exact"/>
        <w:rPr>
          <w:rFonts w:ascii="Arial" w:hAnsi="Arial" w:cs="Arial"/>
          <w:b/>
          <w:sz w:val="24"/>
          <w:szCs w:val="24"/>
          <w:u w:val="single"/>
        </w:rPr>
      </w:pPr>
    </w:p>
    <w:p w14:paraId="339CA18A" w14:textId="7375306C" w:rsidR="00246D8F" w:rsidRDefault="00246D8F" w:rsidP="009A7B8C">
      <w:pPr>
        <w:spacing w:after="0" w:line="320" w:lineRule="exact"/>
        <w:ind w:right="-569"/>
        <w:contextualSpacing/>
        <w:rPr>
          <w:rFonts w:ascii="Arial" w:hAnsi="Arial" w:cs="Arial"/>
          <w:b/>
          <w:sz w:val="24"/>
          <w:szCs w:val="24"/>
          <w:u w:val="single"/>
        </w:rPr>
      </w:pPr>
    </w:p>
    <w:p w14:paraId="71CF9A6A" w14:textId="4463C606" w:rsidR="003D2F51" w:rsidRDefault="003D2F51" w:rsidP="009A7B8C">
      <w:pPr>
        <w:spacing w:after="0" w:line="320" w:lineRule="exact"/>
        <w:ind w:right="-569"/>
        <w:contextualSpacing/>
        <w:rPr>
          <w:rFonts w:ascii="Arial" w:hAnsi="Arial" w:cs="Arial"/>
          <w:b/>
          <w:sz w:val="24"/>
          <w:szCs w:val="24"/>
          <w:u w:val="single"/>
        </w:rPr>
      </w:pPr>
    </w:p>
    <w:p w14:paraId="42B0B536" w14:textId="1024BB14" w:rsidR="003D2F51" w:rsidRDefault="003D2F51" w:rsidP="009A7B8C">
      <w:pPr>
        <w:spacing w:after="0" w:line="320" w:lineRule="exact"/>
        <w:ind w:right="-569"/>
        <w:contextualSpacing/>
        <w:rPr>
          <w:rFonts w:ascii="Arial" w:hAnsi="Arial" w:cs="Arial"/>
          <w:b/>
          <w:sz w:val="24"/>
          <w:szCs w:val="24"/>
          <w:u w:val="single"/>
        </w:rPr>
      </w:pPr>
    </w:p>
    <w:p w14:paraId="6C29954D" w14:textId="12519D2B" w:rsidR="003D2F51" w:rsidRDefault="003D2F51" w:rsidP="009A7B8C">
      <w:pPr>
        <w:spacing w:after="0" w:line="320" w:lineRule="exact"/>
        <w:ind w:right="-569"/>
        <w:contextualSpacing/>
        <w:rPr>
          <w:rFonts w:ascii="Arial" w:hAnsi="Arial" w:cs="Arial"/>
          <w:b/>
          <w:sz w:val="24"/>
          <w:szCs w:val="24"/>
          <w:u w:val="single"/>
        </w:rPr>
      </w:pPr>
    </w:p>
    <w:p w14:paraId="3A02F9B5" w14:textId="77777777" w:rsidR="005533E9" w:rsidRDefault="005533E9" w:rsidP="009A7B8C">
      <w:pPr>
        <w:suppressAutoHyphens/>
        <w:spacing w:after="0" w:line="320" w:lineRule="exact"/>
        <w:contextualSpacing/>
        <w:rPr>
          <w:rFonts w:ascii="Arial" w:hAnsi="Arial" w:cs="Arial"/>
          <w:sz w:val="24"/>
          <w:szCs w:val="24"/>
        </w:rPr>
      </w:pPr>
    </w:p>
    <w:p w14:paraId="6E16FFE3" w14:textId="77777777" w:rsidR="005533E9" w:rsidRDefault="005533E9" w:rsidP="009A7B8C">
      <w:pPr>
        <w:suppressAutoHyphens/>
        <w:spacing w:after="0" w:line="320" w:lineRule="exact"/>
        <w:contextualSpacing/>
        <w:rPr>
          <w:rFonts w:ascii="Arial" w:hAnsi="Arial" w:cs="Arial"/>
          <w:sz w:val="24"/>
          <w:szCs w:val="24"/>
        </w:rPr>
      </w:pPr>
    </w:p>
    <w:p w14:paraId="00136231" w14:textId="30818309" w:rsidR="008F3D4C" w:rsidRPr="009A7B8C" w:rsidRDefault="008F3D4C" w:rsidP="009A7B8C">
      <w:pPr>
        <w:suppressAutoHyphens/>
        <w:spacing w:after="0" w:line="320" w:lineRule="exact"/>
        <w:ind w:left="2832" w:firstLine="708"/>
        <w:contextualSpacing/>
        <w:rPr>
          <w:rFonts w:ascii="Arial" w:hAnsi="Arial" w:cs="Arial"/>
          <w:i/>
          <w:iCs/>
          <w:sz w:val="24"/>
          <w:szCs w:val="24"/>
        </w:rPr>
      </w:pPr>
    </w:p>
    <w:sectPr w:rsidR="008F3D4C" w:rsidRPr="009A7B8C" w:rsidSect="00E65465">
      <w:footerReference w:type="default" r:id="rId13"/>
      <w:pgSz w:w="11906" w:h="16838" w:code="9"/>
      <w:pgMar w:top="1418" w:right="1418" w:bottom="1418" w:left="1418" w:header="85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935C1" w14:textId="77777777" w:rsidR="0023139B" w:rsidRDefault="0023139B" w:rsidP="00996FEA">
      <w:pPr>
        <w:spacing w:after="0" w:line="240" w:lineRule="auto"/>
      </w:pPr>
      <w:r>
        <w:separator/>
      </w:r>
    </w:p>
  </w:endnote>
  <w:endnote w:type="continuationSeparator" w:id="0">
    <w:p w14:paraId="684F6700" w14:textId="77777777" w:rsidR="0023139B" w:rsidRDefault="0023139B"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Klee One"/>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panose1 w:val="00000000000000000000"/>
    <w:charset w:val="EE"/>
    <w:family w:val="roman"/>
    <w:notTrueType/>
    <w:pitch w:val="variable"/>
    <w:sig w:usb0="00000007" w:usb1="00000000" w:usb2="00000000" w:usb3="00000000" w:csb0="00000003" w:csb1="00000000"/>
  </w:font>
  <w:font w:name="FuturaA Bk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Content>
      <w:p w14:paraId="2E56423B" w14:textId="6154941F" w:rsidR="0023139B" w:rsidRDefault="0023139B" w:rsidP="00E2255A">
        <w:pPr>
          <w:pStyle w:val="Stopka"/>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3E379312" w14:textId="77777777" w:rsidR="0023139B" w:rsidRDefault="00231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56D43" w14:textId="77777777" w:rsidR="0023139B" w:rsidRDefault="0023139B" w:rsidP="00996FEA">
      <w:pPr>
        <w:spacing w:after="0" w:line="240" w:lineRule="auto"/>
      </w:pPr>
      <w:r>
        <w:separator/>
      </w:r>
    </w:p>
  </w:footnote>
  <w:footnote w:type="continuationSeparator" w:id="0">
    <w:p w14:paraId="3AE4B8BB" w14:textId="77777777" w:rsidR="0023139B" w:rsidRDefault="0023139B"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23137E5"/>
    <w:multiLevelType w:val="hybridMultilevel"/>
    <w:tmpl w:val="F24E2A10"/>
    <w:lvl w:ilvl="0" w:tplc="0C880C08">
      <w:start w:val="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5885B61"/>
    <w:multiLevelType w:val="hybridMultilevel"/>
    <w:tmpl w:val="C4FA4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D04BB4"/>
    <w:multiLevelType w:val="hybridMultilevel"/>
    <w:tmpl w:val="F64087FE"/>
    <w:lvl w:ilvl="0" w:tplc="D4CC1262">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2" w15:restartNumberingAfterBreak="0">
    <w:nsid w:val="0DD96370"/>
    <w:multiLevelType w:val="hybridMultilevel"/>
    <w:tmpl w:val="18E0CB3A"/>
    <w:lvl w:ilvl="0" w:tplc="D4CC1262">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3" w15:restartNumberingAfterBreak="0">
    <w:nsid w:val="0E5B5B0F"/>
    <w:multiLevelType w:val="hybridMultilevel"/>
    <w:tmpl w:val="2CFE8FAC"/>
    <w:lvl w:ilvl="0" w:tplc="D4CC1262">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4"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5"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6" w15:restartNumberingAfterBreak="0">
    <w:nsid w:val="12D94834"/>
    <w:multiLevelType w:val="multilevel"/>
    <w:tmpl w:val="7814192E"/>
    <w:lvl w:ilvl="0">
      <w:start w:val="3"/>
      <w:numFmt w:val="decimal"/>
      <w:lvlText w:val="%1."/>
      <w:lvlJc w:val="left"/>
      <w:pPr>
        <w:ind w:left="540" w:hanging="540"/>
      </w:pPr>
      <w:rPr>
        <w:rFonts w:hint="default"/>
        <w:b/>
      </w:rPr>
    </w:lvl>
    <w:lvl w:ilvl="1">
      <w:start w:val="2"/>
      <w:numFmt w:val="decimal"/>
      <w:lvlText w:val="%1.%2."/>
      <w:lvlJc w:val="left"/>
      <w:pPr>
        <w:ind w:left="810" w:hanging="540"/>
      </w:pPr>
      <w:rPr>
        <w:rFonts w:hint="default"/>
        <w:b/>
      </w:rPr>
    </w:lvl>
    <w:lvl w:ilvl="2">
      <w:start w:val="4"/>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17" w15:restartNumberingAfterBreak="0">
    <w:nsid w:val="147D3339"/>
    <w:multiLevelType w:val="hybridMultilevel"/>
    <w:tmpl w:val="6CC2C128"/>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9" w15:restartNumberingAfterBreak="0">
    <w:nsid w:val="15533554"/>
    <w:multiLevelType w:val="hybridMultilevel"/>
    <w:tmpl w:val="3E3E3B0A"/>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1"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2"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3" w15:restartNumberingAfterBreak="0">
    <w:nsid w:val="17DF7F48"/>
    <w:multiLevelType w:val="hybridMultilevel"/>
    <w:tmpl w:val="783C0D4E"/>
    <w:lvl w:ilvl="0" w:tplc="6546AA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9551501"/>
    <w:multiLevelType w:val="hybridMultilevel"/>
    <w:tmpl w:val="4EE04F42"/>
    <w:lvl w:ilvl="0" w:tplc="F20418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6" w15:restartNumberingAfterBreak="0">
    <w:nsid w:val="1B56639B"/>
    <w:multiLevelType w:val="hybridMultilevel"/>
    <w:tmpl w:val="700848CC"/>
    <w:lvl w:ilvl="0" w:tplc="0A54BA54">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6356D5"/>
    <w:multiLevelType w:val="hybridMultilevel"/>
    <w:tmpl w:val="66F2AB36"/>
    <w:lvl w:ilvl="0" w:tplc="A37C5A22">
      <w:start w:val="4"/>
      <w:numFmt w:val="upperRoman"/>
      <w:lvlText w:val="%1."/>
      <w:lvlJc w:val="right"/>
      <w:pPr>
        <w:ind w:left="36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1DCD0592"/>
    <w:multiLevelType w:val="hybridMultilevel"/>
    <w:tmpl w:val="7CAA1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213A57D0"/>
    <w:multiLevelType w:val="hybridMultilevel"/>
    <w:tmpl w:val="0770CAC8"/>
    <w:lvl w:ilvl="0" w:tplc="C71E684E">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3" w15:restartNumberingAfterBreak="0">
    <w:nsid w:val="25CE79F9"/>
    <w:multiLevelType w:val="hybridMultilevel"/>
    <w:tmpl w:val="AD4E2916"/>
    <w:lvl w:ilvl="0" w:tplc="B0182EE6">
      <w:start w:val="3"/>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2936A3"/>
    <w:multiLevelType w:val="hybridMultilevel"/>
    <w:tmpl w:val="DCDC66B8"/>
    <w:lvl w:ilvl="0" w:tplc="C4F46B82">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6"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28F9005A"/>
    <w:multiLevelType w:val="hybridMultilevel"/>
    <w:tmpl w:val="5BF2BC0C"/>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2B6A4F70"/>
    <w:multiLevelType w:val="hybridMultilevel"/>
    <w:tmpl w:val="7F821B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BFE7919"/>
    <w:multiLevelType w:val="hybridMultilevel"/>
    <w:tmpl w:val="1218A0E0"/>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43" w15:restartNumberingAfterBreak="0">
    <w:nsid w:val="2F7019A0"/>
    <w:multiLevelType w:val="hybridMultilevel"/>
    <w:tmpl w:val="406CE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46"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47"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48" w15:restartNumberingAfterBreak="0">
    <w:nsid w:val="341E24B9"/>
    <w:multiLevelType w:val="hybridMultilevel"/>
    <w:tmpl w:val="6310EFDA"/>
    <w:lvl w:ilvl="0" w:tplc="AE28AC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0" w15:restartNumberingAfterBreak="0">
    <w:nsid w:val="34A01D62"/>
    <w:multiLevelType w:val="hybridMultilevel"/>
    <w:tmpl w:val="BA4696E2"/>
    <w:lvl w:ilvl="0" w:tplc="694E646E">
      <w:start w:val="5"/>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900EE6"/>
    <w:multiLevelType w:val="hybridMultilevel"/>
    <w:tmpl w:val="5FE2F184"/>
    <w:lvl w:ilvl="0" w:tplc="F914F542">
      <w:start w:val="7"/>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3674B0"/>
    <w:multiLevelType w:val="hybridMultilevel"/>
    <w:tmpl w:val="ABAA4A14"/>
    <w:lvl w:ilvl="0" w:tplc="6A22383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3955375E"/>
    <w:multiLevelType w:val="hybridMultilevel"/>
    <w:tmpl w:val="7048174A"/>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6"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750FA2"/>
    <w:multiLevelType w:val="hybridMultilevel"/>
    <w:tmpl w:val="F6409FEC"/>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C99724F"/>
    <w:multiLevelType w:val="hybridMultilevel"/>
    <w:tmpl w:val="47DE7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60" w15:restartNumberingAfterBreak="0">
    <w:nsid w:val="425A3B75"/>
    <w:multiLevelType w:val="hybridMultilevel"/>
    <w:tmpl w:val="5DB42A5E"/>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62" w15:restartNumberingAfterBreak="0">
    <w:nsid w:val="42CB1A81"/>
    <w:multiLevelType w:val="multilevel"/>
    <w:tmpl w:val="E98AFB7A"/>
    <w:lvl w:ilvl="0">
      <w:start w:val="3"/>
      <w:numFmt w:val="decimal"/>
      <w:lvlText w:val="%1."/>
      <w:lvlJc w:val="left"/>
      <w:pPr>
        <w:ind w:left="540" w:hanging="540"/>
      </w:pPr>
      <w:rPr>
        <w:rFonts w:hint="default"/>
        <w:b/>
      </w:rPr>
    </w:lvl>
    <w:lvl w:ilvl="1">
      <w:start w:val="2"/>
      <w:numFmt w:val="decimal"/>
      <w:lvlText w:val="%1.%2."/>
      <w:lvlJc w:val="left"/>
      <w:pPr>
        <w:ind w:left="855" w:hanging="720"/>
      </w:pPr>
      <w:rPr>
        <w:rFonts w:hint="default"/>
        <w:b/>
      </w:rPr>
    </w:lvl>
    <w:lvl w:ilvl="2">
      <w:start w:val="4"/>
      <w:numFmt w:val="decimal"/>
      <w:lvlText w:val="%1.%2.%3."/>
      <w:lvlJc w:val="left"/>
      <w:pPr>
        <w:ind w:left="990" w:hanging="720"/>
      </w:pPr>
      <w:rPr>
        <w:rFonts w:hint="default"/>
        <w:b/>
      </w:rPr>
    </w:lvl>
    <w:lvl w:ilvl="3">
      <w:start w:val="1"/>
      <w:numFmt w:val="decimal"/>
      <w:lvlText w:val="%1.%2.%3.%4."/>
      <w:lvlJc w:val="left"/>
      <w:pPr>
        <w:ind w:left="1485" w:hanging="1080"/>
      </w:pPr>
      <w:rPr>
        <w:rFonts w:hint="default"/>
        <w:b/>
      </w:rPr>
    </w:lvl>
    <w:lvl w:ilvl="4">
      <w:start w:val="1"/>
      <w:numFmt w:val="decimal"/>
      <w:lvlText w:val="%1.%2.%3.%4.%5."/>
      <w:lvlJc w:val="left"/>
      <w:pPr>
        <w:ind w:left="1620" w:hanging="1080"/>
      </w:pPr>
      <w:rPr>
        <w:rFonts w:hint="default"/>
        <w:b/>
      </w:rPr>
    </w:lvl>
    <w:lvl w:ilvl="5">
      <w:start w:val="1"/>
      <w:numFmt w:val="decimal"/>
      <w:lvlText w:val="%1.%2.%3.%4.%5.%6."/>
      <w:lvlJc w:val="left"/>
      <w:pPr>
        <w:ind w:left="2115" w:hanging="1440"/>
      </w:pPr>
      <w:rPr>
        <w:rFonts w:hint="default"/>
        <w:b/>
      </w:rPr>
    </w:lvl>
    <w:lvl w:ilvl="6">
      <w:start w:val="1"/>
      <w:numFmt w:val="decimal"/>
      <w:lvlText w:val="%1.%2.%3.%4.%5.%6.%7."/>
      <w:lvlJc w:val="left"/>
      <w:pPr>
        <w:ind w:left="2250" w:hanging="1440"/>
      </w:pPr>
      <w:rPr>
        <w:rFonts w:hint="default"/>
        <w:b/>
      </w:rPr>
    </w:lvl>
    <w:lvl w:ilvl="7">
      <w:start w:val="1"/>
      <w:numFmt w:val="decimal"/>
      <w:lvlText w:val="%1.%2.%3.%4.%5.%6.%7.%8."/>
      <w:lvlJc w:val="left"/>
      <w:pPr>
        <w:ind w:left="2745" w:hanging="1800"/>
      </w:pPr>
      <w:rPr>
        <w:rFonts w:hint="default"/>
        <w:b/>
      </w:rPr>
    </w:lvl>
    <w:lvl w:ilvl="8">
      <w:start w:val="1"/>
      <w:numFmt w:val="decimal"/>
      <w:lvlText w:val="%1.%2.%3.%4.%5.%6.%7.%8.%9."/>
      <w:lvlJc w:val="left"/>
      <w:pPr>
        <w:ind w:left="2880" w:hanging="1800"/>
      </w:pPr>
      <w:rPr>
        <w:rFonts w:hint="default"/>
        <w:b/>
      </w:rPr>
    </w:lvl>
  </w:abstractNum>
  <w:abstractNum w:abstractNumId="63" w15:restartNumberingAfterBreak="0">
    <w:nsid w:val="43194C36"/>
    <w:multiLevelType w:val="hybridMultilevel"/>
    <w:tmpl w:val="EB62D51E"/>
    <w:lvl w:ilvl="0" w:tplc="E6AE4626">
      <w:start w:val="5"/>
      <w:numFmt w:val="lowerRoman"/>
      <w:lvlText w:val="(%1)"/>
      <w:lvlJc w:val="left"/>
      <w:pPr>
        <w:ind w:left="921" w:hanging="720"/>
      </w:pPr>
      <w:rPr>
        <w:rFonts w:hint="default"/>
      </w:rPr>
    </w:lvl>
    <w:lvl w:ilvl="1" w:tplc="04150019" w:tentative="1">
      <w:start w:val="1"/>
      <w:numFmt w:val="lowerLetter"/>
      <w:lvlText w:val="%2."/>
      <w:lvlJc w:val="left"/>
      <w:pPr>
        <w:ind w:left="1281" w:hanging="360"/>
      </w:pPr>
    </w:lvl>
    <w:lvl w:ilvl="2" w:tplc="0415001B" w:tentative="1">
      <w:start w:val="1"/>
      <w:numFmt w:val="lowerRoman"/>
      <w:lvlText w:val="%3."/>
      <w:lvlJc w:val="right"/>
      <w:pPr>
        <w:ind w:left="2001" w:hanging="180"/>
      </w:pPr>
    </w:lvl>
    <w:lvl w:ilvl="3" w:tplc="0415000F" w:tentative="1">
      <w:start w:val="1"/>
      <w:numFmt w:val="decimal"/>
      <w:lvlText w:val="%4."/>
      <w:lvlJc w:val="left"/>
      <w:pPr>
        <w:ind w:left="2721" w:hanging="360"/>
      </w:pPr>
    </w:lvl>
    <w:lvl w:ilvl="4" w:tplc="04150019" w:tentative="1">
      <w:start w:val="1"/>
      <w:numFmt w:val="lowerLetter"/>
      <w:lvlText w:val="%5."/>
      <w:lvlJc w:val="left"/>
      <w:pPr>
        <w:ind w:left="3441" w:hanging="360"/>
      </w:pPr>
    </w:lvl>
    <w:lvl w:ilvl="5" w:tplc="0415001B" w:tentative="1">
      <w:start w:val="1"/>
      <w:numFmt w:val="lowerRoman"/>
      <w:lvlText w:val="%6."/>
      <w:lvlJc w:val="right"/>
      <w:pPr>
        <w:ind w:left="4161" w:hanging="180"/>
      </w:pPr>
    </w:lvl>
    <w:lvl w:ilvl="6" w:tplc="0415000F" w:tentative="1">
      <w:start w:val="1"/>
      <w:numFmt w:val="decimal"/>
      <w:lvlText w:val="%7."/>
      <w:lvlJc w:val="left"/>
      <w:pPr>
        <w:ind w:left="4881" w:hanging="360"/>
      </w:pPr>
    </w:lvl>
    <w:lvl w:ilvl="7" w:tplc="04150019" w:tentative="1">
      <w:start w:val="1"/>
      <w:numFmt w:val="lowerLetter"/>
      <w:lvlText w:val="%8."/>
      <w:lvlJc w:val="left"/>
      <w:pPr>
        <w:ind w:left="5601" w:hanging="360"/>
      </w:pPr>
    </w:lvl>
    <w:lvl w:ilvl="8" w:tplc="0415001B" w:tentative="1">
      <w:start w:val="1"/>
      <w:numFmt w:val="lowerRoman"/>
      <w:lvlText w:val="%9."/>
      <w:lvlJc w:val="right"/>
      <w:pPr>
        <w:ind w:left="6321" w:hanging="180"/>
      </w:pPr>
    </w:lvl>
  </w:abstractNum>
  <w:abstractNum w:abstractNumId="64"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65"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66"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7" w15:restartNumberingAfterBreak="0">
    <w:nsid w:val="49ED44C8"/>
    <w:multiLevelType w:val="hybridMultilevel"/>
    <w:tmpl w:val="7F0C5436"/>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70" w15:restartNumberingAfterBreak="0">
    <w:nsid w:val="4DAC0F66"/>
    <w:multiLevelType w:val="hybridMultilevel"/>
    <w:tmpl w:val="6BF27BA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72" w15:restartNumberingAfterBreak="0">
    <w:nsid w:val="4DED3766"/>
    <w:multiLevelType w:val="hybridMultilevel"/>
    <w:tmpl w:val="AA76DF8E"/>
    <w:lvl w:ilvl="0" w:tplc="6546AA98">
      <w:start w:val="1"/>
      <w:numFmt w:val="bullet"/>
      <w:lvlText w:val=""/>
      <w:lvlJc w:val="left"/>
      <w:pPr>
        <w:ind w:left="1041" w:hanging="360"/>
      </w:pPr>
      <w:rPr>
        <w:rFonts w:ascii="Symbol" w:hAnsi="Symbol" w:hint="default"/>
      </w:rPr>
    </w:lvl>
    <w:lvl w:ilvl="1" w:tplc="04150003" w:tentative="1">
      <w:start w:val="1"/>
      <w:numFmt w:val="bullet"/>
      <w:lvlText w:val="o"/>
      <w:lvlJc w:val="left"/>
      <w:pPr>
        <w:ind w:left="1761" w:hanging="360"/>
      </w:pPr>
      <w:rPr>
        <w:rFonts w:ascii="Courier New" w:hAnsi="Courier New" w:cs="Courier New" w:hint="default"/>
      </w:rPr>
    </w:lvl>
    <w:lvl w:ilvl="2" w:tplc="04150005" w:tentative="1">
      <w:start w:val="1"/>
      <w:numFmt w:val="bullet"/>
      <w:lvlText w:val=""/>
      <w:lvlJc w:val="left"/>
      <w:pPr>
        <w:ind w:left="2481" w:hanging="360"/>
      </w:pPr>
      <w:rPr>
        <w:rFonts w:ascii="Wingdings" w:hAnsi="Wingdings" w:hint="default"/>
      </w:rPr>
    </w:lvl>
    <w:lvl w:ilvl="3" w:tplc="04150001" w:tentative="1">
      <w:start w:val="1"/>
      <w:numFmt w:val="bullet"/>
      <w:lvlText w:val=""/>
      <w:lvlJc w:val="left"/>
      <w:pPr>
        <w:ind w:left="3201" w:hanging="360"/>
      </w:pPr>
      <w:rPr>
        <w:rFonts w:ascii="Symbol" w:hAnsi="Symbol" w:hint="default"/>
      </w:rPr>
    </w:lvl>
    <w:lvl w:ilvl="4" w:tplc="04150003" w:tentative="1">
      <w:start w:val="1"/>
      <w:numFmt w:val="bullet"/>
      <w:lvlText w:val="o"/>
      <w:lvlJc w:val="left"/>
      <w:pPr>
        <w:ind w:left="3921" w:hanging="360"/>
      </w:pPr>
      <w:rPr>
        <w:rFonts w:ascii="Courier New" w:hAnsi="Courier New" w:cs="Courier New" w:hint="default"/>
      </w:rPr>
    </w:lvl>
    <w:lvl w:ilvl="5" w:tplc="04150005" w:tentative="1">
      <w:start w:val="1"/>
      <w:numFmt w:val="bullet"/>
      <w:lvlText w:val=""/>
      <w:lvlJc w:val="left"/>
      <w:pPr>
        <w:ind w:left="4641" w:hanging="360"/>
      </w:pPr>
      <w:rPr>
        <w:rFonts w:ascii="Wingdings" w:hAnsi="Wingdings" w:hint="default"/>
      </w:rPr>
    </w:lvl>
    <w:lvl w:ilvl="6" w:tplc="04150001" w:tentative="1">
      <w:start w:val="1"/>
      <w:numFmt w:val="bullet"/>
      <w:lvlText w:val=""/>
      <w:lvlJc w:val="left"/>
      <w:pPr>
        <w:ind w:left="5361" w:hanging="360"/>
      </w:pPr>
      <w:rPr>
        <w:rFonts w:ascii="Symbol" w:hAnsi="Symbol" w:hint="default"/>
      </w:rPr>
    </w:lvl>
    <w:lvl w:ilvl="7" w:tplc="04150003" w:tentative="1">
      <w:start w:val="1"/>
      <w:numFmt w:val="bullet"/>
      <w:lvlText w:val="o"/>
      <w:lvlJc w:val="left"/>
      <w:pPr>
        <w:ind w:left="6081" w:hanging="360"/>
      </w:pPr>
      <w:rPr>
        <w:rFonts w:ascii="Courier New" w:hAnsi="Courier New" w:cs="Courier New" w:hint="default"/>
      </w:rPr>
    </w:lvl>
    <w:lvl w:ilvl="8" w:tplc="04150005" w:tentative="1">
      <w:start w:val="1"/>
      <w:numFmt w:val="bullet"/>
      <w:lvlText w:val=""/>
      <w:lvlJc w:val="left"/>
      <w:pPr>
        <w:ind w:left="6801" w:hanging="360"/>
      </w:pPr>
      <w:rPr>
        <w:rFonts w:ascii="Wingdings" w:hAnsi="Wingdings" w:hint="default"/>
      </w:rPr>
    </w:lvl>
  </w:abstractNum>
  <w:abstractNum w:abstractNumId="73"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15:restartNumberingAfterBreak="0">
    <w:nsid w:val="4F150D3B"/>
    <w:multiLevelType w:val="hybridMultilevel"/>
    <w:tmpl w:val="BB180732"/>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F790EBA"/>
    <w:multiLevelType w:val="hybridMultilevel"/>
    <w:tmpl w:val="6060AFDC"/>
    <w:lvl w:ilvl="0" w:tplc="6546AA98">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76"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557F3330"/>
    <w:multiLevelType w:val="hybridMultilevel"/>
    <w:tmpl w:val="3B5EEF8C"/>
    <w:lvl w:ilvl="0" w:tplc="D4CC1262">
      <w:start w:val="1"/>
      <w:numFmt w:val="bullet"/>
      <w:lvlText w:val=""/>
      <w:lvlJc w:val="left"/>
      <w:pPr>
        <w:ind w:left="561" w:hanging="360"/>
      </w:pPr>
      <w:rPr>
        <w:rFonts w:ascii="Symbol" w:hAnsi="Symbol" w:hint="default"/>
      </w:rPr>
    </w:lvl>
    <w:lvl w:ilvl="1" w:tplc="04150003" w:tentative="1">
      <w:start w:val="1"/>
      <w:numFmt w:val="bullet"/>
      <w:lvlText w:val="o"/>
      <w:lvlJc w:val="left"/>
      <w:pPr>
        <w:ind w:left="1281" w:hanging="360"/>
      </w:pPr>
      <w:rPr>
        <w:rFonts w:ascii="Courier New" w:hAnsi="Courier New" w:cs="Courier New" w:hint="default"/>
      </w:rPr>
    </w:lvl>
    <w:lvl w:ilvl="2" w:tplc="04150005" w:tentative="1">
      <w:start w:val="1"/>
      <w:numFmt w:val="bullet"/>
      <w:lvlText w:val=""/>
      <w:lvlJc w:val="left"/>
      <w:pPr>
        <w:ind w:left="2001" w:hanging="360"/>
      </w:pPr>
      <w:rPr>
        <w:rFonts w:ascii="Wingdings" w:hAnsi="Wingdings" w:hint="default"/>
      </w:rPr>
    </w:lvl>
    <w:lvl w:ilvl="3" w:tplc="04150001" w:tentative="1">
      <w:start w:val="1"/>
      <w:numFmt w:val="bullet"/>
      <w:lvlText w:val=""/>
      <w:lvlJc w:val="left"/>
      <w:pPr>
        <w:ind w:left="2721" w:hanging="360"/>
      </w:pPr>
      <w:rPr>
        <w:rFonts w:ascii="Symbol" w:hAnsi="Symbol" w:hint="default"/>
      </w:rPr>
    </w:lvl>
    <w:lvl w:ilvl="4" w:tplc="04150003" w:tentative="1">
      <w:start w:val="1"/>
      <w:numFmt w:val="bullet"/>
      <w:lvlText w:val="o"/>
      <w:lvlJc w:val="left"/>
      <w:pPr>
        <w:ind w:left="3441" w:hanging="360"/>
      </w:pPr>
      <w:rPr>
        <w:rFonts w:ascii="Courier New" w:hAnsi="Courier New" w:cs="Courier New" w:hint="default"/>
      </w:rPr>
    </w:lvl>
    <w:lvl w:ilvl="5" w:tplc="04150005" w:tentative="1">
      <w:start w:val="1"/>
      <w:numFmt w:val="bullet"/>
      <w:lvlText w:val=""/>
      <w:lvlJc w:val="left"/>
      <w:pPr>
        <w:ind w:left="4161" w:hanging="360"/>
      </w:pPr>
      <w:rPr>
        <w:rFonts w:ascii="Wingdings" w:hAnsi="Wingdings" w:hint="default"/>
      </w:rPr>
    </w:lvl>
    <w:lvl w:ilvl="6" w:tplc="04150001" w:tentative="1">
      <w:start w:val="1"/>
      <w:numFmt w:val="bullet"/>
      <w:lvlText w:val=""/>
      <w:lvlJc w:val="left"/>
      <w:pPr>
        <w:ind w:left="4881" w:hanging="360"/>
      </w:pPr>
      <w:rPr>
        <w:rFonts w:ascii="Symbol" w:hAnsi="Symbol" w:hint="default"/>
      </w:rPr>
    </w:lvl>
    <w:lvl w:ilvl="7" w:tplc="04150003" w:tentative="1">
      <w:start w:val="1"/>
      <w:numFmt w:val="bullet"/>
      <w:lvlText w:val="o"/>
      <w:lvlJc w:val="left"/>
      <w:pPr>
        <w:ind w:left="5601" w:hanging="360"/>
      </w:pPr>
      <w:rPr>
        <w:rFonts w:ascii="Courier New" w:hAnsi="Courier New" w:cs="Courier New" w:hint="default"/>
      </w:rPr>
    </w:lvl>
    <w:lvl w:ilvl="8" w:tplc="04150005" w:tentative="1">
      <w:start w:val="1"/>
      <w:numFmt w:val="bullet"/>
      <w:lvlText w:val=""/>
      <w:lvlJc w:val="left"/>
      <w:pPr>
        <w:ind w:left="6321" w:hanging="360"/>
      </w:pPr>
      <w:rPr>
        <w:rFonts w:ascii="Wingdings" w:hAnsi="Wingdings" w:hint="default"/>
      </w:rPr>
    </w:lvl>
  </w:abstractNum>
  <w:abstractNum w:abstractNumId="80" w15:restartNumberingAfterBreak="0">
    <w:nsid w:val="57286DB2"/>
    <w:multiLevelType w:val="hybridMultilevel"/>
    <w:tmpl w:val="2B1067B8"/>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7AD5EF1"/>
    <w:multiLevelType w:val="hybridMultilevel"/>
    <w:tmpl w:val="5248FC7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C1B4446"/>
    <w:multiLevelType w:val="hybridMultilevel"/>
    <w:tmpl w:val="DDEC4412"/>
    <w:lvl w:ilvl="0" w:tplc="04462FD0">
      <w:start w:val="1"/>
      <w:numFmt w:val="lowerRoman"/>
      <w:lvlText w:val="(%1)"/>
      <w:lvlJc w:val="left"/>
      <w:pPr>
        <w:ind w:left="921" w:hanging="720"/>
      </w:pPr>
      <w:rPr>
        <w:rFonts w:hint="default"/>
      </w:rPr>
    </w:lvl>
    <w:lvl w:ilvl="1" w:tplc="04150019" w:tentative="1">
      <w:start w:val="1"/>
      <w:numFmt w:val="lowerLetter"/>
      <w:lvlText w:val="%2."/>
      <w:lvlJc w:val="left"/>
      <w:pPr>
        <w:ind w:left="1281" w:hanging="360"/>
      </w:pPr>
    </w:lvl>
    <w:lvl w:ilvl="2" w:tplc="0415001B" w:tentative="1">
      <w:start w:val="1"/>
      <w:numFmt w:val="lowerRoman"/>
      <w:lvlText w:val="%3."/>
      <w:lvlJc w:val="right"/>
      <w:pPr>
        <w:ind w:left="2001" w:hanging="180"/>
      </w:pPr>
    </w:lvl>
    <w:lvl w:ilvl="3" w:tplc="0415000F" w:tentative="1">
      <w:start w:val="1"/>
      <w:numFmt w:val="decimal"/>
      <w:lvlText w:val="%4."/>
      <w:lvlJc w:val="left"/>
      <w:pPr>
        <w:ind w:left="2721" w:hanging="360"/>
      </w:pPr>
    </w:lvl>
    <w:lvl w:ilvl="4" w:tplc="04150019" w:tentative="1">
      <w:start w:val="1"/>
      <w:numFmt w:val="lowerLetter"/>
      <w:lvlText w:val="%5."/>
      <w:lvlJc w:val="left"/>
      <w:pPr>
        <w:ind w:left="3441" w:hanging="360"/>
      </w:pPr>
    </w:lvl>
    <w:lvl w:ilvl="5" w:tplc="0415001B" w:tentative="1">
      <w:start w:val="1"/>
      <w:numFmt w:val="lowerRoman"/>
      <w:lvlText w:val="%6."/>
      <w:lvlJc w:val="right"/>
      <w:pPr>
        <w:ind w:left="4161" w:hanging="180"/>
      </w:pPr>
    </w:lvl>
    <w:lvl w:ilvl="6" w:tplc="0415000F" w:tentative="1">
      <w:start w:val="1"/>
      <w:numFmt w:val="decimal"/>
      <w:lvlText w:val="%7."/>
      <w:lvlJc w:val="left"/>
      <w:pPr>
        <w:ind w:left="4881" w:hanging="360"/>
      </w:pPr>
    </w:lvl>
    <w:lvl w:ilvl="7" w:tplc="04150019" w:tentative="1">
      <w:start w:val="1"/>
      <w:numFmt w:val="lowerLetter"/>
      <w:lvlText w:val="%8."/>
      <w:lvlJc w:val="left"/>
      <w:pPr>
        <w:ind w:left="5601" w:hanging="360"/>
      </w:pPr>
    </w:lvl>
    <w:lvl w:ilvl="8" w:tplc="0415001B" w:tentative="1">
      <w:start w:val="1"/>
      <w:numFmt w:val="lowerRoman"/>
      <w:lvlText w:val="%9."/>
      <w:lvlJc w:val="right"/>
      <w:pPr>
        <w:ind w:left="6321" w:hanging="180"/>
      </w:pPr>
    </w:lvl>
  </w:abstractNum>
  <w:abstractNum w:abstractNumId="83" w15:restartNumberingAfterBreak="0">
    <w:nsid w:val="5CA5689D"/>
    <w:multiLevelType w:val="hybridMultilevel"/>
    <w:tmpl w:val="4880CD6A"/>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4"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85"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99642D"/>
    <w:multiLevelType w:val="hybridMultilevel"/>
    <w:tmpl w:val="CAA478B4"/>
    <w:lvl w:ilvl="0" w:tplc="D4CC1262">
      <w:start w:val="1"/>
      <w:numFmt w:val="bullet"/>
      <w:lvlText w:val=""/>
      <w:lvlJc w:val="left"/>
      <w:pPr>
        <w:ind w:left="561" w:hanging="360"/>
      </w:pPr>
      <w:rPr>
        <w:rFonts w:ascii="Symbol" w:hAnsi="Symbol" w:hint="default"/>
      </w:rPr>
    </w:lvl>
    <w:lvl w:ilvl="1" w:tplc="04150003" w:tentative="1">
      <w:start w:val="1"/>
      <w:numFmt w:val="bullet"/>
      <w:lvlText w:val="o"/>
      <w:lvlJc w:val="left"/>
      <w:pPr>
        <w:ind w:left="1281" w:hanging="360"/>
      </w:pPr>
      <w:rPr>
        <w:rFonts w:ascii="Courier New" w:hAnsi="Courier New" w:cs="Courier New" w:hint="default"/>
      </w:rPr>
    </w:lvl>
    <w:lvl w:ilvl="2" w:tplc="04150005" w:tentative="1">
      <w:start w:val="1"/>
      <w:numFmt w:val="bullet"/>
      <w:lvlText w:val=""/>
      <w:lvlJc w:val="left"/>
      <w:pPr>
        <w:ind w:left="2001" w:hanging="360"/>
      </w:pPr>
      <w:rPr>
        <w:rFonts w:ascii="Wingdings" w:hAnsi="Wingdings" w:hint="default"/>
      </w:rPr>
    </w:lvl>
    <w:lvl w:ilvl="3" w:tplc="04150001" w:tentative="1">
      <w:start w:val="1"/>
      <w:numFmt w:val="bullet"/>
      <w:lvlText w:val=""/>
      <w:lvlJc w:val="left"/>
      <w:pPr>
        <w:ind w:left="2721" w:hanging="360"/>
      </w:pPr>
      <w:rPr>
        <w:rFonts w:ascii="Symbol" w:hAnsi="Symbol" w:hint="default"/>
      </w:rPr>
    </w:lvl>
    <w:lvl w:ilvl="4" w:tplc="04150003" w:tentative="1">
      <w:start w:val="1"/>
      <w:numFmt w:val="bullet"/>
      <w:lvlText w:val="o"/>
      <w:lvlJc w:val="left"/>
      <w:pPr>
        <w:ind w:left="3441" w:hanging="360"/>
      </w:pPr>
      <w:rPr>
        <w:rFonts w:ascii="Courier New" w:hAnsi="Courier New" w:cs="Courier New" w:hint="default"/>
      </w:rPr>
    </w:lvl>
    <w:lvl w:ilvl="5" w:tplc="04150005" w:tentative="1">
      <w:start w:val="1"/>
      <w:numFmt w:val="bullet"/>
      <w:lvlText w:val=""/>
      <w:lvlJc w:val="left"/>
      <w:pPr>
        <w:ind w:left="4161" w:hanging="360"/>
      </w:pPr>
      <w:rPr>
        <w:rFonts w:ascii="Wingdings" w:hAnsi="Wingdings" w:hint="default"/>
      </w:rPr>
    </w:lvl>
    <w:lvl w:ilvl="6" w:tplc="04150001" w:tentative="1">
      <w:start w:val="1"/>
      <w:numFmt w:val="bullet"/>
      <w:lvlText w:val=""/>
      <w:lvlJc w:val="left"/>
      <w:pPr>
        <w:ind w:left="4881" w:hanging="360"/>
      </w:pPr>
      <w:rPr>
        <w:rFonts w:ascii="Symbol" w:hAnsi="Symbol" w:hint="default"/>
      </w:rPr>
    </w:lvl>
    <w:lvl w:ilvl="7" w:tplc="04150003" w:tentative="1">
      <w:start w:val="1"/>
      <w:numFmt w:val="bullet"/>
      <w:lvlText w:val="o"/>
      <w:lvlJc w:val="left"/>
      <w:pPr>
        <w:ind w:left="5601" w:hanging="360"/>
      </w:pPr>
      <w:rPr>
        <w:rFonts w:ascii="Courier New" w:hAnsi="Courier New" w:cs="Courier New" w:hint="default"/>
      </w:rPr>
    </w:lvl>
    <w:lvl w:ilvl="8" w:tplc="04150005" w:tentative="1">
      <w:start w:val="1"/>
      <w:numFmt w:val="bullet"/>
      <w:lvlText w:val=""/>
      <w:lvlJc w:val="left"/>
      <w:pPr>
        <w:ind w:left="6321" w:hanging="360"/>
      </w:pPr>
      <w:rPr>
        <w:rFonts w:ascii="Wingdings" w:hAnsi="Wingdings" w:hint="default"/>
      </w:rPr>
    </w:lvl>
  </w:abstractNum>
  <w:abstractNum w:abstractNumId="88"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89" w15:restartNumberingAfterBreak="0">
    <w:nsid w:val="5EE41F40"/>
    <w:multiLevelType w:val="hybridMultilevel"/>
    <w:tmpl w:val="3386F4F6"/>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F796056"/>
    <w:multiLevelType w:val="hybridMultilevel"/>
    <w:tmpl w:val="D0668B1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92"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93"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94"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95" w15:restartNumberingAfterBreak="0">
    <w:nsid w:val="6756261E"/>
    <w:multiLevelType w:val="hybridMultilevel"/>
    <w:tmpl w:val="B6D4661A"/>
    <w:lvl w:ilvl="0" w:tplc="D4CC1262">
      <w:start w:val="1"/>
      <w:numFmt w:val="bullet"/>
      <w:lvlText w:val=""/>
      <w:lvlJc w:val="left"/>
      <w:pPr>
        <w:ind w:left="921" w:hanging="360"/>
      </w:pPr>
      <w:rPr>
        <w:rFonts w:ascii="Symbol" w:hAnsi="Symbol" w:hint="default"/>
      </w:rPr>
    </w:lvl>
    <w:lvl w:ilvl="1" w:tplc="04150003" w:tentative="1">
      <w:start w:val="1"/>
      <w:numFmt w:val="bullet"/>
      <w:lvlText w:val="o"/>
      <w:lvlJc w:val="left"/>
      <w:pPr>
        <w:ind w:left="1641" w:hanging="360"/>
      </w:pPr>
      <w:rPr>
        <w:rFonts w:ascii="Courier New" w:hAnsi="Courier New" w:cs="Courier New" w:hint="default"/>
      </w:rPr>
    </w:lvl>
    <w:lvl w:ilvl="2" w:tplc="04150005" w:tentative="1">
      <w:start w:val="1"/>
      <w:numFmt w:val="bullet"/>
      <w:lvlText w:val=""/>
      <w:lvlJc w:val="left"/>
      <w:pPr>
        <w:ind w:left="2361" w:hanging="360"/>
      </w:pPr>
      <w:rPr>
        <w:rFonts w:ascii="Wingdings" w:hAnsi="Wingdings" w:hint="default"/>
      </w:rPr>
    </w:lvl>
    <w:lvl w:ilvl="3" w:tplc="04150001" w:tentative="1">
      <w:start w:val="1"/>
      <w:numFmt w:val="bullet"/>
      <w:lvlText w:val=""/>
      <w:lvlJc w:val="left"/>
      <w:pPr>
        <w:ind w:left="3081" w:hanging="360"/>
      </w:pPr>
      <w:rPr>
        <w:rFonts w:ascii="Symbol" w:hAnsi="Symbol" w:hint="default"/>
      </w:rPr>
    </w:lvl>
    <w:lvl w:ilvl="4" w:tplc="04150003" w:tentative="1">
      <w:start w:val="1"/>
      <w:numFmt w:val="bullet"/>
      <w:lvlText w:val="o"/>
      <w:lvlJc w:val="left"/>
      <w:pPr>
        <w:ind w:left="3801" w:hanging="360"/>
      </w:pPr>
      <w:rPr>
        <w:rFonts w:ascii="Courier New" w:hAnsi="Courier New" w:cs="Courier New" w:hint="default"/>
      </w:rPr>
    </w:lvl>
    <w:lvl w:ilvl="5" w:tplc="04150005" w:tentative="1">
      <w:start w:val="1"/>
      <w:numFmt w:val="bullet"/>
      <w:lvlText w:val=""/>
      <w:lvlJc w:val="left"/>
      <w:pPr>
        <w:ind w:left="4521" w:hanging="360"/>
      </w:pPr>
      <w:rPr>
        <w:rFonts w:ascii="Wingdings" w:hAnsi="Wingdings" w:hint="default"/>
      </w:rPr>
    </w:lvl>
    <w:lvl w:ilvl="6" w:tplc="04150001" w:tentative="1">
      <w:start w:val="1"/>
      <w:numFmt w:val="bullet"/>
      <w:lvlText w:val=""/>
      <w:lvlJc w:val="left"/>
      <w:pPr>
        <w:ind w:left="5241" w:hanging="360"/>
      </w:pPr>
      <w:rPr>
        <w:rFonts w:ascii="Symbol" w:hAnsi="Symbol" w:hint="default"/>
      </w:rPr>
    </w:lvl>
    <w:lvl w:ilvl="7" w:tplc="04150003" w:tentative="1">
      <w:start w:val="1"/>
      <w:numFmt w:val="bullet"/>
      <w:lvlText w:val="o"/>
      <w:lvlJc w:val="left"/>
      <w:pPr>
        <w:ind w:left="5961" w:hanging="360"/>
      </w:pPr>
      <w:rPr>
        <w:rFonts w:ascii="Courier New" w:hAnsi="Courier New" w:cs="Courier New" w:hint="default"/>
      </w:rPr>
    </w:lvl>
    <w:lvl w:ilvl="8" w:tplc="04150005" w:tentative="1">
      <w:start w:val="1"/>
      <w:numFmt w:val="bullet"/>
      <w:lvlText w:val=""/>
      <w:lvlJc w:val="left"/>
      <w:pPr>
        <w:ind w:left="6681" w:hanging="360"/>
      </w:pPr>
      <w:rPr>
        <w:rFonts w:ascii="Wingdings" w:hAnsi="Wingdings" w:hint="default"/>
      </w:rPr>
    </w:lvl>
  </w:abstractNum>
  <w:abstractNum w:abstractNumId="96" w15:restartNumberingAfterBreak="0">
    <w:nsid w:val="6A033D6B"/>
    <w:multiLevelType w:val="hybridMultilevel"/>
    <w:tmpl w:val="FC7CDDF0"/>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2C2319"/>
    <w:multiLevelType w:val="hybridMultilevel"/>
    <w:tmpl w:val="1D72FA2E"/>
    <w:lvl w:ilvl="0" w:tplc="04150017">
      <w:start w:val="1"/>
      <w:numFmt w:val="lowerLetter"/>
      <w:lvlText w:val="%1)"/>
      <w:lvlJc w:val="left"/>
      <w:pPr>
        <w:ind w:left="-285" w:hanging="360"/>
      </w:pPr>
      <w:rPr>
        <w:rFonts w:hint="default"/>
      </w:rPr>
    </w:lvl>
    <w:lvl w:ilvl="1" w:tplc="04150017">
      <w:start w:val="1"/>
      <w:numFmt w:val="lowerLetter"/>
      <w:lvlText w:val="%2)"/>
      <w:lvlJc w:val="left"/>
      <w:pPr>
        <w:ind w:left="435" w:hanging="360"/>
      </w:pPr>
      <w:rPr>
        <w:rFonts w:hint="default"/>
      </w:rPr>
    </w:lvl>
    <w:lvl w:ilvl="2" w:tplc="04150005" w:tentative="1">
      <w:start w:val="1"/>
      <w:numFmt w:val="bullet"/>
      <w:lvlText w:val=""/>
      <w:lvlJc w:val="left"/>
      <w:pPr>
        <w:ind w:left="1155" w:hanging="360"/>
      </w:pPr>
      <w:rPr>
        <w:rFonts w:ascii="Wingdings" w:hAnsi="Wingdings" w:hint="default"/>
      </w:rPr>
    </w:lvl>
    <w:lvl w:ilvl="3" w:tplc="04150001" w:tentative="1">
      <w:start w:val="1"/>
      <w:numFmt w:val="bullet"/>
      <w:lvlText w:val=""/>
      <w:lvlJc w:val="left"/>
      <w:pPr>
        <w:ind w:left="1875" w:hanging="360"/>
      </w:pPr>
      <w:rPr>
        <w:rFonts w:ascii="Symbol" w:hAnsi="Symbol" w:hint="default"/>
      </w:rPr>
    </w:lvl>
    <w:lvl w:ilvl="4" w:tplc="04150003" w:tentative="1">
      <w:start w:val="1"/>
      <w:numFmt w:val="bullet"/>
      <w:lvlText w:val="o"/>
      <w:lvlJc w:val="left"/>
      <w:pPr>
        <w:ind w:left="2595" w:hanging="360"/>
      </w:pPr>
      <w:rPr>
        <w:rFonts w:ascii="Courier New" w:hAnsi="Courier New" w:cs="Courier New" w:hint="default"/>
      </w:rPr>
    </w:lvl>
    <w:lvl w:ilvl="5" w:tplc="04150005" w:tentative="1">
      <w:start w:val="1"/>
      <w:numFmt w:val="bullet"/>
      <w:lvlText w:val=""/>
      <w:lvlJc w:val="left"/>
      <w:pPr>
        <w:ind w:left="3315" w:hanging="360"/>
      </w:pPr>
      <w:rPr>
        <w:rFonts w:ascii="Wingdings" w:hAnsi="Wingdings" w:hint="default"/>
      </w:rPr>
    </w:lvl>
    <w:lvl w:ilvl="6" w:tplc="04150001" w:tentative="1">
      <w:start w:val="1"/>
      <w:numFmt w:val="bullet"/>
      <w:lvlText w:val=""/>
      <w:lvlJc w:val="left"/>
      <w:pPr>
        <w:ind w:left="4035" w:hanging="360"/>
      </w:pPr>
      <w:rPr>
        <w:rFonts w:ascii="Symbol" w:hAnsi="Symbol" w:hint="default"/>
      </w:rPr>
    </w:lvl>
    <w:lvl w:ilvl="7" w:tplc="04150003" w:tentative="1">
      <w:start w:val="1"/>
      <w:numFmt w:val="bullet"/>
      <w:lvlText w:val="o"/>
      <w:lvlJc w:val="left"/>
      <w:pPr>
        <w:ind w:left="4755" w:hanging="360"/>
      </w:pPr>
      <w:rPr>
        <w:rFonts w:ascii="Courier New" w:hAnsi="Courier New" w:cs="Courier New" w:hint="default"/>
      </w:rPr>
    </w:lvl>
    <w:lvl w:ilvl="8" w:tplc="04150005" w:tentative="1">
      <w:start w:val="1"/>
      <w:numFmt w:val="bullet"/>
      <w:lvlText w:val=""/>
      <w:lvlJc w:val="left"/>
      <w:pPr>
        <w:ind w:left="5475" w:hanging="360"/>
      </w:pPr>
      <w:rPr>
        <w:rFonts w:ascii="Wingdings" w:hAnsi="Wingdings" w:hint="default"/>
      </w:rPr>
    </w:lvl>
  </w:abstractNum>
  <w:abstractNum w:abstractNumId="98"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99"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E5B6131"/>
    <w:multiLevelType w:val="hybridMultilevel"/>
    <w:tmpl w:val="A22CDA66"/>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F211871"/>
    <w:multiLevelType w:val="hybridMultilevel"/>
    <w:tmpl w:val="9FEA4ACE"/>
    <w:lvl w:ilvl="0" w:tplc="35B4835C">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03" w15:restartNumberingAfterBreak="0">
    <w:nsid w:val="71372A69"/>
    <w:multiLevelType w:val="hybridMultilevel"/>
    <w:tmpl w:val="0FB4D1CE"/>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527202C"/>
    <w:multiLevelType w:val="hybridMultilevel"/>
    <w:tmpl w:val="45588FAE"/>
    <w:lvl w:ilvl="0" w:tplc="6F2AF78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52A145F"/>
    <w:multiLevelType w:val="hybridMultilevel"/>
    <w:tmpl w:val="BF9442F4"/>
    <w:lvl w:ilvl="0" w:tplc="D4CC1262">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107" w15:restartNumberingAfterBreak="0">
    <w:nsid w:val="753D66BB"/>
    <w:multiLevelType w:val="hybridMultilevel"/>
    <w:tmpl w:val="B0DC69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57613DE"/>
    <w:multiLevelType w:val="hybridMultilevel"/>
    <w:tmpl w:val="BDB203C2"/>
    <w:lvl w:ilvl="0" w:tplc="6546AA98">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109"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10"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79370E4C"/>
    <w:multiLevelType w:val="hybridMultilevel"/>
    <w:tmpl w:val="70F27120"/>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A9C0B2E"/>
    <w:multiLevelType w:val="hybridMultilevel"/>
    <w:tmpl w:val="42287F7E"/>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CB336CB"/>
    <w:multiLevelType w:val="hybridMultilevel"/>
    <w:tmpl w:val="D25A4034"/>
    <w:lvl w:ilvl="0" w:tplc="D4CC1262">
      <w:start w:val="1"/>
      <w:numFmt w:val="bullet"/>
      <w:lvlText w:val=""/>
      <w:lvlJc w:val="left"/>
      <w:pPr>
        <w:ind w:left="683" w:hanging="360"/>
      </w:pPr>
      <w:rPr>
        <w:rFonts w:ascii="Symbol" w:hAnsi="Symbol" w:hint="default"/>
      </w:rPr>
    </w:lvl>
    <w:lvl w:ilvl="1" w:tplc="04150003" w:tentative="1">
      <w:start w:val="1"/>
      <w:numFmt w:val="bullet"/>
      <w:lvlText w:val="o"/>
      <w:lvlJc w:val="left"/>
      <w:pPr>
        <w:ind w:left="1403" w:hanging="360"/>
      </w:pPr>
      <w:rPr>
        <w:rFonts w:ascii="Courier New" w:hAnsi="Courier New" w:cs="Courier New" w:hint="default"/>
      </w:rPr>
    </w:lvl>
    <w:lvl w:ilvl="2" w:tplc="04150005" w:tentative="1">
      <w:start w:val="1"/>
      <w:numFmt w:val="bullet"/>
      <w:lvlText w:val=""/>
      <w:lvlJc w:val="left"/>
      <w:pPr>
        <w:ind w:left="2123" w:hanging="360"/>
      </w:pPr>
      <w:rPr>
        <w:rFonts w:ascii="Wingdings" w:hAnsi="Wingdings" w:hint="default"/>
      </w:rPr>
    </w:lvl>
    <w:lvl w:ilvl="3" w:tplc="04150001" w:tentative="1">
      <w:start w:val="1"/>
      <w:numFmt w:val="bullet"/>
      <w:lvlText w:val=""/>
      <w:lvlJc w:val="left"/>
      <w:pPr>
        <w:ind w:left="2843" w:hanging="360"/>
      </w:pPr>
      <w:rPr>
        <w:rFonts w:ascii="Symbol" w:hAnsi="Symbol" w:hint="default"/>
      </w:rPr>
    </w:lvl>
    <w:lvl w:ilvl="4" w:tplc="04150003" w:tentative="1">
      <w:start w:val="1"/>
      <w:numFmt w:val="bullet"/>
      <w:lvlText w:val="o"/>
      <w:lvlJc w:val="left"/>
      <w:pPr>
        <w:ind w:left="3563" w:hanging="360"/>
      </w:pPr>
      <w:rPr>
        <w:rFonts w:ascii="Courier New" w:hAnsi="Courier New" w:cs="Courier New" w:hint="default"/>
      </w:rPr>
    </w:lvl>
    <w:lvl w:ilvl="5" w:tplc="04150005" w:tentative="1">
      <w:start w:val="1"/>
      <w:numFmt w:val="bullet"/>
      <w:lvlText w:val=""/>
      <w:lvlJc w:val="left"/>
      <w:pPr>
        <w:ind w:left="4283" w:hanging="360"/>
      </w:pPr>
      <w:rPr>
        <w:rFonts w:ascii="Wingdings" w:hAnsi="Wingdings" w:hint="default"/>
      </w:rPr>
    </w:lvl>
    <w:lvl w:ilvl="6" w:tplc="04150001" w:tentative="1">
      <w:start w:val="1"/>
      <w:numFmt w:val="bullet"/>
      <w:lvlText w:val=""/>
      <w:lvlJc w:val="left"/>
      <w:pPr>
        <w:ind w:left="5003" w:hanging="360"/>
      </w:pPr>
      <w:rPr>
        <w:rFonts w:ascii="Symbol" w:hAnsi="Symbol" w:hint="default"/>
      </w:rPr>
    </w:lvl>
    <w:lvl w:ilvl="7" w:tplc="04150003" w:tentative="1">
      <w:start w:val="1"/>
      <w:numFmt w:val="bullet"/>
      <w:lvlText w:val="o"/>
      <w:lvlJc w:val="left"/>
      <w:pPr>
        <w:ind w:left="5723" w:hanging="360"/>
      </w:pPr>
      <w:rPr>
        <w:rFonts w:ascii="Courier New" w:hAnsi="Courier New" w:cs="Courier New" w:hint="default"/>
      </w:rPr>
    </w:lvl>
    <w:lvl w:ilvl="8" w:tplc="04150005" w:tentative="1">
      <w:start w:val="1"/>
      <w:numFmt w:val="bullet"/>
      <w:lvlText w:val=""/>
      <w:lvlJc w:val="left"/>
      <w:pPr>
        <w:ind w:left="6443" w:hanging="360"/>
      </w:pPr>
      <w:rPr>
        <w:rFonts w:ascii="Wingdings" w:hAnsi="Wingdings" w:hint="default"/>
      </w:rPr>
    </w:lvl>
  </w:abstractNum>
  <w:abstractNum w:abstractNumId="114" w15:restartNumberingAfterBreak="0">
    <w:nsid w:val="7F2030DC"/>
    <w:multiLevelType w:val="hybridMultilevel"/>
    <w:tmpl w:val="0ABC21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4"/>
  </w:num>
  <w:num w:numId="3">
    <w:abstractNumId w:val="22"/>
  </w:num>
  <w:num w:numId="4">
    <w:abstractNumId w:val="3"/>
  </w:num>
  <w:num w:numId="5">
    <w:abstractNumId w:val="91"/>
  </w:num>
  <w:num w:numId="6">
    <w:abstractNumId w:val="49"/>
  </w:num>
  <w:num w:numId="7">
    <w:abstractNumId w:val="88"/>
  </w:num>
  <w:num w:numId="8">
    <w:abstractNumId w:val="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num>
  <w:num w:numId="11">
    <w:abstractNumId w:val="93"/>
  </w:num>
  <w:num w:numId="12">
    <w:abstractNumId w:val="42"/>
  </w:num>
  <w:num w:numId="13">
    <w:abstractNumId w:val="38"/>
  </w:num>
  <w:num w:numId="14">
    <w:abstractNumId w:val="65"/>
  </w:num>
  <w:num w:numId="15">
    <w:abstractNumId w:val="64"/>
  </w:num>
  <w:num w:numId="16">
    <w:abstractNumId w:val="45"/>
  </w:num>
  <w:num w:numId="17">
    <w:abstractNumId w:val="46"/>
  </w:num>
  <w:num w:numId="18">
    <w:abstractNumId w:val="94"/>
  </w:num>
  <w:num w:numId="19">
    <w:abstractNumId w:val="84"/>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56"/>
  </w:num>
  <w:num w:numId="22">
    <w:abstractNumId w:val="92"/>
  </w:num>
  <w:num w:numId="23">
    <w:abstractNumId w:val="69"/>
  </w:num>
  <w:num w:numId="24">
    <w:abstractNumId w:val="102"/>
  </w:num>
  <w:num w:numId="25">
    <w:abstractNumId w:val="71"/>
  </w:num>
  <w:num w:numId="26">
    <w:abstractNumId w:val="109"/>
  </w:num>
  <w:num w:numId="27">
    <w:abstractNumId w:val="61"/>
  </w:num>
  <w:num w:numId="28">
    <w:abstractNumId w:val="25"/>
  </w:num>
  <w:num w:numId="29">
    <w:abstractNumId w:val="1"/>
  </w:num>
  <w:num w:numId="30">
    <w:abstractNumId w:val="73"/>
  </w:num>
  <w:num w:numId="31">
    <w:abstractNumId w:val="15"/>
  </w:num>
  <w:num w:numId="32">
    <w:abstractNumId w:val="36"/>
  </w:num>
  <w:num w:numId="33">
    <w:abstractNumId w:val="47"/>
  </w:num>
  <w:num w:numId="34">
    <w:abstractNumId w:val="7"/>
  </w:num>
  <w:num w:numId="35">
    <w:abstractNumId w:val="77"/>
  </w:num>
  <w:num w:numId="36">
    <w:abstractNumId w:val="98"/>
  </w:num>
  <w:num w:numId="37">
    <w:abstractNumId w:val="32"/>
  </w:num>
  <w:num w:numId="38">
    <w:abstractNumId w:val="9"/>
  </w:num>
  <w:num w:numId="39">
    <w:abstractNumId w:val="28"/>
  </w:num>
  <w:num w:numId="40">
    <w:abstractNumId w:val="110"/>
  </w:num>
  <w:num w:numId="41">
    <w:abstractNumId w:val="30"/>
  </w:num>
  <w:num w:numId="42">
    <w:abstractNumId w:val="76"/>
  </w:num>
  <w:num w:numId="43">
    <w:abstractNumId w:val="53"/>
  </w:num>
  <w:num w:numId="44">
    <w:abstractNumId w:val="35"/>
  </w:num>
  <w:num w:numId="45">
    <w:abstractNumId w:val="78"/>
  </w:num>
  <w:num w:numId="46">
    <w:abstractNumId w:val="85"/>
  </w:num>
  <w:num w:numId="47">
    <w:abstractNumId w:val="86"/>
  </w:num>
  <w:num w:numId="48">
    <w:abstractNumId w:val="55"/>
  </w:num>
  <w:num w:numId="49">
    <w:abstractNumId w:val="39"/>
  </w:num>
  <w:num w:numId="50">
    <w:abstractNumId w:val="2"/>
  </w:num>
  <w:num w:numId="51">
    <w:abstractNumId w:val="115"/>
  </w:num>
  <w:num w:numId="52">
    <w:abstractNumId w:val="20"/>
  </w:num>
  <w:num w:numId="53">
    <w:abstractNumId w:val="68"/>
  </w:num>
  <w:num w:numId="54">
    <w:abstractNumId w:val="104"/>
  </w:num>
  <w:num w:numId="55">
    <w:abstractNumId w:val="18"/>
  </w:num>
  <w:num w:numId="56">
    <w:abstractNumId w:val="6"/>
  </w:num>
  <w:num w:numId="57">
    <w:abstractNumId w:val="44"/>
  </w:num>
  <w:num w:numId="58">
    <w:abstractNumId w:val="112"/>
  </w:num>
  <w:num w:numId="59">
    <w:abstractNumId w:val="54"/>
  </w:num>
  <w:num w:numId="60">
    <w:abstractNumId w:val="67"/>
  </w:num>
  <w:num w:numId="61">
    <w:abstractNumId w:val="43"/>
  </w:num>
  <w:num w:numId="62">
    <w:abstractNumId w:val="66"/>
  </w:num>
  <w:num w:numId="63">
    <w:abstractNumId w:val="10"/>
  </w:num>
  <w:num w:numId="64">
    <w:abstractNumId w:val="29"/>
  </w:num>
  <w:num w:numId="65">
    <w:abstractNumId w:val="40"/>
  </w:num>
  <w:num w:numId="66">
    <w:abstractNumId w:val="26"/>
  </w:num>
  <w:num w:numId="67">
    <w:abstractNumId w:val="99"/>
  </w:num>
  <w:num w:numId="68">
    <w:abstractNumId w:val="17"/>
  </w:num>
  <w:num w:numId="69">
    <w:abstractNumId w:val="96"/>
  </w:num>
  <w:num w:numId="70">
    <w:abstractNumId w:val="81"/>
  </w:num>
  <w:num w:numId="71">
    <w:abstractNumId w:val="60"/>
  </w:num>
  <w:num w:numId="72">
    <w:abstractNumId w:val="75"/>
  </w:num>
  <w:num w:numId="73">
    <w:abstractNumId w:val="95"/>
  </w:num>
  <w:num w:numId="74">
    <w:abstractNumId w:val="83"/>
  </w:num>
  <w:num w:numId="75">
    <w:abstractNumId w:val="97"/>
  </w:num>
  <w:num w:numId="76">
    <w:abstractNumId w:val="108"/>
  </w:num>
  <w:num w:numId="77">
    <w:abstractNumId w:val="19"/>
  </w:num>
  <w:num w:numId="78">
    <w:abstractNumId w:val="103"/>
  </w:num>
  <w:num w:numId="79">
    <w:abstractNumId w:val="106"/>
  </w:num>
  <w:num w:numId="80">
    <w:abstractNumId w:val="41"/>
  </w:num>
  <w:num w:numId="81">
    <w:abstractNumId w:val="58"/>
  </w:num>
  <w:num w:numId="82">
    <w:abstractNumId w:val="37"/>
  </w:num>
  <w:num w:numId="83">
    <w:abstractNumId w:val="72"/>
  </w:num>
  <w:num w:numId="84">
    <w:abstractNumId w:val="23"/>
  </w:num>
  <w:num w:numId="85">
    <w:abstractNumId w:val="31"/>
  </w:num>
  <w:num w:numId="86">
    <w:abstractNumId w:val="80"/>
  </w:num>
  <w:num w:numId="87">
    <w:abstractNumId w:val="90"/>
  </w:num>
  <w:num w:numId="88">
    <w:abstractNumId w:val="100"/>
  </w:num>
  <w:num w:numId="89">
    <w:abstractNumId w:val="89"/>
  </w:num>
  <w:num w:numId="90">
    <w:abstractNumId w:val="70"/>
  </w:num>
  <w:num w:numId="91">
    <w:abstractNumId w:val="16"/>
  </w:num>
  <w:num w:numId="92">
    <w:abstractNumId w:val="63"/>
  </w:num>
  <w:num w:numId="93">
    <w:abstractNumId w:val="82"/>
  </w:num>
  <w:num w:numId="94">
    <w:abstractNumId w:val="113"/>
  </w:num>
  <w:num w:numId="95">
    <w:abstractNumId w:val="12"/>
  </w:num>
  <w:num w:numId="96">
    <w:abstractNumId w:val="52"/>
  </w:num>
  <w:num w:numId="97">
    <w:abstractNumId w:val="105"/>
  </w:num>
  <w:num w:numId="98">
    <w:abstractNumId w:val="11"/>
  </w:num>
  <w:num w:numId="99">
    <w:abstractNumId w:val="33"/>
  </w:num>
  <w:num w:numId="100">
    <w:abstractNumId w:val="107"/>
  </w:num>
  <w:num w:numId="101">
    <w:abstractNumId w:val="34"/>
  </w:num>
  <w:num w:numId="102">
    <w:abstractNumId w:val="87"/>
  </w:num>
  <w:num w:numId="103">
    <w:abstractNumId w:val="74"/>
  </w:num>
  <w:num w:numId="104">
    <w:abstractNumId w:val="79"/>
  </w:num>
  <w:num w:numId="105">
    <w:abstractNumId w:val="62"/>
  </w:num>
  <w:num w:numId="106">
    <w:abstractNumId w:val="48"/>
  </w:num>
  <w:num w:numId="107">
    <w:abstractNumId w:val="114"/>
  </w:num>
  <w:num w:numId="108">
    <w:abstractNumId w:val="101"/>
  </w:num>
  <w:num w:numId="109">
    <w:abstractNumId w:val="24"/>
  </w:num>
  <w:num w:numId="110">
    <w:abstractNumId w:val="111"/>
  </w:num>
  <w:num w:numId="111">
    <w:abstractNumId w:val="57"/>
  </w:num>
  <w:num w:numId="112">
    <w:abstractNumId w:val="13"/>
  </w:num>
  <w:num w:numId="113">
    <w:abstractNumId w:val="27"/>
  </w:num>
  <w:num w:numId="114">
    <w:abstractNumId w:val="50"/>
  </w:num>
  <w:num w:numId="115">
    <w:abstractNumId w:val="51"/>
  </w:num>
  <w:num w:numId="116">
    <w:abstractNumId w:val="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0F3"/>
    <w:rsid w:val="0000423B"/>
    <w:rsid w:val="00004316"/>
    <w:rsid w:val="00004777"/>
    <w:rsid w:val="00004CD0"/>
    <w:rsid w:val="00004FBC"/>
    <w:rsid w:val="00005465"/>
    <w:rsid w:val="000058A2"/>
    <w:rsid w:val="00005BE0"/>
    <w:rsid w:val="00005DE3"/>
    <w:rsid w:val="0000618A"/>
    <w:rsid w:val="00006196"/>
    <w:rsid w:val="0000760F"/>
    <w:rsid w:val="000077FF"/>
    <w:rsid w:val="0000784B"/>
    <w:rsid w:val="00007864"/>
    <w:rsid w:val="000103DF"/>
    <w:rsid w:val="0001082C"/>
    <w:rsid w:val="00010C22"/>
    <w:rsid w:val="00010C83"/>
    <w:rsid w:val="000110AA"/>
    <w:rsid w:val="00012F30"/>
    <w:rsid w:val="00013057"/>
    <w:rsid w:val="000133DF"/>
    <w:rsid w:val="00013E8D"/>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393F"/>
    <w:rsid w:val="00024026"/>
    <w:rsid w:val="000241E1"/>
    <w:rsid w:val="000248F5"/>
    <w:rsid w:val="00024CAA"/>
    <w:rsid w:val="00024E17"/>
    <w:rsid w:val="00025693"/>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C91"/>
    <w:rsid w:val="00041E3E"/>
    <w:rsid w:val="0004265C"/>
    <w:rsid w:val="000426C2"/>
    <w:rsid w:val="00042778"/>
    <w:rsid w:val="00042D62"/>
    <w:rsid w:val="00042EC8"/>
    <w:rsid w:val="0004345D"/>
    <w:rsid w:val="00044B37"/>
    <w:rsid w:val="0004587C"/>
    <w:rsid w:val="000466BB"/>
    <w:rsid w:val="000475EC"/>
    <w:rsid w:val="00047F92"/>
    <w:rsid w:val="00051E17"/>
    <w:rsid w:val="00052AE3"/>
    <w:rsid w:val="00052ED4"/>
    <w:rsid w:val="000537AF"/>
    <w:rsid w:val="000544D4"/>
    <w:rsid w:val="00055ABF"/>
    <w:rsid w:val="00055CA4"/>
    <w:rsid w:val="00055D8B"/>
    <w:rsid w:val="00055DDA"/>
    <w:rsid w:val="00056FF3"/>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09F"/>
    <w:rsid w:val="0006537E"/>
    <w:rsid w:val="000657B7"/>
    <w:rsid w:val="00065AB6"/>
    <w:rsid w:val="00065B07"/>
    <w:rsid w:val="00067032"/>
    <w:rsid w:val="0006722A"/>
    <w:rsid w:val="00067548"/>
    <w:rsid w:val="000706F5"/>
    <w:rsid w:val="000719AE"/>
    <w:rsid w:val="00071FA0"/>
    <w:rsid w:val="00073CA6"/>
    <w:rsid w:val="00074B37"/>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7025"/>
    <w:rsid w:val="00087931"/>
    <w:rsid w:val="00087A48"/>
    <w:rsid w:val="00087F01"/>
    <w:rsid w:val="00090586"/>
    <w:rsid w:val="00090F86"/>
    <w:rsid w:val="000925DF"/>
    <w:rsid w:val="00092AF2"/>
    <w:rsid w:val="00092D20"/>
    <w:rsid w:val="00093241"/>
    <w:rsid w:val="0009377B"/>
    <w:rsid w:val="00094440"/>
    <w:rsid w:val="000953AB"/>
    <w:rsid w:val="000960C0"/>
    <w:rsid w:val="000960CC"/>
    <w:rsid w:val="00096B8B"/>
    <w:rsid w:val="00097871"/>
    <w:rsid w:val="000A0013"/>
    <w:rsid w:val="000A058F"/>
    <w:rsid w:val="000A0C33"/>
    <w:rsid w:val="000A1732"/>
    <w:rsid w:val="000A1A53"/>
    <w:rsid w:val="000A45B1"/>
    <w:rsid w:val="000A4A88"/>
    <w:rsid w:val="000A4AA5"/>
    <w:rsid w:val="000A4BDC"/>
    <w:rsid w:val="000A5204"/>
    <w:rsid w:val="000A5CBC"/>
    <w:rsid w:val="000A71FE"/>
    <w:rsid w:val="000A7ACB"/>
    <w:rsid w:val="000B0841"/>
    <w:rsid w:val="000B0BB2"/>
    <w:rsid w:val="000B0DB0"/>
    <w:rsid w:val="000B1567"/>
    <w:rsid w:val="000B167C"/>
    <w:rsid w:val="000B2DED"/>
    <w:rsid w:val="000B302F"/>
    <w:rsid w:val="000B377F"/>
    <w:rsid w:val="000B44D4"/>
    <w:rsid w:val="000B45B4"/>
    <w:rsid w:val="000B58CD"/>
    <w:rsid w:val="000B713A"/>
    <w:rsid w:val="000B71B0"/>
    <w:rsid w:val="000B7BC6"/>
    <w:rsid w:val="000C0A6E"/>
    <w:rsid w:val="000C1DD6"/>
    <w:rsid w:val="000C21C5"/>
    <w:rsid w:val="000C21C7"/>
    <w:rsid w:val="000C2544"/>
    <w:rsid w:val="000C3030"/>
    <w:rsid w:val="000C36CF"/>
    <w:rsid w:val="000C3755"/>
    <w:rsid w:val="000C37AE"/>
    <w:rsid w:val="000C3F3E"/>
    <w:rsid w:val="000C4C21"/>
    <w:rsid w:val="000C4D34"/>
    <w:rsid w:val="000C593C"/>
    <w:rsid w:val="000C6CA5"/>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667F"/>
    <w:rsid w:val="000D7286"/>
    <w:rsid w:val="000E0306"/>
    <w:rsid w:val="000E04E1"/>
    <w:rsid w:val="000E09CC"/>
    <w:rsid w:val="000E150E"/>
    <w:rsid w:val="000E2ECB"/>
    <w:rsid w:val="000E3661"/>
    <w:rsid w:val="000E3914"/>
    <w:rsid w:val="000E4281"/>
    <w:rsid w:val="000E4473"/>
    <w:rsid w:val="000E4613"/>
    <w:rsid w:val="000E4DB1"/>
    <w:rsid w:val="000E5130"/>
    <w:rsid w:val="000E5D18"/>
    <w:rsid w:val="000E692B"/>
    <w:rsid w:val="000E79F7"/>
    <w:rsid w:val="000F09C9"/>
    <w:rsid w:val="000F1512"/>
    <w:rsid w:val="000F223D"/>
    <w:rsid w:val="000F2A24"/>
    <w:rsid w:val="000F3A01"/>
    <w:rsid w:val="000F4266"/>
    <w:rsid w:val="000F4863"/>
    <w:rsid w:val="000F5920"/>
    <w:rsid w:val="000F5C1B"/>
    <w:rsid w:val="001005A9"/>
    <w:rsid w:val="0010139F"/>
    <w:rsid w:val="0010167A"/>
    <w:rsid w:val="0010226D"/>
    <w:rsid w:val="0010226F"/>
    <w:rsid w:val="00102787"/>
    <w:rsid w:val="00102AF8"/>
    <w:rsid w:val="00103097"/>
    <w:rsid w:val="00103CCD"/>
    <w:rsid w:val="001046BF"/>
    <w:rsid w:val="00104889"/>
    <w:rsid w:val="00104B52"/>
    <w:rsid w:val="0010546D"/>
    <w:rsid w:val="00106259"/>
    <w:rsid w:val="0010641C"/>
    <w:rsid w:val="00106882"/>
    <w:rsid w:val="00107314"/>
    <w:rsid w:val="001073F4"/>
    <w:rsid w:val="001077B9"/>
    <w:rsid w:val="0011024B"/>
    <w:rsid w:val="00110589"/>
    <w:rsid w:val="001116F5"/>
    <w:rsid w:val="00111878"/>
    <w:rsid w:val="001131BD"/>
    <w:rsid w:val="001143CC"/>
    <w:rsid w:val="00114936"/>
    <w:rsid w:val="001155E6"/>
    <w:rsid w:val="001157D1"/>
    <w:rsid w:val="00115B52"/>
    <w:rsid w:val="00115E0C"/>
    <w:rsid w:val="00115FF9"/>
    <w:rsid w:val="0011615B"/>
    <w:rsid w:val="00116950"/>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2C9D"/>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0EB"/>
    <w:rsid w:val="0014375E"/>
    <w:rsid w:val="001439A6"/>
    <w:rsid w:val="00143D8A"/>
    <w:rsid w:val="001441DF"/>
    <w:rsid w:val="00144979"/>
    <w:rsid w:val="00145D60"/>
    <w:rsid w:val="001466C8"/>
    <w:rsid w:val="00146B81"/>
    <w:rsid w:val="0014755C"/>
    <w:rsid w:val="0015141F"/>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11C"/>
    <w:rsid w:val="00165A25"/>
    <w:rsid w:val="00166349"/>
    <w:rsid w:val="001672AF"/>
    <w:rsid w:val="001707E4"/>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2E0B"/>
    <w:rsid w:val="0018321A"/>
    <w:rsid w:val="00187081"/>
    <w:rsid w:val="00187128"/>
    <w:rsid w:val="001878C8"/>
    <w:rsid w:val="00187CD9"/>
    <w:rsid w:val="00191CB0"/>
    <w:rsid w:val="001924B1"/>
    <w:rsid w:val="001928E3"/>
    <w:rsid w:val="00192F1C"/>
    <w:rsid w:val="001942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50D"/>
    <w:rsid w:val="001A48B8"/>
    <w:rsid w:val="001A48E7"/>
    <w:rsid w:val="001A5CB3"/>
    <w:rsid w:val="001A5F28"/>
    <w:rsid w:val="001A7385"/>
    <w:rsid w:val="001B0146"/>
    <w:rsid w:val="001B0FE6"/>
    <w:rsid w:val="001B177A"/>
    <w:rsid w:val="001B21AB"/>
    <w:rsid w:val="001B2C84"/>
    <w:rsid w:val="001B345E"/>
    <w:rsid w:val="001B35C7"/>
    <w:rsid w:val="001B3888"/>
    <w:rsid w:val="001B54D1"/>
    <w:rsid w:val="001B636C"/>
    <w:rsid w:val="001B63CB"/>
    <w:rsid w:val="001B6AD3"/>
    <w:rsid w:val="001B7595"/>
    <w:rsid w:val="001B79E4"/>
    <w:rsid w:val="001C0348"/>
    <w:rsid w:val="001C10DF"/>
    <w:rsid w:val="001C12CE"/>
    <w:rsid w:val="001C23D2"/>
    <w:rsid w:val="001C2EF5"/>
    <w:rsid w:val="001C31DA"/>
    <w:rsid w:val="001C36DA"/>
    <w:rsid w:val="001C3C77"/>
    <w:rsid w:val="001C544A"/>
    <w:rsid w:val="001C56F7"/>
    <w:rsid w:val="001C6B68"/>
    <w:rsid w:val="001C6FC6"/>
    <w:rsid w:val="001C71C5"/>
    <w:rsid w:val="001C79CA"/>
    <w:rsid w:val="001D04D8"/>
    <w:rsid w:val="001D0B35"/>
    <w:rsid w:val="001D1E22"/>
    <w:rsid w:val="001D2950"/>
    <w:rsid w:val="001D3D3E"/>
    <w:rsid w:val="001D3D58"/>
    <w:rsid w:val="001D510E"/>
    <w:rsid w:val="001D5E6A"/>
    <w:rsid w:val="001D60F1"/>
    <w:rsid w:val="001D62A8"/>
    <w:rsid w:val="001D6374"/>
    <w:rsid w:val="001D6751"/>
    <w:rsid w:val="001D6BBB"/>
    <w:rsid w:val="001D6EF1"/>
    <w:rsid w:val="001D7A9F"/>
    <w:rsid w:val="001E234F"/>
    <w:rsid w:val="001E2731"/>
    <w:rsid w:val="001E2986"/>
    <w:rsid w:val="001E2B4D"/>
    <w:rsid w:val="001E306E"/>
    <w:rsid w:val="001E3113"/>
    <w:rsid w:val="001E3D14"/>
    <w:rsid w:val="001E642C"/>
    <w:rsid w:val="001E79DA"/>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59BC"/>
    <w:rsid w:val="00206611"/>
    <w:rsid w:val="00206868"/>
    <w:rsid w:val="00206C58"/>
    <w:rsid w:val="00207702"/>
    <w:rsid w:val="00207C46"/>
    <w:rsid w:val="002107B3"/>
    <w:rsid w:val="00211591"/>
    <w:rsid w:val="0021228C"/>
    <w:rsid w:val="00212324"/>
    <w:rsid w:val="00212E1F"/>
    <w:rsid w:val="00212E70"/>
    <w:rsid w:val="0021349F"/>
    <w:rsid w:val="00214279"/>
    <w:rsid w:val="00215857"/>
    <w:rsid w:val="00216242"/>
    <w:rsid w:val="0021658D"/>
    <w:rsid w:val="002176E8"/>
    <w:rsid w:val="00217A39"/>
    <w:rsid w:val="00221C21"/>
    <w:rsid w:val="0022279D"/>
    <w:rsid w:val="00222BBC"/>
    <w:rsid w:val="002243F2"/>
    <w:rsid w:val="00224664"/>
    <w:rsid w:val="00225061"/>
    <w:rsid w:val="0022512B"/>
    <w:rsid w:val="0022606F"/>
    <w:rsid w:val="002266D5"/>
    <w:rsid w:val="00226C00"/>
    <w:rsid w:val="0023076D"/>
    <w:rsid w:val="0023085F"/>
    <w:rsid w:val="0023139B"/>
    <w:rsid w:val="0023155D"/>
    <w:rsid w:val="00231E92"/>
    <w:rsid w:val="00231F2A"/>
    <w:rsid w:val="00233F99"/>
    <w:rsid w:val="00234372"/>
    <w:rsid w:val="0023448F"/>
    <w:rsid w:val="00235059"/>
    <w:rsid w:val="00235301"/>
    <w:rsid w:val="002357BA"/>
    <w:rsid w:val="0023690B"/>
    <w:rsid w:val="00236C73"/>
    <w:rsid w:val="00237237"/>
    <w:rsid w:val="0023793E"/>
    <w:rsid w:val="00237C07"/>
    <w:rsid w:val="00242839"/>
    <w:rsid w:val="00243DCF"/>
    <w:rsid w:val="0024408E"/>
    <w:rsid w:val="002449B2"/>
    <w:rsid w:val="00244E37"/>
    <w:rsid w:val="002453B6"/>
    <w:rsid w:val="00246A92"/>
    <w:rsid w:val="00246D8F"/>
    <w:rsid w:val="002475F4"/>
    <w:rsid w:val="00247A95"/>
    <w:rsid w:val="002503D1"/>
    <w:rsid w:val="00250563"/>
    <w:rsid w:val="00250914"/>
    <w:rsid w:val="00250B2E"/>
    <w:rsid w:val="00250E82"/>
    <w:rsid w:val="002512ED"/>
    <w:rsid w:val="0025144F"/>
    <w:rsid w:val="00251627"/>
    <w:rsid w:val="00251D99"/>
    <w:rsid w:val="00252E7C"/>
    <w:rsid w:val="00252EE3"/>
    <w:rsid w:val="00253561"/>
    <w:rsid w:val="00255E57"/>
    <w:rsid w:val="002564D8"/>
    <w:rsid w:val="002565B0"/>
    <w:rsid w:val="00256C86"/>
    <w:rsid w:val="00257604"/>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5EF3"/>
    <w:rsid w:val="00266243"/>
    <w:rsid w:val="002662BA"/>
    <w:rsid w:val="00266773"/>
    <w:rsid w:val="0026688A"/>
    <w:rsid w:val="0026689A"/>
    <w:rsid w:val="00266CCB"/>
    <w:rsid w:val="00267105"/>
    <w:rsid w:val="00270CBB"/>
    <w:rsid w:val="00270DB3"/>
    <w:rsid w:val="00271626"/>
    <w:rsid w:val="002724D4"/>
    <w:rsid w:val="002725CD"/>
    <w:rsid w:val="00272612"/>
    <w:rsid w:val="002727C9"/>
    <w:rsid w:val="00273822"/>
    <w:rsid w:val="002739F1"/>
    <w:rsid w:val="0027476A"/>
    <w:rsid w:val="002760B9"/>
    <w:rsid w:val="00277D86"/>
    <w:rsid w:val="00280CB9"/>
    <w:rsid w:val="00280EF0"/>
    <w:rsid w:val="002811D6"/>
    <w:rsid w:val="00281B87"/>
    <w:rsid w:val="00281F99"/>
    <w:rsid w:val="00282F9B"/>
    <w:rsid w:val="0028303F"/>
    <w:rsid w:val="002834B8"/>
    <w:rsid w:val="00284335"/>
    <w:rsid w:val="00284968"/>
    <w:rsid w:val="0028641C"/>
    <w:rsid w:val="00287094"/>
    <w:rsid w:val="0028788F"/>
    <w:rsid w:val="00287AC7"/>
    <w:rsid w:val="00292BB3"/>
    <w:rsid w:val="00292EFD"/>
    <w:rsid w:val="00293391"/>
    <w:rsid w:val="00295222"/>
    <w:rsid w:val="00297343"/>
    <w:rsid w:val="002A0EA4"/>
    <w:rsid w:val="002A1171"/>
    <w:rsid w:val="002A15EE"/>
    <w:rsid w:val="002A1634"/>
    <w:rsid w:val="002A1736"/>
    <w:rsid w:val="002A1907"/>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913"/>
    <w:rsid w:val="002B6E0C"/>
    <w:rsid w:val="002B73A6"/>
    <w:rsid w:val="002C13EA"/>
    <w:rsid w:val="002C2217"/>
    <w:rsid w:val="002C2329"/>
    <w:rsid w:val="002C257E"/>
    <w:rsid w:val="002C2941"/>
    <w:rsid w:val="002C3AEB"/>
    <w:rsid w:val="002C41BC"/>
    <w:rsid w:val="002C5078"/>
    <w:rsid w:val="002C5910"/>
    <w:rsid w:val="002C59DB"/>
    <w:rsid w:val="002C643C"/>
    <w:rsid w:val="002C6CEC"/>
    <w:rsid w:val="002C79CF"/>
    <w:rsid w:val="002D0531"/>
    <w:rsid w:val="002D06FF"/>
    <w:rsid w:val="002D08C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E2F"/>
    <w:rsid w:val="002D7F1F"/>
    <w:rsid w:val="002E06C4"/>
    <w:rsid w:val="002E079E"/>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1D"/>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25A"/>
    <w:rsid w:val="00304B21"/>
    <w:rsid w:val="00304B41"/>
    <w:rsid w:val="00305141"/>
    <w:rsid w:val="00305967"/>
    <w:rsid w:val="00305D1B"/>
    <w:rsid w:val="003063CD"/>
    <w:rsid w:val="00311174"/>
    <w:rsid w:val="00311342"/>
    <w:rsid w:val="00311FB3"/>
    <w:rsid w:val="00313227"/>
    <w:rsid w:val="00313FA7"/>
    <w:rsid w:val="00313FC8"/>
    <w:rsid w:val="00313FDE"/>
    <w:rsid w:val="00314064"/>
    <w:rsid w:val="00314684"/>
    <w:rsid w:val="00314D40"/>
    <w:rsid w:val="00314DCE"/>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79D"/>
    <w:rsid w:val="00330AE9"/>
    <w:rsid w:val="00330BAE"/>
    <w:rsid w:val="00331029"/>
    <w:rsid w:val="00332BA3"/>
    <w:rsid w:val="00332D2F"/>
    <w:rsid w:val="00333680"/>
    <w:rsid w:val="003336A3"/>
    <w:rsid w:val="0033431C"/>
    <w:rsid w:val="0033479E"/>
    <w:rsid w:val="00335512"/>
    <w:rsid w:val="00335550"/>
    <w:rsid w:val="00336C38"/>
    <w:rsid w:val="0033717F"/>
    <w:rsid w:val="00337F7D"/>
    <w:rsid w:val="00340AB3"/>
    <w:rsid w:val="0034288F"/>
    <w:rsid w:val="00342EB2"/>
    <w:rsid w:val="00342EF0"/>
    <w:rsid w:val="00342F6D"/>
    <w:rsid w:val="003430D7"/>
    <w:rsid w:val="003437E1"/>
    <w:rsid w:val="00343EBD"/>
    <w:rsid w:val="003451DD"/>
    <w:rsid w:val="00345764"/>
    <w:rsid w:val="0034633A"/>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3FAD"/>
    <w:rsid w:val="00354EA1"/>
    <w:rsid w:val="003550EF"/>
    <w:rsid w:val="00355134"/>
    <w:rsid w:val="00355255"/>
    <w:rsid w:val="00356750"/>
    <w:rsid w:val="00356C76"/>
    <w:rsid w:val="00356CA1"/>
    <w:rsid w:val="0035744E"/>
    <w:rsid w:val="0035761F"/>
    <w:rsid w:val="003578B5"/>
    <w:rsid w:val="00357A92"/>
    <w:rsid w:val="00357CFB"/>
    <w:rsid w:val="003600D9"/>
    <w:rsid w:val="00360CDD"/>
    <w:rsid w:val="00361FFA"/>
    <w:rsid w:val="00362332"/>
    <w:rsid w:val="00362E56"/>
    <w:rsid w:val="00363427"/>
    <w:rsid w:val="00364453"/>
    <w:rsid w:val="003653AC"/>
    <w:rsid w:val="00367853"/>
    <w:rsid w:val="003679DD"/>
    <w:rsid w:val="00370EB1"/>
    <w:rsid w:val="0037116F"/>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26E4"/>
    <w:rsid w:val="00382D02"/>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59E"/>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3F2F"/>
    <w:rsid w:val="003A479A"/>
    <w:rsid w:val="003A4B51"/>
    <w:rsid w:val="003A50B5"/>
    <w:rsid w:val="003A706C"/>
    <w:rsid w:val="003A7135"/>
    <w:rsid w:val="003B04AC"/>
    <w:rsid w:val="003B12CE"/>
    <w:rsid w:val="003B2434"/>
    <w:rsid w:val="003B258E"/>
    <w:rsid w:val="003B2830"/>
    <w:rsid w:val="003B2B2A"/>
    <w:rsid w:val="003B3845"/>
    <w:rsid w:val="003B3E24"/>
    <w:rsid w:val="003B454E"/>
    <w:rsid w:val="003B530E"/>
    <w:rsid w:val="003B533B"/>
    <w:rsid w:val="003B6305"/>
    <w:rsid w:val="003B66B3"/>
    <w:rsid w:val="003B708F"/>
    <w:rsid w:val="003B7A61"/>
    <w:rsid w:val="003B7B6E"/>
    <w:rsid w:val="003C0838"/>
    <w:rsid w:val="003C0C9C"/>
    <w:rsid w:val="003C17D9"/>
    <w:rsid w:val="003C1BD1"/>
    <w:rsid w:val="003C1BDE"/>
    <w:rsid w:val="003C25B6"/>
    <w:rsid w:val="003C3E5E"/>
    <w:rsid w:val="003C42E5"/>
    <w:rsid w:val="003C42FC"/>
    <w:rsid w:val="003C4790"/>
    <w:rsid w:val="003C5818"/>
    <w:rsid w:val="003C5B5E"/>
    <w:rsid w:val="003C5FE9"/>
    <w:rsid w:val="003C6C6F"/>
    <w:rsid w:val="003C7084"/>
    <w:rsid w:val="003C70F2"/>
    <w:rsid w:val="003C7A5F"/>
    <w:rsid w:val="003D02CB"/>
    <w:rsid w:val="003D0C08"/>
    <w:rsid w:val="003D0F61"/>
    <w:rsid w:val="003D1358"/>
    <w:rsid w:val="003D14E5"/>
    <w:rsid w:val="003D1830"/>
    <w:rsid w:val="003D1CF6"/>
    <w:rsid w:val="003D29B7"/>
    <w:rsid w:val="003D2F51"/>
    <w:rsid w:val="003D32B5"/>
    <w:rsid w:val="003D3638"/>
    <w:rsid w:val="003D46CB"/>
    <w:rsid w:val="003D4F1F"/>
    <w:rsid w:val="003D58DC"/>
    <w:rsid w:val="003D6B3C"/>
    <w:rsid w:val="003E01DE"/>
    <w:rsid w:val="003E02CE"/>
    <w:rsid w:val="003E0734"/>
    <w:rsid w:val="003E0A8A"/>
    <w:rsid w:val="003E153F"/>
    <w:rsid w:val="003E2555"/>
    <w:rsid w:val="003E30F2"/>
    <w:rsid w:val="003E4225"/>
    <w:rsid w:val="003E4743"/>
    <w:rsid w:val="003E568A"/>
    <w:rsid w:val="003E59DD"/>
    <w:rsid w:val="003E696F"/>
    <w:rsid w:val="003F0567"/>
    <w:rsid w:val="003F08F1"/>
    <w:rsid w:val="003F0C6B"/>
    <w:rsid w:val="003F1808"/>
    <w:rsid w:val="003F3817"/>
    <w:rsid w:val="003F3AA3"/>
    <w:rsid w:val="003F3BCE"/>
    <w:rsid w:val="003F4D2C"/>
    <w:rsid w:val="003F7579"/>
    <w:rsid w:val="003F7F44"/>
    <w:rsid w:val="003F7F93"/>
    <w:rsid w:val="00400E14"/>
    <w:rsid w:val="0040152C"/>
    <w:rsid w:val="00401BEF"/>
    <w:rsid w:val="00401D2C"/>
    <w:rsid w:val="00402BB6"/>
    <w:rsid w:val="00402F50"/>
    <w:rsid w:val="00403276"/>
    <w:rsid w:val="004033FA"/>
    <w:rsid w:val="004037F3"/>
    <w:rsid w:val="00403DCF"/>
    <w:rsid w:val="004044F1"/>
    <w:rsid w:val="00404907"/>
    <w:rsid w:val="00404D21"/>
    <w:rsid w:val="0040542E"/>
    <w:rsid w:val="004057FD"/>
    <w:rsid w:val="00405C1B"/>
    <w:rsid w:val="00406217"/>
    <w:rsid w:val="0040645D"/>
    <w:rsid w:val="00406D5F"/>
    <w:rsid w:val="004104B9"/>
    <w:rsid w:val="00410D49"/>
    <w:rsid w:val="0041166C"/>
    <w:rsid w:val="00413049"/>
    <w:rsid w:val="00413FDB"/>
    <w:rsid w:val="00414BA7"/>
    <w:rsid w:val="0041587E"/>
    <w:rsid w:val="00415906"/>
    <w:rsid w:val="00415E1B"/>
    <w:rsid w:val="00416767"/>
    <w:rsid w:val="0041687D"/>
    <w:rsid w:val="00416DEE"/>
    <w:rsid w:val="00417227"/>
    <w:rsid w:val="00420354"/>
    <w:rsid w:val="00420577"/>
    <w:rsid w:val="004205CF"/>
    <w:rsid w:val="0042154C"/>
    <w:rsid w:val="0042332B"/>
    <w:rsid w:val="004236A3"/>
    <w:rsid w:val="00423FC9"/>
    <w:rsid w:val="00424327"/>
    <w:rsid w:val="00424E90"/>
    <w:rsid w:val="00424F5D"/>
    <w:rsid w:val="00425BC3"/>
    <w:rsid w:val="00425C1C"/>
    <w:rsid w:val="00427A3C"/>
    <w:rsid w:val="00427BD0"/>
    <w:rsid w:val="004308F3"/>
    <w:rsid w:val="00431104"/>
    <w:rsid w:val="00433604"/>
    <w:rsid w:val="0043362A"/>
    <w:rsid w:val="004340FE"/>
    <w:rsid w:val="004355D0"/>
    <w:rsid w:val="00436F8D"/>
    <w:rsid w:val="0043700D"/>
    <w:rsid w:val="004408B3"/>
    <w:rsid w:val="00440B5D"/>
    <w:rsid w:val="00440D96"/>
    <w:rsid w:val="0044178F"/>
    <w:rsid w:val="00441B48"/>
    <w:rsid w:val="004425BD"/>
    <w:rsid w:val="004427C8"/>
    <w:rsid w:val="0044385E"/>
    <w:rsid w:val="00443FB5"/>
    <w:rsid w:val="0044481B"/>
    <w:rsid w:val="00445227"/>
    <w:rsid w:val="004457ED"/>
    <w:rsid w:val="0044649A"/>
    <w:rsid w:val="00446F6B"/>
    <w:rsid w:val="0044705C"/>
    <w:rsid w:val="00447408"/>
    <w:rsid w:val="004476A8"/>
    <w:rsid w:val="00450B5B"/>
    <w:rsid w:val="00452C6D"/>
    <w:rsid w:val="00454136"/>
    <w:rsid w:val="00454C0B"/>
    <w:rsid w:val="004550FC"/>
    <w:rsid w:val="00455A2B"/>
    <w:rsid w:val="00455DAF"/>
    <w:rsid w:val="00456172"/>
    <w:rsid w:val="00457436"/>
    <w:rsid w:val="00457667"/>
    <w:rsid w:val="004603D0"/>
    <w:rsid w:val="00460953"/>
    <w:rsid w:val="00460B3B"/>
    <w:rsid w:val="00461312"/>
    <w:rsid w:val="00461E7D"/>
    <w:rsid w:val="00461EAF"/>
    <w:rsid w:val="004622D7"/>
    <w:rsid w:val="00462F03"/>
    <w:rsid w:val="00463AD7"/>
    <w:rsid w:val="00465120"/>
    <w:rsid w:val="00465264"/>
    <w:rsid w:val="00465710"/>
    <w:rsid w:val="00465F6B"/>
    <w:rsid w:val="0046758D"/>
    <w:rsid w:val="00467B56"/>
    <w:rsid w:val="00467C6D"/>
    <w:rsid w:val="00471251"/>
    <w:rsid w:val="00472C20"/>
    <w:rsid w:val="00474BE2"/>
    <w:rsid w:val="0047558E"/>
    <w:rsid w:val="004755E7"/>
    <w:rsid w:val="004761BF"/>
    <w:rsid w:val="004768AC"/>
    <w:rsid w:val="004771AE"/>
    <w:rsid w:val="004804D7"/>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863"/>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1CF"/>
    <w:rsid w:val="004933AF"/>
    <w:rsid w:val="004938CD"/>
    <w:rsid w:val="00493D05"/>
    <w:rsid w:val="00493F3F"/>
    <w:rsid w:val="00494D30"/>
    <w:rsid w:val="00494EB9"/>
    <w:rsid w:val="00494ED3"/>
    <w:rsid w:val="004952F8"/>
    <w:rsid w:val="00495453"/>
    <w:rsid w:val="0049559A"/>
    <w:rsid w:val="0049665C"/>
    <w:rsid w:val="00496C25"/>
    <w:rsid w:val="00496DB6"/>
    <w:rsid w:val="0049778B"/>
    <w:rsid w:val="00497A75"/>
    <w:rsid w:val="004A0376"/>
    <w:rsid w:val="004A03FF"/>
    <w:rsid w:val="004A147E"/>
    <w:rsid w:val="004A1CA0"/>
    <w:rsid w:val="004A266C"/>
    <w:rsid w:val="004A3CE0"/>
    <w:rsid w:val="004A3FD1"/>
    <w:rsid w:val="004A42FF"/>
    <w:rsid w:val="004A4670"/>
    <w:rsid w:val="004A4769"/>
    <w:rsid w:val="004A4D58"/>
    <w:rsid w:val="004A62BE"/>
    <w:rsid w:val="004A701F"/>
    <w:rsid w:val="004A75E3"/>
    <w:rsid w:val="004A7B62"/>
    <w:rsid w:val="004B01A2"/>
    <w:rsid w:val="004B02E8"/>
    <w:rsid w:val="004B0B48"/>
    <w:rsid w:val="004B178C"/>
    <w:rsid w:val="004B20B3"/>
    <w:rsid w:val="004B2B87"/>
    <w:rsid w:val="004B34A7"/>
    <w:rsid w:val="004B3784"/>
    <w:rsid w:val="004B4618"/>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5805"/>
    <w:rsid w:val="004C5FDC"/>
    <w:rsid w:val="004C6659"/>
    <w:rsid w:val="004C69F1"/>
    <w:rsid w:val="004C790D"/>
    <w:rsid w:val="004C7A5B"/>
    <w:rsid w:val="004C7AF1"/>
    <w:rsid w:val="004C7B80"/>
    <w:rsid w:val="004C7DC5"/>
    <w:rsid w:val="004D0591"/>
    <w:rsid w:val="004D0CAC"/>
    <w:rsid w:val="004D1889"/>
    <w:rsid w:val="004D4351"/>
    <w:rsid w:val="004D44C2"/>
    <w:rsid w:val="004D472F"/>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2A54"/>
    <w:rsid w:val="004F37FB"/>
    <w:rsid w:val="004F3AE8"/>
    <w:rsid w:val="004F43C0"/>
    <w:rsid w:val="004F498A"/>
    <w:rsid w:val="004F5529"/>
    <w:rsid w:val="004F5EF2"/>
    <w:rsid w:val="004F6281"/>
    <w:rsid w:val="004F6647"/>
    <w:rsid w:val="004F6700"/>
    <w:rsid w:val="004F7FDD"/>
    <w:rsid w:val="00500174"/>
    <w:rsid w:val="005001D9"/>
    <w:rsid w:val="005012D4"/>
    <w:rsid w:val="00501B52"/>
    <w:rsid w:val="00501E2E"/>
    <w:rsid w:val="00502FE8"/>
    <w:rsid w:val="005034CE"/>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25A4"/>
    <w:rsid w:val="00523345"/>
    <w:rsid w:val="005234DD"/>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365"/>
    <w:rsid w:val="005359AA"/>
    <w:rsid w:val="00536267"/>
    <w:rsid w:val="00536708"/>
    <w:rsid w:val="00536D6B"/>
    <w:rsid w:val="00537813"/>
    <w:rsid w:val="0053785D"/>
    <w:rsid w:val="00537C26"/>
    <w:rsid w:val="00540100"/>
    <w:rsid w:val="00540663"/>
    <w:rsid w:val="00540F53"/>
    <w:rsid w:val="0054167E"/>
    <w:rsid w:val="005417FC"/>
    <w:rsid w:val="00541852"/>
    <w:rsid w:val="00541C7A"/>
    <w:rsid w:val="00542D6F"/>
    <w:rsid w:val="00543013"/>
    <w:rsid w:val="00544525"/>
    <w:rsid w:val="005449BB"/>
    <w:rsid w:val="00544D70"/>
    <w:rsid w:val="005456BB"/>
    <w:rsid w:val="00545C36"/>
    <w:rsid w:val="00545E39"/>
    <w:rsid w:val="00546AE4"/>
    <w:rsid w:val="005474FB"/>
    <w:rsid w:val="00547AD7"/>
    <w:rsid w:val="005501BA"/>
    <w:rsid w:val="005501E9"/>
    <w:rsid w:val="00551511"/>
    <w:rsid w:val="00551754"/>
    <w:rsid w:val="005518D1"/>
    <w:rsid w:val="00552219"/>
    <w:rsid w:val="00552518"/>
    <w:rsid w:val="005533E9"/>
    <w:rsid w:val="00553548"/>
    <w:rsid w:val="00553778"/>
    <w:rsid w:val="0055377A"/>
    <w:rsid w:val="00553878"/>
    <w:rsid w:val="00553C73"/>
    <w:rsid w:val="00553CF3"/>
    <w:rsid w:val="00553D2D"/>
    <w:rsid w:val="00553ED9"/>
    <w:rsid w:val="00554598"/>
    <w:rsid w:val="00554DA6"/>
    <w:rsid w:val="00555267"/>
    <w:rsid w:val="00555612"/>
    <w:rsid w:val="00555A9E"/>
    <w:rsid w:val="00556452"/>
    <w:rsid w:val="00556BAB"/>
    <w:rsid w:val="00556C5D"/>
    <w:rsid w:val="0055757D"/>
    <w:rsid w:val="00560B05"/>
    <w:rsid w:val="0056124B"/>
    <w:rsid w:val="0056293A"/>
    <w:rsid w:val="00562C43"/>
    <w:rsid w:val="00562D75"/>
    <w:rsid w:val="00563D06"/>
    <w:rsid w:val="005641C0"/>
    <w:rsid w:val="005643A5"/>
    <w:rsid w:val="00564784"/>
    <w:rsid w:val="00564C79"/>
    <w:rsid w:val="00565458"/>
    <w:rsid w:val="005658A9"/>
    <w:rsid w:val="00566419"/>
    <w:rsid w:val="0057026A"/>
    <w:rsid w:val="00570876"/>
    <w:rsid w:val="00570A63"/>
    <w:rsid w:val="00570B92"/>
    <w:rsid w:val="005710F9"/>
    <w:rsid w:val="0057179E"/>
    <w:rsid w:val="00571A5A"/>
    <w:rsid w:val="005721B3"/>
    <w:rsid w:val="005728EF"/>
    <w:rsid w:val="00572A34"/>
    <w:rsid w:val="00572E57"/>
    <w:rsid w:val="00574F31"/>
    <w:rsid w:val="00575165"/>
    <w:rsid w:val="005755B7"/>
    <w:rsid w:val="00575781"/>
    <w:rsid w:val="00575947"/>
    <w:rsid w:val="00576004"/>
    <w:rsid w:val="00576018"/>
    <w:rsid w:val="00576AC7"/>
    <w:rsid w:val="005774B4"/>
    <w:rsid w:val="00577EDE"/>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975"/>
    <w:rsid w:val="00590DF0"/>
    <w:rsid w:val="00592DAF"/>
    <w:rsid w:val="0059313F"/>
    <w:rsid w:val="00593B4D"/>
    <w:rsid w:val="00593C69"/>
    <w:rsid w:val="00594062"/>
    <w:rsid w:val="00594C55"/>
    <w:rsid w:val="0059511F"/>
    <w:rsid w:val="00595283"/>
    <w:rsid w:val="00595913"/>
    <w:rsid w:val="00595D68"/>
    <w:rsid w:val="00596B34"/>
    <w:rsid w:val="00597397"/>
    <w:rsid w:val="005A0977"/>
    <w:rsid w:val="005A1271"/>
    <w:rsid w:val="005A162C"/>
    <w:rsid w:val="005A1E34"/>
    <w:rsid w:val="005A3AB6"/>
    <w:rsid w:val="005A3E71"/>
    <w:rsid w:val="005A3EEF"/>
    <w:rsid w:val="005A5542"/>
    <w:rsid w:val="005A5584"/>
    <w:rsid w:val="005A5664"/>
    <w:rsid w:val="005A59A9"/>
    <w:rsid w:val="005A5A74"/>
    <w:rsid w:val="005A5E4D"/>
    <w:rsid w:val="005A7747"/>
    <w:rsid w:val="005A7AD2"/>
    <w:rsid w:val="005A7E40"/>
    <w:rsid w:val="005B16EF"/>
    <w:rsid w:val="005B18BD"/>
    <w:rsid w:val="005B19C5"/>
    <w:rsid w:val="005B2647"/>
    <w:rsid w:val="005B27F1"/>
    <w:rsid w:val="005B2D2F"/>
    <w:rsid w:val="005B3250"/>
    <w:rsid w:val="005B3510"/>
    <w:rsid w:val="005B3920"/>
    <w:rsid w:val="005B4375"/>
    <w:rsid w:val="005B4BA1"/>
    <w:rsid w:val="005B5240"/>
    <w:rsid w:val="005B5455"/>
    <w:rsid w:val="005B7096"/>
    <w:rsid w:val="005B70A3"/>
    <w:rsid w:val="005B75B4"/>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2C74"/>
    <w:rsid w:val="005D304B"/>
    <w:rsid w:val="005D35D8"/>
    <w:rsid w:val="005D3C6C"/>
    <w:rsid w:val="005D3EC8"/>
    <w:rsid w:val="005D5938"/>
    <w:rsid w:val="005D5974"/>
    <w:rsid w:val="005D5EA7"/>
    <w:rsid w:val="005D6725"/>
    <w:rsid w:val="005D6F41"/>
    <w:rsid w:val="005D76CC"/>
    <w:rsid w:val="005E00E0"/>
    <w:rsid w:val="005E13FE"/>
    <w:rsid w:val="005E1862"/>
    <w:rsid w:val="005E215A"/>
    <w:rsid w:val="005E348A"/>
    <w:rsid w:val="005E3850"/>
    <w:rsid w:val="005E3F8C"/>
    <w:rsid w:val="005E4F33"/>
    <w:rsid w:val="005E6C1F"/>
    <w:rsid w:val="005E794F"/>
    <w:rsid w:val="005F0B1B"/>
    <w:rsid w:val="005F120E"/>
    <w:rsid w:val="005F123E"/>
    <w:rsid w:val="005F1A5A"/>
    <w:rsid w:val="005F2668"/>
    <w:rsid w:val="005F5C90"/>
    <w:rsid w:val="005F5E19"/>
    <w:rsid w:val="005F69FE"/>
    <w:rsid w:val="005F6EA8"/>
    <w:rsid w:val="005F74B1"/>
    <w:rsid w:val="00600140"/>
    <w:rsid w:val="006010FE"/>
    <w:rsid w:val="00601A75"/>
    <w:rsid w:val="00601C2D"/>
    <w:rsid w:val="00602DE5"/>
    <w:rsid w:val="006037C6"/>
    <w:rsid w:val="006043C5"/>
    <w:rsid w:val="00604F6C"/>
    <w:rsid w:val="00604FC3"/>
    <w:rsid w:val="006062E5"/>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18AB"/>
    <w:rsid w:val="00622D12"/>
    <w:rsid w:val="00623192"/>
    <w:rsid w:val="0062341F"/>
    <w:rsid w:val="00624039"/>
    <w:rsid w:val="006241A7"/>
    <w:rsid w:val="0062422A"/>
    <w:rsid w:val="00624B5D"/>
    <w:rsid w:val="00625E77"/>
    <w:rsid w:val="006264A2"/>
    <w:rsid w:val="00626B80"/>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5845"/>
    <w:rsid w:val="00635C06"/>
    <w:rsid w:val="00636C74"/>
    <w:rsid w:val="00637CF5"/>
    <w:rsid w:val="006406B9"/>
    <w:rsid w:val="00640CF0"/>
    <w:rsid w:val="00641ADA"/>
    <w:rsid w:val="006420F1"/>
    <w:rsid w:val="006428E6"/>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14"/>
    <w:rsid w:val="006529AC"/>
    <w:rsid w:val="00652B73"/>
    <w:rsid w:val="0065348A"/>
    <w:rsid w:val="0065379E"/>
    <w:rsid w:val="006544D1"/>
    <w:rsid w:val="00654593"/>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619"/>
    <w:rsid w:val="00677ACF"/>
    <w:rsid w:val="00680793"/>
    <w:rsid w:val="00680E69"/>
    <w:rsid w:val="0068172A"/>
    <w:rsid w:val="00681CAB"/>
    <w:rsid w:val="00681DCE"/>
    <w:rsid w:val="00682CBF"/>
    <w:rsid w:val="006836B8"/>
    <w:rsid w:val="00683B05"/>
    <w:rsid w:val="00684BE9"/>
    <w:rsid w:val="00686D43"/>
    <w:rsid w:val="00686EB8"/>
    <w:rsid w:val="00687CE8"/>
    <w:rsid w:val="00687F4A"/>
    <w:rsid w:val="00691335"/>
    <w:rsid w:val="006948C2"/>
    <w:rsid w:val="006951BE"/>
    <w:rsid w:val="0069684D"/>
    <w:rsid w:val="00697D20"/>
    <w:rsid w:val="006A0340"/>
    <w:rsid w:val="006A049E"/>
    <w:rsid w:val="006A19E1"/>
    <w:rsid w:val="006A33AE"/>
    <w:rsid w:val="006A48E6"/>
    <w:rsid w:val="006A5468"/>
    <w:rsid w:val="006A578C"/>
    <w:rsid w:val="006A5E8F"/>
    <w:rsid w:val="006A7E1F"/>
    <w:rsid w:val="006B0813"/>
    <w:rsid w:val="006B0DF9"/>
    <w:rsid w:val="006B0EE0"/>
    <w:rsid w:val="006B10F5"/>
    <w:rsid w:val="006B21C7"/>
    <w:rsid w:val="006B2D1C"/>
    <w:rsid w:val="006B3164"/>
    <w:rsid w:val="006B39E9"/>
    <w:rsid w:val="006B4771"/>
    <w:rsid w:val="006B50B9"/>
    <w:rsid w:val="006B67F0"/>
    <w:rsid w:val="006B695D"/>
    <w:rsid w:val="006B6B15"/>
    <w:rsid w:val="006B722B"/>
    <w:rsid w:val="006B7404"/>
    <w:rsid w:val="006C05E1"/>
    <w:rsid w:val="006C071E"/>
    <w:rsid w:val="006C0BAC"/>
    <w:rsid w:val="006C1890"/>
    <w:rsid w:val="006C1CA3"/>
    <w:rsid w:val="006C1D2C"/>
    <w:rsid w:val="006C2E06"/>
    <w:rsid w:val="006C36A7"/>
    <w:rsid w:val="006C437C"/>
    <w:rsid w:val="006C550F"/>
    <w:rsid w:val="006C58B9"/>
    <w:rsid w:val="006C6631"/>
    <w:rsid w:val="006C6773"/>
    <w:rsid w:val="006C7BCF"/>
    <w:rsid w:val="006C7DB4"/>
    <w:rsid w:val="006D012C"/>
    <w:rsid w:val="006D05D9"/>
    <w:rsid w:val="006D0DEC"/>
    <w:rsid w:val="006D13A7"/>
    <w:rsid w:val="006D1C6A"/>
    <w:rsid w:val="006D340F"/>
    <w:rsid w:val="006D4B10"/>
    <w:rsid w:val="006D4FAA"/>
    <w:rsid w:val="006D4FCA"/>
    <w:rsid w:val="006D6105"/>
    <w:rsid w:val="006D64EB"/>
    <w:rsid w:val="006D75D7"/>
    <w:rsid w:val="006D7CFF"/>
    <w:rsid w:val="006E0FA4"/>
    <w:rsid w:val="006E24CD"/>
    <w:rsid w:val="006E38B1"/>
    <w:rsid w:val="006E4F08"/>
    <w:rsid w:val="006E60F5"/>
    <w:rsid w:val="006E672D"/>
    <w:rsid w:val="006E71D6"/>
    <w:rsid w:val="006E74DF"/>
    <w:rsid w:val="006E791F"/>
    <w:rsid w:val="006E7BA0"/>
    <w:rsid w:val="006E7D6B"/>
    <w:rsid w:val="006F058C"/>
    <w:rsid w:val="006F09B2"/>
    <w:rsid w:val="006F23F3"/>
    <w:rsid w:val="006F2C57"/>
    <w:rsid w:val="006F3329"/>
    <w:rsid w:val="006F37B7"/>
    <w:rsid w:val="006F3C26"/>
    <w:rsid w:val="006F3F26"/>
    <w:rsid w:val="006F468C"/>
    <w:rsid w:val="006F5136"/>
    <w:rsid w:val="006F53BC"/>
    <w:rsid w:val="006F55D2"/>
    <w:rsid w:val="006F5BB9"/>
    <w:rsid w:val="006F63CF"/>
    <w:rsid w:val="006F6B39"/>
    <w:rsid w:val="006F6BF7"/>
    <w:rsid w:val="006F75D6"/>
    <w:rsid w:val="007000F7"/>
    <w:rsid w:val="00700942"/>
    <w:rsid w:val="0070199A"/>
    <w:rsid w:val="007019F6"/>
    <w:rsid w:val="007020DD"/>
    <w:rsid w:val="007027EC"/>
    <w:rsid w:val="00702C63"/>
    <w:rsid w:val="007031F5"/>
    <w:rsid w:val="0070356B"/>
    <w:rsid w:val="0070374D"/>
    <w:rsid w:val="0070383B"/>
    <w:rsid w:val="00703C0C"/>
    <w:rsid w:val="00703DC8"/>
    <w:rsid w:val="007045B7"/>
    <w:rsid w:val="007048AF"/>
    <w:rsid w:val="00704FC8"/>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038"/>
    <w:rsid w:val="0072427F"/>
    <w:rsid w:val="007245C6"/>
    <w:rsid w:val="0072507A"/>
    <w:rsid w:val="00725377"/>
    <w:rsid w:val="007253C6"/>
    <w:rsid w:val="0072767E"/>
    <w:rsid w:val="00730C48"/>
    <w:rsid w:val="00731030"/>
    <w:rsid w:val="00731D21"/>
    <w:rsid w:val="00731DD1"/>
    <w:rsid w:val="00731E56"/>
    <w:rsid w:val="00732565"/>
    <w:rsid w:val="00732C88"/>
    <w:rsid w:val="00733DC7"/>
    <w:rsid w:val="00734F53"/>
    <w:rsid w:val="00735027"/>
    <w:rsid w:val="0073551B"/>
    <w:rsid w:val="007358B3"/>
    <w:rsid w:val="007367F6"/>
    <w:rsid w:val="00736D2F"/>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5E3"/>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B31"/>
    <w:rsid w:val="007570E7"/>
    <w:rsid w:val="007601CB"/>
    <w:rsid w:val="00760392"/>
    <w:rsid w:val="00760828"/>
    <w:rsid w:val="00760A91"/>
    <w:rsid w:val="00760ABB"/>
    <w:rsid w:val="00761547"/>
    <w:rsid w:val="00761B55"/>
    <w:rsid w:val="0076242A"/>
    <w:rsid w:val="00763EF6"/>
    <w:rsid w:val="0076442D"/>
    <w:rsid w:val="007656F5"/>
    <w:rsid w:val="007663E4"/>
    <w:rsid w:val="00766507"/>
    <w:rsid w:val="00767B20"/>
    <w:rsid w:val="0077099F"/>
    <w:rsid w:val="00770CED"/>
    <w:rsid w:val="00771CAE"/>
    <w:rsid w:val="00771E59"/>
    <w:rsid w:val="0077207F"/>
    <w:rsid w:val="007723D3"/>
    <w:rsid w:val="00772452"/>
    <w:rsid w:val="00772A6C"/>
    <w:rsid w:val="00772B2B"/>
    <w:rsid w:val="00772F78"/>
    <w:rsid w:val="007730A3"/>
    <w:rsid w:val="007731CC"/>
    <w:rsid w:val="0077376B"/>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42AA"/>
    <w:rsid w:val="00785B2D"/>
    <w:rsid w:val="007866F4"/>
    <w:rsid w:val="00787FFE"/>
    <w:rsid w:val="0079005C"/>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97E59"/>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4EA"/>
    <w:rsid w:val="007B09A1"/>
    <w:rsid w:val="007B0A35"/>
    <w:rsid w:val="007B0E4C"/>
    <w:rsid w:val="007B1417"/>
    <w:rsid w:val="007B17FD"/>
    <w:rsid w:val="007B2E73"/>
    <w:rsid w:val="007B350C"/>
    <w:rsid w:val="007B388B"/>
    <w:rsid w:val="007B3FBE"/>
    <w:rsid w:val="007B455C"/>
    <w:rsid w:val="007B46D5"/>
    <w:rsid w:val="007B48E7"/>
    <w:rsid w:val="007B5334"/>
    <w:rsid w:val="007B55D3"/>
    <w:rsid w:val="007B5716"/>
    <w:rsid w:val="007B6400"/>
    <w:rsid w:val="007B6B39"/>
    <w:rsid w:val="007B72BC"/>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1A6D"/>
    <w:rsid w:val="007D38DE"/>
    <w:rsid w:val="007D3BED"/>
    <w:rsid w:val="007D3DF0"/>
    <w:rsid w:val="007D453A"/>
    <w:rsid w:val="007D667F"/>
    <w:rsid w:val="007D7702"/>
    <w:rsid w:val="007D797A"/>
    <w:rsid w:val="007E0857"/>
    <w:rsid w:val="007E0EF1"/>
    <w:rsid w:val="007E1307"/>
    <w:rsid w:val="007E199F"/>
    <w:rsid w:val="007E2C92"/>
    <w:rsid w:val="007E2EB4"/>
    <w:rsid w:val="007E2EF6"/>
    <w:rsid w:val="007E3BBE"/>
    <w:rsid w:val="007E3C30"/>
    <w:rsid w:val="007E3E3D"/>
    <w:rsid w:val="007E59B6"/>
    <w:rsid w:val="007E6948"/>
    <w:rsid w:val="007E6CE6"/>
    <w:rsid w:val="007E7644"/>
    <w:rsid w:val="007E7E78"/>
    <w:rsid w:val="007E7F16"/>
    <w:rsid w:val="007F0574"/>
    <w:rsid w:val="007F059B"/>
    <w:rsid w:val="007F07A2"/>
    <w:rsid w:val="007F16A4"/>
    <w:rsid w:val="007F16E6"/>
    <w:rsid w:val="007F193A"/>
    <w:rsid w:val="007F2D88"/>
    <w:rsid w:val="007F385D"/>
    <w:rsid w:val="007F3D9E"/>
    <w:rsid w:val="007F4504"/>
    <w:rsid w:val="007F4854"/>
    <w:rsid w:val="007F53CE"/>
    <w:rsid w:val="007F6681"/>
    <w:rsid w:val="007F6BA9"/>
    <w:rsid w:val="007F71FC"/>
    <w:rsid w:val="007F72A4"/>
    <w:rsid w:val="007F7DD8"/>
    <w:rsid w:val="008006B3"/>
    <w:rsid w:val="00801D64"/>
    <w:rsid w:val="00801F81"/>
    <w:rsid w:val="008027CD"/>
    <w:rsid w:val="008032AB"/>
    <w:rsid w:val="00803AAA"/>
    <w:rsid w:val="008042C8"/>
    <w:rsid w:val="00804A98"/>
    <w:rsid w:val="00804C5B"/>
    <w:rsid w:val="00805E43"/>
    <w:rsid w:val="0080601E"/>
    <w:rsid w:val="00806517"/>
    <w:rsid w:val="0080679A"/>
    <w:rsid w:val="00806EC8"/>
    <w:rsid w:val="00806F6F"/>
    <w:rsid w:val="00807B20"/>
    <w:rsid w:val="008107C0"/>
    <w:rsid w:val="00811661"/>
    <w:rsid w:val="00811EED"/>
    <w:rsid w:val="00811FE1"/>
    <w:rsid w:val="0081249F"/>
    <w:rsid w:val="00812FC6"/>
    <w:rsid w:val="00813D0B"/>
    <w:rsid w:val="00813ED1"/>
    <w:rsid w:val="008140F0"/>
    <w:rsid w:val="00814E3C"/>
    <w:rsid w:val="008151E6"/>
    <w:rsid w:val="008159DC"/>
    <w:rsid w:val="0081608F"/>
    <w:rsid w:val="00816116"/>
    <w:rsid w:val="0081618F"/>
    <w:rsid w:val="00816D9D"/>
    <w:rsid w:val="00816DB3"/>
    <w:rsid w:val="008173F9"/>
    <w:rsid w:val="00817D52"/>
    <w:rsid w:val="00820487"/>
    <w:rsid w:val="0082048E"/>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1DE2"/>
    <w:rsid w:val="00832D0A"/>
    <w:rsid w:val="00833DEA"/>
    <w:rsid w:val="008342B1"/>
    <w:rsid w:val="008346DE"/>
    <w:rsid w:val="00834C2B"/>
    <w:rsid w:val="00836144"/>
    <w:rsid w:val="0083645D"/>
    <w:rsid w:val="00836588"/>
    <w:rsid w:val="00837174"/>
    <w:rsid w:val="0083779E"/>
    <w:rsid w:val="00841668"/>
    <w:rsid w:val="00841799"/>
    <w:rsid w:val="00841B96"/>
    <w:rsid w:val="00842734"/>
    <w:rsid w:val="00842AB9"/>
    <w:rsid w:val="0084535F"/>
    <w:rsid w:val="00846328"/>
    <w:rsid w:val="0084730B"/>
    <w:rsid w:val="00847522"/>
    <w:rsid w:val="008477D7"/>
    <w:rsid w:val="00850CEE"/>
    <w:rsid w:val="008511A4"/>
    <w:rsid w:val="008513A9"/>
    <w:rsid w:val="00851D91"/>
    <w:rsid w:val="00852690"/>
    <w:rsid w:val="00852977"/>
    <w:rsid w:val="00852AB2"/>
    <w:rsid w:val="00852ADC"/>
    <w:rsid w:val="00853829"/>
    <w:rsid w:val="008545E4"/>
    <w:rsid w:val="008556E8"/>
    <w:rsid w:val="00856CFE"/>
    <w:rsid w:val="00856D99"/>
    <w:rsid w:val="00857260"/>
    <w:rsid w:val="00857C15"/>
    <w:rsid w:val="008600A3"/>
    <w:rsid w:val="00860275"/>
    <w:rsid w:val="0086128D"/>
    <w:rsid w:val="008612B7"/>
    <w:rsid w:val="008617C2"/>
    <w:rsid w:val="00861C41"/>
    <w:rsid w:val="00862E0D"/>
    <w:rsid w:val="008641B7"/>
    <w:rsid w:val="0086422B"/>
    <w:rsid w:val="00864598"/>
    <w:rsid w:val="008646B2"/>
    <w:rsid w:val="0086540A"/>
    <w:rsid w:val="00865880"/>
    <w:rsid w:val="0086619C"/>
    <w:rsid w:val="008664AD"/>
    <w:rsid w:val="008672EA"/>
    <w:rsid w:val="00871186"/>
    <w:rsid w:val="008714FD"/>
    <w:rsid w:val="0087152A"/>
    <w:rsid w:val="00871E88"/>
    <w:rsid w:val="00873B61"/>
    <w:rsid w:val="00873C51"/>
    <w:rsid w:val="00873EDD"/>
    <w:rsid w:val="00873F80"/>
    <w:rsid w:val="00875481"/>
    <w:rsid w:val="00875605"/>
    <w:rsid w:val="00876D9C"/>
    <w:rsid w:val="00876F4F"/>
    <w:rsid w:val="008777AC"/>
    <w:rsid w:val="00877A17"/>
    <w:rsid w:val="00877D42"/>
    <w:rsid w:val="0088037F"/>
    <w:rsid w:val="0088055F"/>
    <w:rsid w:val="00880864"/>
    <w:rsid w:val="00880ECC"/>
    <w:rsid w:val="00880F47"/>
    <w:rsid w:val="0088122D"/>
    <w:rsid w:val="00881698"/>
    <w:rsid w:val="0088386E"/>
    <w:rsid w:val="00883B01"/>
    <w:rsid w:val="0088504E"/>
    <w:rsid w:val="00885385"/>
    <w:rsid w:val="00885A8A"/>
    <w:rsid w:val="00886673"/>
    <w:rsid w:val="0088671D"/>
    <w:rsid w:val="00886D84"/>
    <w:rsid w:val="008870F7"/>
    <w:rsid w:val="0088742A"/>
    <w:rsid w:val="008878B4"/>
    <w:rsid w:val="00887ABF"/>
    <w:rsid w:val="00890F40"/>
    <w:rsid w:val="00891434"/>
    <w:rsid w:val="00891D2A"/>
    <w:rsid w:val="008936D0"/>
    <w:rsid w:val="00894131"/>
    <w:rsid w:val="008942EE"/>
    <w:rsid w:val="008943C3"/>
    <w:rsid w:val="00894A35"/>
    <w:rsid w:val="00894BD8"/>
    <w:rsid w:val="00894BF1"/>
    <w:rsid w:val="008953B9"/>
    <w:rsid w:val="00895723"/>
    <w:rsid w:val="00895A52"/>
    <w:rsid w:val="00895A81"/>
    <w:rsid w:val="00895BC2"/>
    <w:rsid w:val="00896031"/>
    <w:rsid w:val="00896BD6"/>
    <w:rsid w:val="00897776"/>
    <w:rsid w:val="008A1006"/>
    <w:rsid w:val="008A162A"/>
    <w:rsid w:val="008A1C03"/>
    <w:rsid w:val="008A2949"/>
    <w:rsid w:val="008A2A06"/>
    <w:rsid w:val="008A2BC2"/>
    <w:rsid w:val="008A2C14"/>
    <w:rsid w:val="008A409C"/>
    <w:rsid w:val="008A4665"/>
    <w:rsid w:val="008A4FB0"/>
    <w:rsid w:val="008A52BA"/>
    <w:rsid w:val="008A59C1"/>
    <w:rsid w:val="008A71EF"/>
    <w:rsid w:val="008A73BD"/>
    <w:rsid w:val="008A73DE"/>
    <w:rsid w:val="008A7677"/>
    <w:rsid w:val="008A7FCB"/>
    <w:rsid w:val="008B1AF2"/>
    <w:rsid w:val="008B2164"/>
    <w:rsid w:val="008B2EF9"/>
    <w:rsid w:val="008B3AC6"/>
    <w:rsid w:val="008B3E49"/>
    <w:rsid w:val="008B439D"/>
    <w:rsid w:val="008B56E5"/>
    <w:rsid w:val="008B5C02"/>
    <w:rsid w:val="008B5E14"/>
    <w:rsid w:val="008B60C1"/>
    <w:rsid w:val="008B6890"/>
    <w:rsid w:val="008B75D2"/>
    <w:rsid w:val="008B7B09"/>
    <w:rsid w:val="008B7F01"/>
    <w:rsid w:val="008C0036"/>
    <w:rsid w:val="008C1CEF"/>
    <w:rsid w:val="008C3132"/>
    <w:rsid w:val="008C3D61"/>
    <w:rsid w:val="008C4421"/>
    <w:rsid w:val="008C4AB4"/>
    <w:rsid w:val="008C568A"/>
    <w:rsid w:val="008C5970"/>
    <w:rsid w:val="008C5D23"/>
    <w:rsid w:val="008C6F08"/>
    <w:rsid w:val="008C7017"/>
    <w:rsid w:val="008C7A0E"/>
    <w:rsid w:val="008C7D9F"/>
    <w:rsid w:val="008D00FF"/>
    <w:rsid w:val="008D18DC"/>
    <w:rsid w:val="008D2670"/>
    <w:rsid w:val="008D30C3"/>
    <w:rsid w:val="008D342E"/>
    <w:rsid w:val="008D4309"/>
    <w:rsid w:val="008D529A"/>
    <w:rsid w:val="008D5342"/>
    <w:rsid w:val="008D5B81"/>
    <w:rsid w:val="008D6519"/>
    <w:rsid w:val="008D6D16"/>
    <w:rsid w:val="008D7BE4"/>
    <w:rsid w:val="008D7F44"/>
    <w:rsid w:val="008E1C1A"/>
    <w:rsid w:val="008E1F6A"/>
    <w:rsid w:val="008E275B"/>
    <w:rsid w:val="008E2B0B"/>
    <w:rsid w:val="008E3991"/>
    <w:rsid w:val="008E58EB"/>
    <w:rsid w:val="008E619A"/>
    <w:rsid w:val="008E6CA3"/>
    <w:rsid w:val="008E76B2"/>
    <w:rsid w:val="008F0CA2"/>
    <w:rsid w:val="008F1276"/>
    <w:rsid w:val="008F2EC4"/>
    <w:rsid w:val="008F35B3"/>
    <w:rsid w:val="008F3D4C"/>
    <w:rsid w:val="008F41B5"/>
    <w:rsid w:val="008F4276"/>
    <w:rsid w:val="008F48DD"/>
    <w:rsid w:val="008F49D9"/>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59A"/>
    <w:rsid w:val="00911AE7"/>
    <w:rsid w:val="009122F9"/>
    <w:rsid w:val="009125C1"/>
    <w:rsid w:val="0091456A"/>
    <w:rsid w:val="00914671"/>
    <w:rsid w:val="0091473B"/>
    <w:rsid w:val="00914756"/>
    <w:rsid w:val="00914C4A"/>
    <w:rsid w:val="00914D42"/>
    <w:rsid w:val="00915290"/>
    <w:rsid w:val="00915AEE"/>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4D27"/>
    <w:rsid w:val="0093561A"/>
    <w:rsid w:val="0093589A"/>
    <w:rsid w:val="009359B2"/>
    <w:rsid w:val="009363D5"/>
    <w:rsid w:val="00936914"/>
    <w:rsid w:val="009374C4"/>
    <w:rsid w:val="00937B9E"/>
    <w:rsid w:val="00937E88"/>
    <w:rsid w:val="009404C2"/>
    <w:rsid w:val="009406A0"/>
    <w:rsid w:val="0094080A"/>
    <w:rsid w:val="00940BA1"/>
    <w:rsid w:val="00940CBB"/>
    <w:rsid w:val="00941250"/>
    <w:rsid w:val="00941700"/>
    <w:rsid w:val="00943458"/>
    <w:rsid w:val="00943D86"/>
    <w:rsid w:val="00945FF9"/>
    <w:rsid w:val="009465FE"/>
    <w:rsid w:val="009467BB"/>
    <w:rsid w:val="009468C3"/>
    <w:rsid w:val="00947AE0"/>
    <w:rsid w:val="00947CD4"/>
    <w:rsid w:val="0095022B"/>
    <w:rsid w:val="009511F0"/>
    <w:rsid w:val="00952075"/>
    <w:rsid w:val="00952B8E"/>
    <w:rsid w:val="00952D00"/>
    <w:rsid w:val="00954C8B"/>
    <w:rsid w:val="00954C96"/>
    <w:rsid w:val="009551BE"/>
    <w:rsid w:val="009566C4"/>
    <w:rsid w:val="00956983"/>
    <w:rsid w:val="00956EDE"/>
    <w:rsid w:val="00957E00"/>
    <w:rsid w:val="00957E7F"/>
    <w:rsid w:val="00960A0F"/>
    <w:rsid w:val="009622EF"/>
    <w:rsid w:val="00962CA6"/>
    <w:rsid w:val="00962ED6"/>
    <w:rsid w:val="00963073"/>
    <w:rsid w:val="00964122"/>
    <w:rsid w:val="009661ED"/>
    <w:rsid w:val="00970136"/>
    <w:rsid w:val="0097019A"/>
    <w:rsid w:val="0097075F"/>
    <w:rsid w:val="00970F45"/>
    <w:rsid w:val="00971248"/>
    <w:rsid w:val="009719B2"/>
    <w:rsid w:val="00971CFB"/>
    <w:rsid w:val="00971D8F"/>
    <w:rsid w:val="0097247A"/>
    <w:rsid w:val="00972A48"/>
    <w:rsid w:val="009734AD"/>
    <w:rsid w:val="0097367E"/>
    <w:rsid w:val="00973685"/>
    <w:rsid w:val="00973772"/>
    <w:rsid w:val="00974506"/>
    <w:rsid w:val="009748F0"/>
    <w:rsid w:val="009750BA"/>
    <w:rsid w:val="00975140"/>
    <w:rsid w:val="0097579D"/>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4990"/>
    <w:rsid w:val="009852D1"/>
    <w:rsid w:val="00985405"/>
    <w:rsid w:val="00986613"/>
    <w:rsid w:val="0098694D"/>
    <w:rsid w:val="00986BAC"/>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72D"/>
    <w:rsid w:val="009A6CFB"/>
    <w:rsid w:val="009A7334"/>
    <w:rsid w:val="009A7AAE"/>
    <w:rsid w:val="009A7B8C"/>
    <w:rsid w:val="009A7BCB"/>
    <w:rsid w:val="009B015D"/>
    <w:rsid w:val="009B0772"/>
    <w:rsid w:val="009B0DB8"/>
    <w:rsid w:val="009B13A9"/>
    <w:rsid w:val="009B14B1"/>
    <w:rsid w:val="009B1EF9"/>
    <w:rsid w:val="009B323C"/>
    <w:rsid w:val="009B32A1"/>
    <w:rsid w:val="009B3B6E"/>
    <w:rsid w:val="009B44E3"/>
    <w:rsid w:val="009B571D"/>
    <w:rsid w:val="009B7368"/>
    <w:rsid w:val="009B7A2C"/>
    <w:rsid w:val="009B7EA7"/>
    <w:rsid w:val="009C077C"/>
    <w:rsid w:val="009C0D27"/>
    <w:rsid w:val="009C12AA"/>
    <w:rsid w:val="009C252E"/>
    <w:rsid w:val="009C2E65"/>
    <w:rsid w:val="009C2F43"/>
    <w:rsid w:val="009C3026"/>
    <w:rsid w:val="009C3382"/>
    <w:rsid w:val="009C3AEC"/>
    <w:rsid w:val="009C4AA0"/>
    <w:rsid w:val="009C5394"/>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0F5"/>
    <w:rsid w:val="009E06EC"/>
    <w:rsid w:val="009E087E"/>
    <w:rsid w:val="009E08FE"/>
    <w:rsid w:val="009E0D47"/>
    <w:rsid w:val="009E0F11"/>
    <w:rsid w:val="009E2E27"/>
    <w:rsid w:val="009E2EA2"/>
    <w:rsid w:val="009E33AB"/>
    <w:rsid w:val="009E33B0"/>
    <w:rsid w:val="009E4620"/>
    <w:rsid w:val="009E4E96"/>
    <w:rsid w:val="009E5276"/>
    <w:rsid w:val="009E52EF"/>
    <w:rsid w:val="009E5561"/>
    <w:rsid w:val="009E619E"/>
    <w:rsid w:val="009E6316"/>
    <w:rsid w:val="009E68B9"/>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2DB4"/>
    <w:rsid w:val="00A03B8A"/>
    <w:rsid w:val="00A03E28"/>
    <w:rsid w:val="00A04350"/>
    <w:rsid w:val="00A04C7B"/>
    <w:rsid w:val="00A05501"/>
    <w:rsid w:val="00A07293"/>
    <w:rsid w:val="00A07515"/>
    <w:rsid w:val="00A10FBA"/>
    <w:rsid w:val="00A118F6"/>
    <w:rsid w:val="00A125A6"/>
    <w:rsid w:val="00A13AB6"/>
    <w:rsid w:val="00A14C33"/>
    <w:rsid w:val="00A14E08"/>
    <w:rsid w:val="00A1560C"/>
    <w:rsid w:val="00A16930"/>
    <w:rsid w:val="00A16B12"/>
    <w:rsid w:val="00A177E5"/>
    <w:rsid w:val="00A21135"/>
    <w:rsid w:val="00A21439"/>
    <w:rsid w:val="00A21666"/>
    <w:rsid w:val="00A21A0E"/>
    <w:rsid w:val="00A2251F"/>
    <w:rsid w:val="00A22CC6"/>
    <w:rsid w:val="00A230F7"/>
    <w:rsid w:val="00A23D04"/>
    <w:rsid w:val="00A2446B"/>
    <w:rsid w:val="00A2452A"/>
    <w:rsid w:val="00A254F2"/>
    <w:rsid w:val="00A256EF"/>
    <w:rsid w:val="00A25CF3"/>
    <w:rsid w:val="00A25E42"/>
    <w:rsid w:val="00A25FA6"/>
    <w:rsid w:val="00A2697C"/>
    <w:rsid w:val="00A275D3"/>
    <w:rsid w:val="00A2787C"/>
    <w:rsid w:val="00A27C38"/>
    <w:rsid w:val="00A27D40"/>
    <w:rsid w:val="00A30BDA"/>
    <w:rsid w:val="00A30F53"/>
    <w:rsid w:val="00A313B8"/>
    <w:rsid w:val="00A3380C"/>
    <w:rsid w:val="00A33C18"/>
    <w:rsid w:val="00A3443C"/>
    <w:rsid w:val="00A361A2"/>
    <w:rsid w:val="00A41E21"/>
    <w:rsid w:val="00A4287A"/>
    <w:rsid w:val="00A42B94"/>
    <w:rsid w:val="00A44A9D"/>
    <w:rsid w:val="00A454FB"/>
    <w:rsid w:val="00A4565C"/>
    <w:rsid w:val="00A45EB3"/>
    <w:rsid w:val="00A46C08"/>
    <w:rsid w:val="00A472AF"/>
    <w:rsid w:val="00A47595"/>
    <w:rsid w:val="00A4767A"/>
    <w:rsid w:val="00A5138C"/>
    <w:rsid w:val="00A5194E"/>
    <w:rsid w:val="00A51A71"/>
    <w:rsid w:val="00A521F7"/>
    <w:rsid w:val="00A52293"/>
    <w:rsid w:val="00A52D0A"/>
    <w:rsid w:val="00A52F81"/>
    <w:rsid w:val="00A53687"/>
    <w:rsid w:val="00A536F6"/>
    <w:rsid w:val="00A538D2"/>
    <w:rsid w:val="00A53B18"/>
    <w:rsid w:val="00A53E9A"/>
    <w:rsid w:val="00A53F68"/>
    <w:rsid w:val="00A54501"/>
    <w:rsid w:val="00A553CE"/>
    <w:rsid w:val="00A561CF"/>
    <w:rsid w:val="00A56336"/>
    <w:rsid w:val="00A56EDA"/>
    <w:rsid w:val="00A56FF5"/>
    <w:rsid w:val="00A5731F"/>
    <w:rsid w:val="00A57975"/>
    <w:rsid w:val="00A57BC1"/>
    <w:rsid w:val="00A60739"/>
    <w:rsid w:val="00A607DD"/>
    <w:rsid w:val="00A619C3"/>
    <w:rsid w:val="00A61FFC"/>
    <w:rsid w:val="00A6412B"/>
    <w:rsid w:val="00A646D2"/>
    <w:rsid w:val="00A65059"/>
    <w:rsid w:val="00A6589F"/>
    <w:rsid w:val="00A6706C"/>
    <w:rsid w:val="00A7067D"/>
    <w:rsid w:val="00A7084A"/>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062"/>
    <w:rsid w:val="00A84A10"/>
    <w:rsid w:val="00A84B8C"/>
    <w:rsid w:val="00A84BC1"/>
    <w:rsid w:val="00A84C2B"/>
    <w:rsid w:val="00A85A9A"/>
    <w:rsid w:val="00A85C62"/>
    <w:rsid w:val="00A85FA9"/>
    <w:rsid w:val="00A86040"/>
    <w:rsid w:val="00A8605C"/>
    <w:rsid w:val="00A86BB9"/>
    <w:rsid w:val="00A87C74"/>
    <w:rsid w:val="00A87FCB"/>
    <w:rsid w:val="00A90875"/>
    <w:rsid w:val="00A9133D"/>
    <w:rsid w:val="00A913A2"/>
    <w:rsid w:val="00A91FCE"/>
    <w:rsid w:val="00A9214B"/>
    <w:rsid w:val="00A928F9"/>
    <w:rsid w:val="00A93920"/>
    <w:rsid w:val="00A93FF8"/>
    <w:rsid w:val="00A9502D"/>
    <w:rsid w:val="00A9508B"/>
    <w:rsid w:val="00A95E36"/>
    <w:rsid w:val="00A96B06"/>
    <w:rsid w:val="00AA0C5F"/>
    <w:rsid w:val="00AA0EC6"/>
    <w:rsid w:val="00AA1234"/>
    <w:rsid w:val="00AA1B08"/>
    <w:rsid w:val="00AA1F7A"/>
    <w:rsid w:val="00AA207C"/>
    <w:rsid w:val="00AA3066"/>
    <w:rsid w:val="00AA3996"/>
    <w:rsid w:val="00AA3FAE"/>
    <w:rsid w:val="00AA42E6"/>
    <w:rsid w:val="00AA466F"/>
    <w:rsid w:val="00AA5C58"/>
    <w:rsid w:val="00AA5D79"/>
    <w:rsid w:val="00AA62F3"/>
    <w:rsid w:val="00AA64DA"/>
    <w:rsid w:val="00AA68E0"/>
    <w:rsid w:val="00AB056D"/>
    <w:rsid w:val="00AB0856"/>
    <w:rsid w:val="00AB0FE6"/>
    <w:rsid w:val="00AB1159"/>
    <w:rsid w:val="00AB16C5"/>
    <w:rsid w:val="00AB21E3"/>
    <w:rsid w:val="00AB2758"/>
    <w:rsid w:val="00AB2A0F"/>
    <w:rsid w:val="00AB317C"/>
    <w:rsid w:val="00AB3F1B"/>
    <w:rsid w:val="00AB43FD"/>
    <w:rsid w:val="00AB5248"/>
    <w:rsid w:val="00AB74F5"/>
    <w:rsid w:val="00AB785C"/>
    <w:rsid w:val="00AC0917"/>
    <w:rsid w:val="00AC0DDC"/>
    <w:rsid w:val="00AC11DF"/>
    <w:rsid w:val="00AC1B63"/>
    <w:rsid w:val="00AC2D35"/>
    <w:rsid w:val="00AC2FCD"/>
    <w:rsid w:val="00AC30C7"/>
    <w:rsid w:val="00AC3107"/>
    <w:rsid w:val="00AC42E7"/>
    <w:rsid w:val="00AC449F"/>
    <w:rsid w:val="00AC52DA"/>
    <w:rsid w:val="00AC5C74"/>
    <w:rsid w:val="00AC5F1D"/>
    <w:rsid w:val="00AC72DE"/>
    <w:rsid w:val="00AC7394"/>
    <w:rsid w:val="00AC73DF"/>
    <w:rsid w:val="00AC7722"/>
    <w:rsid w:val="00AC78EF"/>
    <w:rsid w:val="00AD0195"/>
    <w:rsid w:val="00AD07AC"/>
    <w:rsid w:val="00AD0A48"/>
    <w:rsid w:val="00AD0B1C"/>
    <w:rsid w:val="00AD167C"/>
    <w:rsid w:val="00AD1A47"/>
    <w:rsid w:val="00AD1AC3"/>
    <w:rsid w:val="00AD2598"/>
    <w:rsid w:val="00AD2601"/>
    <w:rsid w:val="00AD29FB"/>
    <w:rsid w:val="00AD4773"/>
    <w:rsid w:val="00AD48DB"/>
    <w:rsid w:val="00AD4E52"/>
    <w:rsid w:val="00AD5588"/>
    <w:rsid w:val="00AD5835"/>
    <w:rsid w:val="00AD6AAD"/>
    <w:rsid w:val="00AD6AEA"/>
    <w:rsid w:val="00AD6D78"/>
    <w:rsid w:val="00AD70F5"/>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E7A3C"/>
    <w:rsid w:val="00AF005F"/>
    <w:rsid w:val="00AF0601"/>
    <w:rsid w:val="00AF08EF"/>
    <w:rsid w:val="00AF222C"/>
    <w:rsid w:val="00AF25D7"/>
    <w:rsid w:val="00AF313A"/>
    <w:rsid w:val="00AF3466"/>
    <w:rsid w:val="00AF3CED"/>
    <w:rsid w:val="00AF431B"/>
    <w:rsid w:val="00AF474B"/>
    <w:rsid w:val="00AF4943"/>
    <w:rsid w:val="00AF4D90"/>
    <w:rsid w:val="00AF4EC7"/>
    <w:rsid w:val="00AF5634"/>
    <w:rsid w:val="00AF5E4D"/>
    <w:rsid w:val="00AF6888"/>
    <w:rsid w:val="00AF6B10"/>
    <w:rsid w:val="00AF7003"/>
    <w:rsid w:val="00AF701A"/>
    <w:rsid w:val="00AF781B"/>
    <w:rsid w:val="00AF7BC6"/>
    <w:rsid w:val="00B00248"/>
    <w:rsid w:val="00B0051B"/>
    <w:rsid w:val="00B00B54"/>
    <w:rsid w:val="00B017B9"/>
    <w:rsid w:val="00B02687"/>
    <w:rsid w:val="00B03305"/>
    <w:rsid w:val="00B054AD"/>
    <w:rsid w:val="00B0674E"/>
    <w:rsid w:val="00B06A5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6EF1"/>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5818"/>
    <w:rsid w:val="00B262DF"/>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915"/>
    <w:rsid w:val="00B42F43"/>
    <w:rsid w:val="00B433B3"/>
    <w:rsid w:val="00B43967"/>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DB"/>
    <w:rsid w:val="00B5523D"/>
    <w:rsid w:val="00B5594C"/>
    <w:rsid w:val="00B55BA3"/>
    <w:rsid w:val="00B55DEE"/>
    <w:rsid w:val="00B55E5C"/>
    <w:rsid w:val="00B568A4"/>
    <w:rsid w:val="00B569F4"/>
    <w:rsid w:val="00B60A45"/>
    <w:rsid w:val="00B61AE1"/>
    <w:rsid w:val="00B61E26"/>
    <w:rsid w:val="00B6283A"/>
    <w:rsid w:val="00B62930"/>
    <w:rsid w:val="00B62AA3"/>
    <w:rsid w:val="00B63E29"/>
    <w:rsid w:val="00B65A30"/>
    <w:rsid w:val="00B662EB"/>
    <w:rsid w:val="00B66DEB"/>
    <w:rsid w:val="00B67778"/>
    <w:rsid w:val="00B704CE"/>
    <w:rsid w:val="00B70F6E"/>
    <w:rsid w:val="00B71265"/>
    <w:rsid w:val="00B716EC"/>
    <w:rsid w:val="00B71D30"/>
    <w:rsid w:val="00B71FAE"/>
    <w:rsid w:val="00B72806"/>
    <w:rsid w:val="00B7280A"/>
    <w:rsid w:val="00B72AFC"/>
    <w:rsid w:val="00B7357D"/>
    <w:rsid w:val="00B74AAE"/>
    <w:rsid w:val="00B75F3E"/>
    <w:rsid w:val="00B76287"/>
    <w:rsid w:val="00B763ED"/>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0B9"/>
    <w:rsid w:val="00B936C8"/>
    <w:rsid w:val="00B9401C"/>
    <w:rsid w:val="00B959C3"/>
    <w:rsid w:val="00B95C2C"/>
    <w:rsid w:val="00B95D53"/>
    <w:rsid w:val="00B96C86"/>
    <w:rsid w:val="00B96D9C"/>
    <w:rsid w:val="00B976CD"/>
    <w:rsid w:val="00B97822"/>
    <w:rsid w:val="00B9794B"/>
    <w:rsid w:val="00B97C1D"/>
    <w:rsid w:val="00BA008C"/>
    <w:rsid w:val="00BA080C"/>
    <w:rsid w:val="00BA087E"/>
    <w:rsid w:val="00BA0F2F"/>
    <w:rsid w:val="00BA122D"/>
    <w:rsid w:val="00BA1260"/>
    <w:rsid w:val="00BA2D13"/>
    <w:rsid w:val="00BA312A"/>
    <w:rsid w:val="00BA36DC"/>
    <w:rsid w:val="00BA3899"/>
    <w:rsid w:val="00BA3F13"/>
    <w:rsid w:val="00BA61C2"/>
    <w:rsid w:val="00BA641D"/>
    <w:rsid w:val="00BA667E"/>
    <w:rsid w:val="00BA6924"/>
    <w:rsid w:val="00BB1D72"/>
    <w:rsid w:val="00BB1ECB"/>
    <w:rsid w:val="00BB2465"/>
    <w:rsid w:val="00BB3A18"/>
    <w:rsid w:val="00BB3F8A"/>
    <w:rsid w:val="00BB4104"/>
    <w:rsid w:val="00BB479D"/>
    <w:rsid w:val="00BB5BC4"/>
    <w:rsid w:val="00BB6073"/>
    <w:rsid w:val="00BB63CC"/>
    <w:rsid w:val="00BB6671"/>
    <w:rsid w:val="00BC00DA"/>
    <w:rsid w:val="00BC0D93"/>
    <w:rsid w:val="00BC1396"/>
    <w:rsid w:val="00BC15E7"/>
    <w:rsid w:val="00BC295B"/>
    <w:rsid w:val="00BC3730"/>
    <w:rsid w:val="00BC39BE"/>
    <w:rsid w:val="00BC3C09"/>
    <w:rsid w:val="00BC3F29"/>
    <w:rsid w:val="00BC4097"/>
    <w:rsid w:val="00BC4646"/>
    <w:rsid w:val="00BC472D"/>
    <w:rsid w:val="00BC475D"/>
    <w:rsid w:val="00BC47A2"/>
    <w:rsid w:val="00BC4E61"/>
    <w:rsid w:val="00BC68A2"/>
    <w:rsid w:val="00BC6C61"/>
    <w:rsid w:val="00BC7AFA"/>
    <w:rsid w:val="00BC7B2F"/>
    <w:rsid w:val="00BC7ECA"/>
    <w:rsid w:val="00BD0533"/>
    <w:rsid w:val="00BD080C"/>
    <w:rsid w:val="00BD0CB3"/>
    <w:rsid w:val="00BD1D30"/>
    <w:rsid w:val="00BD3C59"/>
    <w:rsid w:val="00BD5771"/>
    <w:rsid w:val="00BD60FA"/>
    <w:rsid w:val="00BD7CD4"/>
    <w:rsid w:val="00BD7D1A"/>
    <w:rsid w:val="00BE03B9"/>
    <w:rsid w:val="00BE0477"/>
    <w:rsid w:val="00BE07D2"/>
    <w:rsid w:val="00BE0D8E"/>
    <w:rsid w:val="00BE10BB"/>
    <w:rsid w:val="00BE11F2"/>
    <w:rsid w:val="00BE1DDD"/>
    <w:rsid w:val="00BE1ED9"/>
    <w:rsid w:val="00BE1EFE"/>
    <w:rsid w:val="00BE2ADC"/>
    <w:rsid w:val="00BE3A9D"/>
    <w:rsid w:val="00BE50EC"/>
    <w:rsid w:val="00BE51F4"/>
    <w:rsid w:val="00BE5364"/>
    <w:rsid w:val="00BE56F9"/>
    <w:rsid w:val="00BE598F"/>
    <w:rsid w:val="00BE5990"/>
    <w:rsid w:val="00BE5CE9"/>
    <w:rsid w:val="00BE66F8"/>
    <w:rsid w:val="00BE707B"/>
    <w:rsid w:val="00BE783E"/>
    <w:rsid w:val="00BF0619"/>
    <w:rsid w:val="00BF0775"/>
    <w:rsid w:val="00BF0EA6"/>
    <w:rsid w:val="00BF10AA"/>
    <w:rsid w:val="00BF140B"/>
    <w:rsid w:val="00BF1C9D"/>
    <w:rsid w:val="00BF2445"/>
    <w:rsid w:val="00BF2E80"/>
    <w:rsid w:val="00BF301F"/>
    <w:rsid w:val="00BF3340"/>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A7F"/>
    <w:rsid w:val="00C02CB5"/>
    <w:rsid w:val="00C02D20"/>
    <w:rsid w:val="00C033A2"/>
    <w:rsid w:val="00C035AF"/>
    <w:rsid w:val="00C03781"/>
    <w:rsid w:val="00C03937"/>
    <w:rsid w:val="00C040A3"/>
    <w:rsid w:val="00C04B7A"/>
    <w:rsid w:val="00C04D14"/>
    <w:rsid w:val="00C060B0"/>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5A7"/>
    <w:rsid w:val="00C21C75"/>
    <w:rsid w:val="00C21CE3"/>
    <w:rsid w:val="00C21D98"/>
    <w:rsid w:val="00C22BD0"/>
    <w:rsid w:val="00C24A8E"/>
    <w:rsid w:val="00C24BEB"/>
    <w:rsid w:val="00C2589E"/>
    <w:rsid w:val="00C26283"/>
    <w:rsid w:val="00C263AC"/>
    <w:rsid w:val="00C264F7"/>
    <w:rsid w:val="00C26F33"/>
    <w:rsid w:val="00C275B1"/>
    <w:rsid w:val="00C276BF"/>
    <w:rsid w:val="00C27826"/>
    <w:rsid w:val="00C279E3"/>
    <w:rsid w:val="00C302ED"/>
    <w:rsid w:val="00C30E2A"/>
    <w:rsid w:val="00C31CE7"/>
    <w:rsid w:val="00C32806"/>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4B97"/>
    <w:rsid w:val="00C45AB2"/>
    <w:rsid w:val="00C46365"/>
    <w:rsid w:val="00C46491"/>
    <w:rsid w:val="00C47C64"/>
    <w:rsid w:val="00C504D0"/>
    <w:rsid w:val="00C50B9D"/>
    <w:rsid w:val="00C50E3A"/>
    <w:rsid w:val="00C511C1"/>
    <w:rsid w:val="00C51E9F"/>
    <w:rsid w:val="00C52DFD"/>
    <w:rsid w:val="00C52E44"/>
    <w:rsid w:val="00C531F3"/>
    <w:rsid w:val="00C54F4E"/>
    <w:rsid w:val="00C55E48"/>
    <w:rsid w:val="00C563D6"/>
    <w:rsid w:val="00C57A60"/>
    <w:rsid w:val="00C602F0"/>
    <w:rsid w:val="00C6080C"/>
    <w:rsid w:val="00C60902"/>
    <w:rsid w:val="00C60D69"/>
    <w:rsid w:val="00C626EE"/>
    <w:rsid w:val="00C64CC1"/>
    <w:rsid w:val="00C64E57"/>
    <w:rsid w:val="00C667EC"/>
    <w:rsid w:val="00C66AD5"/>
    <w:rsid w:val="00C6723C"/>
    <w:rsid w:val="00C7048C"/>
    <w:rsid w:val="00C70517"/>
    <w:rsid w:val="00C716CA"/>
    <w:rsid w:val="00C71C47"/>
    <w:rsid w:val="00C71D18"/>
    <w:rsid w:val="00C71FCC"/>
    <w:rsid w:val="00C73670"/>
    <w:rsid w:val="00C73832"/>
    <w:rsid w:val="00C73D41"/>
    <w:rsid w:val="00C74421"/>
    <w:rsid w:val="00C74AD0"/>
    <w:rsid w:val="00C752C6"/>
    <w:rsid w:val="00C75368"/>
    <w:rsid w:val="00C7540B"/>
    <w:rsid w:val="00C75BF9"/>
    <w:rsid w:val="00C76AB5"/>
    <w:rsid w:val="00C76E4A"/>
    <w:rsid w:val="00C76EA4"/>
    <w:rsid w:val="00C775C1"/>
    <w:rsid w:val="00C77672"/>
    <w:rsid w:val="00C77CDC"/>
    <w:rsid w:val="00C814C9"/>
    <w:rsid w:val="00C82279"/>
    <w:rsid w:val="00C8320A"/>
    <w:rsid w:val="00C83311"/>
    <w:rsid w:val="00C83482"/>
    <w:rsid w:val="00C8367B"/>
    <w:rsid w:val="00C83E87"/>
    <w:rsid w:val="00C845D0"/>
    <w:rsid w:val="00C856EB"/>
    <w:rsid w:val="00C85B24"/>
    <w:rsid w:val="00C85D71"/>
    <w:rsid w:val="00C86E7B"/>
    <w:rsid w:val="00C8750C"/>
    <w:rsid w:val="00C87D8A"/>
    <w:rsid w:val="00C90150"/>
    <w:rsid w:val="00C91F92"/>
    <w:rsid w:val="00C9247A"/>
    <w:rsid w:val="00C92585"/>
    <w:rsid w:val="00C92861"/>
    <w:rsid w:val="00C92B69"/>
    <w:rsid w:val="00C92EF1"/>
    <w:rsid w:val="00C93214"/>
    <w:rsid w:val="00C942AB"/>
    <w:rsid w:val="00C95DD7"/>
    <w:rsid w:val="00C9757B"/>
    <w:rsid w:val="00C978DC"/>
    <w:rsid w:val="00CA0308"/>
    <w:rsid w:val="00CA1AE2"/>
    <w:rsid w:val="00CA255C"/>
    <w:rsid w:val="00CA2579"/>
    <w:rsid w:val="00CA2C4D"/>
    <w:rsid w:val="00CA2EF8"/>
    <w:rsid w:val="00CA3BFB"/>
    <w:rsid w:val="00CA4DFB"/>
    <w:rsid w:val="00CA4ED3"/>
    <w:rsid w:val="00CA66AE"/>
    <w:rsid w:val="00CA6A21"/>
    <w:rsid w:val="00CA784C"/>
    <w:rsid w:val="00CB07B1"/>
    <w:rsid w:val="00CB0AA8"/>
    <w:rsid w:val="00CB0D44"/>
    <w:rsid w:val="00CB0F7F"/>
    <w:rsid w:val="00CB1205"/>
    <w:rsid w:val="00CB1471"/>
    <w:rsid w:val="00CB1666"/>
    <w:rsid w:val="00CB591C"/>
    <w:rsid w:val="00CB59B9"/>
    <w:rsid w:val="00CB70E0"/>
    <w:rsid w:val="00CB7607"/>
    <w:rsid w:val="00CB7612"/>
    <w:rsid w:val="00CB7DD1"/>
    <w:rsid w:val="00CC170E"/>
    <w:rsid w:val="00CC1DEB"/>
    <w:rsid w:val="00CC47C2"/>
    <w:rsid w:val="00CC5BD9"/>
    <w:rsid w:val="00CC6F45"/>
    <w:rsid w:val="00CC7EC1"/>
    <w:rsid w:val="00CD08E3"/>
    <w:rsid w:val="00CD0AB7"/>
    <w:rsid w:val="00CD1225"/>
    <w:rsid w:val="00CD1AF5"/>
    <w:rsid w:val="00CD1C72"/>
    <w:rsid w:val="00CD29F1"/>
    <w:rsid w:val="00CD2BFF"/>
    <w:rsid w:val="00CD5668"/>
    <w:rsid w:val="00CD7282"/>
    <w:rsid w:val="00CD7387"/>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6F3"/>
    <w:rsid w:val="00CF188E"/>
    <w:rsid w:val="00CF1BEB"/>
    <w:rsid w:val="00CF20BB"/>
    <w:rsid w:val="00CF21FA"/>
    <w:rsid w:val="00CF23FF"/>
    <w:rsid w:val="00CF392A"/>
    <w:rsid w:val="00CF396E"/>
    <w:rsid w:val="00CF4273"/>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0EC"/>
    <w:rsid w:val="00D0545A"/>
    <w:rsid w:val="00D0583B"/>
    <w:rsid w:val="00D060D2"/>
    <w:rsid w:val="00D06BB7"/>
    <w:rsid w:val="00D0712B"/>
    <w:rsid w:val="00D07DDD"/>
    <w:rsid w:val="00D10E53"/>
    <w:rsid w:val="00D11828"/>
    <w:rsid w:val="00D121C8"/>
    <w:rsid w:val="00D1220A"/>
    <w:rsid w:val="00D12AE7"/>
    <w:rsid w:val="00D12F06"/>
    <w:rsid w:val="00D13629"/>
    <w:rsid w:val="00D14331"/>
    <w:rsid w:val="00D1531A"/>
    <w:rsid w:val="00D15A58"/>
    <w:rsid w:val="00D16AC6"/>
    <w:rsid w:val="00D16ED8"/>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4AE8"/>
    <w:rsid w:val="00D2617F"/>
    <w:rsid w:val="00D26AF9"/>
    <w:rsid w:val="00D270D3"/>
    <w:rsid w:val="00D277F2"/>
    <w:rsid w:val="00D2796A"/>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92"/>
    <w:rsid w:val="00D45B6D"/>
    <w:rsid w:val="00D46440"/>
    <w:rsid w:val="00D46B89"/>
    <w:rsid w:val="00D471E0"/>
    <w:rsid w:val="00D47BF3"/>
    <w:rsid w:val="00D500AE"/>
    <w:rsid w:val="00D50295"/>
    <w:rsid w:val="00D50406"/>
    <w:rsid w:val="00D504E9"/>
    <w:rsid w:val="00D50602"/>
    <w:rsid w:val="00D50AC7"/>
    <w:rsid w:val="00D517F3"/>
    <w:rsid w:val="00D51B25"/>
    <w:rsid w:val="00D51DD5"/>
    <w:rsid w:val="00D521BD"/>
    <w:rsid w:val="00D5321B"/>
    <w:rsid w:val="00D54DB5"/>
    <w:rsid w:val="00D55116"/>
    <w:rsid w:val="00D55212"/>
    <w:rsid w:val="00D5580D"/>
    <w:rsid w:val="00D564DA"/>
    <w:rsid w:val="00D565A6"/>
    <w:rsid w:val="00D5692E"/>
    <w:rsid w:val="00D56C6A"/>
    <w:rsid w:val="00D57502"/>
    <w:rsid w:val="00D57C03"/>
    <w:rsid w:val="00D621E8"/>
    <w:rsid w:val="00D6229B"/>
    <w:rsid w:val="00D626A0"/>
    <w:rsid w:val="00D6295B"/>
    <w:rsid w:val="00D63992"/>
    <w:rsid w:val="00D657C1"/>
    <w:rsid w:val="00D67B30"/>
    <w:rsid w:val="00D67BF2"/>
    <w:rsid w:val="00D7033B"/>
    <w:rsid w:val="00D70714"/>
    <w:rsid w:val="00D70B31"/>
    <w:rsid w:val="00D71186"/>
    <w:rsid w:val="00D71317"/>
    <w:rsid w:val="00D7194A"/>
    <w:rsid w:val="00D71ACE"/>
    <w:rsid w:val="00D721B8"/>
    <w:rsid w:val="00D723C0"/>
    <w:rsid w:val="00D72D5F"/>
    <w:rsid w:val="00D72FB9"/>
    <w:rsid w:val="00D73569"/>
    <w:rsid w:val="00D73A54"/>
    <w:rsid w:val="00D73F69"/>
    <w:rsid w:val="00D73FFE"/>
    <w:rsid w:val="00D75A33"/>
    <w:rsid w:val="00D760A6"/>
    <w:rsid w:val="00D76196"/>
    <w:rsid w:val="00D76B55"/>
    <w:rsid w:val="00D76C54"/>
    <w:rsid w:val="00D76E1E"/>
    <w:rsid w:val="00D776EF"/>
    <w:rsid w:val="00D77768"/>
    <w:rsid w:val="00D8004D"/>
    <w:rsid w:val="00D812A5"/>
    <w:rsid w:val="00D81603"/>
    <w:rsid w:val="00D82183"/>
    <w:rsid w:val="00D824AE"/>
    <w:rsid w:val="00D827A9"/>
    <w:rsid w:val="00D82F60"/>
    <w:rsid w:val="00D84307"/>
    <w:rsid w:val="00D84EFE"/>
    <w:rsid w:val="00D84FC2"/>
    <w:rsid w:val="00D85097"/>
    <w:rsid w:val="00D858D5"/>
    <w:rsid w:val="00D8603A"/>
    <w:rsid w:val="00D86D43"/>
    <w:rsid w:val="00D91569"/>
    <w:rsid w:val="00D9179B"/>
    <w:rsid w:val="00D92003"/>
    <w:rsid w:val="00D9276D"/>
    <w:rsid w:val="00D92BDB"/>
    <w:rsid w:val="00D93D74"/>
    <w:rsid w:val="00D94601"/>
    <w:rsid w:val="00D94A2E"/>
    <w:rsid w:val="00D95036"/>
    <w:rsid w:val="00D954C0"/>
    <w:rsid w:val="00D955A9"/>
    <w:rsid w:val="00D96457"/>
    <w:rsid w:val="00D96766"/>
    <w:rsid w:val="00D96DA5"/>
    <w:rsid w:val="00D96F04"/>
    <w:rsid w:val="00D97E76"/>
    <w:rsid w:val="00DA04DE"/>
    <w:rsid w:val="00DA09B1"/>
    <w:rsid w:val="00DA1C05"/>
    <w:rsid w:val="00DA208B"/>
    <w:rsid w:val="00DA2188"/>
    <w:rsid w:val="00DA2289"/>
    <w:rsid w:val="00DA2E1C"/>
    <w:rsid w:val="00DA325E"/>
    <w:rsid w:val="00DA38C0"/>
    <w:rsid w:val="00DA432C"/>
    <w:rsid w:val="00DA437C"/>
    <w:rsid w:val="00DA49DA"/>
    <w:rsid w:val="00DA4EBD"/>
    <w:rsid w:val="00DA4F5A"/>
    <w:rsid w:val="00DA6491"/>
    <w:rsid w:val="00DA6935"/>
    <w:rsid w:val="00DA75DB"/>
    <w:rsid w:val="00DA7965"/>
    <w:rsid w:val="00DA7EE4"/>
    <w:rsid w:val="00DB10C8"/>
    <w:rsid w:val="00DB122F"/>
    <w:rsid w:val="00DB2DED"/>
    <w:rsid w:val="00DB2F7A"/>
    <w:rsid w:val="00DB3C23"/>
    <w:rsid w:val="00DB4291"/>
    <w:rsid w:val="00DB43AA"/>
    <w:rsid w:val="00DB4FAF"/>
    <w:rsid w:val="00DB51A3"/>
    <w:rsid w:val="00DB5284"/>
    <w:rsid w:val="00DB5599"/>
    <w:rsid w:val="00DB58CC"/>
    <w:rsid w:val="00DB66B6"/>
    <w:rsid w:val="00DB7F4E"/>
    <w:rsid w:val="00DC0179"/>
    <w:rsid w:val="00DC23A8"/>
    <w:rsid w:val="00DC2BD3"/>
    <w:rsid w:val="00DC3525"/>
    <w:rsid w:val="00DC3F97"/>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43C2"/>
    <w:rsid w:val="00DD4BCA"/>
    <w:rsid w:val="00DD5B2E"/>
    <w:rsid w:val="00DD6615"/>
    <w:rsid w:val="00DD6766"/>
    <w:rsid w:val="00DD6C5D"/>
    <w:rsid w:val="00DD6CB8"/>
    <w:rsid w:val="00DD6CFC"/>
    <w:rsid w:val="00DD76CB"/>
    <w:rsid w:val="00DD798F"/>
    <w:rsid w:val="00DD7DB5"/>
    <w:rsid w:val="00DD7DC0"/>
    <w:rsid w:val="00DE077A"/>
    <w:rsid w:val="00DE0EDF"/>
    <w:rsid w:val="00DE1332"/>
    <w:rsid w:val="00DE2175"/>
    <w:rsid w:val="00DE2903"/>
    <w:rsid w:val="00DE2F9C"/>
    <w:rsid w:val="00DE3E02"/>
    <w:rsid w:val="00DE49CF"/>
    <w:rsid w:val="00DE49ED"/>
    <w:rsid w:val="00DE545F"/>
    <w:rsid w:val="00DE6677"/>
    <w:rsid w:val="00DE6C84"/>
    <w:rsid w:val="00DE7008"/>
    <w:rsid w:val="00DE73F0"/>
    <w:rsid w:val="00DF029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2311"/>
    <w:rsid w:val="00E027A9"/>
    <w:rsid w:val="00E03ABC"/>
    <w:rsid w:val="00E04481"/>
    <w:rsid w:val="00E04AB6"/>
    <w:rsid w:val="00E054C2"/>
    <w:rsid w:val="00E06112"/>
    <w:rsid w:val="00E06822"/>
    <w:rsid w:val="00E06DE5"/>
    <w:rsid w:val="00E07347"/>
    <w:rsid w:val="00E10233"/>
    <w:rsid w:val="00E10EF1"/>
    <w:rsid w:val="00E11A33"/>
    <w:rsid w:val="00E11C33"/>
    <w:rsid w:val="00E121A3"/>
    <w:rsid w:val="00E13778"/>
    <w:rsid w:val="00E1439C"/>
    <w:rsid w:val="00E14E9D"/>
    <w:rsid w:val="00E156DF"/>
    <w:rsid w:val="00E15F0E"/>
    <w:rsid w:val="00E15FC8"/>
    <w:rsid w:val="00E16475"/>
    <w:rsid w:val="00E16B11"/>
    <w:rsid w:val="00E175E8"/>
    <w:rsid w:val="00E176D6"/>
    <w:rsid w:val="00E200A5"/>
    <w:rsid w:val="00E21197"/>
    <w:rsid w:val="00E22428"/>
    <w:rsid w:val="00E2255A"/>
    <w:rsid w:val="00E2307A"/>
    <w:rsid w:val="00E240C4"/>
    <w:rsid w:val="00E244CF"/>
    <w:rsid w:val="00E246CF"/>
    <w:rsid w:val="00E24E3B"/>
    <w:rsid w:val="00E2552C"/>
    <w:rsid w:val="00E258BA"/>
    <w:rsid w:val="00E26405"/>
    <w:rsid w:val="00E26993"/>
    <w:rsid w:val="00E26B54"/>
    <w:rsid w:val="00E306E5"/>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2768"/>
    <w:rsid w:val="00E4359C"/>
    <w:rsid w:val="00E441E6"/>
    <w:rsid w:val="00E44D40"/>
    <w:rsid w:val="00E44F2F"/>
    <w:rsid w:val="00E4616A"/>
    <w:rsid w:val="00E47CB1"/>
    <w:rsid w:val="00E47F25"/>
    <w:rsid w:val="00E5031C"/>
    <w:rsid w:val="00E504D1"/>
    <w:rsid w:val="00E50B93"/>
    <w:rsid w:val="00E512FC"/>
    <w:rsid w:val="00E52373"/>
    <w:rsid w:val="00E5358E"/>
    <w:rsid w:val="00E53DF2"/>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465"/>
    <w:rsid w:val="00E6576B"/>
    <w:rsid w:val="00E66158"/>
    <w:rsid w:val="00E66808"/>
    <w:rsid w:val="00E67787"/>
    <w:rsid w:val="00E67CDC"/>
    <w:rsid w:val="00E67CFF"/>
    <w:rsid w:val="00E70236"/>
    <w:rsid w:val="00E703B3"/>
    <w:rsid w:val="00E70465"/>
    <w:rsid w:val="00E7169D"/>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D5D"/>
    <w:rsid w:val="00E84F1D"/>
    <w:rsid w:val="00E85A7C"/>
    <w:rsid w:val="00E86AE4"/>
    <w:rsid w:val="00E86EA7"/>
    <w:rsid w:val="00E9063A"/>
    <w:rsid w:val="00E91FF3"/>
    <w:rsid w:val="00E92033"/>
    <w:rsid w:val="00E929F9"/>
    <w:rsid w:val="00E93CDD"/>
    <w:rsid w:val="00E94632"/>
    <w:rsid w:val="00E94E98"/>
    <w:rsid w:val="00E95490"/>
    <w:rsid w:val="00E959BE"/>
    <w:rsid w:val="00E96C1C"/>
    <w:rsid w:val="00E97275"/>
    <w:rsid w:val="00EA0585"/>
    <w:rsid w:val="00EA11BE"/>
    <w:rsid w:val="00EA2FEA"/>
    <w:rsid w:val="00EA3CFF"/>
    <w:rsid w:val="00EA445E"/>
    <w:rsid w:val="00EA6BDC"/>
    <w:rsid w:val="00EA7710"/>
    <w:rsid w:val="00EA78BD"/>
    <w:rsid w:val="00EA7BDD"/>
    <w:rsid w:val="00EB1B8E"/>
    <w:rsid w:val="00EB2239"/>
    <w:rsid w:val="00EB2B99"/>
    <w:rsid w:val="00EB2BF9"/>
    <w:rsid w:val="00EB3614"/>
    <w:rsid w:val="00EB377A"/>
    <w:rsid w:val="00EB3A0A"/>
    <w:rsid w:val="00EB3A2A"/>
    <w:rsid w:val="00EB3C36"/>
    <w:rsid w:val="00EB3D50"/>
    <w:rsid w:val="00EB74A5"/>
    <w:rsid w:val="00EB7746"/>
    <w:rsid w:val="00EB7B29"/>
    <w:rsid w:val="00EB7C64"/>
    <w:rsid w:val="00EC1056"/>
    <w:rsid w:val="00EC16C5"/>
    <w:rsid w:val="00EC2DB8"/>
    <w:rsid w:val="00EC321D"/>
    <w:rsid w:val="00EC357F"/>
    <w:rsid w:val="00EC362C"/>
    <w:rsid w:val="00EC3A0D"/>
    <w:rsid w:val="00EC3B1B"/>
    <w:rsid w:val="00EC537F"/>
    <w:rsid w:val="00EC668C"/>
    <w:rsid w:val="00EC6AB0"/>
    <w:rsid w:val="00EC75B2"/>
    <w:rsid w:val="00EC7AEF"/>
    <w:rsid w:val="00EC7D12"/>
    <w:rsid w:val="00ED0979"/>
    <w:rsid w:val="00ED1795"/>
    <w:rsid w:val="00ED20D4"/>
    <w:rsid w:val="00ED269E"/>
    <w:rsid w:val="00ED2ADA"/>
    <w:rsid w:val="00ED2CEA"/>
    <w:rsid w:val="00ED373F"/>
    <w:rsid w:val="00ED3F1C"/>
    <w:rsid w:val="00ED4477"/>
    <w:rsid w:val="00ED44E2"/>
    <w:rsid w:val="00ED4B39"/>
    <w:rsid w:val="00ED53A3"/>
    <w:rsid w:val="00ED588C"/>
    <w:rsid w:val="00ED5D8A"/>
    <w:rsid w:val="00ED6273"/>
    <w:rsid w:val="00ED655C"/>
    <w:rsid w:val="00ED6BB5"/>
    <w:rsid w:val="00ED71D1"/>
    <w:rsid w:val="00ED772A"/>
    <w:rsid w:val="00ED77AB"/>
    <w:rsid w:val="00EE135B"/>
    <w:rsid w:val="00EE1B0D"/>
    <w:rsid w:val="00EE2E35"/>
    <w:rsid w:val="00EE302D"/>
    <w:rsid w:val="00EE332B"/>
    <w:rsid w:val="00EE3C68"/>
    <w:rsid w:val="00EE4B1A"/>
    <w:rsid w:val="00EE5A8B"/>
    <w:rsid w:val="00EE5B10"/>
    <w:rsid w:val="00EE5E50"/>
    <w:rsid w:val="00EE63BE"/>
    <w:rsid w:val="00EE7DCB"/>
    <w:rsid w:val="00EF1707"/>
    <w:rsid w:val="00EF1FD1"/>
    <w:rsid w:val="00EF2139"/>
    <w:rsid w:val="00EF25FA"/>
    <w:rsid w:val="00EF2853"/>
    <w:rsid w:val="00EF2CC8"/>
    <w:rsid w:val="00EF2FB5"/>
    <w:rsid w:val="00EF3028"/>
    <w:rsid w:val="00EF33CE"/>
    <w:rsid w:val="00EF3D2A"/>
    <w:rsid w:val="00EF47ED"/>
    <w:rsid w:val="00EF4FA3"/>
    <w:rsid w:val="00EF50A3"/>
    <w:rsid w:val="00EF6063"/>
    <w:rsid w:val="00EF63FB"/>
    <w:rsid w:val="00EF6EA4"/>
    <w:rsid w:val="00EF7DC4"/>
    <w:rsid w:val="00F00B5A"/>
    <w:rsid w:val="00F01A7F"/>
    <w:rsid w:val="00F01F05"/>
    <w:rsid w:val="00F02F63"/>
    <w:rsid w:val="00F0306F"/>
    <w:rsid w:val="00F0387A"/>
    <w:rsid w:val="00F06054"/>
    <w:rsid w:val="00F0671D"/>
    <w:rsid w:val="00F06FE3"/>
    <w:rsid w:val="00F102EA"/>
    <w:rsid w:val="00F1079A"/>
    <w:rsid w:val="00F110B7"/>
    <w:rsid w:val="00F11315"/>
    <w:rsid w:val="00F12740"/>
    <w:rsid w:val="00F12A56"/>
    <w:rsid w:val="00F144F9"/>
    <w:rsid w:val="00F149E0"/>
    <w:rsid w:val="00F14C7A"/>
    <w:rsid w:val="00F150DF"/>
    <w:rsid w:val="00F150F3"/>
    <w:rsid w:val="00F15387"/>
    <w:rsid w:val="00F154BE"/>
    <w:rsid w:val="00F20668"/>
    <w:rsid w:val="00F21B77"/>
    <w:rsid w:val="00F222FA"/>
    <w:rsid w:val="00F22996"/>
    <w:rsid w:val="00F22F77"/>
    <w:rsid w:val="00F230BB"/>
    <w:rsid w:val="00F230FB"/>
    <w:rsid w:val="00F24482"/>
    <w:rsid w:val="00F25568"/>
    <w:rsid w:val="00F25E86"/>
    <w:rsid w:val="00F26267"/>
    <w:rsid w:val="00F262B1"/>
    <w:rsid w:val="00F2639F"/>
    <w:rsid w:val="00F27816"/>
    <w:rsid w:val="00F3051E"/>
    <w:rsid w:val="00F31D64"/>
    <w:rsid w:val="00F3214D"/>
    <w:rsid w:val="00F327DB"/>
    <w:rsid w:val="00F32995"/>
    <w:rsid w:val="00F32DFF"/>
    <w:rsid w:val="00F33313"/>
    <w:rsid w:val="00F33E94"/>
    <w:rsid w:val="00F3539E"/>
    <w:rsid w:val="00F35AD9"/>
    <w:rsid w:val="00F37983"/>
    <w:rsid w:val="00F37ABB"/>
    <w:rsid w:val="00F37BFE"/>
    <w:rsid w:val="00F37FCD"/>
    <w:rsid w:val="00F41BE8"/>
    <w:rsid w:val="00F42412"/>
    <w:rsid w:val="00F42528"/>
    <w:rsid w:val="00F43DF7"/>
    <w:rsid w:val="00F43F9A"/>
    <w:rsid w:val="00F456AF"/>
    <w:rsid w:val="00F456E0"/>
    <w:rsid w:val="00F45789"/>
    <w:rsid w:val="00F4624E"/>
    <w:rsid w:val="00F467E7"/>
    <w:rsid w:val="00F46EF9"/>
    <w:rsid w:val="00F471AA"/>
    <w:rsid w:val="00F479A7"/>
    <w:rsid w:val="00F47DEA"/>
    <w:rsid w:val="00F47FDC"/>
    <w:rsid w:val="00F47FF6"/>
    <w:rsid w:val="00F50C65"/>
    <w:rsid w:val="00F51D95"/>
    <w:rsid w:val="00F523C6"/>
    <w:rsid w:val="00F525EC"/>
    <w:rsid w:val="00F52F46"/>
    <w:rsid w:val="00F534AD"/>
    <w:rsid w:val="00F534C0"/>
    <w:rsid w:val="00F53F06"/>
    <w:rsid w:val="00F54064"/>
    <w:rsid w:val="00F54490"/>
    <w:rsid w:val="00F544B3"/>
    <w:rsid w:val="00F556B7"/>
    <w:rsid w:val="00F55F63"/>
    <w:rsid w:val="00F56D67"/>
    <w:rsid w:val="00F575B3"/>
    <w:rsid w:val="00F57BDE"/>
    <w:rsid w:val="00F601CC"/>
    <w:rsid w:val="00F62983"/>
    <w:rsid w:val="00F62BE7"/>
    <w:rsid w:val="00F632ED"/>
    <w:rsid w:val="00F63ED5"/>
    <w:rsid w:val="00F655B4"/>
    <w:rsid w:val="00F656E0"/>
    <w:rsid w:val="00F65860"/>
    <w:rsid w:val="00F661FE"/>
    <w:rsid w:val="00F6648F"/>
    <w:rsid w:val="00F67094"/>
    <w:rsid w:val="00F6755D"/>
    <w:rsid w:val="00F70A3F"/>
    <w:rsid w:val="00F70E4A"/>
    <w:rsid w:val="00F71DBF"/>
    <w:rsid w:val="00F7267A"/>
    <w:rsid w:val="00F7313C"/>
    <w:rsid w:val="00F73741"/>
    <w:rsid w:val="00F7389D"/>
    <w:rsid w:val="00F738C1"/>
    <w:rsid w:val="00F741E9"/>
    <w:rsid w:val="00F747E2"/>
    <w:rsid w:val="00F7589A"/>
    <w:rsid w:val="00F76CAE"/>
    <w:rsid w:val="00F76D37"/>
    <w:rsid w:val="00F77136"/>
    <w:rsid w:val="00F77E4E"/>
    <w:rsid w:val="00F80022"/>
    <w:rsid w:val="00F80631"/>
    <w:rsid w:val="00F80CC9"/>
    <w:rsid w:val="00F80D98"/>
    <w:rsid w:val="00F80DCE"/>
    <w:rsid w:val="00F80DF8"/>
    <w:rsid w:val="00F80E2D"/>
    <w:rsid w:val="00F81283"/>
    <w:rsid w:val="00F81F1E"/>
    <w:rsid w:val="00F8226B"/>
    <w:rsid w:val="00F82552"/>
    <w:rsid w:val="00F8332E"/>
    <w:rsid w:val="00F83A9E"/>
    <w:rsid w:val="00F83E9F"/>
    <w:rsid w:val="00F83F1A"/>
    <w:rsid w:val="00F85158"/>
    <w:rsid w:val="00F85681"/>
    <w:rsid w:val="00F85E04"/>
    <w:rsid w:val="00F85F4A"/>
    <w:rsid w:val="00F860E3"/>
    <w:rsid w:val="00F86106"/>
    <w:rsid w:val="00F8688E"/>
    <w:rsid w:val="00F87443"/>
    <w:rsid w:val="00F87725"/>
    <w:rsid w:val="00F879F0"/>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31D8"/>
    <w:rsid w:val="00FA394B"/>
    <w:rsid w:val="00FA45F2"/>
    <w:rsid w:val="00FA4D81"/>
    <w:rsid w:val="00FA51E0"/>
    <w:rsid w:val="00FA57B3"/>
    <w:rsid w:val="00FA5858"/>
    <w:rsid w:val="00FA5F02"/>
    <w:rsid w:val="00FA707A"/>
    <w:rsid w:val="00FA7C87"/>
    <w:rsid w:val="00FA7FB8"/>
    <w:rsid w:val="00FB016B"/>
    <w:rsid w:val="00FB1DFB"/>
    <w:rsid w:val="00FB28BA"/>
    <w:rsid w:val="00FB2DBB"/>
    <w:rsid w:val="00FB3AEB"/>
    <w:rsid w:val="00FB43E0"/>
    <w:rsid w:val="00FB5AAA"/>
    <w:rsid w:val="00FB5E73"/>
    <w:rsid w:val="00FB69F6"/>
    <w:rsid w:val="00FB6A07"/>
    <w:rsid w:val="00FB717A"/>
    <w:rsid w:val="00FB7B61"/>
    <w:rsid w:val="00FC1303"/>
    <w:rsid w:val="00FC1F48"/>
    <w:rsid w:val="00FC2192"/>
    <w:rsid w:val="00FC2773"/>
    <w:rsid w:val="00FC281E"/>
    <w:rsid w:val="00FC288F"/>
    <w:rsid w:val="00FC2F4F"/>
    <w:rsid w:val="00FC3593"/>
    <w:rsid w:val="00FC3B88"/>
    <w:rsid w:val="00FC3D6C"/>
    <w:rsid w:val="00FC6686"/>
    <w:rsid w:val="00FC670D"/>
    <w:rsid w:val="00FC6CCC"/>
    <w:rsid w:val="00FC7789"/>
    <w:rsid w:val="00FC7ABC"/>
    <w:rsid w:val="00FD1324"/>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4C9C"/>
    <w:rsid w:val="00FE57E5"/>
    <w:rsid w:val="00FE59C0"/>
    <w:rsid w:val="00FE66A0"/>
    <w:rsid w:val="00FE69C5"/>
    <w:rsid w:val="00FE6B0B"/>
    <w:rsid w:val="00FE705A"/>
    <w:rsid w:val="00FE7310"/>
    <w:rsid w:val="00FE7A37"/>
    <w:rsid w:val="00FF1064"/>
    <w:rsid w:val="00FF10A4"/>
    <w:rsid w:val="00FF2D6E"/>
    <w:rsid w:val="00FF3764"/>
    <w:rsid w:val="00FF3902"/>
    <w:rsid w:val="00FF43CA"/>
    <w:rsid w:val="00FF43D6"/>
    <w:rsid w:val="00FF503C"/>
    <w:rsid w:val="00FF57D6"/>
    <w:rsid w:val="00FF65EE"/>
    <w:rsid w:val="00FF6919"/>
    <w:rsid w:val="00FF7484"/>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C8750C"/>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qFormat/>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99"/>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pz">
    <w:name w:val="L 5 pz"/>
    <w:basedOn w:val="L4pz"/>
    <w:rsid w:val="0039359E"/>
    <w:pPr>
      <w:numPr>
        <w:numId w:val="62"/>
      </w:numPr>
      <w:tabs>
        <w:tab w:val="num" w:pos="1113"/>
      </w:tabs>
      <w:ind w:left="1113"/>
    </w:pPr>
    <w:rPr>
      <w:lang w:eastAsia="en-US"/>
    </w:rPr>
  </w:style>
  <w:style w:type="character" w:customStyle="1" w:styleId="tabela2Znak1">
    <w:name w:val="tabela 2 Znak1"/>
    <w:rsid w:val="00314DCE"/>
    <w:rPr>
      <w:rFonts w:ascii="Arial" w:eastAsia="Times New Roman" w:hAnsi="Arial" w:cs="Times New Roman"/>
      <w:sz w:val="18"/>
      <w:szCs w:val="20"/>
      <w:lang w:eastAsia="pl-PL"/>
    </w:rPr>
  </w:style>
  <w:style w:type="character" w:customStyle="1" w:styleId="zwykyZnak">
    <w:name w:val="zwykły Znak"/>
    <w:link w:val="zwyky"/>
    <w:rsid w:val="00314DCE"/>
    <w:rPr>
      <w:rFonts w:ascii="Times New Roman" w:eastAsia="Lucida Sans Unicode" w:hAnsi="Times New Roman" w:cs="Times New Roman"/>
      <w:color w:val="000000"/>
      <w:kern w:val="1"/>
      <w:szCs w:val="24"/>
      <w:lang w:eastAsia="pl-PL"/>
    </w:rPr>
  </w:style>
  <w:style w:type="table" w:customStyle="1" w:styleId="Tabela-Siatka25">
    <w:name w:val="Tabela - Siatka25"/>
    <w:basedOn w:val="Standardowy"/>
    <w:next w:val="Tabela-Siatka"/>
    <w:uiPriority w:val="59"/>
    <w:rsid w:val="0087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4958">
      <w:bodyDiv w:val="1"/>
      <w:marLeft w:val="0"/>
      <w:marRight w:val="0"/>
      <w:marTop w:val="0"/>
      <w:marBottom w:val="0"/>
      <w:divBdr>
        <w:top w:val="none" w:sz="0" w:space="0" w:color="auto"/>
        <w:left w:val="none" w:sz="0" w:space="0" w:color="auto"/>
        <w:bottom w:val="none" w:sz="0" w:space="0" w:color="auto"/>
        <w:right w:val="none" w:sz="0" w:space="0" w:color="auto"/>
      </w:divBdr>
    </w:div>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353776021">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252543294">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49854626">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469739035">
      <w:bodyDiv w:val="1"/>
      <w:marLeft w:val="0"/>
      <w:marRight w:val="0"/>
      <w:marTop w:val="0"/>
      <w:marBottom w:val="0"/>
      <w:divBdr>
        <w:top w:val="none" w:sz="0" w:space="0" w:color="auto"/>
        <w:left w:val="none" w:sz="0" w:space="0" w:color="auto"/>
        <w:bottom w:val="none" w:sz="0" w:space="0" w:color="auto"/>
        <w:right w:val="none" w:sz="0" w:space="0" w:color="auto"/>
      </w:divBdr>
      <w:divsChild>
        <w:div w:id="389885320">
          <w:marLeft w:val="0"/>
          <w:marRight w:val="0"/>
          <w:marTop w:val="0"/>
          <w:marBottom w:val="0"/>
          <w:divBdr>
            <w:top w:val="none" w:sz="0" w:space="0" w:color="auto"/>
            <w:left w:val="none" w:sz="0" w:space="0" w:color="auto"/>
            <w:bottom w:val="none" w:sz="0" w:space="0" w:color="auto"/>
            <w:right w:val="none" w:sz="0" w:space="0" w:color="auto"/>
          </w:divBdr>
          <w:divsChild>
            <w:div w:id="16005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25285003">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slaskie.pl/kontakt.html?address_book_level=2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schemas.microsoft.com/office/2006/metadata/properties"/>
    <ds:schemaRef ds:uri="http://purl.org/dc/terms/"/>
    <ds:schemaRef ds:uri="http://purl.org/dc/elements/1.1/"/>
    <ds:schemaRef ds:uri="http://www.w3.org/XML/1998/namespace"/>
    <ds:schemaRef ds:uri="e52756fa-0de0-430d-a698-79ad61c57e3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b199f38-e73b-4f28-ae34-68e43ee3a778"/>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C1FC002C-CAC5-4B2E-8F00-2BA411CA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A6C6F-C727-4559-87E2-D4015E32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8979</Words>
  <Characters>53880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Dzierżanowska Katarzyna</cp:lastModifiedBy>
  <cp:revision>3</cp:revision>
  <cp:lastPrinted>2025-01-27T08:56:00Z</cp:lastPrinted>
  <dcterms:created xsi:type="dcterms:W3CDTF">2025-04-22T10:52:00Z</dcterms:created>
  <dcterms:modified xsi:type="dcterms:W3CDTF">2025-04-22T11:02:00Z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