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58A8" w14:textId="61C06050" w:rsidR="00CE520E" w:rsidRDefault="00CE520E" w:rsidP="00CE520E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06A52C21" w14:textId="77777777" w:rsidR="00CE520E" w:rsidRDefault="00CE520E" w:rsidP="00CE520E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AA51252" w14:textId="77777777" w:rsidR="00CE520E" w:rsidRDefault="00CE520E" w:rsidP="00CE520E">
      <w:pPr>
        <w:pStyle w:val="rodekTre13"/>
        <w:ind w:left="3400" w:firstLine="340"/>
        <w:jc w:val="left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05B53107" w14:textId="0F1102CC" w:rsidR="0005149A" w:rsidRPr="0005149A" w:rsidRDefault="00E635C0" w:rsidP="00CE520E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 xml:space="preserve">      </w:t>
      </w:r>
    </w:p>
    <w:p w14:paraId="453D9FE9" w14:textId="0F123210" w:rsidR="00FC5283" w:rsidRDefault="00E635C0" w:rsidP="006B6192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24B53362" w14:textId="65DA3EBC" w:rsidR="008D61A3" w:rsidRPr="0005149A" w:rsidRDefault="003D71D7" w:rsidP="00DE179A">
      <w:pPr>
        <w:pStyle w:val="TreBold"/>
        <w:rPr>
          <w:rFonts w:cs="Arial"/>
        </w:rPr>
      </w:pPr>
      <w:r w:rsidRPr="0005149A">
        <w:rPr>
          <w:rFonts w:cs="Arial"/>
        </w:rPr>
        <w:t>zatwierdzenia rocznego</w:t>
      </w:r>
      <w:r w:rsidR="006F75F6">
        <w:rPr>
          <w:rFonts w:cs="Arial"/>
        </w:rPr>
        <w:t xml:space="preserve"> sprawozdania finansowego za 202</w:t>
      </w:r>
      <w:r w:rsidR="00CD77C3">
        <w:rPr>
          <w:rFonts w:cs="Arial"/>
        </w:rPr>
        <w:t>4</w:t>
      </w:r>
      <w:r w:rsidRPr="0005149A">
        <w:rPr>
          <w:rFonts w:cs="Arial"/>
        </w:rPr>
        <w:t xml:space="preserve"> rok</w:t>
      </w:r>
      <w:r w:rsidR="00DE179A" w:rsidRPr="0005149A">
        <w:rPr>
          <w:rFonts w:cs="Arial"/>
        </w:rPr>
        <w:t xml:space="preserve"> </w:t>
      </w:r>
    </w:p>
    <w:p w14:paraId="453D9FEC" w14:textId="4F11F544" w:rsidR="003D71D7" w:rsidRPr="0005149A" w:rsidRDefault="00D70EF2" w:rsidP="003D71D7">
      <w:pPr>
        <w:pStyle w:val="TreBold"/>
        <w:rPr>
          <w:rFonts w:cs="Arial"/>
        </w:rPr>
      </w:pPr>
      <w:r w:rsidRPr="0005149A">
        <w:rPr>
          <w:rFonts w:cs="Arial"/>
        </w:rPr>
        <w:t xml:space="preserve">Muzeum </w:t>
      </w:r>
      <w:r w:rsidR="00C2315A" w:rsidRPr="0005149A">
        <w:rPr>
          <w:rFonts w:cs="Arial"/>
        </w:rPr>
        <w:t>Historycznego w Bielsku-Białej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E2521E6" w14:textId="0E5560FE" w:rsidR="00F055C4" w:rsidRPr="00631922" w:rsidRDefault="00942AC8" w:rsidP="00631922">
      <w:pPr>
        <w:pStyle w:val="Tre134"/>
        <w:rPr>
          <w:szCs w:val="21"/>
        </w:rPr>
      </w:pPr>
      <w:r w:rsidRPr="00116EB3">
        <w:rPr>
          <w:szCs w:val="21"/>
        </w:rPr>
        <w:t>Na podstawie: art. 41 ust. 1 Ustawy z dnia 5 czerwca 1998 roku o samorządzie województwa (tekst jednolity: Dz. U. z 202</w:t>
      </w:r>
      <w:r w:rsidR="00B27070" w:rsidRPr="00116EB3">
        <w:rPr>
          <w:szCs w:val="21"/>
        </w:rPr>
        <w:t>5</w:t>
      </w:r>
      <w:r w:rsidRPr="00116EB3">
        <w:rPr>
          <w:szCs w:val="21"/>
        </w:rPr>
        <w:t xml:space="preserve"> r. poz. 5</w:t>
      </w:r>
      <w:r w:rsidR="00B27070" w:rsidRPr="00116EB3">
        <w:rPr>
          <w:szCs w:val="21"/>
        </w:rPr>
        <w:t>81</w:t>
      </w:r>
      <w:r w:rsidRPr="00116EB3">
        <w:rPr>
          <w:szCs w:val="21"/>
        </w:rPr>
        <w:t>),</w:t>
      </w:r>
      <w:r w:rsidRPr="00116EB3">
        <w:t xml:space="preserve"> </w:t>
      </w:r>
      <w:r w:rsidRPr="00116EB3">
        <w:rPr>
          <w:szCs w:val="21"/>
        </w:rPr>
        <w:t>art. 9 ust. 1, art. 29 ust. 3</w:t>
      </w:r>
      <w:r w:rsidR="00116EB3">
        <w:rPr>
          <w:szCs w:val="21"/>
        </w:rPr>
        <w:t xml:space="preserve">, 4 i </w:t>
      </w:r>
      <w:r w:rsidRPr="00116EB3">
        <w:rPr>
          <w:szCs w:val="21"/>
        </w:rPr>
        <w:t>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0A3372">
        <w:rPr>
          <w:szCs w:val="21"/>
        </w:rPr>
        <w:t> </w:t>
      </w:r>
      <w:r w:rsidRPr="00116EB3">
        <w:rPr>
          <w:szCs w:val="21"/>
        </w:rPr>
        <w:t xml:space="preserve">r. poz. 120 z </w:t>
      </w:r>
      <w:proofErr w:type="spellStart"/>
      <w:r w:rsidRPr="00116EB3">
        <w:rPr>
          <w:szCs w:val="21"/>
        </w:rPr>
        <w:t>późn</w:t>
      </w:r>
      <w:proofErr w:type="spellEnd"/>
      <w:r w:rsidRPr="00116EB3">
        <w:rPr>
          <w:szCs w:val="21"/>
        </w:rPr>
        <w:t>. zm.)</w:t>
      </w:r>
      <w:r w:rsidRPr="00116EB3">
        <w:t>.</w:t>
      </w:r>
    </w:p>
    <w:p w14:paraId="167EBF84" w14:textId="77777777" w:rsidR="00B35DBA" w:rsidRPr="00B35DBA" w:rsidRDefault="00B35DBA" w:rsidP="00B35DBA">
      <w:pPr>
        <w:pStyle w:val="Tre0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504B882" w14:textId="5AE01AD4" w:rsidR="00B35DBA" w:rsidRPr="001D0F4A" w:rsidRDefault="003D71D7" w:rsidP="00F055C4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05149A">
        <w:rPr>
          <w:rFonts w:cs="Arial"/>
          <w:b w:val="0"/>
        </w:rPr>
        <w:t xml:space="preserve">1. </w:t>
      </w:r>
      <w:r w:rsidRPr="0005149A">
        <w:rPr>
          <w:rFonts w:cs="Arial"/>
          <w:b w:val="0"/>
        </w:rPr>
        <w:tab/>
        <w:t>Zatwierdza się roczn</w:t>
      </w:r>
      <w:r w:rsidR="006F75F6">
        <w:rPr>
          <w:rFonts w:cs="Arial"/>
          <w:b w:val="0"/>
        </w:rPr>
        <w:t>e sprawozdanie finansowe za 202</w:t>
      </w:r>
      <w:r w:rsidR="00CD77C3">
        <w:rPr>
          <w:rFonts w:cs="Arial"/>
          <w:b w:val="0"/>
        </w:rPr>
        <w:t>4</w:t>
      </w:r>
      <w:r w:rsidRPr="0005149A">
        <w:rPr>
          <w:rFonts w:cs="Arial"/>
          <w:b w:val="0"/>
        </w:rPr>
        <w:t xml:space="preserve"> rok </w:t>
      </w:r>
      <w:r w:rsidR="00C2315A" w:rsidRPr="0005149A">
        <w:rPr>
          <w:rFonts w:cs="Arial"/>
          <w:b w:val="0"/>
        </w:rPr>
        <w:t>Muzeum Historycznego w Bielsku-Białej</w:t>
      </w:r>
      <w:r w:rsidRPr="0005149A">
        <w:rPr>
          <w:rFonts w:cs="Arial"/>
          <w:b w:val="0"/>
        </w:rPr>
        <w:t xml:space="preserve">, </w:t>
      </w:r>
      <w:r w:rsidRPr="001D0F4A">
        <w:rPr>
          <w:rFonts w:cs="Arial"/>
          <w:b w:val="0"/>
        </w:rPr>
        <w:t xml:space="preserve">wykazujące </w:t>
      </w:r>
      <w:r w:rsidR="00F055C4" w:rsidRPr="001D0F4A">
        <w:rPr>
          <w:rFonts w:cs="Arial"/>
          <w:b w:val="0"/>
        </w:rPr>
        <w:t>zysk</w:t>
      </w:r>
      <w:r w:rsidRPr="001D0F4A">
        <w:rPr>
          <w:rFonts w:cs="Arial"/>
          <w:b w:val="0"/>
        </w:rPr>
        <w:t xml:space="preserve"> netto </w:t>
      </w:r>
      <w:r w:rsidR="001D0F4A" w:rsidRPr="001D0F4A">
        <w:rPr>
          <w:rFonts w:cs="Arial"/>
          <w:b w:val="0"/>
        </w:rPr>
        <w:t xml:space="preserve">80.554,69 </w:t>
      </w:r>
      <w:r w:rsidRPr="001D0F4A">
        <w:rPr>
          <w:rFonts w:cs="Arial"/>
          <w:b w:val="0"/>
        </w:rPr>
        <w:t xml:space="preserve">zł (słownie: </w:t>
      </w:r>
      <w:r w:rsidR="001D0F4A" w:rsidRPr="001D0F4A">
        <w:rPr>
          <w:rFonts w:cs="Arial"/>
          <w:b w:val="0"/>
        </w:rPr>
        <w:t xml:space="preserve">osiemdziesiąt </w:t>
      </w:r>
      <w:r w:rsidR="00F055C4" w:rsidRPr="001D0F4A">
        <w:rPr>
          <w:rFonts w:cs="Arial"/>
          <w:b w:val="0"/>
        </w:rPr>
        <w:t xml:space="preserve">tysięcy </w:t>
      </w:r>
      <w:r w:rsidR="001D0F4A" w:rsidRPr="001D0F4A">
        <w:rPr>
          <w:rFonts w:cs="Arial"/>
          <w:b w:val="0"/>
        </w:rPr>
        <w:t>pięćset pięćdziesiąt cztery złote</w:t>
      </w:r>
      <w:r w:rsidR="006F75F6" w:rsidRPr="001D0F4A">
        <w:rPr>
          <w:rFonts w:cs="Arial"/>
          <w:b w:val="0"/>
        </w:rPr>
        <w:t xml:space="preserve"> </w:t>
      </w:r>
      <w:r w:rsidR="001D0F4A" w:rsidRPr="001D0F4A">
        <w:rPr>
          <w:rFonts w:cs="Arial"/>
          <w:b w:val="0"/>
        </w:rPr>
        <w:t>69</w:t>
      </w:r>
      <w:r w:rsidRPr="001D0F4A">
        <w:rPr>
          <w:rFonts w:cs="Arial"/>
          <w:b w:val="0"/>
        </w:rPr>
        <w:t xml:space="preserve">/100).  </w:t>
      </w:r>
    </w:p>
    <w:p w14:paraId="212710BF" w14:textId="4A4A9721" w:rsidR="00B35DBA" w:rsidRDefault="00F055C4" w:rsidP="00B35DBA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D0F4A">
        <w:rPr>
          <w:rFonts w:ascii="Arial" w:hAnsi="Arial" w:cs="Arial"/>
          <w:bCs/>
          <w:color w:val="000000"/>
          <w:sz w:val="21"/>
          <w:szCs w:val="21"/>
        </w:rPr>
        <w:t>2</w:t>
      </w:r>
      <w:r w:rsidR="00EA0999" w:rsidRPr="001D0F4A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r w:rsidRPr="001D0F4A">
        <w:rPr>
          <w:rFonts w:ascii="Arial" w:hAnsi="Arial" w:cs="Arial"/>
          <w:bCs/>
          <w:color w:val="000000"/>
          <w:sz w:val="21"/>
          <w:szCs w:val="21"/>
        </w:rPr>
        <w:t>Zysk</w:t>
      </w:r>
      <w:r w:rsidR="00B35DBA" w:rsidRPr="001D0F4A">
        <w:rPr>
          <w:rFonts w:ascii="Arial" w:hAnsi="Arial" w:cs="Arial"/>
          <w:bCs/>
          <w:color w:val="000000"/>
          <w:sz w:val="21"/>
          <w:szCs w:val="21"/>
        </w:rPr>
        <w:t xml:space="preserve"> w wysokości </w:t>
      </w:r>
      <w:r w:rsidR="001D0F4A" w:rsidRPr="001D0F4A">
        <w:rPr>
          <w:rFonts w:ascii="Arial" w:hAnsi="Arial" w:cs="Arial"/>
          <w:bCs/>
          <w:color w:val="000000"/>
          <w:sz w:val="21"/>
          <w:szCs w:val="21"/>
        </w:rPr>
        <w:t xml:space="preserve">80.554,69 zł (słownie: osiemdziesiąt tysięcy pięćset pięćdziesiąt cztery złote 69/100) </w:t>
      </w:r>
      <w:r w:rsidRPr="001D0F4A">
        <w:rPr>
          <w:rFonts w:ascii="Arial" w:hAnsi="Arial" w:cs="Arial"/>
          <w:bCs/>
          <w:color w:val="000000"/>
          <w:sz w:val="21"/>
          <w:szCs w:val="21"/>
        </w:rPr>
        <w:t>osiągnięty</w:t>
      </w:r>
      <w:r w:rsidR="00B35DBA">
        <w:rPr>
          <w:rFonts w:ascii="Arial" w:hAnsi="Arial" w:cs="Arial"/>
          <w:bCs/>
          <w:color w:val="000000"/>
          <w:sz w:val="21"/>
          <w:szCs w:val="21"/>
        </w:rPr>
        <w:t xml:space="preserve"> w roku 202</w:t>
      </w:r>
      <w:r w:rsidR="00CD77C3">
        <w:rPr>
          <w:rFonts w:ascii="Arial" w:hAnsi="Arial" w:cs="Arial"/>
          <w:bCs/>
          <w:color w:val="000000"/>
          <w:sz w:val="21"/>
          <w:szCs w:val="21"/>
        </w:rPr>
        <w:t>4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B35DBA" w:rsidRPr="00B35DBA">
        <w:rPr>
          <w:rFonts w:ascii="Arial" w:hAnsi="Arial" w:cs="Arial"/>
          <w:bCs/>
          <w:color w:val="000000"/>
          <w:sz w:val="21"/>
          <w:szCs w:val="21"/>
        </w:rPr>
        <w:t>Muzeum Historyczne w Bielsku-Białej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przeznacza się na</w:t>
      </w:r>
      <w:r w:rsidR="00DD1660">
        <w:rPr>
          <w:rFonts w:ascii="Arial" w:hAnsi="Arial" w:cs="Arial"/>
          <w:bCs/>
          <w:color w:val="000000"/>
          <w:sz w:val="21"/>
          <w:szCs w:val="21"/>
        </w:rPr>
        <w:t> 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zwiększenie 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funduszu </w:t>
      </w:r>
      <w:r w:rsidR="00DD1660">
        <w:rPr>
          <w:rFonts w:ascii="Arial" w:hAnsi="Arial" w:cs="Arial"/>
          <w:bCs/>
          <w:color w:val="000000"/>
          <w:sz w:val="21"/>
          <w:szCs w:val="21"/>
        </w:rPr>
        <w:t>rezerwowego</w:t>
      </w:r>
      <w:r w:rsidR="005200E8">
        <w:rPr>
          <w:rFonts w:ascii="Arial" w:hAnsi="Arial" w:cs="Arial"/>
          <w:bCs/>
          <w:color w:val="000000"/>
          <w:sz w:val="21"/>
          <w:szCs w:val="21"/>
        </w:rPr>
        <w:t xml:space="preserve"> instytucji kultury.</w:t>
      </w:r>
    </w:p>
    <w:p w14:paraId="2A94AEFF" w14:textId="0BEA7094" w:rsidR="0082503F" w:rsidRPr="00B35DBA" w:rsidRDefault="0082503F" w:rsidP="00B35DBA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3. 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>Stratę z lat poprzednich w wysokości 1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>407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 xml:space="preserve">143,81 zł (słownie: jeden milion </w:t>
      </w:r>
      <w:r>
        <w:rPr>
          <w:rFonts w:ascii="Arial" w:hAnsi="Arial" w:cs="Arial"/>
          <w:bCs/>
          <w:color w:val="000000"/>
          <w:sz w:val="21"/>
          <w:szCs w:val="21"/>
        </w:rPr>
        <w:t>czterysta siedem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tysięcy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 xml:space="preserve"> sto czterdzieści </w:t>
      </w:r>
      <w:r>
        <w:rPr>
          <w:rFonts w:ascii="Arial" w:hAnsi="Arial" w:cs="Arial"/>
          <w:bCs/>
          <w:color w:val="000000"/>
          <w:sz w:val="21"/>
          <w:szCs w:val="21"/>
        </w:rPr>
        <w:t>trzy złote 81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 xml:space="preserve">/100) poniesioną przez Muzeum Historyczne w Bielsku-Białej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pokryć w wysokości 1.030.162,37 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 xml:space="preserve">zł z funduszu rezerwowego instytucji kultury oraz w wysokości </w:t>
      </w:r>
      <w:r>
        <w:rPr>
          <w:rFonts w:ascii="Arial" w:hAnsi="Arial" w:cs="Arial"/>
          <w:bCs/>
          <w:color w:val="000000"/>
          <w:sz w:val="21"/>
          <w:szCs w:val="21"/>
        </w:rPr>
        <w:t>376.981,44</w:t>
      </w:r>
      <w:r w:rsidR="007F12EB">
        <w:rPr>
          <w:rFonts w:ascii="Arial" w:hAnsi="Arial" w:cs="Arial"/>
          <w:bCs/>
          <w:color w:val="000000"/>
          <w:sz w:val="21"/>
          <w:szCs w:val="21"/>
        </w:rPr>
        <w:t> </w:t>
      </w:r>
      <w:r w:rsidRPr="0082503F">
        <w:rPr>
          <w:rFonts w:ascii="Arial" w:hAnsi="Arial" w:cs="Arial"/>
          <w:bCs/>
          <w:color w:val="000000"/>
          <w:sz w:val="21"/>
          <w:szCs w:val="21"/>
        </w:rPr>
        <w:t>zł z funduszu instytucji kultury.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300F8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300F8">
        <w:tc>
          <w:tcPr>
            <w:tcW w:w="3369" w:type="dxa"/>
          </w:tcPr>
          <w:p w14:paraId="453DA007" w14:textId="5E855A24" w:rsidR="000C61F3" w:rsidRPr="000A4AAF" w:rsidRDefault="00CD77C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D77C3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300F8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300F8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300F8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241C" w14:textId="77777777" w:rsidR="002356A1" w:rsidRDefault="002356A1" w:rsidP="00AB4A4A">
      <w:r>
        <w:separator/>
      </w:r>
    </w:p>
  </w:endnote>
  <w:endnote w:type="continuationSeparator" w:id="0">
    <w:p w14:paraId="42FD8B9E" w14:textId="77777777" w:rsidR="002356A1" w:rsidRDefault="002356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4A34CD8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14B5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ED08" w14:textId="77777777" w:rsidR="002356A1" w:rsidRDefault="002356A1" w:rsidP="00AB4A4A">
      <w:r>
        <w:separator/>
      </w:r>
    </w:p>
  </w:footnote>
  <w:footnote w:type="continuationSeparator" w:id="0">
    <w:p w14:paraId="23772878" w14:textId="77777777" w:rsidR="002356A1" w:rsidRDefault="002356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3372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101592"/>
    <w:rsid w:val="00101C9A"/>
    <w:rsid w:val="00102779"/>
    <w:rsid w:val="00114D3D"/>
    <w:rsid w:val="00116EB3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0F4A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49DF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4605D"/>
    <w:rsid w:val="0035117F"/>
    <w:rsid w:val="00351F03"/>
    <w:rsid w:val="00373B58"/>
    <w:rsid w:val="00390108"/>
    <w:rsid w:val="00392650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29B"/>
    <w:rsid w:val="00667A74"/>
    <w:rsid w:val="00670C97"/>
    <w:rsid w:val="006732F8"/>
    <w:rsid w:val="00674F1F"/>
    <w:rsid w:val="00675433"/>
    <w:rsid w:val="006833AE"/>
    <w:rsid w:val="00691596"/>
    <w:rsid w:val="006917EA"/>
    <w:rsid w:val="006949D5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12EB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03F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27070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D77C3"/>
    <w:rsid w:val="00CE0188"/>
    <w:rsid w:val="00CE520E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6f0b49af-81dc-48d5-9933-dd0e604e99be"/>
    <ds:schemaRef ds:uri="7c6cf09b-cc61-4cb9-b6cd-8ef0e7ec3519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0A89C-8FCC-4150-BC03-4FAA53B5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12</cp:revision>
  <cp:lastPrinted>2025-05-20T12:57:00Z</cp:lastPrinted>
  <dcterms:created xsi:type="dcterms:W3CDTF">2025-04-29T09:47:00Z</dcterms:created>
  <dcterms:modified xsi:type="dcterms:W3CDTF">2025-05-29T07:54:00Z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