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8EFF" w14:textId="01164A4A" w:rsidR="00C7377B" w:rsidRPr="00AF39F9" w:rsidRDefault="000A272A" w:rsidP="00B969C4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</w:t>
      </w:r>
      <w:bookmarkStart w:id="0" w:name="_GoBack"/>
      <w:bookmarkEnd w:id="0"/>
      <w:r w:rsidR="0051520A" w:rsidRPr="00AF39F9">
        <w:rPr>
          <w:color w:val="000000" w:themeColor="text1"/>
        </w:rPr>
        <w:t xml:space="preserve">Uchwała nr </w:t>
      </w:r>
      <w:r w:rsidR="003C054B">
        <w:rPr>
          <w:color w:val="000000" w:themeColor="text1"/>
        </w:rPr>
        <w:t>1170/84/VII/2025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6E59892B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3C054B">
        <w:rPr>
          <w:color w:val="000000" w:themeColor="text1"/>
        </w:rPr>
        <w:t>28.05.2025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14725DB0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 sprawozdania z realizacji szczegółowego planu wydatków</w:t>
      </w:r>
      <w:r w:rsidR="005670C2">
        <w:t xml:space="preserve"> na poprawę bezpieczeństwa ruchu drogowego</w:t>
      </w:r>
      <w:r w:rsidR="00B969C4">
        <w:t xml:space="preserve"> za rok 202</w:t>
      </w:r>
      <w:r w:rsidR="001A0DD2">
        <w:t>4</w:t>
      </w:r>
      <w:r w:rsidR="00B969C4">
        <w:t xml:space="preserve"> Wojewódzkiego Ośrodka Ruchu Drogowego </w:t>
      </w:r>
      <w:r w:rsidR="005670C2">
        <w:t xml:space="preserve">                               </w:t>
      </w:r>
      <w:r w:rsidR="00B969C4">
        <w:t xml:space="preserve">w </w:t>
      </w:r>
      <w:r w:rsidR="00EA16E3">
        <w:t>Bielsku Białej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56F4FADD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1A0DD2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1A0DD2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4 Statutu Wojewódzkiego Ośrodka Ruchu Drogowego w </w:t>
      </w:r>
      <w:r w:rsidR="00EA16E3">
        <w:rPr>
          <w:sz w:val="21"/>
          <w:szCs w:val="21"/>
        </w:rPr>
        <w:t>Bielsku Białej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</w:t>
      </w:r>
      <w:r w:rsidR="00EA16E3">
        <w:rPr>
          <w:sz w:val="21"/>
          <w:szCs w:val="21"/>
        </w:rPr>
        <w:t>I</w:t>
      </w:r>
      <w:r w:rsidR="000D3D71" w:rsidRPr="00552E20">
        <w:rPr>
          <w:sz w:val="21"/>
          <w:szCs w:val="21"/>
        </w:rPr>
        <w:t>/</w:t>
      </w:r>
      <w:r w:rsidR="008750CC">
        <w:rPr>
          <w:sz w:val="21"/>
          <w:szCs w:val="21"/>
        </w:rPr>
        <w:t>1</w:t>
      </w:r>
      <w:r w:rsidR="00EA16E3">
        <w:rPr>
          <w:sz w:val="21"/>
          <w:szCs w:val="21"/>
        </w:rPr>
        <w:t>0</w:t>
      </w:r>
      <w:r w:rsidR="000D3D71" w:rsidRPr="00552E20">
        <w:rPr>
          <w:sz w:val="21"/>
          <w:szCs w:val="21"/>
        </w:rPr>
        <w:t>/1</w:t>
      </w:r>
      <w:r w:rsidR="00EA16E3">
        <w:rPr>
          <w:sz w:val="21"/>
          <w:szCs w:val="21"/>
        </w:rPr>
        <w:t>6</w:t>
      </w:r>
      <w:r w:rsidR="000D3D71" w:rsidRPr="00552E20">
        <w:rPr>
          <w:sz w:val="21"/>
          <w:szCs w:val="21"/>
        </w:rPr>
        <w:t>/201</w:t>
      </w:r>
      <w:r w:rsidR="00EA16E3">
        <w:rPr>
          <w:sz w:val="21"/>
          <w:szCs w:val="21"/>
        </w:rPr>
        <w:t>9</w:t>
      </w:r>
      <w:r w:rsidR="000D3D71" w:rsidRPr="00552E20">
        <w:rPr>
          <w:sz w:val="21"/>
          <w:szCs w:val="21"/>
        </w:rPr>
        <w:t xml:space="preserve"> Sejmiku Województwa Śląskiego </w:t>
      </w:r>
      <w:r w:rsidR="00E551C2">
        <w:rPr>
          <w:sz w:val="21"/>
          <w:szCs w:val="21"/>
        </w:rPr>
        <w:t xml:space="preserve">                      </w:t>
      </w:r>
      <w:r w:rsidR="000D3D71" w:rsidRPr="00552E20">
        <w:rPr>
          <w:sz w:val="21"/>
          <w:szCs w:val="21"/>
        </w:rPr>
        <w:t>z dnia 2</w:t>
      </w:r>
      <w:r w:rsidR="00EA16E3">
        <w:rPr>
          <w:sz w:val="21"/>
          <w:szCs w:val="21"/>
        </w:rPr>
        <w:t>4</w:t>
      </w:r>
      <w:r w:rsidR="000D3D71" w:rsidRPr="00552E20">
        <w:rPr>
          <w:sz w:val="21"/>
          <w:szCs w:val="21"/>
        </w:rPr>
        <w:t>.0</w:t>
      </w:r>
      <w:r w:rsidR="00EA16E3">
        <w:rPr>
          <w:sz w:val="21"/>
          <w:szCs w:val="21"/>
        </w:rPr>
        <w:t>6</w:t>
      </w:r>
      <w:r w:rsidR="000D3D71" w:rsidRPr="00552E20">
        <w:rPr>
          <w:sz w:val="21"/>
          <w:szCs w:val="21"/>
        </w:rPr>
        <w:t>.201</w:t>
      </w:r>
      <w:r w:rsidR="00EA16E3">
        <w:rPr>
          <w:sz w:val="21"/>
          <w:szCs w:val="21"/>
        </w:rPr>
        <w:t>9</w:t>
      </w:r>
      <w:r w:rsidR="001A0DD2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r.)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77982BEB" w:rsidR="007D4386" w:rsidRPr="00552E20" w:rsidRDefault="000D3D71" w:rsidP="00552E20">
      <w:pPr>
        <w:pStyle w:val="TreBold"/>
        <w:jc w:val="both"/>
        <w:rPr>
          <w:b w:val="0"/>
        </w:rPr>
      </w:pPr>
      <w:r w:rsidRPr="000D3D71">
        <w:rPr>
          <w:b w:val="0"/>
        </w:rPr>
        <w:t>Zatwierdz</w:t>
      </w:r>
      <w:r w:rsidR="00552E20">
        <w:rPr>
          <w:b w:val="0"/>
        </w:rPr>
        <w:t>a się</w:t>
      </w:r>
      <w:r w:rsidRPr="000D3D71">
        <w:rPr>
          <w:b w:val="0"/>
        </w:rPr>
        <w:t xml:space="preserve"> sprawozdani</w:t>
      </w:r>
      <w:r w:rsidR="00552E20">
        <w:rPr>
          <w:b w:val="0"/>
        </w:rPr>
        <w:t>e</w:t>
      </w:r>
      <w:r w:rsidRPr="000D3D71">
        <w:rPr>
          <w:b w:val="0"/>
        </w:rPr>
        <w:t xml:space="preserve"> z realizacji szczegółowego planu wydatków </w:t>
      </w:r>
      <w:r w:rsidR="005670C2">
        <w:rPr>
          <w:b w:val="0"/>
        </w:rPr>
        <w:t>na poprawę bezpieczeństwa ruchu drogowego</w:t>
      </w:r>
      <w:r w:rsidRPr="000D3D71">
        <w:rPr>
          <w:b w:val="0"/>
        </w:rPr>
        <w:t xml:space="preserve"> za rok 202</w:t>
      </w:r>
      <w:r w:rsidR="001A0DD2">
        <w:rPr>
          <w:b w:val="0"/>
        </w:rPr>
        <w:t>4</w:t>
      </w:r>
      <w:r w:rsidRPr="000D3D71">
        <w:rPr>
          <w:b w:val="0"/>
        </w:rPr>
        <w:t xml:space="preserve"> Wojewódzkiego Ośrodka Ruchu Drogowego </w:t>
      </w:r>
      <w:r w:rsidR="005670C2">
        <w:rPr>
          <w:b w:val="0"/>
        </w:rPr>
        <w:t xml:space="preserve">                                    </w:t>
      </w:r>
      <w:r w:rsidRPr="000D3D71">
        <w:rPr>
          <w:b w:val="0"/>
        </w:rPr>
        <w:t xml:space="preserve">w </w:t>
      </w:r>
      <w:r w:rsidR="00EA16E3">
        <w:rPr>
          <w:b w:val="0"/>
        </w:rPr>
        <w:t>Bielsku Białej</w:t>
      </w:r>
      <w:r w:rsidR="00552E20">
        <w:rPr>
          <w:b w:val="0"/>
        </w:rPr>
        <w:t>, zgodnie z załącznikiem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30383653" w:rsidR="0044142D" w:rsidRPr="0051520A" w:rsidRDefault="001A0DD2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1CE88" w14:textId="77777777" w:rsidR="00603B5B" w:rsidRDefault="00603B5B" w:rsidP="00AB4A4A">
      <w:r>
        <w:separator/>
      </w:r>
    </w:p>
  </w:endnote>
  <w:endnote w:type="continuationSeparator" w:id="0">
    <w:p w14:paraId="499EA673" w14:textId="77777777" w:rsidR="00603B5B" w:rsidRDefault="00603B5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EA0A" w14:textId="77777777" w:rsidR="00603B5B" w:rsidRDefault="00603B5B" w:rsidP="00AB4A4A">
      <w:r>
        <w:separator/>
      </w:r>
    </w:p>
  </w:footnote>
  <w:footnote w:type="continuationSeparator" w:id="0">
    <w:p w14:paraId="099CC040" w14:textId="77777777" w:rsidR="00603B5B" w:rsidRDefault="00603B5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272A"/>
    <w:rsid w:val="000A6DD0"/>
    <w:rsid w:val="000B4740"/>
    <w:rsid w:val="000C19FB"/>
    <w:rsid w:val="000D1093"/>
    <w:rsid w:val="000D3D71"/>
    <w:rsid w:val="00105DDD"/>
    <w:rsid w:val="0013636D"/>
    <w:rsid w:val="00160961"/>
    <w:rsid w:val="00190DFB"/>
    <w:rsid w:val="00197E93"/>
    <w:rsid w:val="001A0DD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3704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90108"/>
    <w:rsid w:val="00393FB8"/>
    <w:rsid w:val="003A3441"/>
    <w:rsid w:val="003C054B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670C2"/>
    <w:rsid w:val="00570460"/>
    <w:rsid w:val="005872CB"/>
    <w:rsid w:val="005C10D9"/>
    <w:rsid w:val="005E0FAA"/>
    <w:rsid w:val="005E7A23"/>
    <w:rsid w:val="005F1C87"/>
    <w:rsid w:val="005F2DB1"/>
    <w:rsid w:val="00603B5B"/>
    <w:rsid w:val="00604101"/>
    <w:rsid w:val="006247B4"/>
    <w:rsid w:val="00641C39"/>
    <w:rsid w:val="00645FEF"/>
    <w:rsid w:val="006476FE"/>
    <w:rsid w:val="00651A52"/>
    <w:rsid w:val="00665345"/>
    <w:rsid w:val="00670C97"/>
    <w:rsid w:val="00671E56"/>
    <w:rsid w:val="00672D36"/>
    <w:rsid w:val="006917EA"/>
    <w:rsid w:val="006934A8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45CE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35CD1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551C2"/>
    <w:rsid w:val="00E64BD7"/>
    <w:rsid w:val="00E73E3F"/>
    <w:rsid w:val="00E75CA5"/>
    <w:rsid w:val="00E8486A"/>
    <w:rsid w:val="00E87F58"/>
    <w:rsid w:val="00EA16E3"/>
    <w:rsid w:val="00EA5F63"/>
    <w:rsid w:val="00EA79D3"/>
    <w:rsid w:val="00EA7E5C"/>
    <w:rsid w:val="00ED0954"/>
    <w:rsid w:val="00ED5EAA"/>
    <w:rsid w:val="00ED6368"/>
    <w:rsid w:val="00EE77AB"/>
    <w:rsid w:val="00F0468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B529-8968-4970-88F5-5824429698CE}">
  <ds:schemaRefs>
    <ds:schemaRef ds:uri="7c6cf09b-cc61-4cb9-b6cd-8ef0e7ec3519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f0b49af-81dc-48d5-9933-dd0e604e99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737D0-F26E-4501-BE83-DAC1D315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12352-E8B4-40A4-BDED-B32C010D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3</cp:revision>
  <cp:lastPrinted>2025-05-21T08:38:00Z</cp:lastPrinted>
  <dcterms:created xsi:type="dcterms:W3CDTF">2025-06-04T07:27:00Z</dcterms:created>
  <dcterms:modified xsi:type="dcterms:W3CDTF">2025-06-04T07:28:00Z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