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245"/>
        <w:gridCol w:w="4490"/>
      </w:tblGrid>
      <w:tr w:rsidR="007159BA" w:rsidRPr="007159BA" w14:paraId="66F7CAB5" w14:textId="77777777" w:rsidTr="0065142F">
        <w:trPr>
          <w:trHeight w:val="2274"/>
        </w:trPr>
        <w:tc>
          <w:tcPr>
            <w:tcW w:w="5245" w:type="dxa"/>
          </w:tcPr>
          <w:p w14:paraId="66F7CAA9" w14:textId="47AF9341" w:rsidR="002A482F" w:rsidRPr="007159BA" w:rsidRDefault="002A482F" w:rsidP="00473A60">
            <w:pPr>
              <w:pStyle w:val="Tre0"/>
              <w:spacing w:line="320" w:lineRule="atLeast"/>
              <w:ind w:left="5727"/>
              <w:rPr>
                <w:color w:val="FF0000"/>
                <w:szCs w:val="24"/>
              </w:rPr>
            </w:pPr>
            <w:bookmarkStart w:id="0" w:name="_GoBack"/>
            <w:bookmarkEnd w:id="0"/>
            <w:permStart w:id="256129221" w:edGrp="everyone"/>
          </w:p>
          <w:p w14:paraId="66F7CAAA" w14:textId="0DCA6FAD" w:rsidR="002A482F" w:rsidRPr="007159BA" w:rsidRDefault="002A482F" w:rsidP="00473A60">
            <w:pPr>
              <w:pStyle w:val="Tre0"/>
              <w:spacing w:line="320" w:lineRule="atLeast"/>
              <w:ind w:left="5727"/>
              <w:rPr>
                <w:color w:val="FF0000"/>
                <w:szCs w:val="24"/>
              </w:rPr>
            </w:pPr>
          </w:p>
          <w:p w14:paraId="66F7CAAB" w14:textId="731A4953" w:rsidR="002A482F" w:rsidRPr="007159BA" w:rsidRDefault="002A482F" w:rsidP="00473A60">
            <w:pPr>
              <w:pStyle w:val="Tre0"/>
              <w:spacing w:line="320" w:lineRule="atLeast"/>
              <w:ind w:left="5727"/>
              <w:rPr>
                <w:color w:val="FF0000"/>
                <w:szCs w:val="24"/>
              </w:rPr>
            </w:pPr>
          </w:p>
          <w:permEnd w:id="256129221"/>
          <w:p w14:paraId="66F7CAAC" w14:textId="7CFE8D53" w:rsidR="002A482F" w:rsidRPr="007159BA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  <w:p w14:paraId="66F7CAAD" w14:textId="34F0CB25" w:rsidR="002A482F" w:rsidRPr="007159BA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  <w:p w14:paraId="66F7CAAE" w14:textId="77777777" w:rsidR="002A482F" w:rsidRPr="007159BA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</w:tc>
        <w:tc>
          <w:tcPr>
            <w:tcW w:w="44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8F3DCA9" w14:textId="0ADB5C3F" w:rsidR="00701E68" w:rsidRPr="003E1515" w:rsidRDefault="00701E68" w:rsidP="00473A60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3E1515">
              <w:rPr>
                <w:color w:val="auto"/>
                <w:szCs w:val="24"/>
              </w:rPr>
              <w:t>Załącznik nr 1 do pisma</w:t>
            </w:r>
          </w:p>
          <w:p w14:paraId="66F7CAAF" w14:textId="3B160FC4" w:rsidR="002A482F" w:rsidRPr="003E1515" w:rsidRDefault="00274C11" w:rsidP="00473A60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3E1515">
              <w:rPr>
                <w:color w:val="auto"/>
                <w:szCs w:val="24"/>
              </w:rPr>
              <w:t>z</w:t>
            </w:r>
            <w:r w:rsidR="00701E68" w:rsidRPr="003E1515">
              <w:rPr>
                <w:color w:val="auto"/>
                <w:szCs w:val="24"/>
              </w:rPr>
              <w:t xml:space="preserve"> dnia </w:t>
            </w:r>
            <w:r w:rsidR="009A2D2C" w:rsidRPr="003E1515">
              <w:rPr>
                <w:color w:val="auto"/>
                <w:szCs w:val="24"/>
              </w:rPr>
              <w:t>1</w:t>
            </w:r>
            <w:r w:rsidR="003E1515" w:rsidRPr="003E1515">
              <w:rPr>
                <w:color w:val="auto"/>
                <w:szCs w:val="24"/>
              </w:rPr>
              <w:t>3</w:t>
            </w:r>
            <w:r w:rsidR="00701E68" w:rsidRPr="003E1515">
              <w:rPr>
                <w:color w:val="auto"/>
                <w:szCs w:val="24"/>
              </w:rPr>
              <w:t xml:space="preserve"> </w:t>
            </w:r>
            <w:r w:rsidR="00427468" w:rsidRPr="003E1515">
              <w:rPr>
                <w:color w:val="auto"/>
                <w:szCs w:val="24"/>
              </w:rPr>
              <w:t>czerwca</w:t>
            </w:r>
            <w:r w:rsidR="004D0DEB" w:rsidRPr="003E1515">
              <w:rPr>
                <w:color w:val="auto"/>
                <w:szCs w:val="24"/>
              </w:rPr>
              <w:t xml:space="preserve"> 2025 r.</w:t>
            </w:r>
          </w:p>
          <w:p w14:paraId="66F7CAB1" w14:textId="16055438" w:rsidR="002A482F" w:rsidRPr="003E1515" w:rsidRDefault="002770A5" w:rsidP="00473A60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3E1515">
              <w:rPr>
                <w:color w:val="auto"/>
                <w:szCs w:val="24"/>
              </w:rPr>
              <w:t>z</w:t>
            </w:r>
            <w:r w:rsidR="002A482F" w:rsidRPr="003E1515">
              <w:rPr>
                <w:color w:val="auto"/>
                <w:szCs w:val="24"/>
              </w:rPr>
              <w:t>nak</w:t>
            </w:r>
            <w:r w:rsidR="004D0DEB" w:rsidRPr="003E1515">
              <w:rPr>
                <w:color w:val="auto"/>
                <w:szCs w:val="24"/>
              </w:rPr>
              <w:t>:</w:t>
            </w:r>
            <w:r w:rsidR="00B35CD1" w:rsidRPr="003E1515">
              <w:rPr>
                <w:color w:val="auto"/>
                <w:szCs w:val="24"/>
              </w:rPr>
              <w:t xml:space="preserve"> OE-RG-KG.KW-</w:t>
            </w:r>
            <w:r w:rsidR="009A2D2C" w:rsidRPr="003E1515">
              <w:rPr>
                <w:color w:val="auto"/>
                <w:szCs w:val="24"/>
              </w:rPr>
              <w:t>00092/25</w:t>
            </w:r>
          </w:p>
          <w:p w14:paraId="66F7CAB2" w14:textId="4C8FD65A" w:rsidR="002A482F" w:rsidRPr="002770A5" w:rsidRDefault="0065142F" w:rsidP="00473A60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3E1515">
              <w:rPr>
                <w:color w:val="auto"/>
                <w:szCs w:val="24"/>
              </w:rPr>
              <w:t>Znak sprawy: OE-RG-KG.7422</w:t>
            </w:r>
            <w:r w:rsidRPr="002770A5">
              <w:rPr>
                <w:color w:val="auto"/>
                <w:szCs w:val="24"/>
              </w:rPr>
              <w:t>.3.2025</w:t>
            </w:r>
          </w:p>
          <w:p w14:paraId="66F7CAB3" w14:textId="77777777" w:rsidR="002A482F" w:rsidRPr="00CF393C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B4" w14:textId="77777777" w:rsidR="002A482F" w:rsidRPr="00CF393C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permStart w:id="1165777934" w:edGrp="everyone"/>
      <w:tr w:rsidR="007159BA" w:rsidRPr="007159BA" w14:paraId="66F7CABF" w14:textId="77777777" w:rsidTr="0065142F">
        <w:trPr>
          <w:trHeight w:val="1554"/>
        </w:trPr>
        <w:tc>
          <w:tcPr>
            <w:tcW w:w="5245" w:type="dxa"/>
          </w:tcPr>
          <w:p w14:paraId="66F7CAB6" w14:textId="527BDEE0" w:rsidR="002A482F" w:rsidRPr="007159BA" w:rsidRDefault="00772374" w:rsidP="00473A60">
            <w:pPr>
              <w:pStyle w:val="TreBold"/>
              <w:spacing w:line="320" w:lineRule="atLeast"/>
              <w:ind w:left="5727"/>
              <w:rPr>
                <w:color w:val="FF0000"/>
                <w:szCs w:val="24"/>
              </w:rPr>
            </w:pPr>
            <w:r w:rsidRPr="007159B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C81620" wp14:editId="089BD726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-528955</wp:posOffset>
                      </wp:positionV>
                      <wp:extent cx="2181225" cy="153352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5EF25D" id="Prostokąt 3" o:spid="_x0000_s1026" style="position:absolute;margin-left:-16.35pt;margin-top:-41.65pt;width:171.75pt;height:1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" fillcolor="white [3212]" strokecolor="white [3212]" strokeweight="2pt"/>
                  </w:pict>
                </mc:Fallback>
              </mc:AlternateContent>
            </w:r>
          </w:p>
          <w:p w14:paraId="66F7CAB7" w14:textId="77777777" w:rsidR="002A482F" w:rsidRPr="007159BA" w:rsidRDefault="002A482F" w:rsidP="00473A60">
            <w:pPr>
              <w:pStyle w:val="TreBold"/>
              <w:spacing w:line="320" w:lineRule="atLeast"/>
              <w:ind w:left="5727"/>
              <w:rPr>
                <w:color w:val="FF0000"/>
                <w:szCs w:val="24"/>
              </w:rPr>
            </w:pPr>
          </w:p>
          <w:p w14:paraId="66F7CAB8" w14:textId="77777777" w:rsidR="002A482F" w:rsidRPr="007159BA" w:rsidRDefault="002A482F" w:rsidP="00473A60">
            <w:pPr>
              <w:pStyle w:val="TreBold"/>
              <w:spacing w:line="320" w:lineRule="atLeast"/>
              <w:ind w:left="5727"/>
              <w:rPr>
                <w:color w:val="FF0000"/>
                <w:szCs w:val="24"/>
              </w:rPr>
            </w:pPr>
          </w:p>
          <w:permEnd w:id="1165777934"/>
          <w:p w14:paraId="66F7CAB9" w14:textId="77777777" w:rsidR="002A482F" w:rsidRPr="007159BA" w:rsidRDefault="002A482F" w:rsidP="00473A60">
            <w:pPr>
              <w:pStyle w:val="TreBold"/>
              <w:spacing w:line="320" w:lineRule="atLeast"/>
              <w:rPr>
                <w:color w:val="FF0000"/>
                <w:szCs w:val="24"/>
              </w:rPr>
            </w:pPr>
          </w:p>
        </w:tc>
        <w:tc>
          <w:tcPr>
            <w:tcW w:w="44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32F2671C" w:rsidR="002A482F" w:rsidRPr="0065142F" w:rsidRDefault="002A482F" w:rsidP="00701E68">
            <w:pPr>
              <w:pStyle w:val="Tre0"/>
              <w:spacing w:line="320" w:lineRule="atLeast"/>
              <w:rPr>
                <w:strike/>
                <w:color w:val="auto"/>
                <w:szCs w:val="24"/>
              </w:rPr>
            </w:pPr>
          </w:p>
        </w:tc>
      </w:tr>
    </w:tbl>
    <w:p w14:paraId="51D1B0F7" w14:textId="77777777" w:rsidR="00737C3A" w:rsidRDefault="00737C3A" w:rsidP="00737C3A">
      <w:pPr>
        <w:pStyle w:val="TreBold"/>
        <w:rPr>
          <w:rFonts w:cs="Arial"/>
          <w:color w:val="auto"/>
        </w:rPr>
      </w:pPr>
    </w:p>
    <w:p w14:paraId="44536233" w14:textId="77777777" w:rsidR="00712D32" w:rsidRDefault="00712D32" w:rsidP="00737C3A">
      <w:pPr>
        <w:pStyle w:val="TreBold"/>
        <w:rPr>
          <w:rFonts w:cs="Arial"/>
          <w:color w:val="auto"/>
        </w:rPr>
      </w:pPr>
    </w:p>
    <w:p w14:paraId="66F7CAC1" w14:textId="7A6308BE" w:rsidR="002A482F" w:rsidRPr="003E1515" w:rsidRDefault="00737C3A" w:rsidP="00737C3A">
      <w:pPr>
        <w:pStyle w:val="TreBold"/>
        <w:rPr>
          <w:rFonts w:cs="Arial"/>
          <w:color w:val="auto"/>
        </w:rPr>
      </w:pPr>
      <w:r w:rsidRPr="003E1515">
        <w:rPr>
          <w:rFonts w:cs="Arial"/>
          <w:color w:val="auto"/>
        </w:rPr>
        <w:t>OBWIESZCZENIE</w:t>
      </w:r>
    </w:p>
    <w:p w14:paraId="313CEC0B" w14:textId="314B9FB6" w:rsidR="00737C3A" w:rsidRPr="003E1515" w:rsidRDefault="007754DA" w:rsidP="00737C3A">
      <w:pPr>
        <w:pStyle w:val="Default"/>
        <w:spacing w:before="400" w:after="400" w:line="320" w:lineRule="exact"/>
        <w:rPr>
          <w:b/>
          <w:bCs/>
          <w:color w:val="auto"/>
        </w:rPr>
      </w:pPr>
      <w:r w:rsidRPr="003E1515">
        <w:rPr>
          <w:color w:val="auto"/>
          <w:szCs w:val="21"/>
        </w:rPr>
        <w:t xml:space="preserve">Działając na podstawie art. </w:t>
      </w:r>
      <w:r w:rsidR="00436565" w:rsidRPr="003E1515">
        <w:rPr>
          <w:color w:val="auto"/>
          <w:szCs w:val="21"/>
        </w:rPr>
        <w:t>10</w:t>
      </w:r>
      <w:r w:rsidR="00737C3A" w:rsidRPr="003E1515">
        <w:rPr>
          <w:color w:val="auto"/>
          <w:szCs w:val="21"/>
        </w:rPr>
        <w:t xml:space="preserve"> § </w:t>
      </w:r>
      <w:r w:rsidR="005B7F4F" w:rsidRPr="003E1515">
        <w:rPr>
          <w:color w:val="auto"/>
          <w:szCs w:val="21"/>
        </w:rPr>
        <w:t>1</w:t>
      </w:r>
      <w:r w:rsidR="00737C3A" w:rsidRPr="003E1515">
        <w:rPr>
          <w:color w:val="auto"/>
          <w:szCs w:val="21"/>
        </w:rPr>
        <w:t xml:space="preserve"> i art. 49 ustawy z dnia 14 czerwca 1960 r. – Kodeks postępowania administracyjnego (</w:t>
      </w:r>
      <w:proofErr w:type="spellStart"/>
      <w:r w:rsidR="00737C3A" w:rsidRPr="003E1515">
        <w:rPr>
          <w:color w:val="auto"/>
          <w:szCs w:val="21"/>
        </w:rPr>
        <w:t>t.j</w:t>
      </w:r>
      <w:proofErr w:type="spellEnd"/>
      <w:r w:rsidR="00737C3A" w:rsidRPr="003E1515">
        <w:rPr>
          <w:color w:val="auto"/>
          <w:szCs w:val="21"/>
        </w:rPr>
        <w:t xml:space="preserve">. Dz.U. </w:t>
      </w:r>
      <w:r w:rsidR="00F44AA2" w:rsidRPr="003E1515">
        <w:rPr>
          <w:color w:val="auto"/>
          <w:szCs w:val="21"/>
        </w:rPr>
        <w:t xml:space="preserve">z </w:t>
      </w:r>
      <w:r w:rsidR="00737C3A" w:rsidRPr="003E1515">
        <w:rPr>
          <w:color w:val="auto"/>
          <w:szCs w:val="21"/>
        </w:rPr>
        <w:t>2024 r. poz. 572)</w:t>
      </w:r>
      <w:r w:rsidR="00430B29" w:rsidRPr="003E1515">
        <w:rPr>
          <w:color w:val="auto"/>
          <w:szCs w:val="21"/>
        </w:rPr>
        <w:t>, w związku z </w:t>
      </w:r>
      <w:r w:rsidR="00737C3A" w:rsidRPr="003E1515">
        <w:rPr>
          <w:color w:val="auto"/>
          <w:szCs w:val="21"/>
        </w:rPr>
        <w:t>art. 41 ust.</w:t>
      </w:r>
      <w:r w:rsidR="001335F2" w:rsidRPr="003E1515">
        <w:rPr>
          <w:color w:val="auto"/>
          <w:szCs w:val="21"/>
        </w:rPr>
        <w:t xml:space="preserve"> 1 i</w:t>
      </w:r>
      <w:r w:rsidR="00737C3A" w:rsidRPr="003E1515">
        <w:rPr>
          <w:color w:val="auto"/>
          <w:szCs w:val="21"/>
        </w:rPr>
        <w:t xml:space="preserve"> 3</w:t>
      </w:r>
      <w:r w:rsidR="001335F2" w:rsidRPr="003E1515">
        <w:rPr>
          <w:color w:val="auto"/>
          <w:szCs w:val="21"/>
        </w:rPr>
        <w:t>-4</w:t>
      </w:r>
      <w:r w:rsidR="00737C3A" w:rsidRPr="003E1515">
        <w:rPr>
          <w:color w:val="auto"/>
          <w:szCs w:val="21"/>
        </w:rPr>
        <w:t>, ustawy</w:t>
      </w:r>
      <w:r w:rsidR="00430B29" w:rsidRPr="003E1515">
        <w:rPr>
          <w:color w:val="auto"/>
          <w:szCs w:val="21"/>
        </w:rPr>
        <w:t> </w:t>
      </w:r>
      <w:r w:rsidR="00737C3A" w:rsidRPr="003E1515">
        <w:rPr>
          <w:color w:val="auto"/>
          <w:szCs w:val="21"/>
        </w:rPr>
        <w:t>z dnia 9 czerwca 2011 r.</w:t>
      </w:r>
      <w:r w:rsidR="00430B29" w:rsidRPr="003E1515">
        <w:rPr>
          <w:color w:val="auto"/>
          <w:szCs w:val="21"/>
        </w:rPr>
        <w:t xml:space="preserve"> – </w:t>
      </w:r>
      <w:r w:rsidR="00737C3A" w:rsidRPr="003E1515">
        <w:rPr>
          <w:color w:val="auto"/>
          <w:szCs w:val="21"/>
        </w:rPr>
        <w:t>Prawo geologiczne i górnicze (</w:t>
      </w:r>
      <w:proofErr w:type="spellStart"/>
      <w:r w:rsidR="00737C3A" w:rsidRPr="003E1515">
        <w:rPr>
          <w:color w:val="auto"/>
          <w:szCs w:val="21"/>
        </w:rPr>
        <w:t>t.j</w:t>
      </w:r>
      <w:proofErr w:type="spellEnd"/>
      <w:r w:rsidR="00737C3A" w:rsidRPr="003E1515">
        <w:rPr>
          <w:color w:val="auto"/>
          <w:szCs w:val="21"/>
        </w:rPr>
        <w:t>.</w:t>
      </w:r>
      <w:r w:rsidR="00430B29" w:rsidRPr="003E1515">
        <w:rPr>
          <w:color w:val="auto"/>
          <w:szCs w:val="21"/>
        </w:rPr>
        <w:t> </w:t>
      </w:r>
      <w:r w:rsidR="00737C3A" w:rsidRPr="003E1515">
        <w:rPr>
          <w:color w:val="auto"/>
          <w:szCs w:val="21"/>
        </w:rPr>
        <w:t>Dz.U.</w:t>
      </w:r>
      <w:r w:rsidR="00430B29" w:rsidRPr="003E1515">
        <w:rPr>
          <w:color w:val="auto"/>
          <w:szCs w:val="21"/>
        </w:rPr>
        <w:t> </w:t>
      </w:r>
      <w:r w:rsidR="00737C3A" w:rsidRPr="003E1515">
        <w:rPr>
          <w:color w:val="auto"/>
          <w:szCs w:val="21"/>
        </w:rPr>
        <w:t>z</w:t>
      </w:r>
      <w:r w:rsidR="001335F2" w:rsidRPr="003E1515">
        <w:rPr>
          <w:color w:val="auto"/>
          <w:szCs w:val="21"/>
        </w:rPr>
        <w:t> </w:t>
      </w:r>
      <w:r w:rsidR="00737C3A" w:rsidRPr="003E1515">
        <w:rPr>
          <w:color w:val="auto"/>
          <w:szCs w:val="21"/>
        </w:rPr>
        <w:t>2024</w:t>
      </w:r>
      <w:r w:rsidR="001335F2" w:rsidRPr="003E1515">
        <w:rPr>
          <w:color w:val="auto"/>
          <w:szCs w:val="21"/>
        </w:rPr>
        <w:t> </w:t>
      </w:r>
      <w:r w:rsidR="00737C3A" w:rsidRPr="003E1515">
        <w:rPr>
          <w:color w:val="auto"/>
          <w:szCs w:val="21"/>
        </w:rPr>
        <w:t>r. poz. 1290 ze zm.)</w:t>
      </w:r>
      <w:r w:rsidR="00F83E7D" w:rsidRPr="003E1515">
        <w:rPr>
          <w:bCs/>
          <w:color w:val="auto"/>
        </w:rPr>
        <w:t xml:space="preserve">, </w:t>
      </w:r>
      <w:r w:rsidR="00737C3A" w:rsidRPr="003E1515">
        <w:rPr>
          <w:bCs/>
          <w:color w:val="auto"/>
        </w:rPr>
        <w:t xml:space="preserve"> </w:t>
      </w:r>
    </w:p>
    <w:p w14:paraId="75FE549D" w14:textId="129D88FA" w:rsidR="00737C3A" w:rsidRPr="003E1515" w:rsidRDefault="00737C3A" w:rsidP="00737C3A">
      <w:pPr>
        <w:pStyle w:val="Default"/>
        <w:spacing w:after="400" w:line="320" w:lineRule="exact"/>
        <w:rPr>
          <w:color w:val="auto"/>
        </w:rPr>
      </w:pPr>
      <w:r w:rsidRPr="003E1515">
        <w:rPr>
          <w:b/>
          <w:bCs/>
          <w:color w:val="auto"/>
        </w:rPr>
        <w:t xml:space="preserve">Marszałek Województwa Śląskiego </w:t>
      </w:r>
    </w:p>
    <w:p w14:paraId="0243562D" w14:textId="3550B256" w:rsidR="00D81187" w:rsidRPr="003E1515" w:rsidRDefault="00737C3A" w:rsidP="00D81187">
      <w:pPr>
        <w:pStyle w:val="Default"/>
        <w:spacing w:after="400" w:line="320" w:lineRule="exact"/>
        <w:rPr>
          <w:b/>
          <w:color w:val="auto"/>
        </w:rPr>
      </w:pPr>
      <w:r w:rsidRPr="003E1515">
        <w:rPr>
          <w:b/>
          <w:bCs/>
          <w:color w:val="auto"/>
        </w:rPr>
        <w:t xml:space="preserve">zawiadamia o </w:t>
      </w:r>
      <w:r w:rsidR="00F83E7D" w:rsidRPr="003E1515">
        <w:rPr>
          <w:b/>
          <w:bCs/>
          <w:color w:val="auto"/>
        </w:rPr>
        <w:t>zakończeniu postępowania administracyjnego</w:t>
      </w:r>
      <w:r w:rsidR="001335F2" w:rsidRPr="003E1515">
        <w:rPr>
          <w:b/>
          <w:bCs/>
          <w:color w:val="auto"/>
        </w:rPr>
        <w:t xml:space="preserve">, </w:t>
      </w:r>
      <w:r w:rsidR="00F83E7D" w:rsidRPr="003E1515">
        <w:rPr>
          <w:b/>
          <w:bCs/>
          <w:color w:val="auto"/>
        </w:rPr>
        <w:t xml:space="preserve">prowadzonego na wniosek </w:t>
      </w:r>
      <w:r w:rsidR="001335F2" w:rsidRPr="003E1515">
        <w:rPr>
          <w:b/>
          <w:bCs/>
          <w:color w:val="auto"/>
        </w:rPr>
        <w:t>firmy INTER AUTO Damian Sykuła i Roman Sykuła Sp. Jawna z siedzibą w Wieluniu,</w:t>
      </w:r>
      <w:r w:rsidRPr="003E1515">
        <w:rPr>
          <w:b/>
          <w:bCs/>
          <w:color w:val="auto"/>
        </w:rPr>
        <w:t xml:space="preserve"> </w:t>
      </w:r>
      <w:r w:rsidR="001335F2" w:rsidRPr="003E1515">
        <w:rPr>
          <w:b/>
          <w:color w:val="auto"/>
        </w:rPr>
        <w:t xml:space="preserve">w sprawie zmiany koncesji na odkrywkowe wydobywanie kopaliny z części złoża piasków skaleniowo-kwarcowych „Lubojenka 4”, w granicach projektowanego obszaru górniczego „Lubojenka 4/1”, położonego w miejscowościach Radostków i Lubojenka (gmina Mykanów, powiat częstochowski, województwo śląskie). </w:t>
      </w:r>
      <w:r w:rsidR="00D81187" w:rsidRPr="003E1515">
        <w:rPr>
          <w:b/>
          <w:color w:val="auto"/>
        </w:rPr>
        <w:br/>
        <w:t xml:space="preserve">Aktualnie przedsiębiorca prowadzi działalność na mocy koncesji udzielonej decyzją Marszałka Województwa Śląskiego nr </w:t>
      </w:r>
      <w:r w:rsidR="00005233" w:rsidRPr="003E1515">
        <w:rPr>
          <w:b/>
          <w:color w:val="auto"/>
        </w:rPr>
        <w:t>4250</w:t>
      </w:r>
      <w:r w:rsidR="004845C8" w:rsidRPr="003E1515">
        <w:rPr>
          <w:b/>
          <w:color w:val="auto"/>
        </w:rPr>
        <w:t>/OE/2022</w:t>
      </w:r>
      <w:r w:rsidR="00D81187" w:rsidRPr="003E1515">
        <w:rPr>
          <w:b/>
          <w:color w:val="auto"/>
        </w:rPr>
        <w:t xml:space="preserve"> z dnia </w:t>
      </w:r>
      <w:r w:rsidR="004845C8" w:rsidRPr="003E1515">
        <w:rPr>
          <w:b/>
          <w:color w:val="auto"/>
        </w:rPr>
        <w:t>14 grudnia 2022 r.</w:t>
      </w:r>
    </w:p>
    <w:p w14:paraId="040319E1" w14:textId="6636140F" w:rsidR="00D81187" w:rsidRPr="003E1515" w:rsidRDefault="00D81187" w:rsidP="00D81187">
      <w:pPr>
        <w:pStyle w:val="Default"/>
        <w:spacing w:after="400" w:line="320" w:lineRule="exact"/>
        <w:rPr>
          <w:b/>
          <w:color w:val="auto"/>
        </w:rPr>
      </w:pPr>
      <w:r w:rsidRPr="003E1515">
        <w:rPr>
          <w:color w:val="auto"/>
        </w:rPr>
        <w:t xml:space="preserve">Mając na uwadze obowiązek zapewnienia stronom możliwości czynnego uczestnictwa w toczącym się postępowaniu, informuję o prawie do zapoznania się z aktami postępowania w sprawie zmiany ww. koncesji oraz wypowiedzenia się co do zebranych materiałów i dowodów, a także do złożenia dodatkowych wyjaśnień mogących mieć znaczenie w sprawie, w </w:t>
      </w:r>
      <w:r w:rsidRPr="003E1515">
        <w:rPr>
          <w:b/>
          <w:color w:val="auto"/>
        </w:rPr>
        <w:t>terminie</w:t>
      </w:r>
      <w:r w:rsidR="00732B08" w:rsidRPr="003E1515">
        <w:rPr>
          <w:b/>
          <w:color w:val="auto"/>
        </w:rPr>
        <w:t xml:space="preserve"> </w:t>
      </w:r>
      <w:r w:rsidR="00732B08" w:rsidRPr="003E1515">
        <w:rPr>
          <w:color w:val="auto"/>
        </w:rPr>
        <w:t>7</w:t>
      </w:r>
      <w:r w:rsidR="000A1016" w:rsidRPr="003E1515">
        <w:rPr>
          <w:b/>
          <w:color w:val="auto"/>
        </w:rPr>
        <w:t xml:space="preserve"> </w:t>
      </w:r>
      <w:r w:rsidRPr="003E1515">
        <w:rPr>
          <w:b/>
          <w:color w:val="auto"/>
        </w:rPr>
        <w:t>dni</w:t>
      </w:r>
      <w:r w:rsidRPr="003E1515">
        <w:rPr>
          <w:color w:val="auto"/>
        </w:rPr>
        <w:t xml:space="preserve"> od dnia, w którym nastąpiło publiczne obwieszczenie, inne publiczne ogłoszenie lub udostępnienie pisma w Biuletynie </w:t>
      </w:r>
      <w:r w:rsidRPr="003E1515">
        <w:rPr>
          <w:color w:val="auto"/>
        </w:rPr>
        <w:lastRenderedPageBreak/>
        <w:t>Informacji Publicznej. Po tym czasie, na podstawie zebranego materiału dowodowego, zostanie podjęta decyzja.</w:t>
      </w:r>
    </w:p>
    <w:p w14:paraId="59E7289A" w14:textId="66153057" w:rsidR="003921A8" w:rsidRPr="003E1515" w:rsidRDefault="00732B08" w:rsidP="003921A8">
      <w:pPr>
        <w:pStyle w:val="Default"/>
        <w:spacing w:after="400" w:line="320" w:lineRule="exact"/>
        <w:rPr>
          <w:color w:val="auto"/>
        </w:rPr>
      </w:pPr>
      <w:r w:rsidRPr="003E1515">
        <w:rPr>
          <w:color w:val="auto"/>
        </w:rPr>
        <w:t>Toczące się postępowanie dotyczy p</w:t>
      </w:r>
      <w:r w:rsidR="003921A8" w:rsidRPr="003E1515">
        <w:rPr>
          <w:color w:val="auto"/>
        </w:rPr>
        <w:t>rojektowan</w:t>
      </w:r>
      <w:r w:rsidRPr="003E1515">
        <w:rPr>
          <w:color w:val="auto"/>
        </w:rPr>
        <w:t>ego</w:t>
      </w:r>
      <w:r w:rsidR="003921A8" w:rsidRPr="003E1515">
        <w:rPr>
          <w:color w:val="auto"/>
        </w:rPr>
        <w:t xml:space="preserve"> obszar</w:t>
      </w:r>
      <w:r w:rsidRPr="003E1515">
        <w:rPr>
          <w:color w:val="auto"/>
        </w:rPr>
        <w:t>u</w:t>
      </w:r>
      <w:r w:rsidR="003921A8" w:rsidRPr="003E1515">
        <w:rPr>
          <w:color w:val="auto"/>
        </w:rPr>
        <w:t xml:space="preserve"> górnicz</w:t>
      </w:r>
      <w:r w:rsidRPr="003E1515">
        <w:rPr>
          <w:color w:val="auto"/>
        </w:rPr>
        <w:t>ego</w:t>
      </w:r>
      <w:r w:rsidR="003921A8" w:rsidRPr="003E1515">
        <w:rPr>
          <w:color w:val="auto"/>
        </w:rPr>
        <w:t xml:space="preserve"> „Lubojenka 4/1”, </w:t>
      </w:r>
      <w:r w:rsidRPr="003E1515">
        <w:rPr>
          <w:color w:val="auto"/>
        </w:rPr>
        <w:t xml:space="preserve">który </w:t>
      </w:r>
      <w:r w:rsidR="003921A8" w:rsidRPr="003E1515">
        <w:rPr>
          <w:color w:val="auto"/>
        </w:rPr>
        <w:t xml:space="preserve">obejmuje </w:t>
      </w:r>
      <w:r w:rsidRPr="003E1515">
        <w:rPr>
          <w:color w:val="auto"/>
        </w:rPr>
        <w:t>nieruchomości gruntowe</w:t>
      </w:r>
      <w:r w:rsidR="003921A8" w:rsidRPr="003E1515">
        <w:rPr>
          <w:color w:val="auto"/>
        </w:rPr>
        <w:t xml:space="preserve"> </w:t>
      </w:r>
      <w:r w:rsidR="00712D32" w:rsidRPr="003E1515">
        <w:rPr>
          <w:color w:val="auto"/>
        </w:rPr>
        <w:t xml:space="preserve">zlokalizowane w gminie Mykanów, </w:t>
      </w:r>
      <w:r w:rsidR="003921A8" w:rsidRPr="003E1515">
        <w:rPr>
          <w:color w:val="auto"/>
        </w:rPr>
        <w:t>będące własnością osób prywatnych, o numerach ewidencyjnych: 18, 19, 20, 21, 22, 23, 24, 25, 26, 27/2, 27/3, 27/4, 27/5, 28/1, 28/2, 67, 68/1, 68/2, 69 (obręb Radostków Wieś), 70/2</w:t>
      </w:r>
      <w:r w:rsidRPr="003E1515">
        <w:rPr>
          <w:color w:val="auto"/>
        </w:rPr>
        <w:t> </w:t>
      </w:r>
      <w:r w:rsidR="003921A8" w:rsidRPr="003E1515">
        <w:rPr>
          <w:color w:val="auto"/>
        </w:rPr>
        <w:t>(obręb Radostków Kolonia)</w:t>
      </w:r>
      <w:r w:rsidR="00C2766C" w:rsidRPr="003E1515">
        <w:rPr>
          <w:color w:val="auto"/>
        </w:rPr>
        <w:t xml:space="preserve"> i</w:t>
      </w:r>
      <w:r w:rsidR="00712D32" w:rsidRPr="003E1515">
        <w:rPr>
          <w:color w:val="auto"/>
        </w:rPr>
        <w:t> </w:t>
      </w:r>
      <w:r w:rsidR="003921A8" w:rsidRPr="003E1515">
        <w:rPr>
          <w:color w:val="auto"/>
        </w:rPr>
        <w:t>1193</w:t>
      </w:r>
      <w:r w:rsidR="00712D32" w:rsidRPr="003E1515">
        <w:rPr>
          <w:color w:val="auto"/>
        </w:rPr>
        <w:t> </w:t>
      </w:r>
      <w:r w:rsidR="003921A8" w:rsidRPr="003E1515">
        <w:rPr>
          <w:color w:val="auto"/>
        </w:rPr>
        <w:t xml:space="preserve">(obręb Lubojenka). </w:t>
      </w:r>
    </w:p>
    <w:p w14:paraId="6F9C6315" w14:textId="1420A0D4" w:rsidR="008D2FD8" w:rsidRPr="003E1515" w:rsidRDefault="00BA5872" w:rsidP="002769F6">
      <w:pPr>
        <w:pStyle w:val="Default"/>
        <w:spacing w:after="400" w:line="320" w:lineRule="exact"/>
        <w:rPr>
          <w:color w:val="auto"/>
        </w:rPr>
      </w:pPr>
      <w:r w:rsidRPr="003E1515">
        <w:rPr>
          <w:color w:val="auto"/>
        </w:rPr>
        <w:t>Zgodnie z art. 41 ust. 1</w:t>
      </w:r>
      <w:r w:rsidR="00052CB1" w:rsidRPr="003E1515">
        <w:rPr>
          <w:color w:val="auto"/>
        </w:rPr>
        <w:t xml:space="preserve"> ustawy </w:t>
      </w:r>
      <w:r w:rsidR="00052CB1" w:rsidRPr="003E1515">
        <w:rPr>
          <w:color w:val="auto"/>
          <w:szCs w:val="21"/>
        </w:rPr>
        <w:t>Prawo geologiczne i górnicze</w:t>
      </w:r>
      <w:r w:rsidRPr="003E1515">
        <w:rPr>
          <w:color w:val="auto"/>
        </w:rPr>
        <w:t xml:space="preserve"> s</w:t>
      </w:r>
      <w:r w:rsidR="009D1E25" w:rsidRPr="003E1515">
        <w:rPr>
          <w:color w:val="auto"/>
        </w:rPr>
        <w:t>tron</w:t>
      </w:r>
      <w:r w:rsidRPr="003E1515">
        <w:rPr>
          <w:color w:val="auto"/>
        </w:rPr>
        <w:t xml:space="preserve">ami </w:t>
      </w:r>
      <w:r w:rsidR="009D1E25" w:rsidRPr="003E1515">
        <w:rPr>
          <w:color w:val="auto"/>
        </w:rPr>
        <w:t>postępowa</w:t>
      </w:r>
      <w:r w:rsidRPr="003E1515">
        <w:rPr>
          <w:color w:val="auto"/>
        </w:rPr>
        <w:t>ń dotyczących koncesji, w odniesieniu do</w:t>
      </w:r>
      <w:r w:rsidR="00A94703" w:rsidRPr="003E1515">
        <w:rPr>
          <w:color w:val="auto"/>
        </w:rPr>
        <w:t> </w:t>
      </w:r>
      <w:r w:rsidRPr="003E1515">
        <w:rPr>
          <w:color w:val="auto"/>
        </w:rPr>
        <w:t>działalności wykonywanej w granicach nieruchomości gruntowych (…) są ich właściciele (użytkownicy wieczyści).</w:t>
      </w:r>
      <w:r w:rsidR="006A4E0C" w:rsidRPr="003E1515">
        <w:rPr>
          <w:color w:val="auto"/>
        </w:rPr>
        <w:t xml:space="preserve"> </w:t>
      </w:r>
    </w:p>
    <w:p w14:paraId="789BEDAC" w14:textId="2BA80DAA" w:rsidR="008D2FD8" w:rsidRPr="003E1515" w:rsidRDefault="008D2FD8" w:rsidP="008D2FD8">
      <w:pPr>
        <w:pStyle w:val="Default"/>
        <w:spacing w:after="400" w:line="320" w:lineRule="exact"/>
        <w:rPr>
          <w:color w:val="auto"/>
        </w:rPr>
      </w:pPr>
      <w:r w:rsidRPr="003E1515">
        <w:rPr>
          <w:color w:val="auto"/>
        </w:rPr>
        <w:t>Ze względu na liczbę stron postępowania większą niż 20, zastosowano regulacje prawne wynikające z art. 41 ust. 3 Prawa geologicznego i górniczego. W związku z powyższym informuję, iż zgodnie z art. 49 § 2 Kodeksu postępowania administracyjnego, niniejsze zawiadomienie uważa się za dokonane po upływie czternastu dni od dnia, w którym nastąpiło publiczne obwieszczenie, inne publiczne ogłoszenie lub udostępnienie pisma w</w:t>
      </w:r>
      <w:r w:rsidR="005A7537" w:rsidRPr="003E1515">
        <w:rPr>
          <w:color w:val="auto"/>
        </w:rPr>
        <w:t> </w:t>
      </w:r>
      <w:r w:rsidRPr="003E1515">
        <w:rPr>
          <w:color w:val="auto"/>
        </w:rPr>
        <w:t xml:space="preserve">Biuletynie Informacji Publicznej. </w:t>
      </w:r>
    </w:p>
    <w:p w14:paraId="33B67DB6" w14:textId="704585EC" w:rsidR="00052CB1" w:rsidRPr="003E1515" w:rsidRDefault="00052CB1" w:rsidP="00052CB1">
      <w:pPr>
        <w:pStyle w:val="Default"/>
        <w:spacing w:after="400" w:line="320" w:lineRule="exact"/>
        <w:rPr>
          <w:color w:val="auto"/>
        </w:rPr>
      </w:pPr>
      <w:r w:rsidRPr="003E1515">
        <w:rPr>
          <w:color w:val="auto"/>
        </w:rPr>
        <w:t>Strony postępowania – wnioskodawca oraz właściciele (użytkownicy wieczyści) nieruchomości gruntowych, w granicach których będzie prowadzona działalność objęta koncesją na wydobywanie kopaliny z części złoża „Lubojenka 4”, w granicach projektowanego obszaru górniczego „Lubojenka 4/1”</w:t>
      </w:r>
      <w:r w:rsidR="00F674D6" w:rsidRPr="003E1515">
        <w:rPr>
          <w:color w:val="auto"/>
        </w:rPr>
        <w:t xml:space="preserve"> (</w:t>
      </w:r>
      <w:r w:rsidR="00A42A46" w:rsidRPr="003E1515">
        <w:rPr>
          <w:color w:val="auto"/>
        </w:rPr>
        <w:t>obejmującego</w:t>
      </w:r>
      <w:r w:rsidR="00F674D6" w:rsidRPr="003E1515">
        <w:rPr>
          <w:color w:val="auto"/>
        </w:rPr>
        <w:t xml:space="preserve"> ww. dział</w:t>
      </w:r>
      <w:r w:rsidR="00A42A46" w:rsidRPr="003E1515">
        <w:rPr>
          <w:color w:val="auto"/>
        </w:rPr>
        <w:t>ki)</w:t>
      </w:r>
      <w:r w:rsidRPr="003E1515">
        <w:rPr>
          <w:color w:val="auto"/>
        </w:rPr>
        <w:t xml:space="preserve">, mają prawo do czynnego uczestnictwa w przedmiotowym postępowaniu, w szczególności do zapoznania się z aktami sprawy dostępnymi w siedzibie organu oraz składania wniosków i uwag, a także do środków odwoławczych. </w:t>
      </w:r>
    </w:p>
    <w:p w14:paraId="57381684" w14:textId="7C1D1274" w:rsidR="00A94703" w:rsidRPr="00D10F28" w:rsidRDefault="009D1E25" w:rsidP="00A94703">
      <w:pPr>
        <w:pStyle w:val="Default"/>
        <w:spacing w:after="400" w:line="320" w:lineRule="exact"/>
        <w:rPr>
          <w:color w:val="auto"/>
        </w:rPr>
      </w:pPr>
      <w:r w:rsidRPr="003E1515">
        <w:rPr>
          <w:color w:val="auto"/>
        </w:rPr>
        <w:t xml:space="preserve">Akta sprawy znajdują się w Referacie ds. Geologii i Zasobów </w:t>
      </w:r>
      <w:r w:rsidRPr="00D10F28">
        <w:rPr>
          <w:color w:val="auto"/>
        </w:rPr>
        <w:t>Naturalnych Departamentu Ochrony Środowiska</w:t>
      </w:r>
      <w:r w:rsidR="00A94703" w:rsidRPr="00D10F28">
        <w:rPr>
          <w:color w:val="auto"/>
        </w:rPr>
        <w:t>, Ekologii i Opłat Środowiskowych</w:t>
      </w:r>
      <w:r w:rsidRPr="00D10F28">
        <w:rPr>
          <w:color w:val="auto"/>
        </w:rPr>
        <w:t xml:space="preserve"> Urzędu Marszałkowskiego Województwa Śląskiego w Katowicach, przy ul. Henryka Dąbrowskiego 23. Strony zainteresowane przebiegiem postępowania mają możliwość zapoznania się z aktami sprawy i wypowiedzenia w przedmiotowej sprawie</w:t>
      </w:r>
      <w:r w:rsidR="00A94703" w:rsidRPr="00D10F28">
        <w:rPr>
          <w:color w:val="auto"/>
        </w:rPr>
        <w:t xml:space="preserve"> – w tym celu prosimy o kontakt telefoniczny (32 77 40 6</w:t>
      </w:r>
      <w:r w:rsidR="00D46A96">
        <w:rPr>
          <w:color w:val="auto"/>
        </w:rPr>
        <w:t>31</w:t>
      </w:r>
      <w:r w:rsidR="00A94703" w:rsidRPr="00D10F28">
        <w:rPr>
          <w:color w:val="auto"/>
        </w:rPr>
        <w:t xml:space="preserve">) lub e-mail: </w:t>
      </w:r>
      <w:r w:rsidR="00A94703" w:rsidRPr="00D10F28">
        <w:rPr>
          <w:color w:val="0070C0"/>
        </w:rPr>
        <w:t xml:space="preserve">srodowisko@slaskie.pl. </w:t>
      </w:r>
      <w:r w:rsidR="0085329D" w:rsidRPr="00D10F28">
        <w:rPr>
          <w:color w:val="0070C0"/>
        </w:rPr>
        <w:t xml:space="preserve"> </w:t>
      </w:r>
    </w:p>
    <w:p w14:paraId="442CFFB5" w14:textId="77777777" w:rsidR="00271B6E" w:rsidRPr="00567968" w:rsidRDefault="00271B6E" w:rsidP="00271B6E">
      <w:pPr>
        <w:pStyle w:val="Tre0"/>
        <w:tabs>
          <w:tab w:val="left" w:pos="1701"/>
        </w:tabs>
        <w:spacing w:before="300" w:after="120"/>
        <w:ind w:left="284" w:hanging="284"/>
        <w:rPr>
          <w:color w:val="auto"/>
        </w:rPr>
      </w:pPr>
      <w:r w:rsidRPr="00567968">
        <w:rPr>
          <w:color w:val="auto"/>
        </w:rPr>
        <w:t>up. Marszałka Województwa </w:t>
      </w:r>
    </w:p>
    <w:p w14:paraId="0D5AA164" w14:textId="77777777" w:rsidR="00271B6E" w:rsidRPr="00567968" w:rsidRDefault="00271B6E" w:rsidP="00271B6E">
      <w:pPr>
        <w:pStyle w:val="Tre0"/>
        <w:tabs>
          <w:tab w:val="left" w:pos="1701"/>
        </w:tabs>
        <w:ind w:left="284" w:hanging="284"/>
        <w:rPr>
          <w:color w:val="auto"/>
        </w:rPr>
      </w:pPr>
      <w:r w:rsidRPr="00567968">
        <w:rPr>
          <w:color w:val="auto"/>
        </w:rPr>
        <w:t>Anna Szulik </w:t>
      </w:r>
    </w:p>
    <w:p w14:paraId="26AE3508" w14:textId="63739DBE" w:rsidR="00271B6E" w:rsidRPr="000551FA" w:rsidRDefault="00271B6E" w:rsidP="00737C3A">
      <w:pPr>
        <w:pStyle w:val="Tre0"/>
        <w:tabs>
          <w:tab w:val="left" w:pos="1701"/>
        </w:tabs>
        <w:ind w:left="2552" w:hanging="2552"/>
        <w:rPr>
          <w:color w:val="auto"/>
        </w:rPr>
      </w:pPr>
      <w:r w:rsidRPr="000551FA">
        <w:rPr>
          <w:color w:val="auto"/>
        </w:rPr>
        <w:t>Geolog Wojewódzki </w:t>
      </w:r>
    </w:p>
    <w:p w14:paraId="2E82D8AD" w14:textId="6CBF377E" w:rsidR="00271B6E" w:rsidRPr="000551FA" w:rsidRDefault="00271B6E" w:rsidP="00271B6E">
      <w:pPr>
        <w:pStyle w:val="Tre0"/>
        <w:rPr>
          <w:color w:val="auto"/>
        </w:rPr>
      </w:pPr>
    </w:p>
    <w:p w14:paraId="7394349E" w14:textId="4255F597" w:rsidR="00FE375A" w:rsidRPr="000551FA" w:rsidRDefault="00FE375A" w:rsidP="00FE375A">
      <w:pPr>
        <w:pStyle w:val="Tre0"/>
        <w:rPr>
          <w:b/>
          <w:color w:val="auto"/>
        </w:rPr>
      </w:pPr>
    </w:p>
    <w:p w14:paraId="76BB7E64" w14:textId="11ECA8AF" w:rsidR="00A94703" w:rsidRPr="000551FA" w:rsidRDefault="00A94703" w:rsidP="00FE375A">
      <w:pPr>
        <w:pStyle w:val="Tre0"/>
        <w:rPr>
          <w:b/>
          <w:color w:val="auto"/>
        </w:rPr>
      </w:pPr>
    </w:p>
    <w:p w14:paraId="3B584C7E" w14:textId="44F56AB6" w:rsidR="005C73DA" w:rsidRDefault="005C73DA" w:rsidP="00FE375A">
      <w:pPr>
        <w:pStyle w:val="Tre0"/>
        <w:rPr>
          <w:b/>
          <w:color w:val="auto"/>
        </w:rPr>
      </w:pPr>
    </w:p>
    <w:p w14:paraId="160BA15C" w14:textId="77777777" w:rsidR="003A2E20" w:rsidRDefault="003A2E20" w:rsidP="00FE375A">
      <w:pPr>
        <w:pStyle w:val="Tre0"/>
        <w:rPr>
          <w:b/>
          <w:color w:val="auto"/>
        </w:rPr>
      </w:pPr>
    </w:p>
    <w:p w14:paraId="0A0A0C0E" w14:textId="153259D6" w:rsidR="008B0ECD" w:rsidRPr="000D5ACE" w:rsidRDefault="00973D5E" w:rsidP="00DE43F9">
      <w:pPr>
        <w:pStyle w:val="Default"/>
        <w:spacing w:line="280" w:lineRule="exact"/>
        <w:rPr>
          <w:b/>
          <w:color w:val="auto"/>
          <w:sz w:val="18"/>
          <w:szCs w:val="18"/>
        </w:rPr>
      </w:pPr>
      <w:r w:rsidRPr="000D5ACE">
        <w:rPr>
          <w:sz w:val="18"/>
          <w:szCs w:val="18"/>
        </w:rPr>
        <w:t>Administratorem danych osobowych stron postępowania jest Województwo Śląskie z siedzibą w</w:t>
      </w:r>
      <w:r w:rsidR="00DE43F9" w:rsidRPr="000D5ACE">
        <w:rPr>
          <w:sz w:val="18"/>
          <w:szCs w:val="18"/>
        </w:rPr>
        <w:t> </w:t>
      </w:r>
      <w:r w:rsidRPr="000D5ACE">
        <w:rPr>
          <w:sz w:val="18"/>
          <w:szCs w:val="18"/>
        </w:rPr>
        <w:t>Katowicach, przy</w:t>
      </w:r>
      <w:r w:rsidR="000D5ACE">
        <w:rPr>
          <w:sz w:val="18"/>
          <w:szCs w:val="18"/>
        </w:rPr>
        <w:t> </w:t>
      </w:r>
      <w:r w:rsidRPr="000D5ACE">
        <w:rPr>
          <w:sz w:val="18"/>
          <w:szCs w:val="18"/>
        </w:rPr>
        <w:t>ul.</w:t>
      </w:r>
      <w:r w:rsidR="000D5ACE">
        <w:rPr>
          <w:sz w:val="18"/>
          <w:szCs w:val="18"/>
        </w:rPr>
        <w:t> </w:t>
      </w:r>
      <w:r w:rsidRPr="000D5ACE">
        <w:rPr>
          <w:sz w:val="18"/>
          <w:szCs w:val="18"/>
        </w:rPr>
        <w:t xml:space="preserve">Ligonia 46. </w:t>
      </w:r>
      <w:r w:rsidRPr="000D5ACE">
        <w:rPr>
          <w:i/>
          <w:iCs/>
          <w:sz w:val="18"/>
          <w:szCs w:val="18"/>
        </w:rPr>
        <w:t xml:space="preserve">Informacje dotyczące przetwarzania danych osobowych: </w:t>
      </w:r>
      <w:hyperlink r:id="rId11" w:history="1">
        <w:r w:rsidRPr="000D5ACE">
          <w:rPr>
            <w:rStyle w:val="Hipercze"/>
            <w:i/>
            <w:iCs/>
            <w:sz w:val="18"/>
            <w:szCs w:val="18"/>
          </w:rPr>
          <w:t>https://bip.slaskie.pl/daneosobowe/</w:t>
        </w:r>
      </w:hyperlink>
      <w:r w:rsidRPr="000D5ACE">
        <w:rPr>
          <w:iCs/>
          <w:color w:val="0462C1"/>
          <w:sz w:val="18"/>
          <w:szCs w:val="18"/>
        </w:rPr>
        <w:t xml:space="preserve">  </w:t>
      </w:r>
    </w:p>
    <w:sectPr w:rsidR="008B0ECD" w:rsidRPr="000D5ACE" w:rsidSect="001F0D4F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021" w:bottom="907" w:left="1361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7CAD9" w14:textId="77777777" w:rsidR="00A81473" w:rsidRDefault="00A81473" w:rsidP="00AB4A4A">
      <w:r>
        <w:separator/>
      </w:r>
    </w:p>
  </w:endnote>
  <w:endnote w:type="continuationSeparator" w:id="0">
    <w:p w14:paraId="66F7CADA" w14:textId="77777777" w:rsidR="00A81473" w:rsidRDefault="00A814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7CAD7" w14:textId="77777777" w:rsidR="00A81473" w:rsidRDefault="00A81473" w:rsidP="00AB4A4A">
      <w:r>
        <w:separator/>
      </w:r>
    </w:p>
  </w:footnote>
  <w:footnote w:type="continuationSeparator" w:id="0">
    <w:p w14:paraId="66F7CAD8" w14:textId="77777777" w:rsidR="00A81473" w:rsidRDefault="00A8147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5" name="Obraz 5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6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8E74983"/>
    <w:multiLevelType w:val="hybridMultilevel"/>
    <w:tmpl w:val="258814A6"/>
    <w:lvl w:ilvl="0" w:tplc="69AA1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37485"/>
    <w:multiLevelType w:val="hybridMultilevel"/>
    <w:tmpl w:val="FFEA4ABE"/>
    <w:lvl w:ilvl="0" w:tplc="EDAEDA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978C3"/>
    <w:multiLevelType w:val="hybridMultilevel"/>
    <w:tmpl w:val="103C4AE6"/>
    <w:lvl w:ilvl="0" w:tplc="A9E4336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271F4"/>
    <w:multiLevelType w:val="hybridMultilevel"/>
    <w:tmpl w:val="C3729BF8"/>
    <w:lvl w:ilvl="0" w:tplc="B7C69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5233"/>
    <w:rsid w:val="00011FEB"/>
    <w:rsid w:val="000133D6"/>
    <w:rsid w:val="00033271"/>
    <w:rsid w:val="0004477B"/>
    <w:rsid w:val="0005084A"/>
    <w:rsid w:val="00052CB1"/>
    <w:rsid w:val="000551FA"/>
    <w:rsid w:val="00062023"/>
    <w:rsid w:val="000676B4"/>
    <w:rsid w:val="00070D39"/>
    <w:rsid w:val="00083A49"/>
    <w:rsid w:val="00090DA4"/>
    <w:rsid w:val="000A1016"/>
    <w:rsid w:val="000A6DD0"/>
    <w:rsid w:val="000B0569"/>
    <w:rsid w:val="000D5ACE"/>
    <w:rsid w:val="000D5F33"/>
    <w:rsid w:val="000E1E84"/>
    <w:rsid w:val="000E2895"/>
    <w:rsid w:val="000F082E"/>
    <w:rsid w:val="001013BA"/>
    <w:rsid w:val="00114DD9"/>
    <w:rsid w:val="001335F2"/>
    <w:rsid w:val="0013636D"/>
    <w:rsid w:val="00160961"/>
    <w:rsid w:val="00197215"/>
    <w:rsid w:val="00197E93"/>
    <w:rsid w:val="001A123E"/>
    <w:rsid w:val="001C0217"/>
    <w:rsid w:val="001C4AA2"/>
    <w:rsid w:val="001D5529"/>
    <w:rsid w:val="001E6FE6"/>
    <w:rsid w:val="001F0D4F"/>
    <w:rsid w:val="001F40E6"/>
    <w:rsid w:val="00214D63"/>
    <w:rsid w:val="00225174"/>
    <w:rsid w:val="002369DC"/>
    <w:rsid w:val="0024013A"/>
    <w:rsid w:val="00240EDE"/>
    <w:rsid w:val="0024632C"/>
    <w:rsid w:val="00250F43"/>
    <w:rsid w:val="002638A0"/>
    <w:rsid w:val="00271B6E"/>
    <w:rsid w:val="00274C11"/>
    <w:rsid w:val="002769F6"/>
    <w:rsid w:val="002770A5"/>
    <w:rsid w:val="00277368"/>
    <w:rsid w:val="00282C05"/>
    <w:rsid w:val="00286B41"/>
    <w:rsid w:val="002A3BC9"/>
    <w:rsid w:val="002A482F"/>
    <w:rsid w:val="002A489F"/>
    <w:rsid w:val="002B1B5C"/>
    <w:rsid w:val="002C6693"/>
    <w:rsid w:val="002E3FFD"/>
    <w:rsid w:val="003039A5"/>
    <w:rsid w:val="00310EED"/>
    <w:rsid w:val="0031614F"/>
    <w:rsid w:val="00317313"/>
    <w:rsid w:val="00324552"/>
    <w:rsid w:val="003320B8"/>
    <w:rsid w:val="00332C97"/>
    <w:rsid w:val="0035173E"/>
    <w:rsid w:val="00366881"/>
    <w:rsid w:val="00367AEB"/>
    <w:rsid w:val="00371BD1"/>
    <w:rsid w:val="00382991"/>
    <w:rsid w:val="00390108"/>
    <w:rsid w:val="0039045B"/>
    <w:rsid w:val="003921A8"/>
    <w:rsid w:val="003A0806"/>
    <w:rsid w:val="003A2E20"/>
    <w:rsid w:val="003A4367"/>
    <w:rsid w:val="003B0DDF"/>
    <w:rsid w:val="003B1862"/>
    <w:rsid w:val="003C05CB"/>
    <w:rsid w:val="003E1515"/>
    <w:rsid w:val="003E5C79"/>
    <w:rsid w:val="003E64C0"/>
    <w:rsid w:val="003F2D79"/>
    <w:rsid w:val="003F6048"/>
    <w:rsid w:val="003F6DB9"/>
    <w:rsid w:val="003F7A20"/>
    <w:rsid w:val="0040055C"/>
    <w:rsid w:val="00414563"/>
    <w:rsid w:val="00427468"/>
    <w:rsid w:val="00430B29"/>
    <w:rsid w:val="0043643B"/>
    <w:rsid w:val="00436565"/>
    <w:rsid w:val="004537BC"/>
    <w:rsid w:val="00470595"/>
    <w:rsid w:val="00473297"/>
    <w:rsid w:val="00473A60"/>
    <w:rsid w:val="004841FE"/>
    <w:rsid w:val="004845C8"/>
    <w:rsid w:val="004A1F4D"/>
    <w:rsid w:val="004A65A0"/>
    <w:rsid w:val="004B21A9"/>
    <w:rsid w:val="004B3D78"/>
    <w:rsid w:val="004B5F03"/>
    <w:rsid w:val="004B649D"/>
    <w:rsid w:val="004B7893"/>
    <w:rsid w:val="004C423A"/>
    <w:rsid w:val="004D0DEB"/>
    <w:rsid w:val="004E027E"/>
    <w:rsid w:val="004E0479"/>
    <w:rsid w:val="004E0604"/>
    <w:rsid w:val="004F41F4"/>
    <w:rsid w:val="00514CD2"/>
    <w:rsid w:val="00516FC1"/>
    <w:rsid w:val="0052209F"/>
    <w:rsid w:val="005223DD"/>
    <w:rsid w:val="00541D56"/>
    <w:rsid w:val="00542C51"/>
    <w:rsid w:val="00550F41"/>
    <w:rsid w:val="00555322"/>
    <w:rsid w:val="00567968"/>
    <w:rsid w:val="005865C0"/>
    <w:rsid w:val="00596EF0"/>
    <w:rsid w:val="005A5E8F"/>
    <w:rsid w:val="005A7537"/>
    <w:rsid w:val="005B7F4F"/>
    <w:rsid w:val="005C73DA"/>
    <w:rsid w:val="005D4FF9"/>
    <w:rsid w:val="005D77C2"/>
    <w:rsid w:val="005F1C87"/>
    <w:rsid w:val="005F2DB1"/>
    <w:rsid w:val="005F65DE"/>
    <w:rsid w:val="006021A8"/>
    <w:rsid w:val="0060374D"/>
    <w:rsid w:val="00604101"/>
    <w:rsid w:val="00605E0F"/>
    <w:rsid w:val="00624C63"/>
    <w:rsid w:val="00626948"/>
    <w:rsid w:val="00627E06"/>
    <w:rsid w:val="006476FE"/>
    <w:rsid w:val="0065142F"/>
    <w:rsid w:val="00651A52"/>
    <w:rsid w:val="00654976"/>
    <w:rsid w:val="00665345"/>
    <w:rsid w:val="00665FDE"/>
    <w:rsid w:val="00666428"/>
    <w:rsid w:val="00687532"/>
    <w:rsid w:val="006917EA"/>
    <w:rsid w:val="00696C5D"/>
    <w:rsid w:val="006A4E0C"/>
    <w:rsid w:val="006B1B33"/>
    <w:rsid w:val="006C40DD"/>
    <w:rsid w:val="006D3F0E"/>
    <w:rsid w:val="006E614B"/>
    <w:rsid w:val="006F3655"/>
    <w:rsid w:val="006F3A50"/>
    <w:rsid w:val="006F6030"/>
    <w:rsid w:val="00701E68"/>
    <w:rsid w:val="007079D0"/>
    <w:rsid w:val="00712D32"/>
    <w:rsid w:val="0071338B"/>
    <w:rsid w:val="007159BA"/>
    <w:rsid w:val="00732B08"/>
    <w:rsid w:val="00734DD8"/>
    <w:rsid w:val="00737C3A"/>
    <w:rsid w:val="00744ACE"/>
    <w:rsid w:val="00746624"/>
    <w:rsid w:val="007625B3"/>
    <w:rsid w:val="00763975"/>
    <w:rsid w:val="0077216F"/>
    <w:rsid w:val="00772374"/>
    <w:rsid w:val="007754DA"/>
    <w:rsid w:val="0079165A"/>
    <w:rsid w:val="00794BF0"/>
    <w:rsid w:val="00795194"/>
    <w:rsid w:val="007A3A97"/>
    <w:rsid w:val="007B3AC5"/>
    <w:rsid w:val="007C7CC0"/>
    <w:rsid w:val="007E162A"/>
    <w:rsid w:val="007E5138"/>
    <w:rsid w:val="007E5643"/>
    <w:rsid w:val="007F0F31"/>
    <w:rsid w:val="007F513A"/>
    <w:rsid w:val="00801EA5"/>
    <w:rsid w:val="00810D82"/>
    <w:rsid w:val="00810EB7"/>
    <w:rsid w:val="00811248"/>
    <w:rsid w:val="0081472E"/>
    <w:rsid w:val="00814C20"/>
    <w:rsid w:val="008177A4"/>
    <w:rsid w:val="00833B4B"/>
    <w:rsid w:val="00836CB3"/>
    <w:rsid w:val="00840BA7"/>
    <w:rsid w:val="0084242E"/>
    <w:rsid w:val="0085329D"/>
    <w:rsid w:val="008574EB"/>
    <w:rsid w:val="00875CC0"/>
    <w:rsid w:val="0088682B"/>
    <w:rsid w:val="008B0ECD"/>
    <w:rsid w:val="008D2FD8"/>
    <w:rsid w:val="008E15E8"/>
    <w:rsid w:val="008F2882"/>
    <w:rsid w:val="008F3310"/>
    <w:rsid w:val="008F3A1B"/>
    <w:rsid w:val="008F58CF"/>
    <w:rsid w:val="00913113"/>
    <w:rsid w:val="0091363F"/>
    <w:rsid w:val="00930B38"/>
    <w:rsid w:val="009378C1"/>
    <w:rsid w:val="0094565A"/>
    <w:rsid w:val="009465B8"/>
    <w:rsid w:val="0095386C"/>
    <w:rsid w:val="00954FC8"/>
    <w:rsid w:val="00961216"/>
    <w:rsid w:val="00964842"/>
    <w:rsid w:val="0096499B"/>
    <w:rsid w:val="00970B05"/>
    <w:rsid w:val="00973D5E"/>
    <w:rsid w:val="00982ADF"/>
    <w:rsid w:val="009A109D"/>
    <w:rsid w:val="009A1138"/>
    <w:rsid w:val="009A243B"/>
    <w:rsid w:val="009A2D2C"/>
    <w:rsid w:val="009B1261"/>
    <w:rsid w:val="009B7E49"/>
    <w:rsid w:val="009C777F"/>
    <w:rsid w:val="009D1113"/>
    <w:rsid w:val="009D1E25"/>
    <w:rsid w:val="009E2AAC"/>
    <w:rsid w:val="009F1C7B"/>
    <w:rsid w:val="009F3373"/>
    <w:rsid w:val="009F5F86"/>
    <w:rsid w:val="00A03081"/>
    <w:rsid w:val="00A15CD9"/>
    <w:rsid w:val="00A2630E"/>
    <w:rsid w:val="00A35359"/>
    <w:rsid w:val="00A36C49"/>
    <w:rsid w:val="00A42A46"/>
    <w:rsid w:val="00A64717"/>
    <w:rsid w:val="00A81473"/>
    <w:rsid w:val="00A82E72"/>
    <w:rsid w:val="00A921F2"/>
    <w:rsid w:val="00A9282A"/>
    <w:rsid w:val="00A94703"/>
    <w:rsid w:val="00AA2599"/>
    <w:rsid w:val="00AB48AB"/>
    <w:rsid w:val="00AB4A4A"/>
    <w:rsid w:val="00AF0361"/>
    <w:rsid w:val="00AF6C86"/>
    <w:rsid w:val="00B10A69"/>
    <w:rsid w:val="00B12132"/>
    <w:rsid w:val="00B138F8"/>
    <w:rsid w:val="00B21E10"/>
    <w:rsid w:val="00B258FB"/>
    <w:rsid w:val="00B30062"/>
    <w:rsid w:val="00B31941"/>
    <w:rsid w:val="00B3477F"/>
    <w:rsid w:val="00B35CD1"/>
    <w:rsid w:val="00B37FC8"/>
    <w:rsid w:val="00B40476"/>
    <w:rsid w:val="00B4557C"/>
    <w:rsid w:val="00B567E8"/>
    <w:rsid w:val="00B633D8"/>
    <w:rsid w:val="00B822AA"/>
    <w:rsid w:val="00B906A3"/>
    <w:rsid w:val="00BA14EE"/>
    <w:rsid w:val="00BA54E6"/>
    <w:rsid w:val="00BA5872"/>
    <w:rsid w:val="00BA5AC0"/>
    <w:rsid w:val="00BA63EB"/>
    <w:rsid w:val="00BB22BD"/>
    <w:rsid w:val="00BB7359"/>
    <w:rsid w:val="00BC56C4"/>
    <w:rsid w:val="00BC7BA4"/>
    <w:rsid w:val="00BD0D20"/>
    <w:rsid w:val="00BD7C4E"/>
    <w:rsid w:val="00BF725F"/>
    <w:rsid w:val="00BF7C94"/>
    <w:rsid w:val="00C2766C"/>
    <w:rsid w:val="00C602D8"/>
    <w:rsid w:val="00C63843"/>
    <w:rsid w:val="00C705F4"/>
    <w:rsid w:val="00C75251"/>
    <w:rsid w:val="00C811C0"/>
    <w:rsid w:val="00C82BC0"/>
    <w:rsid w:val="00C87348"/>
    <w:rsid w:val="00C92164"/>
    <w:rsid w:val="00C92B73"/>
    <w:rsid w:val="00C97F8A"/>
    <w:rsid w:val="00CA0FFF"/>
    <w:rsid w:val="00CA771C"/>
    <w:rsid w:val="00CA7D31"/>
    <w:rsid w:val="00CB67C5"/>
    <w:rsid w:val="00CC7B61"/>
    <w:rsid w:val="00CD55A6"/>
    <w:rsid w:val="00CD5C1D"/>
    <w:rsid w:val="00CE6F88"/>
    <w:rsid w:val="00CF1866"/>
    <w:rsid w:val="00CF393C"/>
    <w:rsid w:val="00CF522C"/>
    <w:rsid w:val="00D0750F"/>
    <w:rsid w:val="00D10F28"/>
    <w:rsid w:val="00D16739"/>
    <w:rsid w:val="00D26356"/>
    <w:rsid w:val="00D30DB3"/>
    <w:rsid w:val="00D4046B"/>
    <w:rsid w:val="00D42705"/>
    <w:rsid w:val="00D446F2"/>
    <w:rsid w:val="00D46A96"/>
    <w:rsid w:val="00D81187"/>
    <w:rsid w:val="00D860E3"/>
    <w:rsid w:val="00D9540E"/>
    <w:rsid w:val="00DA3A9B"/>
    <w:rsid w:val="00DB16BA"/>
    <w:rsid w:val="00DC6DCE"/>
    <w:rsid w:val="00DD6FA7"/>
    <w:rsid w:val="00DE43F9"/>
    <w:rsid w:val="00DE7850"/>
    <w:rsid w:val="00DF4E34"/>
    <w:rsid w:val="00E025DB"/>
    <w:rsid w:val="00E106A5"/>
    <w:rsid w:val="00E271A9"/>
    <w:rsid w:val="00E5077F"/>
    <w:rsid w:val="00E53A8B"/>
    <w:rsid w:val="00E65D02"/>
    <w:rsid w:val="00E662B0"/>
    <w:rsid w:val="00E66B0A"/>
    <w:rsid w:val="00E838A1"/>
    <w:rsid w:val="00E93C7A"/>
    <w:rsid w:val="00EA5F63"/>
    <w:rsid w:val="00EA79D3"/>
    <w:rsid w:val="00EC66AA"/>
    <w:rsid w:val="00ED0954"/>
    <w:rsid w:val="00ED3291"/>
    <w:rsid w:val="00ED5EAA"/>
    <w:rsid w:val="00ED6368"/>
    <w:rsid w:val="00EE77AB"/>
    <w:rsid w:val="00F01E56"/>
    <w:rsid w:val="00F02919"/>
    <w:rsid w:val="00F0322E"/>
    <w:rsid w:val="00F04CBF"/>
    <w:rsid w:val="00F22B43"/>
    <w:rsid w:val="00F235A7"/>
    <w:rsid w:val="00F2607C"/>
    <w:rsid w:val="00F35842"/>
    <w:rsid w:val="00F36DBF"/>
    <w:rsid w:val="00F44AA2"/>
    <w:rsid w:val="00F4507A"/>
    <w:rsid w:val="00F45D9D"/>
    <w:rsid w:val="00F57C35"/>
    <w:rsid w:val="00F66F39"/>
    <w:rsid w:val="00F674D6"/>
    <w:rsid w:val="00F7643A"/>
    <w:rsid w:val="00F83E7D"/>
    <w:rsid w:val="00F83FD3"/>
    <w:rsid w:val="00F91D98"/>
    <w:rsid w:val="00F97D6C"/>
    <w:rsid w:val="00FA6EFF"/>
    <w:rsid w:val="00FB3A61"/>
    <w:rsid w:val="00FC41E0"/>
    <w:rsid w:val="00FC63DF"/>
    <w:rsid w:val="00FC6A14"/>
    <w:rsid w:val="00FE375A"/>
    <w:rsid w:val="00FE611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2">
    <w:name w:val="heading 2"/>
    <w:basedOn w:val="Normalny"/>
    <w:next w:val="Normalny"/>
    <w:link w:val="Nagwek2Znak"/>
    <w:qFormat/>
    <w:locked/>
    <w:rsid w:val="00FE375A"/>
    <w:pPr>
      <w:keepNext/>
      <w:tabs>
        <w:tab w:val="num" w:pos="0"/>
      </w:tabs>
      <w:suppressAutoHyphens/>
      <w:ind w:left="360" w:right="-144"/>
      <w:jc w:val="right"/>
      <w:outlineLvl w:val="1"/>
    </w:pPr>
    <w:rPr>
      <w:rFonts w:ascii="Times New Roman" w:eastAsia="Times New Roman" w:hAnsi="Times New Roman"/>
      <w:b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qFormat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FE375A"/>
    <w:rPr>
      <w:rFonts w:ascii="Times New Roman" w:eastAsia="Times New Roman" w:hAnsi="Times New Roman"/>
      <w:b/>
      <w:iCs/>
    </w:rPr>
  </w:style>
  <w:style w:type="character" w:styleId="Hipercze">
    <w:name w:val="Hyperlink"/>
    <w:uiPriority w:val="99"/>
    <w:unhideWhenUsed/>
    <w:locked/>
    <w:rsid w:val="00FE375A"/>
    <w:rPr>
      <w:color w:val="0563C1"/>
      <w:u w:val="single"/>
    </w:rPr>
  </w:style>
  <w:style w:type="paragraph" w:styleId="NormalnyWeb">
    <w:name w:val="Normal (Web)"/>
    <w:basedOn w:val="Normalny"/>
    <w:locked/>
    <w:rsid w:val="00F0322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9B1261"/>
  </w:style>
  <w:style w:type="character" w:customStyle="1" w:styleId="hgkelc">
    <w:name w:val="hgkelc"/>
    <w:basedOn w:val="Domylnaczcionkaakapitu"/>
    <w:rsid w:val="0094565A"/>
  </w:style>
  <w:style w:type="paragraph" w:customStyle="1" w:styleId="Tre134">
    <w:name w:val="Treść_13.4"/>
    <w:next w:val="Tre0"/>
    <w:link w:val="Tre134Znak"/>
    <w:qFormat/>
    <w:rsid w:val="007754D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7754DA"/>
    <w:rPr>
      <w:color w:val="000000"/>
      <w:sz w:val="21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7754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54DA"/>
    <w:rPr>
      <w:sz w:val="16"/>
      <w:szCs w:val="16"/>
      <w:lang w:eastAsia="en-US"/>
    </w:rPr>
  </w:style>
  <w:style w:type="paragraph" w:customStyle="1" w:styleId="Default">
    <w:name w:val="Default"/>
    <w:rsid w:val="00737C3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slaskie.pl/daneosobow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9a8a797b83870719f01808be4d44508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b6a035cc2ab94237e88bb4327a09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DCF2-5E5C-4ABE-A9C8-8FDD1C9C4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CA580-2647-49B6-8F2D-256D48B9C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19B6C-E4DF-42B5-A55E-A3847E8C256B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7c6cf09b-cc61-4cb9-b6cd-8ef0e7ec3519"/>
    <ds:schemaRef ds:uri="http://purl.org/dc/dcmitype/"/>
    <ds:schemaRef ds:uri="6f0b49af-81dc-48d5-9933-dd0e604e99b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677B2C-C6C5-4583-B8E2-36DCA800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Kempa Jolanta</cp:lastModifiedBy>
  <cp:revision>14</cp:revision>
  <cp:lastPrinted>2025-06-13T10:43:00Z</cp:lastPrinted>
  <dcterms:created xsi:type="dcterms:W3CDTF">2025-06-10T12:22:00Z</dcterms:created>
  <dcterms:modified xsi:type="dcterms:W3CDTF">2025-06-13T10:43:00Z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