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018"/>
        <w:gridCol w:w="4361"/>
      </w:tblGrid>
      <w:tr w:rsidR="00E52373" w:rsidRPr="00EC7A99" w14:paraId="0236B955" w14:textId="77777777" w:rsidTr="00394C1B">
        <w:trPr>
          <w:trHeight w:val="841"/>
        </w:trPr>
        <w:tc>
          <w:tcPr>
            <w:tcW w:w="5245" w:type="dxa"/>
            <w:gridSpan w:val="2"/>
          </w:tcPr>
          <w:p w14:paraId="3A1AB218" w14:textId="77777777" w:rsidR="00E52373" w:rsidRPr="00EC7A99" w:rsidRDefault="00922BDF" w:rsidP="00394C1B">
            <w:pPr>
              <w:spacing w:line="320" w:lineRule="exact"/>
              <w:rPr>
                <w:rFonts w:ascii="Arial" w:hAnsi="Arial" w:cs="Arial"/>
                <w:sz w:val="24"/>
                <w:szCs w:val="24"/>
              </w:rPr>
            </w:pPr>
            <w:r w:rsidRPr="00EC7A99">
              <w:rPr>
                <w:rFonts w:ascii="Arial" w:hAnsi="Arial" w:cs="Arial"/>
                <w:sz w:val="24"/>
                <w:szCs w:val="24"/>
              </w:rPr>
              <w:t xml:space="preserve">   </w:t>
            </w:r>
          </w:p>
        </w:tc>
        <w:tc>
          <w:tcPr>
            <w:tcW w:w="4361" w:type="dxa"/>
          </w:tcPr>
          <w:p w14:paraId="2D2F149E" w14:textId="77777777" w:rsidR="00E52373" w:rsidRPr="00EC7A99" w:rsidRDefault="00E52373" w:rsidP="00394C1B">
            <w:pPr>
              <w:spacing w:line="320" w:lineRule="exact"/>
              <w:rPr>
                <w:rFonts w:ascii="Arial" w:hAnsi="Arial" w:cs="Arial"/>
                <w:sz w:val="24"/>
                <w:szCs w:val="24"/>
              </w:rPr>
            </w:pPr>
          </w:p>
        </w:tc>
      </w:tr>
      <w:tr w:rsidR="00E52373" w:rsidRPr="00EC7A99" w14:paraId="60FB8D28" w14:textId="77777777" w:rsidTr="00394C1B">
        <w:trPr>
          <w:trHeight w:val="838"/>
        </w:trPr>
        <w:tc>
          <w:tcPr>
            <w:tcW w:w="5245" w:type="dxa"/>
            <w:gridSpan w:val="2"/>
          </w:tcPr>
          <w:p w14:paraId="14934091" w14:textId="77777777" w:rsidR="00A74817" w:rsidRDefault="00A74817" w:rsidP="00394C1B">
            <w:pPr>
              <w:spacing w:line="320" w:lineRule="exact"/>
              <w:rPr>
                <w:rFonts w:ascii="Arial" w:hAnsi="Arial" w:cs="Arial"/>
                <w:sz w:val="24"/>
                <w:szCs w:val="24"/>
              </w:rPr>
            </w:pPr>
          </w:p>
          <w:p w14:paraId="30EB3E29" w14:textId="77777777" w:rsidR="00EB06FD" w:rsidRDefault="00EB06FD" w:rsidP="00394C1B">
            <w:pPr>
              <w:spacing w:line="320" w:lineRule="exact"/>
              <w:rPr>
                <w:rFonts w:ascii="Arial" w:hAnsi="Arial" w:cs="Arial"/>
                <w:sz w:val="24"/>
                <w:szCs w:val="24"/>
              </w:rPr>
            </w:pPr>
          </w:p>
          <w:p w14:paraId="17E70CDF" w14:textId="77777777" w:rsidR="00EB06FD" w:rsidRDefault="00EB06FD" w:rsidP="00394C1B">
            <w:pPr>
              <w:spacing w:line="320" w:lineRule="exact"/>
              <w:rPr>
                <w:rFonts w:ascii="Arial" w:hAnsi="Arial" w:cs="Arial"/>
                <w:sz w:val="24"/>
                <w:szCs w:val="24"/>
              </w:rPr>
            </w:pPr>
          </w:p>
          <w:p w14:paraId="0870B3BF" w14:textId="3AA0A053" w:rsidR="00EB06FD" w:rsidRPr="00EC7A99" w:rsidRDefault="00EB06FD" w:rsidP="00394C1B">
            <w:pPr>
              <w:spacing w:line="320" w:lineRule="exact"/>
              <w:rPr>
                <w:rFonts w:ascii="Arial" w:hAnsi="Arial" w:cs="Arial"/>
                <w:sz w:val="24"/>
                <w:szCs w:val="24"/>
              </w:rPr>
            </w:pPr>
            <w:r>
              <w:rPr>
                <w:noProof/>
              </w:rPr>
              <w:drawing>
                <wp:inline distT="0" distB="0" distL="0" distR="0" wp14:anchorId="3F3364DD" wp14:editId="31B136C5">
                  <wp:extent cx="1657350" cy="561975"/>
                  <wp:effectExtent l="0" t="0" r="0" b="9525"/>
                  <wp:docPr id="1" name="image_1" descr="cid:17ef3de8-0453-459f-a490-c73202eb8852"/>
                  <wp:cNvGraphicFramePr/>
                  <a:graphic xmlns:a="http://schemas.openxmlformats.org/drawingml/2006/main">
                    <a:graphicData uri="http://schemas.openxmlformats.org/drawingml/2006/picture">
                      <pic:pic xmlns:pic="http://schemas.openxmlformats.org/drawingml/2006/picture">
                        <pic:nvPicPr>
                          <pic:cNvPr id="1" name="image_1" descr="cid:17ef3de8-0453-459f-a490-c73202eb885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561975"/>
                          </a:xfrm>
                          <a:prstGeom prst="rect">
                            <a:avLst/>
                          </a:prstGeom>
                          <a:noFill/>
                          <a:ln>
                            <a:noFill/>
                          </a:ln>
                        </pic:spPr>
                      </pic:pic>
                    </a:graphicData>
                  </a:graphic>
                </wp:inline>
              </w:drawing>
            </w:r>
          </w:p>
        </w:tc>
        <w:tc>
          <w:tcPr>
            <w:tcW w:w="4361" w:type="dxa"/>
          </w:tcPr>
          <w:p w14:paraId="66AC4CE6" w14:textId="1134B899" w:rsidR="00D151A5" w:rsidRPr="00EC7A99" w:rsidRDefault="00A23BA6" w:rsidP="00394C1B">
            <w:pPr>
              <w:pStyle w:val="Arial10i50"/>
              <w:spacing w:line="320" w:lineRule="exact"/>
              <w:rPr>
                <w:rFonts w:cs="Arial"/>
                <w:sz w:val="24"/>
                <w:szCs w:val="24"/>
              </w:rPr>
            </w:pPr>
            <w:r w:rsidRPr="00EC7A99">
              <w:rPr>
                <w:rFonts w:cs="Arial"/>
                <w:sz w:val="24"/>
                <w:szCs w:val="24"/>
              </w:rPr>
              <w:t xml:space="preserve">Katowice, dnia </w:t>
            </w:r>
            <w:r w:rsidR="00DD7E8F">
              <w:rPr>
                <w:rFonts w:cs="Arial"/>
                <w:sz w:val="24"/>
                <w:szCs w:val="24"/>
              </w:rPr>
              <w:t>21</w:t>
            </w:r>
            <w:r w:rsidR="00234A88" w:rsidRPr="00EC7A99">
              <w:rPr>
                <w:rFonts w:cs="Arial"/>
                <w:sz w:val="24"/>
                <w:szCs w:val="24"/>
              </w:rPr>
              <w:t xml:space="preserve"> </w:t>
            </w:r>
            <w:r w:rsidR="00A07557">
              <w:rPr>
                <w:rFonts w:cs="Arial"/>
                <w:sz w:val="24"/>
                <w:szCs w:val="24"/>
              </w:rPr>
              <w:t>lutego</w:t>
            </w:r>
            <w:r w:rsidR="0065001E" w:rsidRPr="00EC7A99">
              <w:rPr>
                <w:rFonts w:cs="Arial"/>
                <w:sz w:val="24"/>
                <w:szCs w:val="24"/>
              </w:rPr>
              <w:t xml:space="preserve"> 202</w:t>
            </w:r>
            <w:r w:rsidR="00D6564E" w:rsidRPr="00EC7A99">
              <w:rPr>
                <w:rFonts w:cs="Arial"/>
                <w:sz w:val="24"/>
                <w:szCs w:val="24"/>
              </w:rPr>
              <w:t>5</w:t>
            </w:r>
            <w:r w:rsidR="00D151A5" w:rsidRPr="00EC7A99">
              <w:rPr>
                <w:rFonts w:cs="Arial"/>
                <w:sz w:val="24"/>
                <w:szCs w:val="24"/>
              </w:rPr>
              <w:t xml:space="preserve"> r.</w:t>
            </w:r>
          </w:p>
          <w:p w14:paraId="7B0F1252" w14:textId="3E43D01C" w:rsidR="00D151A5" w:rsidRPr="00DD7E8F" w:rsidRDefault="00D6564E" w:rsidP="00394C1B">
            <w:pPr>
              <w:pStyle w:val="Arial10i50"/>
              <w:spacing w:line="320" w:lineRule="exact"/>
              <w:rPr>
                <w:rFonts w:cs="Arial"/>
                <w:b/>
                <w:bCs/>
                <w:sz w:val="24"/>
                <w:szCs w:val="24"/>
              </w:rPr>
            </w:pPr>
            <w:r w:rsidRPr="00DD7E8F">
              <w:rPr>
                <w:rFonts w:cs="Arial"/>
                <w:b/>
                <w:sz w:val="24"/>
                <w:szCs w:val="24"/>
              </w:rPr>
              <w:t xml:space="preserve">Nr sprawy: </w:t>
            </w:r>
            <w:r w:rsidRPr="00DD7E8F">
              <w:rPr>
                <w:rFonts w:cs="Arial"/>
                <w:b/>
                <w:bCs/>
                <w:sz w:val="24"/>
                <w:szCs w:val="24"/>
              </w:rPr>
              <w:t>OE-WS-PZ.7222.51.2024</w:t>
            </w:r>
          </w:p>
          <w:p w14:paraId="4A93A082" w14:textId="39B6F182" w:rsidR="00D6564E" w:rsidRPr="00EC7A99" w:rsidRDefault="00D6564E" w:rsidP="00394C1B">
            <w:pPr>
              <w:pStyle w:val="Arial10i50"/>
              <w:spacing w:line="320" w:lineRule="exact"/>
              <w:rPr>
                <w:rFonts w:cs="Arial"/>
                <w:sz w:val="24"/>
                <w:szCs w:val="24"/>
              </w:rPr>
            </w:pPr>
            <w:r w:rsidRPr="00EC7A99">
              <w:rPr>
                <w:rFonts w:cs="Arial"/>
                <w:sz w:val="24"/>
                <w:szCs w:val="24"/>
              </w:rPr>
              <w:t>(kontynuacja: OE-PZ.7222.67.2024)</w:t>
            </w:r>
          </w:p>
          <w:p w14:paraId="0C3ED199" w14:textId="57AE16B8" w:rsidR="007048AF" w:rsidRPr="00DD7E8F" w:rsidRDefault="00A03111" w:rsidP="00394C1B">
            <w:pPr>
              <w:pStyle w:val="Arial10i50"/>
              <w:spacing w:line="320" w:lineRule="exact"/>
              <w:rPr>
                <w:rFonts w:cs="Arial"/>
                <w:b/>
                <w:sz w:val="24"/>
                <w:szCs w:val="24"/>
              </w:rPr>
            </w:pPr>
            <w:r w:rsidRPr="00DD7E8F">
              <w:rPr>
                <w:rFonts w:cs="Arial"/>
                <w:b/>
                <w:sz w:val="24"/>
                <w:szCs w:val="24"/>
              </w:rPr>
              <w:t xml:space="preserve">Nr pisma: </w:t>
            </w:r>
            <w:r w:rsidR="00D6564E" w:rsidRPr="00DD7E8F">
              <w:rPr>
                <w:rFonts w:cs="Arial"/>
                <w:b/>
                <w:sz w:val="24"/>
                <w:szCs w:val="24"/>
              </w:rPr>
              <w:t>OE-WS-PZ.KW-00</w:t>
            </w:r>
            <w:r w:rsidR="00DD7E8F" w:rsidRPr="00DD7E8F">
              <w:rPr>
                <w:rFonts w:cs="Arial"/>
                <w:b/>
                <w:sz w:val="24"/>
                <w:szCs w:val="24"/>
              </w:rPr>
              <w:t>326</w:t>
            </w:r>
            <w:r w:rsidR="00D6564E" w:rsidRPr="00DD7E8F">
              <w:rPr>
                <w:rFonts w:cs="Arial"/>
                <w:b/>
                <w:sz w:val="24"/>
                <w:szCs w:val="24"/>
              </w:rPr>
              <w:t>/25</w:t>
            </w:r>
          </w:p>
        </w:tc>
      </w:tr>
      <w:tr w:rsidR="00E52373" w:rsidRPr="00EC7A99" w14:paraId="06A23B67" w14:textId="77777777" w:rsidTr="00394C1B">
        <w:tc>
          <w:tcPr>
            <w:tcW w:w="5245" w:type="dxa"/>
            <w:gridSpan w:val="2"/>
          </w:tcPr>
          <w:p w14:paraId="64DBF775" w14:textId="77777777" w:rsidR="00636714" w:rsidRPr="00EC7A99" w:rsidRDefault="00636714" w:rsidP="00394C1B">
            <w:pPr>
              <w:spacing w:line="320" w:lineRule="exact"/>
              <w:rPr>
                <w:rFonts w:ascii="Arial" w:hAnsi="Arial" w:cs="Arial"/>
                <w:sz w:val="24"/>
                <w:szCs w:val="24"/>
              </w:rPr>
            </w:pPr>
          </w:p>
          <w:p w14:paraId="65B13984" w14:textId="77777777" w:rsidR="00636714" w:rsidRPr="00EC7A99" w:rsidRDefault="00636714" w:rsidP="00394C1B">
            <w:pPr>
              <w:spacing w:line="320" w:lineRule="exact"/>
              <w:rPr>
                <w:rFonts w:ascii="Arial" w:hAnsi="Arial" w:cs="Arial"/>
                <w:sz w:val="24"/>
                <w:szCs w:val="24"/>
              </w:rPr>
            </w:pPr>
          </w:p>
          <w:p w14:paraId="27289FEB" w14:textId="77777777" w:rsidR="006C187E" w:rsidRPr="00EC7A99" w:rsidRDefault="006C187E" w:rsidP="00394C1B">
            <w:pPr>
              <w:spacing w:line="320" w:lineRule="exact"/>
              <w:rPr>
                <w:rFonts w:ascii="Arial" w:hAnsi="Arial" w:cs="Arial"/>
                <w:sz w:val="24"/>
                <w:szCs w:val="24"/>
              </w:rPr>
            </w:pPr>
          </w:p>
          <w:p w14:paraId="5C8BB8B6" w14:textId="77777777" w:rsidR="00CA7144" w:rsidRPr="00EC7A99" w:rsidRDefault="00CA7144" w:rsidP="00394C1B">
            <w:pPr>
              <w:spacing w:line="320" w:lineRule="exact"/>
              <w:rPr>
                <w:rFonts w:ascii="Arial" w:hAnsi="Arial" w:cs="Arial"/>
                <w:sz w:val="24"/>
                <w:szCs w:val="24"/>
              </w:rPr>
            </w:pPr>
          </w:p>
        </w:tc>
        <w:tc>
          <w:tcPr>
            <w:tcW w:w="4361" w:type="dxa"/>
          </w:tcPr>
          <w:p w14:paraId="7739FCC0" w14:textId="6165BEFF" w:rsidR="00E52373" w:rsidRPr="00EC7A99" w:rsidRDefault="0065001E" w:rsidP="00394C1B">
            <w:pPr>
              <w:spacing w:line="320" w:lineRule="exact"/>
              <w:rPr>
                <w:rFonts w:ascii="Arial" w:hAnsi="Arial" w:cs="Arial"/>
                <w:sz w:val="24"/>
                <w:szCs w:val="24"/>
              </w:rPr>
            </w:pPr>
            <w:r w:rsidRPr="00EC7A99">
              <w:rPr>
                <w:rFonts w:ascii="Arial" w:hAnsi="Arial" w:cs="Arial"/>
                <w:i/>
                <w:sz w:val="24"/>
                <w:szCs w:val="24"/>
              </w:rPr>
              <w:t>(za dowodem doręczenia)</w:t>
            </w:r>
          </w:p>
        </w:tc>
      </w:tr>
      <w:tr w:rsidR="00852ADC" w:rsidRPr="00EC7A99" w14:paraId="2D715D22" w14:textId="77777777" w:rsidTr="0C4A1062">
        <w:tc>
          <w:tcPr>
            <w:tcW w:w="3227" w:type="dxa"/>
          </w:tcPr>
          <w:p w14:paraId="18CD9664" w14:textId="77777777" w:rsidR="00CC2246" w:rsidRPr="00EC7A99" w:rsidRDefault="00CC2246" w:rsidP="00394C1B">
            <w:pPr>
              <w:pStyle w:val="Arial10i50"/>
              <w:spacing w:line="320" w:lineRule="exact"/>
              <w:rPr>
                <w:rFonts w:cs="Arial"/>
                <w:b/>
                <w:sz w:val="24"/>
                <w:szCs w:val="24"/>
              </w:rPr>
            </w:pPr>
          </w:p>
          <w:p w14:paraId="220F481B" w14:textId="77777777" w:rsidR="00CC2246" w:rsidRPr="00EC7A99" w:rsidRDefault="00CC2246" w:rsidP="00394C1B">
            <w:pPr>
              <w:pStyle w:val="Arial10i50"/>
              <w:spacing w:line="320" w:lineRule="exact"/>
              <w:rPr>
                <w:rFonts w:cs="Arial"/>
                <w:b/>
                <w:sz w:val="24"/>
                <w:szCs w:val="24"/>
              </w:rPr>
            </w:pPr>
          </w:p>
          <w:p w14:paraId="3F4DFC1D" w14:textId="77777777" w:rsidR="00CC2246" w:rsidRPr="00EC7A99" w:rsidRDefault="00CC2246" w:rsidP="00394C1B">
            <w:pPr>
              <w:pStyle w:val="Arial10i50"/>
              <w:spacing w:line="320" w:lineRule="exact"/>
              <w:rPr>
                <w:rFonts w:cs="Arial"/>
                <w:b/>
                <w:sz w:val="24"/>
                <w:szCs w:val="24"/>
              </w:rPr>
            </w:pPr>
          </w:p>
          <w:p w14:paraId="4AAE07CB" w14:textId="77777777" w:rsidR="00E52373" w:rsidRPr="00EC7A99" w:rsidRDefault="000336DD" w:rsidP="00394C1B">
            <w:pPr>
              <w:pStyle w:val="Arial10i50"/>
              <w:spacing w:line="320" w:lineRule="exact"/>
              <w:rPr>
                <w:rFonts w:cs="Arial"/>
                <w:b/>
                <w:sz w:val="24"/>
                <w:szCs w:val="24"/>
              </w:rPr>
            </w:pPr>
            <w:r w:rsidRPr="00EC7A99">
              <w:rPr>
                <w:rFonts w:cs="Arial"/>
                <w:b/>
                <w:sz w:val="24"/>
                <w:szCs w:val="24"/>
              </w:rPr>
              <w:t xml:space="preserve">Decyzja nr     </w:t>
            </w:r>
          </w:p>
        </w:tc>
        <w:tc>
          <w:tcPr>
            <w:tcW w:w="6379" w:type="dxa"/>
            <w:gridSpan w:val="2"/>
          </w:tcPr>
          <w:p w14:paraId="116DE066" w14:textId="77777777" w:rsidR="00CC2246" w:rsidRPr="00EC7A99" w:rsidRDefault="00CC2246" w:rsidP="00394C1B">
            <w:pPr>
              <w:pStyle w:val="Arial10i50"/>
              <w:spacing w:line="320" w:lineRule="exact"/>
              <w:rPr>
                <w:rFonts w:cs="Arial"/>
                <w:b/>
                <w:sz w:val="24"/>
                <w:szCs w:val="24"/>
              </w:rPr>
            </w:pPr>
          </w:p>
          <w:p w14:paraId="3F4660E0" w14:textId="77777777" w:rsidR="00CC2246" w:rsidRPr="00EC7A99" w:rsidRDefault="00CC2246" w:rsidP="00394C1B">
            <w:pPr>
              <w:pStyle w:val="Arial10i50"/>
              <w:spacing w:line="320" w:lineRule="exact"/>
              <w:rPr>
                <w:rFonts w:cs="Arial"/>
                <w:b/>
                <w:sz w:val="24"/>
                <w:szCs w:val="24"/>
              </w:rPr>
            </w:pPr>
          </w:p>
          <w:p w14:paraId="09FF5795" w14:textId="77777777" w:rsidR="00CC2246" w:rsidRPr="00EC7A99" w:rsidRDefault="00CC2246" w:rsidP="00394C1B">
            <w:pPr>
              <w:pStyle w:val="Arial10i50"/>
              <w:spacing w:line="320" w:lineRule="exact"/>
              <w:rPr>
                <w:rFonts w:cs="Arial"/>
                <w:b/>
                <w:sz w:val="24"/>
                <w:szCs w:val="24"/>
              </w:rPr>
            </w:pPr>
          </w:p>
          <w:p w14:paraId="6E397604" w14:textId="170BFAAA" w:rsidR="00E52373" w:rsidRPr="00EC7A99" w:rsidRDefault="00DD7E8F" w:rsidP="00394C1B">
            <w:pPr>
              <w:pStyle w:val="Arial10i50"/>
              <w:spacing w:line="320" w:lineRule="exact"/>
              <w:rPr>
                <w:rFonts w:cs="Arial"/>
                <w:b/>
                <w:sz w:val="24"/>
                <w:szCs w:val="24"/>
              </w:rPr>
            </w:pPr>
            <w:r>
              <w:rPr>
                <w:rFonts w:cs="Arial"/>
                <w:b/>
                <w:sz w:val="24"/>
                <w:szCs w:val="24"/>
              </w:rPr>
              <w:t>692</w:t>
            </w:r>
            <w:r w:rsidR="00E6426A" w:rsidRPr="00EC7A99">
              <w:rPr>
                <w:rFonts w:cs="Arial"/>
                <w:b/>
                <w:sz w:val="24"/>
                <w:szCs w:val="24"/>
              </w:rPr>
              <w:t>/OE</w:t>
            </w:r>
            <w:r w:rsidR="000F5750" w:rsidRPr="00EC7A99">
              <w:rPr>
                <w:rFonts w:cs="Arial"/>
                <w:b/>
                <w:sz w:val="24"/>
                <w:szCs w:val="24"/>
              </w:rPr>
              <w:t>/</w:t>
            </w:r>
            <w:r w:rsidR="0065001E" w:rsidRPr="00EC7A99">
              <w:rPr>
                <w:rFonts w:cs="Arial"/>
                <w:b/>
                <w:sz w:val="24"/>
                <w:szCs w:val="24"/>
              </w:rPr>
              <w:t>202</w:t>
            </w:r>
            <w:r w:rsidR="00D6564E" w:rsidRPr="00EC7A99">
              <w:rPr>
                <w:rFonts w:cs="Arial"/>
                <w:b/>
                <w:sz w:val="24"/>
                <w:szCs w:val="24"/>
              </w:rPr>
              <w:t>5</w:t>
            </w:r>
          </w:p>
        </w:tc>
      </w:tr>
      <w:tr w:rsidR="00852ADC" w:rsidRPr="00EC7A99" w14:paraId="3D1753FE" w14:textId="77777777" w:rsidTr="0C4A1062">
        <w:tc>
          <w:tcPr>
            <w:tcW w:w="3227" w:type="dxa"/>
            <w:tcBorders>
              <w:bottom w:val="single" w:sz="4" w:space="0" w:color="auto"/>
            </w:tcBorders>
          </w:tcPr>
          <w:p w14:paraId="710EA78F" w14:textId="77777777" w:rsidR="00E52373" w:rsidRPr="00EC7A99" w:rsidRDefault="00E52373" w:rsidP="00394C1B">
            <w:pPr>
              <w:pStyle w:val="Arial10i50"/>
              <w:spacing w:line="320" w:lineRule="exact"/>
              <w:rPr>
                <w:rFonts w:cs="Arial"/>
                <w:sz w:val="24"/>
                <w:szCs w:val="24"/>
              </w:rPr>
            </w:pPr>
          </w:p>
        </w:tc>
        <w:tc>
          <w:tcPr>
            <w:tcW w:w="6379" w:type="dxa"/>
            <w:gridSpan w:val="2"/>
            <w:tcBorders>
              <w:bottom w:val="single" w:sz="4" w:space="0" w:color="auto"/>
            </w:tcBorders>
          </w:tcPr>
          <w:p w14:paraId="5A3EFA5B" w14:textId="77777777" w:rsidR="00E52373" w:rsidRPr="00EC7A99" w:rsidRDefault="00E52373" w:rsidP="00394C1B">
            <w:pPr>
              <w:pStyle w:val="Arial10i50"/>
              <w:spacing w:line="320" w:lineRule="exact"/>
              <w:rPr>
                <w:rFonts w:cs="Arial"/>
                <w:sz w:val="24"/>
                <w:szCs w:val="24"/>
              </w:rPr>
            </w:pPr>
          </w:p>
        </w:tc>
      </w:tr>
      <w:tr w:rsidR="00852ADC" w:rsidRPr="00EC7A99" w14:paraId="6D1CC3E1" w14:textId="77777777" w:rsidTr="0C4A1062">
        <w:tc>
          <w:tcPr>
            <w:tcW w:w="3227" w:type="dxa"/>
            <w:tcBorders>
              <w:top w:val="single" w:sz="4" w:space="0" w:color="auto"/>
            </w:tcBorders>
          </w:tcPr>
          <w:p w14:paraId="42FE166F" w14:textId="77777777" w:rsidR="00E52373" w:rsidRPr="00EC7A99" w:rsidRDefault="00E52373" w:rsidP="00394C1B">
            <w:pPr>
              <w:pStyle w:val="Arial10i50"/>
              <w:spacing w:line="320" w:lineRule="exact"/>
              <w:rPr>
                <w:rFonts w:cs="Arial"/>
                <w:sz w:val="24"/>
                <w:szCs w:val="24"/>
              </w:rPr>
            </w:pPr>
          </w:p>
        </w:tc>
        <w:tc>
          <w:tcPr>
            <w:tcW w:w="6379" w:type="dxa"/>
            <w:gridSpan w:val="2"/>
            <w:tcBorders>
              <w:top w:val="single" w:sz="4" w:space="0" w:color="auto"/>
            </w:tcBorders>
          </w:tcPr>
          <w:p w14:paraId="28AF6E07" w14:textId="77777777" w:rsidR="00E52373" w:rsidRPr="00EC7A99" w:rsidRDefault="00E52373" w:rsidP="00394C1B">
            <w:pPr>
              <w:pStyle w:val="Arial10i50"/>
              <w:spacing w:line="320" w:lineRule="exact"/>
              <w:rPr>
                <w:rFonts w:cs="Arial"/>
                <w:sz w:val="24"/>
                <w:szCs w:val="24"/>
              </w:rPr>
            </w:pPr>
          </w:p>
        </w:tc>
      </w:tr>
      <w:tr w:rsidR="00852ADC" w:rsidRPr="00EC7A99" w14:paraId="0A388715" w14:textId="77777777" w:rsidTr="0C4A1062">
        <w:tc>
          <w:tcPr>
            <w:tcW w:w="3227" w:type="dxa"/>
          </w:tcPr>
          <w:p w14:paraId="03937791" w14:textId="77777777" w:rsidR="00E52373" w:rsidRPr="00EC7A99" w:rsidRDefault="00055D8B" w:rsidP="00394C1B">
            <w:pPr>
              <w:pStyle w:val="Arial10i50"/>
              <w:spacing w:line="320" w:lineRule="exact"/>
              <w:rPr>
                <w:rFonts w:cs="Arial"/>
                <w:b/>
                <w:sz w:val="24"/>
                <w:szCs w:val="24"/>
              </w:rPr>
            </w:pPr>
            <w:r w:rsidRPr="00EC7A99">
              <w:rPr>
                <w:rFonts w:cs="Arial"/>
                <w:b/>
                <w:sz w:val="24"/>
                <w:szCs w:val="24"/>
              </w:rPr>
              <w:t>Organ wydający:</w:t>
            </w:r>
          </w:p>
        </w:tc>
        <w:tc>
          <w:tcPr>
            <w:tcW w:w="6379" w:type="dxa"/>
            <w:gridSpan w:val="2"/>
          </w:tcPr>
          <w:p w14:paraId="4B5EADA6" w14:textId="77777777" w:rsidR="00E52373" w:rsidRPr="00EC7A99" w:rsidRDefault="00985405" w:rsidP="00394C1B">
            <w:pPr>
              <w:pStyle w:val="Arial10i50"/>
              <w:spacing w:line="320" w:lineRule="exact"/>
              <w:rPr>
                <w:rFonts w:cs="Arial"/>
                <w:b/>
                <w:sz w:val="24"/>
                <w:szCs w:val="24"/>
              </w:rPr>
            </w:pPr>
            <w:r w:rsidRPr="00EC7A99">
              <w:rPr>
                <w:rFonts w:cs="Arial"/>
                <w:b/>
                <w:sz w:val="24"/>
                <w:szCs w:val="24"/>
              </w:rPr>
              <w:t>Marszałek Województwa Śląskiego</w:t>
            </w:r>
          </w:p>
        </w:tc>
      </w:tr>
      <w:tr w:rsidR="00852ADC" w:rsidRPr="00EC7A99" w14:paraId="2CBD92AE" w14:textId="77777777" w:rsidTr="0C4A1062">
        <w:tc>
          <w:tcPr>
            <w:tcW w:w="3227" w:type="dxa"/>
            <w:tcBorders>
              <w:bottom w:val="single" w:sz="4" w:space="0" w:color="auto"/>
            </w:tcBorders>
          </w:tcPr>
          <w:p w14:paraId="35A2F8F0" w14:textId="77777777" w:rsidR="00E52373" w:rsidRPr="00EC7A99" w:rsidRDefault="00E52373" w:rsidP="00394C1B">
            <w:pPr>
              <w:pStyle w:val="Arial10i50"/>
              <w:spacing w:line="320" w:lineRule="exact"/>
              <w:rPr>
                <w:rFonts w:cs="Arial"/>
                <w:sz w:val="24"/>
                <w:szCs w:val="24"/>
              </w:rPr>
            </w:pPr>
          </w:p>
        </w:tc>
        <w:tc>
          <w:tcPr>
            <w:tcW w:w="6379" w:type="dxa"/>
            <w:gridSpan w:val="2"/>
            <w:tcBorders>
              <w:bottom w:val="single" w:sz="4" w:space="0" w:color="auto"/>
            </w:tcBorders>
          </w:tcPr>
          <w:p w14:paraId="4834CD87" w14:textId="77777777" w:rsidR="00E52373" w:rsidRPr="00EC7A99" w:rsidRDefault="00E52373" w:rsidP="00394C1B">
            <w:pPr>
              <w:pStyle w:val="Arial10i50"/>
              <w:spacing w:line="320" w:lineRule="exact"/>
              <w:rPr>
                <w:rFonts w:cs="Arial"/>
                <w:sz w:val="24"/>
                <w:szCs w:val="24"/>
              </w:rPr>
            </w:pPr>
          </w:p>
        </w:tc>
      </w:tr>
      <w:tr w:rsidR="00852ADC" w:rsidRPr="00EC7A99" w14:paraId="29139E11" w14:textId="77777777" w:rsidTr="0C4A1062">
        <w:tc>
          <w:tcPr>
            <w:tcW w:w="3227" w:type="dxa"/>
          </w:tcPr>
          <w:p w14:paraId="7FB0E07E" w14:textId="77777777" w:rsidR="00055D8B" w:rsidRPr="00EC7A99" w:rsidRDefault="006758EF" w:rsidP="00394C1B">
            <w:pPr>
              <w:pStyle w:val="Arial10i50"/>
              <w:spacing w:line="320" w:lineRule="exact"/>
              <w:rPr>
                <w:rFonts w:cs="Arial"/>
                <w:b/>
                <w:sz w:val="24"/>
                <w:szCs w:val="24"/>
              </w:rPr>
            </w:pPr>
            <w:r w:rsidRPr="00EC7A99">
              <w:rPr>
                <w:rFonts w:cs="Arial"/>
                <w:b/>
                <w:sz w:val="24"/>
                <w:szCs w:val="24"/>
              </w:rPr>
              <w:t>w</w:t>
            </w:r>
            <w:r w:rsidR="0072059A" w:rsidRPr="00EC7A99">
              <w:rPr>
                <w:rFonts w:cs="Arial"/>
                <w:b/>
                <w:sz w:val="24"/>
                <w:szCs w:val="24"/>
              </w:rPr>
              <w:t xml:space="preserve"> sprawie</w:t>
            </w:r>
          </w:p>
        </w:tc>
        <w:tc>
          <w:tcPr>
            <w:tcW w:w="6379" w:type="dxa"/>
            <w:gridSpan w:val="2"/>
          </w:tcPr>
          <w:p w14:paraId="3FA14652" w14:textId="0739DDDD" w:rsidR="008D1910" w:rsidRPr="00EC7A99" w:rsidRDefault="00917CEA" w:rsidP="00E24275">
            <w:pPr>
              <w:numPr>
                <w:ilvl w:val="0"/>
                <w:numId w:val="52"/>
              </w:numPr>
              <w:spacing w:line="320" w:lineRule="exact"/>
              <w:rPr>
                <w:rFonts w:ascii="Arial" w:hAnsi="Arial" w:cs="Arial"/>
                <w:color w:val="000000"/>
                <w:sz w:val="24"/>
                <w:szCs w:val="24"/>
                <w:lang w:val="x-none"/>
              </w:rPr>
            </w:pPr>
            <w:r w:rsidRPr="00EC7A99">
              <w:rPr>
                <w:rFonts w:ascii="Arial" w:hAnsi="Arial" w:cs="Arial"/>
                <w:color w:val="000000"/>
                <w:sz w:val="24"/>
                <w:szCs w:val="24"/>
              </w:rPr>
              <w:t xml:space="preserve">wniosku </w:t>
            </w:r>
            <w:r w:rsidR="0065001E" w:rsidRPr="00EC7A99">
              <w:rPr>
                <w:rFonts w:ascii="Arial" w:hAnsi="Arial" w:cs="Arial"/>
                <w:color w:val="000000"/>
                <w:sz w:val="24"/>
                <w:szCs w:val="24"/>
              </w:rPr>
              <w:t xml:space="preserve">z </w:t>
            </w:r>
            <w:r w:rsidR="00E24275">
              <w:rPr>
                <w:rFonts w:ascii="Arial" w:hAnsi="Arial" w:cs="Arial"/>
                <w:color w:val="000000"/>
                <w:sz w:val="24"/>
                <w:szCs w:val="24"/>
              </w:rPr>
              <w:t xml:space="preserve">23 maja </w:t>
            </w:r>
            <w:r w:rsidR="0065001E" w:rsidRPr="00EC7A99">
              <w:rPr>
                <w:rFonts w:ascii="Arial" w:hAnsi="Arial" w:cs="Arial"/>
                <w:color w:val="000000"/>
                <w:sz w:val="24"/>
                <w:szCs w:val="24"/>
              </w:rPr>
              <w:t>202</w:t>
            </w:r>
            <w:r w:rsidR="00E24275">
              <w:rPr>
                <w:rFonts w:ascii="Arial" w:hAnsi="Arial" w:cs="Arial"/>
                <w:color w:val="000000"/>
                <w:sz w:val="24"/>
                <w:szCs w:val="24"/>
              </w:rPr>
              <w:t>4</w:t>
            </w:r>
            <w:r w:rsidR="0065001E" w:rsidRPr="00EC7A99">
              <w:rPr>
                <w:rFonts w:ascii="Arial" w:hAnsi="Arial" w:cs="Arial"/>
                <w:color w:val="000000"/>
                <w:sz w:val="24"/>
                <w:szCs w:val="24"/>
              </w:rPr>
              <w:t xml:space="preserve"> r. </w:t>
            </w:r>
            <w:r w:rsidRPr="00EC7A99">
              <w:rPr>
                <w:rFonts w:ascii="Arial" w:hAnsi="Arial" w:cs="Arial"/>
                <w:color w:val="000000"/>
                <w:sz w:val="24"/>
                <w:szCs w:val="24"/>
              </w:rPr>
              <w:t>o zmianę pozwolenia zintegrowanego</w:t>
            </w:r>
          </w:p>
        </w:tc>
      </w:tr>
      <w:tr w:rsidR="00BA1260" w:rsidRPr="00EC7A99" w14:paraId="2483DD7B" w14:textId="77777777" w:rsidTr="0C4A1062">
        <w:tc>
          <w:tcPr>
            <w:tcW w:w="3227" w:type="dxa"/>
            <w:tcBorders>
              <w:top w:val="single" w:sz="4" w:space="0" w:color="auto"/>
            </w:tcBorders>
          </w:tcPr>
          <w:p w14:paraId="70A3C9B0" w14:textId="77777777" w:rsidR="00BA1260" w:rsidRPr="00EC7A99" w:rsidRDefault="00BA1260" w:rsidP="00394C1B">
            <w:pPr>
              <w:pStyle w:val="Arial10i50"/>
              <w:spacing w:line="320" w:lineRule="exact"/>
              <w:rPr>
                <w:rFonts w:cs="Arial"/>
                <w:sz w:val="24"/>
                <w:szCs w:val="24"/>
              </w:rPr>
            </w:pPr>
          </w:p>
        </w:tc>
        <w:tc>
          <w:tcPr>
            <w:tcW w:w="6379" w:type="dxa"/>
            <w:gridSpan w:val="2"/>
            <w:tcBorders>
              <w:top w:val="single" w:sz="4" w:space="0" w:color="auto"/>
            </w:tcBorders>
          </w:tcPr>
          <w:p w14:paraId="567D6B22" w14:textId="77777777" w:rsidR="00BA1260" w:rsidRPr="00EC7A99" w:rsidRDefault="00BA1260" w:rsidP="00394C1B">
            <w:pPr>
              <w:pStyle w:val="Arial10i50"/>
              <w:spacing w:line="320" w:lineRule="exact"/>
              <w:rPr>
                <w:rFonts w:cs="Arial"/>
                <w:sz w:val="24"/>
                <w:szCs w:val="24"/>
              </w:rPr>
            </w:pPr>
          </w:p>
        </w:tc>
      </w:tr>
      <w:tr w:rsidR="00BA1260" w:rsidRPr="00EC7A99" w14:paraId="5C74FAE2" w14:textId="77777777" w:rsidTr="0C4A1062">
        <w:tc>
          <w:tcPr>
            <w:tcW w:w="3227" w:type="dxa"/>
          </w:tcPr>
          <w:p w14:paraId="71D48143" w14:textId="77777777" w:rsidR="00BA1260" w:rsidRPr="00EC7A99" w:rsidRDefault="006758EF" w:rsidP="00394C1B">
            <w:pPr>
              <w:pStyle w:val="Arial10i50"/>
              <w:spacing w:line="320" w:lineRule="exact"/>
              <w:rPr>
                <w:rFonts w:cs="Arial"/>
                <w:b/>
                <w:sz w:val="24"/>
                <w:szCs w:val="24"/>
              </w:rPr>
            </w:pPr>
            <w:r w:rsidRPr="00EC7A99">
              <w:rPr>
                <w:rFonts w:cs="Arial"/>
                <w:b/>
                <w:sz w:val="24"/>
                <w:szCs w:val="24"/>
              </w:rPr>
              <w:t>n</w:t>
            </w:r>
            <w:r w:rsidR="00BA1260" w:rsidRPr="00EC7A99">
              <w:rPr>
                <w:rFonts w:cs="Arial"/>
                <w:b/>
                <w:sz w:val="24"/>
                <w:szCs w:val="24"/>
              </w:rPr>
              <w:t>a podstawie</w:t>
            </w:r>
          </w:p>
        </w:tc>
        <w:tc>
          <w:tcPr>
            <w:tcW w:w="6379" w:type="dxa"/>
            <w:gridSpan w:val="2"/>
          </w:tcPr>
          <w:p w14:paraId="006FCF6B" w14:textId="4F9D28AD" w:rsidR="00BA1260" w:rsidRPr="00EC7A99" w:rsidRDefault="0065001E" w:rsidP="00394C1B">
            <w:pPr>
              <w:pStyle w:val="Arial10i50"/>
              <w:spacing w:line="320" w:lineRule="exact"/>
              <w:rPr>
                <w:rFonts w:cs="Arial"/>
                <w:sz w:val="24"/>
                <w:szCs w:val="24"/>
              </w:rPr>
            </w:pPr>
            <w:r w:rsidRPr="00EC7A99">
              <w:rPr>
                <w:rFonts w:cs="Arial"/>
                <w:color w:val="auto"/>
                <w:sz w:val="24"/>
                <w:szCs w:val="24"/>
              </w:rPr>
              <w:t xml:space="preserve">art. 163 ustawy z dnia 14 czerwca 1960 r. - </w:t>
            </w:r>
            <w:r w:rsidRPr="00EC7A99">
              <w:rPr>
                <w:rFonts w:cs="Arial"/>
                <w:i/>
                <w:iCs/>
                <w:color w:val="auto"/>
                <w:sz w:val="24"/>
                <w:szCs w:val="24"/>
              </w:rPr>
              <w:t>Kodeks postępowania administracyjnego</w:t>
            </w:r>
            <w:r w:rsidRPr="00EC7A99">
              <w:rPr>
                <w:rFonts w:cs="Arial"/>
                <w:color w:val="auto"/>
                <w:sz w:val="24"/>
                <w:szCs w:val="24"/>
              </w:rPr>
              <w:t xml:space="preserve"> (tj. Dz. U. z 202</w:t>
            </w:r>
            <w:r w:rsidR="00C96B04">
              <w:rPr>
                <w:rFonts w:cs="Arial"/>
                <w:color w:val="auto"/>
                <w:sz w:val="24"/>
                <w:szCs w:val="24"/>
              </w:rPr>
              <w:t>4</w:t>
            </w:r>
            <w:r w:rsidRPr="00EC7A99">
              <w:rPr>
                <w:rFonts w:cs="Arial"/>
                <w:color w:val="auto"/>
                <w:sz w:val="24"/>
                <w:szCs w:val="24"/>
              </w:rPr>
              <w:t xml:space="preserve"> r. poz.</w:t>
            </w:r>
            <w:r w:rsidR="00C96B04">
              <w:rPr>
                <w:rFonts w:cs="Arial"/>
                <w:color w:val="auto"/>
                <w:sz w:val="24"/>
                <w:szCs w:val="24"/>
              </w:rPr>
              <w:t xml:space="preserve"> 572, </w:t>
            </w:r>
            <w:r w:rsidRPr="00EC7A99">
              <w:rPr>
                <w:rFonts w:cs="Arial"/>
                <w:color w:val="auto"/>
                <w:sz w:val="24"/>
                <w:szCs w:val="24"/>
              </w:rPr>
              <w:t>dalej: ustawa Kpa), art. 181 ust. 1 pkt 1,</w:t>
            </w:r>
            <w:r w:rsidRPr="00EC7A99">
              <w:rPr>
                <w:rFonts w:cs="Arial"/>
                <w:sz w:val="24"/>
                <w:szCs w:val="24"/>
              </w:rPr>
              <w:t xml:space="preserve"> </w:t>
            </w:r>
            <w:r w:rsidRPr="00EC7A99">
              <w:rPr>
                <w:rStyle w:val="plainlinks"/>
                <w:rFonts w:cs="Arial"/>
                <w:sz w:val="24"/>
                <w:szCs w:val="24"/>
              </w:rPr>
              <w:t xml:space="preserve">art. 183 ust. 1, art. 184 ust. 1, art. 192, art. 201, art. 211, art. 214 ust. 5, </w:t>
            </w:r>
            <w:r w:rsidRPr="00EC7A99">
              <w:rPr>
                <w:rFonts w:cs="Arial"/>
                <w:sz w:val="24"/>
                <w:szCs w:val="24"/>
              </w:rPr>
              <w:t xml:space="preserve">art. 378 ust. 2a ustawy z dnia 27 kwietnia 2001 r. </w:t>
            </w:r>
            <w:r w:rsidRPr="00EC7A99">
              <w:rPr>
                <w:rFonts w:cs="Arial"/>
                <w:i/>
                <w:sz w:val="24"/>
                <w:szCs w:val="24"/>
              </w:rPr>
              <w:t>Prawo ochrony środowiska</w:t>
            </w:r>
            <w:r w:rsidRPr="00EC7A99">
              <w:rPr>
                <w:rFonts w:cs="Arial"/>
                <w:sz w:val="24"/>
                <w:szCs w:val="24"/>
              </w:rPr>
              <w:t xml:space="preserve"> (tj. Dz. U. z 202</w:t>
            </w:r>
            <w:r w:rsidR="00C96B04">
              <w:rPr>
                <w:rFonts w:cs="Arial"/>
                <w:sz w:val="24"/>
                <w:szCs w:val="24"/>
              </w:rPr>
              <w:t>4</w:t>
            </w:r>
            <w:r w:rsidRPr="00EC7A99">
              <w:rPr>
                <w:rFonts w:cs="Arial"/>
                <w:sz w:val="24"/>
                <w:szCs w:val="24"/>
              </w:rPr>
              <w:t xml:space="preserve"> r. poz. </w:t>
            </w:r>
            <w:r w:rsidR="00C96B04">
              <w:rPr>
                <w:rFonts w:cs="Arial"/>
                <w:sz w:val="24"/>
                <w:szCs w:val="24"/>
              </w:rPr>
              <w:t>54</w:t>
            </w:r>
            <w:r w:rsidR="00234A88" w:rsidRPr="00EC7A99">
              <w:rPr>
                <w:rFonts w:cs="Arial"/>
                <w:sz w:val="24"/>
                <w:szCs w:val="24"/>
              </w:rPr>
              <w:t xml:space="preserve"> ze</w:t>
            </w:r>
            <w:r w:rsidR="00C96B04">
              <w:rPr>
                <w:rFonts w:cs="Arial"/>
                <w:sz w:val="24"/>
                <w:szCs w:val="24"/>
              </w:rPr>
              <w:t> </w:t>
            </w:r>
            <w:r w:rsidR="00234A88" w:rsidRPr="00EC7A99">
              <w:rPr>
                <w:rFonts w:cs="Arial"/>
                <w:sz w:val="24"/>
                <w:szCs w:val="24"/>
              </w:rPr>
              <w:t>zm.</w:t>
            </w:r>
            <w:r w:rsidR="00C96B04">
              <w:rPr>
                <w:rFonts w:cs="Arial"/>
                <w:sz w:val="24"/>
                <w:szCs w:val="24"/>
              </w:rPr>
              <w:t xml:space="preserve">, </w:t>
            </w:r>
            <w:r w:rsidRPr="00EC7A99">
              <w:rPr>
                <w:rFonts w:cs="Arial"/>
                <w:sz w:val="24"/>
                <w:szCs w:val="24"/>
              </w:rPr>
              <w:t>dalej: ustawa POŚ),</w:t>
            </w:r>
          </w:p>
        </w:tc>
      </w:tr>
      <w:tr w:rsidR="00BA1260" w:rsidRPr="00EC7A99" w14:paraId="6F6E7BC6" w14:textId="77777777" w:rsidTr="0C4A1062">
        <w:tc>
          <w:tcPr>
            <w:tcW w:w="3227" w:type="dxa"/>
            <w:tcBorders>
              <w:bottom w:val="single" w:sz="4" w:space="0" w:color="auto"/>
            </w:tcBorders>
          </w:tcPr>
          <w:p w14:paraId="0EC9A718" w14:textId="77777777" w:rsidR="00BA1260" w:rsidRPr="00EC7A99" w:rsidRDefault="00BA1260" w:rsidP="00394C1B">
            <w:pPr>
              <w:pStyle w:val="Arial10i50"/>
              <w:spacing w:line="320" w:lineRule="exact"/>
              <w:rPr>
                <w:rFonts w:cs="Arial"/>
                <w:sz w:val="24"/>
                <w:szCs w:val="24"/>
              </w:rPr>
            </w:pPr>
          </w:p>
        </w:tc>
        <w:tc>
          <w:tcPr>
            <w:tcW w:w="6379" w:type="dxa"/>
            <w:gridSpan w:val="2"/>
            <w:tcBorders>
              <w:bottom w:val="single" w:sz="4" w:space="0" w:color="auto"/>
            </w:tcBorders>
          </w:tcPr>
          <w:p w14:paraId="691BED60" w14:textId="77777777" w:rsidR="00BA1260" w:rsidRPr="00EC7A99" w:rsidRDefault="00BA1260" w:rsidP="00394C1B">
            <w:pPr>
              <w:pStyle w:val="Arial10i50"/>
              <w:spacing w:line="320" w:lineRule="exact"/>
              <w:rPr>
                <w:rFonts w:cs="Arial"/>
                <w:sz w:val="24"/>
                <w:szCs w:val="24"/>
              </w:rPr>
            </w:pPr>
          </w:p>
        </w:tc>
      </w:tr>
      <w:tr w:rsidR="006C36A7" w:rsidRPr="00EC7A99" w14:paraId="7B95C6FE" w14:textId="77777777" w:rsidTr="0C4A1062">
        <w:trPr>
          <w:cantSplit/>
        </w:trPr>
        <w:tc>
          <w:tcPr>
            <w:tcW w:w="9606" w:type="dxa"/>
            <w:gridSpan w:val="3"/>
            <w:tcBorders>
              <w:top w:val="single" w:sz="4" w:space="0" w:color="auto"/>
            </w:tcBorders>
          </w:tcPr>
          <w:p w14:paraId="25358760" w14:textId="77777777" w:rsidR="00BB6E83" w:rsidRDefault="00BB6E83" w:rsidP="00394C1B">
            <w:pPr>
              <w:pStyle w:val="Arial10i50"/>
              <w:spacing w:line="320" w:lineRule="exact"/>
              <w:rPr>
                <w:rFonts w:cs="Arial"/>
                <w:b/>
                <w:sz w:val="24"/>
                <w:szCs w:val="24"/>
              </w:rPr>
            </w:pPr>
          </w:p>
          <w:p w14:paraId="65BB4E2D" w14:textId="1197349C" w:rsidR="004F08FC" w:rsidRDefault="00D61286" w:rsidP="00394C1B">
            <w:pPr>
              <w:pStyle w:val="Arial10i50"/>
              <w:spacing w:line="320" w:lineRule="exact"/>
              <w:rPr>
                <w:rFonts w:cs="Arial"/>
                <w:b/>
                <w:sz w:val="24"/>
                <w:szCs w:val="24"/>
              </w:rPr>
            </w:pPr>
            <w:r w:rsidRPr="00EC7A99">
              <w:rPr>
                <w:rFonts w:cs="Arial"/>
                <w:b/>
                <w:sz w:val="24"/>
                <w:szCs w:val="24"/>
              </w:rPr>
              <w:t>o</w:t>
            </w:r>
            <w:r w:rsidR="0072059A" w:rsidRPr="00EC7A99">
              <w:rPr>
                <w:rFonts w:cs="Arial"/>
                <w:b/>
                <w:sz w:val="24"/>
                <w:szCs w:val="24"/>
              </w:rPr>
              <w:t>rzekam</w:t>
            </w:r>
            <w:r w:rsidR="00F76FB7" w:rsidRPr="00EC7A99">
              <w:rPr>
                <w:rFonts w:cs="Arial"/>
                <w:b/>
                <w:sz w:val="24"/>
                <w:szCs w:val="24"/>
              </w:rPr>
              <w:t>:</w:t>
            </w:r>
          </w:p>
          <w:p w14:paraId="70CA0A21" w14:textId="77777777" w:rsidR="00BB6E83" w:rsidRPr="00EC7A99" w:rsidRDefault="00BB6E83" w:rsidP="00394C1B">
            <w:pPr>
              <w:pStyle w:val="Arial10i50"/>
              <w:spacing w:line="320" w:lineRule="exact"/>
              <w:rPr>
                <w:rFonts w:cs="Arial"/>
                <w:b/>
                <w:sz w:val="24"/>
                <w:szCs w:val="24"/>
              </w:rPr>
            </w:pPr>
          </w:p>
          <w:p w14:paraId="10191C5E" w14:textId="1C6C4360" w:rsidR="00BB3CB8" w:rsidRDefault="00A03111" w:rsidP="00394C1B">
            <w:pPr>
              <w:pStyle w:val="Arial10i50"/>
              <w:spacing w:line="320" w:lineRule="exact"/>
              <w:rPr>
                <w:rFonts w:cs="Arial"/>
                <w:sz w:val="24"/>
                <w:szCs w:val="24"/>
              </w:rPr>
            </w:pPr>
            <w:r w:rsidRPr="00EC7A99">
              <w:rPr>
                <w:rFonts w:cs="Arial"/>
                <w:sz w:val="24"/>
                <w:szCs w:val="24"/>
              </w:rPr>
              <w:t>z</w:t>
            </w:r>
            <w:r w:rsidR="00362B45" w:rsidRPr="00EC7A99">
              <w:rPr>
                <w:rFonts w:cs="Arial"/>
                <w:sz w:val="24"/>
                <w:szCs w:val="24"/>
              </w:rPr>
              <w:t>mienić</w:t>
            </w:r>
            <w:r w:rsidR="005A6AAE" w:rsidRPr="00EC7A99">
              <w:rPr>
                <w:rFonts w:cs="Arial"/>
                <w:sz w:val="24"/>
                <w:szCs w:val="24"/>
              </w:rPr>
              <w:t xml:space="preserve"> pozwolenie zintegrowane</w:t>
            </w:r>
            <w:r w:rsidR="00C96B04">
              <w:rPr>
                <w:rFonts w:cs="Arial"/>
                <w:sz w:val="24"/>
                <w:szCs w:val="24"/>
              </w:rPr>
              <w:t>,</w:t>
            </w:r>
            <w:r w:rsidR="005A6AAE" w:rsidRPr="00EC7A99">
              <w:rPr>
                <w:rFonts w:cs="Arial"/>
                <w:sz w:val="24"/>
                <w:szCs w:val="24"/>
              </w:rPr>
              <w:t xml:space="preserve"> udzielone </w:t>
            </w:r>
            <w:r w:rsidR="00C836F6" w:rsidRPr="00EC7A99">
              <w:rPr>
                <w:rFonts w:cs="Arial"/>
                <w:sz w:val="24"/>
                <w:szCs w:val="24"/>
              </w:rPr>
              <w:t>w formie tekstu jednolitego</w:t>
            </w:r>
            <w:r w:rsidR="00E44643">
              <w:rPr>
                <w:rFonts w:cs="Arial"/>
                <w:sz w:val="24"/>
                <w:szCs w:val="24"/>
              </w:rPr>
              <w:t xml:space="preserve"> </w:t>
            </w:r>
            <w:r w:rsidR="005A6AAE" w:rsidRPr="00EC7A99">
              <w:rPr>
                <w:rFonts w:cs="Arial"/>
                <w:sz w:val="24"/>
                <w:szCs w:val="24"/>
              </w:rPr>
              <w:t xml:space="preserve">decyzją Marszałka Województwa Śląskiego </w:t>
            </w:r>
            <w:r w:rsidR="00C836F6" w:rsidRPr="00EC7A99">
              <w:rPr>
                <w:rFonts w:cs="Arial"/>
                <w:spacing w:val="-4"/>
                <w:sz w:val="24"/>
                <w:szCs w:val="24"/>
              </w:rPr>
              <w:t xml:space="preserve"> z 31 maja 2017 r. nr 1790/OS/2017</w:t>
            </w:r>
            <w:r w:rsidR="00AA3C9C">
              <w:rPr>
                <w:rFonts w:cs="Arial"/>
                <w:spacing w:val="-4"/>
                <w:sz w:val="24"/>
                <w:szCs w:val="24"/>
              </w:rPr>
              <w:t xml:space="preserve"> ( z </w:t>
            </w:r>
            <w:proofErr w:type="spellStart"/>
            <w:r w:rsidR="00AA3C9C">
              <w:rPr>
                <w:rFonts w:cs="Arial"/>
                <w:spacing w:val="-4"/>
                <w:sz w:val="24"/>
                <w:szCs w:val="24"/>
              </w:rPr>
              <w:t>póź</w:t>
            </w:r>
            <w:proofErr w:type="spellEnd"/>
            <w:r w:rsidR="00AA3C9C">
              <w:rPr>
                <w:rFonts w:cs="Arial"/>
                <w:spacing w:val="-4"/>
                <w:sz w:val="24"/>
                <w:szCs w:val="24"/>
              </w:rPr>
              <w:t>. zm.)</w:t>
            </w:r>
            <w:r w:rsidR="00C836F6" w:rsidRPr="00EC7A99">
              <w:rPr>
                <w:rFonts w:cs="Arial"/>
                <w:spacing w:val="-4"/>
                <w:sz w:val="24"/>
                <w:szCs w:val="24"/>
              </w:rPr>
              <w:t xml:space="preserve"> </w:t>
            </w:r>
            <w:r w:rsidR="00AA3C9C">
              <w:rPr>
                <w:rFonts w:cs="Arial"/>
                <w:spacing w:val="-4"/>
                <w:sz w:val="24"/>
                <w:szCs w:val="24"/>
              </w:rPr>
              <w:br/>
            </w:r>
            <w:r w:rsidR="00C836F6" w:rsidRPr="00EC7A99">
              <w:rPr>
                <w:rFonts w:cs="Arial"/>
                <w:spacing w:val="-4"/>
                <w:sz w:val="24"/>
                <w:szCs w:val="24"/>
              </w:rPr>
              <w:t xml:space="preserve">dla instalacji </w:t>
            </w:r>
            <w:r w:rsidR="00C836F6" w:rsidRPr="00EC7A99">
              <w:rPr>
                <w:rFonts w:cs="Arial"/>
                <w:sz w:val="24"/>
                <w:szCs w:val="24"/>
              </w:rPr>
              <w:t>do prod</w:t>
            </w:r>
            <w:r w:rsidR="00234A88" w:rsidRPr="00EC7A99">
              <w:rPr>
                <w:rFonts w:cs="Arial"/>
                <w:sz w:val="24"/>
                <w:szCs w:val="24"/>
              </w:rPr>
              <w:t xml:space="preserve">ukcji kształtek poliuretanowych, </w:t>
            </w:r>
            <w:r w:rsidR="00C836F6" w:rsidRPr="00EC7A99">
              <w:rPr>
                <w:rFonts w:cs="Arial"/>
                <w:sz w:val="24"/>
                <w:szCs w:val="24"/>
              </w:rPr>
              <w:t>zlokalizowanej w Tychach</w:t>
            </w:r>
            <w:r w:rsidR="00A91AB8">
              <w:rPr>
                <w:rFonts w:cs="Arial"/>
                <w:sz w:val="24"/>
                <w:szCs w:val="24"/>
              </w:rPr>
              <w:t>,</w:t>
            </w:r>
            <w:r w:rsidR="00C836F6" w:rsidRPr="00EC7A99">
              <w:rPr>
                <w:rFonts w:cs="Arial"/>
                <w:sz w:val="24"/>
                <w:szCs w:val="24"/>
              </w:rPr>
              <w:t xml:space="preserve"> przy </w:t>
            </w:r>
            <w:r w:rsidR="00AA3C9C">
              <w:rPr>
                <w:rFonts w:cs="Arial"/>
                <w:sz w:val="24"/>
                <w:szCs w:val="24"/>
              </w:rPr>
              <w:br/>
            </w:r>
            <w:r w:rsidR="00234A88" w:rsidRPr="00EC7A99">
              <w:rPr>
                <w:rFonts w:cs="Arial"/>
                <w:sz w:val="24"/>
                <w:szCs w:val="24"/>
              </w:rPr>
              <w:t>ul. Serdecznej 40, eksploatowanej</w:t>
            </w:r>
            <w:r w:rsidR="00C836F6" w:rsidRPr="00EC7A99">
              <w:rPr>
                <w:rFonts w:cs="Arial"/>
                <w:sz w:val="24"/>
                <w:szCs w:val="24"/>
              </w:rPr>
              <w:t xml:space="preserve"> przez </w:t>
            </w:r>
            <w:bookmarkStart w:id="0" w:name="_GoBack"/>
            <w:r w:rsidR="00234A88" w:rsidRPr="00EC7A99">
              <w:rPr>
                <w:rFonts w:cs="Arial"/>
                <w:sz w:val="24"/>
                <w:szCs w:val="24"/>
              </w:rPr>
              <w:t xml:space="preserve">spółkę </w:t>
            </w:r>
            <w:r w:rsidR="00C836F6" w:rsidRPr="00EC7A99">
              <w:rPr>
                <w:rFonts w:cs="Arial"/>
                <w:sz w:val="24"/>
                <w:szCs w:val="24"/>
              </w:rPr>
              <w:t>Lear Corporation Poland II Sp. z o.o</w:t>
            </w:r>
            <w:bookmarkEnd w:id="0"/>
            <w:r w:rsidR="00C836F6" w:rsidRPr="00EC7A99">
              <w:rPr>
                <w:rFonts w:cs="Arial"/>
                <w:sz w:val="24"/>
                <w:szCs w:val="24"/>
              </w:rPr>
              <w:t>. z siedzibą w Tychach (NIP: 646-21-17-219)</w:t>
            </w:r>
            <w:r w:rsidR="00917CEA" w:rsidRPr="00EC7A99">
              <w:rPr>
                <w:rFonts w:cs="Arial"/>
                <w:bCs/>
                <w:sz w:val="24"/>
                <w:szCs w:val="24"/>
              </w:rPr>
              <w:t xml:space="preserve">, </w:t>
            </w:r>
            <w:r w:rsidR="005A6AAE" w:rsidRPr="00EC7A99">
              <w:rPr>
                <w:rFonts w:cs="Arial"/>
                <w:sz w:val="24"/>
                <w:szCs w:val="24"/>
              </w:rPr>
              <w:t>w </w:t>
            </w:r>
            <w:r w:rsidR="00EA43AF" w:rsidRPr="00EC7A99">
              <w:rPr>
                <w:rFonts w:cs="Arial"/>
                <w:sz w:val="24"/>
                <w:szCs w:val="24"/>
              </w:rPr>
              <w:t>następujący sposób:</w:t>
            </w:r>
          </w:p>
          <w:p w14:paraId="2301152B" w14:textId="5B2AB2C5" w:rsidR="006637F7" w:rsidRPr="00EC7A99" w:rsidRDefault="006637F7" w:rsidP="00394C1B">
            <w:pPr>
              <w:pStyle w:val="Arial10i50"/>
              <w:spacing w:line="320" w:lineRule="exact"/>
              <w:rPr>
                <w:rFonts w:cs="Arial"/>
                <w:b/>
                <w:sz w:val="24"/>
                <w:szCs w:val="24"/>
              </w:rPr>
            </w:pPr>
          </w:p>
        </w:tc>
      </w:tr>
    </w:tbl>
    <w:p w14:paraId="44B2D343" w14:textId="77777777" w:rsidR="00BA3E29" w:rsidRPr="00BA3E29" w:rsidRDefault="00BA3E29" w:rsidP="00BA3E29">
      <w:pPr>
        <w:spacing w:line="320" w:lineRule="exact"/>
        <w:rPr>
          <w:rFonts w:ascii="Arial" w:hAnsi="Arial" w:cs="Arial"/>
          <w:color w:val="000000"/>
        </w:rPr>
      </w:pPr>
    </w:p>
    <w:p w14:paraId="3456E911" w14:textId="6AD86701" w:rsidR="006637F7" w:rsidRPr="00BB7C18" w:rsidRDefault="006637F7" w:rsidP="00E44D78">
      <w:pPr>
        <w:pStyle w:val="Akapitzlist"/>
        <w:numPr>
          <w:ilvl w:val="0"/>
          <w:numId w:val="77"/>
        </w:numPr>
        <w:spacing w:line="320" w:lineRule="exact"/>
        <w:contextualSpacing w:val="0"/>
        <w:jc w:val="left"/>
        <w:rPr>
          <w:rFonts w:ascii="Arial" w:hAnsi="Arial" w:cs="Arial"/>
          <w:b/>
          <w:bCs/>
          <w:color w:val="000000"/>
        </w:rPr>
      </w:pPr>
      <w:r w:rsidRPr="00BB7C18">
        <w:rPr>
          <w:rFonts w:ascii="Arial" w:hAnsi="Arial" w:cs="Arial"/>
          <w:b/>
          <w:bCs/>
          <w:color w:val="000000"/>
        </w:rPr>
        <w:t>W części I decyzji „Rodzaj i parametry instalacji oraz stosowana technologia”,</w:t>
      </w:r>
      <w:r w:rsidR="00F3466A" w:rsidRPr="00BB7C18">
        <w:rPr>
          <w:rFonts w:ascii="Arial" w:hAnsi="Arial" w:cs="Arial"/>
          <w:b/>
          <w:bCs/>
          <w:color w:val="000000"/>
        </w:rPr>
        <w:t xml:space="preserve"> w</w:t>
      </w:r>
      <w:r w:rsidRPr="00BB7C18">
        <w:rPr>
          <w:rFonts w:ascii="Arial" w:hAnsi="Arial" w:cs="Arial"/>
          <w:b/>
          <w:bCs/>
          <w:color w:val="000000"/>
        </w:rPr>
        <w:t xml:space="preserve"> punk</w:t>
      </w:r>
      <w:r w:rsidR="00F3466A" w:rsidRPr="00BB7C18">
        <w:rPr>
          <w:rFonts w:ascii="Arial" w:hAnsi="Arial" w:cs="Arial"/>
          <w:b/>
          <w:bCs/>
          <w:color w:val="000000"/>
        </w:rPr>
        <w:t>cie</w:t>
      </w:r>
      <w:r w:rsidRPr="00BB7C18">
        <w:rPr>
          <w:rFonts w:ascii="Arial" w:hAnsi="Arial" w:cs="Arial"/>
          <w:b/>
          <w:bCs/>
          <w:color w:val="000000"/>
        </w:rPr>
        <w:t xml:space="preserve"> A. „Instalacje IPPC”, podpunkt 2 „Instalacja </w:t>
      </w:r>
      <w:r w:rsidR="00BA3E29" w:rsidRPr="00BB7C18">
        <w:rPr>
          <w:rFonts w:ascii="Arial" w:hAnsi="Arial" w:cs="Arial"/>
          <w:b/>
          <w:bCs/>
          <w:color w:val="000000"/>
        </w:rPr>
        <w:br/>
      </w:r>
      <w:r w:rsidRPr="00BB7C18">
        <w:rPr>
          <w:rFonts w:ascii="Arial" w:hAnsi="Arial" w:cs="Arial"/>
          <w:b/>
          <w:bCs/>
          <w:color w:val="000000"/>
        </w:rPr>
        <w:t>do produkcji zagłówków i innych elementów siedzeń samochodowych”</w:t>
      </w:r>
      <w:r w:rsidR="00C96B04" w:rsidRPr="00BB7C18">
        <w:rPr>
          <w:rFonts w:ascii="Arial" w:hAnsi="Arial" w:cs="Arial"/>
          <w:b/>
          <w:bCs/>
          <w:color w:val="000000"/>
        </w:rPr>
        <w:t>,</w:t>
      </w:r>
    </w:p>
    <w:p w14:paraId="10FB7C13" w14:textId="77777777" w:rsidR="006637F7" w:rsidRPr="001F4CF8" w:rsidRDefault="006637F7" w:rsidP="001F4CF8">
      <w:pPr>
        <w:pStyle w:val="Akapitzlist"/>
        <w:spacing w:line="320" w:lineRule="exact"/>
        <w:contextualSpacing w:val="0"/>
        <w:jc w:val="left"/>
        <w:rPr>
          <w:rFonts w:ascii="Arial" w:hAnsi="Arial" w:cs="Arial"/>
          <w:bCs/>
          <w:iCs/>
          <w:color w:val="000000"/>
        </w:rPr>
      </w:pPr>
    </w:p>
    <w:p w14:paraId="3AABC143" w14:textId="6868CA76" w:rsidR="006637F7" w:rsidRPr="001F4CF8" w:rsidRDefault="006637F7" w:rsidP="001F4CF8">
      <w:pPr>
        <w:pStyle w:val="Akapitzlist"/>
        <w:spacing w:line="320" w:lineRule="exact"/>
        <w:ind w:left="0"/>
        <w:contextualSpacing w:val="0"/>
        <w:jc w:val="left"/>
        <w:rPr>
          <w:rFonts w:ascii="Arial" w:hAnsi="Arial" w:cs="Arial"/>
          <w:bCs/>
          <w:iCs/>
          <w:color w:val="000000"/>
          <w:u w:val="single"/>
        </w:rPr>
      </w:pPr>
      <w:r w:rsidRPr="001F4CF8">
        <w:rPr>
          <w:rFonts w:ascii="Arial" w:hAnsi="Arial" w:cs="Arial"/>
          <w:bCs/>
          <w:iCs/>
          <w:color w:val="000000"/>
          <w:u w:val="single"/>
        </w:rPr>
        <w:t>otrzymuje brzmienie:</w:t>
      </w:r>
    </w:p>
    <w:p w14:paraId="172C08D5" w14:textId="511BC66B" w:rsidR="006637F7" w:rsidRPr="001F4CF8" w:rsidRDefault="006637F7" w:rsidP="001F4CF8">
      <w:pPr>
        <w:pStyle w:val="Akapitzlist"/>
        <w:spacing w:line="320" w:lineRule="exact"/>
        <w:ind w:left="0"/>
        <w:contextualSpacing w:val="0"/>
        <w:jc w:val="left"/>
        <w:rPr>
          <w:rFonts w:ascii="Arial" w:hAnsi="Arial" w:cs="Arial"/>
          <w:bCs/>
          <w:iCs/>
          <w:color w:val="000000"/>
        </w:rPr>
      </w:pPr>
    </w:p>
    <w:p w14:paraId="3197C552" w14:textId="7D143E8C" w:rsidR="006637F7" w:rsidRDefault="006637F7" w:rsidP="001F4CF8">
      <w:pPr>
        <w:pStyle w:val="Akapitzlist"/>
        <w:spacing w:line="320" w:lineRule="exact"/>
        <w:ind w:left="0"/>
        <w:contextualSpacing w:val="0"/>
        <w:jc w:val="left"/>
        <w:rPr>
          <w:rFonts w:ascii="Arial" w:hAnsi="Arial" w:cs="Arial"/>
          <w:b/>
          <w:bCs/>
          <w:iCs/>
          <w:color w:val="000000"/>
        </w:rPr>
      </w:pPr>
      <w:r w:rsidRPr="001F4CF8">
        <w:rPr>
          <w:rFonts w:ascii="Arial" w:hAnsi="Arial" w:cs="Arial"/>
          <w:b/>
          <w:bCs/>
          <w:iCs/>
          <w:color w:val="000000"/>
        </w:rPr>
        <w:lastRenderedPageBreak/>
        <w:t>„2) Instalacja do produkcji zagłówków i innych elementów siedzeń samochodowych.</w:t>
      </w:r>
    </w:p>
    <w:p w14:paraId="0CB07095" w14:textId="77777777" w:rsidR="00C96B04" w:rsidRPr="001F4CF8" w:rsidRDefault="00C96B04" w:rsidP="001F4CF8">
      <w:pPr>
        <w:pStyle w:val="Akapitzlist"/>
        <w:spacing w:line="320" w:lineRule="exact"/>
        <w:ind w:left="0"/>
        <w:contextualSpacing w:val="0"/>
        <w:jc w:val="left"/>
        <w:rPr>
          <w:rFonts w:ascii="Arial" w:hAnsi="Arial" w:cs="Arial"/>
          <w:b/>
          <w:bCs/>
          <w:iCs/>
          <w:color w:val="000000"/>
        </w:rPr>
      </w:pPr>
    </w:p>
    <w:p w14:paraId="088C8559" w14:textId="77777777" w:rsidR="001F4CF8" w:rsidRPr="001F4CF8" w:rsidRDefault="001F4CF8" w:rsidP="001F4CF8">
      <w:pPr>
        <w:pStyle w:val="Akapitzlist"/>
        <w:spacing w:line="320" w:lineRule="exact"/>
        <w:ind w:left="0"/>
        <w:contextualSpacing w:val="0"/>
        <w:jc w:val="left"/>
        <w:rPr>
          <w:rFonts w:ascii="Arial" w:hAnsi="Arial" w:cs="Arial"/>
          <w:bCs/>
          <w:iCs/>
          <w:color w:val="000000"/>
        </w:rPr>
      </w:pPr>
      <w:r w:rsidRPr="001F4CF8">
        <w:rPr>
          <w:rFonts w:ascii="Arial" w:hAnsi="Arial" w:cs="Arial"/>
          <w:bCs/>
          <w:iCs/>
          <w:color w:val="000000"/>
        </w:rPr>
        <w:t>Instalacja składa się z następujących linii technologicznych:</w:t>
      </w:r>
    </w:p>
    <w:p w14:paraId="3221A42E" w14:textId="7B6E57DB" w:rsidR="001F4CF8" w:rsidRDefault="001F4CF8" w:rsidP="00E44D78">
      <w:pPr>
        <w:pStyle w:val="Akapitzlist"/>
        <w:numPr>
          <w:ilvl w:val="0"/>
          <w:numId w:val="95"/>
        </w:numPr>
        <w:spacing w:line="320" w:lineRule="exact"/>
        <w:contextualSpacing w:val="0"/>
        <w:jc w:val="left"/>
        <w:rPr>
          <w:rFonts w:ascii="Arial" w:hAnsi="Arial" w:cs="Arial"/>
          <w:bCs/>
          <w:iCs/>
          <w:color w:val="000000"/>
        </w:rPr>
      </w:pPr>
      <w:r w:rsidRPr="001F4CF8">
        <w:rPr>
          <w:rFonts w:ascii="Arial" w:hAnsi="Arial" w:cs="Arial"/>
          <w:bCs/>
          <w:iCs/>
          <w:color w:val="000000"/>
        </w:rPr>
        <w:t xml:space="preserve">Trzy linie do produkcji zagłówków, </w:t>
      </w:r>
      <w:proofErr w:type="spellStart"/>
      <w:r w:rsidRPr="001F4CF8">
        <w:rPr>
          <w:rFonts w:ascii="Arial" w:hAnsi="Arial" w:cs="Arial"/>
          <w:bCs/>
          <w:iCs/>
          <w:color w:val="000000"/>
        </w:rPr>
        <w:t>polsterpadów</w:t>
      </w:r>
      <w:proofErr w:type="spellEnd"/>
      <w:r w:rsidRPr="001F4CF8">
        <w:rPr>
          <w:rFonts w:ascii="Arial" w:hAnsi="Arial" w:cs="Arial"/>
          <w:bCs/>
          <w:iCs/>
          <w:color w:val="000000"/>
        </w:rPr>
        <w:t xml:space="preserve"> i </w:t>
      </w:r>
      <w:proofErr w:type="spellStart"/>
      <w:r w:rsidRPr="001F4CF8">
        <w:rPr>
          <w:rFonts w:ascii="Arial" w:hAnsi="Arial" w:cs="Arial"/>
          <w:bCs/>
          <w:iCs/>
          <w:color w:val="000000"/>
        </w:rPr>
        <w:t>bolsterów</w:t>
      </w:r>
      <w:proofErr w:type="spellEnd"/>
      <w:r w:rsidRPr="001F4CF8">
        <w:rPr>
          <w:rFonts w:ascii="Arial" w:hAnsi="Arial" w:cs="Arial"/>
          <w:bCs/>
          <w:iCs/>
          <w:color w:val="000000"/>
        </w:rPr>
        <w:t xml:space="preserve"> metodą FIP / Open FIP (</w:t>
      </w:r>
      <w:proofErr w:type="spellStart"/>
      <w:r w:rsidRPr="001F4CF8">
        <w:rPr>
          <w:rFonts w:ascii="Arial" w:hAnsi="Arial" w:cs="Arial"/>
          <w:bCs/>
          <w:iCs/>
          <w:color w:val="000000"/>
        </w:rPr>
        <w:t>Foam</w:t>
      </w:r>
      <w:proofErr w:type="spellEnd"/>
      <w:r w:rsidRPr="001F4CF8">
        <w:rPr>
          <w:rFonts w:ascii="Arial" w:hAnsi="Arial" w:cs="Arial"/>
          <w:bCs/>
          <w:iCs/>
          <w:color w:val="000000"/>
        </w:rPr>
        <w:t xml:space="preserve"> In Place) </w:t>
      </w:r>
      <w:r w:rsidR="00C96B04">
        <w:rPr>
          <w:rFonts w:ascii="Arial" w:hAnsi="Arial" w:cs="Arial"/>
          <w:bCs/>
          <w:iCs/>
          <w:color w:val="000000"/>
        </w:rPr>
        <w:t xml:space="preserve">- </w:t>
      </w:r>
      <w:r w:rsidRPr="001F4CF8">
        <w:rPr>
          <w:rFonts w:ascii="Arial" w:hAnsi="Arial" w:cs="Arial"/>
          <w:bCs/>
          <w:iCs/>
          <w:color w:val="000000"/>
        </w:rPr>
        <w:t xml:space="preserve">automatyczna linia do produkcji zagłówków metodą FIP (linia nr 3), dwie linie zalewania metodą Open FIP do produkcji </w:t>
      </w:r>
      <w:proofErr w:type="spellStart"/>
      <w:r w:rsidRPr="001F4CF8">
        <w:rPr>
          <w:rFonts w:ascii="Arial" w:hAnsi="Arial" w:cs="Arial"/>
          <w:bCs/>
          <w:iCs/>
          <w:color w:val="000000"/>
        </w:rPr>
        <w:t>polsterpadów</w:t>
      </w:r>
      <w:proofErr w:type="spellEnd"/>
      <w:r w:rsidRPr="001F4CF8">
        <w:rPr>
          <w:rFonts w:ascii="Arial" w:hAnsi="Arial" w:cs="Arial"/>
          <w:bCs/>
          <w:iCs/>
          <w:color w:val="000000"/>
        </w:rPr>
        <w:t xml:space="preserve"> </w:t>
      </w:r>
      <w:r w:rsidR="00CD6759">
        <w:rPr>
          <w:rFonts w:ascii="Arial" w:hAnsi="Arial" w:cs="Arial"/>
          <w:bCs/>
          <w:iCs/>
          <w:color w:val="000000"/>
        </w:rPr>
        <w:br/>
      </w:r>
      <w:r w:rsidRPr="001F4CF8">
        <w:rPr>
          <w:rFonts w:ascii="Arial" w:hAnsi="Arial" w:cs="Arial"/>
          <w:bCs/>
          <w:iCs/>
          <w:color w:val="000000"/>
        </w:rPr>
        <w:t xml:space="preserve">i </w:t>
      </w:r>
      <w:proofErr w:type="spellStart"/>
      <w:r w:rsidRPr="001F4CF8">
        <w:rPr>
          <w:rFonts w:ascii="Arial" w:hAnsi="Arial" w:cs="Arial"/>
          <w:bCs/>
          <w:iCs/>
          <w:color w:val="000000"/>
        </w:rPr>
        <w:t>bolsterów</w:t>
      </w:r>
      <w:proofErr w:type="spellEnd"/>
      <w:r w:rsidRPr="001F4CF8">
        <w:rPr>
          <w:rFonts w:ascii="Arial" w:hAnsi="Arial" w:cs="Arial"/>
          <w:bCs/>
          <w:iCs/>
          <w:color w:val="000000"/>
        </w:rPr>
        <w:t xml:space="preserve"> (linia ręczna </w:t>
      </w:r>
      <w:proofErr w:type="spellStart"/>
      <w:r w:rsidRPr="001F4CF8">
        <w:rPr>
          <w:rFonts w:ascii="Arial" w:hAnsi="Arial" w:cs="Arial"/>
          <w:bCs/>
          <w:iCs/>
          <w:color w:val="000000"/>
        </w:rPr>
        <w:t>Kiktrans</w:t>
      </w:r>
      <w:proofErr w:type="spellEnd"/>
      <w:r w:rsidRPr="001F4CF8">
        <w:rPr>
          <w:rFonts w:ascii="Arial" w:hAnsi="Arial" w:cs="Arial"/>
          <w:bCs/>
          <w:iCs/>
          <w:color w:val="000000"/>
        </w:rPr>
        <w:t xml:space="preserve"> nr 1, linia automatyczna </w:t>
      </w:r>
      <w:proofErr w:type="spellStart"/>
      <w:r w:rsidRPr="001F4CF8">
        <w:rPr>
          <w:rFonts w:ascii="Arial" w:hAnsi="Arial" w:cs="Arial"/>
          <w:bCs/>
          <w:iCs/>
          <w:color w:val="000000"/>
        </w:rPr>
        <w:t>Kiktrans</w:t>
      </w:r>
      <w:proofErr w:type="spellEnd"/>
      <w:r w:rsidRPr="001F4CF8">
        <w:rPr>
          <w:rFonts w:ascii="Arial" w:hAnsi="Arial" w:cs="Arial"/>
          <w:bCs/>
          <w:iCs/>
          <w:color w:val="000000"/>
        </w:rPr>
        <w:t xml:space="preserve"> nr 2). Metoda </w:t>
      </w:r>
      <w:proofErr w:type="spellStart"/>
      <w:r w:rsidRPr="001F4CF8">
        <w:rPr>
          <w:rFonts w:ascii="Arial" w:hAnsi="Arial" w:cs="Arial"/>
          <w:bCs/>
          <w:iCs/>
          <w:color w:val="000000"/>
        </w:rPr>
        <w:t>FlP</w:t>
      </w:r>
      <w:proofErr w:type="spellEnd"/>
      <w:r w:rsidRPr="001F4CF8">
        <w:rPr>
          <w:rFonts w:ascii="Arial" w:hAnsi="Arial" w:cs="Arial"/>
          <w:bCs/>
          <w:iCs/>
          <w:color w:val="000000"/>
        </w:rPr>
        <w:t>/Open FIP polega na wtrysku komponentów do przygotowanego wcześniej pokrowca danego elementu</w:t>
      </w:r>
      <w:r w:rsidR="00C96B04">
        <w:rPr>
          <w:rFonts w:ascii="Arial" w:hAnsi="Arial" w:cs="Arial"/>
          <w:bCs/>
          <w:iCs/>
          <w:color w:val="000000"/>
        </w:rPr>
        <w:t>,</w:t>
      </w:r>
      <w:r w:rsidRPr="001F4CF8">
        <w:rPr>
          <w:rFonts w:ascii="Arial" w:hAnsi="Arial" w:cs="Arial"/>
          <w:bCs/>
          <w:iCs/>
          <w:color w:val="000000"/>
        </w:rPr>
        <w:t xml:space="preserve"> umieszczonego w formie.</w:t>
      </w:r>
    </w:p>
    <w:p w14:paraId="29DD7F83" w14:textId="10F8C170" w:rsidR="001F4CF8" w:rsidRPr="001F4CF8" w:rsidRDefault="001F4CF8" w:rsidP="001F4CF8">
      <w:pPr>
        <w:pStyle w:val="Akapitzlist"/>
        <w:spacing w:line="320" w:lineRule="exact"/>
        <w:ind w:left="360"/>
        <w:contextualSpacing w:val="0"/>
        <w:jc w:val="left"/>
        <w:rPr>
          <w:rFonts w:ascii="Arial" w:hAnsi="Arial" w:cs="Arial"/>
          <w:bCs/>
          <w:iCs/>
          <w:color w:val="000000"/>
        </w:rPr>
      </w:pPr>
      <w:r w:rsidRPr="001F4CF8">
        <w:rPr>
          <w:rFonts w:ascii="Arial" w:hAnsi="Arial" w:cs="Arial"/>
          <w:bCs/>
          <w:iCs/>
          <w:color w:val="000000"/>
        </w:rPr>
        <w:t>W technologii tej nie stosuje się środka antyadhezyjnego. Proces technologiczny produkcji elementów siedzeń samochodowych metodą FIP / Open FIP oparty jest o tę samą technologię, jak w przypadku kształtek poliuretanowych.</w:t>
      </w:r>
    </w:p>
    <w:p w14:paraId="317197FC" w14:textId="77777777" w:rsidR="001F4CF8" w:rsidRPr="001F4CF8" w:rsidRDefault="001F4CF8" w:rsidP="001F4CF8">
      <w:pPr>
        <w:pStyle w:val="Akapitzlist"/>
        <w:spacing w:line="320" w:lineRule="exact"/>
        <w:ind w:left="360"/>
        <w:contextualSpacing w:val="0"/>
        <w:jc w:val="left"/>
        <w:rPr>
          <w:rFonts w:ascii="Arial" w:hAnsi="Arial" w:cs="Arial"/>
          <w:bCs/>
          <w:iCs/>
          <w:color w:val="000000"/>
        </w:rPr>
      </w:pPr>
      <w:r w:rsidRPr="001F4CF8">
        <w:rPr>
          <w:rFonts w:ascii="Arial" w:hAnsi="Arial" w:cs="Arial"/>
          <w:bCs/>
          <w:iCs/>
          <w:color w:val="000000"/>
        </w:rPr>
        <w:t xml:space="preserve">Proces składa się z następujących etapów: </w:t>
      </w:r>
    </w:p>
    <w:p w14:paraId="6DE07EC1" w14:textId="2C1C3246" w:rsidR="001F4CF8" w:rsidRPr="001F4CF8" w:rsidRDefault="001F4CF8" w:rsidP="00E44D78">
      <w:pPr>
        <w:pStyle w:val="Akapitzlist"/>
        <w:numPr>
          <w:ilvl w:val="0"/>
          <w:numId w:val="93"/>
        </w:numPr>
        <w:spacing w:line="320" w:lineRule="exact"/>
        <w:contextualSpacing w:val="0"/>
        <w:jc w:val="left"/>
        <w:rPr>
          <w:rFonts w:ascii="Arial" w:hAnsi="Arial" w:cs="Arial"/>
          <w:bCs/>
          <w:iCs/>
          <w:color w:val="000000"/>
        </w:rPr>
      </w:pPr>
      <w:r w:rsidRPr="001F4CF8">
        <w:rPr>
          <w:rFonts w:ascii="Arial" w:hAnsi="Arial" w:cs="Arial"/>
          <w:bCs/>
          <w:iCs/>
          <w:color w:val="000000"/>
        </w:rPr>
        <w:t xml:space="preserve">umieszczenie poszycia zagłówka w formie, </w:t>
      </w:r>
    </w:p>
    <w:p w14:paraId="721EA3E8" w14:textId="79009D91" w:rsidR="001F4CF8" w:rsidRPr="001F4CF8" w:rsidRDefault="001F4CF8" w:rsidP="00E44D78">
      <w:pPr>
        <w:pStyle w:val="Akapitzlist"/>
        <w:numPr>
          <w:ilvl w:val="0"/>
          <w:numId w:val="93"/>
        </w:numPr>
        <w:spacing w:line="320" w:lineRule="exact"/>
        <w:contextualSpacing w:val="0"/>
        <w:jc w:val="left"/>
        <w:rPr>
          <w:rFonts w:ascii="Arial" w:hAnsi="Arial" w:cs="Arial"/>
          <w:bCs/>
          <w:iCs/>
          <w:color w:val="000000"/>
        </w:rPr>
      </w:pPr>
      <w:r w:rsidRPr="001F4CF8">
        <w:rPr>
          <w:rFonts w:ascii="Arial" w:hAnsi="Arial" w:cs="Arial"/>
          <w:bCs/>
          <w:iCs/>
          <w:color w:val="000000"/>
        </w:rPr>
        <w:t>wtrysk pianki do poszycia - jedna głowica na ramieniu robota przykładana jest do formy, w głowicy następuje mieszanie dwóch składników (</w:t>
      </w:r>
      <w:proofErr w:type="spellStart"/>
      <w:r w:rsidRPr="001F4CF8">
        <w:rPr>
          <w:rFonts w:ascii="Arial" w:hAnsi="Arial" w:cs="Arial"/>
          <w:bCs/>
          <w:iCs/>
          <w:color w:val="000000"/>
        </w:rPr>
        <w:t>poliolu</w:t>
      </w:r>
      <w:proofErr w:type="spellEnd"/>
      <w:r w:rsidRPr="001F4CF8">
        <w:rPr>
          <w:rFonts w:ascii="Arial" w:hAnsi="Arial" w:cs="Arial"/>
          <w:bCs/>
          <w:iCs/>
          <w:color w:val="000000"/>
        </w:rPr>
        <w:t xml:space="preserve"> </w:t>
      </w:r>
      <w:r w:rsidR="00CD6759">
        <w:rPr>
          <w:rFonts w:ascii="Arial" w:hAnsi="Arial" w:cs="Arial"/>
          <w:bCs/>
          <w:iCs/>
          <w:color w:val="000000"/>
        </w:rPr>
        <w:br/>
      </w:r>
      <w:r w:rsidRPr="001F4CF8">
        <w:rPr>
          <w:rFonts w:ascii="Arial" w:hAnsi="Arial" w:cs="Arial"/>
          <w:bCs/>
          <w:iCs/>
          <w:color w:val="000000"/>
        </w:rPr>
        <w:t>i izocyjanianu), które bezpośrednio po zmieszaniu wlewane są do formy przez odpowiedni otwór wlewowy do poszycia z materiału uszytego na kształt danego elementu. Pianka, powiększając swoją objętość, wypełnia poszycie, nadając mu kształt odwzorowujący formę,</w:t>
      </w:r>
    </w:p>
    <w:p w14:paraId="3F05E03D" w14:textId="10142DA1" w:rsidR="001F4CF8" w:rsidRPr="001F4CF8" w:rsidRDefault="001F4CF8" w:rsidP="00E44D78">
      <w:pPr>
        <w:pStyle w:val="Akapitzlist"/>
        <w:numPr>
          <w:ilvl w:val="0"/>
          <w:numId w:val="93"/>
        </w:numPr>
        <w:spacing w:line="320" w:lineRule="exact"/>
        <w:contextualSpacing w:val="0"/>
        <w:jc w:val="left"/>
        <w:rPr>
          <w:rFonts w:ascii="Arial" w:hAnsi="Arial" w:cs="Arial"/>
          <w:bCs/>
          <w:iCs/>
          <w:color w:val="000000"/>
        </w:rPr>
      </w:pPr>
      <w:r w:rsidRPr="001F4CF8">
        <w:rPr>
          <w:rFonts w:ascii="Arial" w:hAnsi="Arial" w:cs="Arial"/>
          <w:bCs/>
          <w:iCs/>
          <w:color w:val="000000"/>
        </w:rPr>
        <w:t>po wyjęciu elementu z formy jest on poddawany kontroli i odkładany na stojaki do ochłodzenia pianki przez kilka godzin. Następnie</w:t>
      </w:r>
      <w:r w:rsidR="00C96B04">
        <w:rPr>
          <w:rFonts w:ascii="Arial" w:hAnsi="Arial" w:cs="Arial"/>
          <w:bCs/>
          <w:iCs/>
          <w:color w:val="000000"/>
        </w:rPr>
        <w:t>,</w:t>
      </w:r>
      <w:r w:rsidRPr="001F4CF8">
        <w:rPr>
          <w:rFonts w:ascii="Arial" w:hAnsi="Arial" w:cs="Arial"/>
          <w:bCs/>
          <w:iCs/>
          <w:color w:val="000000"/>
        </w:rPr>
        <w:t xml:space="preserve"> produkt przekazywany jest do pakowania. W przypadku metody FIP produktem końcowym jest pianka</w:t>
      </w:r>
      <w:r w:rsidR="00C96B04">
        <w:rPr>
          <w:rFonts w:ascii="Arial" w:hAnsi="Arial" w:cs="Arial"/>
          <w:bCs/>
          <w:iCs/>
          <w:color w:val="000000"/>
        </w:rPr>
        <w:t>,</w:t>
      </w:r>
      <w:r w:rsidRPr="001F4CF8">
        <w:rPr>
          <w:rFonts w:ascii="Arial" w:hAnsi="Arial" w:cs="Arial"/>
          <w:bCs/>
          <w:iCs/>
          <w:color w:val="000000"/>
        </w:rPr>
        <w:t xml:space="preserve"> w całości zasłonięta poszyciem; w metodzie Open FIP produktem końcowym jest pianka pokryta poszyciem tylko z jednej strony.</w:t>
      </w:r>
    </w:p>
    <w:p w14:paraId="5761BABB" w14:textId="77777777" w:rsidR="001F4CF8" w:rsidRDefault="001F4CF8" w:rsidP="00E44D78">
      <w:pPr>
        <w:pStyle w:val="Akapitzlist"/>
        <w:numPr>
          <w:ilvl w:val="0"/>
          <w:numId w:val="95"/>
        </w:numPr>
        <w:spacing w:line="320" w:lineRule="exact"/>
        <w:contextualSpacing w:val="0"/>
        <w:jc w:val="left"/>
        <w:rPr>
          <w:rFonts w:ascii="Arial" w:hAnsi="Arial" w:cs="Arial"/>
          <w:bCs/>
          <w:iCs/>
          <w:color w:val="000000"/>
        </w:rPr>
      </w:pPr>
      <w:r w:rsidRPr="001F4CF8">
        <w:rPr>
          <w:rFonts w:ascii="Arial" w:hAnsi="Arial" w:cs="Arial"/>
          <w:bCs/>
          <w:iCs/>
          <w:color w:val="000000"/>
        </w:rPr>
        <w:t>Dwie automatyczne linie do produkcji zagłówków i innych elementów siedzeń samochodowych (podłokietniki) metodą FOS (</w:t>
      </w:r>
      <w:proofErr w:type="spellStart"/>
      <w:r w:rsidRPr="001F4CF8">
        <w:rPr>
          <w:rFonts w:ascii="Arial" w:hAnsi="Arial" w:cs="Arial"/>
          <w:bCs/>
          <w:iCs/>
          <w:color w:val="000000"/>
        </w:rPr>
        <w:t>Foam</w:t>
      </w:r>
      <w:proofErr w:type="spellEnd"/>
      <w:r w:rsidRPr="001F4CF8">
        <w:rPr>
          <w:rFonts w:ascii="Arial" w:hAnsi="Arial" w:cs="Arial"/>
          <w:bCs/>
          <w:iCs/>
          <w:color w:val="000000"/>
        </w:rPr>
        <w:t xml:space="preserve"> On </w:t>
      </w:r>
      <w:proofErr w:type="spellStart"/>
      <w:r w:rsidRPr="001F4CF8">
        <w:rPr>
          <w:rFonts w:ascii="Arial" w:hAnsi="Arial" w:cs="Arial"/>
          <w:bCs/>
          <w:iCs/>
          <w:color w:val="000000"/>
        </w:rPr>
        <w:t>Stage</w:t>
      </w:r>
      <w:proofErr w:type="spellEnd"/>
      <w:r w:rsidRPr="001F4CF8">
        <w:rPr>
          <w:rFonts w:ascii="Arial" w:hAnsi="Arial" w:cs="Arial"/>
          <w:bCs/>
          <w:iCs/>
          <w:color w:val="000000"/>
        </w:rPr>
        <w:t>).</w:t>
      </w:r>
    </w:p>
    <w:p w14:paraId="437625A8" w14:textId="77777777" w:rsidR="001F4CF8" w:rsidRDefault="001F4CF8" w:rsidP="001F4CF8">
      <w:pPr>
        <w:pStyle w:val="Akapitzlist"/>
        <w:spacing w:line="320" w:lineRule="exact"/>
        <w:ind w:left="360"/>
        <w:contextualSpacing w:val="0"/>
        <w:jc w:val="left"/>
        <w:rPr>
          <w:rFonts w:ascii="Arial" w:hAnsi="Arial" w:cs="Arial"/>
          <w:bCs/>
          <w:iCs/>
          <w:color w:val="000000"/>
        </w:rPr>
      </w:pPr>
      <w:r w:rsidRPr="001F4CF8">
        <w:rPr>
          <w:rFonts w:ascii="Arial" w:hAnsi="Arial" w:cs="Arial"/>
          <w:bCs/>
          <w:iCs/>
          <w:color w:val="000000"/>
        </w:rPr>
        <w:t>Metoda FOS polega na wtrysku komponentów do zbrojonej formy. W technologii tej stosuje się środek antyadhezyjny, zapobiegający przywieraniu pianki do formy. Pokrowce poszczególnych elementów samochodowych nakłada się po wyj</w:t>
      </w:r>
      <w:r>
        <w:rPr>
          <w:rFonts w:ascii="Arial" w:hAnsi="Arial" w:cs="Arial"/>
          <w:bCs/>
          <w:iCs/>
          <w:color w:val="000000"/>
        </w:rPr>
        <w:t>ęciu gotowego elementu z formy.</w:t>
      </w:r>
    </w:p>
    <w:p w14:paraId="25F3BD90" w14:textId="041F6519" w:rsidR="001F4CF8" w:rsidRPr="001F4CF8" w:rsidRDefault="001F4CF8" w:rsidP="001F4CF8">
      <w:pPr>
        <w:pStyle w:val="Akapitzlist"/>
        <w:spacing w:line="320" w:lineRule="exact"/>
        <w:ind w:left="360"/>
        <w:contextualSpacing w:val="0"/>
        <w:jc w:val="left"/>
        <w:rPr>
          <w:rFonts w:ascii="Arial" w:hAnsi="Arial" w:cs="Arial"/>
          <w:bCs/>
          <w:iCs/>
          <w:color w:val="000000"/>
        </w:rPr>
      </w:pPr>
      <w:r w:rsidRPr="001F4CF8">
        <w:rPr>
          <w:rFonts w:ascii="Arial" w:hAnsi="Arial" w:cs="Arial"/>
          <w:bCs/>
          <w:iCs/>
          <w:color w:val="000000"/>
        </w:rPr>
        <w:t>Proces składa się z następujących etapów:</w:t>
      </w:r>
    </w:p>
    <w:p w14:paraId="12BC0ACB" w14:textId="32A8F30F" w:rsidR="001F4CF8" w:rsidRPr="001F4CF8" w:rsidRDefault="001F4CF8" w:rsidP="00E44D78">
      <w:pPr>
        <w:pStyle w:val="Akapitzlist"/>
        <w:numPr>
          <w:ilvl w:val="0"/>
          <w:numId w:val="94"/>
        </w:numPr>
        <w:spacing w:line="320" w:lineRule="exact"/>
        <w:contextualSpacing w:val="0"/>
        <w:jc w:val="left"/>
        <w:rPr>
          <w:rFonts w:ascii="Arial" w:hAnsi="Arial" w:cs="Arial"/>
          <w:bCs/>
          <w:iCs/>
          <w:color w:val="000000"/>
        </w:rPr>
      </w:pPr>
      <w:r w:rsidRPr="001F4CF8">
        <w:rPr>
          <w:rFonts w:ascii="Arial" w:hAnsi="Arial" w:cs="Arial"/>
          <w:bCs/>
          <w:iCs/>
          <w:color w:val="000000"/>
        </w:rPr>
        <w:t xml:space="preserve">natrysk pneumatyczny środka oddzielającego; </w:t>
      </w:r>
    </w:p>
    <w:p w14:paraId="52F6BA2E" w14:textId="08B74841" w:rsidR="001F4CF8" w:rsidRPr="001F4CF8" w:rsidRDefault="001F4CF8" w:rsidP="00E44D78">
      <w:pPr>
        <w:pStyle w:val="Akapitzlist"/>
        <w:numPr>
          <w:ilvl w:val="0"/>
          <w:numId w:val="94"/>
        </w:numPr>
        <w:spacing w:line="320" w:lineRule="exact"/>
        <w:contextualSpacing w:val="0"/>
        <w:jc w:val="left"/>
        <w:rPr>
          <w:rFonts w:ascii="Arial" w:hAnsi="Arial" w:cs="Arial"/>
          <w:bCs/>
          <w:iCs/>
          <w:color w:val="000000"/>
        </w:rPr>
      </w:pPr>
      <w:r w:rsidRPr="001F4CF8">
        <w:rPr>
          <w:rFonts w:ascii="Arial" w:hAnsi="Arial" w:cs="Arial"/>
          <w:bCs/>
          <w:iCs/>
          <w:color w:val="000000"/>
        </w:rPr>
        <w:t xml:space="preserve">umieszczenie zbrojonych poszyć w przygotowanej formie; </w:t>
      </w:r>
    </w:p>
    <w:p w14:paraId="73E916A7" w14:textId="712728FD" w:rsidR="001F4CF8" w:rsidRPr="001F4CF8" w:rsidRDefault="001F4CF8" w:rsidP="00E44D78">
      <w:pPr>
        <w:pStyle w:val="Akapitzlist"/>
        <w:numPr>
          <w:ilvl w:val="0"/>
          <w:numId w:val="94"/>
        </w:numPr>
        <w:spacing w:line="320" w:lineRule="exact"/>
        <w:contextualSpacing w:val="0"/>
        <w:jc w:val="left"/>
        <w:rPr>
          <w:rFonts w:ascii="Arial" w:hAnsi="Arial" w:cs="Arial"/>
          <w:bCs/>
          <w:iCs/>
          <w:color w:val="000000"/>
        </w:rPr>
      </w:pPr>
      <w:r w:rsidRPr="001F4CF8">
        <w:rPr>
          <w:rFonts w:ascii="Arial" w:hAnsi="Arial" w:cs="Arial"/>
          <w:bCs/>
          <w:iCs/>
          <w:color w:val="000000"/>
        </w:rPr>
        <w:t>zalewanie przygotowanych form komponentami przy pomocy głow</w:t>
      </w:r>
      <w:r>
        <w:rPr>
          <w:rFonts w:ascii="Arial" w:hAnsi="Arial" w:cs="Arial"/>
          <w:bCs/>
          <w:iCs/>
          <w:color w:val="000000"/>
        </w:rPr>
        <w:t xml:space="preserve">icy (jedna głowica, w </w:t>
      </w:r>
      <w:r w:rsidRPr="001F4CF8">
        <w:rPr>
          <w:rFonts w:ascii="Arial" w:hAnsi="Arial" w:cs="Arial"/>
          <w:bCs/>
          <w:iCs/>
          <w:color w:val="000000"/>
        </w:rPr>
        <w:t xml:space="preserve">której mieszane są składniki: </w:t>
      </w:r>
      <w:proofErr w:type="spellStart"/>
      <w:r w:rsidRPr="001F4CF8">
        <w:rPr>
          <w:rFonts w:ascii="Arial" w:hAnsi="Arial" w:cs="Arial"/>
          <w:bCs/>
          <w:iCs/>
          <w:color w:val="000000"/>
        </w:rPr>
        <w:t>poliol</w:t>
      </w:r>
      <w:proofErr w:type="spellEnd"/>
      <w:r w:rsidRPr="001F4CF8">
        <w:rPr>
          <w:rFonts w:ascii="Arial" w:hAnsi="Arial" w:cs="Arial"/>
          <w:bCs/>
          <w:iCs/>
          <w:color w:val="000000"/>
        </w:rPr>
        <w:t xml:space="preserve"> z izocyjanianem)</w:t>
      </w:r>
      <w:r w:rsidR="00C96B04">
        <w:rPr>
          <w:rFonts w:ascii="Arial" w:hAnsi="Arial" w:cs="Arial"/>
          <w:bCs/>
          <w:iCs/>
          <w:color w:val="000000"/>
        </w:rPr>
        <w:t>,</w:t>
      </w:r>
      <w:r w:rsidRPr="001F4CF8">
        <w:rPr>
          <w:rFonts w:ascii="Arial" w:hAnsi="Arial" w:cs="Arial"/>
          <w:bCs/>
          <w:iCs/>
          <w:color w:val="000000"/>
        </w:rPr>
        <w:t xml:space="preserve"> ster</w:t>
      </w:r>
      <w:r>
        <w:rPr>
          <w:rFonts w:ascii="Arial" w:hAnsi="Arial" w:cs="Arial"/>
          <w:bCs/>
          <w:iCs/>
          <w:color w:val="000000"/>
        </w:rPr>
        <w:t xml:space="preserve">owanej automatyczne. Tworzenie </w:t>
      </w:r>
      <w:r w:rsidRPr="001F4CF8">
        <w:rPr>
          <w:rFonts w:ascii="Arial" w:hAnsi="Arial" w:cs="Arial"/>
          <w:bCs/>
          <w:iCs/>
          <w:color w:val="000000"/>
        </w:rPr>
        <w:t>piany następuje wewnątrz formy (reakcja poliaddycji);</w:t>
      </w:r>
    </w:p>
    <w:p w14:paraId="5016E8B2" w14:textId="065C7843" w:rsidR="001F4CF8" w:rsidRDefault="001F4CF8" w:rsidP="00E44D78">
      <w:pPr>
        <w:pStyle w:val="Akapitzlist"/>
        <w:numPr>
          <w:ilvl w:val="0"/>
          <w:numId w:val="94"/>
        </w:numPr>
        <w:spacing w:line="320" w:lineRule="exact"/>
        <w:contextualSpacing w:val="0"/>
        <w:jc w:val="left"/>
        <w:rPr>
          <w:rFonts w:ascii="Arial" w:hAnsi="Arial" w:cs="Arial"/>
          <w:bCs/>
          <w:iCs/>
          <w:color w:val="000000"/>
        </w:rPr>
      </w:pPr>
      <w:r w:rsidRPr="001F4CF8">
        <w:rPr>
          <w:rFonts w:ascii="Arial" w:hAnsi="Arial" w:cs="Arial"/>
          <w:bCs/>
          <w:iCs/>
          <w:color w:val="000000"/>
        </w:rPr>
        <w:t>ręczne otwarcie formy, sezonowanie gotowego elementu.</w:t>
      </w:r>
    </w:p>
    <w:p w14:paraId="247E49AE" w14:textId="77777777" w:rsidR="00C96B04" w:rsidRPr="001F4CF8" w:rsidRDefault="00C96B04" w:rsidP="00C96B04">
      <w:pPr>
        <w:pStyle w:val="Akapitzlist"/>
        <w:spacing w:line="320" w:lineRule="exact"/>
        <w:contextualSpacing w:val="0"/>
        <w:jc w:val="left"/>
        <w:rPr>
          <w:rFonts w:ascii="Arial" w:hAnsi="Arial" w:cs="Arial"/>
          <w:bCs/>
          <w:iCs/>
          <w:color w:val="000000"/>
        </w:rPr>
      </w:pPr>
    </w:p>
    <w:p w14:paraId="3B24CDF0" w14:textId="73C16371" w:rsidR="006637F7" w:rsidRDefault="001F4CF8" w:rsidP="001F4CF8">
      <w:pPr>
        <w:spacing w:after="0" w:line="320" w:lineRule="exact"/>
        <w:ind w:left="360"/>
        <w:rPr>
          <w:rFonts w:ascii="Arial" w:hAnsi="Arial" w:cs="Arial"/>
          <w:iCs/>
          <w:color w:val="000000"/>
          <w:sz w:val="24"/>
          <w:szCs w:val="24"/>
        </w:rPr>
      </w:pPr>
      <w:r w:rsidRPr="001F4CF8">
        <w:rPr>
          <w:rFonts w:ascii="Arial" w:hAnsi="Arial" w:cs="Arial"/>
          <w:bCs/>
          <w:iCs/>
          <w:color w:val="000000"/>
          <w:sz w:val="24"/>
          <w:szCs w:val="24"/>
        </w:rPr>
        <w:t xml:space="preserve">Zdolność produkcyjna całej instalacji: 14 100 </w:t>
      </w:r>
      <w:proofErr w:type="spellStart"/>
      <w:r w:rsidRPr="001F4CF8">
        <w:rPr>
          <w:rFonts w:ascii="Arial" w:hAnsi="Arial" w:cs="Arial"/>
          <w:bCs/>
          <w:iCs/>
          <w:color w:val="000000"/>
          <w:sz w:val="24"/>
          <w:szCs w:val="24"/>
        </w:rPr>
        <w:t>kpl</w:t>
      </w:r>
      <w:proofErr w:type="spellEnd"/>
      <w:r w:rsidRPr="001F4CF8">
        <w:rPr>
          <w:rFonts w:ascii="Arial" w:hAnsi="Arial" w:cs="Arial"/>
          <w:bCs/>
          <w:iCs/>
          <w:color w:val="000000"/>
          <w:sz w:val="24"/>
          <w:szCs w:val="24"/>
        </w:rPr>
        <w:t>./dobę.</w:t>
      </w:r>
      <w:r w:rsidRPr="00C96B04">
        <w:rPr>
          <w:rFonts w:ascii="Arial" w:hAnsi="Arial" w:cs="Arial"/>
          <w:iCs/>
          <w:color w:val="000000"/>
          <w:sz w:val="24"/>
          <w:szCs w:val="24"/>
        </w:rPr>
        <w:t>”</w:t>
      </w:r>
    </w:p>
    <w:p w14:paraId="5D10E700" w14:textId="77777777" w:rsidR="00F44D2B" w:rsidRPr="001F4CF8" w:rsidRDefault="00F44D2B" w:rsidP="001F4CF8">
      <w:pPr>
        <w:spacing w:after="0" w:line="320" w:lineRule="exact"/>
        <w:ind w:left="360"/>
        <w:rPr>
          <w:rFonts w:ascii="Arial" w:hAnsi="Arial" w:cs="Arial"/>
          <w:bCs/>
          <w:iCs/>
          <w:color w:val="000000"/>
          <w:sz w:val="24"/>
          <w:szCs w:val="24"/>
        </w:rPr>
      </w:pPr>
    </w:p>
    <w:p w14:paraId="3BFFFD34" w14:textId="77777777" w:rsidR="005A6AAE" w:rsidRPr="0011390B" w:rsidRDefault="005A6AAE" w:rsidP="0011390B">
      <w:pPr>
        <w:pStyle w:val="Akapitzlist"/>
        <w:keepNext/>
        <w:shd w:val="clear" w:color="auto" w:fill="FFFFFF" w:themeFill="background1"/>
        <w:spacing w:line="320" w:lineRule="exact"/>
        <w:ind w:left="360"/>
        <w:rPr>
          <w:rFonts w:ascii="Arial" w:hAnsi="Arial" w:cs="Arial"/>
          <w:b/>
          <w:bCs/>
          <w:u w:val="single"/>
        </w:rPr>
      </w:pPr>
    </w:p>
    <w:p w14:paraId="0D0E6AB3" w14:textId="2056A0A3" w:rsidR="0011390B" w:rsidRPr="00BB7C18" w:rsidRDefault="0011390B" w:rsidP="00E44D78">
      <w:pPr>
        <w:pStyle w:val="Akapitzlist"/>
        <w:numPr>
          <w:ilvl w:val="0"/>
          <w:numId w:val="77"/>
        </w:numPr>
        <w:spacing w:line="320" w:lineRule="exact"/>
        <w:contextualSpacing w:val="0"/>
        <w:jc w:val="left"/>
        <w:rPr>
          <w:rFonts w:ascii="Arial" w:hAnsi="Arial" w:cs="Arial"/>
          <w:b/>
          <w:bCs/>
          <w:iCs/>
          <w:color w:val="000000"/>
        </w:rPr>
      </w:pPr>
      <w:r w:rsidRPr="00BB7C18">
        <w:rPr>
          <w:rFonts w:ascii="Arial" w:hAnsi="Arial" w:cs="Arial"/>
          <w:b/>
          <w:bCs/>
          <w:iCs/>
          <w:color w:val="000000"/>
        </w:rPr>
        <w:t xml:space="preserve">W części I decyzji „Rodzaj i parametry instalacji oraz stosowana technologia”, punkt  I.3. „Zużycie energii, materiałów, surowców i paliw”, podpunkt </w:t>
      </w:r>
      <w:r w:rsidR="00B8362F" w:rsidRPr="00BB7C18">
        <w:rPr>
          <w:rFonts w:ascii="Arial" w:hAnsi="Arial" w:cs="Arial"/>
          <w:b/>
          <w:bCs/>
          <w:iCs/>
          <w:color w:val="000000"/>
        </w:rPr>
        <w:t>I.3.2. „ Materiały i surowce”</w:t>
      </w:r>
      <w:r w:rsidR="00C96B04" w:rsidRPr="00BB7C18">
        <w:rPr>
          <w:rFonts w:ascii="Arial" w:hAnsi="Arial" w:cs="Arial"/>
          <w:b/>
          <w:bCs/>
          <w:iCs/>
          <w:color w:val="000000"/>
        </w:rPr>
        <w:t>,</w:t>
      </w:r>
    </w:p>
    <w:p w14:paraId="1587FC69" w14:textId="77777777" w:rsidR="00B8362F" w:rsidRDefault="00B8362F" w:rsidP="00B8362F">
      <w:pPr>
        <w:pStyle w:val="Akapitzlist"/>
        <w:spacing w:line="320" w:lineRule="exact"/>
        <w:contextualSpacing w:val="0"/>
        <w:jc w:val="left"/>
        <w:rPr>
          <w:rFonts w:ascii="Arial" w:hAnsi="Arial" w:cs="Arial"/>
          <w:bCs/>
          <w:iCs/>
          <w:color w:val="000000"/>
          <w:u w:val="single"/>
        </w:rPr>
      </w:pPr>
    </w:p>
    <w:p w14:paraId="0AE45AD9" w14:textId="342919DE" w:rsidR="00B8362F" w:rsidRDefault="00B8362F" w:rsidP="00FA6AAA">
      <w:pPr>
        <w:pStyle w:val="Akapitzlist"/>
        <w:spacing w:line="320" w:lineRule="exact"/>
        <w:ind w:left="0"/>
        <w:contextualSpacing w:val="0"/>
        <w:jc w:val="left"/>
        <w:rPr>
          <w:rFonts w:ascii="Arial" w:hAnsi="Arial" w:cs="Arial"/>
          <w:bCs/>
          <w:iCs/>
          <w:color w:val="000000"/>
          <w:u w:val="single"/>
        </w:rPr>
      </w:pPr>
      <w:r w:rsidRPr="001F4CF8">
        <w:rPr>
          <w:rFonts w:ascii="Arial" w:hAnsi="Arial" w:cs="Arial"/>
          <w:bCs/>
          <w:iCs/>
          <w:color w:val="000000"/>
          <w:u w:val="single"/>
        </w:rPr>
        <w:t>otrzymuje brzmienie:</w:t>
      </w:r>
    </w:p>
    <w:p w14:paraId="27D2313E" w14:textId="1EBEAB31" w:rsidR="00B8362F" w:rsidRDefault="00B8362F" w:rsidP="00B8362F">
      <w:pPr>
        <w:pStyle w:val="Akapitzlist"/>
        <w:spacing w:line="320" w:lineRule="exact"/>
        <w:contextualSpacing w:val="0"/>
        <w:jc w:val="left"/>
        <w:rPr>
          <w:rFonts w:ascii="Arial" w:hAnsi="Arial" w:cs="Arial"/>
          <w:bCs/>
          <w:iCs/>
          <w:color w:val="000000"/>
          <w:u w:val="single"/>
        </w:rPr>
      </w:pPr>
    </w:p>
    <w:p w14:paraId="13BA32E5" w14:textId="52620FE7" w:rsidR="00D26EAF" w:rsidRPr="001F4CF8" w:rsidRDefault="00D26EAF" w:rsidP="00D26EAF">
      <w:pPr>
        <w:pStyle w:val="Akapitzlist"/>
        <w:spacing w:line="320" w:lineRule="exact"/>
        <w:ind w:left="0"/>
        <w:contextualSpacing w:val="0"/>
        <w:jc w:val="left"/>
        <w:rPr>
          <w:rFonts w:ascii="Arial" w:hAnsi="Arial" w:cs="Arial"/>
          <w:bCs/>
          <w:iCs/>
          <w:color w:val="000000"/>
          <w:u w:val="single"/>
        </w:rPr>
      </w:pPr>
      <w:r w:rsidRPr="00D26EAF">
        <w:rPr>
          <w:rFonts w:ascii="Arial" w:hAnsi="Arial" w:cs="Arial"/>
          <w:b/>
          <w:bCs/>
          <w:iCs/>
          <w:color w:val="000000"/>
        </w:rPr>
        <w:t>„I.3.2. Materiały i surowce</w:t>
      </w:r>
      <w:r>
        <w:rPr>
          <w:rFonts w:ascii="Arial" w:hAnsi="Arial" w:cs="Arial"/>
          <w:b/>
          <w:bCs/>
          <w:iCs/>
          <w:color w:val="000000"/>
        </w:rPr>
        <w:t>.</w:t>
      </w:r>
    </w:p>
    <w:p w14:paraId="757DE43C" w14:textId="7C1F1D73" w:rsidR="00B8362F" w:rsidRDefault="00B8362F" w:rsidP="00D26EAF">
      <w:pPr>
        <w:pStyle w:val="Akapitzlist"/>
        <w:spacing w:line="320" w:lineRule="exact"/>
        <w:contextualSpacing w:val="0"/>
        <w:jc w:val="left"/>
        <w:rPr>
          <w:rFonts w:ascii="Arial" w:hAnsi="Arial" w:cs="Arial"/>
          <w:bCs/>
          <w:iCs/>
          <w:color w:val="000000"/>
        </w:rPr>
      </w:pPr>
    </w:p>
    <w:p w14:paraId="50B9C13C" w14:textId="3BF123C1" w:rsidR="00D26EAF" w:rsidRDefault="00D26EAF" w:rsidP="00081D6E">
      <w:pPr>
        <w:pStyle w:val="Akapitzlist"/>
        <w:spacing w:after="120" w:line="268" w:lineRule="exact"/>
        <w:ind w:left="0"/>
        <w:contextualSpacing w:val="0"/>
        <w:jc w:val="left"/>
        <w:rPr>
          <w:rFonts w:ascii="Arial" w:hAnsi="Arial" w:cs="Arial"/>
          <w:bCs/>
          <w:iCs/>
          <w:color w:val="000000"/>
        </w:rPr>
      </w:pPr>
      <w:r w:rsidRPr="00D26EAF">
        <w:rPr>
          <w:rFonts w:ascii="Arial" w:hAnsi="Arial" w:cs="Arial"/>
          <w:bCs/>
          <w:iCs/>
          <w:color w:val="000000"/>
        </w:rPr>
        <w:t>Głównymi surowcami zużywanymi do celów technologicznych są:</w:t>
      </w:r>
    </w:p>
    <w:tbl>
      <w:tblPr>
        <w:tblStyle w:val="Tabela-Siatka"/>
        <w:tblW w:w="9329" w:type="dxa"/>
        <w:tblLook w:val="04A0" w:firstRow="1" w:lastRow="0" w:firstColumn="1" w:lastColumn="0" w:noHBand="0" w:noVBand="1"/>
      </w:tblPr>
      <w:tblGrid>
        <w:gridCol w:w="732"/>
        <w:gridCol w:w="5332"/>
        <w:gridCol w:w="1786"/>
        <w:gridCol w:w="1479"/>
      </w:tblGrid>
      <w:tr w:rsidR="00D26EAF" w14:paraId="2ED234D3" w14:textId="77777777" w:rsidTr="00D26EAF">
        <w:trPr>
          <w:trHeight w:val="375"/>
        </w:trPr>
        <w:tc>
          <w:tcPr>
            <w:tcW w:w="0" w:type="auto"/>
            <w:shd w:val="clear" w:color="auto" w:fill="BFBFBF" w:themeFill="background1" w:themeFillShade="BF"/>
          </w:tcPr>
          <w:p w14:paraId="7EB4BA20" w14:textId="04A36E15" w:rsidR="00D26EAF" w:rsidRPr="00D26EAF" w:rsidRDefault="00D26EAF" w:rsidP="00D26EAF">
            <w:pPr>
              <w:pStyle w:val="Akapitzlist"/>
              <w:spacing w:line="320" w:lineRule="exact"/>
              <w:ind w:left="0"/>
              <w:contextualSpacing w:val="0"/>
              <w:jc w:val="left"/>
              <w:rPr>
                <w:rFonts w:ascii="Arial" w:hAnsi="Arial" w:cs="Arial"/>
                <w:b/>
                <w:bCs/>
                <w:iCs/>
                <w:color w:val="000000"/>
              </w:rPr>
            </w:pPr>
            <w:r w:rsidRPr="00D26EAF">
              <w:rPr>
                <w:rFonts w:ascii="Arial" w:hAnsi="Arial" w:cs="Arial"/>
                <w:b/>
                <w:bCs/>
                <w:iCs/>
                <w:color w:val="000000"/>
              </w:rPr>
              <w:t>Lp.</w:t>
            </w:r>
          </w:p>
        </w:tc>
        <w:tc>
          <w:tcPr>
            <w:tcW w:w="0" w:type="auto"/>
            <w:shd w:val="clear" w:color="auto" w:fill="BFBFBF" w:themeFill="background1" w:themeFillShade="BF"/>
          </w:tcPr>
          <w:p w14:paraId="10913BB0" w14:textId="77777777" w:rsidR="00D26EAF" w:rsidRPr="00D26EAF" w:rsidRDefault="00D26EAF" w:rsidP="00D26EAF">
            <w:pPr>
              <w:pStyle w:val="Akapitzlist"/>
              <w:spacing w:line="320" w:lineRule="exact"/>
              <w:ind w:left="0"/>
              <w:contextualSpacing w:val="0"/>
              <w:jc w:val="left"/>
              <w:rPr>
                <w:rFonts w:ascii="Arial" w:hAnsi="Arial" w:cs="Arial"/>
                <w:b/>
                <w:bCs/>
                <w:iCs/>
                <w:color w:val="000000"/>
              </w:rPr>
            </w:pPr>
            <w:r w:rsidRPr="00D26EAF">
              <w:rPr>
                <w:rFonts w:ascii="Arial" w:hAnsi="Arial" w:cs="Arial"/>
                <w:b/>
                <w:bCs/>
                <w:iCs/>
                <w:color w:val="000000"/>
              </w:rPr>
              <w:t xml:space="preserve">Rodzaj surowca </w:t>
            </w:r>
          </w:p>
          <w:p w14:paraId="76555BBA" w14:textId="77777777" w:rsidR="00D26EAF" w:rsidRPr="00D26EAF" w:rsidRDefault="00D26EAF" w:rsidP="00D26EAF">
            <w:pPr>
              <w:pStyle w:val="Akapitzlist"/>
              <w:spacing w:line="320" w:lineRule="exact"/>
              <w:ind w:left="0"/>
              <w:contextualSpacing w:val="0"/>
              <w:jc w:val="left"/>
              <w:rPr>
                <w:rFonts w:ascii="Arial" w:hAnsi="Arial" w:cs="Arial"/>
                <w:b/>
                <w:bCs/>
                <w:iCs/>
                <w:color w:val="000000"/>
              </w:rPr>
            </w:pPr>
          </w:p>
        </w:tc>
        <w:tc>
          <w:tcPr>
            <w:tcW w:w="0" w:type="auto"/>
            <w:shd w:val="clear" w:color="auto" w:fill="BFBFBF" w:themeFill="background1" w:themeFillShade="BF"/>
          </w:tcPr>
          <w:p w14:paraId="43ACE362" w14:textId="3CCFB968" w:rsidR="00D26EAF" w:rsidRPr="00D26EAF" w:rsidRDefault="00D26EAF" w:rsidP="00D26EAF">
            <w:pPr>
              <w:pStyle w:val="Akapitzlist"/>
              <w:spacing w:line="320" w:lineRule="exact"/>
              <w:ind w:left="0"/>
              <w:contextualSpacing w:val="0"/>
              <w:jc w:val="left"/>
              <w:rPr>
                <w:rFonts w:ascii="Arial" w:hAnsi="Arial" w:cs="Arial"/>
                <w:b/>
                <w:bCs/>
                <w:iCs/>
                <w:color w:val="000000"/>
              </w:rPr>
            </w:pPr>
            <w:r w:rsidRPr="00D26EAF">
              <w:rPr>
                <w:rFonts w:ascii="Arial" w:hAnsi="Arial" w:cs="Arial"/>
                <w:b/>
                <w:bCs/>
                <w:iCs/>
                <w:color w:val="000000"/>
              </w:rPr>
              <w:t>Jednostka</w:t>
            </w:r>
          </w:p>
        </w:tc>
        <w:tc>
          <w:tcPr>
            <w:tcW w:w="0" w:type="auto"/>
            <w:shd w:val="clear" w:color="auto" w:fill="BFBFBF" w:themeFill="background1" w:themeFillShade="BF"/>
          </w:tcPr>
          <w:p w14:paraId="5A9C0755" w14:textId="173148E7" w:rsidR="00D26EAF" w:rsidRPr="00D26EAF" w:rsidRDefault="00D26EAF" w:rsidP="00D26EAF">
            <w:pPr>
              <w:pStyle w:val="Akapitzlist"/>
              <w:spacing w:line="320" w:lineRule="exact"/>
              <w:ind w:left="0"/>
              <w:contextualSpacing w:val="0"/>
              <w:jc w:val="left"/>
              <w:rPr>
                <w:rFonts w:ascii="Arial" w:hAnsi="Arial" w:cs="Arial"/>
                <w:b/>
                <w:bCs/>
                <w:iCs/>
                <w:color w:val="000000"/>
              </w:rPr>
            </w:pPr>
            <w:r>
              <w:rPr>
                <w:rFonts w:ascii="Arial" w:hAnsi="Arial" w:cs="Arial"/>
                <w:b/>
                <w:bCs/>
                <w:iCs/>
                <w:color w:val="000000"/>
              </w:rPr>
              <w:t>Wartość</w:t>
            </w:r>
          </w:p>
        </w:tc>
      </w:tr>
      <w:tr w:rsidR="00D26EAF" w14:paraId="4794F17E" w14:textId="77777777" w:rsidTr="00D26EAF">
        <w:trPr>
          <w:trHeight w:val="344"/>
        </w:trPr>
        <w:tc>
          <w:tcPr>
            <w:tcW w:w="0" w:type="auto"/>
          </w:tcPr>
          <w:p w14:paraId="51416089" w14:textId="461663F7"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1.</w:t>
            </w:r>
          </w:p>
        </w:tc>
        <w:tc>
          <w:tcPr>
            <w:tcW w:w="0" w:type="auto"/>
          </w:tcPr>
          <w:p w14:paraId="54215876" w14:textId="71370360" w:rsidR="00D26EAF" w:rsidRDefault="00D26EAF" w:rsidP="00D26EAF">
            <w:pPr>
              <w:pStyle w:val="Akapitzlist"/>
              <w:spacing w:line="320" w:lineRule="exact"/>
              <w:ind w:left="0"/>
              <w:contextualSpacing w:val="0"/>
              <w:jc w:val="left"/>
              <w:rPr>
                <w:rFonts w:ascii="Arial" w:hAnsi="Arial" w:cs="Arial"/>
                <w:bCs/>
                <w:iCs/>
                <w:color w:val="000000"/>
              </w:rPr>
            </w:pPr>
            <w:r w:rsidRPr="00D26EAF">
              <w:rPr>
                <w:rFonts w:ascii="Arial" w:hAnsi="Arial" w:cs="Arial"/>
                <w:bCs/>
                <w:iCs/>
                <w:color w:val="000000"/>
              </w:rPr>
              <w:t>Izocyjanian</w:t>
            </w:r>
          </w:p>
        </w:tc>
        <w:tc>
          <w:tcPr>
            <w:tcW w:w="0" w:type="auto"/>
          </w:tcPr>
          <w:p w14:paraId="1E4B87E7" w14:textId="1EFF6E56" w:rsidR="00D26EAF" w:rsidRDefault="00D26EAF" w:rsidP="00D26EAF">
            <w:pPr>
              <w:pStyle w:val="Akapitzlist"/>
              <w:spacing w:line="320" w:lineRule="exact"/>
              <w:ind w:left="0"/>
              <w:contextualSpacing w:val="0"/>
              <w:jc w:val="left"/>
              <w:rPr>
                <w:rFonts w:ascii="Arial" w:hAnsi="Arial" w:cs="Arial"/>
                <w:bCs/>
                <w:iCs/>
                <w:color w:val="000000"/>
              </w:rPr>
            </w:pPr>
            <w:r w:rsidRPr="00D26EAF">
              <w:rPr>
                <w:rFonts w:ascii="Arial" w:hAnsi="Arial" w:cs="Arial"/>
                <w:bCs/>
                <w:iCs/>
                <w:color w:val="000000"/>
              </w:rPr>
              <w:t>Mg/rok</w:t>
            </w:r>
          </w:p>
        </w:tc>
        <w:tc>
          <w:tcPr>
            <w:tcW w:w="0" w:type="auto"/>
          </w:tcPr>
          <w:p w14:paraId="52A96502" w14:textId="1F50C15A"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4240</w:t>
            </w:r>
          </w:p>
        </w:tc>
      </w:tr>
      <w:tr w:rsidR="00D26EAF" w14:paraId="203A6FF3" w14:textId="77777777" w:rsidTr="00D26EAF">
        <w:trPr>
          <w:trHeight w:val="359"/>
        </w:trPr>
        <w:tc>
          <w:tcPr>
            <w:tcW w:w="0" w:type="auto"/>
          </w:tcPr>
          <w:p w14:paraId="38013A9A" w14:textId="3B67AF79"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2.</w:t>
            </w:r>
          </w:p>
        </w:tc>
        <w:tc>
          <w:tcPr>
            <w:tcW w:w="0" w:type="auto"/>
          </w:tcPr>
          <w:p w14:paraId="2231F8E5" w14:textId="19808D47" w:rsidR="00D26EAF" w:rsidRDefault="00D26EAF" w:rsidP="00D26EAF">
            <w:pPr>
              <w:pStyle w:val="Akapitzlist"/>
              <w:spacing w:line="320" w:lineRule="exact"/>
              <w:ind w:left="0"/>
              <w:contextualSpacing w:val="0"/>
              <w:jc w:val="left"/>
              <w:rPr>
                <w:rFonts w:ascii="Arial" w:hAnsi="Arial" w:cs="Arial"/>
                <w:bCs/>
                <w:iCs/>
                <w:color w:val="000000"/>
              </w:rPr>
            </w:pPr>
            <w:proofErr w:type="spellStart"/>
            <w:r w:rsidRPr="00D26EAF">
              <w:rPr>
                <w:rFonts w:ascii="Arial" w:hAnsi="Arial" w:cs="Arial"/>
                <w:bCs/>
                <w:iCs/>
                <w:color w:val="000000"/>
              </w:rPr>
              <w:t>Poliol</w:t>
            </w:r>
            <w:proofErr w:type="spellEnd"/>
            <w:r w:rsidRPr="00D26EAF">
              <w:rPr>
                <w:rFonts w:ascii="Arial" w:hAnsi="Arial" w:cs="Arial"/>
                <w:bCs/>
                <w:iCs/>
                <w:color w:val="000000"/>
              </w:rPr>
              <w:t xml:space="preserve"> (w tym z produkcji własnej)</w:t>
            </w:r>
          </w:p>
        </w:tc>
        <w:tc>
          <w:tcPr>
            <w:tcW w:w="0" w:type="auto"/>
          </w:tcPr>
          <w:p w14:paraId="72261F96" w14:textId="705D1576" w:rsidR="00D26EAF" w:rsidRDefault="00D26EAF" w:rsidP="00D26EAF">
            <w:pPr>
              <w:pStyle w:val="Akapitzlist"/>
              <w:spacing w:line="320" w:lineRule="exact"/>
              <w:ind w:left="0"/>
              <w:contextualSpacing w:val="0"/>
              <w:jc w:val="left"/>
              <w:rPr>
                <w:rFonts w:ascii="Arial" w:hAnsi="Arial" w:cs="Arial"/>
                <w:bCs/>
                <w:iCs/>
                <w:color w:val="000000"/>
              </w:rPr>
            </w:pPr>
            <w:r w:rsidRPr="00D26EAF">
              <w:rPr>
                <w:rFonts w:ascii="Arial" w:hAnsi="Arial" w:cs="Arial"/>
                <w:bCs/>
                <w:iCs/>
                <w:color w:val="000000"/>
              </w:rPr>
              <w:t>Mg/rok</w:t>
            </w:r>
          </w:p>
        </w:tc>
        <w:tc>
          <w:tcPr>
            <w:tcW w:w="0" w:type="auto"/>
          </w:tcPr>
          <w:p w14:paraId="3B96B8C0" w14:textId="0F890627"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6831</w:t>
            </w:r>
          </w:p>
        </w:tc>
      </w:tr>
      <w:tr w:rsidR="00D26EAF" w14:paraId="58795161" w14:textId="77777777" w:rsidTr="00D26EAF">
        <w:trPr>
          <w:trHeight w:val="344"/>
        </w:trPr>
        <w:tc>
          <w:tcPr>
            <w:tcW w:w="0" w:type="auto"/>
          </w:tcPr>
          <w:p w14:paraId="7CE57AB7" w14:textId="309AC46A"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3.</w:t>
            </w:r>
          </w:p>
        </w:tc>
        <w:tc>
          <w:tcPr>
            <w:tcW w:w="0" w:type="auto"/>
          </w:tcPr>
          <w:p w14:paraId="0AA1BC97" w14:textId="400C1C58" w:rsidR="00D26EAF" w:rsidRDefault="00D26EAF" w:rsidP="00D26EAF">
            <w:pPr>
              <w:pStyle w:val="Akapitzlist"/>
              <w:spacing w:line="320" w:lineRule="exact"/>
              <w:ind w:left="0"/>
              <w:contextualSpacing w:val="0"/>
              <w:jc w:val="left"/>
              <w:rPr>
                <w:rFonts w:ascii="Arial" w:hAnsi="Arial" w:cs="Arial"/>
                <w:bCs/>
                <w:iCs/>
                <w:color w:val="000000"/>
              </w:rPr>
            </w:pPr>
            <w:r w:rsidRPr="00D26EAF">
              <w:rPr>
                <w:rFonts w:ascii="Arial" w:hAnsi="Arial" w:cs="Arial"/>
                <w:bCs/>
                <w:iCs/>
                <w:color w:val="000000"/>
              </w:rPr>
              <w:t>Środek</w:t>
            </w:r>
            <w:r>
              <w:rPr>
                <w:rFonts w:ascii="Arial" w:hAnsi="Arial" w:cs="Arial"/>
                <w:bCs/>
                <w:iCs/>
                <w:color w:val="000000"/>
              </w:rPr>
              <w:t xml:space="preserve"> </w:t>
            </w:r>
            <w:r w:rsidRPr="00D26EAF">
              <w:rPr>
                <w:rFonts w:ascii="Arial" w:hAnsi="Arial" w:cs="Arial"/>
                <w:bCs/>
                <w:iCs/>
                <w:color w:val="000000"/>
              </w:rPr>
              <w:t>antyadhezyjny (rozdzielający)</w:t>
            </w:r>
          </w:p>
        </w:tc>
        <w:tc>
          <w:tcPr>
            <w:tcW w:w="0" w:type="auto"/>
          </w:tcPr>
          <w:p w14:paraId="79CC94F0" w14:textId="393BBDC2" w:rsidR="00D26EAF" w:rsidRDefault="00D26EAF" w:rsidP="00D26EAF">
            <w:pPr>
              <w:pStyle w:val="Akapitzlist"/>
              <w:spacing w:line="320" w:lineRule="exact"/>
              <w:ind w:left="0"/>
              <w:contextualSpacing w:val="0"/>
              <w:jc w:val="left"/>
              <w:rPr>
                <w:rFonts w:ascii="Arial" w:hAnsi="Arial" w:cs="Arial"/>
                <w:bCs/>
                <w:iCs/>
                <w:color w:val="000000"/>
              </w:rPr>
            </w:pPr>
            <w:r w:rsidRPr="00D26EAF">
              <w:rPr>
                <w:rFonts w:ascii="Arial" w:hAnsi="Arial" w:cs="Arial"/>
                <w:bCs/>
                <w:iCs/>
                <w:color w:val="000000"/>
              </w:rPr>
              <w:t>Mg/rok</w:t>
            </w:r>
          </w:p>
        </w:tc>
        <w:tc>
          <w:tcPr>
            <w:tcW w:w="0" w:type="auto"/>
          </w:tcPr>
          <w:p w14:paraId="387AC236" w14:textId="31EEA846"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126</w:t>
            </w:r>
          </w:p>
        </w:tc>
      </w:tr>
      <w:tr w:rsidR="00D26EAF" w14:paraId="443168F4" w14:textId="77777777" w:rsidTr="00D26EAF">
        <w:trPr>
          <w:trHeight w:val="344"/>
        </w:trPr>
        <w:tc>
          <w:tcPr>
            <w:tcW w:w="0" w:type="auto"/>
          </w:tcPr>
          <w:p w14:paraId="4133E62E" w14:textId="78F483FD"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4.</w:t>
            </w:r>
          </w:p>
        </w:tc>
        <w:tc>
          <w:tcPr>
            <w:tcW w:w="0" w:type="auto"/>
          </w:tcPr>
          <w:p w14:paraId="7F125AC8" w14:textId="1BC4CAF8" w:rsidR="00D26EAF" w:rsidRDefault="00D26EAF" w:rsidP="00D26EAF">
            <w:pPr>
              <w:pStyle w:val="Akapitzlist"/>
              <w:spacing w:line="320" w:lineRule="exact"/>
              <w:ind w:left="0"/>
              <w:contextualSpacing w:val="0"/>
              <w:jc w:val="left"/>
              <w:rPr>
                <w:rFonts w:ascii="Arial" w:hAnsi="Arial" w:cs="Arial"/>
                <w:bCs/>
                <w:iCs/>
                <w:color w:val="000000"/>
              </w:rPr>
            </w:pPr>
            <w:r w:rsidRPr="00D26EAF">
              <w:rPr>
                <w:rFonts w:ascii="Arial" w:hAnsi="Arial" w:cs="Arial"/>
                <w:bCs/>
                <w:iCs/>
                <w:color w:val="000000"/>
              </w:rPr>
              <w:t>Kle</w:t>
            </w:r>
            <w:r>
              <w:rPr>
                <w:rFonts w:ascii="Arial" w:hAnsi="Arial" w:cs="Arial"/>
                <w:bCs/>
                <w:iCs/>
                <w:color w:val="000000"/>
              </w:rPr>
              <w:t>j</w:t>
            </w:r>
          </w:p>
        </w:tc>
        <w:tc>
          <w:tcPr>
            <w:tcW w:w="0" w:type="auto"/>
          </w:tcPr>
          <w:p w14:paraId="7E31B652" w14:textId="75383C1A" w:rsidR="00D26EAF" w:rsidRDefault="00D26EAF" w:rsidP="00D26EAF">
            <w:pPr>
              <w:pStyle w:val="Akapitzlist"/>
              <w:spacing w:line="320" w:lineRule="exact"/>
              <w:ind w:left="0"/>
              <w:contextualSpacing w:val="0"/>
              <w:jc w:val="left"/>
              <w:rPr>
                <w:rFonts w:ascii="Arial" w:hAnsi="Arial" w:cs="Arial"/>
                <w:bCs/>
                <w:iCs/>
                <w:color w:val="000000"/>
              </w:rPr>
            </w:pPr>
            <w:r w:rsidRPr="00D26EAF">
              <w:rPr>
                <w:rFonts w:ascii="Arial" w:hAnsi="Arial" w:cs="Arial"/>
                <w:bCs/>
                <w:iCs/>
                <w:color w:val="000000"/>
              </w:rPr>
              <w:t>Mg/rok</w:t>
            </w:r>
          </w:p>
        </w:tc>
        <w:tc>
          <w:tcPr>
            <w:tcW w:w="0" w:type="auto"/>
          </w:tcPr>
          <w:p w14:paraId="542C57CE" w14:textId="36D42347" w:rsidR="00D26EAF" w:rsidRDefault="00D26EAF" w:rsidP="00D26EAF">
            <w:pPr>
              <w:pStyle w:val="Akapitzlist"/>
              <w:spacing w:line="320" w:lineRule="exact"/>
              <w:ind w:left="0"/>
              <w:contextualSpacing w:val="0"/>
              <w:jc w:val="left"/>
              <w:rPr>
                <w:rFonts w:ascii="Arial" w:hAnsi="Arial" w:cs="Arial"/>
                <w:bCs/>
                <w:iCs/>
                <w:color w:val="000000"/>
              </w:rPr>
            </w:pPr>
            <w:r>
              <w:rPr>
                <w:rFonts w:ascii="Arial" w:hAnsi="Arial" w:cs="Arial"/>
                <w:bCs/>
                <w:iCs/>
                <w:color w:val="000000"/>
              </w:rPr>
              <w:t>30</w:t>
            </w:r>
          </w:p>
        </w:tc>
      </w:tr>
    </w:tbl>
    <w:p w14:paraId="49E55E25" w14:textId="19CD4D34" w:rsidR="0011390B" w:rsidRPr="00C96B04" w:rsidRDefault="0014326C" w:rsidP="00BE4086">
      <w:pPr>
        <w:pStyle w:val="Akapitzlist"/>
        <w:spacing w:line="320" w:lineRule="exact"/>
        <w:ind w:left="0"/>
        <w:contextualSpacing w:val="0"/>
        <w:jc w:val="right"/>
        <w:rPr>
          <w:rFonts w:ascii="Arial" w:hAnsi="Arial" w:cs="Arial"/>
          <w:iCs/>
        </w:rPr>
      </w:pPr>
      <w:r w:rsidRPr="00C96B04">
        <w:rPr>
          <w:rFonts w:ascii="Arial" w:hAnsi="Arial" w:cs="Arial"/>
          <w:iCs/>
        </w:rPr>
        <w:t>”</w:t>
      </w:r>
    </w:p>
    <w:p w14:paraId="74178DB1" w14:textId="77777777" w:rsidR="00BE4086" w:rsidRPr="00BE4086" w:rsidRDefault="00BE4086" w:rsidP="00BE4086">
      <w:pPr>
        <w:pStyle w:val="Akapitzlist"/>
        <w:spacing w:line="320" w:lineRule="exact"/>
        <w:ind w:left="0"/>
        <w:contextualSpacing w:val="0"/>
        <w:jc w:val="right"/>
        <w:rPr>
          <w:rFonts w:ascii="Arial" w:hAnsi="Arial" w:cs="Arial"/>
          <w:b/>
          <w:bCs/>
          <w:iCs/>
        </w:rPr>
      </w:pPr>
    </w:p>
    <w:p w14:paraId="3B0617FD" w14:textId="2B0E55C6" w:rsidR="006637F7" w:rsidRPr="00BB7C18" w:rsidRDefault="005A6AAE" w:rsidP="006637F7">
      <w:pPr>
        <w:pStyle w:val="Akapitzlist"/>
        <w:numPr>
          <w:ilvl w:val="0"/>
          <w:numId w:val="77"/>
        </w:numPr>
        <w:spacing w:line="320" w:lineRule="exact"/>
        <w:contextualSpacing w:val="0"/>
        <w:jc w:val="left"/>
        <w:rPr>
          <w:rFonts w:ascii="Arial" w:hAnsi="Arial" w:cs="Arial"/>
          <w:b/>
          <w:bCs/>
          <w:iCs/>
          <w:color w:val="000000"/>
        </w:rPr>
      </w:pPr>
      <w:r w:rsidRPr="00BB7C18">
        <w:rPr>
          <w:rFonts w:ascii="Arial" w:hAnsi="Arial" w:cs="Arial"/>
          <w:b/>
          <w:bCs/>
          <w:color w:val="000000"/>
        </w:rPr>
        <w:t>W części I decyzji „Rodzaj i parametry instalacji</w:t>
      </w:r>
      <w:r w:rsidR="00C1225D" w:rsidRPr="00BB7C18">
        <w:rPr>
          <w:rFonts w:ascii="Arial" w:hAnsi="Arial" w:cs="Arial"/>
          <w:b/>
          <w:bCs/>
          <w:color w:val="000000"/>
        </w:rPr>
        <w:t xml:space="preserve"> oraz stosowana technologia</w:t>
      </w:r>
      <w:r w:rsidR="002932E2" w:rsidRPr="00BB7C18">
        <w:rPr>
          <w:rFonts w:ascii="Arial" w:hAnsi="Arial" w:cs="Arial"/>
          <w:b/>
          <w:bCs/>
          <w:color w:val="000000"/>
        </w:rPr>
        <w:t xml:space="preserve">”, </w:t>
      </w:r>
      <w:r w:rsidR="00C96B04" w:rsidRPr="00BB7C18">
        <w:rPr>
          <w:rFonts w:ascii="Arial" w:hAnsi="Arial" w:cs="Arial"/>
          <w:b/>
          <w:bCs/>
          <w:color w:val="000000"/>
        </w:rPr>
        <w:t xml:space="preserve">w </w:t>
      </w:r>
      <w:r w:rsidR="00B57390" w:rsidRPr="00BB7C18">
        <w:rPr>
          <w:rFonts w:ascii="Arial" w:hAnsi="Arial" w:cs="Arial"/>
          <w:b/>
          <w:bCs/>
          <w:color w:val="000000"/>
        </w:rPr>
        <w:t>punk</w:t>
      </w:r>
      <w:r w:rsidR="00C96B04" w:rsidRPr="00BB7C18">
        <w:rPr>
          <w:rFonts w:ascii="Arial" w:hAnsi="Arial" w:cs="Arial"/>
          <w:b/>
          <w:bCs/>
          <w:color w:val="000000"/>
        </w:rPr>
        <w:t>cie</w:t>
      </w:r>
      <w:r w:rsidR="00A063E2" w:rsidRPr="00BB7C18">
        <w:rPr>
          <w:rFonts w:ascii="Arial" w:hAnsi="Arial" w:cs="Arial"/>
          <w:b/>
          <w:bCs/>
          <w:color w:val="000000"/>
        </w:rPr>
        <w:t xml:space="preserve"> </w:t>
      </w:r>
      <w:r w:rsidR="00817502">
        <w:rPr>
          <w:rFonts w:ascii="Arial" w:hAnsi="Arial" w:cs="Arial"/>
          <w:b/>
          <w:bCs/>
          <w:color w:val="000000"/>
        </w:rPr>
        <w:t>I.</w:t>
      </w:r>
      <w:r w:rsidR="00B57390" w:rsidRPr="00BB7C18">
        <w:rPr>
          <w:rFonts w:ascii="Arial" w:hAnsi="Arial" w:cs="Arial"/>
          <w:b/>
          <w:bCs/>
          <w:color w:val="000000"/>
        </w:rPr>
        <w:t>5</w:t>
      </w:r>
      <w:r w:rsidR="00A063E2" w:rsidRPr="00BB7C18">
        <w:rPr>
          <w:rFonts w:ascii="Arial" w:hAnsi="Arial" w:cs="Arial"/>
          <w:b/>
          <w:bCs/>
          <w:color w:val="000000"/>
        </w:rPr>
        <w:t>. „</w:t>
      </w:r>
      <w:r w:rsidR="00B57390" w:rsidRPr="00BB7C18">
        <w:rPr>
          <w:rFonts w:ascii="Arial" w:hAnsi="Arial" w:cs="Arial"/>
          <w:b/>
          <w:bCs/>
          <w:color w:val="000000"/>
        </w:rPr>
        <w:t>Źródła emisji oraz miejsca wprowadzania substancji gazowo-pyłowych do powietrza</w:t>
      </w:r>
      <w:r w:rsidR="00A063E2" w:rsidRPr="00BB7C18">
        <w:rPr>
          <w:rFonts w:ascii="Arial" w:hAnsi="Arial" w:cs="Arial"/>
          <w:b/>
          <w:bCs/>
          <w:iCs/>
          <w:color w:val="000000"/>
        </w:rPr>
        <w:t>”</w:t>
      </w:r>
      <w:r w:rsidR="002932E2" w:rsidRPr="00BB7C18">
        <w:rPr>
          <w:rFonts w:ascii="Arial" w:hAnsi="Arial" w:cs="Arial"/>
          <w:b/>
          <w:bCs/>
          <w:iCs/>
          <w:color w:val="000000"/>
        </w:rPr>
        <w:t xml:space="preserve">, podpunkt </w:t>
      </w:r>
      <w:r w:rsidR="00C96B04" w:rsidRPr="00BB7C18">
        <w:rPr>
          <w:rFonts w:ascii="Arial" w:hAnsi="Arial" w:cs="Arial"/>
          <w:b/>
          <w:bCs/>
          <w:iCs/>
          <w:color w:val="000000"/>
        </w:rPr>
        <w:t>I.</w:t>
      </w:r>
      <w:r w:rsidR="002932E2" w:rsidRPr="00BB7C18">
        <w:rPr>
          <w:rFonts w:ascii="Arial" w:hAnsi="Arial" w:cs="Arial"/>
          <w:b/>
          <w:bCs/>
          <w:iCs/>
          <w:color w:val="000000"/>
        </w:rPr>
        <w:t>5.1. „Instalacj</w:t>
      </w:r>
      <w:r w:rsidR="00C96B04" w:rsidRPr="00BB7C18">
        <w:rPr>
          <w:rFonts w:ascii="Arial" w:hAnsi="Arial" w:cs="Arial"/>
          <w:b/>
          <w:bCs/>
          <w:iCs/>
          <w:color w:val="000000"/>
        </w:rPr>
        <w:t>a</w:t>
      </w:r>
      <w:r w:rsidR="002932E2" w:rsidRPr="00BB7C18">
        <w:rPr>
          <w:rFonts w:ascii="Arial" w:hAnsi="Arial" w:cs="Arial"/>
          <w:b/>
          <w:bCs/>
          <w:iCs/>
          <w:color w:val="000000"/>
        </w:rPr>
        <w:t xml:space="preserve"> IPPC”</w:t>
      </w:r>
      <w:r w:rsidR="00C96B04" w:rsidRPr="00BB7C18">
        <w:rPr>
          <w:rFonts w:ascii="Arial" w:hAnsi="Arial" w:cs="Arial"/>
          <w:b/>
          <w:bCs/>
          <w:iCs/>
          <w:color w:val="000000"/>
        </w:rPr>
        <w:t>,</w:t>
      </w:r>
    </w:p>
    <w:p w14:paraId="4014B27B" w14:textId="77777777" w:rsidR="00D9656D" w:rsidRPr="00D9656D" w:rsidRDefault="00D9656D" w:rsidP="00D9656D">
      <w:pPr>
        <w:pStyle w:val="Akapitzlist"/>
        <w:spacing w:line="320" w:lineRule="exact"/>
        <w:contextualSpacing w:val="0"/>
        <w:jc w:val="left"/>
        <w:rPr>
          <w:rFonts w:ascii="Arial" w:hAnsi="Arial" w:cs="Arial"/>
          <w:b/>
          <w:bCs/>
          <w:iCs/>
          <w:color w:val="000000"/>
        </w:rPr>
      </w:pPr>
    </w:p>
    <w:p w14:paraId="7D89CB65" w14:textId="24C33E33" w:rsidR="00B57390" w:rsidRPr="00D9656D" w:rsidRDefault="002932E2" w:rsidP="00D9656D">
      <w:pPr>
        <w:spacing w:line="320" w:lineRule="exact"/>
        <w:rPr>
          <w:rFonts w:ascii="Arial" w:hAnsi="Arial" w:cs="Arial"/>
          <w:color w:val="000000"/>
          <w:sz w:val="24"/>
          <w:szCs w:val="24"/>
          <w:u w:val="single"/>
        </w:rPr>
      </w:pPr>
      <w:r w:rsidRPr="00D9656D">
        <w:rPr>
          <w:rFonts w:ascii="Arial" w:hAnsi="Arial" w:cs="Arial"/>
          <w:color w:val="000000"/>
          <w:sz w:val="24"/>
          <w:szCs w:val="24"/>
          <w:u w:val="single"/>
        </w:rPr>
        <w:t>otrzymuje brzmienie:</w:t>
      </w:r>
    </w:p>
    <w:p w14:paraId="3DE65878" w14:textId="3FAF73EE" w:rsidR="002932E2" w:rsidRDefault="002932E2" w:rsidP="00394C1B">
      <w:pPr>
        <w:autoSpaceDE w:val="0"/>
        <w:autoSpaceDN w:val="0"/>
        <w:adjustRightInd w:val="0"/>
        <w:spacing w:after="0" w:line="320" w:lineRule="exact"/>
        <w:rPr>
          <w:rFonts w:ascii="Arial" w:hAnsi="Arial" w:cs="Arial"/>
          <w:b/>
          <w:bCs/>
          <w:color w:val="000000"/>
          <w:sz w:val="24"/>
          <w:szCs w:val="24"/>
        </w:rPr>
      </w:pPr>
      <w:r w:rsidRPr="00EC7A99">
        <w:rPr>
          <w:rFonts w:ascii="Arial" w:hAnsi="Arial" w:cs="Arial"/>
          <w:b/>
          <w:bCs/>
          <w:color w:val="000000"/>
          <w:sz w:val="24"/>
          <w:szCs w:val="24"/>
        </w:rPr>
        <w:t>„</w:t>
      </w:r>
      <w:r w:rsidR="00C96B04">
        <w:rPr>
          <w:rFonts w:ascii="Arial" w:hAnsi="Arial" w:cs="Arial"/>
          <w:b/>
          <w:bCs/>
          <w:color w:val="000000"/>
          <w:sz w:val="24"/>
          <w:szCs w:val="24"/>
        </w:rPr>
        <w:t>I.</w:t>
      </w:r>
      <w:r w:rsidRPr="00EC7A99">
        <w:rPr>
          <w:rFonts w:ascii="Arial" w:hAnsi="Arial" w:cs="Arial"/>
          <w:b/>
          <w:bCs/>
          <w:color w:val="000000"/>
          <w:sz w:val="24"/>
          <w:szCs w:val="24"/>
        </w:rPr>
        <w:t xml:space="preserve">5.1. Instalacja IPPC. </w:t>
      </w:r>
    </w:p>
    <w:p w14:paraId="625EE68F" w14:textId="77777777" w:rsidR="00C96B04" w:rsidRPr="00EC7A99" w:rsidRDefault="00C96B04" w:rsidP="00394C1B">
      <w:pPr>
        <w:autoSpaceDE w:val="0"/>
        <w:autoSpaceDN w:val="0"/>
        <w:adjustRightInd w:val="0"/>
        <w:spacing w:after="0" w:line="320" w:lineRule="exact"/>
        <w:rPr>
          <w:rFonts w:ascii="Arial" w:hAnsi="Arial" w:cs="Arial"/>
          <w:color w:val="000000"/>
          <w:sz w:val="24"/>
          <w:szCs w:val="24"/>
        </w:rPr>
      </w:pPr>
    </w:p>
    <w:p w14:paraId="48DCB71B" w14:textId="3E390ECA" w:rsidR="002932E2" w:rsidRDefault="002932E2" w:rsidP="00394C1B">
      <w:pPr>
        <w:autoSpaceDE w:val="0"/>
        <w:autoSpaceDN w:val="0"/>
        <w:adjustRightInd w:val="0"/>
        <w:spacing w:after="0" w:line="320" w:lineRule="exact"/>
        <w:rPr>
          <w:rFonts w:ascii="Arial" w:hAnsi="Arial" w:cs="Arial"/>
          <w:color w:val="000000"/>
          <w:sz w:val="24"/>
          <w:szCs w:val="24"/>
        </w:rPr>
      </w:pPr>
      <w:r w:rsidRPr="00EC7A99">
        <w:rPr>
          <w:rFonts w:ascii="Arial" w:hAnsi="Arial" w:cs="Arial"/>
          <w:color w:val="000000"/>
          <w:sz w:val="24"/>
          <w:szCs w:val="24"/>
        </w:rPr>
        <w:t xml:space="preserve">W obrębie instalacji IPPC, źródłem zorganizowanej emisji substancji do powietrza </w:t>
      </w:r>
      <w:r w:rsidR="004F5A08">
        <w:rPr>
          <w:rFonts w:ascii="Arial" w:hAnsi="Arial" w:cs="Arial"/>
          <w:color w:val="000000"/>
          <w:sz w:val="24"/>
          <w:szCs w:val="24"/>
        </w:rPr>
        <w:br/>
      </w:r>
      <w:r w:rsidRPr="00EC7A99">
        <w:rPr>
          <w:rFonts w:ascii="Arial" w:hAnsi="Arial" w:cs="Arial"/>
          <w:color w:val="000000"/>
          <w:sz w:val="24"/>
          <w:szCs w:val="24"/>
        </w:rPr>
        <w:t xml:space="preserve">są trzy linie technologiczne (nr 1, nr 3 i nr 5) do produkcji kształtek poliuretanowych oraz pięć linii technologicznych do produkcji zagłówków i innych elementów siedzeń samochodowych, między innymi: podłokietników, mniejszych </w:t>
      </w:r>
      <w:proofErr w:type="spellStart"/>
      <w:r w:rsidRPr="00EC7A99">
        <w:rPr>
          <w:rFonts w:ascii="Arial" w:hAnsi="Arial" w:cs="Arial"/>
          <w:color w:val="000000"/>
          <w:sz w:val="24"/>
          <w:szCs w:val="24"/>
        </w:rPr>
        <w:t>bolsterów</w:t>
      </w:r>
      <w:proofErr w:type="spellEnd"/>
      <w:r w:rsidRPr="00EC7A99">
        <w:rPr>
          <w:rFonts w:ascii="Arial" w:hAnsi="Arial" w:cs="Arial"/>
          <w:color w:val="000000"/>
          <w:sz w:val="24"/>
          <w:szCs w:val="24"/>
        </w:rPr>
        <w:t xml:space="preserve"> i </w:t>
      </w:r>
      <w:proofErr w:type="spellStart"/>
      <w:r w:rsidRPr="00EC7A99">
        <w:rPr>
          <w:rFonts w:ascii="Arial" w:hAnsi="Arial" w:cs="Arial"/>
          <w:color w:val="000000"/>
          <w:sz w:val="24"/>
          <w:szCs w:val="24"/>
        </w:rPr>
        <w:t>bolsterów</w:t>
      </w:r>
      <w:proofErr w:type="spellEnd"/>
      <w:r w:rsidRPr="00EC7A99">
        <w:rPr>
          <w:rFonts w:ascii="Arial" w:hAnsi="Arial" w:cs="Arial"/>
          <w:color w:val="000000"/>
          <w:sz w:val="24"/>
          <w:szCs w:val="24"/>
        </w:rPr>
        <w:t xml:space="preserve"> (automatyczna linia metodą FIP, automatyczne linie nr 6, nr 7 metodą FOS oraz linia ręcznego zalewania </w:t>
      </w:r>
      <w:proofErr w:type="spellStart"/>
      <w:r w:rsidRPr="00EC7A99">
        <w:rPr>
          <w:rFonts w:ascii="Arial" w:hAnsi="Arial" w:cs="Arial"/>
          <w:color w:val="000000"/>
          <w:sz w:val="24"/>
          <w:szCs w:val="24"/>
        </w:rPr>
        <w:t>Kiktrans</w:t>
      </w:r>
      <w:proofErr w:type="spellEnd"/>
      <w:r w:rsidRPr="00EC7A99">
        <w:rPr>
          <w:rFonts w:ascii="Arial" w:hAnsi="Arial" w:cs="Arial"/>
          <w:color w:val="000000"/>
          <w:sz w:val="24"/>
          <w:szCs w:val="24"/>
        </w:rPr>
        <w:t xml:space="preserve"> nr 1 i linia automatycznego zalewania </w:t>
      </w:r>
      <w:proofErr w:type="spellStart"/>
      <w:r w:rsidRPr="00EC7A99">
        <w:rPr>
          <w:rFonts w:ascii="Arial" w:hAnsi="Arial" w:cs="Arial"/>
          <w:color w:val="000000"/>
          <w:sz w:val="24"/>
          <w:szCs w:val="24"/>
        </w:rPr>
        <w:t>Kiktrans</w:t>
      </w:r>
      <w:proofErr w:type="spellEnd"/>
      <w:r w:rsidRPr="00EC7A99">
        <w:rPr>
          <w:rFonts w:ascii="Arial" w:hAnsi="Arial" w:cs="Arial"/>
          <w:color w:val="000000"/>
          <w:sz w:val="24"/>
          <w:szCs w:val="24"/>
        </w:rPr>
        <w:t xml:space="preserve"> nr 2 metodą Open FIP). </w:t>
      </w:r>
    </w:p>
    <w:p w14:paraId="2DF92AA9" w14:textId="77777777" w:rsidR="00F44D2B" w:rsidRPr="00EC7A99" w:rsidRDefault="00F44D2B" w:rsidP="00394C1B">
      <w:pPr>
        <w:autoSpaceDE w:val="0"/>
        <w:autoSpaceDN w:val="0"/>
        <w:adjustRightInd w:val="0"/>
        <w:spacing w:after="0" w:line="320" w:lineRule="exact"/>
        <w:rPr>
          <w:rFonts w:ascii="Arial" w:hAnsi="Arial" w:cs="Arial"/>
          <w:color w:val="000000"/>
          <w:sz w:val="24"/>
          <w:szCs w:val="24"/>
        </w:rPr>
      </w:pPr>
    </w:p>
    <w:p w14:paraId="56695389" w14:textId="74A18ABB" w:rsidR="002932E2" w:rsidRPr="00EC7A99" w:rsidRDefault="002932E2" w:rsidP="00394C1B">
      <w:pPr>
        <w:autoSpaceDE w:val="0"/>
        <w:autoSpaceDN w:val="0"/>
        <w:adjustRightInd w:val="0"/>
        <w:spacing w:after="0" w:line="320" w:lineRule="exact"/>
        <w:rPr>
          <w:rFonts w:ascii="Arial" w:hAnsi="Arial" w:cs="Arial"/>
          <w:color w:val="000000"/>
          <w:sz w:val="24"/>
          <w:szCs w:val="24"/>
        </w:rPr>
      </w:pPr>
      <w:r w:rsidRPr="00EC7A99">
        <w:rPr>
          <w:rFonts w:ascii="Arial" w:hAnsi="Arial" w:cs="Arial"/>
          <w:color w:val="000000"/>
          <w:sz w:val="24"/>
          <w:szCs w:val="24"/>
        </w:rPr>
        <w:t>Głównymi źródłami emisji do powietrza</w:t>
      </w:r>
      <w:r w:rsidR="00C96B04">
        <w:rPr>
          <w:rFonts w:ascii="Arial" w:hAnsi="Arial" w:cs="Arial"/>
          <w:color w:val="000000"/>
          <w:sz w:val="24"/>
          <w:szCs w:val="24"/>
        </w:rPr>
        <w:t>,</w:t>
      </w:r>
      <w:r w:rsidRPr="00EC7A99">
        <w:rPr>
          <w:rFonts w:ascii="Arial" w:hAnsi="Arial" w:cs="Arial"/>
          <w:color w:val="000000"/>
          <w:sz w:val="24"/>
          <w:szCs w:val="24"/>
        </w:rPr>
        <w:t xml:space="preserve"> podczas produkcji kształtek poliuretanowych</w:t>
      </w:r>
      <w:r w:rsidR="00C96B04">
        <w:rPr>
          <w:rFonts w:ascii="Arial" w:hAnsi="Arial" w:cs="Arial"/>
          <w:color w:val="000000"/>
          <w:sz w:val="24"/>
          <w:szCs w:val="24"/>
        </w:rPr>
        <w:t>,</w:t>
      </w:r>
      <w:r w:rsidRPr="00EC7A99">
        <w:rPr>
          <w:rFonts w:ascii="Arial" w:hAnsi="Arial" w:cs="Arial"/>
          <w:color w:val="000000"/>
          <w:sz w:val="24"/>
          <w:szCs w:val="24"/>
        </w:rPr>
        <w:t xml:space="preserve"> są następujące operacje: </w:t>
      </w:r>
    </w:p>
    <w:p w14:paraId="21B6889C" w14:textId="623C1234" w:rsidR="002932E2" w:rsidRPr="00EC7A99"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parowanie środka antyadhezyjnego</w:t>
      </w:r>
      <w:r w:rsidR="00C96B04">
        <w:rPr>
          <w:rFonts w:ascii="Arial" w:hAnsi="Arial" w:cs="Arial"/>
          <w:color w:val="000000"/>
          <w:sz w:val="24"/>
          <w:szCs w:val="24"/>
        </w:rPr>
        <w:t>,</w:t>
      </w:r>
      <w:r w:rsidRPr="00EC7A99">
        <w:rPr>
          <w:rFonts w:ascii="Arial" w:hAnsi="Arial" w:cs="Arial"/>
          <w:color w:val="000000"/>
          <w:sz w:val="24"/>
          <w:szCs w:val="24"/>
        </w:rPr>
        <w:t xml:space="preserve"> nałożonego na formy oraz napełnianie form mieszanką komponentów produkcyjnych (</w:t>
      </w:r>
      <w:proofErr w:type="spellStart"/>
      <w:r w:rsidRPr="00EC7A99">
        <w:rPr>
          <w:rFonts w:ascii="Arial" w:hAnsi="Arial" w:cs="Arial"/>
          <w:color w:val="000000"/>
          <w:sz w:val="24"/>
          <w:szCs w:val="24"/>
        </w:rPr>
        <w:t>poliolami</w:t>
      </w:r>
      <w:proofErr w:type="spellEnd"/>
      <w:r w:rsidRPr="00EC7A99">
        <w:rPr>
          <w:rFonts w:ascii="Arial" w:hAnsi="Arial" w:cs="Arial"/>
          <w:color w:val="000000"/>
          <w:sz w:val="24"/>
          <w:szCs w:val="24"/>
        </w:rPr>
        <w:t xml:space="preserve"> i izocyjanianami) </w:t>
      </w:r>
      <w:r w:rsidR="00F44D2B">
        <w:rPr>
          <w:rFonts w:ascii="Arial" w:hAnsi="Arial" w:cs="Arial"/>
          <w:color w:val="000000"/>
          <w:sz w:val="24"/>
          <w:szCs w:val="24"/>
        </w:rPr>
        <w:t>–</w:t>
      </w:r>
      <w:r w:rsidRPr="00EC7A99">
        <w:rPr>
          <w:rFonts w:ascii="Arial" w:hAnsi="Arial" w:cs="Arial"/>
          <w:color w:val="000000"/>
          <w:sz w:val="24"/>
          <w:szCs w:val="24"/>
        </w:rPr>
        <w:t xml:space="preserve"> I strefa linii produkcyjnych, </w:t>
      </w:r>
    </w:p>
    <w:p w14:paraId="72A39A57" w14:textId="6E4FF138" w:rsidR="002932E2" w:rsidRPr="00EC7A99"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 xml:space="preserve">proces spieniania i sieciowania mieszaniny </w:t>
      </w:r>
      <w:proofErr w:type="spellStart"/>
      <w:r w:rsidRPr="00EC7A99">
        <w:rPr>
          <w:rFonts w:ascii="Arial" w:hAnsi="Arial" w:cs="Arial"/>
          <w:color w:val="000000"/>
          <w:sz w:val="24"/>
          <w:szCs w:val="24"/>
        </w:rPr>
        <w:t>polioli</w:t>
      </w:r>
      <w:proofErr w:type="spellEnd"/>
      <w:r w:rsidRPr="00EC7A99">
        <w:rPr>
          <w:rFonts w:ascii="Arial" w:hAnsi="Arial" w:cs="Arial"/>
          <w:color w:val="000000"/>
          <w:sz w:val="24"/>
          <w:szCs w:val="24"/>
        </w:rPr>
        <w:t xml:space="preserve"> i izocyjanianów </w:t>
      </w:r>
      <w:r w:rsidR="00F44D2B">
        <w:rPr>
          <w:rFonts w:ascii="Arial" w:hAnsi="Arial" w:cs="Arial"/>
          <w:color w:val="000000"/>
          <w:sz w:val="24"/>
          <w:szCs w:val="24"/>
        </w:rPr>
        <w:t>–</w:t>
      </w:r>
      <w:r w:rsidRPr="00EC7A99">
        <w:rPr>
          <w:rFonts w:ascii="Arial" w:hAnsi="Arial" w:cs="Arial"/>
          <w:color w:val="000000"/>
          <w:sz w:val="24"/>
          <w:szCs w:val="24"/>
        </w:rPr>
        <w:t xml:space="preserve"> Il strefa linii produkcyjnych, </w:t>
      </w:r>
    </w:p>
    <w:p w14:paraId="10360F75" w14:textId="0AB90FED" w:rsidR="00C96B04"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 xml:space="preserve">otwieranie form z kształtkami poliuretanowymi </w:t>
      </w:r>
      <w:r w:rsidR="00F44D2B">
        <w:rPr>
          <w:rFonts w:ascii="Arial" w:hAnsi="Arial" w:cs="Arial"/>
          <w:color w:val="000000"/>
          <w:sz w:val="24"/>
          <w:szCs w:val="24"/>
        </w:rPr>
        <w:t>–</w:t>
      </w:r>
      <w:r w:rsidRPr="00EC7A99">
        <w:rPr>
          <w:rFonts w:ascii="Arial" w:hAnsi="Arial" w:cs="Arial"/>
          <w:color w:val="000000"/>
          <w:sz w:val="24"/>
          <w:szCs w:val="24"/>
        </w:rPr>
        <w:t xml:space="preserve"> III strefa linii produkcyjnych.</w:t>
      </w:r>
    </w:p>
    <w:p w14:paraId="0964FB5D" w14:textId="78A4B596" w:rsidR="002932E2" w:rsidRPr="00EC7A99" w:rsidRDefault="002932E2" w:rsidP="00C96B04">
      <w:pPr>
        <w:autoSpaceDE w:val="0"/>
        <w:autoSpaceDN w:val="0"/>
        <w:adjustRightInd w:val="0"/>
        <w:spacing w:after="0" w:line="320" w:lineRule="exact"/>
        <w:ind w:left="460"/>
        <w:rPr>
          <w:rFonts w:ascii="Arial" w:hAnsi="Arial" w:cs="Arial"/>
          <w:color w:val="000000"/>
          <w:sz w:val="24"/>
          <w:szCs w:val="24"/>
        </w:rPr>
      </w:pPr>
    </w:p>
    <w:p w14:paraId="020BC6BA" w14:textId="48C1EA58" w:rsidR="002932E2" w:rsidRPr="00EC7A99" w:rsidRDefault="002932E2" w:rsidP="00394C1B">
      <w:pPr>
        <w:autoSpaceDE w:val="0"/>
        <w:autoSpaceDN w:val="0"/>
        <w:adjustRightInd w:val="0"/>
        <w:spacing w:after="0" w:line="320" w:lineRule="exact"/>
        <w:rPr>
          <w:rFonts w:ascii="Arial" w:hAnsi="Arial" w:cs="Arial"/>
          <w:color w:val="000000"/>
          <w:sz w:val="24"/>
          <w:szCs w:val="24"/>
        </w:rPr>
      </w:pPr>
      <w:r w:rsidRPr="00EC7A99">
        <w:rPr>
          <w:rFonts w:ascii="Arial" w:hAnsi="Arial" w:cs="Arial"/>
          <w:color w:val="000000"/>
          <w:sz w:val="24"/>
          <w:szCs w:val="24"/>
        </w:rPr>
        <w:t>Głównymi źródłami emisji substancji do powietrza</w:t>
      </w:r>
      <w:r w:rsidR="00C96B04">
        <w:rPr>
          <w:rFonts w:ascii="Arial" w:hAnsi="Arial" w:cs="Arial"/>
          <w:color w:val="000000"/>
          <w:sz w:val="24"/>
          <w:szCs w:val="24"/>
        </w:rPr>
        <w:t>,</w:t>
      </w:r>
      <w:r w:rsidRPr="00EC7A99">
        <w:rPr>
          <w:rFonts w:ascii="Arial" w:hAnsi="Arial" w:cs="Arial"/>
          <w:color w:val="000000"/>
          <w:sz w:val="24"/>
          <w:szCs w:val="24"/>
        </w:rPr>
        <w:t xml:space="preserve"> podczas produkcji elementów siedzeń samochodowych (zagłówki, mniejsze </w:t>
      </w:r>
      <w:proofErr w:type="spellStart"/>
      <w:r w:rsidRPr="00EC7A99">
        <w:rPr>
          <w:rFonts w:ascii="Arial" w:hAnsi="Arial" w:cs="Arial"/>
          <w:color w:val="000000"/>
          <w:sz w:val="24"/>
          <w:szCs w:val="24"/>
        </w:rPr>
        <w:t>bolstery</w:t>
      </w:r>
      <w:proofErr w:type="spellEnd"/>
      <w:r w:rsidRPr="00EC7A99">
        <w:rPr>
          <w:rFonts w:ascii="Arial" w:hAnsi="Arial" w:cs="Arial"/>
          <w:color w:val="000000"/>
          <w:sz w:val="24"/>
          <w:szCs w:val="24"/>
        </w:rPr>
        <w:t xml:space="preserve">, </w:t>
      </w:r>
      <w:proofErr w:type="spellStart"/>
      <w:r w:rsidRPr="00EC7A99">
        <w:rPr>
          <w:rFonts w:ascii="Arial" w:hAnsi="Arial" w:cs="Arial"/>
          <w:color w:val="000000"/>
          <w:sz w:val="24"/>
          <w:szCs w:val="24"/>
        </w:rPr>
        <w:t>bolstery</w:t>
      </w:r>
      <w:proofErr w:type="spellEnd"/>
      <w:r w:rsidRPr="00EC7A99">
        <w:rPr>
          <w:rFonts w:ascii="Arial" w:hAnsi="Arial" w:cs="Arial"/>
          <w:color w:val="000000"/>
          <w:sz w:val="24"/>
          <w:szCs w:val="24"/>
        </w:rPr>
        <w:t>) metodą FIP / Open FIP</w:t>
      </w:r>
      <w:r w:rsidR="00C96B04">
        <w:rPr>
          <w:rFonts w:ascii="Arial" w:hAnsi="Arial" w:cs="Arial"/>
          <w:color w:val="000000"/>
          <w:sz w:val="24"/>
          <w:szCs w:val="24"/>
        </w:rPr>
        <w:t>,</w:t>
      </w:r>
      <w:r w:rsidRPr="00EC7A99">
        <w:rPr>
          <w:rFonts w:ascii="Arial" w:hAnsi="Arial" w:cs="Arial"/>
          <w:color w:val="000000"/>
          <w:sz w:val="24"/>
          <w:szCs w:val="24"/>
        </w:rPr>
        <w:t xml:space="preserve"> są następujące operacje: </w:t>
      </w:r>
    </w:p>
    <w:p w14:paraId="18D379EE" w14:textId="77777777" w:rsidR="002932E2" w:rsidRPr="00EC7A99"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 xml:space="preserve">proces spieniania i sieciowania mieszaniny </w:t>
      </w:r>
      <w:proofErr w:type="spellStart"/>
      <w:r w:rsidRPr="00EC7A99">
        <w:rPr>
          <w:rFonts w:ascii="Arial" w:hAnsi="Arial" w:cs="Arial"/>
          <w:color w:val="000000"/>
          <w:sz w:val="24"/>
          <w:szCs w:val="24"/>
        </w:rPr>
        <w:t>polioli</w:t>
      </w:r>
      <w:proofErr w:type="spellEnd"/>
      <w:r w:rsidRPr="00EC7A99">
        <w:rPr>
          <w:rFonts w:ascii="Arial" w:hAnsi="Arial" w:cs="Arial"/>
          <w:color w:val="000000"/>
          <w:sz w:val="24"/>
          <w:szCs w:val="24"/>
        </w:rPr>
        <w:t xml:space="preserve"> i izocyjanianów, </w:t>
      </w:r>
    </w:p>
    <w:p w14:paraId="03F96753" w14:textId="6C7ADC10" w:rsidR="002932E2"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otwieranie form z kształtkami poliuretanowymi.</w:t>
      </w:r>
    </w:p>
    <w:p w14:paraId="405955B0" w14:textId="77777777" w:rsidR="00F44D2B" w:rsidRPr="00EC7A99" w:rsidRDefault="00F44D2B" w:rsidP="00F44D2B">
      <w:pPr>
        <w:autoSpaceDE w:val="0"/>
        <w:autoSpaceDN w:val="0"/>
        <w:adjustRightInd w:val="0"/>
        <w:spacing w:after="0" w:line="320" w:lineRule="exact"/>
        <w:ind w:left="460"/>
        <w:rPr>
          <w:rFonts w:ascii="Arial" w:hAnsi="Arial" w:cs="Arial"/>
          <w:color w:val="000000"/>
          <w:sz w:val="24"/>
          <w:szCs w:val="24"/>
        </w:rPr>
      </w:pPr>
    </w:p>
    <w:p w14:paraId="11FD86B0" w14:textId="52480A88" w:rsidR="002932E2" w:rsidRPr="00EC7A99" w:rsidRDefault="002932E2" w:rsidP="00394C1B">
      <w:pPr>
        <w:pStyle w:val="Arial10i50"/>
        <w:keepNext/>
        <w:keepLines/>
        <w:widowControl w:val="0"/>
        <w:spacing w:line="320" w:lineRule="exact"/>
        <w:rPr>
          <w:rFonts w:cs="Arial"/>
          <w:color w:val="auto"/>
          <w:sz w:val="24"/>
          <w:szCs w:val="24"/>
          <w:highlight w:val="yellow"/>
        </w:rPr>
      </w:pPr>
      <w:r w:rsidRPr="00EC7A99">
        <w:rPr>
          <w:rFonts w:cs="Arial"/>
          <w:sz w:val="24"/>
          <w:szCs w:val="24"/>
        </w:rPr>
        <w:t xml:space="preserve">Głównymi źródłami emisji substancji do powietrza podczas produkcji zagłówków </w:t>
      </w:r>
      <w:r w:rsidR="002D2E4D">
        <w:rPr>
          <w:rFonts w:cs="Arial"/>
          <w:sz w:val="24"/>
          <w:szCs w:val="24"/>
        </w:rPr>
        <w:br/>
      </w:r>
      <w:r w:rsidRPr="00EC7A99">
        <w:rPr>
          <w:rFonts w:cs="Arial"/>
          <w:sz w:val="24"/>
          <w:szCs w:val="24"/>
        </w:rPr>
        <w:t>i innych elementów siedzeń samochodowych (podłokietniki) metodą FOS</w:t>
      </w:r>
      <w:r w:rsidR="00C96B04">
        <w:rPr>
          <w:rFonts w:cs="Arial"/>
          <w:sz w:val="24"/>
          <w:szCs w:val="24"/>
        </w:rPr>
        <w:t>,</w:t>
      </w:r>
      <w:r w:rsidRPr="00EC7A99">
        <w:rPr>
          <w:rFonts w:cs="Arial"/>
          <w:sz w:val="24"/>
          <w:szCs w:val="24"/>
        </w:rPr>
        <w:t xml:space="preserve"> </w:t>
      </w:r>
      <w:r w:rsidR="002D2E4D">
        <w:rPr>
          <w:rFonts w:cs="Arial"/>
          <w:sz w:val="24"/>
          <w:szCs w:val="24"/>
        </w:rPr>
        <w:br/>
      </w:r>
      <w:r w:rsidRPr="00EC7A99">
        <w:rPr>
          <w:rFonts w:cs="Arial"/>
          <w:sz w:val="24"/>
          <w:szCs w:val="24"/>
        </w:rPr>
        <w:t>są następujące operacje:</w:t>
      </w:r>
    </w:p>
    <w:p w14:paraId="4624D5DE" w14:textId="77777777" w:rsidR="002932E2" w:rsidRPr="00EC7A99"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parowanie środka antyadhezyjnego,</w:t>
      </w:r>
    </w:p>
    <w:p w14:paraId="0E2D8DE1" w14:textId="77777777" w:rsidR="002932E2" w:rsidRPr="00EC7A99"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 xml:space="preserve">proces spieniania i sieciowania mieszaniny </w:t>
      </w:r>
      <w:proofErr w:type="spellStart"/>
      <w:r w:rsidRPr="00EC7A99">
        <w:rPr>
          <w:rFonts w:ascii="Arial" w:hAnsi="Arial" w:cs="Arial"/>
          <w:color w:val="000000"/>
          <w:sz w:val="24"/>
          <w:szCs w:val="24"/>
        </w:rPr>
        <w:t>polioli</w:t>
      </w:r>
      <w:proofErr w:type="spellEnd"/>
      <w:r w:rsidRPr="00EC7A99">
        <w:rPr>
          <w:rFonts w:ascii="Arial" w:hAnsi="Arial" w:cs="Arial"/>
          <w:color w:val="000000"/>
          <w:sz w:val="24"/>
          <w:szCs w:val="24"/>
        </w:rPr>
        <w:t xml:space="preserve"> i izocyjanianów,</w:t>
      </w:r>
    </w:p>
    <w:p w14:paraId="04A89741" w14:textId="30C8F812" w:rsidR="002932E2" w:rsidRDefault="002932E2" w:rsidP="00E44D78">
      <w:pPr>
        <w:numPr>
          <w:ilvl w:val="0"/>
          <w:numId w:val="90"/>
        </w:numPr>
        <w:autoSpaceDE w:val="0"/>
        <w:autoSpaceDN w:val="0"/>
        <w:adjustRightInd w:val="0"/>
        <w:spacing w:after="0" w:line="320" w:lineRule="exact"/>
        <w:ind w:left="460" w:hanging="283"/>
        <w:rPr>
          <w:rFonts w:ascii="Arial" w:hAnsi="Arial" w:cs="Arial"/>
          <w:color w:val="000000"/>
          <w:sz w:val="24"/>
          <w:szCs w:val="24"/>
        </w:rPr>
      </w:pPr>
      <w:r w:rsidRPr="00EC7A99">
        <w:rPr>
          <w:rFonts w:ascii="Arial" w:hAnsi="Arial" w:cs="Arial"/>
          <w:color w:val="000000"/>
          <w:sz w:val="24"/>
          <w:szCs w:val="24"/>
        </w:rPr>
        <w:t>otwieranie form z kształtkami poliuretanowymi.</w:t>
      </w:r>
    </w:p>
    <w:p w14:paraId="28E19D43" w14:textId="77777777" w:rsidR="00C96B04" w:rsidRPr="00EC7A99" w:rsidRDefault="00C96B04" w:rsidP="00C96B04">
      <w:pPr>
        <w:autoSpaceDE w:val="0"/>
        <w:autoSpaceDN w:val="0"/>
        <w:adjustRightInd w:val="0"/>
        <w:spacing w:after="0" w:line="320" w:lineRule="exact"/>
        <w:ind w:left="460"/>
        <w:rPr>
          <w:rFonts w:ascii="Arial" w:hAnsi="Arial" w:cs="Arial"/>
          <w:color w:val="000000"/>
          <w:sz w:val="24"/>
          <w:szCs w:val="24"/>
        </w:rPr>
      </w:pPr>
    </w:p>
    <w:p w14:paraId="52BF5A06" w14:textId="725ADB31" w:rsidR="002932E2" w:rsidRPr="00EC7A99" w:rsidRDefault="002932E2" w:rsidP="00394C1B">
      <w:pPr>
        <w:pStyle w:val="Arial10i50"/>
        <w:keepNext/>
        <w:keepLines/>
        <w:widowControl w:val="0"/>
        <w:spacing w:line="320" w:lineRule="exact"/>
        <w:rPr>
          <w:rFonts w:cs="Arial"/>
          <w:color w:val="auto"/>
          <w:sz w:val="24"/>
          <w:szCs w:val="24"/>
        </w:rPr>
      </w:pPr>
      <w:r w:rsidRPr="00EC7A99">
        <w:rPr>
          <w:rFonts w:cs="Arial"/>
          <w:color w:val="auto"/>
          <w:sz w:val="24"/>
          <w:szCs w:val="24"/>
        </w:rPr>
        <w:t>Poszczególne stanowiska (strefy linii technologicznych)</w:t>
      </w:r>
      <w:r w:rsidR="00C96B04">
        <w:rPr>
          <w:rFonts w:cs="Arial"/>
          <w:color w:val="auto"/>
          <w:sz w:val="24"/>
          <w:szCs w:val="24"/>
        </w:rPr>
        <w:t>,</w:t>
      </w:r>
      <w:r w:rsidRPr="00EC7A99">
        <w:rPr>
          <w:rFonts w:cs="Arial"/>
          <w:color w:val="auto"/>
          <w:sz w:val="24"/>
          <w:szCs w:val="24"/>
        </w:rPr>
        <w:t xml:space="preserve"> wyposażone </w:t>
      </w:r>
      <w:r w:rsidR="002D2E4D">
        <w:rPr>
          <w:rFonts w:cs="Arial"/>
          <w:color w:val="auto"/>
          <w:sz w:val="24"/>
          <w:szCs w:val="24"/>
        </w:rPr>
        <w:br/>
      </w:r>
      <w:r w:rsidRPr="00EC7A99">
        <w:rPr>
          <w:rFonts w:cs="Arial"/>
          <w:color w:val="auto"/>
          <w:sz w:val="24"/>
          <w:szCs w:val="24"/>
        </w:rPr>
        <w:t xml:space="preserve">są w indywidualne odciągi, za pomocą których zanieczyszczenia kierowane </w:t>
      </w:r>
      <w:r w:rsidR="002D2E4D">
        <w:rPr>
          <w:rFonts w:cs="Arial"/>
          <w:color w:val="auto"/>
          <w:sz w:val="24"/>
          <w:szCs w:val="24"/>
        </w:rPr>
        <w:br/>
      </w:r>
      <w:r w:rsidRPr="00EC7A99">
        <w:rPr>
          <w:rFonts w:cs="Arial"/>
          <w:color w:val="auto"/>
          <w:sz w:val="24"/>
          <w:szCs w:val="24"/>
        </w:rPr>
        <w:t xml:space="preserve">są do emitorów. </w:t>
      </w:r>
    </w:p>
    <w:p w14:paraId="11ED87FA" w14:textId="2297EE6C" w:rsidR="002932E2" w:rsidRDefault="002932E2" w:rsidP="00394C1B">
      <w:pPr>
        <w:pStyle w:val="Arial10i50"/>
        <w:keepNext/>
        <w:keepLines/>
        <w:widowControl w:val="0"/>
        <w:spacing w:line="320" w:lineRule="exact"/>
        <w:rPr>
          <w:rFonts w:cs="Arial"/>
          <w:color w:val="auto"/>
          <w:sz w:val="24"/>
          <w:szCs w:val="24"/>
        </w:rPr>
      </w:pPr>
      <w:r w:rsidRPr="00EC7A99">
        <w:rPr>
          <w:rFonts w:cs="Arial"/>
          <w:color w:val="auto"/>
          <w:sz w:val="24"/>
          <w:szCs w:val="24"/>
        </w:rPr>
        <w:t xml:space="preserve">Ponadto, hala w której zlokalizowane są linie technologiczne, wyposażona jest </w:t>
      </w:r>
      <w:r w:rsidR="002D2E4D">
        <w:rPr>
          <w:rFonts w:cs="Arial"/>
          <w:color w:val="auto"/>
          <w:sz w:val="24"/>
          <w:szCs w:val="24"/>
        </w:rPr>
        <w:br/>
      </w:r>
      <w:r w:rsidRPr="00EC7A99">
        <w:rPr>
          <w:rFonts w:cs="Arial"/>
          <w:color w:val="auto"/>
          <w:sz w:val="24"/>
          <w:szCs w:val="24"/>
        </w:rPr>
        <w:t>w system wentylacji mechanicznej.</w:t>
      </w:r>
    </w:p>
    <w:p w14:paraId="39A27662" w14:textId="77777777" w:rsidR="00C96B04" w:rsidRPr="00EC7A99" w:rsidRDefault="00C96B04" w:rsidP="00394C1B">
      <w:pPr>
        <w:pStyle w:val="Arial10i50"/>
        <w:keepNext/>
        <w:keepLines/>
        <w:widowControl w:val="0"/>
        <w:spacing w:line="320" w:lineRule="exact"/>
        <w:rPr>
          <w:rFonts w:cs="Arial"/>
          <w:color w:val="auto"/>
          <w:sz w:val="24"/>
          <w:szCs w:val="24"/>
        </w:rPr>
      </w:pPr>
    </w:p>
    <w:p w14:paraId="60863598" w14:textId="77777777" w:rsidR="002932E2" w:rsidRPr="00EC7A99" w:rsidRDefault="002932E2" w:rsidP="00394C1B">
      <w:pPr>
        <w:pStyle w:val="Arial10i50"/>
        <w:keepNext/>
        <w:keepLines/>
        <w:widowControl w:val="0"/>
        <w:spacing w:line="320" w:lineRule="exact"/>
        <w:rPr>
          <w:rFonts w:cs="Arial"/>
          <w:color w:val="auto"/>
          <w:sz w:val="24"/>
          <w:szCs w:val="24"/>
        </w:rPr>
      </w:pPr>
      <w:r w:rsidRPr="00EC7A99">
        <w:rPr>
          <w:rFonts w:cs="Arial"/>
          <w:color w:val="auto"/>
          <w:sz w:val="24"/>
          <w:szCs w:val="24"/>
          <w:u w:val="single"/>
        </w:rPr>
        <w:t>Charakterystyka emitorów instalacji IPPC</w:t>
      </w:r>
      <w:r w:rsidRPr="00EC7A99">
        <w:rPr>
          <w:rFonts w:cs="Arial"/>
          <w:color w:val="auto"/>
          <w:sz w:val="24"/>
          <w:szCs w:val="24"/>
        </w:rPr>
        <w:t>:</w:t>
      </w:r>
    </w:p>
    <w:p w14:paraId="17C2F5C4" w14:textId="7FE6CAD7" w:rsidR="002932E2" w:rsidRDefault="002932E2" w:rsidP="00394C1B">
      <w:pPr>
        <w:pStyle w:val="Arial10i50"/>
        <w:keepNext/>
        <w:keepLines/>
        <w:widowControl w:val="0"/>
        <w:spacing w:line="320" w:lineRule="exact"/>
        <w:rPr>
          <w:rFonts w:cs="Arial"/>
          <w:color w:val="auto"/>
          <w:sz w:val="24"/>
          <w:szCs w:val="24"/>
        </w:rPr>
      </w:pPr>
      <w:r w:rsidRPr="00EC7A99">
        <w:rPr>
          <w:rFonts w:cs="Arial"/>
          <w:color w:val="auto"/>
          <w:sz w:val="24"/>
          <w:szCs w:val="24"/>
        </w:rPr>
        <w:t xml:space="preserve">Temperatura gazów </w:t>
      </w:r>
      <w:r w:rsidR="00F44D2B">
        <w:rPr>
          <w:rFonts w:cs="Arial"/>
          <w:color w:val="auto"/>
          <w:sz w:val="24"/>
          <w:szCs w:val="24"/>
        </w:rPr>
        <w:t>–</w:t>
      </w:r>
      <w:r w:rsidRPr="00EC7A99">
        <w:rPr>
          <w:rFonts w:cs="Arial"/>
          <w:color w:val="auto"/>
          <w:sz w:val="24"/>
          <w:szCs w:val="24"/>
        </w:rPr>
        <w:t xml:space="preserve"> 291 K</w:t>
      </w:r>
      <w:r w:rsidRPr="00EC7A99">
        <w:rPr>
          <w:rFonts w:cs="Arial"/>
          <w:color w:val="auto"/>
          <w:sz w:val="24"/>
          <w:szCs w:val="24"/>
        </w:rPr>
        <w:br/>
        <w:t xml:space="preserve">Czas emisji </w:t>
      </w:r>
      <w:r w:rsidR="00F44D2B">
        <w:rPr>
          <w:rFonts w:cs="Arial"/>
          <w:color w:val="auto"/>
          <w:sz w:val="24"/>
          <w:szCs w:val="24"/>
        </w:rPr>
        <w:t>–</w:t>
      </w:r>
      <w:r w:rsidRPr="00EC7A99">
        <w:rPr>
          <w:rFonts w:cs="Arial"/>
          <w:color w:val="auto"/>
          <w:sz w:val="24"/>
          <w:szCs w:val="24"/>
        </w:rPr>
        <w:t xml:space="preserve"> 8760 h/rok</w:t>
      </w:r>
    </w:p>
    <w:p w14:paraId="3AFECFC6" w14:textId="77777777" w:rsidR="00A91AB8" w:rsidRPr="00EC7A99" w:rsidRDefault="00A91AB8" w:rsidP="00394C1B">
      <w:pPr>
        <w:pStyle w:val="Arial10i50"/>
        <w:keepNext/>
        <w:keepLines/>
        <w:widowControl w:val="0"/>
        <w:spacing w:line="320" w:lineRule="exact"/>
        <w:rPr>
          <w:rFonts w:cs="Arial"/>
          <w:color w:val="auto"/>
          <w:sz w:val="24"/>
          <w:szCs w:val="24"/>
        </w:rPr>
      </w:pPr>
    </w:p>
    <w:tbl>
      <w:tblPr>
        <w:tblStyle w:val="TableNormal"/>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678"/>
        <w:gridCol w:w="1417"/>
        <w:gridCol w:w="1418"/>
      </w:tblGrid>
      <w:tr w:rsidR="00A91AB8" w:rsidRPr="00F44D2B" w14:paraId="6CE94520" w14:textId="77777777" w:rsidTr="00880F7B">
        <w:trPr>
          <w:trHeight w:val="874"/>
        </w:trPr>
        <w:tc>
          <w:tcPr>
            <w:tcW w:w="1413" w:type="dxa"/>
            <w:shd w:val="clear" w:color="auto" w:fill="BFBFBF" w:themeFill="background1" w:themeFillShade="BF"/>
            <w:vAlign w:val="center"/>
          </w:tcPr>
          <w:p w14:paraId="44D35507" w14:textId="223628EE" w:rsidR="002932E2" w:rsidRPr="00F44D2B" w:rsidRDefault="002932E2" w:rsidP="00F27CBF">
            <w:pPr>
              <w:pStyle w:val="TableParagraph"/>
              <w:spacing w:line="360" w:lineRule="auto"/>
              <w:jc w:val="center"/>
              <w:rPr>
                <w:rFonts w:ascii="Arial" w:hAnsi="Arial" w:cs="Arial"/>
                <w:b/>
                <w:sz w:val="20"/>
                <w:szCs w:val="20"/>
                <w:lang w:val="pl-PL"/>
              </w:rPr>
            </w:pPr>
            <w:r w:rsidRPr="00F44D2B">
              <w:rPr>
                <w:rFonts w:ascii="Arial" w:hAnsi="Arial" w:cs="Arial"/>
                <w:b/>
                <w:sz w:val="20"/>
                <w:szCs w:val="20"/>
                <w:lang w:val="pl-PL"/>
              </w:rPr>
              <w:t>Numer</w:t>
            </w:r>
            <w:r w:rsidR="00823326">
              <w:rPr>
                <w:rFonts w:ascii="Arial" w:hAnsi="Arial" w:cs="Arial"/>
                <w:b/>
                <w:sz w:val="20"/>
                <w:szCs w:val="20"/>
                <w:lang w:val="pl-PL"/>
              </w:rPr>
              <w:t xml:space="preserve"> </w:t>
            </w:r>
            <w:r w:rsidRPr="00F44D2B">
              <w:rPr>
                <w:rFonts w:ascii="Arial" w:hAnsi="Arial" w:cs="Arial"/>
                <w:b/>
                <w:spacing w:val="-47"/>
                <w:sz w:val="20"/>
                <w:szCs w:val="20"/>
                <w:lang w:val="pl-PL"/>
              </w:rPr>
              <w:t xml:space="preserve"> </w:t>
            </w:r>
            <w:r w:rsidRPr="00F44D2B">
              <w:rPr>
                <w:rFonts w:ascii="Arial" w:hAnsi="Arial" w:cs="Arial"/>
                <w:b/>
                <w:sz w:val="20"/>
                <w:szCs w:val="20"/>
                <w:lang w:val="pl-PL"/>
              </w:rPr>
              <w:t>emitora</w:t>
            </w:r>
          </w:p>
        </w:tc>
        <w:tc>
          <w:tcPr>
            <w:tcW w:w="4678" w:type="dxa"/>
            <w:shd w:val="clear" w:color="auto" w:fill="BFBFBF" w:themeFill="background1" w:themeFillShade="BF"/>
            <w:vAlign w:val="center"/>
          </w:tcPr>
          <w:p w14:paraId="7A71BCBD" w14:textId="77777777" w:rsidR="002932E2" w:rsidRPr="00F44D2B" w:rsidRDefault="002932E2" w:rsidP="00F27CBF">
            <w:pPr>
              <w:pStyle w:val="TableParagraph"/>
              <w:spacing w:line="360" w:lineRule="auto"/>
              <w:jc w:val="center"/>
              <w:rPr>
                <w:rFonts w:ascii="Arial" w:hAnsi="Arial" w:cs="Arial"/>
                <w:b/>
                <w:sz w:val="20"/>
                <w:szCs w:val="20"/>
                <w:lang w:val="pl-PL"/>
              </w:rPr>
            </w:pPr>
            <w:r w:rsidRPr="00F44D2B">
              <w:rPr>
                <w:rFonts w:ascii="Arial" w:hAnsi="Arial" w:cs="Arial"/>
                <w:b/>
                <w:sz w:val="20"/>
                <w:szCs w:val="20"/>
                <w:lang w:val="pl-PL"/>
              </w:rPr>
              <w:t>Źródło emisji</w:t>
            </w:r>
          </w:p>
        </w:tc>
        <w:tc>
          <w:tcPr>
            <w:tcW w:w="1417" w:type="dxa"/>
            <w:shd w:val="clear" w:color="auto" w:fill="BFBFBF" w:themeFill="background1" w:themeFillShade="BF"/>
            <w:vAlign w:val="center"/>
          </w:tcPr>
          <w:p w14:paraId="78629EA2" w14:textId="6113DDB5" w:rsidR="002932E2" w:rsidRPr="00F44D2B" w:rsidRDefault="002932E2" w:rsidP="00F27CBF">
            <w:pPr>
              <w:pStyle w:val="TableParagraph"/>
              <w:spacing w:line="360" w:lineRule="auto"/>
              <w:jc w:val="center"/>
              <w:rPr>
                <w:rFonts w:ascii="Arial" w:hAnsi="Arial" w:cs="Arial"/>
                <w:b/>
                <w:sz w:val="20"/>
                <w:szCs w:val="20"/>
                <w:lang w:val="pl-PL"/>
              </w:rPr>
            </w:pPr>
            <w:r w:rsidRPr="00F44D2B">
              <w:rPr>
                <w:rFonts w:ascii="Arial" w:hAnsi="Arial" w:cs="Arial"/>
                <w:b/>
                <w:sz w:val="20"/>
                <w:szCs w:val="20"/>
                <w:lang w:val="pl-PL"/>
              </w:rPr>
              <w:t>Wysokość</w:t>
            </w:r>
          </w:p>
          <w:p w14:paraId="7A6CB657" w14:textId="522D5121" w:rsidR="002932E2" w:rsidRPr="00F44D2B" w:rsidRDefault="002932E2" w:rsidP="00F27CBF">
            <w:pPr>
              <w:pStyle w:val="TableParagraph"/>
              <w:spacing w:line="360" w:lineRule="auto"/>
              <w:jc w:val="center"/>
              <w:rPr>
                <w:rFonts w:ascii="Arial" w:hAnsi="Arial" w:cs="Arial"/>
                <w:b/>
                <w:spacing w:val="-47"/>
                <w:sz w:val="20"/>
                <w:szCs w:val="20"/>
                <w:lang w:val="pl-PL"/>
              </w:rPr>
            </w:pPr>
            <w:r w:rsidRPr="00F44D2B">
              <w:rPr>
                <w:rFonts w:ascii="Arial" w:hAnsi="Arial" w:cs="Arial"/>
                <w:b/>
                <w:sz w:val="20"/>
                <w:szCs w:val="20"/>
                <w:lang w:val="pl-PL"/>
              </w:rPr>
              <w:t>emitora</w:t>
            </w:r>
          </w:p>
          <w:p w14:paraId="379C33CC" w14:textId="77777777" w:rsidR="002932E2" w:rsidRPr="00F44D2B" w:rsidRDefault="002932E2" w:rsidP="00F27CBF">
            <w:pPr>
              <w:pStyle w:val="TableParagraph"/>
              <w:spacing w:line="360" w:lineRule="auto"/>
              <w:jc w:val="center"/>
              <w:rPr>
                <w:rFonts w:ascii="Arial" w:hAnsi="Arial" w:cs="Arial"/>
                <w:b/>
                <w:sz w:val="20"/>
                <w:szCs w:val="20"/>
                <w:lang w:val="pl-PL"/>
              </w:rPr>
            </w:pPr>
            <w:r w:rsidRPr="00F44D2B">
              <w:rPr>
                <w:rFonts w:ascii="Arial" w:hAnsi="Arial" w:cs="Arial"/>
                <w:b/>
                <w:sz w:val="20"/>
                <w:szCs w:val="20"/>
                <w:lang w:val="pl-PL"/>
              </w:rPr>
              <w:t>[m]</w:t>
            </w:r>
          </w:p>
        </w:tc>
        <w:tc>
          <w:tcPr>
            <w:tcW w:w="1418" w:type="dxa"/>
            <w:shd w:val="clear" w:color="auto" w:fill="BFBFBF" w:themeFill="background1" w:themeFillShade="BF"/>
            <w:vAlign w:val="center"/>
          </w:tcPr>
          <w:p w14:paraId="7E7BED40" w14:textId="77777777" w:rsidR="002932E2" w:rsidRPr="00F44D2B" w:rsidRDefault="002932E2" w:rsidP="00F27CBF">
            <w:pPr>
              <w:pStyle w:val="TableParagraph"/>
              <w:spacing w:line="360" w:lineRule="auto"/>
              <w:ind w:left="227" w:right="241"/>
              <w:jc w:val="center"/>
              <w:rPr>
                <w:rFonts w:ascii="Arial" w:hAnsi="Arial" w:cs="Arial"/>
                <w:b/>
                <w:sz w:val="20"/>
                <w:szCs w:val="20"/>
                <w:lang w:val="pl-PL"/>
              </w:rPr>
            </w:pPr>
            <w:r w:rsidRPr="00F44D2B">
              <w:rPr>
                <w:rFonts w:ascii="Arial" w:hAnsi="Arial" w:cs="Arial"/>
                <w:b/>
                <w:sz w:val="20"/>
                <w:szCs w:val="20"/>
                <w:lang w:val="pl-PL"/>
              </w:rPr>
              <w:t>Średnica</w:t>
            </w:r>
            <w:r w:rsidRPr="00F44D2B">
              <w:rPr>
                <w:rFonts w:ascii="Arial" w:hAnsi="Arial" w:cs="Arial"/>
                <w:b/>
                <w:spacing w:val="-47"/>
                <w:sz w:val="20"/>
                <w:szCs w:val="20"/>
                <w:lang w:val="pl-PL"/>
              </w:rPr>
              <w:t xml:space="preserve"> </w:t>
            </w:r>
            <w:r w:rsidRPr="00F44D2B">
              <w:rPr>
                <w:rFonts w:ascii="Arial" w:hAnsi="Arial" w:cs="Arial"/>
                <w:b/>
                <w:sz w:val="20"/>
                <w:szCs w:val="20"/>
                <w:lang w:val="pl-PL"/>
              </w:rPr>
              <w:t>emitora/ Przekrój</w:t>
            </w:r>
          </w:p>
          <w:p w14:paraId="7349AFC6" w14:textId="77777777" w:rsidR="002932E2" w:rsidRPr="00F44D2B" w:rsidRDefault="002932E2" w:rsidP="00F27CBF">
            <w:pPr>
              <w:pStyle w:val="TableParagraph"/>
              <w:spacing w:line="360" w:lineRule="auto"/>
              <w:ind w:left="227" w:right="238"/>
              <w:jc w:val="center"/>
              <w:rPr>
                <w:rFonts w:ascii="Arial" w:hAnsi="Arial" w:cs="Arial"/>
                <w:b/>
                <w:sz w:val="20"/>
                <w:szCs w:val="20"/>
                <w:lang w:val="pl-PL"/>
              </w:rPr>
            </w:pPr>
            <w:r w:rsidRPr="00F44D2B">
              <w:rPr>
                <w:rFonts w:ascii="Arial" w:hAnsi="Arial" w:cs="Arial"/>
                <w:b/>
                <w:sz w:val="20"/>
                <w:szCs w:val="20"/>
                <w:lang w:val="pl-PL"/>
              </w:rPr>
              <w:t>[m]</w:t>
            </w:r>
          </w:p>
        </w:tc>
      </w:tr>
      <w:tr w:rsidR="002932E2" w:rsidRPr="00F44D2B" w14:paraId="30A66F92" w14:textId="77777777" w:rsidTr="00880F7B">
        <w:trPr>
          <w:trHeight w:val="568"/>
        </w:trPr>
        <w:tc>
          <w:tcPr>
            <w:tcW w:w="1413" w:type="dxa"/>
            <w:vAlign w:val="center"/>
          </w:tcPr>
          <w:p w14:paraId="4C0DC2C0" w14:textId="77777777" w:rsidR="002932E2" w:rsidRPr="00F44D2B" w:rsidRDefault="002932E2" w:rsidP="00F27CBF">
            <w:pPr>
              <w:pStyle w:val="TableParagraph"/>
              <w:spacing w:line="360" w:lineRule="auto"/>
              <w:ind w:left="52"/>
              <w:jc w:val="center"/>
              <w:rPr>
                <w:rFonts w:ascii="Arial" w:hAnsi="Arial" w:cs="Arial"/>
                <w:sz w:val="20"/>
                <w:szCs w:val="20"/>
                <w:lang w:val="pl-PL"/>
              </w:rPr>
            </w:pPr>
            <w:r w:rsidRPr="00F44D2B">
              <w:rPr>
                <w:rFonts w:ascii="Arial" w:hAnsi="Arial" w:cs="Arial"/>
                <w:sz w:val="20"/>
                <w:szCs w:val="20"/>
                <w:lang w:val="pl-PL"/>
              </w:rPr>
              <w:t>E-21</w:t>
            </w:r>
          </w:p>
        </w:tc>
        <w:tc>
          <w:tcPr>
            <w:tcW w:w="4678" w:type="dxa"/>
            <w:vAlign w:val="center"/>
          </w:tcPr>
          <w:p w14:paraId="46F52FC5"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8"/>
                <w:sz w:val="20"/>
                <w:szCs w:val="20"/>
                <w:lang w:val="pl-PL"/>
              </w:rPr>
              <w:t xml:space="preserve"> </w:t>
            </w:r>
            <w:r w:rsidRPr="00F44D2B">
              <w:rPr>
                <w:rFonts w:ascii="Arial" w:hAnsi="Arial" w:cs="Arial"/>
                <w:sz w:val="20"/>
                <w:szCs w:val="20"/>
                <w:lang w:val="pl-PL"/>
              </w:rPr>
              <w:t>3</w:t>
            </w:r>
            <w:r w:rsidRPr="00F44D2B">
              <w:rPr>
                <w:rFonts w:ascii="Arial" w:hAnsi="Arial" w:cs="Arial"/>
                <w:spacing w:val="-10"/>
                <w:sz w:val="20"/>
                <w:szCs w:val="20"/>
                <w:lang w:val="pl-PL"/>
              </w:rPr>
              <w:t xml:space="preserve"> </w:t>
            </w:r>
            <w:r w:rsidRPr="00F44D2B">
              <w:rPr>
                <w:rFonts w:ascii="Arial" w:hAnsi="Arial" w:cs="Arial"/>
                <w:sz w:val="20"/>
                <w:szCs w:val="20"/>
                <w:lang w:val="pl-PL"/>
              </w:rPr>
              <w:t>z</w:t>
            </w:r>
            <w:r w:rsidRPr="00F44D2B">
              <w:rPr>
                <w:rFonts w:ascii="Arial" w:hAnsi="Arial" w:cs="Arial"/>
                <w:spacing w:val="-8"/>
                <w:sz w:val="20"/>
                <w:szCs w:val="20"/>
                <w:lang w:val="pl-PL"/>
              </w:rPr>
              <w:t xml:space="preserve"> </w:t>
            </w:r>
            <w:r w:rsidRPr="00F44D2B">
              <w:rPr>
                <w:rFonts w:ascii="Arial" w:hAnsi="Arial" w:cs="Arial"/>
                <w:sz w:val="20"/>
                <w:szCs w:val="20"/>
                <w:lang w:val="pl-PL"/>
              </w:rPr>
              <w:t>linii</w:t>
            </w:r>
            <w:r w:rsidRPr="00F44D2B">
              <w:rPr>
                <w:rFonts w:ascii="Arial" w:hAnsi="Arial" w:cs="Arial"/>
                <w:spacing w:val="-8"/>
                <w:sz w:val="20"/>
                <w:szCs w:val="20"/>
                <w:lang w:val="pl-PL"/>
              </w:rPr>
              <w:t xml:space="preserve"> </w:t>
            </w:r>
            <w:r w:rsidRPr="00F44D2B">
              <w:rPr>
                <w:rFonts w:ascii="Arial" w:hAnsi="Arial" w:cs="Arial"/>
                <w:sz w:val="20"/>
                <w:szCs w:val="20"/>
                <w:lang w:val="pl-PL"/>
              </w:rPr>
              <w:t>produkcji</w:t>
            </w:r>
            <w:r w:rsidRPr="00F44D2B">
              <w:rPr>
                <w:rFonts w:ascii="Arial" w:hAnsi="Arial" w:cs="Arial"/>
                <w:spacing w:val="-8"/>
                <w:sz w:val="20"/>
                <w:szCs w:val="20"/>
                <w:lang w:val="pl-PL"/>
              </w:rPr>
              <w:t xml:space="preserve"> </w:t>
            </w:r>
            <w:r w:rsidRPr="00F44D2B">
              <w:rPr>
                <w:rFonts w:ascii="Arial" w:hAnsi="Arial" w:cs="Arial"/>
                <w:sz w:val="20"/>
                <w:szCs w:val="20"/>
                <w:lang w:val="pl-PL"/>
              </w:rPr>
              <w:t>kształtek</w:t>
            </w:r>
            <w:r w:rsidRPr="00F44D2B">
              <w:rPr>
                <w:rFonts w:ascii="Arial" w:hAnsi="Arial" w:cs="Arial"/>
                <w:spacing w:val="-10"/>
                <w:sz w:val="20"/>
                <w:szCs w:val="20"/>
                <w:lang w:val="pl-PL"/>
              </w:rPr>
              <w:t xml:space="preserve"> </w:t>
            </w:r>
            <w:r w:rsidRPr="00F44D2B">
              <w:rPr>
                <w:rFonts w:ascii="Arial" w:hAnsi="Arial" w:cs="Arial"/>
                <w:sz w:val="20"/>
                <w:szCs w:val="20"/>
                <w:lang w:val="pl-PL"/>
              </w:rPr>
              <w:t>nr</w:t>
            </w:r>
            <w:r w:rsidRPr="00F44D2B">
              <w:rPr>
                <w:rFonts w:ascii="Arial" w:hAnsi="Arial" w:cs="Arial"/>
                <w:spacing w:val="-8"/>
                <w:sz w:val="20"/>
                <w:szCs w:val="20"/>
                <w:lang w:val="pl-PL"/>
              </w:rPr>
              <w:t xml:space="preserve"> </w:t>
            </w:r>
            <w:r w:rsidRPr="00F44D2B">
              <w:rPr>
                <w:rFonts w:ascii="Arial" w:hAnsi="Arial" w:cs="Arial"/>
                <w:sz w:val="20"/>
                <w:szCs w:val="20"/>
                <w:lang w:val="pl-PL"/>
              </w:rPr>
              <w:t>5</w:t>
            </w:r>
            <w:r w:rsidRPr="00F44D2B">
              <w:rPr>
                <w:rFonts w:ascii="Arial" w:hAnsi="Arial" w:cs="Arial"/>
                <w:spacing w:val="-4"/>
                <w:sz w:val="20"/>
                <w:szCs w:val="20"/>
                <w:lang w:val="pl-PL"/>
              </w:rPr>
              <w:t xml:space="preserve"> </w:t>
            </w:r>
            <w:r w:rsidRPr="00F44D2B">
              <w:rPr>
                <w:rFonts w:ascii="Arial" w:hAnsi="Arial" w:cs="Arial"/>
                <w:sz w:val="20"/>
                <w:szCs w:val="20"/>
                <w:lang w:val="pl-PL"/>
              </w:rPr>
              <w:t>—</w:t>
            </w:r>
            <w:r w:rsidRPr="00F44D2B">
              <w:rPr>
                <w:rFonts w:ascii="Arial" w:hAnsi="Arial" w:cs="Arial"/>
                <w:spacing w:val="-10"/>
                <w:sz w:val="20"/>
                <w:szCs w:val="20"/>
                <w:lang w:val="pl-PL"/>
              </w:rPr>
              <w:t xml:space="preserve"> </w:t>
            </w:r>
            <w:r w:rsidRPr="00F44D2B">
              <w:rPr>
                <w:rFonts w:ascii="Arial" w:hAnsi="Arial" w:cs="Arial"/>
                <w:sz w:val="20"/>
                <w:szCs w:val="20"/>
                <w:lang w:val="pl-PL"/>
              </w:rPr>
              <w:t>stanowisko</w:t>
            </w:r>
            <w:r w:rsidRPr="00F44D2B">
              <w:rPr>
                <w:rFonts w:ascii="Arial" w:hAnsi="Arial" w:cs="Arial"/>
                <w:spacing w:val="-11"/>
                <w:sz w:val="20"/>
                <w:szCs w:val="20"/>
                <w:lang w:val="pl-PL"/>
              </w:rPr>
              <w:t xml:space="preserve"> </w:t>
            </w:r>
            <w:r w:rsidRPr="00F44D2B">
              <w:rPr>
                <w:rFonts w:ascii="Arial" w:hAnsi="Arial" w:cs="Arial"/>
                <w:sz w:val="20"/>
                <w:szCs w:val="20"/>
                <w:lang w:val="pl-PL"/>
              </w:rPr>
              <w:t xml:space="preserve">nanoszenia </w:t>
            </w:r>
            <w:r w:rsidRPr="00F44D2B">
              <w:rPr>
                <w:rFonts w:ascii="Arial" w:hAnsi="Arial" w:cs="Arial"/>
                <w:spacing w:val="-47"/>
                <w:sz w:val="20"/>
                <w:szCs w:val="20"/>
                <w:lang w:val="pl-PL"/>
              </w:rPr>
              <w:t xml:space="preserve">  </w:t>
            </w:r>
            <w:proofErr w:type="spellStart"/>
            <w:r w:rsidRPr="00F44D2B">
              <w:rPr>
                <w:rFonts w:ascii="Arial" w:hAnsi="Arial" w:cs="Arial"/>
                <w:sz w:val="20"/>
                <w:szCs w:val="20"/>
                <w:lang w:val="pl-PL"/>
              </w:rPr>
              <w:t>antyhałasu</w:t>
            </w:r>
            <w:proofErr w:type="spellEnd"/>
          </w:p>
        </w:tc>
        <w:tc>
          <w:tcPr>
            <w:tcW w:w="1417" w:type="dxa"/>
            <w:vAlign w:val="center"/>
          </w:tcPr>
          <w:p w14:paraId="4736613F"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0C3D8F12"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0,63</w:t>
            </w:r>
          </w:p>
        </w:tc>
      </w:tr>
      <w:tr w:rsidR="002932E2" w:rsidRPr="00F44D2B" w14:paraId="123FAC34" w14:textId="77777777" w:rsidTr="00880F7B">
        <w:trPr>
          <w:trHeight w:val="316"/>
        </w:trPr>
        <w:tc>
          <w:tcPr>
            <w:tcW w:w="1413" w:type="dxa"/>
            <w:vAlign w:val="center"/>
          </w:tcPr>
          <w:p w14:paraId="7C12F932"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E-22</w:t>
            </w:r>
          </w:p>
        </w:tc>
        <w:tc>
          <w:tcPr>
            <w:tcW w:w="4678" w:type="dxa"/>
            <w:vAlign w:val="center"/>
          </w:tcPr>
          <w:p w14:paraId="7EEEE61A"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4</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5</w:t>
            </w:r>
          </w:p>
        </w:tc>
        <w:tc>
          <w:tcPr>
            <w:tcW w:w="1417" w:type="dxa"/>
            <w:vAlign w:val="center"/>
          </w:tcPr>
          <w:p w14:paraId="2DFE65DD"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139690DA"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0,63</w:t>
            </w:r>
          </w:p>
        </w:tc>
      </w:tr>
      <w:tr w:rsidR="002932E2" w:rsidRPr="00F44D2B" w14:paraId="16505A54" w14:textId="77777777" w:rsidTr="00880F7B">
        <w:trPr>
          <w:trHeight w:val="568"/>
        </w:trPr>
        <w:tc>
          <w:tcPr>
            <w:tcW w:w="1413" w:type="dxa"/>
            <w:vAlign w:val="center"/>
          </w:tcPr>
          <w:p w14:paraId="2FBDF26D"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E-23</w:t>
            </w:r>
          </w:p>
        </w:tc>
        <w:tc>
          <w:tcPr>
            <w:tcW w:w="4678" w:type="dxa"/>
            <w:vAlign w:val="center"/>
          </w:tcPr>
          <w:p w14:paraId="250A0788"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8"/>
                <w:sz w:val="20"/>
                <w:szCs w:val="20"/>
                <w:lang w:val="pl-PL"/>
              </w:rPr>
              <w:t xml:space="preserve"> </w:t>
            </w:r>
            <w:r w:rsidRPr="00F44D2B">
              <w:rPr>
                <w:rFonts w:ascii="Arial" w:hAnsi="Arial" w:cs="Arial"/>
                <w:sz w:val="20"/>
                <w:szCs w:val="20"/>
                <w:lang w:val="pl-PL"/>
              </w:rPr>
              <w:t>3</w:t>
            </w:r>
            <w:r w:rsidRPr="00F44D2B">
              <w:rPr>
                <w:rFonts w:ascii="Arial" w:hAnsi="Arial" w:cs="Arial"/>
                <w:spacing w:val="-10"/>
                <w:sz w:val="20"/>
                <w:szCs w:val="20"/>
                <w:lang w:val="pl-PL"/>
              </w:rPr>
              <w:t xml:space="preserve"> </w:t>
            </w:r>
            <w:r w:rsidRPr="00F44D2B">
              <w:rPr>
                <w:rFonts w:ascii="Arial" w:hAnsi="Arial" w:cs="Arial"/>
                <w:sz w:val="20"/>
                <w:szCs w:val="20"/>
                <w:lang w:val="pl-PL"/>
              </w:rPr>
              <w:t>z</w:t>
            </w:r>
            <w:r w:rsidRPr="00F44D2B">
              <w:rPr>
                <w:rFonts w:ascii="Arial" w:hAnsi="Arial" w:cs="Arial"/>
                <w:spacing w:val="-8"/>
                <w:sz w:val="20"/>
                <w:szCs w:val="20"/>
                <w:lang w:val="pl-PL"/>
              </w:rPr>
              <w:t xml:space="preserve"> </w:t>
            </w:r>
            <w:r w:rsidRPr="00F44D2B">
              <w:rPr>
                <w:rFonts w:ascii="Arial" w:hAnsi="Arial" w:cs="Arial"/>
                <w:sz w:val="20"/>
                <w:szCs w:val="20"/>
                <w:lang w:val="pl-PL"/>
              </w:rPr>
              <w:t>linii</w:t>
            </w:r>
            <w:r w:rsidRPr="00F44D2B">
              <w:rPr>
                <w:rFonts w:ascii="Arial" w:hAnsi="Arial" w:cs="Arial"/>
                <w:spacing w:val="-8"/>
                <w:sz w:val="20"/>
                <w:szCs w:val="20"/>
                <w:lang w:val="pl-PL"/>
              </w:rPr>
              <w:t xml:space="preserve"> </w:t>
            </w:r>
            <w:r w:rsidRPr="00F44D2B">
              <w:rPr>
                <w:rFonts w:ascii="Arial" w:hAnsi="Arial" w:cs="Arial"/>
                <w:sz w:val="20"/>
                <w:szCs w:val="20"/>
                <w:lang w:val="pl-PL"/>
              </w:rPr>
              <w:t>produkcji</w:t>
            </w:r>
            <w:r w:rsidRPr="00F44D2B">
              <w:rPr>
                <w:rFonts w:ascii="Arial" w:hAnsi="Arial" w:cs="Arial"/>
                <w:spacing w:val="-8"/>
                <w:sz w:val="20"/>
                <w:szCs w:val="20"/>
                <w:lang w:val="pl-PL"/>
              </w:rPr>
              <w:t xml:space="preserve"> </w:t>
            </w:r>
            <w:r w:rsidRPr="00F44D2B">
              <w:rPr>
                <w:rFonts w:ascii="Arial" w:hAnsi="Arial" w:cs="Arial"/>
                <w:sz w:val="20"/>
                <w:szCs w:val="20"/>
                <w:lang w:val="pl-PL"/>
              </w:rPr>
              <w:t>kształtek</w:t>
            </w:r>
            <w:r w:rsidRPr="00F44D2B">
              <w:rPr>
                <w:rFonts w:ascii="Arial" w:hAnsi="Arial" w:cs="Arial"/>
                <w:spacing w:val="-10"/>
                <w:sz w:val="20"/>
                <w:szCs w:val="20"/>
                <w:lang w:val="pl-PL"/>
              </w:rPr>
              <w:t xml:space="preserve"> </w:t>
            </w:r>
            <w:r w:rsidRPr="00F44D2B">
              <w:rPr>
                <w:rFonts w:ascii="Arial" w:hAnsi="Arial" w:cs="Arial"/>
                <w:sz w:val="20"/>
                <w:szCs w:val="20"/>
                <w:lang w:val="pl-PL"/>
              </w:rPr>
              <w:t>nr</w:t>
            </w:r>
            <w:r w:rsidRPr="00F44D2B">
              <w:rPr>
                <w:rFonts w:ascii="Arial" w:hAnsi="Arial" w:cs="Arial"/>
                <w:spacing w:val="-8"/>
                <w:sz w:val="20"/>
                <w:szCs w:val="20"/>
                <w:lang w:val="pl-PL"/>
              </w:rPr>
              <w:t xml:space="preserve"> </w:t>
            </w:r>
            <w:r w:rsidRPr="00F44D2B">
              <w:rPr>
                <w:rFonts w:ascii="Arial" w:hAnsi="Arial" w:cs="Arial"/>
                <w:sz w:val="20"/>
                <w:szCs w:val="20"/>
                <w:lang w:val="pl-PL"/>
              </w:rPr>
              <w:t>3</w:t>
            </w:r>
            <w:r w:rsidRPr="00F44D2B">
              <w:rPr>
                <w:rFonts w:ascii="Arial" w:hAnsi="Arial" w:cs="Arial"/>
                <w:spacing w:val="-4"/>
                <w:sz w:val="20"/>
                <w:szCs w:val="20"/>
                <w:lang w:val="pl-PL"/>
              </w:rPr>
              <w:t xml:space="preserve"> </w:t>
            </w:r>
            <w:r w:rsidRPr="00F44D2B">
              <w:rPr>
                <w:rFonts w:ascii="Arial" w:hAnsi="Arial" w:cs="Arial"/>
                <w:sz w:val="20"/>
                <w:szCs w:val="20"/>
                <w:lang w:val="pl-PL"/>
              </w:rPr>
              <w:t>—</w:t>
            </w:r>
            <w:r w:rsidRPr="00F44D2B">
              <w:rPr>
                <w:rFonts w:ascii="Arial" w:hAnsi="Arial" w:cs="Arial"/>
                <w:spacing w:val="-10"/>
                <w:sz w:val="20"/>
                <w:szCs w:val="20"/>
                <w:lang w:val="pl-PL"/>
              </w:rPr>
              <w:t xml:space="preserve"> </w:t>
            </w:r>
            <w:r w:rsidRPr="00F44D2B">
              <w:rPr>
                <w:rFonts w:ascii="Arial" w:hAnsi="Arial" w:cs="Arial"/>
                <w:sz w:val="20"/>
                <w:szCs w:val="20"/>
                <w:lang w:val="pl-PL"/>
              </w:rPr>
              <w:t>stanowisko</w:t>
            </w:r>
            <w:r w:rsidRPr="00F44D2B">
              <w:rPr>
                <w:rFonts w:ascii="Arial" w:hAnsi="Arial" w:cs="Arial"/>
                <w:spacing w:val="-11"/>
                <w:sz w:val="20"/>
                <w:szCs w:val="20"/>
                <w:lang w:val="pl-PL"/>
              </w:rPr>
              <w:t xml:space="preserve"> </w:t>
            </w:r>
            <w:r w:rsidRPr="00F44D2B">
              <w:rPr>
                <w:rFonts w:ascii="Arial" w:hAnsi="Arial" w:cs="Arial"/>
                <w:sz w:val="20"/>
                <w:szCs w:val="20"/>
                <w:lang w:val="pl-PL"/>
              </w:rPr>
              <w:t xml:space="preserve">nanoszenia </w:t>
            </w:r>
            <w:r w:rsidRPr="00F44D2B">
              <w:rPr>
                <w:rFonts w:ascii="Arial" w:hAnsi="Arial" w:cs="Arial"/>
                <w:spacing w:val="-47"/>
                <w:sz w:val="20"/>
                <w:szCs w:val="20"/>
                <w:lang w:val="pl-PL"/>
              </w:rPr>
              <w:t xml:space="preserve">   </w:t>
            </w:r>
            <w:proofErr w:type="spellStart"/>
            <w:r w:rsidRPr="00F44D2B">
              <w:rPr>
                <w:rFonts w:ascii="Arial" w:hAnsi="Arial" w:cs="Arial"/>
                <w:sz w:val="20"/>
                <w:szCs w:val="20"/>
                <w:lang w:val="pl-PL"/>
              </w:rPr>
              <w:t>antyhałasu</w:t>
            </w:r>
            <w:proofErr w:type="spellEnd"/>
          </w:p>
        </w:tc>
        <w:tc>
          <w:tcPr>
            <w:tcW w:w="1417" w:type="dxa"/>
            <w:vAlign w:val="center"/>
          </w:tcPr>
          <w:p w14:paraId="0CCFAE46"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165D59F2"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0,63</w:t>
            </w:r>
          </w:p>
        </w:tc>
      </w:tr>
      <w:tr w:rsidR="002932E2" w:rsidRPr="00F44D2B" w14:paraId="6810BA2E" w14:textId="77777777" w:rsidTr="00880F7B">
        <w:trPr>
          <w:trHeight w:val="316"/>
        </w:trPr>
        <w:tc>
          <w:tcPr>
            <w:tcW w:w="1413" w:type="dxa"/>
            <w:vAlign w:val="center"/>
          </w:tcPr>
          <w:p w14:paraId="23A611F3"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E-24</w:t>
            </w:r>
          </w:p>
        </w:tc>
        <w:tc>
          <w:tcPr>
            <w:tcW w:w="4678" w:type="dxa"/>
            <w:vAlign w:val="center"/>
          </w:tcPr>
          <w:p w14:paraId="350B4B0E"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4</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3</w:t>
            </w:r>
          </w:p>
        </w:tc>
        <w:tc>
          <w:tcPr>
            <w:tcW w:w="1417" w:type="dxa"/>
            <w:vAlign w:val="center"/>
          </w:tcPr>
          <w:p w14:paraId="0D4B1F45"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15FB62F9"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0,63</w:t>
            </w:r>
          </w:p>
        </w:tc>
      </w:tr>
      <w:tr w:rsidR="002932E2" w:rsidRPr="00F44D2B" w14:paraId="0EC436FF" w14:textId="77777777" w:rsidTr="00880F7B">
        <w:trPr>
          <w:trHeight w:val="319"/>
        </w:trPr>
        <w:tc>
          <w:tcPr>
            <w:tcW w:w="1413" w:type="dxa"/>
            <w:vAlign w:val="center"/>
          </w:tcPr>
          <w:p w14:paraId="64C35ABD"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E-27</w:t>
            </w:r>
          </w:p>
        </w:tc>
        <w:tc>
          <w:tcPr>
            <w:tcW w:w="4678" w:type="dxa"/>
            <w:vAlign w:val="center"/>
          </w:tcPr>
          <w:p w14:paraId="357CF14F" w14:textId="34694ED3"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154225B7"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25AD91EF"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2AE4022E" w14:textId="77777777" w:rsidTr="00880F7B">
        <w:trPr>
          <w:trHeight w:val="318"/>
        </w:trPr>
        <w:tc>
          <w:tcPr>
            <w:tcW w:w="1413" w:type="dxa"/>
            <w:vAlign w:val="center"/>
          </w:tcPr>
          <w:p w14:paraId="187E9ED2"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E-28</w:t>
            </w:r>
          </w:p>
        </w:tc>
        <w:tc>
          <w:tcPr>
            <w:tcW w:w="4678" w:type="dxa"/>
            <w:vAlign w:val="center"/>
          </w:tcPr>
          <w:p w14:paraId="4C9F8B05" w14:textId="2C9A9B17"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1FA52984"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1E36799B"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19DE070A" w14:textId="77777777" w:rsidTr="00880F7B">
        <w:trPr>
          <w:trHeight w:val="316"/>
        </w:trPr>
        <w:tc>
          <w:tcPr>
            <w:tcW w:w="1413" w:type="dxa"/>
            <w:vAlign w:val="center"/>
          </w:tcPr>
          <w:p w14:paraId="08347482"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E-29</w:t>
            </w:r>
          </w:p>
        </w:tc>
        <w:tc>
          <w:tcPr>
            <w:tcW w:w="4678" w:type="dxa"/>
            <w:vAlign w:val="center"/>
          </w:tcPr>
          <w:p w14:paraId="5F6651E0" w14:textId="2A797A92"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735FF67B"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437FD368"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42D8976D" w14:textId="77777777" w:rsidTr="00880F7B">
        <w:trPr>
          <w:trHeight w:val="318"/>
        </w:trPr>
        <w:tc>
          <w:tcPr>
            <w:tcW w:w="1413" w:type="dxa"/>
            <w:vAlign w:val="center"/>
          </w:tcPr>
          <w:p w14:paraId="75C0BE55"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E.30</w:t>
            </w:r>
          </w:p>
        </w:tc>
        <w:tc>
          <w:tcPr>
            <w:tcW w:w="4678" w:type="dxa"/>
            <w:vAlign w:val="center"/>
          </w:tcPr>
          <w:p w14:paraId="7E52A974" w14:textId="29A7AA45"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443BBA9B"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4272A2B3"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4C079ADA" w14:textId="77777777" w:rsidTr="00880F7B">
        <w:trPr>
          <w:trHeight w:val="316"/>
        </w:trPr>
        <w:tc>
          <w:tcPr>
            <w:tcW w:w="1413" w:type="dxa"/>
            <w:vAlign w:val="center"/>
          </w:tcPr>
          <w:p w14:paraId="0A3607BE"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E-31</w:t>
            </w:r>
          </w:p>
        </w:tc>
        <w:tc>
          <w:tcPr>
            <w:tcW w:w="4678" w:type="dxa"/>
            <w:vAlign w:val="center"/>
          </w:tcPr>
          <w:p w14:paraId="55D3C104" w14:textId="349AFA35"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37A08AC0"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24F7A87D"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6C9B2C52" w14:textId="77777777" w:rsidTr="00880F7B">
        <w:trPr>
          <w:trHeight w:val="318"/>
        </w:trPr>
        <w:tc>
          <w:tcPr>
            <w:tcW w:w="1413" w:type="dxa"/>
            <w:vAlign w:val="center"/>
          </w:tcPr>
          <w:p w14:paraId="5ACC760F"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E-32</w:t>
            </w:r>
          </w:p>
        </w:tc>
        <w:tc>
          <w:tcPr>
            <w:tcW w:w="4678" w:type="dxa"/>
            <w:vAlign w:val="center"/>
          </w:tcPr>
          <w:p w14:paraId="70DA079F" w14:textId="44D2A0F8"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7763475C"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36B58424"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4C9A4D34" w14:textId="77777777" w:rsidTr="00880F7B">
        <w:trPr>
          <w:trHeight w:val="319"/>
        </w:trPr>
        <w:tc>
          <w:tcPr>
            <w:tcW w:w="1413" w:type="dxa"/>
            <w:vAlign w:val="center"/>
          </w:tcPr>
          <w:p w14:paraId="18003E6D"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E-33</w:t>
            </w:r>
          </w:p>
        </w:tc>
        <w:tc>
          <w:tcPr>
            <w:tcW w:w="4678" w:type="dxa"/>
            <w:vAlign w:val="center"/>
          </w:tcPr>
          <w:p w14:paraId="5C67A028" w14:textId="53D727C7"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0E780017"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2CA838DD"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293B885C" w14:textId="77777777" w:rsidTr="00880F7B">
        <w:trPr>
          <w:trHeight w:val="316"/>
        </w:trPr>
        <w:tc>
          <w:tcPr>
            <w:tcW w:w="1413" w:type="dxa"/>
            <w:vAlign w:val="center"/>
          </w:tcPr>
          <w:p w14:paraId="56909257"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lastRenderedPageBreak/>
              <w:t>E-34</w:t>
            </w:r>
          </w:p>
        </w:tc>
        <w:tc>
          <w:tcPr>
            <w:tcW w:w="4678" w:type="dxa"/>
            <w:vAlign w:val="center"/>
          </w:tcPr>
          <w:p w14:paraId="034AF444" w14:textId="1562930D"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6D899451"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520BC96F"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4578E1CC" w14:textId="77777777" w:rsidTr="00880F7B">
        <w:trPr>
          <w:trHeight w:val="319"/>
        </w:trPr>
        <w:tc>
          <w:tcPr>
            <w:tcW w:w="1413" w:type="dxa"/>
            <w:vAlign w:val="center"/>
          </w:tcPr>
          <w:p w14:paraId="6BEAED83"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E-35</w:t>
            </w:r>
          </w:p>
        </w:tc>
        <w:tc>
          <w:tcPr>
            <w:tcW w:w="4678" w:type="dxa"/>
            <w:vAlign w:val="center"/>
          </w:tcPr>
          <w:p w14:paraId="2EA6AE5B" w14:textId="5A4A99D1" w:rsidR="002932E2" w:rsidRPr="00F44D2B" w:rsidRDefault="002932E2" w:rsidP="00F27CBF">
            <w:pPr>
              <w:pStyle w:val="TableParagraph"/>
              <w:spacing w:line="360" w:lineRule="auto"/>
              <w:ind w:left="64"/>
              <w:rPr>
                <w:rFonts w:ascii="Arial" w:hAnsi="Arial" w:cs="Arial"/>
                <w:sz w:val="20"/>
                <w:szCs w:val="20"/>
              </w:rPr>
            </w:pPr>
            <w:proofErr w:type="spellStart"/>
            <w:r w:rsidRPr="00F44D2B">
              <w:rPr>
                <w:rFonts w:ascii="Arial" w:hAnsi="Arial" w:cs="Arial"/>
                <w:sz w:val="20"/>
                <w:szCs w:val="20"/>
              </w:rPr>
              <w:t>Wentylacja</w:t>
            </w:r>
            <w:proofErr w:type="spellEnd"/>
            <w:r w:rsidRPr="00F44D2B">
              <w:rPr>
                <w:rFonts w:ascii="Arial" w:hAnsi="Arial" w:cs="Arial"/>
                <w:spacing w:val="-4"/>
                <w:sz w:val="20"/>
                <w:szCs w:val="20"/>
              </w:rPr>
              <w:t xml:space="preserve"> </w:t>
            </w:r>
            <w:r w:rsidR="00F44D2B" w:rsidRPr="00F44D2B">
              <w:rPr>
                <w:rFonts w:ascii="Arial" w:hAnsi="Arial" w:cs="Arial"/>
                <w:sz w:val="20"/>
                <w:szCs w:val="20"/>
              </w:rPr>
              <w:pgNum/>
            </w:r>
            <w:proofErr w:type="spellStart"/>
            <w:r w:rsidR="00F44D2B" w:rsidRPr="00F44D2B">
              <w:rPr>
                <w:rFonts w:ascii="Arial" w:hAnsi="Arial" w:cs="Arial"/>
                <w:sz w:val="20"/>
                <w:szCs w:val="20"/>
              </w:rPr>
              <w:t>gólna</w:t>
            </w:r>
            <w:proofErr w:type="spellEnd"/>
            <w:r w:rsidRPr="00F44D2B">
              <w:rPr>
                <w:rFonts w:ascii="Arial" w:hAnsi="Arial" w:cs="Arial"/>
                <w:spacing w:val="-4"/>
                <w:sz w:val="20"/>
                <w:szCs w:val="20"/>
              </w:rPr>
              <w:t xml:space="preserve"> </w:t>
            </w:r>
            <w:proofErr w:type="spellStart"/>
            <w:r w:rsidRPr="00F44D2B">
              <w:rPr>
                <w:rFonts w:ascii="Arial" w:hAnsi="Arial" w:cs="Arial"/>
                <w:sz w:val="20"/>
                <w:szCs w:val="20"/>
              </w:rPr>
              <w:t>hali</w:t>
            </w:r>
            <w:proofErr w:type="spellEnd"/>
          </w:p>
        </w:tc>
        <w:tc>
          <w:tcPr>
            <w:tcW w:w="1417" w:type="dxa"/>
            <w:vAlign w:val="center"/>
          </w:tcPr>
          <w:p w14:paraId="4B7BA4F6"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61744B48"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w:t>
            </w:r>
          </w:p>
        </w:tc>
      </w:tr>
      <w:tr w:rsidR="002932E2" w:rsidRPr="00F44D2B" w14:paraId="76E730A6" w14:textId="77777777" w:rsidTr="00880F7B">
        <w:trPr>
          <w:trHeight w:val="317"/>
        </w:trPr>
        <w:tc>
          <w:tcPr>
            <w:tcW w:w="1413" w:type="dxa"/>
            <w:vAlign w:val="center"/>
          </w:tcPr>
          <w:p w14:paraId="497B2461"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E-41</w:t>
            </w:r>
          </w:p>
        </w:tc>
        <w:tc>
          <w:tcPr>
            <w:tcW w:w="4678" w:type="dxa"/>
            <w:vAlign w:val="center"/>
          </w:tcPr>
          <w:p w14:paraId="142F6BD7"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1</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3</w:t>
            </w:r>
          </w:p>
        </w:tc>
        <w:tc>
          <w:tcPr>
            <w:tcW w:w="1417" w:type="dxa"/>
            <w:vAlign w:val="center"/>
          </w:tcPr>
          <w:p w14:paraId="7A48DF55"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3</w:t>
            </w:r>
          </w:p>
        </w:tc>
        <w:tc>
          <w:tcPr>
            <w:tcW w:w="1418" w:type="dxa"/>
            <w:vAlign w:val="center"/>
          </w:tcPr>
          <w:p w14:paraId="58ACC3FA"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1,5</w:t>
            </w:r>
            <w:r w:rsidRPr="00F44D2B">
              <w:rPr>
                <w:rFonts w:ascii="Arial" w:hAnsi="Arial" w:cs="Arial"/>
                <w:spacing w:val="-1"/>
                <w:sz w:val="20"/>
                <w:szCs w:val="20"/>
              </w:rPr>
              <w:t xml:space="preserve"> </w:t>
            </w:r>
            <w:r w:rsidRPr="00F44D2B">
              <w:rPr>
                <w:rFonts w:ascii="Arial" w:hAnsi="Arial" w:cs="Arial"/>
                <w:sz w:val="20"/>
                <w:szCs w:val="20"/>
              </w:rPr>
              <w:t>x</w:t>
            </w:r>
            <w:r w:rsidRPr="00F44D2B">
              <w:rPr>
                <w:rFonts w:ascii="Arial" w:hAnsi="Arial" w:cs="Arial"/>
                <w:spacing w:val="-1"/>
                <w:sz w:val="20"/>
                <w:szCs w:val="20"/>
              </w:rPr>
              <w:t xml:space="preserve"> </w:t>
            </w:r>
            <w:r w:rsidRPr="00F44D2B">
              <w:rPr>
                <w:rFonts w:ascii="Arial" w:hAnsi="Arial" w:cs="Arial"/>
                <w:sz w:val="20"/>
                <w:szCs w:val="20"/>
              </w:rPr>
              <w:t>2</w:t>
            </w:r>
          </w:p>
        </w:tc>
      </w:tr>
      <w:tr w:rsidR="002932E2" w:rsidRPr="00F44D2B" w14:paraId="06E78563" w14:textId="77777777" w:rsidTr="00880F7B">
        <w:trPr>
          <w:trHeight w:val="319"/>
        </w:trPr>
        <w:tc>
          <w:tcPr>
            <w:tcW w:w="1413" w:type="dxa"/>
            <w:vAlign w:val="center"/>
          </w:tcPr>
          <w:p w14:paraId="1E42408D"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E-42</w:t>
            </w:r>
          </w:p>
        </w:tc>
        <w:tc>
          <w:tcPr>
            <w:tcW w:w="4678" w:type="dxa"/>
            <w:vAlign w:val="center"/>
          </w:tcPr>
          <w:p w14:paraId="6EB31898"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w w:val="95"/>
                <w:sz w:val="20"/>
                <w:szCs w:val="20"/>
                <w:lang w:val="pl-PL"/>
              </w:rPr>
              <w:t>Odciąg</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nr</w:t>
            </w:r>
            <w:r w:rsidRPr="00F44D2B">
              <w:rPr>
                <w:rFonts w:ascii="Arial" w:hAnsi="Arial" w:cs="Arial"/>
                <w:spacing w:val="4"/>
                <w:w w:val="95"/>
                <w:sz w:val="20"/>
                <w:szCs w:val="20"/>
                <w:lang w:val="pl-PL"/>
              </w:rPr>
              <w:t xml:space="preserve"> </w:t>
            </w:r>
            <w:r w:rsidRPr="00F44D2B">
              <w:rPr>
                <w:rFonts w:ascii="Arial" w:hAnsi="Arial" w:cs="Arial"/>
                <w:w w:val="95"/>
                <w:sz w:val="20"/>
                <w:szCs w:val="20"/>
                <w:lang w:val="pl-PL"/>
              </w:rPr>
              <w:t>1</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z</w:t>
            </w:r>
            <w:r w:rsidRPr="00F44D2B">
              <w:rPr>
                <w:rFonts w:ascii="Arial" w:hAnsi="Arial" w:cs="Arial"/>
                <w:spacing w:val="6"/>
                <w:w w:val="95"/>
                <w:sz w:val="20"/>
                <w:szCs w:val="20"/>
                <w:lang w:val="pl-PL"/>
              </w:rPr>
              <w:t xml:space="preserve"> </w:t>
            </w:r>
            <w:r w:rsidRPr="00F44D2B">
              <w:rPr>
                <w:rFonts w:ascii="Arial" w:hAnsi="Arial" w:cs="Arial"/>
                <w:w w:val="95"/>
                <w:sz w:val="20"/>
                <w:szCs w:val="20"/>
                <w:lang w:val="pl-PL"/>
              </w:rPr>
              <w:t>linii</w:t>
            </w:r>
            <w:r w:rsidRPr="00F44D2B">
              <w:rPr>
                <w:rFonts w:ascii="Arial" w:hAnsi="Arial" w:cs="Arial"/>
                <w:spacing w:val="4"/>
                <w:w w:val="95"/>
                <w:sz w:val="20"/>
                <w:szCs w:val="20"/>
                <w:lang w:val="pl-PL"/>
              </w:rPr>
              <w:t xml:space="preserve"> </w:t>
            </w:r>
            <w:r w:rsidRPr="00F44D2B">
              <w:rPr>
                <w:rFonts w:ascii="Arial" w:hAnsi="Arial" w:cs="Arial"/>
                <w:w w:val="95"/>
                <w:sz w:val="20"/>
                <w:szCs w:val="20"/>
                <w:lang w:val="pl-PL"/>
              </w:rPr>
              <w:t>produkcji</w:t>
            </w:r>
            <w:r w:rsidRPr="00F44D2B">
              <w:rPr>
                <w:rFonts w:ascii="Arial" w:hAnsi="Arial" w:cs="Arial"/>
                <w:spacing w:val="4"/>
                <w:w w:val="95"/>
                <w:sz w:val="20"/>
                <w:szCs w:val="20"/>
                <w:lang w:val="pl-PL"/>
              </w:rPr>
              <w:t xml:space="preserve"> </w:t>
            </w:r>
            <w:r w:rsidRPr="00F44D2B">
              <w:rPr>
                <w:rFonts w:ascii="Arial" w:hAnsi="Arial" w:cs="Arial"/>
                <w:w w:val="95"/>
                <w:sz w:val="20"/>
                <w:szCs w:val="20"/>
                <w:lang w:val="pl-PL"/>
              </w:rPr>
              <w:t>zagłówków</w:t>
            </w:r>
            <w:r w:rsidRPr="00F44D2B">
              <w:rPr>
                <w:rFonts w:ascii="Arial" w:hAnsi="Arial" w:cs="Arial"/>
                <w:spacing w:val="3"/>
                <w:w w:val="95"/>
                <w:sz w:val="20"/>
                <w:szCs w:val="20"/>
                <w:lang w:val="pl-PL"/>
              </w:rPr>
              <w:t xml:space="preserve"> </w:t>
            </w:r>
            <w:r w:rsidRPr="00F44D2B">
              <w:rPr>
                <w:rFonts w:ascii="Arial" w:hAnsi="Arial" w:cs="Arial"/>
                <w:w w:val="95"/>
                <w:sz w:val="20"/>
                <w:szCs w:val="20"/>
                <w:lang w:val="pl-PL"/>
              </w:rPr>
              <w:t>metodą</w:t>
            </w:r>
            <w:r w:rsidRPr="00F44D2B">
              <w:rPr>
                <w:rFonts w:ascii="Arial" w:hAnsi="Arial" w:cs="Arial"/>
                <w:spacing w:val="3"/>
                <w:w w:val="95"/>
                <w:sz w:val="20"/>
                <w:szCs w:val="20"/>
                <w:lang w:val="pl-PL"/>
              </w:rPr>
              <w:t xml:space="preserve"> </w:t>
            </w:r>
            <w:r w:rsidRPr="00F44D2B">
              <w:rPr>
                <w:rFonts w:ascii="Arial" w:hAnsi="Arial" w:cs="Arial"/>
                <w:w w:val="95"/>
                <w:sz w:val="20"/>
                <w:szCs w:val="20"/>
                <w:lang w:val="pl-PL"/>
              </w:rPr>
              <w:t>FIP</w:t>
            </w:r>
          </w:p>
        </w:tc>
        <w:tc>
          <w:tcPr>
            <w:tcW w:w="1417" w:type="dxa"/>
            <w:vAlign w:val="center"/>
          </w:tcPr>
          <w:p w14:paraId="67C361F9"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4</w:t>
            </w:r>
          </w:p>
        </w:tc>
        <w:tc>
          <w:tcPr>
            <w:tcW w:w="1418" w:type="dxa"/>
            <w:vAlign w:val="center"/>
          </w:tcPr>
          <w:p w14:paraId="4D9276E1"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0,4x0,9</w:t>
            </w:r>
          </w:p>
        </w:tc>
      </w:tr>
      <w:tr w:rsidR="002932E2" w:rsidRPr="00F44D2B" w14:paraId="6E64FEF1" w14:textId="77777777" w:rsidTr="00880F7B">
        <w:trPr>
          <w:trHeight w:val="316"/>
        </w:trPr>
        <w:tc>
          <w:tcPr>
            <w:tcW w:w="1413" w:type="dxa"/>
            <w:vAlign w:val="center"/>
          </w:tcPr>
          <w:p w14:paraId="7AF4CCCD"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E-43</w:t>
            </w:r>
          </w:p>
        </w:tc>
        <w:tc>
          <w:tcPr>
            <w:tcW w:w="4678" w:type="dxa"/>
            <w:vAlign w:val="center"/>
          </w:tcPr>
          <w:p w14:paraId="1C61CA43"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w w:val="95"/>
                <w:sz w:val="20"/>
                <w:szCs w:val="20"/>
                <w:lang w:val="pl-PL"/>
              </w:rPr>
              <w:t>Odciąg</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nr</w:t>
            </w:r>
            <w:r w:rsidRPr="00F44D2B">
              <w:rPr>
                <w:rFonts w:ascii="Arial" w:hAnsi="Arial" w:cs="Arial"/>
                <w:spacing w:val="4"/>
                <w:w w:val="95"/>
                <w:sz w:val="20"/>
                <w:szCs w:val="20"/>
                <w:lang w:val="pl-PL"/>
              </w:rPr>
              <w:t xml:space="preserve"> </w:t>
            </w:r>
            <w:r w:rsidRPr="00F44D2B">
              <w:rPr>
                <w:rFonts w:ascii="Arial" w:hAnsi="Arial" w:cs="Arial"/>
                <w:w w:val="95"/>
                <w:sz w:val="20"/>
                <w:szCs w:val="20"/>
                <w:lang w:val="pl-PL"/>
              </w:rPr>
              <w:t>2</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z</w:t>
            </w:r>
            <w:r w:rsidRPr="00F44D2B">
              <w:rPr>
                <w:rFonts w:ascii="Arial" w:hAnsi="Arial" w:cs="Arial"/>
                <w:spacing w:val="6"/>
                <w:w w:val="95"/>
                <w:sz w:val="20"/>
                <w:szCs w:val="20"/>
                <w:lang w:val="pl-PL"/>
              </w:rPr>
              <w:t xml:space="preserve"> </w:t>
            </w:r>
            <w:r w:rsidRPr="00F44D2B">
              <w:rPr>
                <w:rFonts w:ascii="Arial" w:hAnsi="Arial" w:cs="Arial"/>
                <w:w w:val="95"/>
                <w:sz w:val="20"/>
                <w:szCs w:val="20"/>
                <w:lang w:val="pl-PL"/>
              </w:rPr>
              <w:t>linii</w:t>
            </w:r>
            <w:r w:rsidRPr="00F44D2B">
              <w:rPr>
                <w:rFonts w:ascii="Arial" w:hAnsi="Arial" w:cs="Arial"/>
                <w:spacing w:val="4"/>
                <w:w w:val="95"/>
                <w:sz w:val="20"/>
                <w:szCs w:val="20"/>
                <w:lang w:val="pl-PL"/>
              </w:rPr>
              <w:t xml:space="preserve"> </w:t>
            </w:r>
            <w:r w:rsidRPr="00F44D2B">
              <w:rPr>
                <w:rFonts w:ascii="Arial" w:hAnsi="Arial" w:cs="Arial"/>
                <w:w w:val="95"/>
                <w:sz w:val="20"/>
                <w:szCs w:val="20"/>
                <w:lang w:val="pl-PL"/>
              </w:rPr>
              <w:t>produkcji</w:t>
            </w:r>
            <w:r w:rsidRPr="00F44D2B">
              <w:rPr>
                <w:rFonts w:ascii="Arial" w:hAnsi="Arial" w:cs="Arial"/>
                <w:spacing w:val="4"/>
                <w:w w:val="95"/>
                <w:sz w:val="20"/>
                <w:szCs w:val="20"/>
                <w:lang w:val="pl-PL"/>
              </w:rPr>
              <w:t xml:space="preserve"> </w:t>
            </w:r>
            <w:r w:rsidRPr="00F44D2B">
              <w:rPr>
                <w:rFonts w:ascii="Arial" w:hAnsi="Arial" w:cs="Arial"/>
                <w:w w:val="95"/>
                <w:sz w:val="20"/>
                <w:szCs w:val="20"/>
                <w:lang w:val="pl-PL"/>
              </w:rPr>
              <w:t>zagłówków</w:t>
            </w:r>
            <w:r w:rsidRPr="00F44D2B">
              <w:rPr>
                <w:rFonts w:ascii="Arial" w:hAnsi="Arial" w:cs="Arial"/>
                <w:spacing w:val="3"/>
                <w:w w:val="95"/>
                <w:sz w:val="20"/>
                <w:szCs w:val="20"/>
                <w:lang w:val="pl-PL"/>
              </w:rPr>
              <w:t xml:space="preserve"> </w:t>
            </w:r>
            <w:r w:rsidRPr="00F44D2B">
              <w:rPr>
                <w:rFonts w:ascii="Arial" w:hAnsi="Arial" w:cs="Arial"/>
                <w:w w:val="95"/>
                <w:sz w:val="20"/>
                <w:szCs w:val="20"/>
                <w:lang w:val="pl-PL"/>
              </w:rPr>
              <w:t>metodą</w:t>
            </w:r>
            <w:r w:rsidRPr="00F44D2B">
              <w:rPr>
                <w:rFonts w:ascii="Arial" w:hAnsi="Arial" w:cs="Arial"/>
                <w:spacing w:val="3"/>
                <w:w w:val="95"/>
                <w:sz w:val="20"/>
                <w:szCs w:val="20"/>
                <w:lang w:val="pl-PL"/>
              </w:rPr>
              <w:t xml:space="preserve"> </w:t>
            </w:r>
            <w:r w:rsidRPr="00F44D2B">
              <w:rPr>
                <w:rFonts w:ascii="Arial" w:hAnsi="Arial" w:cs="Arial"/>
                <w:w w:val="95"/>
                <w:sz w:val="20"/>
                <w:szCs w:val="20"/>
                <w:lang w:val="pl-PL"/>
              </w:rPr>
              <w:t>FIP</w:t>
            </w:r>
          </w:p>
        </w:tc>
        <w:tc>
          <w:tcPr>
            <w:tcW w:w="1417" w:type="dxa"/>
            <w:vAlign w:val="center"/>
          </w:tcPr>
          <w:p w14:paraId="6E99347E"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4</w:t>
            </w:r>
          </w:p>
        </w:tc>
        <w:tc>
          <w:tcPr>
            <w:tcW w:w="1418" w:type="dxa"/>
            <w:vAlign w:val="center"/>
          </w:tcPr>
          <w:p w14:paraId="067FC2E8"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0,4x0,9</w:t>
            </w:r>
          </w:p>
        </w:tc>
      </w:tr>
      <w:tr w:rsidR="002932E2" w:rsidRPr="00F44D2B" w14:paraId="131CDDA0" w14:textId="77777777" w:rsidTr="00880F7B">
        <w:trPr>
          <w:trHeight w:val="319"/>
        </w:trPr>
        <w:tc>
          <w:tcPr>
            <w:tcW w:w="1413" w:type="dxa"/>
            <w:vAlign w:val="center"/>
          </w:tcPr>
          <w:p w14:paraId="33955A63"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E-59</w:t>
            </w:r>
          </w:p>
        </w:tc>
        <w:tc>
          <w:tcPr>
            <w:tcW w:w="4678" w:type="dxa"/>
            <w:vAlign w:val="center"/>
          </w:tcPr>
          <w:p w14:paraId="03B9651B"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2</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3</w:t>
            </w:r>
          </w:p>
        </w:tc>
        <w:tc>
          <w:tcPr>
            <w:tcW w:w="1417" w:type="dxa"/>
            <w:vAlign w:val="center"/>
          </w:tcPr>
          <w:p w14:paraId="7A6867D0"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w:t>
            </w:r>
          </w:p>
        </w:tc>
        <w:tc>
          <w:tcPr>
            <w:tcW w:w="1418" w:type="dxa"/>
            <w:vAlign w:val="center"/>
          </w:tcPr>
          <w:p w14:paraId="1263A0CF"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0,94</w:t>
            </w:r>
          </w:p>
        </w:tc>
      </w:tr>
      <w:tr w:rsidR="002932E2" w:rsidRPr="00F44D2B" w14:paraId="1B22D8FE" w14:textId="77777777" w:rsidTr="00880F7B">
        <w:trPr>
          <w:trHeight w:val="318"/>
        </w:trPr>
        <w:tc>
          <w:tcPr>
            <w:tcW w:w="1413" w:type="dxa"/>
            <w:vAlign w:val="center"/>
          </w:tcPr>
          <w:p w14:paraId="556EEDFC"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E-60</w:t>
            </w:r>
          </w:p>
        </w:tc>
        <w:tc>
          <w:tcPr>
            <w:tcW w:w="4678" w:type="dxa"/>
            <w:vAlign w:val="center"/>
          </w:tcPr>
          <w:p w14:paraId="1BACB27E"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1</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5</w:t>
            </w:r>
          </w:p>
        </w:tc>
        <w:tc>
          <w:tcPr>
            <w:tcW w:w="1417" w:type="dxa"/>
            <w:vAlign w:val="center"/>
          </w:tcPr>
          <w:p w14:paraId="4B484C5C"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w:t>
            </w:r>
          </w:p>
        </w:tc>
        <w:tc>
          <w:tcPr>
            <w:tcW w:w="1418" w:type="dxa"/>
            <w:vAlign w:val="center"/>
          </w:tcPr>
          <w:p w14:paraId="2FA6554B"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0,94</w:t>
            </w:r>
          </w:p>
        </w:tc>
      </w:tr>
      <w:tr w:rsidR="002932E2" w:rsidRPr="00F44D2B" w14:paraId="02195334" w14:textId="77777777" w:rsidTr="00880F7B">
        <w:trPr>
          <w:trHeight w:val="316"/>
        </w:trPr>
        <w:tc>
          <w:tcPr>
            <w:tcW w:w="1413" w:type="dxa"/>
            <w:vAlign w:val="center"/>
          </w:tcPr>
          <w:p w14:paraId="22EB4B56"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E-61</w:t>
            </w:r>
          </w:p>
        </w:tc>
        <w:tc>
          <w:tcPr>
            <w:tcW w:w="4678" w:type="dxa"/>
            <w:vAlign w:val="center"/>
          </w:tcPr>
          <w:p w14:paraId="37B5EB86"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2</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5</w:t>
            </w:r>
          </w:p>
        </w:tc>
        <w:tc>
          <w:tcPr>
            <w:tcW w:w="1417" w:type="dxa"/>
            <w:vAlign w:val="center"/>
          </w:tcPr>
          <w:p w14:paraId="59193FE1"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3</w:t>
            </w:r>
          </w:p>
        </w:tc>
        <w:tc>
          <w:tcPr>
            <w:tcW w:w="1418" w:type="dxa"/>
            <w:vAlign w:val="center"/>
          </w:tcPr>
          <w:p w14:paraId="38B49087"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1,6x1,4</w:t>
            </w:r>
          </w:p>
        </w:tc>
      </w:tr>
      <w:tr w:rsidR="002932E2" w:rsidRPr="00F44D2B" w14:paraId="68BBA0E4" w14:textId="77777777" w:rsidTr="00880F7B">
        <w:trPr>
          <w:trHeight w:val="568"/>
        </w:trPr>
        <w:tc>
          <w:tcPr>
            <w:tcW w:w="1413" w:type="dxa"/>
            <w:vAlign w:val="center"/>
          </w:tcPr>
          <w:p w14:paraId="2099A24C"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E-65</w:t>
            </w:r>
          </w:p>
        </w:tc>
        <w:tc>
          <w:tcPr>
            <w:tcW w:w="4678" w:type="dxa"/>
            <w:vAlign w:val="center"/>
          </w:tcPr>
          <w:p w14:paraId="40F3FE20" w14:textId="6067C0B8"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w w:val="95"/>
                <w:sz w:val="20"/>
                <w:szCs w:val="20"/>
                <w:lang w:val="pl-PL"/>
              </w:rPr>
              <w:t>Odciąg</w:t>
            </w:r>
            <w:r w:rsidRPr="00F44D2B">
              <w:rPr>
                <w:rFonts w:ascii="Arial" w:hAnsi="Arial" w:cs="Arial"/>
                <w:spacing w:val="7"/>
                <w:w w:val="95"/>
                <w:sz w:val="20"/>
                <w:szCs w:val="20"/>
                <w:lang w:val="pl-PL"/>
              </w:rPr>
              <w:t xml:space="preserve"> </w:t>
            </w:r>
            <w:r w:rsidRPr="00F44D2B">
              <w:rPr>
                <w:rFonts w:ascii="Arial" w:hAnsi="Arial" w:cs="Arial"/>
                <w:w w:val="95"/>
                <w:sz w:val="20"/>
                <w:szCs w:val="20"/>
                <w:lang w:val="pl-PL"/>
              </w:rPr>
              <w:t>z</w:t>
            </w:r>
            <w:r w:rsidRPr="00F44D2B">
              <w:rPr>
                <w:rFonts w:ascii="Arial" w:hAnsi="Arial" w:cs="Arial"/>
                <w:spacing w:val="10"/>
                <w:w w:val="95"/>
                <w:sz w:val="20"/>
                <w:szCs w:val="20"/>
                <w:lang w:val="pl-PL"/>
              </w:rPr>
              <w:t xml:space="preserve"> </w:t>
            </w:r>
            <w:r w:rsidRPr="00F44D2B">
              <w:rPr>
                <w:rFonts w:ascii="Arial" w:hAnsi="Arial" w:cs="Arial"/>
                <w:w w:val="95"/>
                <w:sz w:val="20"/>
                <w:szCs w:val="20"/>
                <w:lang w:val="pl-PL"/>
              </w:rPr>
              <w:t>linii</w:t>
            </w:r>
            <w:r w:rsidRPr="00F44D2B">
              <w:rPr>
                <w:rFonts w:ascii="Arial" w:hAnsi="Arial" w:cs="Arial"/>
                <w:spacing w:val="10"/>
                <w:w w:val="95"/>
                <w:sz w:val="20"/>
                <w:szCs w:val="20"/>
                <w:lang w:val="pl-PL"/>
              </w:rPr>
              <w:t xml:space="preserve"> </w:t>
            </w:r>
            <w:r w:rsidRPr="00F44D2B">
              <w:rPr>
                <w:rFonts w:ascii="Arial" w:hAnsi="Arial" w:cs="Arial"/>
                <w:w w:val="95"/>
                <w:sz w:val="20"/>
                <w:szCs w:val="20"/>
                <w:lang w:val="pl-PL"/>
              </w:rPr>
              <w:t>nr</w:t>
            </w:r>
            <w:r w:rsidRPr="00F44D2B">
              <w:rPr>
                <w:rFonts w:ascii="Arial" w:hAnsi="Arial" w:cs="Arial"/>
                <w:spacing w:val="8"/>
                <w:w w:val="95"/>
                <w:sz w:val="20"/>
                <w:szCs w:val="20"/>
                <w:lang w:val="pl-PL"/>
              </w:rPr>
              <w:t xml:space="preserve"> </w:t>
            </w:r>
            <w:r w:rsidRPr="00F44D2B">
              <w:rPr>
                <w:rFonts w:ascii="Arial" w:hAnsi="Arial" w:cs="Arial"/>
                <w:w w:val="95"/>
                <w:sz w:val="20"/>
                <w:szCs w:val="20"/>
                <w:lang w:val="pl-PL"/>
              </w:rPr>
              <w:t>6</w:t>
            </w:r>
            <w:r w:rsidRPr="00F44D2B">
              <w:rPr>
                <w:rFonts w:ascii="Arial" w:hAnsi="Arial" w:cs="Arial"/>
                <w:spacing w:val="10"/>
                <w:w w:val="95"/>
                <w:sz w:val="20"/>
                <w:szCs w:val="20"/>
                <w:lang w:val="pl-PL"/>
              </w:rPr>
              <w:t xml:space="preserve"> </w:t>
            </w:r>
            <w:r w:rsidRPr="00F44D2B">
              <w:rPr>
                <w:rFonts w:ascii="Arial" w:hAnsi="Arial" w:cs="Arial"/>
                <w:w w:val="95"/>
                <w:sz w:val="20"/>
                <w:szCs w:val="20"/>
                <w:lang w:val="pl-PL"/>
              </w:rPr>
              <w:t>do</w:t>
            </w:r>
            <w:r w:rsidRPr="00F44D2B">
              <w:rPr>
                <w:rFonts w:ascii="Arial" w:hAnsi="Arial" w:cs="Arial"/>
                <w:spacing w:val="8"/>
                <w:w w:val="95"/>
                <w:sz w:val="20"/>
                <w:szCs w:val="20"/>
                <w:lang w:val="pl-PL"/>
              </w:rPr>
              <w:t xml:space="preserve"> </w:t>
            </w:r>
            <w:r w:rsidRPr="00F44D2B">
              <w:rPr>
                <w:rFonts w:ascii="Arial" w:hAnsi="Arial" w:cs="Arial"/>
                <w:w w:val="95"/>
                <w:sz w:val="20"/>
                <w:szCs w:val="20"/>
                <w:lang w:val="pl-PL"/>
              </w:rPr>
              <w:t>produkcji</w:t>
            </w:r>
            <w:r w:rsidRPr="00F44D2B">
              <w:rPr>
                <w:rFonts w:ascii="Arial" w:hAnsi="Arial" w:cs="Arial"/>
                <w:spacing w:val="6"/>
                <w:w w:val="95"/>
                <w:sz w:val="20"/>
                <w:szCs w:val="20"/>
                <w:lang w:val="pl-PL"/>
              </w:rPr>
              <w:t xml:space="preserve"> </w:t>
            </w:r>
            <w:r w:rsidRPr="00F44D2B">
              <w:rPr>
                <w:rFonts w:ascii="Arial" w:hAnsi="Arial" w:cs="Arial"/>
                <w:w w:val="95"/>
                <w:sz w:val="20"/>
                <w:szCs w:val="20"/>
                <w:lang w:val="pl-PL"/>
              </w:rPr>
              <w:t>zagłówków</w:t>
            </w:r>
            <w:r w:rsidRPr="00F44D2B">
              <w:rPr>
                <w:rFonts w:ascii="Arial" w:hAnsi="Arial" w:cs="Arial"/>
                <w:spacing w:val="6"/>
                <w:w w:val="95"/>
                <w:sz w:val="20"/>
                <w:szCs w:val="20"/>
                <w:lang w:val="pl-PL"/>
              </w:rPr>
              <w:t xml:space="preserve"> </w:t>
            </w:r>
            <w:r w:rsidRPr="00F44D2B">
              <w:rPr>
                <w:rFonts w:ascii="Arial" w:hAnsi="Arial" w:cs="Arial"/>
                <w:w w:val="95"/>
                <w:sz w:val="20"/>
                <w:szCs w:val="20"/>
                <w:lang w:val="pl-PL"/>
              </w:rPr>
              <w:t>i</w:t>
            </w:r>
            <w:r w:rsidR="00B16C9F">
              <w:rPr>
                <w:rFonts w:ascii="Arial" w:hAnsi="Arial" w:cs="Arial"/>
                <w:w w:val="95"/>
                <w:sz w:val="20"/>
                <w:szCs w:val="20"/>
                <w:lang w:val="pl-PL"/>
              </w:rPr>
              <w:t> </w:t>
            </w:r>
            <w:r w:rsidRPr="00F44D2B">
              <w:rPr>
                <w:rFonts w:ascii="Arial" w:hAnsi="Arial" w:cs="Arial"/>
                <w:w w:val="95"/>
                <w:sz w:val="20"/>
                <w:szCs w:val="20"/>
                <w:lang w:val="pl-PL"/>
              </w:rPr>
              <w:t>podłokietników</w:t>
            </w:r>
            <w:r w:rsidRPr="00F44D2B">
              <w:rPr>
                <w:rFonts w:ascii="Arial" w:hAnsi="Arial" w:cs="Arial"/>
                <w:spacing w:val="9"/>
                <w:w w:val="95"/>
                <w:sz w:val="20"/>
                <w:szCs w:val="20"/>
                <w:lang w:val="pl-PL"/>
              </w:rPr>
              <w:t xml:space="preserve"> </w:t>
            </w:r>
            <w:r w:rsidRPr="00F44D2B">
              <w:rPr>
                <w:rFonts w:ascii="Arial" w:hAnsi="Arial" w:cs="Arial"/>
                <w:w w:val="95"/>
                <w:sz w:val="20"/>
                <w:szCs w:val="20"/>
                <w:lang w:val="pl-PL"/>
              </w:rPr>
              <w:t>metodą</w:t>
            </w:r>
            <w:r w:rsidRPr="00F44D2B">
              <w:rPr>
                <w:rFonts w:ascii="Arial" w:hAnsi="Arial" w:cs="Arial"/>
                <w:spacing w:val="8"/>
                <w:w w:val="95"/>
                <w:sz w:val="20"/>
                <w:szCs w:val="20"/>
                <w:lang w:val="pl-PL"/>
              </w:rPr>
              <w:t xml:space="preserve"> </w:t>
            </w:r>
            <w:r w:rsidRPr="00F44D2B">
              <w:rPr>
                <w:rFonts w:ascii="Arial" w:hAnsi="Arial" w:cs="Arial"/>
                <w:w w:val="95"/>
                <w:sz w:val="20"/>
                <w:szCs w:val="20"/>
                <w:lang w:val="pl-PL"/>
              </w:rPr>
              <w:t>FOS</w:t>
            </w:r>
          </w:p>
        </w:tc>
        <w:tc>
          <w:tcPr>
            <w:tcW w:w="1417" w:type="dxa"/>
            <w:vAlign w:val="center"/>
          </w:tcPr>
          <w:p w14:paraId="6B68EB29"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3312866C"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w:t>
            </w:r>
            <w:r w:rsidRPr="00F44D2B">
              <w:rPr>
                <w:rFonts w:ascii="Arial" w:hAnsi="Arial" w:cs="Arial"/>
                <w:spacing w:val="-1"/>
                <w:sz w:val="20"/>
                <w:szCs w:val="20"/>
              </w:rPr>
              <w:t xml:space="preserve"> </w:t>
            </w:r>
            <w:r w:rsidRPr="00F44D2B">
              <w:rPr>
                <w:rFonts w:ascii="Arial" w:hAnsi="Arial" w:cs="Arial"/>
                <w:sz w:val="20"/>
                <w:szCs w:val="20"/>
              </w:rPr>
              <w:t>63</w:t>
            </w:r>
          </w:p>
        </w:tc>
      </w:tr>
      <w:tr w:rsidR="002932E2" w:rsidRPr="00F44D2B" w14:paraId="3AFC4570" w14:textId="77777777" w:rsidTr="00880F7B">
        <w:trPr>
          <w:trHeight w:val="566"/>
        </w:trPr>
        <w:tc>
          <w:tcPr>
            <w:tcW w:w="1413" w:type="dxa"/>
            <w:vAlign w:val="center"/>
          </w:tcPr>
          <w:p w14:paraId="01184BDC"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E-66</w:t>
            </w:r>
          </w:p>
        </w:tc>
        <w:tc>
          <w:tcPr>
            <w:tcW w:w="4678" w:type="dxa"/>
            <w:vAlign w:val="center"/>
          </w:tcPr>
          <w:p w14:paraId="1C22E228" w14:textId="04199B7B"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w w:val="95"/>
                <w:sz w:val="20"/>
                <w:szCs w:val="20"/>
                <w:lang w:val="pl-PL"/>
              </w:rPr>
              <w:t>Odciąg</w:t>
            </w:r>
            <w:r w:rsidRPr="00F44D2B">
              <w:rPr>
                <w:rFonts w:ascii="Arial" w:hAnsi="Arial" w:cs="Arial"/>
                <w:spacing w:val="7"/>
                <w:w w:val="95"/>
                <w:sz w:val="20"/>
                <w:szCs w:val="20"/>
                <w:lang w:val="pl-PL"/>
              </w:rPr>
              <w:t xml:space="preserve"> </w:t>
            </w:r>
            <w:r w:rsidRPr="00F44D2B">
              <w:rPr>
                <w:rFonts w:ascii="Arial" w:hAnsi="Arial" w:cs="Arial"/>
                <w:w w:val="95"/>
                <w:sz w:val="20"/>
                <w:szCs w:val="20"/>
                <w:lang w:val="pl-PL"/>
              </w:rPr>
              <w:t>z</w:t>
            </w:r>
            <w:r w:rsidRPr="00F44D2B">
              <w:rPr>
                <w:rFonts w:ascii="Arial" w:hAnsi="Arial" w:cs="Arial"/>
                <w:spacing w:val="10"/>
                <w:w w:val="95"/>
                <w:sz w:val="20"/>
                <w:szCs w:val="20"/>
                <w:lang w:val="pl-PL"/>
              </w:rPr>
              <w:t xml:space="preserve"> </w:t>
            </w:r>
            <w:r w:rsidRPr="00F44D2B">
              <w:rPr>
                <w:rFonts w:ascii="Arial" w:hAnsi="Arial" w:cs="Arial"/>
                <w:w w:val="95"/>
                <w:sz w:val="20"/>
                <w:szCs w:val="20"/>
                <w:lang w:val="pl-PL"/>
              </w:rPr>
              <w:t>linii</w:t>
            </w:r>
            <w:r w:rsidRPr="00F44D2B">
              <w:rPr>
                <w:rFonts w:ascii="Arial" w:hAnsi="Arial" w:cs="Arial"/>
                <w:spacing w:val="10"/>
                <w:w w:val="95"/>
                <w:sz w:val="20"/>
                <w:szCs w:val="20"/>
                <w:lang w:val="pl-PL"/>
              </w:rPr>
              <w:t xml:space="preserve"> </w:t>
            </w:r>
            <w:r w:rsidRPr="00F44D2B">
              <w:rPr>
                <w:rFonts w:ascii="Arial" w:hAnsi="Arial" w:cs="Arial"/>
                <w:w w:val="95"/>
                <w:sz w:val="20"/>
                <w:szCs w:val="20"/>
                <w:lang w:val="pl-PL"/>
              </w:rPr>
              <w:t>nr</w:t>
            </w:r>
            <w:r w:rsidRPr="00F44D2B">
              <w:rPr>
                <w:rFonts w:ascii="Arial" w:hAnsi="Arial" w:cs="Arial"/>
                <w:spacing w:val="8"/>
                <w:w w:val="95"/>
                <w:sz w:val="20"/>
                <w:szCs w:val="20"/>
                <w:lang w:val="pl-PL"/>
              </w:rPr>
              <w:t xml:space="preserve"> </w:t>
            </w:r>
            <w:r w:rsidRPr="00F44D2B">
              <w:rPr>
                <w:rFonts w:ascii="Arial" w:hAnsi="Arial" w:cs="Arial"/>
                <w:w w:val="95"/>
                <w:sz w:val="20"/>
                <w:szCs w:val="20"/>
                <w:lang w:val="pl-PL"/>
              </w:rPr>
              <w:t>7</w:t>
            </w:r>
            <w:r w:rsidRPr="00F44D2B">
              <w:rPr>
                <w:rFonts w:ascii="Arial" w:hAnsi="Arial" w:cs="Arial"/>
                <w:spacing w:val="10"/>
                <w:w w:val="95"/>
                <w:sz w:val="20"/>
                <w:szCs w:val="20"/>
                <w:lang w:val="pl-PL"/>
              </w:rPr>
              <w:t xml:space="preserve"> </w:t>
            </w:r>
            <w:r w:rsidRPr="00F44D2B">
              <w:rPr>
                <w:rFonts w:ascii="Arial" w:hAnsi="Arial" w:cs="Arial"/>
                <w:w w:val="95"/>
                <w:sz w:val="20"/>
                <w:szCs w:val="20"/>
                <w:lang w:val="pl-PL"/>
              </w:rPr>
              <w:t>do</w:t>
            </w:r>
            <w:r w:rsidRPr="00F44D2B">
              <w:rPr>
                <w:rFonts w:ascii="Arial" w:hAnsi="Arial" w:cs="Arial"/>
                <w:spacing w:val="8"/>
                <w:w w:val="95"/>
                <w:sz w:val="20"/>
                <w:szCs w:val="20"/>
                <w:lang w:val="pl-PL"/>
              </w:rPr>
              <w:t xml:space="preserve"> </w:t>
            </w:r>
            <w:r w:rsidRPr="00F44D2B">
              <w:rPr>
                <w:rFonts w:ascii="Arial" w:hAnsi="Arial" w:cs="Arial"/>
                <w:w w:val="95"/>
                <w:sz w:val="20"/>
                <w:szCs w:val="20"/>
                <w:lang w:val="pl-PL"/>
              </w:rPr>
              <w:t>produkcji</w:t>
            </w:r>
            <w:r w:rsidRPr="00F44D2B">
              <w:rPr>
                <w:rFonts w:ascii="Arial" w:hAnsi="Arial" w:cs="Arial"/>
                <w:spacing w:val="6"/>
                <w:w w:val="95"/>
                <w:sz w:val="20"/>
                <w:szCs w:val="20"/>
                <w:lang w:val="pl-PL"/>
              </w:rPr>
              <w:t xml:space="preserve"> </w:t>
            </w:r>
            <w:r w:rsidRPr="00F44D2B">
              <w:rPr>
                <w:rFonts w:ascii="Arial" w:hAnsi="Arial" w:cs="Arial"/>
                <w:w w:val="95"/>
                <w:sz w:val="20"/>
                <w:szCs w:val="20"/>
                <w:lang w:val="pl-PL"/>
              </w:rPr>
              <w:t>zagłówków</w:t>
            </w:r>
            <w:r w:rsidRPr="00F44D2B">
              <w:rPr>
                <w:rFonts w:ascii="Arial" w:hAnsi="Arial" w:cs="Arial"/>
                <w:spacing w:val="6"/>
                <w:w w:val="95"/>
                <w:sz w:val="20"/>
                <w:szCs w:val="20"/>
                <w:lang w:val="pl-PL"/>
              </w:rPr>
              <w:t xml:space="preserve"> </w:t>
            </w:r>
            <w:r w:rsidRPr="00F44D2B">
              <w:rPr>
                <w:rFonts w:ascii="Arial" w:hAnsi="Arial" w:cs="Arial"/>
                <w:w w:val="95"/>
                <w:sz w:val="20"/>
                <w:szCs w:val="20"/>
                <w:lang w:val="pl-PL"/>
              </w:rPr>
              <w:t>i</w:t>
            </w:r>
            <w:r w:rsidR="00B16C9F">
              <w:rPr>
                <w:rFonts w:ascii="Arial" w:hAnsi="Arial" w:cs="Arial"/>
                <w:w w:val="95"/>
                <w:sz w:val="20"/>
                <w:szCs w:val="20"/>
                <w:lang w:val="pl-PL"/>
              </w:rPr>
              <w:t> </w:t>
            </w:r>
            <w:r w:rsidRPr="00F44D2B">
              <w:rPr>
                <w:rFonts w:ascii="Arial" w:hAnsi="Arial" w:cs="Arial"/>
                <w:w w:val="95"/>
                <w:sz w:val="20"/>
                <w:szCs w:val="20"/>
                <w:lang w:val="pl-PL"/>
              </w:rPr>
              <w:t>podłokietników</w:t>
            </w:r>
            <w:r w:rsidRPr="00F44D2B">
              <w:rPr>
                <w:rFonts w:ascii="Arial" w:hAnsi="Arial" w:cs="Arial"/>
                <w:spacing w:val="9"/>
                <w:w w:val="95"/>
                <w:sz w:val="20"/>
                <w:szCs w:val="20"/>
                <w:lang w:val="pl-PL"/>
              </w:rPr>
              <w:t xml:space="preserve"> </w:t>
            </w:r>
            <w:r w:rsidRPr="00F44D2B">
              <w:rPr>
                <w:rFonts w:ascii="Arial" w:hAnsi="Arial" w:cs="Arial"/>
                <w:w w:val="95"/>
                <w:sz w:val="20"/>
                <w:szCs w:val="20"/>
                <w:lang w:val="pl-PL"/>
              </w:rPr>
              <w:t>metodą</w:t>
            </w:r>
            <w:r w:rsidRPr="00F44D2B">
              <w:rPr>
                <w:rFonts w:ascii="Arial" w:hAnsi="Arial" w:cs="Arial"/>
                <w:spacing w:val="8"/>
                <w:w w:val="95"/>
                <w:sz w:val="20"/>
                <w:szCs w:val="20"/>
                <w:lang w:val="pl-PL"/>
              </w:rPr>
              <w:t xml:space="preserve"> </w:t>
            </w:r>
            <w:r w:rsidRPr="00F44D2B">
              <w:rPr>
                <w:rFonts w:ascii="Arial" w:hAnsi="Arial" w:cs="Arial"/>
                <w:w w:val="95"/>
                <w:sz w:val="20"/>
                <w:szCs w:val="20"/>
                <w:lang w:val="pl-PL"/>
              </w:rPr>
              <w:t>FOS</w:t>
            </w:r>
          </w:p>
        </w:tc>
        <w:tc>
          <w:tcPr>
            <w:tcW w:w="1417" w:type="dxa"/>
            <w:vAlign w:val="center"/>
          </w:tcPr>
          <w:p w14:paraId="014AEAF5"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3224707D"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0,63</w:t>
            </w:r>
          </w:p>
        </w:tc>
      </w:tr>
      <w:tr w:rsidR="002932E2" w:rsidRPr="00F44D2B" w14:paraId="29FA458E" w14:textId="77777777" w:rsidTr="00880F7B">
        <w:trPr>
          <w:trHeight w:val="319"/>
        </w:trPr>
        <w:tc>
          <w:tcPr>
            <w:tcW w:w="1413" w:type="dxa"/>
            <w:vAlign w:val="center"/>
          </w:tcPr>
          <w:p w14:paraId="7B00B519"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E-67</w:t>
            </w:r>
          </w:p>
        </w:tc>
        <w:tc>
          <w:tcPr>
            <w:tcW w:w="4678" w:type="dxa"/>
            <w:vAlign w:val="center"/>
          </w:tcPr>
          <w:p w14:paraId="653070FF"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w w:val="95"/>
                <w:sz w:val="20"/>
                <w:szCs w:val="20"/>
                <w:lang w:val="pl-PL"/>
              </w:rPr>
              <w:t>Odciąg</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z</w:t>
            </w:r>
            <w:r w:rsidRPr="00F44D2B">
              <w:rPr>
                <w:rFonts w:ascii="Arial" w:hAnsi="Arial" w:cs="Arial"/>
                <w:spacing w:val="3"/>
                <w:w w:val="95"/>
                <w:sz w:val="20"/>
                <w:szCs w:val="20"/>
                <w:lang w:val="pl-PL"/>
              </w:rPr>
              <w:t xml:space="preserve"> </w:t>
            </w:r>
            <w:r w:rsidRPr="00F44D2B">
              <w:rPr>
                <w:rFonts w:ascii="Arial" w:hAnsi="Arial" w:cs="Arial"/>
                <w:w w:val="95"/>
                <w:sz w:val="20"/>
                <w:szCs w:val="20"/>
                <w:lang w:val="pl-PL"/>
              </w:rPr>
              <w:t>linii</w:t>
            </w:r>
            <w:r w:rsidRPr="00F44D2B">
              <w:rPr>
                <w:rFonts w:ascii="Arial" w:hAnsi="Arial" w:cs="Arial"/>
                <w:spacing w:val="4"/>
                <w:w w:val="95"/>
                <w:sz w:val="20"/>
                <w:szCs w:val="20"/>
                <w:lang w:val="pl-PL"/>
              </w:rPr>
              <w:t xml:space="preserve"> </w:t>
            </w:r>
            <w:proofErr w:type="spellStart"/>
            <w:r w:rsidRPr="00F44D2B">
              <w:rPr>
                <w:rFonts w:ascii="Arial" w:hAnsi="Arial" w:cs="Arial"/>
                <w:w w:val="95"/>
                <w:sz w:val="20"/>
                <w:szCs w:val="20"/>
                <w:lang w:val="pl-PL"/>
              </w:rPr>
              <w:t>Kiktrans</w:t>
            </w:r>
            <w:proofErr w:type="spellEnd"/>
            <w:r w:rsidRPr="00F44D2B">
              <w:rPr>
                <w:rFonts w:ascii="Arial" w:hAnsi="Arial" w:cs="Arial"/>
                <w:spacing w:val="5"/>
                <w:w w:val="95"/>
                <w:sz w:val="20"/>
                <w:szCs w:val="20"/>
                <w:lang w:val="pl-PL"/>
              </w:rPr>
              <w:t xml:space="preserve"> </w:t>
            </w:r>
            <w:r w:rsidRPr="00F44D2B">
              <w:rPr>
                <w:rFonts w:ascii="Arial" w:hAnsi="Arial" w:cs="Arial"/>
                <w:w w:val="95"/>
                <w:sz w:val="20"/>
                <w:szCs w:val="20"/>
                <w:lang w:val="pl-PL"/>
              </w:rPr>
              <w:t>nr</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1</w:t>
            </w:r>
          </w:p>
        </w:tc>
        <w:tc>
          <w:tcPr>
            <w:tcW w:w="1417" w:type="dxa"/>
            <w:vAlign w:val="center"/>
          </w:tcPr>
          <w:p w14:paraId="0E6BDCA7"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5AFCA95D"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0,35</w:t>
            </w:r>
          </w:p>
        </w:tc>
      </w:tr>
      <w:tr w:rsidR="002932E2" w:rsidRPr="00F44D2B" w14:paraId="50EA64DD" w14:textId="77777777" w:rsidTr="00880F7B">
        <w:trPr>
          <w:trHeight w:val="316"/>
        </w:trPr>
        <w:tc>
          <w:tcPr>
            <w:tcW w:w="1413" w:type="dxa"/>
            <w:vAlign w:val="center"/>
          </w:tcPr>
          <w:p w14:paraId="014B1A3A"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E-68</w:t>
            </w:r>
          </w:p>
        </w:tc>
        <w:tc>
          <w:tcPr>
            <w:tcW w:w="4678" w:type="dxa"/>
            <w:vAlign w:val="center"/>
          </w:tcPr>
          <w:p w14:paraId="3939DB0B"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w w:val="95"/>
                <w:sz w:val="20"/>
                <w:szCs w:val="20"/>
                <w:lang w:val="pl-PL"/>
              </w:rPr>
              <w:t>Odciąg</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z</w:t>
            </w:r>
            <w:r w:rsidRPr="00F44D2B">
              <w:rPr>
                <w:rFonts w:ascii="Arial" w:hAnsi="Arial" w:cs="Arial"/>
                <w:spacing w:val="3"/>
                <w:w w:val="95"/>
                <w:sz w:val="20"/>
                <w:szCs w:val="20"/>
                <w:lang w:val="pl-PL"/>
              </w:rPr>
              <w:t xml:space="preserve"> </w:t>
            </w:r>
            <w:r w:rsidRPr="00F44D2B">
              <w:rPr>
                <w:rFonts w:ascii="Arial" w:hAnsi="Arial" w:cs="Arial"/>
                <w:w w:val="95"/>
                <w:sz w:val="20"/>
                <w:szCs w:val="20"/>
                <w:lang w:val="pl-PL"/>
              </w:rPr>
              <w:t>linii</w:t>
            </w:r>
            <w:r w:rsidRPr="00F44D2B">
              <w:rPr>
                <w:rFonts w:ascii="Arial" w:hAnsi="Arial" w:cs="Arial"/>
                <w:spacing w:val="4"/>
                <w:w w:val="95"/>
                <w:sz w:val="20"/>
                <w:szCs w:val="20"/>
                <w:lang w:val="pl-PL"/>
              </w:rPr>
              <w:t xml:space="preserve"> </w:t>
            </w:r>
            <w:proofErr w:type="spellStart"/>
            <w:r w:rsidRPr="00F44D2B">
              <w:rPr>
                <w:rFonts w:ascii="Arial" w:hAnsi="Arial" w:cs="Arial"/>
                <w:w w:val="95"/>
                <w:sz w:val="20"/>
                <w:szCs w:val="20"/>
                <w:lang w:val="pl-PL"/>
              </w:rPr>
              <w:t>Kiktrans</w:t>
            </w:r>
            <w:proofErr w:type="spellEnd"/>
            <w:r w:rsidRPr="00F44D2B">
              <w:rPr>
                <w:rFonts w:ascii="Arial" w:hAnsi="Arial" w:cs="Arial"/>
                <w:spacing w:val="5"/>
                <w:w w:val="95"/>
                <w:sz w:val="20"/>
                <w:szCs w:val="20"/>
                <w:lang w:val="pl-PL"/>
              </w:rPr>
              <w:t xml:space="preserve"> </w:t>
            </w:r>
            <w:r w:rsidRPr="00F44D2B">
              <w:rPr>
                <w:rFonts w:ascii="Arial" w:hAnsi="Arial" w:cs="Arial"/>
                <w:w w:val="95"/>
                <w:sz w:val="20"/>
                <w:szCs w:val="20"/>
                <w:lang w:val="pl-PL"/>
              </w:rPr>
              <w:t>nr</w:t>
            </w:r>
            <w:r w:rsidRPr="00F44D2B">
              <w:rPr>
                <w:rFonts w:ascii="Arial" w:hAnsi="Arial" w:cs="Arial"/>
                <w:spacing w:val="2"/>
                <w:w w:val="95"/>
                <w:sz w:val="20"/>
                <w:szCs w:val="20"/>
                <w:lang w:val="pl-PL"/>
              </w:rPr>
              <w:t xml:space="preserve"> </w:t>
            </w:r>
            <w:r w:rsidRPr="00F44D2B">
              <w:rPr>
                <w:rFonts w:ascii="Arial" w:hAnsi="Arial" w:cs="Arial"/>
                <w:w w:val="95"/>
                <w:sz w:val="20"/>
                <w:szCs w:val="20"/>
                <w:lang w:val="pl-PL"/>
              </w:rPr>
              <w:t>2</w:t>
            </w:r>
          </w:p>
        </w:tc>
        <w:tc>
          <w:tcPr>
            <w:tcW w:w="1417" w:type="dxa"/>
            <w:vAlign w:val="center"/>
          </w:tcPr>
          <w:p w14:paraId="7B9502C5"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10,5</w:t>
            </w:r>
          </w:p>
        </w:tc>
        <w:tc>
          <w:tcPr>
            <w:tcW w:w="1418" w:type="dxa"/>
            <w:vAlign w:val="center"/>
          </w:tcPr>
          <w:p w14:paraId="1E9839B4"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0,35</w:t>
            </w:r>
          </w:p>
        </w:tc>
      </w:tr>
      <w:tr w:rsidR="002932E2" w:rsidRPr="00F44D2B" w14:paraId="19160BCA" w14:textId="77777777" w:rsidTr="00880F7B">
        <w:trPr>
          <w:trHeight w:val="319"/>
        </w:trPr>
        <w:tc>
          <w:tcPr>
            <w:tcW w:w="1413" w:type="dxa"/>
            <w:vAlign w:val="center"/>
          </w:tcPr>
          <w:p w14:paraId="4B2C4E26"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E-78</w:t>
            </w:r>
          </w:p>
        </w:tc>
        <w:tc>
          <w:tcPr>
            <w:tcW w:w="4678" w:type="dxa"/>
            <w:vAlign w:val="center"/>
          </w:tcPr>
          <w:p w14:paraId="7DBED5CD"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1</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1</w:t>
            </w:r>
          </w:p>
        </w:tc>
        <w:tc>
          <w:tcPr>
            <w:tcW w:w="1417" w:type="dxa"/>
            <w:vAlign w:val="center"/>
          </w:tcPr>
          <w:p w14:paraId="1D1D1D0D"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12,0</w:t>
            </w:r>
          </w:p>
        </w:tc>
        <w:tc>
          <w:tcPr>
            <w:tcW w:w="1418" w:type="dxa"/>
            <w:vAlign w:val="center"/>
          </w:tcPr>
          <w:p w14:paraId="00F02DB4"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0,8</w:t>
            </w:r>
          </w:p>
        </w:tc>
      </w:tr>
      <w:tr w:rsidR="002932E2" w:rsidRPr="00F44D2B" w14:paraId="66E65D34" w14:textId="77777777" w:rsidTr="00880F7B">
        <w:trPr>
          <w:trHeight w:val="316"/>
        </w:trPr>
        <w:tc>
          <w:tcPr>
            <w:tcW w:w="1413" w:type="dxa"/>
            <w:vAlign w:val="center"/>
          </w:tcPr>
          <w:p w14:paraId="7DCEFD1A"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E-79</w:t>
            </w:r>
          </w:p>
        </w:tc>
        <w:tc>
          <w:tcPr>
            <w:tcW w:w="4678" w:type="dxa"/>
            <w:vAlign w:val="center"/>
          </w:tcPr>
          <w:p w14:paraId="08D0C70C"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2</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1</w:t>
            </w:r>
          </w:p>
        </w:tc>
        <w:tc>
          <w:tcPr>
            <w:tcW w:w="1417" w:type="dxa"/>
            <w:vAlign w:val="center"/>
          </w:tcPr>
          <w:p w14:paraId="4C70C524"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12,0</w:t>
            </w:r>
          </w:p>
        </w:tc>
        <w:tc>
          <w:tcPr>
            <w:tcW w:w="1418" w:type="dxa"/>
            <w:vAlign w:val="center"/>
          </w:tcPr>
          <w:p w14:paraId="1D47CF3F" w14:textId="77777777" w:rsidR="002932E2" w:rsidRPr="00F44D2B" w:rsidRDefault="002932E2" w:rsidP="00F27CBF">
            <w:pPr>
              <w:pStyle w:val="TableParagraph"/>
              <w:spacing w:line="360" w:lineRule="auto"/>
              <w:ind w:left="227" w:right="239"/>
              <w:jc w:val="center"/>
              <w:rPr>
                <w:rFonts w:ascii="Arial" w:hAnsi="Arial" w:cs="Arial"/>
                <w:sz w:val="20"/>
                <w:szCs w:val="20"/>
              </w:rPr>
            </w:pPr>
            <w:r w:rsidRPr="00F44D2B">
              <w:rPr>
                <w:rFonts w:ascii="Arial" w:hAnsi="Arial" w:cs="Arial"/>
                <w:sz w:val="20"/>
                <w:szCs w:val="20"/>
              </w:rPr>
              <w:t>0,8</w:t>
            </w:r>
          </w:p>
        </w:tc>
      </w:tr>
      <w:tr w:rsidR="002932E2" w:rsidRPr="00F44D2B" w14:paraId="562184CE" w14:textId="77777777" w:rsidTr="00880F7B">
        <w:trPr>
          <w:trHeight w:val="318"/>
        </w:trPr>
        <w:tc>
          <w:tcPr>
            <w:tcW w:w="1413" w:type="dxa"/>
            <w:vAlign w:val="center"/>
          </w:tcPr>
          <w:p w14:paraId="2E92925F" w14:textId="77777777" w:rsidR="002932E2" w:rsidRPr="00F44D2B" w:rsidRDefault="002932E2" w:rsidP="00F27CBF">
            <w:pPr>
              <w:pStyle w:val="TableParagraph"/>
              <w:spacing w:line="360" w:lineRule="auto"/>
              <w:ind w:left="52"/>
              <w:jc w:val="center"/>
              <w:rPr>
                <w:rFonts w:ascii="Arial" w:hAnsi="Arial" w:cs="Arial"/>
                <w:sz w:val="20"/>
                <w:szCs w:val="20"/>
              </w:rPr>
            </w:pPr>
            <w:r w:rsidRPr="00F44D2B">
              <w:rPr>
                <w:rFonts w:ascii="Arial" w:hAnsi="Arial" w:cs="Arial"/>
                <w:sz w:val="20"/>
                <w:szCs w:val="20"/>
              </w:rPr>
              <w:t>E-80</w:t>
            </w:r>
          </w:p>
        </w:tc>
        <w:tc>
          <w:tcPr>
            <w:tcW w:w="4678" w:type="dxa"/>
            <w:vAlign w:val="center"/>
          </w:tcPr>
          <w:p w14:paraId="4806115D" w14:textId="77777777" w:rsidR="002932E2" w:rsidRPr="00F44D2B" w:rsidRDefault="002932E2" w:rsidP="00F27CBF">
            <w:pPr>
              <w:pStyle w:val="TableParagraph"/>
              <w:spacing w:line="360" w:lineRule="auto"/>
              <w:ind w:left="64"/>
              <w:rPr>
                <w:rFonts w:ascii="Arial" w:hAnsi="Arial" w:cs="Arial"/>
                <w:sz w:val="20"/>
                <w:szCs w:val="20"/>
                <w:lang w:val="pl-PL"/>
              </w:rPr>
            </w:pPr>
            <w:r w:rsidRPr="00F44D2B">
              <w:rPr>
                <w:rFonts w:ascii="Arial" w:hAnsi="Arial" w:cs="Arial"/>
                <w:sz w:val="20"/>
                <w:szCs w:val="20"/>
                <w:lang w:val="pl-PL"/>
              </w:rPr>
              <w:t>Odciąg</w:t>
            </w:r>
            <w:r w:rsidRPr="00F44D2B">
              <w:rPr>
                <w:rFonts w:ascii="Arial" w:hAnsi="Arial" w:cs="Arial"/>
                <w:spacing w:val="-12"/>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3</w:t>
            </w:r>
            <w:r w:rsidRPr="00F44D2B">
              <w:rPr>
                <w:rFonts w:ascii="Arial" w:hAnsi="Arial" w:cs="Arial"/>
                <w:spacing w:val="-12"/>
                <w:sz w:val="20"/>
                <w:szCs w:val="20"/>
                <w:lang w:val="pl-PL"/>
              </w:rPr>
              <w:t xml:space="preserve"> </w:t>
            </w:r>
            <w:r w:rsidRPr="00F44D2B">
              <w:rPr>
                <w:rFonts w:ascii="Arial" w:hAnsi="Arial" w:cs="Arial"/>
                <w:sz w:val="20"/>
                <w:szCs w:val="20"/>
                <w:lang w:val="pl-PL"/>
              </w:rPr>
              <w:t>z</w:t>
            </w:r>
            <w:r w:rsidRPr="00F44D2B">
              <w:rPr>
                <w:rFonts w:ascii="Arial" w:hAnsi="Arial" w:cs="Arial"/>
                <w:spacing w:val="-9"/>
                <w:sz w:val="20"/>
                <w:szCs w:val="20"/>
                <w:lang w:val="pl-PL"/>
              </w:rPr>
              <w:t xml:space="preserve"> </w:t>
            </w:r>
            <w:r w:rsidRPr="00F44D2B">
              <w:rPr>
                <w:rFonts w:ascii="Arial" w:hAnsi="Arial" w:cs="Arial"/>
                <w:sz w:val="20"/>
                <w:szCs w:val="20"/>
                <w:lang w:val="pl-PL"/>
              </w:rPr>
              <w:t>linii</w:t>
            </w:r>
            <w:r w:rsidRPr="00F44D2B">
              <w:rPr>
                <w:rFonts w:ascii="Arial" w:hAnsi="Arial" w:cs="Arial"/>
                <w:spacing w:val="-10"/>
                <w:sz w:val="20"/>
                <w:szCs w:val="20"/>
                <w:lang w:val="pl-PL"/>
              </w:rPr>
              <w:t xml:space="preserve"> </w:t>
            </w:r>
            <w:r w:rsidRPr="00F44D2B">
              <w:rPr>
                <w:rFonts w:ascii="Arial" w:hAnsi="Arial" w:cs="Arial"/>
                <w:sz w:val="20"/>
                <w:szCs w:val="20"/>
                <w:lang w:val="pl-PL"/>
              </w:rPr>
              <w:t>produkcji</w:t>
            </w:r>
            <w:r w:rsidRPr="00F44D2B">
              <w:rPr>
                <w:rFonts w:ascii="Arial" w:hAnsi="Arial" w:cs="Arial"/>
                <w:spacing w:val="-10"/>
                <w:sz w:val="20"/>
                <w:szCs w:val="20"/>
                <w:lang w:val="pl-PL"/>
              </w:rPr>
              <w:t xml:space="preserve"> </w:t>
            </w:r>
            <w:r w:rsidRPr="00F44D2B">
              <w:rPr>
                <w:rFonts w:ascii="Arial" w:hAnsi="Arial" w:cs="Arial"/>
                <w:sz w:val="20"/>
                <w:szCs w:val="20"/>
                <w:lang w:val="pl-PL"/>
              </w:rPr>
              <w:t>kształtek</w:t>
            </w:r>
            <w:r w:rsidRPr="00F44D2B">
              <w:rPr>
                <w:rFonts w:ascii="Arial" w:hAnsi="Arial" w:cs="Arial"/>
                <w:spacing w:val="-11"/>
                <w:sz w:val="20"/>
                <w:szCs w:val="20"/>
                <w:lang w:val="pl-PL"/>
              </w:rPr>
              <w:t xml:space="preserve"> </w:t>
            </w:r>
            <w:r w:rsidRPr="00F44D2B">
              <w:rPr>
                <w:rFonts w:ascii="Arial" w:hAnsi="Arial" w:cs="Arial"/>
                <w:sz w:val="20"/>
                <w:szCs w:val="20"/>
                <w:lang w:val="pl-PL"/>
              </w:rPr>
              <w:t>nr</w:t>
            </w:r>
            <w:r w:rsidRPr="00F44D2B">
              <w:rPr>
                <w:rFonts w:ascii="Arial" w:hAnsi="Arial" w:cs="Arial"/>
                <w:spacing w:val="-10"/>
                <w:sz w:val="20"/>
                <w:szCs w:val="20"/>
                <w:lang w:val="pl-PL"/>
              </w:rPr>
              <w:t xml:space="preserve"> </w:t>
            </w:r>
            <w:r w:rsidRPr="00F44D2B">
              <w:rPr>
                <w:rFonts w:ascii="Arial" w:hAnsi="Arial" w:cs="Arial"/>
                <w:sz w:val="20"/>
                <w:szCs w:val="20"/>
                <w:lang w:val="pl-PL"/>
              </w:rPr>
              <w:t>1</w:t>
            </w:r>
          </w:p>
        </w:tc>
        <w:tc>
          <w:tcPr>
            <w:tcW w:w="1417" w:type="dxa"/>
            <w:vAlign w:val="center"/>
          </w:tcPr>
          <w:p w14:paraId="2BD5083C" w14:textId="77777777" w:rsidR="002932E2" w:rsidRPr="00F44D2B" w:rsidRDefault="002932E2" w:rsidP="00F27CBF">
            <w:pPr>
              <w:pStyle w:val="TableParagraph"/>
              <w:spacing w:line="360" w:lineRule="auto"/>
              <w:jc w:val="center"/>
              <w:rPr>
                <w:rFonts w:ascii="Arial" w:hAnsi="Arial" w:cs="Arial"/>
                <w:sz w:val="20"/>
                <w:szCs w:val="20"/>
              </w:rPr>
            </w:pPr>
            <w:r w:rsidRPr="00F44D2B">
              <w:rPr>
                <w:rFonts w:ascii="Arial" w:hAnsi="Arial" w:cs="Arial"/>
                <w:sz w:val="20"/>
                <w:szCs w:val="20"/>
              </w:rPr>
              <w:t>12,0</w:t>
            </w:r>
          </w:p>
        </w:tc>
        <w:tc>
          <w:tcPr>
            <w:tcW w:w="1418" w:type="dxa"/>
            <w:vAlign w:val="center"/>
          </w:tcPr>
          <w:p w14:paraId="26A9AB68" w14:textId="77777777" w:rsidR="002932E2" w:rsidRPr="00F44D2B" w:rsidRDefault="002932E2" w:rsidP="00F27CBF">
            <w:pPr>
              <w:pStyle w:val="TableParagraph"/>
              <w:spacing w:line="360" w:lineRule="auto"/>
              <w:ind w:left="227" w:right="238"/>
              <w:jc w:val="center"/>
              <w:rPr>
                <w:rFonts w:ascii="Arial" w:hAnsi="Arial" w:cs="Arial"/>
                <w:sz w:val="20"/>
                <w:szCs w:val="20"/>
              </w:rPr>
            </w:pPr>
            <w:r w:rsidRPr="00F44D2B">
              <w:rPr>
                <w:rFonts w:ascii="Arial" w:hAnsi="Arial" w:cs="Arial"/>
                <w:sz w:val="20"/>
                <w:szCs w:val="20"/>
              </w:rPr>
              <w:t>0,63</w:t>
            </w:r>
          </w:p>
        </w:tc>
      </w:tr>
    </w:tbl>
    <w:p w14:paraId="4DBE55BC" w14:textId="206AC8F0" w:rsidR="002932E2" w:rsidRPr="00F44D2B" w:rsidRDefault="002932E2" w:rsidP="006066AC">
      <w:pPr>
        <w:spacing w:after="0" w:line="320" w:lineRule="exact"/>
        <w:jc w:val="right"/>
        <w:rPr>
          <w:rFonts w:ascii="Arial" w:hAnsi="Arial" w:cs="Arial"/>
          <w:bCs/>
          <w:color w:val="000000"/>
          <w:sz w:val="24"/>
          <w:szCs w:val="24"/>
        </w:rPr>
      </w:pPr>
      <w:r w:rsidRPr="00F44D2B">
        <w:rPr>
          <w:rFonts w:ascii="Arial" w:hAnsi="Arial" w:cs="Arial"/>
          <w:bCs/>
          <w:color w:val="000000"/>
          <w:sz w:val="24"/>
          <w:szCs w:val="24"/>
        </w:rPr>
        <w:t>”</w:t>
      </w:r>
    </w:p>
    <w:p w14:paraId="3BAB5BA8" w14:textId="4AE64F9D" w:rsidR="00825CB6" w:rsidRDefault="00825CB6" w:rsidP="006066AC">
      <w:pPr>
        <w:spacing w:after="0" w:line="320" w:lineRule="exact"/>
        <w:jc w:val="right"/>
        <w:rPr>
          <w:rFonts w:ascii="Arial" w:hAnsi="Arial" w:cs="Arial"/>
          <w:color w:val="000000"/>
          <w:sz w:val="24"/>
          <w:szCs w:val="24"/>
        </w:rPr>
      </w:pPr>
    </w:p>
    <w:p w14:paraId="0089190C" w14:textId="77777777" w:rsidR="00F44D2B" w:rsidRPr="00825CB6" w:rsidRDefault="00F44D2B" w:rsidP="006066AC">
      <w:pPr>
        <w:spacing w:after="0" w:line="320" w:lineRule="exact"/>
        <w:jc w:val="right"/>
        <w:rPr>
          <w:rFonts w:ascii="Arial" w:hAnsi="Arial" w:cs="Arial"/>
          <w:color w:val="000000"/>
          <w:sz w:val="24"/>
          <w:szCs w:val="24"/>
        </w:rPr>
      </w:pPr>
    </w:p>
    <w:p w14:paraId="2829A3E3" w14:textId="05BE4B72" w:rsidR="00825CB6" w:rsidRPr="00BB7C18" w:rsidRDefault="00825CB6" w:rsidP="00C96B04">
      <w:pPr>
        <w:pStyle w:val="Akapitzlist"/>
        <w:numPr>
          <w:ilvl w:val="0"/>
          <w:numId w:val="77"/>
        </w:numPr>
        <w:spacing w:line="320" w:lineRule="exact"/>
        <w:jc w:val="left"/>
        <w:rPr>
          <w:rFonts w:ascii="Arial" w:hAnsi="Arial" w:cs="Arial"/>
          <w:b/>
          <w:bCs/>
          <w:color w:val="000000"/>
        </w:rPr>
      </w:pPr>
      <w:r w:rsidRPr="00BB7C18">
        <w:rPr>
          <w:rFonts w:ascii="Arial" w:hAnsi="Arial" w:cs="Arial"/>
          <w:b/>
          <w:bCs/>
          <w:color w:val="000000"/>
        </w:rPr>
        <w:t xml:space="preserve">W części I. decyzji „Rodzaj i parametry instalacji oraz stosowana technologia”, punkt </w:t>
      </w:r>
      <w:r w:rsidR="00C96B04" w:rsidRPr="00BB7C18">
        <w:rPr>
          <w:rFonts w:ascii="Arial" w:hAnsi="Arial" w:cs="Arial"/>
          <w:b/>
          <w:bCs/>
          <w:color w:val="000000"/>
        </w:rPr>
        <w:t>I.</w:t>
      </w:r>
      <w:r w:rsidRPr="00BB7C18">
        <w:rPr>
          <w:rFonts w:ascii="Arial" w:hAnsi="Arial" w:cs="Arial"/>
          <w:b/>
          <w:bCs/>
          <w:color w:val="000000"/>
        </w:rPr>
        <w:t>6. „Charakterystyka źródeł hałasu”,</w:t>
      </w:r>
    </w:p>
    <w:p w14:paraId="41387866" w14:textId="77777777" w:rsidR="00825CB6" w:rsidRDefault="00825CB6" w:rsidP="00C96B04">
      <w:pPr>
        <w:pStyle w:val="Akapitzlist"/>
        <w:spacing w:line="320" w:lineRule="exact"/>
        <w:rPr>
          <w:rFonts w:ascii="Arial" w:hAnsi="Arial" w:cs="Arial"/>
          <w:color w:val="000000"/>
        </w:rPr>
      </w:pPr>
    </w:p>
    <w:p w14:paraId="67FEBBBB" w14:textId="0C2555E2" w:rsidR="00825CB6" w:rsidRDefault="00825CB6" w:rsidP="00C96B04">
      <w:pPr>
        <w:pStyle w:val="Akapitzlist"/>
        <w:spacing w:line="320" w:lineRule="exact"/>
        <w:ind w:left="0"/>
        <w:rPr>
          <w:rFonts w:ascii="Arial" w:hAnsi="Arial" w:cs="Arial"/>
          <w:color w:val="000000"/>
          <w:u w:val="single"/>
        </w:rPr>
      </w:pPr>
      <w:r w:rsidRPr="00825CB6">
        <w:rPr>
          <w:rFonts w:ascii="Arial" w:hAnsi="Arial" w:cs="Arial"/>
          <w:color w:val="000000"/>
          <w:u w:val="single"/>
        </w:rPr>
        <w:t xml:space="preserve">otrzymuje brzmienie: </w:t>
      </w:r>
    </w:p>
    <w:p w14:paraId="0F5C86F6" w14:textId="7C734CA7" w:rsidR="00E66787" w:rsidRDefault="00E66787" w:rsidP="00C96B04">
      <w:pPr>
        <w:pStyle w:val="Akapitzlist"/>
        <w:spacing w:line="320" w:lineRule="exact"/>
        <w:ind w:left="0"/>
        <w:rPr>
          <w:rFonts w:ascii="Arial" w:hAnsi="Arial" w:cs="Arial"/>
          <w:color w:val="000000"/>
          <w:u w:val="single"/>
        </w:rPr>
      </w:pPr>
    </w:p>
    <w:p w14:paraId="6E50A664" w14:textId="700B548E" w:rsidR="00E66787" w:rsidRPr="00E66787" w:rsidRDefault="00E66787" w:rsidP="00C96B04">
      <w:pPr>
        <w:pStyle w:val="Akapitzlist"/>
        <w:spacing w:line="320" w:lineRule="exact"/>
        <w:ind w:left="0"/>
        <w:jc w:val="left"/>
        <w:rPr>
          <w:rFonts w:ascii="Arial" w:hAnsi="Arial" w:cs="Arial"/>
          <w:color w:val="000000"/>
        </w:rPr>
      </w:pPr>
    </w:p>
    <w:p w14:paraId="790BC138" w14:textId="56363EF7" w:rsidR="00E66787" w:rsidRPr="00081D6E" w:rsidRDefault="00E66787" w:rsidP="00C96B04">
      <w:pPr>
        <w:pStyle w:val="Akapitzlist"/>
        <w:spacing w:line="320" w:lineRule="exact"/>
        <w:ind w:left="0"/>
        <w:jc w:val="left"/>
        <w:rPr>
          <w:rFonts w:ascii="Arial" w:hAnsi="Arial" w:cs="Arial"/>
          <w:b/>
          <w:color w:val="000000"/>
        </w:rPr>
      </w:pPr>
      <w:r w:rsidRPr="00081D6E">
        <w:rPr>
          <w:rFonts w:ascii="Arial" w:hAnsi="Arial" w:cs="Arial"/>
          <w:b/>
          <w:color w:val="000000"/>
        </w:rPr>
        <w:t>„</w:t>
      </w:r>
      <w:r w:rsidR="00C96B04">
        <w:rPr>
          <w:rFonts w:ascii="Arial" w:hAnsi="Arial" w:cs="Arial"/>
          <w:b/>
          <w:color w:val="000000"/>
        </w:rPr>
        <w:t>I.</w:t>
      </w:r>
      <w:r w:rsidRPr="00081D6E">
        <w:rPr>
          <w:rFonts w:ascii="Arial" w:hAnsi="Arial" w:cs="Arial"/>
          <w:b/>
          <w:color w:val="000000"/>
        </w:rPr>
        <w:t xml:space="preserve">6. Charakterystyka źródeł hałasu. </w:t>
      </w:r>
    </w:p>
    <w:p w14:paraId="53008943" w14:textId="77777777" w:rsidR="00E66787" w:rsidRPr="00E66787" w:rsidRDefault="00E66787" w:rsidP="00C96B04">
      <w:pPr>
        <w:pStyle w:val="Akapitzlist"/>
        <w:spacing w:line="320" w:lineRule="exact"/>
        <w:jc w:val="left"/>
        <w:rPr>
          <w:rFonts w:ascii="Arial" w:hAnsi="Arial" w:cs="Arial"/>
          <w:color w:val="000000"/>
        </w:rPr>
      </w:pPr>
    </w:p>
    <w:p w14:paraId="610A3C00" w14:textId="59FE242E" w:rsidR="00E66787" w:rsidRDefault="00E66787" w:rsidP="00C96B04">
      <w:pPr>
        <w:pStyle w:val="Akapitzlist"/>
        <w:spacing w:line="320" w:lineRule="exact"/>
        <w:ind w:left="0"/>
        <w:jc w:val="left"/>
        <w:rPr>
          <w:rFonts w:ascii="Arial" w:hAnsi="Arial" w:cs="Arial"/>
          <w:color w:val="000000"/>
        </w:rPr>
      </w:pPr>
      <w:r w:rsidRPr="00E66787">
        <w:rPr>
          <w:rFonts w:ascii="Arial" w:hAnsi="Arial" w:cs="Arial"/>
          <w:color w:val="000000"/>
        </w:rPr>
        <w:t xml:space="preserve">Podczas eksploatacji instalacji źródłami emitującymi hałas do środowiska </w:t>
      </w:r>
      <w:r w:rsidR="00C96B04">
        <w:rPr>
          <w:rFonts w:ascii="Arial" w:hAnsi="Arial" w:cs="Arial"/>
          <w:color w:val="000000"/>
        </w:rPr>
        <w:t>są:</w:t>
      </w:r>
      <w:r w:rsidRPr="00E66787">
        <w:rPr>
          <w:rFonts w:ascii="Arial" w:hAnsi="Arial" w:cs="Arial"/>
          <w:color w:val="000000"/>
        </w:rPr>
        <w:t xml:space="preserve"> hala produkcyjna, kompresorownia, magazyn, wentylatory wyciągowe</w:t>
      </w:r>
      <w:r w:rsidR="00C96B04">
        <w:rPr>
          <w:rFonts w:ascii="Arial" w:hAnsi="Arial" w:cs="Arial"/>
          <w:color w:val="000000"/>
        </w:rPr>
        <w:t>,</w:t>
      </w:r>
      <w:r w:rsidRPr="00E66787">
        <w:rPr>
          <w:rFonts w:ascii="Arial" w:hAnsi="Arial" w:cs="Arial"/>
          <w:color w:val="000000"/>
        </w:rPr>
        <w:t xml:space="preserve"> umieszczone na dachu hali produkcyjnej oraz transport samochodowy (w tym wózki widłowe). Instalacje znajdujące się wewnątrz hal produkcyjnych oraz wentylatory pracują </w:t>
      </w:r>
      <w:r w:rsidR="002D2E4D">
        <w:rPr>
          <w:rFonts w:ascii="Arial" w:hAnsi="Arial" w:cs="Arial"/>
          <w:color w:val="000000"/>
        </w:rPr>
        <w:br/>
      </w:r>
      <w:r w:rsidRPr="00E66787">
        <w:rPr>
          <w:rFonts w:ascii="Arial" w:hAnsi="Arial" w:cs="Arial"/>
          <w:color w:val="000000"/>
        </w:rPr>
        <w:t>w sposób ciągły</w:t>
      </w:r>
      <w:r w:rsidR="00C96B04">
        <w:rPr>
          <w:rFonts w:ascii="Arial" w:hAnsi="Arial" w:cs="Arial"/>
          <w:color w:val="000000"/>
        </w:rPr>
        <w:t>,</w:t>
      </w:r>
      <w:r w:rsidRPr="00E66787">
        <w:rPr>
          <w:rFonts w:ascii="Arial" w:hAnsi="Arial" w:cs="Arial"/>
          <w:color w:val="000000"/>
        </w:rPr>
        <w:t xml:space="preserve"> w okresie całej doby.  Samochody ciężarowe, samochody osobowe i wózki widłowe poruszają się ze zmiennym natężeniem ruchu w ciągu doby. Wózki widłowe pracują w ciągu całej doby, przy czym w porze nocnej natężenie ich ruchu jest niewielkie. Samochody osobowe poruszają się w ciągu całej doby. Samochody ciężarowe wjeżdżają na teren zakładu wyłącznie w porze dziennej. </w:t>
      </w:r>
    </w:p>
    <w:p w14:paraId="5B854DB7" w14:textId="0481FA24" w:rsidR="00E66787" w:rsidRPr="00880F7B" w:rsidRDefault="00E66787" w:rsidP="00C96B04">
      <w:pPr>
        <w:pStyle w:val="Akapitzlist"/>
        <w:spacing w:line="320" w:lineRule="exact"/>
        <w:ind w:left="0"/>
        <w:jc w:val="left"/>
        <w:rPr>
          <w:rFonts w:ascii="Arial" w:hAnsi="Arial" w:cs="Arial"/>
          <w:color w:val="000000"/>
        </w:rPr>
      </w:pPr>
      <w:r w:rsidRPr="00880F7B">
        <w:rPr>
          <w:rFonts w:ascii="Arial" w:hAnsi="Arial" w:cs="Arial"/>
          <w:color w:val="000000"/>
        </w:rPr>
        <w:t xml:space="preserve">Parametry akustyczne i czasy pracy źródeł hałasu podano w poniższych tabelach. </w:t>
      </w:r>
    </w:p>
    <w:p w14:paraId="7DB7AEB6" w14:textId="2B1EEF4E" w:rsidR="00E66787" w:rsidRDefault="00E66787" w:rsidP="00C96B04">
      <w:pPr>
        <w:pStyle w:val="Akapitzlist"/>
        <w:spacing w:line="320" w:lineRule="exact"/>
        <w:ind w:left="0"/>
        <w:jc w:val="left"/>
        <w:rPr>
          <w:rFonts w:ascii="Arial" w:hAnsi="Arial" w:cs="Arial"/>
          <w:color w:val="000000"/>
        </w:rPr>
      </w:pPr>
      <w:r w:rsidRPr="00880F7B">
        <w:rPr>
          <w:rFonts w:ascii="Arial" w:hAnsi="Arial" w:cs="Arial"/>
          <w:color w:val="000000"/>
        </w:rPr>
        <w:t>Nie przewiduje się innych wariantów pracy źródeł hałasu.</w:t>
      </w:r>
    </w:p>
    <w:p w14:paraId="5CCF5BC0" w14:textId="19FFBB7B" w:rsidR="00F44D2B" w:rsidRDefault="00F44D2B" w:rsidP="00C96B04">
      <w:pPr>
        <w:pStyle w:val="Akapitzlist"/>
        <w:spacing w:line="320" w:lineRule="exact"/>
        <w:ind w:left="0"/>
        <w:jc w:val="left"/>
        <w:rPr>
          <w:rFonts w:ascii="Arial" w:hAnsi="Arial" w:cs="Arial"/>
          <w:color w:val="000000"/>
        </w:rPr>
      </w:pPr>
    </w:p>
    <w:p w14:paraId="797A9309" w14:textId="77777777" w:rsidR="00FA6AAA" w:rsidRDefault="00FA6AAA" w:rsidP="00C96B04">
      <w:pPr>
        <w:pStyle w:val="Akapitzlist"/>
        <w:spacing w:line="320" w:lineRule="exact"/>
        <w:ind w:left="0"/>
        <w:jc w:val="left"/>
        <w:rPr>
          <w:rFonts w:ascii="Arial" w:hAnsi="Arial" w:cs="Arial"/>
          <w:color w:val="000000"/>
        </w:rPr>
      </w:pPr>
    </w:p>
    <w:p w14:paraId="187E91EF" w14:textId="06DBF33F" w:rsidR="00880F7B" w:rsidRPr="00880F7B" w:rsidRDefault="00880F7B" w:rsidP="00F44D2B">
      <w:pPr>
        <w:pStyle w:val="Akapitzlist"/>
        <w:spacing w:after="240" w:line="320" w:lineRule="exact"/>
        <w:ind w:left="0"/>
        <w:jc w:val="left"/>
        <w:rPr>
          <w:rFonts w:ascii="Arial" w:hAnsi="Arial" w:cs="Arial"/>
          <w:color w:val="000000"/>
        </w:rPr>
      </w:pPr>
      <w:r w:rsidRPr="00880F7B">
        <w:rPr>
          <w:rFonts w:ascii="Arial" w:hAnsi="Arial" w:cs="Arial"/>
          <w:color w:val="000000"/>
        </w:rPr>
        <w:lastRenderedPageBreak/>
        <w:t>Parametry akustyczne i czasy pracy kubaturowych źródeł hałasu typu budynek.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2160"/>
        <w:gridCol w:w="3285"/>
        <w:gridCol w:w="1164"/>
        <w:gridCol w:w="960"/>
        <w:gridCol w:w="720"/>
      </w:tblGrid>
      <w:tr w:rsidR="00880F7B" w:rsidRPr="005237CC" w14:paraId="5D1C60DB" w14:textId="77777777" w:rsidTr="00880F7B">
        <w:trPr>
          <w:trHeight w:val="300"/>
        </w:trPr>
        <w:tc>
          <w:tcPr>
            <w:tcW w:w="465" w:type="dxa"/>
            <w:shd w:val="clear" w:color="auto" w:fill="BFBFBF" w:themeFill="background1" w:themeFillShade="BF"/>
            <w:vAlign w:val="center"/>
            <w:hideMark/>
          </w:tcPr>
          <w:p w14:paraId="4B45A43A" w14:textId="77777777" w:rsidR="00880F7B" w:rsidRPr="005237CC" w:rsidRDefault="00880F7B" w:rsidP="00880F7B">
            <w:pPr>
              <w:pStyle w:val="TableParagraph"/>
              <w:jc w:val="center"/>
              <w:rPr>
                <w:rFonts w:ascii="Arial" w:hAnsi="Arial" w:cs="Arial"/>
                <w:b/>
                <w:sz w:val="20"/>
                <w:szCs w:val="20"/>
              </w:rPr>
            </w:pPr>
            <w:r w:rsidRPr="005237CC">
              <w:rPr>
                <w:rFonts w:ascii="Arial" w:hAnsi="Arial" w:cs="Arial"/>
                <w:b/>
                <w:sz w:val="20"/>
                <w:szCs w:val="20"/>
              </w:rPr>
              <w:t>Lp. </w:t>
            </w:r>
          </w:p>
        </w:tc>
        <w:tc>
          <w:tcPr>
            <w:tcW w:w="2160" w:type="dxa"/>
            <w:shd w:val="clear" w:color="auto" w:fill="BFBFBF" w:themeFill="background1" w:themeFillShade="BF"/>
            <w:vAlign w:val="center"/>
            <w:hideMark/>
          </w:tcPr>
          <w:p w14:paraId="49BA20B5" w14:textId="77777777" w:rsidR="00880F7B" w:rsidRPr="005237CC" w:rsidRDefault="00880F7B" w:rsidP="00880F7B">
            <w:pPr>
              <w:pStyle w:val="TableParagraph"/>
              <w:jc w:val="center"/>
              <w:rPr>
                <w:rFonts w:ascii="Arial" w:hAnsi="Arial" w:cs="Arial"/>
                <w:b/>
                <w:sz w:val="20"/>
                <w:szCs w:val="20"/>
              </w:rPr>
            </w:pPr>
            <w:r w:rsidRPr="005237CC">
              <w:rPr>
                <w:rFonts w:ascii="Arial" w:hAnsi="Arial" w:cs="Arial"/>
                <w:b/>
                <w:sz w:val="20"/>
                <w:szCs w:val="20"/>
              </w:rPr>
              <w:t>Budynek/ </w:t>
            </w:r>
            <w:r w:rsidRPr="005237CC">
              <w:rPr>
                <w:rFonts w:ascii="Arial" w:hAnsi="Arial" w:cs="Arial"/>
                <w:b/>
                <w:sz w:val="20"/>
                <w:szCs w:val="20"/>
              </w:rPr>
              <w:br/>
              <w:t>Pomieszczenie </w:t>
            </w:r>
          </w:p>
        </w:tc>
        <w:tc>
          <w:tcPr>
            <w:tcW w:w="3285" w:type="dxa"/>
            <w:shd w:val="clear" w:color="auto" w:fill="BFBFBF" w:themeFill="background1" w:themeFillShade="BF"/>
            <w:vAlign w:val="center"/>
            <w:hideMark/>
          </w:tcPr>
          <w:p w14:paraId="04859F37" w14:textId="77777777" w:rsidR="00880F7B" w:rsidRPr="005237CC" w:rsidRDefault="00880F7B" w:rsidP="00880F7B">
            <w:pPr>
              <w:pStyle w:val="TableParagraph"/>
              <w:jc w:val="center"/>
              <w:rPr>
                <w:rFonts w:ascii="Arial" w:hAnsi="Arial" w:cs="Arial"/>
                <w:b/>
                <w:sz w:val="20"/>
                <w:szCs w:val="20"/>
              </w:rPr>
            </w:pPr>
            <w:r w:rsidRPr="005237CC">
              <w:rPr>
                <w:rFonts w:ascii="Arial" w:hAnsi="Arial" w:cs="Arial"/>
                <w:b/>
                <w:sz w:val="20"/>
                <w:szCs w:val="20"/>
              </w:rPr>
              <w:t>Źródło hałasu/Przegroda zewnętrzna </w:t>
            </w:r>
          </w:p>
        </w:tc>
        <w:tc>
          <w:tcPr>
            <w:tcW w:w="1155" w:type="dxa"/>
            <w:shd w:val="clear" w:color="auto" w:fill="BFBFBF" w:themeFill="background1" w:themeFillShade="BF"/>
            <w:vAlign w:val="center"/>
            <w:hideMark/>
          </w:tcPr>
          <w:p w14:paraId="1539C432" w14:textId="77777777" w:rsidR="00880F7B" w:rsidRPr="005237CC" w:rsidRDefault="00880F7B" w:rsidP="00880F7B">
            <w:pPr>
              <w:pStyle w:val="TableParagraph"/>
              <w:jc w:val="center"/>
              <w:rPr>
                <w:rFonts w:ascii="Arial" w:hAnsi="Arial" w:cs="Arial"/>
                <w:b/>
                <w:sz w:val="20"/>
                <w:szCs w:val="20"/>
              </w:rPr>
            </w:pPr>
            <w:r w:rsidRPr="005237CC">
              <w:rPr>
                <w:rFonts w:ascii="Arial" w:hAnsi="Arial" w:cs="Arial"/>
                <w:b/>
                <w:sz w:val="20"/>
                <w:szCs w:val="20"/>
              </w:rPr>
              <w:t>Poziom hałasu wewnętrzny [Równanie] [</w:t>
            </w:r>
            <w:proofErr w:type="spellStart"/>
            <w:r w:rsidRPr="005237CC">
              <w:rPr>
                <w:rFonts w:ascii="Arial" w:hAnsi="Arial" w:cs="Arial"/>
                <w:b/>
                <w:sz w:val="20"/>
                <w:szCs w:val="20"/>
              </w:rPr>
              <w:t>dBA</w:t>
            </w:r>
            <w:proofErr w:type="spellEnd"/>
            <w:r w:rsidRPr="005237CC">
              <w:rPr>
                <w:rFonts w:ascii="Arial" w:hAnsi="Arial" w:cs="Arial"/>
                <w:b/>
                <w:sz w:val="20"/>
                <w:szCs w:val="20"/>
              </w:rPr>
              <w:t>] </w:t>
            </w:r>
          </w:p>
        </w:tc>
        <w:tc>
          <w:tcPr>
            <w:tcW w:w="960" w:type="dxa"/>
            <w:shd w:val="clear" w:color="auto" w:fill="BFBFBF" w:themeFill="background1" w:themeFillShade="BF"/>
            <w:vAlign w:val="center"/>
            <w:hideMark/>
          </w:tcPr>
          <w:p w14:paraId="64286304" w14:textId="77777777" w:rsidR="00880F7B" w:rsidRPr="005237CC" w:rsidRDefault="00880F7B" w:rsidP="00880F7B">
            <w:pPr>
              <w:pStyle w:val="TableParagraph"/>
              <w:jc w:val="center"/>
              <w:rPr>
                <w:rFonts w:ascii="Arial" w:hAnsi="Arial" w:cs="Arial"/>
                <w:b/>
                <w:sz w:val="20"/>
                <w:szCs w:val="20"/>
              </w:rPr>
            </w:pPr>
            <w:r w:rsidRPr="005237CC">
              <w:rPr>
                <w:rFonts w:ascii="Arial" w:hAnsi="Arial" w:cs="Arial"/>
                <w:b/>
                <w:sz w:val="20"/>
                <w:szCs w:val="20"/>
              </w:rPr>
              <w:t>Czas pracy</w:t>
            </w:r>
            <w:r w:rsidRPr="00391E9C">
              <w:rPr>
                <w:rFonts w:ascii="Arial" w:hAnsi="Arial" w:cs="Arial"/>
                <w:b/>
                <w:sz w:val="20"/>
                <w:szCs w:val="20"/>
                <w:vertAlign w:val="superscript"/>
              </w:rPr>
              <w:t xml:space="preserve">1) </w:t>
            </w:r>
            <w:r w:rsidRPr="005237CC">
              <w:rPr>
                <w:rFonts w:ascii="Arial" w:hAnsi="Arial" w:cs="Arial"/>
                <w:b/>
                <w:sz w:val="20"/>
                <w:szCs w:val="20"/>
              </w:rPr>
              <w:t>Pora dnia [min] </w:t>
            </w:r>
          </w:p>
        </w:tc>
        <w:tc>
          <w:tcPr>
            <w:tcW w:w="720" w:type="dxa"/>
            <w:shd w:val="clear" w:color="auto" w:fill="BFBFBF" w:themeFill="background1" w:themeFillShade="BF"/>
            <w:vAlign w:val="center"/>
            <w:hideMark/>
          </w:tcPr>
          <w:p w14:paraId="7C6B7AC6" w14:textId="77777777" w:rsidR="00880F7B" w:rsidRPr="005237CC" w:rsidRDefault="00880F7B" w:rsidP="00880F7B">
            <w:pPr>
              <w:pStyle w:val="TableParagraph"/>
              <w:jc w:val="center"/>
              <w:rPr>
                <w:rFonts w:ascii="Arial" w:hAnsi="Arial" w:cs="Arial"/>
                <w:b/>
                <w:sz w:val="20"/>
                <w:szCs w:val="20"/>
              </w:rPr>
            </w:pPr>
            <w:r w:rsidRPr="005237CC">
              <w:rPr>
                <w:rFonts w:ascii="Arial" w:hAnsi="Arial" w:cs="Arial"/>
                <w:b/>
                <w:sz w:val="20"/>
                <w:szCs w:val="20"/>
              </w:rPr>
              <w:t>Czas pracy</w:t>
            </w:r>
            <w:r w:rsidRPr="00391E9C">
              <w:rPr>
                <w:rFonts w:ascii="Arial" w:hAnsi="Arial" w:cs="Arial"/>
                <w:b/>
                <w:sz w:val="20"/>
                <w:szCs w:val="20"/>
                <w:vertAlign w:val="superscript"/>
              </w:rPr>
              <w:t>2)</w:t>
            </w:r>
            <w:r w:rsidRPr="005237CC">
              <w:rPr>
                <w:rFonts w:ascii="Arial" w:hAnsi="Arial" w:cs="Arial"/>
                <w:b/>
                <w:sz w:val="20"/>
                <w:szCs w:val="20"/>
              </w:rPr>
              <w:t xml:space="preserve"> Pora nocy </w:t>
            </w:r>
          </w:p>
          <w:p w14:paraId="4251F477" w14:textId="77777777" w:rsidR="00880F7B" w:rsidRPr="005237CC" w:rsidRDefault="00880F7B" w:rsidP="00880F7B">
            <w:pPr>
              <w:pStyle w:val="TableParagraph"/>
              <w:jc w:val="center"/>
              <w:rPr>
                <w:rFonts w:ascii="Arial" w:hAnsi="Arial" w:cs="Arial"/>
                <w:b/>
                <w:sz w:val="20"/>
                <w:szCs w:val="20"/>
              </w:rPr>
            </w:pPr>
            <w:r w:rsidRPr="005237CC">
              <w:rPr>
                <w:rFonts w:ascii="Arial" w:hAnsi="Arial" w:cs="Arial"/>
                <w:b/>
                <w:sz w:val="20"/>
                <w:szCs w:val="20"/>
              </w:rPr>
              <w:t>[min] </w:t>
            </w:r>
          </w:p>
        </w:tc>
      </w:tr>
      <w:tr w:rsidR="00880F7B" w:rsidRPr="005237CC" w14:paraId="07703FC7" w14:textId="77777777" w:rsidTr="00880F7B">
        <w:trPr>
          <w:trHeight w:val="300"/>
        </w:trPr>
        <w:tc>
          <w:tcPr>
            <w:tcW w:w="465" w:type="dxa"/>
            <w:shd w:val="clear" w:color="auto" w:fill="auto"/>
            <w:vAlign w:val="center"/>
            <w:hideMark/>
          </w:tcPr>
          <w:p w14:paraId="24BC936B"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1 </w:t>
            </w:r>
          </w:p>
        </w:tc>
        <w:tc>
          <w:tcPr>
            <w:tcW w:w="2160" w:type="dxa"/>
            <w:shd w:val="clear" w:color="auto" w:fill="auto"/>
            <w:vAlign w:val="center"/>
            <w:hideMark/>
          </w:tcPr>
          <w:p w14:paraId="71702BE3"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B1 HALA PRODUKCYJNA </w:t>
            </w:r>
          </w:p>
        </w:tc>
        <w:tc>
          <w:tcPr>
            <w:tcW w:w="3285" w:type="dxa"/>
            <w:shd w:val="clear" w:color="auto" w:fill="auto"/>
            <w:vAlign w:val="center"/>
            <w:hideMark/>
          </w:tcPr>
          <w:p w14:paraId="77509042"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B1 HALA PRODUKCYJNA D </w:t>
            </w:r>
          </w:p>
        </w:tc>
        <w:tc>
          <w:tcPr>
            <w:tcW w:w="1155" w:type="dxa"/>
            <w:shd w:val="clear" w:color="auto" w:fill="auto"/>
            <w:vAlign w:val="center"/>
            <w:hideMark/>
          </w:tcPr>
          <w:p w14:paraId="68BB2A49"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78,0 </w:t>
            </w:r>
          </w:p>
        </w:tc>
        <w:tc>
          <w:tcPr>
            <w:tcW w:w="960" w:type="dxa"/>
            <w:shd w:val="clear" w:color="auto" w:fill="auto"/>
            <w:vAlign w:val="center"/>
            <w:hideMark/>
          </w:tcPr>
          <w:p w14:paraId="6F522B87"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3E5CC14B"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0AA2429C" w14:textId="77777777" w:rsidTr="00880F7B">
        <w:trPr>
          <w:trHeight w:val="300"/>
        </w:trPr>
        <w:tc>
          <w:tcPr>
            <w:tcW w:w="465" w:type="dxa"/>
            <w:vMerge w:val="restart"/>
            <w:shd w:val="clear" w:color="auto" w:fill="auto"/>
            <w:vAlign w:val="center"/>
            <w:hideMark/>
          </w:tcPr>
          <w:p w14:paraId="784B6D7C"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2 </w:t>
            </w:r>
          </w:p>
        </w:tc>
        <w:tc>
          <w:tcPr>
            <w:tcW w:w="2160" w:type="dxa"/>
            <w:vMerge w:val="restart"/>
            <w:shd w:val="clear" w:color="auto" w:fill="auto"/>
            <w:vAlign w:val="center"/>
            <w:hideMark/>
          </w:tcPr>
          <w:p w14:paraId="00B43718"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B2 HALA PRODUKCYJNA </w:t>
            </w:r>
          </w:p>
        </w:tc>
        <w:tc>
          <w:tcPr>
            <w:tcW w:w="3285" w:type="dxa"/>
            <w:shd w:val="clear" w:color="auto" w:fill="auto"/>
            <w:vAlign w:val="center"/>
            <w:hideMark/>
          </w:tcPr>
          <w:p w14:paraId="1CB24FBD"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B2 HALA PRODUKCYJNA S </w:t>
            </w:r>
          </w:p>
        </w:tc>
        <w:tc>
          <w:tcPr>
            <w:tcW w:w="1155" w:type="dxa"/>
            <w:shd w:val="clear" w:color="auto" w:fill="auto"/>
            <w:vAlign w:val="center"/>
            <w:hideMark/>
          </w:tcPr>
          <w:p w14:paraId="7FA9CC17"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80,0 </w:t>
            </w:r>
          </w:p>
        </w:tc>
        <w:tc>
          <w:tcPr>
            <w:tcW w:w="960" w:type="dxa"/>
            <w:shd w:val="clear" w:color="auto" w:fill="auto"/>
            <w:vAlign w:val="center"/>
            <w:hideMark/>
          </w:tcPr>
          <w:p w14:paraId="3007902C"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2D32A2F4"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6859DD6A" w14:textId="77777777" w:rsidTr="00880F7B">
        <w:trPr>
          <w:trHeight w:val="300"/>
        </w:trPr>
        <w:tc>
          <w:tcPr>
            <w:tcW w:w="0" w:type="auto"/>
            <w:vMerge/>
            <w:shd w:val="clear" w:color="auto" w:fill="auto"/>
            <w:vAlign w:val="center"/>
            <w:hideMark/>
          </w:tcPr>
          <w:p w14:paraId="0DE21798" w14:textId="77777777" w:rsidR="00880F7B" w:rsidRPr="005237CC" w:rsidRDefault="00880F7B" w:rsidP="00880F7B">
            <w:pPr>
              <w:pStyle w:val="TableParagraph"/>
              <w:jc w:val="center"/>
              <w:rPr>
                <w:rFonts w:ascii="Arial" w:hAnsi="Arial" w:cs="Arial"/>
                <w:sz w:val="20"/>
                <w:szCs w:val="20"/>
              </w:rPr>
            </w:pPr>
          </w:p>
        </w:tc>
        <w:tc>
          <w:tcPr>
            <w:tcW w:w="0" w:type="auto"/>
            <w:vMerge/>
            <w:shd w:val="clear" w:color="auto" w:fill="auto"/>
            <w:vAlign w:val="center"/>
            <w:hideMark/>
          </w:tcPr>
          <w:p w14:paraId="35AFC92F" w14:textId="77777777" w:rsidR="00880F7B" w:rsidRPr="005237CC" w:rsidRDefault="00880F7B" w:rsidP="00880F7B">
            <w:pPr>
              <w:pStyle w:val="TableParagraph"/>
              <w:jc w:val="center"/>
              <w:rPr>
                <w:rFonts w:ascii="Arial" w:hAnsi="Arial" w:cs="Arial"/>
                <w:sz w:val="20"/>
                <w:szCs w:val="20"/>
              </w:rPr>
            </w:pPr>
          </w:p>
        </w:tc>
        <w:tc>
          <w:tcPr>
            <w:tcW w:w="3285" w:type="dxa"/>
            <w:shd w:val="clear" w:color="auto" w:fill="auto"/>
            <w:vAlign w:val="center"/>
            <w:hideMark/>
          </w:tcPr>
          <w:p w14:paraId="33C5D4EF"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B2 HALA PRODUKCYJNA D </w:t>
            </w:r>
          </w:p>
        </w:tc>
        <w:tc>
          <w:tcPr>
            <w:tcW w:w="1155" w:type="dxa"/>
            <w:shd w:val="clear" w:color="auto" w:fill="auto"/>
            <w:vAlign w:val="center"/>
            <w:hideMark/>
          </w:tcPr>
          <w:p w14:paraId="4786ABE4"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80,0 </w:t>
            </w:r>
          </w:p>
        </w:tc>
        <w:tc>
          <w:tcPr>
            <w:tcW w:w="960" w:type="dxa"/>
            <w:shd w:val="clear" w:color="auto" w:fill="auto"/>
            <w:vAlign w:val="center"/>
            <w:hideMark/>
          </w:tcPr>
          <w:p w14:paraId="147D2638"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202FE466"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1EA5C781" w14:textId="77777777" w:rsidTr="00880F7B">
        <w:trPr>
          <w:trHeight w:val="300"/>
        </w:trPr>
        <w:tc>
          <w:tcPr>
            <w:tcW w:w="465" w:type="dxa"/>
            <w:vMerge w:val="restart"/>
            <w:shd w:val="clear" w:color="auto" w:fill="auto"/>
            <w:vAlign w:val="center"/>
            <w:hideMark/>
          </w:tcPr>
          <w:p w14:paraId="5A902CD5"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3 </w:t>
            </w:r>
          </w:p>
        </w:tc>
        <w:tc>
          <w:tcPr>
            <w:tcW w:w="2160" w:type="dxa"/>
            <w:vMerge w:val="restart"/>
            <w:shd w:val="clear" w:color="auto" w:fill="auto"/>
            <w:vAlign w:val="center"/>
            <w:hideMark/>
          </w:tcPr>
          <w:p w14:paraId="6814D4D9"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B3 HALA PRODUKCYJNA </w:t>
            </w:r>
          </w:p>
        </w:tc>
        <w:tc>
          <w:tcPr>
            <w:tcW w:w="3285" w:type="dxa"/>
            <w:shd w:val="clear" w:color="auto" w:fill="auto"/>
            <w:vAlign w:val="center"/>
            <w:hideMark/>
          </w:tcPr>
          <w:p w14:paraId="02367123"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B3 HALA PRODUKCYJNA W </w:t>
            </w:r>
          </w:p>
        </w:tc>
        <w:tc>
          <w:tcPr>
            <w:tcW w:w="1155" w:type="dxa"/>
            <w:shd w:val="clear" w:color="auto" w:fill="auto"/>
            <w:vAlign w:val="center"/>
            <w:hideMark/>
          </w:tcPr>
          <w:p w14:paraId="7D9EF931"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80,0 </w:t>
            </w:r>
          </w:p>
        </w:tc>
        <w:tc>
          <w:tcPr>
            <w:tcW w:w="960" w:type="dxa"/>
            <w:shd w:val="clear" w:color="auto" w:fill="auto"/>
            <w:vAlign w:val="center"/>
            <w:hideMark/>
          </w:tcPr>
          <w:p w14:paraId="56CAD6D2"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3EA0172C"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6AE6222C" w14:textId="77777777" w:rsidTr="00880F7B">
        <w:trPr>
          <w:trHeight w:val="300"/>
        </w:trPr>
        <w:tc>
          <w:tcPr>
            <w:tcW w:w="0" w:type="auto"/>
            <w:vMerge/>
            <w:shd w:val="clear" w:color="auto" w:fill="auto"/>
            <w:vAlign w:val="center"/>
            <w:hideMark/>
          </w:tcPr>
          <w:p w14:paraId="58E37581" w14:textId="77777777" w:rsidR="00880F7B" w:rsidRPr="005237CC" w:rsidRDefault="00880F7B" w:rsidP="00880F7B">
            <w:pPr>
              <w:pStyle w:val="TableParagraph"/>
              <w:jc w:val="center"/>
              <w:rPr>
                <w:rFonts w:ascii="Arial" w:hAnsi="Arial" w:cs="Arial"/>
                <w:sz w:val="20"/>
                <w:szCs w:val="20"/>
              </w:rPr>
            </w:pPr>
          </w:p>
        </w:tc>
        <w:tc>
          <w:tcPr>
            <w:tcW w:w="0" w:type="auto"/>
            <w:vMerge/>
            <w:shd w:val="clear" w:color="auto" w:fill="auto"/>
            <w:vAlign w:val="center"/>
            <w:hideMark/>
          </w:tcPr>
          <w:p w14:paraId="291FC74E" w14:textId="77777777" w:rsidR="00880F7B" w:rsidRPr="005237CC" w:rsidRDefault="00880F7B" w:rsidP="00880F7B">
            <w:pPr>
              <w:pStyle w:val="TableParagraph"/>
              <w:jc w:val="center"/>
              <w:rPr>
                <w:rFonts w:ascii="Arial" w:hAnsi="Arial" w:cs="Arial"/>
                <w:sz w:val="20"/>
                <w:szCs w:val="20"/>
              </w:rPr>
            </w:pPr>
          </w:p>
        </w:tc>
        <w:tc>
          <w:tcPr>
            <w:tcW w:w="3285" w:type="dxa"/>
            <w:shd w:val="clear" w:color="auto" w:fill="auto"/>
            <w:vAlign w:val="center"/>
            <w:hideMark/>
          </w:tcPr>
          <w:p w14:paraId="432DD553"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B3 HALA PRODUKCYJNA S </w:t>
            </w:r>
          </w:p>
        </w:tc>
        <w:tc>
          <w:tcPr>
            <w:tcW w:w="1155" w:type="dxa"/>
            <w:shd w:val="clear" w:color="auto" w:fill="auto"/>
            <w:vAlign w:val="center"/>
            <w:hideMark/>
          </w:tcPr>
          <w:p w14:paraId="505DB0C3"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80,0 </w:t>
            </w:r>
          </w:p>
        </w:tc>
        <w:tc>
          <w:tcPr>
            <w:tcW w:w="960" w:type="dxa"/>
            <w:shd w:val="clear" w:color="auto" w:fill="auto"/>
            <w:vAlign w:val="center"/>
            <w:hideMark/>
          </w:tcPr>
          <w:p w14:paraId="3552F9FD"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4B4D2DE2"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1F9F4C7E" w14:textId="77777777" w:rsidTr="00880F7B">
        <w:trPr>
          <w:trHeight w:val="300"/>
        </w:trPr>
        <w:tc>
          <w:tcPr>
            <w:tcW w:w="0" w:type="auto"/>
            <w:vMerge/>
            <w:shd w:val="clear" w:color="auto" w:fill="auto"/>
            <w:vAlign w:val="center"/>
            <w:hideMark/>
          </w:tcPr>
          <w:p w14:paraId="19B9E17B" w14:textId="77777777" w:rsidR="00880F7B" w:rsidRPr="005237CC" w:rsidRDefault="00880F7B" w:rsidP="00880F7B">
            <w:pPr>
              <w:pStyle w:val="TableParagraph"/>
              <w:jc w:val="center"/>
              <w:rPr>
                <w:rFonts w:ascii="Arial" w:hAnsi="Arial" w:cs="Arial"/>
                <w:sz w:val="20"/>
                <w:szCs w:val="20"/>
              </w:rPr>
            </w:pPr>
          </w:p>
        </w:tc>
        <w:tc>
          <w:tcPr>
            <w:tcW w:w="0" w:type="auto"/>
            <w:vMerge/>
            <w:shd w:val="clear" w:color="auto" w:fill="auto"/>
            <w:vAlign w:val="center"/>
            <w:hideMark/>
          </w:tcPr>
          <w:p w14:paraId="0B0BE9F4" w14:textId="77777777" w:rsidR="00880F7B" w:rsidRPr="005237CC" w:rsidRDefault="00880F7B" w:rsidP="00880F7B">
            <w:pPr>
              <w:pStyle w:val="TableParagraph"/>
              <w:jc w:val="center"/>
              <w:rPr>
                <w:rFonts w:ascii="Arial" w:hAnsi="Arial" w:cs="Arial"/>
                <w:sz w:val="20"/>
                <w:szCs w:val="20"/>
              </w:rPr>
            </w:pPr>
          </w:p>
        </w:tc>
        <w:tc>
          <w:tcPr>
            <w:tcW w:w="3285" w:type="dxa"/>
            <w:shd w:val="clear" w:color="auto" w:fill="auto"/>
            <w:vAlign w:val="center"/>
            <w:hideMark/>
          </w:tcPr>
          <w:p w14:paraId="631AE6F1"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B3 HALA PRODUKCYJNA D </w:t>
            </w:r>
          </w:p>
        </w:tc>
        <w:tc>
          <w:tcPr>
            <w:tcW w:w="1155" w:type="dxa"/>
            <w:shd w:val="clear" w:color="auto" w:fill="auto"/>
            <w:vAlign w:val="center"/>
            <w:hideMark/>
          </w:tcPr>
          <w:p w14:paraId="1A1A9953"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80,0 </w:t>
            </w:r>
          </w:p>
        </w:tc>
        <w:tc>
          <w:tcPr>
            <w:tcW w:w="960" w:type="dxa"/>
            <w:shd w:val="clear" w:color="auto" w:fill="auto"/>
            <w:vAlign w:val="center"/>
            <w:hideMark/>
          </w:tcPr>
          <w:p w14:paraId="0978BC9A"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77E8234E"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22786118" w14:textId="77777777" w:rsidTr="00880F7B">
        <w:trPr>
          <w:trHeight w:val="300"/>
        </w:trPr>
        <w:tc>
          <w:tcPr>
            <w:tcW w:w="465" w:type="dxa"/>
            <w:vMerge w:val="restart"/>
            <w:shd w:val="clear" w:color="auto" w:fill="auto"/>
            <w:vAlign w:val="center"/>
            <w:hideMark/>
          </w:tcPr>
          <w:p w14:paraId="3D4639A4"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4 </w:t>
            </w:r>
          </w:p>
        </w:tc>
        <w:tc>
          <w:tcPr>
            <w:tcW w:w="2160" w:type="dxa"/>
            <w:vMerge w:val="restart"/>
            <w:shd w:val="clear" w:color="auto" w:fill="auto"/>
            <w:vAlign w:val="center"/>
            <w:hideMark/>
          </w:tcPr>
          <w:p w14:paraId="4A1E2770"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B4 KOMPRESOROWNIA </w:t>
            </w:r>
          </w:p>
        </w:tc>
        <w:tc>
          <w:tcPr>
            <w:tcW w:w="3285" w:type="dxa"/>
            <w:shd w:val="clear" w:color="auto" w:fill="auto"/>
            <w:vAlign w:val="center"/>
            <w:hideMark/>
          </w:tcPr>
          <w:p w14:paraId="01DBCBE2"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B4 KOMPRESOROWNIA E </w:t>
            </w:r>
          </w:p>
        </w:tc>
        <w:tc>
          <w:tcPr>
            <w:tcW w:w="1155" w:type="dxa"/>
            <w:shd w:val="clear" w:color="auto" w:fill="auto"/>
            <w:vAlign w:val="center"/>
            <w:hideMark/>
          </w:tcPr>
          <w:p w14:paraId="6829488F"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80,0 </w:t>
            </w:r>
          </w:p>
        </w:tc>
        <w:tc>
          <w:tcPr>
            <w:tcW w:w="960" w:type="dxa"/>
            <w:shd w:val="clear" w:color="auto" w:fill="auto"/>
            <w:vAlign w:val="center"/>
            <w:hideMark/>
          </w:tcPr>
          <w:p w14:paraId="12D17D48"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09BFE9C8"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5324E28E" w14:textId="77777777" w:rsidTr="00880F7B">
        <w:trPr>
          <w:trHeight w:val="300"/>
        </w:trPr>
        <w:tc>
          <w:tcPr>
            <w:tcW w:w="0" w:type="auto"/>
            <w:vMerge/>
            <w:shd w:val="clear" w:color="auto" w:fill="auto"/>
            <w:vAlign w:val="center"/>
            <w:hideMark/>
          </w:tcPr>
          <w:p w14:paraId="7F319B79" w14:textId="77777777" w:rsidR="00880F7B" w:rsidRPr="005237CC" w:rsidRDefault="00880F7B" w:rsidP="00880F7B">
            <w:pPr>
              <w:pStyle w:val="TableParagraph"/>
              <w:jc w:val="center"/>
              <w:rPr>
                <w:rFonts w:ascii="Arial" w:hAnsi="Arial" w:cs="Arial"/>
                <w:sz w:val="20"/>
                <w:szCs w:val="20"/>
              </w:rPr>
            </w:pPr>
          </w:p>
        </w:tc>
        <w:tc>
          <w:tcPr>
            <w:tcW w:w="0" w:type="auto"/>
            <w:vMerge/>
            <w:shd w:val="clear" w:color="auto" w:fill="auto"/>
            <w:vAlign w:val="center"/>
            <w:hideMark/>
          </w:tcPr>
          <w:p w14:paraId="2D267548" w14:textId="77777777" w:rsidR="00880F7B" w:rsidRPr="005237CC" w:rsidRDefault="00880F7B" w:rsidP="00880F7B">
            <w:pPr>
              <w:pStyle w:val="TableParagraph"/>
              <w:jc w:val="center"/>
              <w:rPr>
                <w:rFonts w:ascii="Arial" w:hAnsi="Arial" w:cs="Arial"/>
                <w:sz w:val="20"/>
                <w:szCs w:val="20"/>
              </w:rPr>
            </w:pPr>
          </w:p>
        </w:tc>
        <w:tc>
          <w:tcPr>
            <w:tcW w:w="3285" w:type="dxa"/>
            <w:shd w:val="clear" w:color="auto" w:fill="auto"/>
            <w:vAlign w:val="center"/>
            <w:hideMark/>
          </w:tcPr>
          <w:p w14:paraId="376E1C9B"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B4 KOMPRESOROWNIA D </w:t>
            </w:r>
          </w:p>
        </w:tc>
        <w:tc>
          <w:tcPr>
            <w:tcW w:w="1155" w:type="dxa"/>
            <w:shd w:val="clear" w:color="auto" w:fill="auto"/>
            <w:vAlign w:val="center"/>
            <w:hideMark/>
          </w:tcPr>
          <w:p w14:paraId="164C2ACC"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80,0 </w:t>
            </w:r>
          </w:p>
        </w:tc>
        <w:tc>
          <w:tcPr>
            <w:tcW w:w="960" w:type="dxa"/>
            <w:shd w:val="clear" w:color="auto" w:fill="auto"/>
            <w:vAlign w:val="center"/>
            <w:hideMark/>
          </w:tcPr>
          <w:p w14:paraId="03128857"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790515DE"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19160518" w14:textId="77777777" w:rsidTr="00880F7B">
        <w:trPr>
          <w:trHeight w:val="300"/>
        </w:trPr>
        <w:tc>
          <w:tcPr>
            <w:tcW w:w="465" w:type="dxa"/>
            <w:vMerge w:val="restart"/>
            <w:shd w:val="clear" w:color="auto" w:fill="auto"/>
            <w:vAlign w:val="center"/>
            <w:hideMark/>
          </w:tcPr>
          <w:p w14:paraId="49144A8F"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5 </w:t>
            </w:r>
          </w:p>
        </w:tc>
        <w:tc>
          <w:tcPr>
            <w:tcW w:w="2160" w:type="dxa"/>
            <w:vMerge w:val="restart"/>
            <w:shd w:val="clear" w:color="auto" w:fill="auto"/>
            <w:vAlign w:val="center"/>
            <w:hideMark/>
          </w:tcPr>
          <w:p w14:paraId="2A7D3C26"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B5 MAGAZYN </w:t>
            </w:r>
          </w:p>
        </w:tc>
        <w:tc>
          <w:tcPr>
            <w:tcW w:w="3285" w:type="dxa"/>
            <w:shd w:val="clear" w:color="auto" w:fill="auto"/>
            <w:vAlign w:val="center"/>
            <w:hideMark/>
          </w:tcPr>
          <w:p w14:paraId="21793C5F"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B5 MAGAZYN S </w:t>
            </w:r>
          </w:p>
        </w:tc>
        <w:tc>
          <w:tcPr>
            <w:tcW w:w="1155" w:type="dxa"/>
            <w:shd w:val="clear" w:color="auto" w:fill="auto"/>
            <w:vAlign w:val="center"/>
            <w:hideMark/>
          </w:tcPr>
          <w:p w14:paraId="430DD5B0"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73,4 </w:t>
            </w:r>
          </w:p>
        </w:tc>
        <w:tc>
          <w:tcPr>
            <w:tcW w:w="960" w:type="dxa"/>
            <w:shd w:val="clear" w:color="auto" w:fill="auto"/>
            <w:vAlign w:val="center"/>
            <w:hideMark/>
          </w:tcPr>
          <w:p w14:paraId="04CB9E3A"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1281D005"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r w:rsidR="00880F7B" w:rsidRPr="005237CC" w14:paraId="6C5BA514" w14:textId="77777777" w:rsidTr="00880F7B">
        <w:trPr>
          <w:trHeight w:val="300"/>
        </w:trPr>
        <w:tc>
          <w:tcPr>
            <w:tcW w:w="0" w:type="auto"/>
            <w:vMerge/>
            <w:shd w:val="clear" w:color="auto" w:fill="auto"/>
            <w:vAlign w:val="center"/>
            <w:hideMark/>
          </w:tcPr>
          <w:p w14:paraId="7CCE22D0" w14:textId="77777777" w:rsidR="00880F7B" w:rsidRPr="005237CC" w:rsidRDefault="00880F7B" w:rsidP="00880F7B">
            <w:pPr>
              <w:pStyle w:val="TableParagraph"/>
              <w:jc w:val="center"/>
              <w:rPr>
                <w:rFonts w:ascii="Arial" w:hAnsi="Arial" w:cs="Arial"/>
                <w:sz w:val="20"/>
                <w:szCs w:val="20"/>
              </w:rPr>
            </w:pPr>
          </w:p>
        </w:tc>
        <w:tc>
          <w:tcPr>
            <w:tcW w:w="0" w:type="auto"/>
            <w:vMerge/>
            <w:shd w:val="clear" w:color="auto" w:fill="auto"/>
            <w:vAlign w:val="center"/>
            <w:hideMark/>
          </w:tcPr>
          <w:p w14:paraId="0B1A6F24" w14:textId="77777777" w:rsidR="00880F7B" w:rsidRPr="005237CC" w:rsidRDefault="00880F7B" w:rsidP="00880F7B">
            <w:pPr>
              <w:pStyle w:val="TableParagraph"/>
              <w:jc w:val="center"/>
              <w:rPr>
                <w:rFonts w:ascii="Arial" w:hAnsi="Arial" w:cs="Arial"/>
                <w:sz w:val="20"/>
                <w:szCs w:val="20"/>
              </w:rPr>
            </w:pPr>
          </w:p>
        </w:tc>
        <w:tc>
          <w:tcPr>
            <w:tcW w:w="3285" w:type="dxa"/>
            <w:shd w:val="clear" w:color="auto" w:fill="auto"/>
            <w:vAlign w:val="center"/>
            <w:hideMark/>
          </w:tcPr>
          <w:p w14:paraId="10266902"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B5 MAGAZYN D </w:t>
            </w:r>
          </w:p>
        </w:tc>
        <w:tc>
          <w:tcPr>
            <w:tcW w:w="1155" w:type="dxa"/>
            <w:shd w:val="clear" w:color="auto" w:fill="auto"/>
            <w:vAlign w:val="center"/>
            <w:hideMark/>
          </w:tcPr>
          <w:p w14:paraId="2C973CA8"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73,4 </w:t>
            </w:r>
          </w:p>
        </w:tc>
        <w:tc>
          <w:tcPr>
            <w:tcW w:w="960" w:type="dxa"/>
            <w:shd w:val="clear" w:color="auto" w:fill="auto"/>
            <w:vAlign w:val="center"/>
            <w:hideMark/>
          </w:tcPr>
          <w:p w14:paraId="40FEC515"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480 </w:t>
            </w:r>
          </w:p>
        </w:tc>
        <w:tc>
          <w:tcPr>
            <w:tcW w:w="720" w:type="dxa"/>
            <w:shd w:val="clear" w:color="auto" w:fill="auto"/>
            <w:vAlign w:val="center"/>
            <w:hideMark/>
          </w:tcPr>
          <w:p w14:paraId="08DB9E7C" w14:textId="77777777" w:rsidR="00880F7B" w:rsidRPr="005237CC" w:rsidRDefault="00880F7B" w:rsidP="00880F7B">
            <w:pPr>
              <w:pStyle w:val="TableParagraph"/>
              <w:jc w:val="center"/>
              <w:rPr>
                <w:rFonts w:ascii="Arial" w:hAnsi="Arial" w:cs="Arial"/>
                <w:sz w:val="20"/>
                <w:szCs w:val="20"/>
              </w:rPr>
            </w:pPr>
            <w:r w:rsidRPr="005237CC">
              <w:rPr>
                <w:rFonts w:ascii="Arial" w:hAnsi="Arial" w:cs="Arial"/>
                <w:sz w:val="20"/>
                <w:szCs w:val="20"/>
              </w:rPr>
              <w:t>60 </w:t>
            </w:r>
          </w:p>
        </w:tc>
      </w:tr>
    </w:tbl>
    <w:p w14:paraId="581603DB" w14:textId="0B9F8B33" w:rsidR="006C328B" w:rsidRPr="00364979" w:rsidRDefault="006C328B" w:rsidP="006C328B">
      <w:pPr>
        <w:pStyle w:val="paragraph"/>
        <w:spacing w:before="0" w:beforeAutospacing="0" w:after="0" w:afterAutospacing="0"/>
        <w:textAlignment w:val="baseline"/>
        <w:rPr>
          <w:sz w:val="18"/>
          <w:szCs w:val="18"/>
        </w:rPr>
      </w:pPr>
      <w:r w:rsidRPr="00364979">
        <w:rPr>
          <w:rStyle w:val="normaltextrun"/>
          <w:rFonts w:ascii="Arial" w:hAnsi="Arial" w:cs="Arial"/>
          <w:i/>
          <w:iCs/>
          <w:color w:val="000000"/>
          <w:sz w:val="18"/>
          <w:szCs w:val="18"/>
          <w:vertAlign w:val="superscript"/>
        </w:rPr>
        <w:t>1)</w:t>
      </w:r>
      <w:r w:rsidRPr="00364979">
        <w:rPr>
          <w:rStyle w:val="normaltextrun"/>
          <w:rFonts w:ascii="Arial" w:hAnsi="Arial" w:cs="Arial"/>
          <w:i/>
          <w:iCs/>
          <w:color w:val="000000"/>
          <w:sz w:val="18"/>
          <w:szCs w:val="18"/>
        </w:rPr>
        <w:t xml:space="preserve"> W </w:t>
      </w:r>
      <w:proofErr w:type="spellStart"/>
      <w:r w:rsidRPr="00364979">
        <w:rPr>
          <w:rStyle w:val="normaltextrun"/>
          <w:rFonts w:ascii="Arial" w:hAnsi="Arial" w:cs="Arial"/>
          <w:i/>
          <w:iCs/>
          <w:color w:val="000000"/>
          <w:sz w:val="18"/>
          <w:szCs w:val="18"/>
        </w:rPr>
        <w:t>normowym</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przedziale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czasu</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odniesienia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tj</w:t>
      </w:r>
      <w:proofErr w:type="spellEnd"/>
      <w:r w:rsidRPr="00364979">
        <w:rPr>
          <w:rStyle w:val="normaltextrun"/>
          <w:rFonts w:ascii="Arial" w:hAnsi="Arial" w:cs="Arial"/>
          <w:i/>
          <w:iCs/>
          <w:color w:val="000000"/>
          <w:sz w:val="18"/>
          <w:szCs w:val="18"/>
        </w:rPr>
        <w:t xml:space="preserve">. 8 </w:t>
      </w:r>
      <w:proofErr w:type="spellStart"/>
      <w:r w:rsidRPr="00364979">
        <w:rPr>
          <w:rStyle w:val="normaltextrun"/>
          <w:rFonts w:ascii="Arial" w:hAnsi="Arial" w:cs="Arial"/>
          <w:i/>
          <w:iCs/>
          <w:color w:val="000000"/>
          <w:sz w:val="18"/>
          <w:szCs w:val="18"/>
        </w:rPr>
        <w:t>najmniej</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korzystnych</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godzin</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pory</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dnia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kolejno</w:t>
      </w:r>
      <w:proofErr w:type="spellEnd"/>
      <w:r w:rsidRPr="00364979">
        <w:rPr>
          <w:rStyle w:val="normaltextrun"/>
          <w:rFonts w:ascii="Arial" w:hAnsi="Arial" w:cs="Arial"/>
          <w:i/>
          <w:iCs/>
          <w:color w:val="000000"/>
          <w:sz w:val="18"/>
          <w:szCs w:val="18"/>
        </w:rPr>
        <w:t xml:space="preserve"> </w:t>
      </w:r>
      <w:r w:rsidR="00364979" w:rsidRPr="00364979">
        <w:rPr>
          <w:rStyle w:val="normaltextrun"/>
          <w:rFonts w:ascii="Arial" w:hAnsi="Arial" w:cs="Arial"/>
          <w:i/>
          <w:iCs/>
          <w:color w:val="000000"/>
          <w:sz w:val="18"/>
          <w:szCs w:val="18"/>
        </w:rPr>
        <w:br/>
        <w:t xml:space="preserve">   </w:t>
      </w:r>
      <w:r w:rsidRPr="00364979">
        <w:rPr>
          <w:rStyle w:val="normaltextrun"/>
          <w:rFonts w:ascii="Arial" w:hAnsi="Arial" w:cs="Arial"/>
          <w:i/>
          <w:iCs/>
          <w:color w:val="000000"/>
          <w:sz w:val="18"/>
          <w:szCs w:val="18"/>
        </w:rPr>
        <w:t xml:space="preserve">po </w:t>
      </w:r>
      <w:r w:rsidR="00364979"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sobie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następujących</w:t>
      </w:r>
      <w:proofErr w:type="spellEnd"/>
      <w:r w:rsidRPr="00364979">
        <w:rPr>
          <w:rStyle w:val="eop"/>
          <w:rFonts w:ascii="Arial" w:hAnsi="Arial" w:cs="Arial"/>
          <w:color w:val="000000"/>
          <w:sz w:val="18"/>
          <w:szCs w:val="18"/>
        </w:rPr>
        <w:t> </w:t>
      </w:r>
    </w:p>
    <w:p w14:paraId="5F9ECC96" w14:textId="77777777" w:rsidR="006C328B" w:rsidRPr="00364979" w:rsidRDefault="006C328B" w:rsidP="006C328B">
      <w:pPr>
        <w:pStyle w:val="paragraph"/>
        <w:spacing w:before="0" w:beforeAutospacing="0" w:after="200" w:afterAutospacing="0"/>
        <w:textAlignment w:val="baseline"/>
        <w:rPr>
          <w:sz w:val="18"/>
          <w:szCs w:val="18"/>
        </w:rPr>
      </w:pPr>
      <w:r w:rsidRPr="00364979">
        <w:rPr>
          <w:rStyle w:val="normaltextrun"/>
          <w:rFonts w:ascii="Arial" w:hAnsi="Arial" w:cs="Arial"/>
          <w:i/>
          <w:iCs/>
          <w:color w:val="000000"/>
          <w:sz w:val="18"/>
          <w:szCs w:val="18"/>
          <w:vertAlign w:val="superscript"/>
        </w:rPr>
        <w:t>2)</w:t>
      </w:r>
      <w:r w:rsidRPr="00364979">
        <w:rPr>
          <w:rStyle w:val="normaltextrun"/>
          <w:rFonts w:ascii="Arial" w:hAnsi="Arial" w:cs="Arial"/>
          <w:i/>
          <w:iCs/>
          <w:color w:val="000000"/>
          <w:sz w:val="18"/>
          <w:szCs w:val="18"/>
        </w:rPr>
        <w:t xml:space="preserve"> W </w:t>
      </w:r>
      <w:proofErr w:type="spellStart"/>
      <w:r w:rsidRPr="00364979">
        <w:rPr>
          <w:rStyle w:val="normaltextrun"/>
          <w:rFonts w:ascii="Arial" w:hAnsi="Arial" w:cs="Arial"/>
          <w:i/>
          <w:iCs/>
          <w:color w:val="000000"/>
          <w:sz w:val="18"/>
          <w:szCs w:val="18"/>
        </w:rPr>
        <w:t>normowym</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przedziale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czasu</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odniesienia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tj</w:t>
      </w:r>
      <w:proofErr w:type="spellEnd"/>
      <w:r w:rsidRPr="00364979">
        <w:rPr>
          <w:rStyle w:val="normaltextrun"/>
          <w:rFonts w:ascii="Arial" w:hAnsi="Arial" w:cs="Arial"/>
          <w:i/>
          <w:iCs/>
          <w:color w:val="000000"/>
          <w:sz w:val="18"/>
          <w:szCs w:val="18"/>
        </w:rPr>
        <w:t xml:space="preserve">. 1 </w:t>
      </w:r>
      <w:proofErr w:type="spellStart"/>
      <w:r w:rsidRPr="00364979">
        <w:rPr>
          <w:rStyle w:val="normaltextrun"/>
          <w:rFonts w:ascii="Arial" w:hAnsi="Arial" w:cs="Arial"/>
          <w:i/>
          <w:iCs/>
          <w:color w:val="000000"/>
          <w:sz w:val="18"/>
          <w:szCs w:val="18"/>
        </w:rPr>
        <w:t>najmniej</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korzystna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godzina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pory</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nocy</w:t>
      </w:r>
      <w:proofErr w:type="spellEnd"/>
      <w:r w:rsidRPr="00364979">
        <w:rPr>
          <w:rStyle w:val="eop"/>
          <w:rFonts w:ascii="Arial" w:hAnsi="Arial" w:cs="Arial"/>
          <w:color w:val="000000"/>
          <w:sz w:val="18"/>
          <w:szCs w:val="18"/>
        </w:rPr>
        <w:t> </w:t>
      </w:r>
    </w:p>
    <w:p w14:paraId="6124FBAA" w14:textId="77777777" w:rsidR="00FA6AAA" w:rsidRDefault="00FA6AAA" w:rsidP="006C328B">
      <w:pPr>
        <w:pStyle w:val="paragraph"/>
        <w:spacing w:before="0" w:beforeAutospacing="0" w:after="120" w:afterAutospacing="0"/>
        <w:textAlignment w:val="baseline"/>
        <w:rPr>
          <w:rStyle w:val="normaltextrun"/>
          <w:rFonts w:ascii="Arial" w:hAnsi="Arial" w:cs="Arial"/>
          <w:sz w:val="21"/>
          <w:szCs w:val="21"/>
        </w:rPr>
      </w:pPr>
    </w:p>
    <w:p w14:paraId="5AB5FCFB" w14:textId="12B721F9" w:rsidR="00F44D2B" w:rsidRPr="00F44D2B" w:rsidRDefault="006C328B" w:rsidP="00F44D2B">
      <w:pPr>
        <w:pStyle w:val="paragraph"/>
        <w:spacing w:before="0" w:beforeAutospacing="0" w:after="240" w:afterAutospacing="0" w:line="320" w:lineRule="exact"/>
        <w:textAlignment w:val="baseline"/>
        <w:rPr>
          <w:rFonts w:ascii="Arial" w:hAnsi="Arial" w:cs="Arial"/>
        </w:rPr>
      </w:pPr>
      <w:proofErr w:type="spellStart"/>
      <w:r w:rsidRPr="00081D6E">
        <w:rPr>
          <w:rStyle w:val="normaltextrun"/>
          <w:rFonts w:ascii="Arial" w:hAnsi="Arial" w:cs="Arial"/>
        </w:rPr>
        <w:t>Parametry</w:t>
      </w:r>
      <w:proofErr w:type="spellEnd"/>
      <w:r w:rsidRPr="00081D6E">
        <w:rPr>
          <w:rStyle w:val="normaltextrun"/>
          <w:rFonts w:ascii="Arial" w:hAnsi="Arial" w:cs="Arial"/>
        </w:rPr>
        <w:t xml:space="preserve"> </w:t>
      </w:r>
      <w:proofErr w:type="spellStart"/>
      <w:r w:rsidRPr="00081D6E">
        <w:rPr>
          <w:rStyle w:val="normaltextrun"/>
          <w:rFonts w:ascii="Arial" w:hAnsi="Arial" w:cs="Arial"/>
        </w:rPr>
        <w:t>akustyczne</w:t>
      </w:r>
      <w:proofErr w:type="spellEnd"/>
      <w:r w:rsidRPr="00081D6E">
        <w:rPr>
          <w:rStyle w:val="normaltextrun"/>
          <w:rFonts w:ascii="Arial" w:hAnsi="Arial" w:cs="Arial"/>
        </w:rPr>
        <w:t xml:space="preserve"> i </w:t>
      </w:r>
      <w:proofErr w:type="spellStart"/>
      <w:r w:rsidRPr="00081D6E">
        <w:rPr>
          <w:rStyle w:val="normaltextrun"/>
          <w:rFonts w:ascii="Arial" w:hAnsi="Arial" w:cs="Arial"/>
        </w:rPr>
        <w:t>czasy</w:t>
      </w:r>
      <w:proofErr w:type="spellEnd"/>
      <w:r w:rsidRPr="00081D6E">
        <w:rPr>
          <w:rStyle w:val="normaltextrun"/>
          <w:rFonts w:ascii="Arial" w:hAnsi="Arial" w:cs="Arial"/>
        </w:rPr>
        <w:t xml:space="preserve"> </w:t>
      </w:r>
      <w:proofErr w:type="spellStart"/>
      <w:r w:rsidRPr="00081D6E">
        <w:rPr>
          <w:rStyle w:val="normaltextrun"/>
          <w:rFonts w:ascii="Arial" w:hAnsi="Arial" w:cs="Arial"/>
        </w:rPr>
        <w:t>pracy</w:t>
      </w:r>
      <w:proofErr w:type="spellEnd"/>
      <w:r w:rsidRPr="00081D6E">
        <w:rPr>
          <w:rStyle w:val="normaltextrun"/>
          <w:rFonts w:ascii="Arial" w:hAnsi="Arial" w:cs="Arial"/>
        </w:rPr>
        <w:t xml:space="preserve"> </w:t>
      </w:r>
      <w:proofErr w:type="spellStart"/>
      <w:r w:rsidRPr="00081D6E">
        <w:rPr>
          <w:rStyle w:val="normaltextrun"/>
          <w:rFonts w:ascii="Arial" w:hAnsi="Arial" w:cs="Arial"/>
        </w:rPr>
        <w:t>kubaturowych</w:t>
      </w:r>
      <w:proofErr w:type="spellEnd"/>
      <w:r w:rsidRPr="00081D6E">
        <w:rPr>
          <w:rStyle w:val="normaltextrun"/>
          <w:rFonts w:ascii="Arial" w:hAnsi="Arial" w:cs="Arial"/>
        </w:rPr>
        <w:t xml:space="preserve"> </w:t>
      </w:r>
      <w:proofErr w:type="spellStart"/>
      <w:r w:rsidRPr="00081D6E">
        <w:rPr>
          <w:rStyle w:val="normaltextrun"/>
          <w:rFonts w:ascii="Arial" w:hAnsi="Arial" w:cs="Arial"/>
        </w:rPr>
        <w:t>źródeł</w:t>
      </w:r>
      <w:proofErr w:type="spellEnd"/>
      <w:r w:rsidRPr="00081D6E">
        <w:rPr>
          <w:rStyle w:val="normaltextrun"/>
          <w:rFonts w:ascii="Arial" w:hAnsi="Arial" w:cs="Arial"/>
        </w:rPr>
        <w:t xml:space="preserve"> </w:t>
      </w:r>
      <w:proofErr w:type="spellStart"/>
      <w:r w:rsidRPr="00081D6E">
        <w:rPr>
          <w:rStyle w:val="normaltextrun"/>
          <w:rFonts w:ascii="Arial" w:hAnsi="Arial" w:cs="Arial"/>
        </w:rPr>
        <w:t>hałasu</w:t>
      </w:r>
      <w:proofErr w:type="spellEnd"/>
      <w:r w:rsidRPr="00081D6E">
        <w:rPr>
          <w:rStyle w:val="normaltextrun"/>
          <w:rFonts w:ascii="Arial" w:hAnsi="Arial" w:cs="Arial"/>
        </w:rPr>
        <w:t xml:space="preserve"> </w:t>
      </w:r>
      <w:proofErr w:type="spellStart"/>
      <w:r w:rsidRPr="00081D6E">
        <w:rPr>
          <w:rStyle w:val="normaltextrun"/>
          <w:rFonts w:ascii="Arial" w:hAnsi="Arial" w:cs="Arial"/>
        </w:rPr>
        <w:t>innych</w:t>
      </w:r>
      <w:proofErr w:type="spellEnd"/>
      <w:r w:rsidRPr="00081D6E">
        <w:rPr>
          <w:rStyle w:val="normaltextrun"/>
          <w:rFonts w:ascii="Arial" w:hAnsi="Arial" w:cs="Arial"/>
        </w:rPr>
        <w:t xml:space="preserve"> </w:t>
      </w:r>
      <w:r w:rsidR="00081D6E">
        <w:rPr>
          <w:rStyle w:val="normaltextrun"/>
          <w:rFonts w:ascii="Arial" w:hAnsi="Arial" w:cs="Arial"/>
        </w:rPr>
        <w:br/>
      </w:r>
      <w:proofErr w:type="spellStart"/>
      <w:r w:rsidRPr="00081D6E">
        <w:rPr>
          <w:rStyle w:val="normaltextrun"/>
          <w:rFonts w:ascii="Arial" w:hAnsi="Arial" w:cs="Arial"/>
        </w:rPr>
        <w:t>niż</w:t>
      </w:r>
      <w:proofErr w:type="spellEnd"/>
      <w:r w:rsidRPr="00081D6E">
        <w:rPr>
          <w:rStyle w:val="normaltextrun"/>
          <w:rFonts w:ascii="Arial" w:hAnsi="Arial" w:cs="Arial"/>
        </w:rPr>
        <w:t xml:space="preserve"> </w:t>
      </w:r>
      <w:proofErr w:type="spellStart"/>
      <w:r w:rsidRPr="00081D6E">
        <w:rPr>
          <w:rStyle w:val="normaltextrun"/>
          <w:rFonts w:ascii="Arial" w:hAnsi="Arial" w:cs="Arial"/>
        </w:rPr>
        <w:t>budynek</w:t>
      </w:r>
      <w:proofErr w:type="spellEnd"/>
      <w:r w:rsidRPr="00081D6E">
        <w:rPr>
          <w:rStyle w:val="normaltextrun"/>
          <w:rFonts w:ascii="Arial" w:hAnsi="Arial" w:cs="Arial"/>
        </w:rPr>
        <w:t>.</w:t>
      </w:r>
      <w:r w:rsidRPr="00081D6E">
        <w:rPr>
          <w:rStyle w:val="eop"/>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
        <w:gridCol w:w="1950"/>
        <w:gridCol w:w="2625"/>
        <w:gridCol w:w="1275"/>
        <w:gridCol w:w="1275"/>
        <w:gridCol w:w="1291"/>
      </w:tblGrid>
      <w:tr w:rsidR="006C328B" w:rsidRPr="0054566C" w14:paraId="0E2F6B89" w14:textId="77777777" w:rsidTr="000F287B">
        <w:trPr>
          <w:trHeight w:val="300"/>
        </w:trPr>
        <w:tc>
          <w:tcPr>
            <w:tcW w:w="510" w:type="dxa"/>
            <w:shd w:val="clear" w:color="auto" w:fill="BFBFBF" w:themeFill="background1" w:themeFillShade="BF"/>
            <w:vAlign w:val="center"/>
            <w:hideMark/>
          </w:tcPr>
          <w:p w14:paraId="7F56D280"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b/>
                <w:bCs/>
                <w:sz w:val="20"/>
                <w:szCs w:val="20"/>
                <w:lang w:eastAsia="pl-PL"/>
              </w:rPr>
              <w:t>Lp.</w:t>
            </w:r>
            <w:r w:rsidRPr="0054566C">
              <w:rPr>
                <w:rFonts w:ascii="Arial" w:eastAsia="Times New Roman" w:hAnsi="Arial" w:cs="Arial"/>
                <w:sz w:val="20"/>
                <w:szCs w:val="20"/>
                <w:lang w:eastAsia="pl-PL"/>
              </w:rPr>
              <w:t> </w:t>
            </w:r>
          </w:p>
        </w:tc>
        <w:tc>
          <w:tcPr>
            <w:tcW w:w="1950" w:type="dxa"/>
            <w:shd w:val="clear" w:color="auto" w:fill="BFBFBF" w:themeFill="background1" w:themeFillShade="BF"/>
            <w:vAlign w:val="center"/>
            <w:hideMark/>
          </w:tcPr>
          <w:p w14:paraId="40D672A2"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b/>
                <w:bCs/>
                <w:sz w:val="20"/>
                <w:szCs w:val="20"/>
                <w:lang w:eastAsia="pl-PL"/>
              </w:rPr>
              <w:t>Budynek/</w:t>
            </w:r>
            <w:r w:rsidRPr="0054566C">
              <w:rPr>
                <w:rFonts w:ascii="Arial" w:eastAsia="Times New Roman" w:hAnsi="Arial" w:cs="Arial"/>
                <w:sz w:val="20"/>
                <w:szCs w:val="20"/>
                <w:lang w:eastAsia="pl-PL"/>
              </w:rPr>
              <w:t> </w:t>
            </w:r>
            <w:r w:rsidRPr="0054566C">
              <w:rPr>
                <w:rFonts w:ascii="Arial" w:eastAsia="Times New Roman" w:hAnsi="Arial" w:cs="Arial"/>
                <w:sz w:val="20"/>
                <w:szCs w:val="20"/>
                <w:lang w:eastAsia="pl-PL"/>
              </w:rPr>
              <w:br/>
            </w:r>
            <w:r w:rsidRPr="0054566C">
              <w:rPr>
                <w:rFonts w:ascii="Arial" w:eastAsia="Times New Roman" w:hAnsi="Arial" w:cs="Arial"/>
                <w:b/>
                <w:bCs/>
                <w:sz w:val="20"/>
                <w:szCs w:val="20"/>
                <w:lang w:eastAsia="pl-PL"/>
              </w:rPr>
              <w:t>Pomieszczenie</w:t>
            </w:r>
            <w:r w:rsidRPr="0054566C">
              <w:rPr>
                <w:rFonts w:ascii="Arial" w:eastAsia="Times New Roman" w:hAnsi="Arial" w:cs="Arial"/>
                <w:sz w:val="20"/>
                <w:szCs w:val="20"/>
                <w:lang w:eastAsia="pl-PL"/>
              </w:rPr>
              <w:t> </w:t>
            </w:r>
          </w:p>
        </w:tc>
        <w:tc>
          <w:tcPr>
            <w:tcW w:w="2625" w:type="dxa"/>
            <w:shd w:val="clear" w:color="auto" w:fill="BFBFBF" w:themeFill="background1" w:themeFillShade="BF"/>
            <w:vAlign w:val="center"/>
            <w:hideMark/>
          </w:tcPr>
          <w:p w14:paraId="7DF88DAF"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b/>
                <w:bCs/>
                <w:sz w:val="20"/>
                <w:szCs w:val="20"/>
                <w:lang w:eastAsia="pl-PL"/>
              </w:rPr>
              <w:t>Źródło hałasu/Przegroda zewnętrzna</w:t>
            </w:r>
            <w:r w:rsidRPr="0054566C">
              <w:rPr>
                <w:rFonts w:ascii="Arial" w:eastAsia="Times New Roman" w:hAnsi="Arial" w:cs="Arial"/>
                <w:sz w:val="20"/>
                <w:szCs w:val="20"/>
                <w:lang w:eastAsia="pl-PL"/>
              </w:rPr>
              <w:t> </w:t>
            </w:r>
          </w:p>
        </w:tc>
        <w:tc>
          <w:tcPr>
            <w:tcW w:w="1275" w:type="dxa"/>
            <w:shd w:val="clear" w:color="auto" w:fill="BFBFBF" w:themeFill="background1" w:themeFillShade="BF"/>
            <w:vAlign w:val="center"/>
            <w:hideMark/>
          </w:tcPr>
          <w:p w14:paraId="436074CD"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b/>
                <w:bCs/>
                <w:sz w:val="20"/>
                <w:szCs w:val="20"/>
                <w:lang w:eastAsia="pl-PL"/>
              </w:rPr>
              <w:t xml:space="preserve">Poziom hałasu wewnętrzny </w:t>
            </w:r>
            <w:r w:rsidRPr="0054566C">
              <w:rPr>
                <w:rFonts w:ascii="Arial" w:eastAsia="Times New Roman" w:hAnsi="Arial" w:cs="Arial"/>
                <w:sz w:val="20"/>
                <w:szCs w:val="20"/>
                <w:lang w:eastAsia="pl-PL"/>
              </w:rPr>
              <w:t>[Równanie]</w:t>
            </w:r>
            <w:r w:rsidRPr="0054566C">
              <w:rPr>
                <w:rFonts w:ascii="Arial" w:eastAsia="Times New Roman" w:hAnsi="Arial" w:cs="Arial"/>
                <w:b/>
                <w:bCs/>
                <w:sz w:val="20"/>
                <w:szCs w:val="20"/>
                <w:lang w:eastAsia="pl-PL"/>
              </w:rPr>
              <w:t xml:space="preserve"> [</w:t>
            </w:r>
            <w:proofErr w:type="spellStart"/>
            <w:r w:rsidRPr="0054566C">
              <w:rPr>
                <w:rFonts w:ascii="Arial" w:eastAsia="Times New Roman" w:hAnsi="Arial" w:cs="Arial"/>
                <w:b/>
                <w:bCs/>
                <w:sz w:val="20"/>
                <w:szCs w:val="20"/>
                <w:lang w:eastAsia="pl-PL"/>
              </w:rPr>
              <w:t>dBA</w:t>
            </w:r>
            <w:proofErr w:type="spellEnd"/>
            <w:r w:rsidRPr="0054566C">
              <w:rPr>
                <w:rFonts w:ascii="Arial" w:eastAsia="Times New Roman" w:hAnsi="Arial" w:cs="Arial"/>
                <w:b/>
                <w:bCs/>
                <w:sz w:val="20"/>
                <w:szCs w:val="20"/>
                <w:lang w:eastAsia="pl-PL"/>
              </w:rPr>
              <w:t>]</w:t>
            </w:r>
            <w:r w:rsidRPr="0054566C">
              <w:rPr>
                <w:rFonts w:ascii="Arial" w:eastAsia="Times New Roman" w:hAnsi="Arial" w:cs="Arial"/>
                <w:sz w:val="20"/>
                <w:szCs w:val="20"/>
                <w:lang w:eastAsia="pl-PL"/>
              </w:rPr>
              <w:t> </w:t>
            </w:r>
          </w:p>
        </w:tc>
        <w:tc>
          <w:tcPr>
            <w:tcW w:w="1275" w:type="dxa"/>
            <w:shd w:val="clear" w:color="auto" w:fill="BFBFBF" w:themeFill="background1" w:themeFillShade="BF"/>
            <w:vAlign w:val="center"/>
            <w:hideMark/>
          </w:tcPr>
          <w:p w14:paraId="666DAA9F"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b/>
                <w:bCs/>
                <w:sz w:val="20"/>
                <w:szCs w:val="20"/>
                <w:lang w:eastAsia="pl-PL"/>
              </w:rPr>
              <w:t>Czas pracy</w:t>
            </w:r>
            <w:r w:rsidRPr="0054566C">
              <w:rPr>
                <w:rFonts w:ascii="Arial" w:eastAsia="Times New Roman" w:hAnsi="Arial" w:cs="Arial"/>
                <w:b/>
                <w:bCs/>
                <w:sz w:val="20"/>
                <w:szCs w:val="20"/>
                <w:vertAlign w:val="superscript"/>
                <w:lang w:eastAsia="pl-PL"/>
              </w:rPr>
              <w:t>1)</w:t>
            </w:r>
            <w:r w:rsidRPr="0054566C">
              <w:rPr>
                <w:rFonts w:ascii="Arial" w:eastAsia="Times New Roman" w:hAnsi="Arial" w:cs="Arial"/>
                <w:b/>
                <w:bCs/>
                <w:sz w:val="20"/>
                <w:szCs w:val="20"/>
                <w:lang w:eastAsia="pl-PL"/>
              </w:rPr>
              <w:t xml:space="preserve"> Pora dnia [min]</w:t>
            </w:r>
            <w:r w:rsidRPr="0054566C">
              <w:rPr>
                <w:rFonts w:ascii="Arial" w:eastAsia="Times New Roman" w:hAnsi="Arial" w:cs="Arial"/>
                <w:sz w:val="20"/>
                <w:szCs w:val="20"/>
                <w:lang w:eastAsia="pl-PL"/>
              </w:rPr>
              <w:t> </w:t>
            </w:r>
          </w:p>
        </w:tc>
        <w:tc>
          <w:tcPr>
            <w:tcW w:w="1291" w:type="dxa"/>
            <w:shd w:val="clear" w:color="auto" w:fill="BFBFBF" w:themeFill="background1" w:themeFillShade="BF"/>
            <w:vAlign w:val="center"/>
            <w:hideMark/>
          </w:tcPr>
          <w:p w14:paraId="183780E9"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b/>
                <w:bCs/>
                <w:sz w:val="20"/>
                <w:szCs w:val="20"/>
                <w:lang w:eastAsia="pl-PL"/>
              </w:rPr>
              <w:t>Czas pracy</w:t>
            </w:r>
            <w:r w:rsidRPr="0054566C">
              <w:rPr>
                <w:rFonts w:ascii="Arial" w:eastAsia="Times New Roman" w:hAnsi="Arial" w:cs="Arial"/>
                <w:b/>
                <w:bCs/>
                <w:sz w:val="20"/>
                <w:szCs w:val="20"/>
                <w:vertAlign w:val="superscript"/>
                <w:lang w:eastAsia="pl-PL"/>
              </w:rPr>
              <w:t>2)</w:t>
            </w:r>
            <w:r w:rsidRPr="0054566C">
              <w:rPr>
                <w:rFonts w:ascii="Arial" w:eastAsia="Times New Roman" w:hAnsi="Arial" w:cs="Arial"/>
                <w:b/>
                <w:bCs/>
                <w:sz w:val="20"/>
                <w:szCs w:val="20"/>
                <w:lang w:eastAsia="pl-PL"/>
              </w:rPr>
              <w:t xml:space="preserve"> Pora nocy</w:t>
            </w:r>
            <w:r w:rsidRPr="0054566C">
              <w:rPr>
                <w:rFonts w:ascii="Arial" w:eastAsia="Times New Roman" w:hAnsi="Arial" w:cs="Arial"/>
                <w:sz w:val="20"/>
                <w:szCs w:val="20"/>
                <w:lang w:eastAsia="pl-PL"/>
              </w:rPr>
              <w:t> </w:t>
            </w:r>
          </w:p>
          <w:p w14:paraId="24593ABF"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b/>
                <w:bCs/>
                <w:sz w:val="20"/>
                <w:szCs w:val="20"/>
                <w:lang w:eastAsia="pl-PL"/>
              </w:rPr>
              <w:t>[min]</w:t>
            </w:r>
            <w:r w:rsidRPr="0054566C">
              <w:rPr>
                <w:rFonts w:ascii="Arial" w:eastAsia="Times New Roman" w:hAnsi="Arial" w:cs="Arial"/>
                <w:sz w:val="20"/>
                <w:szCs w:val="20"/>
                <w:lang w:eastAsia="pl-PL"/>
              </w:rPr>
              <w:t> </w:t>
            </w:r>
          </w:p>
        </w:tc>
      </w:tr>
      <w:tr w:rsidR="006C328B" w:rsidRPr="0054566C" w14:paraId="23148F6C" w14:textId="77777777" w:rsidTr="000F287B">
        <w:trPr>
          <w:trHeight w:val="300"/>
        </w:trPr>
        <w:tc>
          <w:tcPr>
            <w:tcW w:w="510" w:type="dxa"/>
            <w:vMerge w:val="restart"/>
            <w:shd w:val="clear" w:color="auto" w:fill="auto"/>
            <w:vAlign w:val="center"/>
            <w:hideMark/>
          </w:tcPr>
          <w:p w14:paraId="4C3D1872"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1 </w:t>
            </w:r>
          </w:p>
        </w:tc>
        <w:tc>
          <w:tcPr>
            <w:tcW w:w="1950" w:type="dxa"/>
            <w:vMerge w:val="restart"/>
            <w:shd w:val="clear" w:color="auto" w:fill="auto"/>
            <w:vAlign w:val="center"/>
            <w:hideMark/>
          </w:tcPr>
          <w:p w14:paraId="5EDFB7A9"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LINIA PIANEK </w:t>
            </w:r>
          </w:p>
          <w:p w14:paraId="4795BDF6"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(brak izolacji akustycznej) </w:t>
            </w:r>
          </w:p>
        </w:tc>
        <w:tc>
          <w:tcPr>
            <w:tcW w:w="2625" w:type="dxa"/>
            <w:shd w:val="clear" w:color="auto" w:fill="auto"/>
            <w:vAlign w:val="center"/>
            <w:hideMark/>
          </w:tcPr>
          <w:p w14:paraId="56A571F7"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LINIA PIANEK D </w:t>
            </w:r>
          </w:p>
        </w:tc>
        <w:tc>
          <w:tcPr>
            <w:tcW w:w="1275" w:type="dxa"/>
            <w:shd w:val="clear" w:color="auto" w:fill="auto"/>
            <w:vAlign w:val="center"/>
            <w:hideMark/>
          </w:tcPr>
          <w:p w14:paraId="2411E447"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72,0 </w:t>
            </w:r>
          </w:p>
        </w:tc>
        <w:tc>
          <w:tcPr>
            <w:tcW w:w="1275" w:type="dxa"/>
            <w:shd w:val="clear" w:color="auto" w:fill="auto"/>
            <w:vAlign w:val="center"/>
            <w:hideMark/>
          </w:tcPr>
          <w:p w14:paraId="5D6F3F93"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0FE6C4B2"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r w:rsidR="006C328B" w:rsidRPr="0054566C" w14:paraId="717BE25A" w14:textId="77777777" w:rsidTr="000F287B">
        <w:trPr>
          <w:trHeight w:val="300"/>
        </w:trPr>
        <w:tc>
          <w:tcPr>
            <w:tcW w:w="0" w:type="auto"/>
            <w:vMerge/>
            <w:shd w:val="clear" w:color="auto" w:fill="auto"/>
            <w:vAlign w:val="center"/>
            <w:hideMark/>
          </w:tcPr>
          <w:p w14:paraId="66CEE2E5"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0" w:type="auto"/>
            <w:vMerge/>
            <w:shd w:val="clear" w:color="auto" w:fill="auto"/>
            <w:vAlign w:val="center"/>
            <w:hideMark/>
          </w:tcPr>
          <w:p w14:paraId="29E36208"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2625" w:type="dxa"/>
            <w:shd w:val="clear" w:color="auto" w:fill="auto"/>
            <w:vAlign w:val="center"/>
            <w:hideMark/>
          </w:tcPr>
          <w:p w14:paraId="13348388"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LINIA PIANEK E </w:t>
            </w:r>
          </w:p>
        </w:tc>
        <w:tc>
          <w:tcPr>
            <w:tcW w:w="1275" w:type="dxa"/>
            <w:shd w:val="clear" w:color="auto" w:fill="auto"/>
            <w:vAlign w:val="center"/>
            <w:hideMark/>
          </w:tcPr>
          <w:p w14:paraId="60A6BBD7"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70,5 </w:t>
            </w:r>
          </w:p>
        </w:tc>
        <w:tc>
          <w:tcPr>
            <w:tcW w:w="1275" w:type="dxa"/>
            <w:shd w:val="clear" w:color="auto" w:fill="auto"/>
            <w:vAlign w:val="center"/>
            <w:hideMark/>
          </w:tcPr>
          <w:p w14:paraId="77811339"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2DCB7608"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r w:rsidR="006C328B" w:rsidRPr="0054566C" w14:paraId="16FC3E80" w14:textId="77777777" w:rsidTr="000F287B">
        <w:trPr>
          <w:trHeight w:val="300"/>
        </w:trPr>
        <w:tc>
          <w:tcPr>
            <w:tcW w:w="0" w:type="auto"/>
            <w:vMerge/>
            <w:shd w:val="clear" w:color="auto" w:fill="auto"/>
            <w:vAlign w:val="center"/>
            <w:hideMark/>
          </w:tcPr>
          <w:p w14:paraId="38A7818B"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0" w:type="auto"/>
            <w:vMerge/>
            <w:shd w:val="clear" w:color="auto" w:fill="auto"/>
            <w:vAlign w:val="center"/>
            <w:hideMark/>
          </w:tcPr>
          <w:p w14:paraId="0D218C3D"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2625" w:type="dxa"/>
            <w:shd w:val="clear" w:color="auto" w:fill="auto"/>
            <w:vAlign w:val="center"/>
            <w:hideMark/>
          </w:tcPr>
          <w:p w14:paraId="5B0DB25C"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LINIA PIANEK N </w:t>
            </w:r>
          </w:p>
        </w:tc>
        <w:tc>
          <w:tcPr>
            <w:tcW w:w="1275" w:type="dxa"/>
            <w:shd w:val="clear" w:color="auto" w:fill="auto"/>
            <w:vAlign w:val="center"/>
            <w:hideMark/>
          </w:tcPr>
          <w:p w14:paraId="37806816"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67,0 </w:t>
            </w:r>
          </w:p>
        </w:tc>
        <w:tc>
          <w:tcPr>
            <w:tcW w:w="1275" w:type="dxa"/>
            <w:shd w:val="clear" w:color="auto" w:fill="auto"/>
            <w:vAlign w:val="center"/>
            <w:hideMark/>
          </w:tcPr>
          <w:p w14:paraId="5425E6B6"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4D10C256"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r w:rsidR="006C328B" w:rsidRPr="0054566C" w14:paraId="5CBCE04C" w14:textId="77777777" w:rsidTr="000F287B">
        <w:trPr>
          <w:trHeight w:val="300"/>
        </w:trPr>
        <w:tc>
          <w:tcPr>
            <w:tcW w:w="0" w:type="auto"/>
            <w:vMerge/>
            <w:shd w:val="clear" w:color="auto" w:fill="auto"/>
            <w:vAlign w:val="center"/>
            <w:hideMark/>
          </w:tcPr>
          <w:p w14:paraId="65F6857F"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0" w:type="auto"/>
            <w:vMerge/>
            <w:shd w:val="clear" w:color="auto" w:fill="auto"/>
            <w:vAlign w:val="center"/>
            <w:hideMark/>
          </w:tcPr>
          <w:p w14:paraId="3D6C408A"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2625" w:type="dxa"/>
            <w:shd w:val="clear" w:color="auto" w:fill="auto"/>
            <w:vAlign w:val="center"/>
            <w:hideMark/>
          </w:tcPr>
          <w:p w14:paraId="7CF4BB15"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LINIA PIANEK S </w:t>
            </w:r>
          </w:p>
        </w:tc>
        <w:tc>
          <w:tcPr>
            <w:tcW w:w="1275" w:type="dxa"/>
            <w:shd w:val="clear" w:color="auto" w:fill="auto"/>
            <w:vAlign w:val="center"/>
            <w:hideMark/>
          </w:tcPr>
          <w:p w14:paraId="53BA035F"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67,5 </w:t>
            </w:r>
          </w:p>
        </w:tc>
        <w:tc>
          <w:tcPr>
            <w:tcW w:w="1275" w:type="dxa"/>
            <w:shd w:val="clear" w:color="auto" w:fill="auto"/>
            <w:vAlign w:val="center"/>
            <w:hideMark/>
          </w:tcPr>
          <w:p w14:paraId="22203F56"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4A2A8854"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r w:rsidR="006C328B" w:rsidRPr="0054566C" w14:paraId="17C83C21" w14:textId="77777777" w:rsidTr="000F287B">
        <w:trPr>
          <w:trHeight w:val="300"/>
        </w:trPr>
        <w:tc>
          <w:tcPr>
            <w:tcW w:w="0" w:type="auto"/>
            <w:vMerge/>
            <w:shd w:val="clear" w:color="auto" w:fill="auto"/>
            <w:vAlign w:val="center"/>
            <w:hideMark/>
          </w:tcPr>
          <w:p w14:paraId="54F59F05"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0" w:type="auto"/>
            <w:vMerge/>
            <w:shd w:val="clear" w:color="auto" w:fill="auto"/>
            <w:vAlign w:val="center"/>
            <w:hideMark/>
          </w:tcPr>
          <w:p w14:paraId="6DE273BB"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2625" w:type="dxa"/>
            <w:shd w:val="clear" w:color="auto" w:fill="auto"/>
            <w:vAlign w:val="center"/>
            <w:hideMark/>
          </w:tcPr>
          <w:p w14:paraId="237EC2DF"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LINIA PIANEK W </w:t>
            </w:r>
          </w:p>
        </w:tc>
        <w:tc>
          <w:tcPr>
            <w:tcW w:w="1275" w:type="dxa"/>
            <w:shd w:val="clear" w:color="auto" w:fill="auto"/>
            <w:vAlign w:val="center"/>
            <w:hideMark/>
          </w:tcPr>
          <w:p w14:paraId="5106BB41"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70,0 </w:t>
            </w:r>
          </w:p>
        </w:tc>
        <w:tc>
          <w:tcPr>
            <w:tcW w:w="1275" w:type="dxa"/>
            <w:shd w:val="clear" w:color="auto" w:fill="auto"/>
            <w:vAlign w:val="center"/>
            <w:hideMark/>
          </w:tcPr>
          <w:p w14:paraId="0A4A8914"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68797D49"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r w:rsidR="006C328B" w:rsidRPr="0054566C" w14:paraId="00863D86" w14:textId="77777777" w:rsidTr="000F287B">
        <w:trPr>
          <w:trHeight w:val="300"/>
        </w:trPr>
        <w:tc>
          <w:tcPr>
            <w:tcW w:w="510" w:type="dxa"/>
            <w:vMerge w:val="restart"/>
            <w:shd w:val="clear" w:color="auto" w:fill="auto"/>
            <w:vAlign w:val="center"/>
            <w:hideMark/>
          </w:tcPr>
          <w:p w14:paraId="77B772F6"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2 </w:t>
            </w:r>
          </w:p>
        </w:tc>
        <w:tc>
          <w:tcPr>
            <w:tcW w:w="1950" w:type="dxa"/>
            <w:vMerge w:val="restart"/>
            <w:shd w:val="clear" w:color="auto" w:fill="auto"/>
            <w:vAlign w:val="center"/>
            <w:hideMark/>
          </w:tcPr>
          <w:p w14:paraId="53C23151"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ZESPÓŁ WENTYLACYJNY </w:t>
            </w:r>
          </w:p>
          <w:p w14:paraId="5BEAC445"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(brak izolacji akustycznej) </w:t>
            </w:r>
          </w:p>
        </w:tc>
        <w:tc>
          <w:tcPr>
            <w:tcW w:w="2625" w:type="dxa"/>
            <w:shd w:val="clear" w:color="auto" w:fill="auto"/>
            <w:vAlign w:val="center"/>
            <w:hideMark/>
          </w:tcPr>
          <w:p w14:paraId="58786EB8"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ZESPÓŁ WENTYLACYJNY D </w:t>
            </w:r>
          </w:p>
        </w:tc>
        <w:tc>
          <w:tcPr>
            <w:tcW w:w="1275" w:type="dxa"/>
            <w:shd w:val="clear" w:color="auto" w:fill="auto"/>
            <w:vAlign w:val="center"/>
            <w:hideMark/>
          </w:tcPr>
          <w:p w14:paraId="1F3C7904"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80,0 </w:t>
            </w:r>
          </w:p>
        </w:tc>
        <w:tc>
          <w:tcPr>
            <w:tcW w:w="1275" w:type="dxa"/>
            <w:shd w:val="clear" w:color="auto" w:fill="auto"/>
            <w:vAlign w:val="center"/>
            <w:hideMark/>
          </w:tcPr>
          <w:p w14:paraId="6DFB3EB4"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5AA17EB1"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r w:rsidR="006C328B" w:rsidRPr="0054566C" w14:paraId="11F1E1D4" w14:textId="77777777" w:rsidTr="000F287B">
        <w:trPr>
          <w:trHeight w:val="300"/>
        </w:trPr>
        <w:tc>
          <w:tcPr>
            <w:tcW w:w="0" w:type="auto"/>
            <w:vMerge/>
            <w:shd w:val="clear" w:color="auto" w:fill="auto"/>
            <w:vAlign w:val="center"/>
            <w:hideMark/>
          </w:tcPr>
          <w:p w14:paraId="38F2DC67"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0" w:type="auto"/>
            <w:vMerge/>
            <w:shd w:val="clear" w:color="auto" w:fill="auto"/>
            <w:vAlign w:val="center"/>
            <w:hideMark/>
          </w:tcPr>
          <w:p w14:paraId="57FE2107"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2625" w:type="dxa"/>
            <w:shd w:val="clear" w:color="auto" w:fill="auto"/>
            <w:vAlign w:val="center"/>
            <w:hideMark/>
          </w:tcPr>
          <w:p w14:paraId="4B45E508"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ZESPÓŁ WENTYLACYJNY N </w:t>
            </w:r>
          </w:p>
        </w:tc>
        <w:tc>
          <w:tcPr>
            <w:tcW w:w="1275" w:type="dxa"/>
            <w:shd w:val="clear" w:color="auto" w:fill="auto"/>
            <w:vAlign w:val="center"/>
            <w:hideMark/>
          </w:tcPr>
          <w:p w14:paraId="5370356D"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81,0 </w:t>
            </w:r>
          </w:p>
        </w:tc>
        <w:tc>
          <w:tcPr>
            <w:tcW w:w="1275" w:type="dxa"/>
            <w:shd w:val="clear" w:color="auto" w:fill="auto"/>
            <w:vAlign w:val="center"/>
            <w:hideMark/>
          </w:tcPr>
          <w:p w14:paraId="12BE886B"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328420FA"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r w:rsidR="006C328B" w:rsidRPr="0054566C" w14:paraId="41B3BD63" w14:textId="77777777" w:rsidTr="000F287B">
        <w:trPr>
          <w:trHeight w:val="300"/>
        </w:trPr>
        <w:tc>
          <w:tcPr>
            <w:tcW w:w="0" w:type="auto"/>
            <w:vMerge/>
            <w:shd w:val="clear" w:color="auto" w:fill="auto"/>
            <w:vAlign w:val="center"/>
            <w:hideMark/>
          </w:tcPr>
          <w:p w14:paraId="07712EAD"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0" w:type="auto"/>
            <w:vMerge/>
            <w:shd w:val="clear" w:color="auto" w:fill="auto"/>
            <w:vAlign w:val="center"/>
            <w:hideMark/>
          </w:tcPr>
          <w:p w14:paraId="1C186037" w14:textId="77777777" w:rsidR="006C328B" w:rsidRPr="0054566C" w:rsidRDefault="006C328B" w:rsidP="006C328B">
            <w:pPr>
              <w:spacing w:after="0" w:line="240" w:lineRule="auto"/>
              <w:rPr>
                <w:rFonts w:ascii="Arial" w:eastAsia="Times New Roman" w:hAnsi="Arial" w:cs="Arial"/>
                <w:sz w:val="20"/>
                <w:szCs w:val="20"/>
                <w:lang w:eastAsia="pl-PL"/>
              </w:rPr>
            </w:pPr>
          </w:p>
        </w:tc>
        <w:tc>
          <w:tcPr>
            <w:tcW w:w="2625" w:type="dxa"/>
            <w:shd w:val="clear" w:color="auto" w:fill="auto"/>
            <w:vAlign w:val="center"/>
            <w:hideMark/>
          </w:tcPr>
          <w:p w14:paraId="6E2FEEC0"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ZESPÓŁ WENTYLACYJNY E </w:t>
            </w:r>
          </w:p>
        </w:tc>
        <w:tc>
          <w:tcPr>
            <w:tcW w:w="1275" w:type="dxa"/>
            <w:shd w:val="clear" w:color="auto" w:fill="auto"/>
            <w:vAlign w:val="center"/>
            <w:hideMark/>
          </w:tcPr>
          <w:p w14:paraId="3FE7349C"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80,0 </w:t>
            </w:r>
          </w:p>
        </w:tc>
        <w:tc>
          <w:tcPr>
            <w:tcW w:w="1275" w:type="dxa"/>
            <w:shd w:val="clear" w:color="auto" w:fill="auto"/>
            <w:vAlign w:val="center"/>
            <w:hideMark/>
          </w:tcPr>
          <w:p w14:paraId="23DA1E10"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480 </w:t>
            </w:r>
          </w:p>
        </w:tc>
        <w:tc>
          <w:tcPr>
            <w:tcW w:w="1291" w:type="dxa"/>
            <w:shd w:val="clear" w:color="auto" w:fill="auto"/>
            <w:vAlign w:val="center"/>
            <w:hideMark/>
          </w:tcPr>
          <w:p w14:paraId="01C01A0B" w14:textId="77777777" w:rsidR="006C328B" w:rsidRPr="0054566C" w:rsidRDefault="006C328B" w:rsidP="006C328B">
            <w:pPr>
              <w:spacing w:after="0" w:line="240" w:lineRule="auto"/>
              <w:jc w:val="center"/>
              <w:textAlignment w:val="baseline"/>
              <w:rPr>
                <w:rFonts w:ascii="Arial" w:eastAsia="Times New Roman" w:hAnsi="Arial" w:cs="Arial"/>
                <w:sz w:val="20"/>
                <w:szCs w:val="20"/>
                <w:lang w:eastAsia="pl-PL"/>
              </w:rPr>
            </w:pPr>
            <w:r w:rsidRPr="0054566C">
              <w:rPr>
                <w:rFonts w:ascii="Arial" w:eastAsia="Times New Roman" w:hAnsi="Arial" w:cs="Arial"/>
                <w:sz w:val="20"/>
                <w:szCs w:val="20"/>
                <w:lang w:eastAsia="pl-PL"/>
              </w:rPr>
              <w:t>60 </w:t>
            </w:r>
          </w:p>
        </w:tc>
      </w:tr>
    </w:tbl>
    <w:p w14:paraId="3FD56B09" w14:textId="10C83ED1" w:rsidR="006C328B" w:rsidRPr="00364979" w:rsidRDefault="006C328B" w:rsidP="006C328B">
      <w:pPr>
        <w:pStyle w:val="paragraph"/>
        <w:spacing w:before="0" w:beforeAutospacing="0" w:after="0" w:afterAutospacing="0"/>
        <w:textAlignment w:val="baseline"/>
        <w:rPr>
          <w:sz w:val="18"/>
          <w:szCs w:val="18"/>
        </w:rPr>
      </w:pPr>
      <w:r w:rsidRPr="00364979">
        <w:rPr>
          <w:rStyle w:val="normaltextrun"/>
          <w:rFonts w:ascii="Arial" w:hAnsi="Arial" w:cs="Arial"/>
          <w:i/>
          <w:iCs/>
          <w:color w:val="000000"/>
          <w:sz w:val="18"/>
          <w:szCs w:val="18"/>
          <w:vertAlign w:val="superscript"/>
        </w:rPr>
        <w:t>1)</w:t>
      </w:r>
      <w:r w:rsidRPr="00364979">
        <w:rPr>
          <w:rStyle w:val="normaltextrun"/>
          <w:rFonts w:ascii="Arial" w:hAnsi="Arial" w:cs="Arial"/>
          <w:i/>
          <w:iCs/>
          <w:color w:val="000000"/>
          <w:sz w:val="18"/>
          <w:szCs w:val="18"/>
        </w:rPr>
        <w:t xml:space="preserve"> W </w:t>
      </w:r>
      <w:proofErr w:type="spellStart"/>
      <w:r w:rsidRPr="00364979">
        <w:rPr>
          <w:rStyle w:val="normaltextrun"/>
          <w:rFonts w:ascii="Arial" w:hAnsi="Arial" w:cs="Arial"/>
          <w:i/>
          <w:iCs/>
          <w:color w:val="000000"/>
          <w:sz w:val="18"/>
          <w:szCs w:val="18"/>
        </w:rPr>
        <w:t>normowym</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przedziale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czasu</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odniesienia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tj</w:t>
      </w:r>
      <w:proofErr w:type="spellEnd"/>
      <w:r w:rsidRPr="00364979">
        <w:rPr>
          <w:rStyle w:val="normaltextrun"/>
          <w:rFonts w:ascii="Arial" w:hAnsi="Arial" w:cs="Arial"/>
          <w:i/>
          <w:iCs/>
          <w:color w:val="000000"/>
          <w:sz w:val="18"/>
          <w:szCs w:val="18"/>
        </w:rPr>
        <w:t xml:space="preserve">. 8 </w:t>
      </w:r>
      <w:proofErr w:type="spellStart"/>
      <w:r w:rsidRPr="00364979">
        <w:rPr>
          <w:rStyle w:val="normaltextrun"/>
          <w:rFonts w:ascii="Arial" w:hAnsi="Arial" w:cs="Arial"/>
          <w:i/>
          <w:iCs/>
          <w:color w:val="000000"/>
          <w:sz w:val="18"/>
          <w:szCs w:val="18"/>
        </w:rPr>
        <w:t>najmniej</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korzystnych</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godzin</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pory</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dnia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kolejno</w:t>
      </w:r>
      <w:proofErr w:type="spellEnd"/>
      <w:r w:rsidRPr="00364979">
        <w:rPr>
          <w:rStyle w:val="normaltextrun"/>
          <w:rFonts w:ascii="Arial" w:hAnsi="Arial" w:cs="Arial"/>
          <w:i/>
          <w:iCs/>
          <w:color w:val="000000"/>
          <w:sz w:val="18"/>
          <w:szCs w:val="18"/>
        </w:rPr>
        <w:t xml:space="preserve"> </w:t>
      </w:r>
      <w:r w:rsidR="00C54C3F" w:rsidRPr="00364979">
        <w:rPr>
          <w:rStyle w:val="normaltextrun"/>
          <w:rFonts w:ascii="Arial" w:hAnsi="Arial" w:cs="Arial"/>
          <w:i/>
          <w:iCs/>
          <w:color w:val="000000"/>
          <w:sz w:val="18"/>
          <w:szCs w:val="18"/>
        </w:rPr>
        <w:br/>
        <w:t xml:space="preserve">   </w:t>
      </w:r>
      <w:r w:rsidRPr="00364979">
        <w:rPr>
          <w:rStyle w:val="normaltextrun"/>
          <w:rFonts w:ascii="Arial" w:hAnsi="Arial" w:cs="Arial"/>
          <w:i/>
          <w:iCs/>
          <w:color w:val="000000"/>
          <w:sz w:val="18"/>
          <w:szCs w:val="18"/>
        </w:rPr>
        <w:t xml:space="preserve">po </w:t>
      </w:r>
      <w:proofErr w:type="spellStart"/>
      <w:r w:rsidRPr="00364979">
        <w:rPr>
          <w:rStyle w:val="normaltextrun"/>
          <w:rFonts w:ascii="Arial" w:hAnsi="Arial" w:cs="Arial"/>
          <w:i/>
          <w:iCs/>
          <w:color w:val="000000"/>
          <w:sz w:val="18"/>
          <w:szCs w:val="18"/>
        </w:rPr>
        <w:t>sobie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następujących</w:t>
      </w:r>
      <w:proofErr w:type="spellEnd"/>
      <w:r w:rsidRPr="00364979">
        <w:rPr>
          <w:rStyle w:val="eop"/>
          <w:rFonts w:ascii="Arial" w:hAnsi="Arial" w:cs="Arial"/>
          <w:color w:val="000000"/>
          <w:sz w:val="18"/>
          <w:szCs w:val="18"/>
        </w:rPr>
        <w:t> </w:t>
      </w:r>
    </w:p>
    <w:p w14:paraId="79780D76" w14:textId="77777777" w:rsidR="006C328B" w:rsidRPr="00364979" w:rsidRDefault="006C328B" w:rsidP="006C328B">
      <w:pPr>
        <w:pStyle w:val="paragraph"/>
        <w:spacing w:before="0" w:beforeAutospacing="0" w:after="200" w:afterAutospacing="0"/>
        <w:textAlignment w:val="baseline"/>
        <w:rPr>
          <w:sz w:val="18"/>
          <w:szCs w:val="18"/>
        </w:rPr>
      </w:pPr>
      <w:r w:rsidRPr="00364979">
        <w:rPr>
          <w:rStyle w:val="normaltextrun"/>
          <w:rFonts w:ascii="Arial" w:hAnsi="Arial" w:cs="Arial"/>
          <w:i/>
          <w:iCs/>
          <w:color w:val="000000"/>
          <w:sz w:val="18"/>
          <w:szCs w:val="18"/>
          <w:vertAlign w:val="superscript"/>
        </w:rPr>
        <w:t>2)</w:t>
      </w:r>
      <w:r w:rsidRPr="00364979">
        <w:rPr>
          <w:rStyle w:val="normaltextrun"/>
          <w:rFonts w:ascii="Arial" w:hAnsi="Arial" w:cs="Arial"/>
          <w:i/>
          <w:iCs/>
          <w:color w:val="000000"/>
          <w:sz w:val="18"/>
          <w:szCs w:val="18"/>
        </w:rPr>
        <w:t xml:space="preserve"> W </w:t>
      </w:r>
      <w:proofErr w:type="spellStart"/>
      <w:r w:rsidRPr="00364979">
        <w:rPr>
          <w:rStyle w:val="normaltextrun"/>
          <w:rFonts w:ascii="Arial" w:hAnsi="Arial" w:cs="Arial"/>
          <w:i/>
          <w:iCs/>
          <w:color w:val="000000"/>
          <w:sz w:val="18"/>
          <w:szCs w:val="18"/>
        </w:rPr>
        <w:t>normowym</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przedziale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czasu</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odniesienia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tj</w:t>
      </w:r>
      <w:proofErr w:type="spellEnd"/>
      <w:r w:rsidRPr="00364979">
        <w:rPr>
          <w:rStyle w:val="normaltextrun"/>
          <w:rFonts w:ascii="Arial" w:hAnsi="Arial" w:cs="Arial"/>
          <w:i/>
          <w:iCs/>
          <w:color w:val="000000"/>
          <w:sz w:val="18"/>
          <w:szCs w:val="18"/>
        </w:rPr>
        <w:t xml:space="preserve">. 1 </w:t>
      </w:r>
      <w:proofErr w:type="spellStart"/>
      <w:r w:rsidRPr="00364979">
        <w:rPr>
          <w:rStyle w:val="normaltextrun"/>
          <w:rFonts w:ascii="Arial" w:hAnsi="Arial" w:cs="Arial"/>
          <w:i/>
          <w:iCs/>
          <w:color w:val="000000"/>
          <w:sz w:val="18"/>
          <w:szCs w:val="18"/>
        </w:rPr>
        <w:t>najmniej</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korzystna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godzina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pory</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nocy</w:t>
      </w:r>
      <w:proofErr w:type="spellEnd"/>
      <w:r w:rsidRPr="00364979">
        <w:rPr>
          <w:rStyle w:val="eop"/>
          <w:rFonts w:ascii="Arial" w:hAnsi="Arial" w:cs="Arial"/>
          <w:color w:val="000000"/>
          <w:sz w:val="18"/>
          <w:szCs w:val="18"/>
        </w:rPr>
        <w:t> </w:t>
      </w:r>
    </w:p>
    <w:p w14:paraId="11B569E9" w14:textId="77777777" w:rsidR="0054566C" w:rsidRDefault="0054566C" w:rsidP="00F44D2B">
      <w:pPr>
        <w:pStyle w:val="paragraph"/>
        <w:spacing w:before="0" w:beforeAutospacing="0" w:after="240" w:afterAutospacing="0" w:line="320" w:lineRule="exact"/>
        <w:textAlignment w:val="baseline"/>
        <w:rPr>
          <w:rStyle w:val="normaltextrun"/>
          <w:rFonts w:ascii="Arial" w:hAnsi="Arial" w:cs="Arial"/>
        </w:rPr>
      </w:pPr>
    </w:p>
    <w:p w14:paraId="3D63E44B" w14:textId="77777777" w:rsidR="0054566C" w:rsidRDefault="0054566C" w:rsidP="00F44D2B">
      <w:pPr>
        <w:pStyle w:val="paragraph"/>
        <w:spacing w:before="0" w:beforeAutospacing="0" w:after="240" w:afterAutospacing="0" w:line="320" w:lineRule="exact"/>
        <w:textAlignment w:val="baseline"/>
        <w:rPr>
          <w:rStyle w:val="normaltextrun"/>
          <w:rFonts w:ascii="Arial" w:hAnsi="Arial"/>
        </w:rPr>
      </w:pPr>
    </w:p>
    <w:p w14:paraId="689855D6" w14:textId="77ACDB3E" w:rsidR="006C328B" w:rsidRPr="00F6005A" w:rsidRDefault="006C328B" w:rsidP="00F44D2B">
      <w:pPr>
        <w:pStyle w:val="paragraph"/>
        <w:spacing w:before="0" w:beforeAutospacing="0" w:after="240" w:afterAutospacing="0" w:line="320" w:lineRule="exact"/>
        <w:textAlignment w:val="baseline"/>
      </w:pPr>
      <w:proofErr w:type="spellStart"/>
      <w:r w:rsidRPr="00F6005A">
        <w:rPr>
          <w:rStyle w:val="normaltextrun"/>
          <w:rFonts w:ascii="Arial" w:hAnsi="Arial" w:cs="Arial"/>
        </w:rPr>
        <w:lastRenderedPageBreak/>
        <w:t>Parametry</w:t>
      </w:r>
      <w:proofErr w:type="spellEnd"/>
      <w:r w:rsidRPr="00F6005A">
        <w:rPr>
          <w:rStyle w:val="normaltextrun"/>
          <w:rFonts w:ascii="Arial" w:hAnsi="Arial" w:cs="Arial"/>
        </w:rPr>
        <w:t xml:space="preserve"> </w:t>
      </w:r>
      <w:proofErr w:type="spellStart"/>
      <w:r w:rsidRPr="00F6005A">
        <w:rPr>
          <w:rStyle w:val="normaltextrun"/>
          <w:rFonts w:ascii="Arial" w:hAnsi="Arial" w:cs="Arial"/>
        </w:rPr>
        <w:t>akustyczne</w:t>
      </w:r>
      <w:proofErr w:type="spellEnd"/>
      <w:r w:rsidRPr="00F6005A">
        <w:rPr>
          <w:rStyle w:val="normaltextrun"/>
          <w:rFonts w:ascii="Arial" w:hAnsi="Arial" w:cs="Arial"/>
        </w:rPr>
        <w:t xml:space="preserve"> i </w:t>
      </w:r>
      <w:proofErr w:type="spellStart"/>
      <w:r w:rsidRPr="00F6005A">
        <w:rPr>
          <w:rStyle w:val="normaltextrun"/>
          <w:rFonts w:ascii="Arial" w:hAnsi="Arial" w:cs="Arial"/>
        </w:rPr>
        <w:t>czasy</w:t>
      </w:r>
      <w:proofErr w:type="spellEnd"/>
      <w:r w:rsidRPr="00F6005A">
        <w:rPr>
          <w:rStyle w:val="normaltextrun"/>
          <w:rFonts w:ascii="Arial" w:hAnsi="Arial" w:cs="Arial"/>
        </w:rPr>
        <w:t xml:space="preserve"> </w:t>
      </w:r>
      <w:proofErr w:type="spellStart"/>
      <w:r w:rsidRPr="00F6005A">
        <w:rPr>
          <w:rStyle w:val="normaltextrun"/>
          <w:rFonts w:ascii="Arial" w:hAnsi="Arial" w:cs="Arial"/>
        </w:rPr>
        <w:t>pracy</w:t>
      </w:r>
      <w:proofErr w:type="spellEnd"/>
      <w:r w:rsidRPr="00F6005A">
        <w:rPr>
          <w:rStyle w:val="normaltextrun"/>
          <w:rFonts w:ascii="Arial" w:hAnsi="Arial" w:cs="Arial"/>
        </w:rPr>
        <w:t xml:space="preserve"> </w:t>
      </w:r>
      <w:proofErr w:type="spellStart"/>
      <w:r w:rsidRPr="00F6005A">
        <w:rPr>
          <w:rStyle w:val="normaltextrun"/>
          <w:rFonts w:ascii="Arial" w:hAnsi="Arial" w:cs="Arial"/>
        </w:rPr>
        <w:t>punktowych</w:t>
      </w:r>
      <w:proofErr w:type="spellEnd"/>
      <w:r w:rsidRPr="00F6005A">
        <w:rPr>
          <w:rStyle w:val="normaltextrun"/>
          <w:rFonts w:ascii="Arial" w:hAnsi="Arial" w:cs="Arial"/>
        </w:rPr>
        <w:t xml:space="preserve"> </w:t>
      </w:r>
      <w:proofErr w:type="spellStart"/>
      <w:r w:rsidRPr="00F6005A">
        <w:rPr>
          <w:rStyle w:val="normaltextrun"/>
          <w:rFonts w:ascii="Arial" w:hAnsi="Arial" w:cs="Arial"/>
        </w:rPr>
        <w:t>źródeł</w:t>
      </w:r>
      <w:proofErr w:type="spellEnd"/>
      <w:r w:rsidRPr="00F6005A">
        <w:rPr>
          <w:rStyle w:val="normaltextrun"/>
          <w:rFonts w:ascii="Arial" w:hAnsi="Arial" w:cs="Arial"/>
        </w:rPr>
        <w:t xml:space="preserve"> </w:t>
      </w:r>
      <w:proofErr w:type="spellStart"/>
      <w:r w:rsidRPr="00F6005A">
        <w:rPr>
          <w:rStyle w:val="normaltextrun"/>
          <w:rFonts w:ascii="Arial" w:hAnsi="Arial" w:cs="Arial"/>
        </w:rPr>
        <w:t>emisji</w:t>
      </w:r>
      <w:proofErr w:type="spellEnd"/>
      <w:r w:rsidRPr="00F6005A">
        <w:rPr>
          <w:rStyle w:val="normaltextrun"/>
          <w:rFonts w:ascii="Arial" w:hAnsi="Arial" w:cs="Arial"/>
        </w:rPr>
        <w:t xml:space="preserve"> </w:t>
      </w:r>
      <w:proofErr w:type="spellStart"/>
      <w:r w:rsidRPr="00F6005A">
        <w:rPr>
          <w:rStyle w:val="normaltextrun"/>
          <w:rFonts w:ascii="Arial" w:hAnsi="Arial" w:cs="Arial"/>
        </w:rPr>
        <w:t>hałasu</w:t>
      </w:r>
      <w:proofErr w:type="spellEnd"/>
      <w:r w:rsidRPr="00F6005A">
        <w:rPr>
          <w:rStyle w:val="normaltextrun"/>
          <w:rFonts w:ascii="Arial" w:hAnsi="Arial" w:cs="Arial"/>
        </w:rPr>
        <w:t xml:space="preserve"> </w:t>
      </w:r>
      <w:r w:rsidR="00F6005A">
        <w:rPr>
          <w:rStyle w:val="normaltextrun"/>
          <w:rFonts w:ascii="Arial" w:hAnsi="Arial" w:cs="Arial"/>
        </w:rPr>
        <w:br/>
      </w:r>
      <w:r w:rsidRPr="00F6005A">
        <w:rPr>
          <w:rStyle w:val="normaltextrun"/>
          <w:rFonts w:ascii="Arial" w:hAnsi="Arial" w:cs="Arial"/>
        </w:rPr>
        <w:t xml:space="preserve">do </w:t>
      </w:r>
      <w:proofErr w:type="spellStart"/>
      <w:r w:rsidRPr="00F6005A">
        <w:rPr>
          <w:rStyle w:val="normaltextrun"/>
          <w:rFonts w:ascii="Arial" w:hAnsi="Arial" w:cs="Arial"/>
        </w:rPr>
        <w:t>środowiska</w:t>
      </w:r>
      <w:proofErr w:type="spellEnd"/>
      <w:r w:rsidRPr="00F6005A">
        <w:rPr>
          <w:rStyle w:val="normaltextrun"/>
          <w:rFonts w:ascii="Arial" w:hAnsi="Arial" w:cs="Arial"/>
        </w:rPr>
        <w:t>.</w:t>
      </w:r>
      <w:r w:rsidRPr="00F6005A">
        <w:rPr>
          <w:rStyle w:val="eop"/>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0"/>
        <w:gridCol w:w="1425"/>
        <w:gridCol w:w="2425"/>
        <w:gridCol w:w="1655"/>
        <w:gridCol w:w="1380"/>
        <w:gridCol w:w="1545"/>
      </w:tblGrid>
      <w:tr w:rsidR="006C328B" w:rsidRPr="0050591E" w14:paraId="4782FF45" w14:textId="77777777" w:rsidTr="006C328B">
        <w:trPr>
          <w:trHeight w:val="300"/>
        </w:trPr>
        <w:tc>
          <w:tcPr>
            <w:tcW w:w="540" w:type="dxa"/>
            <w:shd w:val="clear" w:color="auto" w:fill="BFBFBF" w:themeFill="background1" w:themeFillShade="BF"/>
            <w:vAlign w:val="center"/>
            <w:hideMark/>
          </w:tcPr>
          <w:p w14:paraId="4D41EBD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Lp.</w:t>
            </w:r>
            <w:r w:rsidRPr="0050591E">
              <w:rPr>
                <w:rFonts w:ascii="Arial" w:eastAsia="Times New Roman" w:hAnsi="Arial" w:cs="Arial"/>
                <w:sz w:val="20"/>
                <w:szCs w:val="20"/>
                <w:lang w:eastAsia="pl-PL"/>
              </w:rPr>
              <w:t> </w:t>
            </w:r>
          </w:p>
        </w:tc>
        <w:tc>
          <w:tcPr>
            <w:tcW w:w="1425" w:type="dxa"/>
            <w:shd w:val="clear" w:color="auto" w:fill="BFBFBF" w:themeFill="background1" w:themeFillShade="BF"/>
            <w:vAlign w:val="center"/>
            <w:hideMark/>
          </w:tcPr>
          <w:p w14:paraId="750177F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Nr źródła</w:t>
            </w:r>
            <w:r w:rsidRPr="0050591E">
              <w:rPr>
                <w:rFonts w:ascii="Arial" w:eastAsia="Times New Roman" w:hAnsi="Arial" w:cs="Arial"/>
                <w:sz w:val="20"/>
                <w:szCs w:val="20"/>
                <w:lang w:eastAsia="pl-PL"/>
              </w:rPr>
              <w:t> </w:t>
            </w:r>
          </w:p>
        </w:tc>
        <w:tc>
          <w:tcPr>
            <w:tcW w:w="2425" w:type="dxa"/>
            <w:shd w:val="clear" w:color="auto" w:fill="BFBFBF" w:themeFill="background1" w:themeFillShade="BF"/>
            <w:vAlign w:val="center"/>
            <w:hideMark/>
          </w:tcPr>
          <w:p w14:paraId="5464F96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Nazwa źródła</w:t>
            </w:r>
            <w:r w:rsidRPr="0050591E">
              <w:rPr>
                <w:rFonts w:ascii="Arial" w:eastAsia="Times New Roman" w:hAnsi="Arial" w:cs="Arial"/>
                <w:sz w:val="20"/>
                <w:szCs w:val="20"/>
                <w:lang w:eastAsia="pl-PL"/>
              </w:rPr>
              <w:t> </w:t>
            </w:r>
          </w:p>
        </w:tc>
        <w:tc>
          <w:tcPr>
            <w:tcW w:w="1655" w:type="dxa"/>
            <w:shd w:val="clear" w:color="auto" w:fill="BFBFBF" w:themeFill="background1" w:themeFillShade="BF"/>
            <w:vAlign w:val="center"/>
            <w:hideMark/>
          </w:tcPr>
          <w:p w14:paraId="40C1C69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Poziom mocy akustycznej</w:t>
            </w:r>
            <w:r w:rsidRPr="0050591E">
              <w:rPr>
                <w:rFonts w:ascii="Arial" w:eastAsia="Times New Roman" w:hAnsi="Arial" w:cs="Arial"/>
                <w:sz w:val="20"/>
                <w:szCs w:val="20"/>
                <w:lang w:eastAsia="pl-PL"/>
              </w:rPr>
              <w:t> </w:t>
            </w:r>
          </w:p>
          <w:p w14:paraId="64ECF36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w:t>
            </w:r>
            <w:proofErr w:type="spellStart"/>
            <w:r w:rsidRPr="0050591E">
              <w:rPr>
                <w:rFonts w:ascii="Arial" w:eastAsia="Times New Roman" w:hAnsi="Arial" w:cs="Arial"/>
                <w:b/>
                <w:bCs/>
                <w:sz w:val="20"/>
                <w:szCs w:val="20"/>
                <w:lang w:eastAsia="pl-PL"/>
              </w:rPr>
              <w:t>dBA</w:t>
            </w:r>
            <w:proofErr w:type="spellEnd"/>
            <w:r w:rsidRPr="0050591E">
              <w:rPr>
                <w:rFonts w:ascii="Arial" w:eastAsia="Times New Roman" w:hAnsi="Arial" w:cs="Arial"/>
                <w:b/>
                <w:bCs/>
                <w:sz w:val="20"/>
                <w:szCs w:val="20"/>
                <w:lang w:eastAsia="pl-PL"/>
              </w:rPr>
              <w:t>]</w:t>
            </w:r>
            <w:r w:rsidRPr="0050591E">
              <w:rPr>
                <w:rFonts w:ascii="Arial" w:eastAsia="Times New Roman" w:hAnsi="Arial" w:cs="Arial"/>
                <w:sz w:val="20"/>
                <w:szCs w:val="20"/>
                <w:lang w:eastAsia="pl-PL"/>
              </w:rPr>
              <w:t> </w:t>
            </w:r>
          </w:p>
        </w:tc>
        <w:tc>
          <w:tcPr>
            <w:tcW w:w="1380" w:type="dxa"/>
            <w:shd w:val="clear" w:color="auto" w:fill="BFBFBF" w:themeFill="background1" w:themeFillShade="BF"/>
            <w:vAlign w:val="center"/>
            <w:hideMark/>
          </w:tcPr>
          <w:p w14:paraId="7141F6F3" w14:textId="73CF6CBB"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Czas pracy</w:t>
            </w:r>
            <w:r w:rsidR="000F287B" w:rsidRPr="0050591E">
              <w:rPr>
                <w:rFonts w:ascii="Arial" w:eastAsia="Times New Roman" w:hAnsi="Arial" w:cs="Arial"/>
                <w:b/>
                <w:bCs/>
                <w:sz w:val="20"/>
                <w:szCs w:val="20"/>
                <w:vertAlign w:val="superscript"/>
                <w:lang w:eastAsia="pl-PL"/>
              </w:rPr>
              <w:t>1)</w:t>
            </w:r>
            <w:r w:rsidRPr="0050591E">
              <w:rPr>
                <w:rFonts w:ascii="Arial" w:eastAsia="Times New Roman" w:hAnsi="Arial" w:cs="Arial"/>
                <w:sz w:val="20"/>
                <w:szCs w:val="20"/>
                <w:lang w:eastAsia="pl-PL"/>
              </w:rPr>
              <w:t> </w:t>
            </w:r>
          </w:p>
          <w:p w14:paraId="0AABCE4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Pora dnia [min]</w:t>
            </w:r>
            <w:r w:rsidRPr="0050591E">
              <w:rPr>
                <w:rFonts w:ascii="Arial" w:eastAsia="Times New Roman" w:hAnsi="Arial" w:cs="Arial"/>
                <w:sz w:val="20"/>
                <w:szCs w:val="20"/>
                <w:lang w:eastAsia="pl-PL"/>
              </w:rPr>
              <w:t> </w:t>
            </w:r>
          </w:p>
        </w:tc>
        <w:tc>
          <w:tcPr>
            <w:tcW w:w="1545" w:type="dxa"/>
            <w:shd w:val="clear" w:color="auto" w:fill="BFBFBF" w:themeFill="background1" w:themeFillShade="BF"/>
            <w:vAlign w:val="center"/>
            <w:hideMark/>
          </w:tcPr>
          <w:p w14:paraId="7C143E65" w14:textId="368F694B"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vertAlign w:val="superscript"/>
                <w:lang w:eastAsia="pl-PL"/>
              </w:rPr>
            </w:pPr>
            <w:r w:rsidRPr="0050591E">
              <w:rPr>
                <w:rFonts w:ascii="Arial" w:eastAsia="Times New Roman" w:hAnsi="Arial" w:cs="Arial"/>
                <w:b/>
                <w:bCs/>
                <w:sz w:val="20"/>
                <w:szCs w:val="20"/>
                <w:lang w:eastAsia="pl-PL"/>
              </w:rPr>
              <w:t>Czas pracy</w:t>
            </w:r>
            <w:r w:rsidR="000F287B" w:rsidRPr="0050591E">
              <w:rPr>
                <w:rFonts w:ascii="Arial" w:eastAsia="Times New Roman" w:hAnsi="Arial" w:cs="Arial"/>
                <w:sz w:val="20"/>
                <w:szCs w:val="20"/>
                <w:vertAlign w:val="superscript"/>
                <w:lang w:eastAsia="pl-PL"/>
              </w:rPr>
              <w:t>2)</w:t>
            </w:r>
          </w:p>
          <w:p w14:paraId="02BEBDC3" w14:textId="77777777" w:rsidR="00992134" w:rsidRPr="0050591E" w:rsidRDefault="006C328B" w:rsidP="000F4151">
            <w:pPr>
              <w:spacing w:before="100" w:beforeAutospacing="1" w:after="0"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Pora nocy</w:t>
            </w:r>
            <w:r w:rsidRPr="0050591E">
              <w:rPr>
                <w:rFonts w:ascii="Arial" w:eastAsia="Times New Roman" w:hAnsi="Arial" w:cs="Arial"/>
                <w:sz w:val="20"/>
                <w:szCs w:val="20"/>
                <w:lang w:eastAsia="pl-PL"/>
              </w:rPr>
              <w:t> </w:t>
            </w:r>
          </w:p>
          <w:p w14:paraId="3F7D5DC4" w14:textId="0B20C1FD" w:rsidR="006C328B" w:rsidRPr="0050591E" w:rsidRDefault="006C328B" w:rsidP="0054566C">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sz w:val="20"/>
                <w:szCs w:val="20"/>
                <w:lang w:eastAsia="pl-PL"/>
              </w:rPr>
              <w:t>[min]</w:t>
            </w:r>
            <w:r w:rsidRPr="0050591E">
              <w:rPr>
                <w:rFonts w:ascii="Arial" w:eastAsia="Times New Roman" w:hAnsi="Arial" w:cs="Arial"/>
                <w:sz w:val="20"/>
                <w:szCs w:val="20"/>
                <w:lang w:eastAsia="pl-PL"/>
              </w:rPr>
              <w:t> </w:t>
            </w:r>
          </w:p>
        </w:tc>
      </w:tr>
      <w:tr w:rsidR="006C328B" w:rsidRPr="0050591E" w14:paraId="013AF88F" w14:textId="77777777" w:rsidTr="006C328B">
        <w:trPr>
          <w:trHeight w:val="300"/>
        </w:trPr>
        <w:tc>
          <w:tcPr>
            <w:tcW w:w="8970" w:type="dxa"/>
            <w:gridSpan w:val="6"/>
            <w:shd w:val="clear" w:color="auto" w:fill="BFBFBF" w:themeFill="background1" w:themeFillShade="BF"/>
            <w:vAlign w:val="center"/>
            <w:hideMark/>
          </w:tcPr>
          <w:p w14:paraId="0787D67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i/>
                <w:iCs/>
                <w:sz w:val="20"/>
                <w:szCs w:val="20"/>
                <w:lang w:eastAsia="pl-PL"/>
              </w:rPr>
              <w:t>A. Linia do produkcji kształtek poliuretanowych - linia nr 1</w:t>
            </w:r>
            <w:r w:rsidRPr="0050591E">
              <w:rPr>
                <w:rFonts w:ascii="Arial" w:eastAsia="Times New Roman" w:hAnsi="Arial" w:cs="Arial"/>
                <w:sz w:val="20"/>
                <w:szCs w:val="20"/>
                <w:lang w:eastAsia="pl-PL"/>
              </w:rPr>
              <w:t> </w:t>
            </w:r>
          </w:p>
        </w:tc>
      </w:tr>
      <w:tr w:rsidR="006C328B" w:rsidRPr="0050591E" w14:paraId="3DD60216" w14:textId="77777777" w:rsidTr="006C328B">
        <w:trPr>
          <w:trHeight w:val="300"/>
        </w:trPr>
        <w:tc>
          <w:tcPr>
            <w:tcW w:w="540" w:type="dxa"/>
            <w:shd w:val="clear" w:color="auto" w:fill="auto"/>
            <w:vAlign w:val="center"/>
            <w:hideMark/>
          </w:tcPr>
          <w:p w14:paraId="4E5E465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1 </w:t>
            </w:r>
          </w:p>
        </w:tc>
        <w:tc>
          <w:tcPr>
            <w:tcW w:w="1425" w:type="dxa"/>
            <w:shd w:val="clear" w:color="auto" w:fill="auto"/>
            <w:vAlign w:val="center"/>
            <w:hideMark/>
          </w:tcPr>
          <w:p w14:paraId="11BC460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95 </w:t>
            </w:r>
          </w:p>
        </w:tc>
        <w:tc>
          <w:tcPr>
            <w:tcW w:w="2425" w:type="dxa"/>
            <w:shd w:val="clear" w:color="auto" w:fill="auto"/>
            <w:vAlign w:val="center"/>
            <w:hideMark/>
          </w:tcPr>
          <w:p w14:paraId="7ED74D1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24B631D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1 z linii do produkcji kształtek nr 1 </w:t>
            </w:r>
          </w:p>
        </w:tc>
        <w:tc>
          <w:tcPr>
            <w:tcW w:w="1655" w:type="dxa"/>
            <w:shd w:val="clear" w:color="auto" w:fill="auto"/>
            <w:vAlign w:val="center"/>
            <w:hideMark/>
          </w:tcPr>
          <w:p w14:paraId="7CA2087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85,0 </w:t>
            </w:r>
          </w:p>
        </w:tc>
        <w:tc>
          <w:tcPr>
            <w:tcW w:w="1380" w:type="dxa"/>
            <w:shd w:val="clear" w:color="auto" w:fill="auto"/>
            <w:vAlign w:val="center"/>
            <w:hideMark/>
          </w:tcPr>
          <w:p w14:paraId="6F2CEDB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29A86FC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1BC3E1C3" w14:textId="77777777" w:rsidTr="006C328B">
        <w:trPr>
          <w:trHeight w:val="300"/>
        </w:trPr>
        <w:tc>
          <w:tcPr>
            <w:tcW w:w="540" w:type="dxa"/>
            <w:shd w:val="clear" w:color="auto" w:fill="auto"/>
            <w:vAlign w:val="center"/>
            <w:hideMark/>
          </w:tcPr>
          <w:p w14:paraId="561ACE1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2 </w:t>
            </w:r>
          </w:p>
        </w:tc>
        <w:tc>
          <w:tcPr>
            <w:tcW w:w="1425" w:type="dxa"/>
            <w:shd w:val="clear" w:color="auto" w:fill="auto"/>
            <w:vAlign w:val="center"/>
            <w:hideMark/>
          </w:tcPr>
          <w:p w14:paraId="5D607EB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96 </w:t>
            </w:r>
          </w:p>
        </w:tc>
        <w:tc>
          <w:tcPr>
            <w:tcW w:w="2425" w:type="dxa"/>
            <w:shd w:val="clear" w:color="auto" w:fill="auto"/>
            <w:vAlign w:val="center"/>
            <w:hideMark/>
          </w:tcPr>
          <w:p w14:paraId="59E9840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6E7AC2B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2 z linii do produkcji kształtek nr 1 </w:t>
            </w:r>
          </w:p>
        </w:tc>
        <w:tc>
          <w:tcPr>
            <w:tcW w:w="1655" w:type="dxa"/>
            <w:shd w:val="clear" w:color="auto" w:fill="auto"/>
            <w:vAlign w:val="center"/>
            <w:hideMark/>
          </w:tcPr>
          <w:p w14:paraId="768C5C2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85,0 </w:t>
            </w:r>
          </w:p>
        </w:tc>
        <w:tc>
          <w:tcPr>
            <w:tcW w:w="1380" w:type="dxa"/>
            <w:shd w:val="clear" w:color="auto" w:fill="auto"/>
            <w:vAlign w:val="center"/>
            <w:hideMark/>
          </w:tcPr>
          <w:p w14:paraId="01B7A88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7DC8CF4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5037D9F8" w14:textId="77777777" w:rsidTr="006C328B">
        <w:trPr>
          <w:trHeight w:val="300"/>
        </w:trPr>
        <w:tc>
          <w:tcPr>
            <w:tcW w:w="540" w:type="dxa"/>
            <w:shd w:val="clear" w:color="auto" w:fill="auto"/>
            <w:vAlign w:val="center"/>
            <w:hideMark/>
          </w:tcPr>
          <w:p w14:paraId="44B8A4A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3 </w:t>
            </w:r>
          </w:p>
        </w:tc>
        <w:tc>
          <w:tcPr>
            <w:tcW w:w="1425" w:type="dxa"/>
            <w:shd w:val="clear" w:color="auto" w:fill="auto"/>
            <w:vAlign w:val="center"/>
            <w:hideMark/>
          </w:tcPr>
          <w:p w14:paraId="7A92221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97 </w:t>
            </w:r>
          </w:p>
        </w:tc>
        <w:tc>
          <w:tcPr>
            <w:tcW w:w="2425" w:type="dxa"/>
            <w:shd w:val="clear" w:color="auto" w:fill="auto"/>
            <w:vAlign w:val="center"/>
            <w:hideMark/>
          </w:tcPr>
          <w:p w14:paraId="5333A54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7F5765A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3 z linii do produkcji kształtek nr 1 </w:t>
            </w:r>
          </w:p>
        </w:tc>
        <w:tc>
          <w:tcPr>
            <w:tcW w:w="1655" w:type="dxa"/>
            <w:shd w:val="clear" w:color="auto" w:fill="auto"/>
            <w:vAlign w:val="center"/>
            <w:hideMark/>
          </w:tcPr>
          <w:p w14:paraId="56E4D7D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85,0 </w:t>
            </w:r>
          </w:p>
        </w:tc>
        <w:tc>
          <w:tcPr>
            <w:tcW w:w="1380" w:type="dxa"/>
            <w:shd w:val="clear" w:color="auto" w:fill="auto"/>
            <w:vAlign w:val="center"/>
            <w:hideMark/>
          </w:tcPr>
          <w:p w14:paraId="243866D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22CDE78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7C831DED" w14:textId="77777777" w:rsidTr="006C328B">
        <w:trPr>
          <w:trHeight w:val="300"/>
        </w:trPr>
        <w:tc>
          <w:tcPr>
            <w:tcW w:w="540" w:type="dxa"/>
            <w:shd w:val="clear" w:color="auto" w:fill="auto"/>
            <w:vAlign w:val="center"/>
            <w:hideMark/>
          </w:tcPr>
          <w:p w14:paraId="09B1D43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4 </w:t>
            </w:r>
          </w:p>
        </w:tc>
        <w:tc>
          <w:tcPr>
            <w:tcW w:w="1425" w:type="dxa"/>
            <w:shd w:val="clear" w:color="auto" w:fill="auto"/>
            <w:vAlign w:val="center"/>
            <w:hideMark/>
          </w:tcPr>
          <w:p w14:paraId="062702A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98 </w:t>
            </w:r>
          </w:p>
        </w:tc>
        <w:tc>
          <w:tcPr>
            <w:tcW w:w="2425" w:type="dxa"/>
            <w:shd w:val="clear" w:color="auto" w:fill="auto"/>
            <w:vAlign w:val="center"/>
            <w:hideMark/>
          </w:tcPr>
          <w:p w14:paraId="219D446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nr 1 z linii do produkcji kształtek nr 1 </w:t>
            </w:r>
          </w:p>
        </w:tc>
        <w:tc>
          <w:tcPr>
            <w:tcW w:w="1655" w:type="dxa"/>
            <w:shd w:val="clear" w:color="auto" w:fill="auto"/>
            <w:vAlign w:val="center"/>
            <w:hideMark/>
          </w:tcPr>
          <w:p w14:paraId="2956737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90,0 </w:t>
            </w:r>
          </w:p>
        </w:tc>
        <w:tc>
          <w:tcPr>
            <w:tcW w:w="1380" w:type="dxa"/>
            <w:shd w:val="clear" w:color="auto" w:fill="auto"/>
            <w:vAlign w:val="center"/>
            <w:hideMark/>
          </w:tcPr>
          <w:p w14:paraId="7499929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4298D72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6A231139" w14:textId="77777777" w:rsidTr="006C328B">
        <w:trPr>
          <w:trHeight w:val="300"/>
        </w:trPr>
        <w:tc>
          <w:tcPr>
            <w:tcW w:w="540" w:type="dxa"/>
            <w:shd w:val="clear" w:color="auto" w:fill="auto"/>
            <w:vAlign w:val="center"/>
            <w:hideMark/>
          </w:tcPr>
          <w:p w14:paraId="4D200BB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5 </w:t>
            </w:r>
          </w:p>
        </w:tc>
        <w:tc>
          <w:tcPr>
            <w:tcW w:w="1425" w:type="dxa"/>
            <w:shd w:val="clear" w:color="auto" w:fill="auto"/>
            <w:vAlign w:val="center"/>
            <w:hideMark/>
          </w:tcPr>
          <w:p w14:paraId="616EB78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99 </w:t>
            </w:r>
          </w:p>
        </w:tc>
        <w:tc>
          <w:tcPr>
            <w:tcW w:w="2425" w:type="dxa"/>
            <w:shd w:val="clear" w:color="auto" w:fill="auto"/>
            <w:vAlign w:val="center"/>
            <w:hideMark/>
          </w:tcPr>
          <w:p w14:paraId="6F82E75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nr 2 z linii do produkcji kształtek nr 1 </w:t>
            </w:r>
          </w:p>
        </w:tc>
        <w:tc>
          <w:tcPr>
            <w:tcW w:w="1655" w:type="dxa"/>
            <w:shd w:val="clear" w:color="auto" w:fill="auto"/>
            <w:vAlign w:val="center"/>
            <w:hideMark/>
          </w:tcPr>
          <w:p w14:paraId="0BF2E5A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90,0 </w:t>
            </w:r>
          </w:p>
        </w:tc>
        <w:tc>
          <w:tcPr>
            <w:tcW w:w="1380" w:type="dxa"/>
            <w:shd w:val="clear" w:color="auto" w:fill="auto"/>
            <w:vAlign w:val="center"/>
            <w:hideMark/>
          </w:tcPr>
          <w:p w14:paraId="00601B4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0203E2D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3F115F39" w14:textId="77777777" w:rsidTr="006C328B">
        <w:trPr>
          <w:trHeight w:val="300"/>
        </w:trPr>
        <w:tc>
          <w:tcPr>
            <w:tcW w:w="540" w:type="dxa"/>
            <w:shd w:val="clear" w:color="auto" w:fill="auto"/>
            <w:vAlign w:val="center"/>
            <w:hideMark/>
          </w:tcPr>
          <w:p w14:paraId="5E58B73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6 </w:t>
            </w:r>
          </w:p>
        </w:tc>
        <w:tc>
          <w:tcPr>
            <w:tcW w:w="1425" w:type="dxa"/>
            <w:shd w:val="clear" w:color="auto" w:fill="auto"/>
            <w:vAlign w:val="center"/>
            <w:hideMark/>
          </w:tcPr>
          <w:p w14:paraId="0C79E57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100 </w:t>
            </w:r>
          </w:p>
        </w:tc>
        <w:tc>
          <w:tcPr>
            <w:tcW w:w="2425" w:type="dxa"/>
            <w:shd w:val="clear" w:color="auto" w:fill="auto"/>
            <w:vAlign w:val="center"/>
            <w:hideMark/>
          </w:tcPr>
          <w:p w14:paraId="3B64E55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nr 3 z linii do produkcji kształtek nr 1 </w:t>
            </w:r>
          </w:p>
        </w:tc>
        <w:tc>
          <w:tcPr>
            <w:tcW w:w="1655" w:type="dxa"/>
            <w:shd w:val="clear" w:color="auto" w:fill="auto"/>
            <w:vAlign w:val="center"/>
            <w:hideMark/>
          </w:tcPr>
          <w:p w14:paraId="28BE1B2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90,0 </w:t>
            </w:r>
          </w:p>
        </w:tc>
        <w:tc>
          <w:tcPr>
            <w:tcW w:w="1380" w:type="dxa"/>
            <w:shd w:val="clear" w:color="auto" w:fill="auto"/>
            <w:vAlign w:val="center"/>
            <w:hideMark/>
          </w:tcPr>
          <w:p w14:paraId="2024B95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3BE79A2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20C9282A" w14:textId="77777777" w:rsidTr="006C328B">
        <w:trPr>
          <w:trHeight w:val="300"/>
        </w:trPr>
        <w:tc>
          <w:tcPr>
            <w:tcW w:w="540" w:type="dxa"/>
            <w:shd w:val="clear" w:color="auto" w:fill="auto"/>
            <w:vAlign w:val="center"/>
            <w:hideMark/>
          </w:tcPr>
          <w:p w14:paraId="187EE91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7 </w:t>
            </w:r>
          </w:p>
        </w:tc>
        <w:tc>
          <w:tcPr>
            <w:tcW w:w="1425" w:type="dxa"/>
            <w:shd w:val="clear" w:color="auto" w:fill="auto"/>
            <w:vAlign w:val="center"/>
            <w:hideMark/>
          </w:tcPr>
          <w:p w14:paraId="57C214D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101 </w:t>
            </w:r>
          </w:p>
        </w:tc>
        <w:tc>
          <w:tcPr>
            <w:tcW w:w="2425" w:type="dxa"/>
            <w:shd w:val="clear" w:color="auto" w:fill="auto"/>
            <w:vAlign w:val="center"/>
            <w:hideMark/>
          </w:tcPr>
          <w:p w14:paraId="4BA5658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Z CHŁODZIAREK nr 1 z linii do produkcji kształtek nr 1 </w:t>
            </w:r>
          </w:p>
        </w:tc>
        <w:tc>
          <w:tcPr>
            <w:tcW w:w="1655" w:type="dxa"/>
            <w:shd w:val="clear" w:color="auto" w:fill="auto"/>
            <w:vAlign w:val="center"/>
            <w:hideMark/>
          </w:tcPr>
          <w:p w14:paraId="2333B59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85,8 </w:t>
            </w:r>
          </w:p>
        </w:tc>
        <w:tc>
          <w:tcPr>
            <w:tcW w:w="1380" w:type="dxa"/>
            <w:shd w:val="clear" w:color="auto" w:fill="auto"/>
            <w:vAlign w:val="center"/>
            <w:hideMark/>
          </w:tcPr>
          <w:p w14:paraId="11CA56B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1A6E9EA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7A688236" w14:textId="77777777" w:rsidTr="006C328B">
        <w:trPr>
          <w:trHeight w:val="300"/>
        </w:trPr>
        <w:tc>
          <w:tcPr>
            <w:tcW w:w="540" w:type="dxa"/>
            <w:shd w:val="clear" w:color="auto" w:fill="auto"/>
            <w:vAlign w:val="center"/>
            <w:hideMark/>
          </w:tcPr>
          <w:p w14:paraId="60168F4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8 </w:t>
            </w:r>
          </w:p>
        </w:tc>
        <w:tc>
          <w:tcPr>
            <w:tcW w:w="1425" w:type="dxa"/>
            <w:shd w:val="clear" w:color="auto" w:fill="auto"/>
            <w:vAlign w:val="center"/>
            <w:hideMark/>
          </w:tcPr>
          <w:p w14:paraId="5C835D3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102 </w:t>
            </w:r>
          </w:p>
        </w:tc>
        <w:tc>
          <w:tcPr>
            <w:tcW w:w="2425" w:type="dxa"/>
            <w:shd w:val="clear" w:color="auto" w:fill="auto"/>
            <w:vAlign w:val="center"/>
            <w:hideMark/>
          </w:tcPr>
          <w:p w14:paraId="369C4A0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Z CHŁODZIAREK nr 2 z linii do produkcji kształtek nr 1 </w:t>
            </w:r>
          </w:p>
        </w:tc>
        <w:tc>
          <w:tcPr>
            <w:tcW w:w="1655" w:type="dxa"/>
            <w:shd w:val="clear" w:color="auto" w:fill="auto"/>
            <w:vAlign w:val="center"/>
            <w:hideMark/>
          </w:tcPr>
          <w:p w14:paraId="24D0746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85,8 </w:t>
            </w:r>
          </w:p>
        </w:tc>
        <w:tc>
          <w:tcPr>
            <w:tcW w:w="1380" w:type="dxa"/>
            <w:shd w:val="clear" w:color="auto" w:fill="auto"/>
            <w:vAlign w:val="center"/>
            <w:hideMark/>
          </w:tcPr>
          <w:p w14:paraId="6C0DDA3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6A7A8C6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159E46F6" w14:textId="77777777" w:rsidTr="006C328B">
        <w:trPr>
          <w:trHeight w:val="300"/>
        </w:trPr>
        <w:tc>
          <w:tcPr>
            <w:tcW w:w="540" w:type="dxa"/>
            <w:shd w:val="clear" w:color="auto" w:fill="auto"/>
            <w:vAlign w:val="center"/>
            <w:hideMark/>
          </w:tcPr>
          <w:p w14:paraId="1658401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9 </w:t>
            </w:r>
          </w:p>
        </w:tc>
        <w:tc>
          <w:tcPr>
            <w:tcW w:w="1425" w:type="dxa"/>
            <w:shd w:val="clear" w:color="auto" w:fill="auto"/>
            <w:vAlign w:val="center"/>
            <w:hideMark/>
          </w:tcPr>
          <w:p w14:paraId="529E75C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103 </w:t>
            </w:r>
          </w:p>
        </w:tc>
        <w:tc>
          <w:tcPr>
            <w:tcW w:w="2425" w:type="dxa"/>
            <w:shd w:val="clear" w:color="auto" w:fill="auto"/>
            <w:vAlign w:val="center"/>
            <w:hideMark/>
          </w:tcPr>
          <w:p w14:paraId="24188C6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SKRAPLACZ KLIMATYZACJI – biuro z linii do produkcji kształtek nr 1 </w:t>
            </w:r>
          </w:p>
        </w:tc>
        <w:tc>
          <w:tcPr>
            <w:tcW w:w="1655" w:type="dxa"/>
            <w:shd w:val="clear" w:color="auto" w:fill="auto"/>
            <w:vAlign w:val="center"/>
            <w:hideMark/>
          </w:tcPr>
          <w:p w14:paraId="5CCF786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54,0 </w:t>
            </w:r>
          </w:p>
        </w:tc>
        <w:tc>
          <w:tcPr>
            <w:tcW w:w="1380" w:type="dxa"/>
            <w:shd w:val="clear" w:color="auto" w:fill="auto"/>
            <w:vAlign w:val="center"/>
            <w:hideMark/>
          </w:tcPr>
          <w:p w14:paraId="1E4BD71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5E87AA5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3373120F" w14:textId="77777777" w:rsidTr="0054566C">
        <w:trPr>
          <w:trHeight w:val="1269"/>
        </w:trPr>
        <w:tc>
          <w:tcPr>
            <w:tcW w:w="540" w:type="dxa"/>
            <w:shd w:val="clear" w:color="auto" w:fill="auto"/>
            <w:vAlign w:val="center"/>
            <w:hideMark/>
          </w:tcPr>
          <w:p w14:paraId="74151B2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10 </w:t>
            </w:r>
          </w:p>
        </w:tc>
        <w:tc>
          <w:tcPr>
            <w:tcW w:w="1425" w:type="dxa"/>
            <w:shd w:val="clear" w:color="auto" w:fill="auto"/>
            <w:vAlign w:val="center"/>
            <w:hideMark/>
          </w:tcPr>
          <w:p w14:paraId="68C0054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104 </w:t>
            </w:r>
          </w:p>
        </w:tc>
        <w:tc>
          <w:tcPr>
            <w:tcW w:w="2425" w:type="dxa"/>
            <w:shd w:val="clear" w:color="auto" w:fill="auto"/>
            <w:vAlign w:val="center"/>
            <w:hideMark/>
          </w:tcPr>
          <w:p w14:paraId="0C656278" w14:textId="21292B5A" w:rsidR="006C328B" w:rsidRPr="0050591E" w:rsidRDefault="006C328B" w:rsidP="0054566C">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SKRAPLACZ KLIMATYZACJI – pomieszczenia sterowania z linii do produkcji kształtek nr 1  </w:t>
            </w:r>
          </w:p>
        </w:tc>
        <w:tc>
          <w:tcPr>
            <w:tcW w:w="1655" w:type="dxa"/>
            <w:shd w:val="clear" w:color="auto" w:fill="auto"/>
            <w:vAlign w:val="center"/>
            <w:hideMark/>
          </w:tcPr>
          <w:p w14:paraId="287F468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54,0 </w:t>
            </w:r>
          </w:p>
        </w:tc>
        <w:tc>
          <w:tcPr>
            <w:tcW w:w="1380" w:type="dxa"/>
            <w:shd w:val="clear" w:color="auto" w:fill="auto"/>
            <w:vAlign w:val="center"/>
            <w:hideMark/>
          </w:tcPr>
          <w:p w14:paraId="35C14D9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53CB25B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7382EFD9" w14:textId="77777777" w:rsidTr="006C328B">
        <w:trPr>
          <w:trHeight w:val="300"/>
        </w:trPr>
        <w:tc>
          <w:tcPr>
            <w:tcW w:w="8970" w:type="dxa"/>
            <w:gridSpan w:val="6"/>
            <w:shd w:val="clear" w:color="auto" w:fill="BFBFBF" w:themeFill="background1" w:themeFillShade="BF"/>
            <w:vAlign w:val="center"/>
            <w:hideMark/>
          </w:tcPr>
          <w:p w14:paraId="608899D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i/>
                <w:iCs/>
                <w:sz w:val="20"/>
                <w:szCs w:val="20"/>
                <w:lang w:eastAsia="pl-PL"/>
              </w:rPr>
              <w:t>B. Linia do produkcji kształtek poliuretanowych - linia nr 3 i linia nr 5 oraz instalacja do produkcji zagłówków metodą FIP - linia nr 5</w:t>
            </w:r>
            <w:r w:rsidRPr="0050591E">
              <w:rPr>
                <w:rFonts w:ascii="Arial" w:eastAsia="Times New Roman" w:hAnsi="Arial" w:cs="Arial"/>
                <w:sz w:val="20"/>
                <w:szCs w:val="20"/>
                <w:lang w:eastAsia="pl-PL"/>
              </w:rPr>
              <w:t> </w:t>
            </w:r>
          </w:p>
        </w:tc>
      </w:tr>
      <w:tr w:rsidR="006C328B" w:rsidRPr="0050591E" w14:paraId="327ED398" w14:textId="77777777" w:rsidTr="006C328B">
        <w:trPr>
          <w:trHeight w:val="300"/>
        </w:trPr>
        <w:tc>
          <w:tcPr>
            <w:tcW w:w="540" w:type="dxa"/>
            <w:shd w:val="clear" w:color="auto" w:fill="auto"/>
            <w:vAlign w:val="center"/>
            <w:hideMark/>
          </w:tcPr>
          <w:p w14:paraId="013845C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11 </w:t>
            </w:r>
          </w:p>
        </w:tc>
        <w:tc>
          <w:tcPr>
            <w:tcW w:w="1425" w:type="dxa"/>
            <w:shd w:val="clear" w:color="auto" w:fill="auto"/>
            <w:vAlign w:val="center"/>
            <w:hideMark/>
          </w:tcPr>
          <w:p w14:paraId="66D8C29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112 </w:t>
            </w:r>
          </w:p>
        </w:tc>
        <w:tc>
          <w:tcPr>
            <w:tcW w:w="2425" w:type="dxa"/>
            <w:shd w:val="clear" w:color="auto" w:fill="auto"/>
            <w:vAlign w:val="center"/>
            <w:hideMark/>
          </w:tcPr>
          <w:p w14:paraId="24AD437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2602FFA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1 z linii produkcji kształtek nr 3 </w:t>
            </w:r>
          </w:p>
        </w:tc>
        <w:tc>
          <w:tcPr>
            <w:tcW w:w="1655" w:type="dxa"/>
            <w:shd w:val="clear" w:color="auto" w:fill="auto"/>
            <w:vAlign w:val="center"/>
            <w:hideMark/>
          </w:tcPr>
          <w:p w14:paraId="5C16A36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88,0 </w:t>
            </w:r>
          </w:p>
        </w:tc>
        <w:tc>
          <w:tcPr>
            <w:tcW w:w="1380" w:type="dxa"/>
            <w:shd w:val="clear" w:color="auto" w:fill="auto"/>
            <w:vAlign w:val="center"/>
            <w:hideMark/>
          </w:tcPr>
          <w:p w14:paraId="6B886CC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6BC2FD5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416B9663" w14:textId="77777777" w:rsidTr="006C328B">
        <w:trPr>
          <w:trHeight w:val="300"/>
        </w:trPr>
        <w:tc>
          <w:tcPr>
            <w:tcW w:w="540" w:type="dxa"/>
            <w:shd w:val="clear" w:color="auto" w:fill="auto"/>
            <w:vAlign w:val="center"/>
            <w:hideMark/>
          </w:tcPr>
          <w:p w14:paraId="46883CF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12 </w:t>
            </w:r>
          </w:p>
        </w:tc>
        <w:tc>
          <w:tcPr>
            <w:tcW w:w="1425" w:type="dxa"/>
            <w:shd w:val="clear" w:color="auto" w:fill="auto"/>
            <w:vAlign w:val="center"/>
            <w:hideMark/>
          </w:tcPr>
          <w:p w14:paraId="7397CC4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113 </w:t>
            </w:r>
          </w:p>
        </w:tc>
        <w:tc>
          <w:tcPr>
            <w:tcW w:w="2425" w:type="dxa"/>
            <w:shd w:val="clear" w:color="auto" w:fill="auto"/>
            <w:vAlign w:val="center"/>
            <w:hideMark/>
          </w:tcPr>
          <w:p w14:paraId="2183FBD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5F60FDF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lastRenderedPageBreak/>
              <w:t>Odciąg nr 2 z linii produkcji kształtek nr 3 </w:t>
            </w:r>
          </w:p>
        </w:tc>
        <w:tc>
          <w:tcPr>
            <w:tcW w:w="1655" w:type="dxa"/>
            <w:shd w:val="clear" w:color="auto" w:fill="auto"/>
            <w:vAlign w:val="center"/>
            <w:hideMark/>
          </w:tcPr>
          <w:p w14:paraId="26FB893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lastRenderedPageBreak/>
              <w:t>88,0 </w:t>
            </w:r>
          </w:p>
        </w:tc>
        <w:tc>
          <w:tcPr>
            <w:tcW w:w="1380" w:type="dxa"/>
            <w:shd w:val="clear" w:color="auto" w:fill="auto"/>
            <w:vAlign w:val="center"/>
            <w:hideMark/>
          </w:tcPr>
          <w:p w14:paraId="1ACB6AA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08C67B0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39DE55C3" w14:textId="77777777" w:rsidTr="006C328B">
        <w:trPr>
          <w:trHeight w:val="300"/>
        </w:trPr>
        <w:tc>
          <w:tcPr>
            <w:tcW w:w="540" w:type="dxa"/>
            <w:shd w:val="clear" w:color="auto" w:fill="auto"/>
            <w:vAlign w:val="center"/>
            <w:hideMark/>
          </w:tcPr>
          <w:p w14:paraId="577526A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13 </w:t>
            </w:r>
          </w:p>
        </w:tc>
        <w:tc>
          <w:tcPr>
            <w:tcW w:w="1425" w:type="dxa"/>
            <w:shd w:val="clear" w:color="auto" w:fill="auto"/>
            <w:vAlign w:val="center"/>
            <w:hideMark/>
          </w:tcPr>
          <w:p w14:paraId="4459F5C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114 </w:t>
            </w:r>
          </w:p>
        </w:tc>
        <w:tc>
          <w:tcPr>
            <w:tcW w:w="2425" w:type="dxa"/>
            <w:shd w:val="clear" w:color="auto" w:fill="auto"/>
            <w:vAlign w:val="center"/>
            <w:hideMark/>
          </w:tcPr>
          <w:p w14:paraId="4A374E0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46B84D5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3 z linii produkcji kształtek nr 3 – stanowisko nanoszenia </w:t>
            </w:r>
          </w:p>
        </w:tc>
        <w:tc>
          <w:tcPr>
            <w:tcW w:w="1655" w:type="dxa"/>
            <w:shd w:val="clear" w:color="auto" w:fill="auto"/>
            <w:vAlign w:val="center"/>
            <w:hideMark/>
          </w:tcPr>
          <w:p w14:paraId="277CA9D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88,0 </w:t>
            </w:r>
          </w:p>
        </w:tc>
        <w:tc>
          <w:tcPr>
            <w:tcW w:w="1380" w:type="dxa"/>
            <w:shd w:val="clear" w:color="auto" w:fill="auto"/>
            <w:vAlign w:val="center"/>
            <w:hideMark/>
          </w:tcPr>
          <w:p w14:paraId="748BD09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32CE92B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5C49BC0E" w14:textId="77777777" w:rsidTr="006C328B">
        <w:trPr>
          <w:trHeight w:val="300"/>
        </w:trPr>
        <w:tc>
          <w:tcPr>
            <w:tcW w:w="540" w:type="dxa"/>
            <w:shd w:val="clear" w:color="auto" w:fill="auto"/>
            <w:vAlign w:val="center"/>
            <w:hideMark/>
          </w:tcPr>
          <w:p w14:paraId="218CDBE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14 </w:t>
            </w:r>
          </w:p>
        </w:tc>
        <w:tc>
          <w:tcPr>
            <w:tcW w:w="1425" w:type="dxa"/>
            <w:shd w:val="clear" w:color="auto" w:fill="auto"/>
            <w:vAlign w:val="center"/>
            <w:hideMark/>
          </w:tcPr>
          <w:p w14:paraId="33DDF4E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115 </w:t>
            </w:r>
          </w:p>
        </w:tc>
        <w:tc>
          <w:tcPr>
            <w:tcW w:w="2425" w:type="dxa"/>
            <w:shd w:val="clear" w:color="auto" w:fill="auto"/>
            <w:vAlign w:val="center"/>
            <w:hideMark/>
          </w:tcPr>
          <w:p w14:paraId="6508372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07389DB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1 z linii produkcji kształtek nr 5 </w:t>
            </w:r>
          </w:p>
        </w:tc>
        <w:tc>
          <w:tcPr>
            <w:tcW w:w="1655" w:type="dxa"/>
            <w:shd w:val="clear" w:color="auto" w:fill="auto"/>
            <w:vAlign w:val="center"/>
            <w:hideMark/>
          </w:tcPr>
          <w:p w14:paraId="220791C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88,0 </w:t>
            </w:r>
          </w:p>
        </w:tc>
        <w:tc>
          <w:tcPr>
            <w:tcW w:w="1380" w:type="dxa"/>
            <w:shd w:val="clear" w:color="auto" w:fill="auto"/>
            <w:vAlign w:val="center"/>
            <w:hideMark/>
          </w:tcPr>
          <w:p w14:paraId="17707BC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5148434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1A7FD091" w14:textId="77777777" w:rsidTr="006C328B">
        <w:trPr>
          <w:trHeight w:val="300"/>
        </w:trPr>
        <w:tc>
          <w:tcPr>
            <w:tcW w:w="540" w:type="dxa"/>
            <w:shd w:val="clear" w:color="auto" w:fill="auto"/>
            <w:vAlign w:val="center"/>
            <w:hideMark/>
          </w:tcPr>
          <w:p w14:paraId="13C046F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15 </w:t>
            </w:r>
          </w:p>
        </w:tc>
        <w:tc>
          <w:tcPr>
            <w:tcW w:w="1425" w:type="dxa"/>
            <w:shd w:val="clear" w:color="auto" w:fill="auto"/>
            <w:vAlign w:val="center"/>
            <w:hideMark/>
          </w:tcPr>
          <w:p w14:paraId="526E6DE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117 </w:t>
            </w:r>
          </w:p>
        </w:tc>
        <w:tc>
          <w:tcPr>
            <w:tcW w:w="2425" w:type="dxa"/>
            <w:shd w:val="clear" w:color="auto" w:fill="auto"/>
            <w:vAlign w:val="center"/>
            <w:hideMark/>
          </w:tcPr>
          <w:p w14:paraId="717C304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445423E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2 z linii produkcji kształtek nr 5 – stanowisko nanoszenia </w:t>
            </w:r>
          </w:p>
        </w:tc>
        <w:tc>
          <w:tcPr>
            <w:tcW w:w="1655" w:type="dxa"/>
            <w:shd w:val="clear" w:color="auto" w:fill="auto"/>
            <w:vAlign w:val="center"/>
            <w:hideMark/>
          </w:tcPr>
          <w:p w14:paraId="6AF30DB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88,0 </w:t>
            </w:r>
          </w:p>
        </w:tc>
        <w:tc>
          <w:tcPr>
            <w:tcW w:w="1380" w:type="dxa"/>
            <w:shd w:val="clear" w:color="auto" w:fill="auto"/>
            <w:vAlign w:val="center"/>
            <w:hideMark/>
          </w:tcPr>
          <w:p w14:paraId="0963194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39CD77F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548D4F8D" w14:textId="77777777" w:rsidTr="006C328B">
        <w:trPr>
          <w:trHeight w:val="300"/>
        </w:trPr>
        <w:tc>
          <w:tcPr>
            <w:tcW w:w="540" w:type="dxa"/>
            <w:shd w:val="clear" w:color="auto" w:fill="auto"/>
            <w:vAlign w:val="center"/>
            <w:hideMark/>
          </w:tcPr>
          <w:p w14:paraId="347106F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16 </w:t>
            </w:r>
          </w:p>
        </w:tc>
        <w:tc>
          <w:tcPr>
            <w:tcW w:w="1425" w:type="dxa"/>
            <w:shd w:val="clear" w:color="auto" w:fill="auto"/>
            <w:vAlign w:val="center"/>
            <w:hideMark/>
          </w:tcPr>
          <w:p w14:paraId="6F26209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118 </w:t>
            </w:r>
          </w:p>
        </w:tc>
        <w:tc>
          <w:tcPr>
            <w:tcW w:w="2425" w:type="dxa"/>
            <w:shd w:val="clear" w:color="auto" w:fill="auto"/>
            <w:vAlign w:val="center"/>
            <w:hideMark/>
          </w:tcPr>
          <w:p w14:paraId="24BCB39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7642A25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3 z linii produkcji kształtek nr 5 </w:t>
            </w:r>
          </w:p>
        </w:tc>
        <w:tc>
          <w:tcPr>
            <w:tcW w:w="1655" w:type="dxa"/>
            <w:shd w:val="clear" w:color="auto" w:fill="auto"/>
            <w:vAlign w:val="center"/>
            <w:hideMark/>
          </w:tcPr>
          <w:p w14:paraId="755BA2F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5787241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76812C4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527C15F4" w14:textId="77777777" w:rsidTr="006C328B">
        <w:trPr>
          <w:trHeight w:val="300"/>
        </w:trPr>
        <w:tc>
          <w:tcPr>
            <w:tcW w:w="540" w:type="dxa"/>
            <w:shd w:val="clear" w:color="auto" w:fill="auto"/>
            <w:vAlign w:val="center"/>
            <w:hideMark/>
          </w:tcPr>
          <w:p w14:paraId="4C31BC7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17 </w:t>
            </w:r>
          </w:p>
        </w:tc>
        <w:tc>
          <w:tcPr>
            <w:tcW w:w="1425" w:type="dxa"/>
            <w:shd w:val="clear" w:color="auto" w:fill="auto"/>
            <w:vAlign w:val="center"/>
            <w:hideMark/>
          </w:tcPr>
          <w:p w14:paraId="2B1754A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119 </w:t>
            </w:r>
          </w:p>
        </w:tc>
        <w:tc>
          <w:tcPr>
            <w:tcW w:w="2425" w:type="dxa"/>
            <w:shd w:val="clear" w:color="auto" w:fill="auto"/>
            <w:vAlign w:val="center"/>
            <w:hideMark/>
          </w:tcPr>
          <w:p w14:paraId="3917727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538E48D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Odciąg nr 2 z linii produkcji kształtek nr 3 </w:t>
            </w:r>
          </w:p>
        </w:tc>
        <w:tc>
          <w:tcPr>
            <w:tcW w:w="1655" w:type="dxa"/>
            <w:shd w:val="clear" w:color="auto" w:fill="auto"/>
            <w:vAlign w:val="center"/>
            <w:hideMark/>
          </w:tcPr>
          <w:p w14:paraId="148D609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0EC007D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77FA257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2B8EAEEF" w14:textId="77777777" w:rsidTr="006C328B">
        <w:trPr>
          <w:trHeight w:val="300"/>
        </w:trPr>
        <w:tc>
          <w:tcPr>
            <w:tcW w:w="540" w:type="dxa"/>
            <w:shd w:val="clear" w:color="auto" w:fill="auto"/>
            <w:vAlign w:val="center"/>
            <w:hideMark/>
          </w:tcPr>
          <w:p w14:paraId="7D6315A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18 </w:t>
            </w:r>
          </w:p>
        </w:tc>
        <w:tc>
          <w:tcPr>
            <w:tcW w:w="1425" w:type="dxa"/>
            <w:shd w:val="clear" w:color="auto" w:fill="auto"/>
            <w:vAlign w:val="center"/>
            <w:hideMark/>
          </w:tcPr>
          <w:p w14:paraId="5D432DC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121 </w:t>
            </w:r>
          </w:p>
        </w:tc>
        <w:tc>
          <w:tcPr>
            <w:tcW w:w="2425" w:type="dxa"/>
            <w:shd w:val="clear" w:color="auto" w:fill="auto"/>
            <w:vAlign w:val="center"/>
            <w:hideMark/>
          </w:tcPr>
          <w:p w14:paraId="753FA0B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AGREGAT Centrala nawiewna z wentylacji ogólnej linii L5 </w:t>
            </w:r>
          </w:p>
        </w:tc>
        <w:tc>
          <w:tcPr>
            <w:tcW w:w="1655" w:type="dxa"/>
            <w:shd w:val="clear" w:color="auto" w:fill="auto"/>
            <w:vAlign w:val="center"/>
            <w:hideMark/>
          </w:tcPr>
          <w:p w14:paraId="2505E85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58,0 </w:t>
            </w:r>
          </w:p>
        </w:tc>
        <w:tc>
          <w:tcPr>
            <w:tcW w:w="1380" w:type="dxa"/>
            <w:shd w:val="clear" w:color="auto" w:fill="auto"/>
            <w:vAlign w:val="center"/>
            <w:hideMark/>
          </w:tcPr>
          <w:p w14:paraId="6EAE693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3407D54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03C7AED1" w14:textId="77777777" w:rsidTr="006C328B">
        <w:trPr>
          <w:trHeight w:val="300"/>
        </w:trPr>
        <w:tc>
          <w:tcPr>
            <w:tcW w:w="540" w:type="dxa"/>
            <w:shd w:val="clear" w:color="auto" w:fill="auto"/>
            <w:vAlign w:val="center"/>
            <w:hideMark/>
          </w:tcPr>
          <w:p w14:paraId="1BD9D70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19 </w:t>
            </w:r>
          </w:p>
        </w:tc>
        <w:tc>
          <w:tcPr>
            <w:tcW w:w="1425" w:type="dxa"/>
            <w:shd w:val="clear" w:color="auto" w:fill="auto"/>
            <w:vAlign w:val="center"/>
            <w:hideMark/>
          </w:tcPr>
          <w:p w14:paraId="0F19DC1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122 </w:t>
            </w:r>
          </w:p>
        </w:tc>
        <w:tc>
          <w:tcPr>
            <w:tcW w:w="2425" w:type="dxa"/>
            <w:shd w:val="clear" w:color="auto" w:fill="auto"/>
            <w:vAlign w:val="center"/>
            <w:hideMark/>
          </w:tcPr>
          <w:p w14:paraId="6E1E187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AGREGAT Centrala nawiewna z wentylacji ogólnej linii L5 </w:t>
            </w:r>
          </w:p>
        </w:tc>
        <w:tc>
          <w:tcPr>
            <w:tcW w:w="1655" w:type="dxa"/>
            <w:shd w:val="clear" w:color="auto" w:fill="auto"/>
            <w:vAlign w:val="center"/>
            <w:hideMark/>
          </w:tcPr>
          <w:p w14:paraId="139D04C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56,0 </w:t>
            </w:r>
          </w:p>
        </w:tc>
        <w:tc>
          <w:tcPr>
            <w:tcW w:w="1380" w:type="dxa"/>
            <w:shd w:val="clear" w:color="auto" w:fill="auto"/>
            <w:vAlign w:val="center"/>
            <w:hideMark/>
          </w:tcPr>
          <w:p w14:paraId="09CC98F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0914F35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1E6C4BA4" w14:textId="77777777" w:rsidTr="006C328B">
        <w:trPr>
          <w:trHeight w:val="300"/>
        </w:trPr>
        <w:tc>
          <w:tcPr>
            <w:tcW w:w="540" w:type="dxa"/>
            <w:shd w:val="clear" w:color="auto" w:fill="auto"/>
            <w:vAlign w:val="center"/>
            <w:hideMark/>
          </w:tcPr>
          <w:p w14:paraId="1E8A3E7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20 </w:t>
            </w:r>
          </w:p>
        </w:tc>
        <w:tc>
          <w:tcPr>
            <w:tcW w:w="1425" w:type="dxa"/>
            <w:shd w:val="clear" w:color="auto" w:fill="auto"/>
            <w:vAlign w:val="center"/>
            <w:hideMark/>
          </w:tcPr>
          <w:p w14:paraId="388B8AC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288 </w:t>
            </w:r>
          </w:p>
        </w:tc>
        <w:tc>
          <w:tcPr>
            <w:tcW w:w="2425" w:type="dxa"/>
            <w:shd w:val="clear" w:color="auto" w:fill="auto"/>
            <w:vAlign w:val="center"/>
            <w:hideMark/>
          </w:tcPr>
          <w:p w14:paraId="5C58314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nr 1 z linii produkcji zagłówków metodą FIP </w:t>
            </w:r>
          </w:p>
        </w:tc>
        <w:tc>
          <w:tcPr>
            <w:tcW w:w="1655" w:type="dxa"/>
            <w:shd w:val="clear" w:color="auto" w:fill="auto"/>
            <w:vAlign w:val="center"/>
            <w:hideMark/>
          </w:tcPr>
          <w:p w14:paraId="3E66B4E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64,0 </w:t>
            </w:r>
          </w:p>
        </w:tc>
        <w:tc>
          <w:tcPr>
            <w:tcW w:w="1380" w:type="dxa"/>
            <w:shd w:val="clear" w:color="auto" w:fill="auto"/>
            <w:vAlign w:val="center"/>
            <w:hideMark/>
          </w:tcPr>
          <w:p w14:paraId="0537BCE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480 </w:t>
            </w:r>
          </w:p>
        </w:tc>
        <w:tc>
          <w:tcPr>
            <w:tcW w:w="1545" w:type="dxa"/>
            <w:shd w:val="clear" w:color="auto" w:fill="auto"/>
            <w:vAlign w:val="center"/>
            <w:hideMark/>
          </w:tcPr>
          <w:p w14:paraId="46574E8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60 </w:t>
            </w:r>
          </w:p>
        </w:tc>
      </w:tr>
      <w:tr w:rsidR="006C328B" w:rsidRPr="0050591E" w14:paraId="08D4D6CC" w14:textId="77777777" w:rsidTr="006C328B">
        <w:trPr>
          <w:trHeight w:val="300"/>
        </w:trPr>
        <w:tc>
          <w:tcPr>
            <w:tcW w:w="540" w:type="dxa"/>
            <w:shd w:val="clear" w:color="auto" w:fill="auto"/>
            <w:vAlign w:val="center"/>
            <w:hideMark/>
          </w:tcPr>
          <w:p w14:paraId="3B9E87B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21 </w:t>
            </w:r>
          </w:p>
        </w:tc>
        <w:tc>
          <w:tcPr>
            <w:tcW w:w="1425" w:type="dxa"/>
            <w:shd w:val="clear" w:color="auto" w:fill="auto"/>
            <w:vAlign w:val="center"/>
            <w:hideMark/>
          </w:tcPr>
          <w:p w14:paraId="4BC8D5E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289 </w:t>
            </w:r>
          </w:p>
        </w:tc>
        <w:tc>
          <w:tcPr>
            <w:tcW w:w="2425" w:type="dxa"/>
            <w:shd w:val="clear" w:color="auto" w:fill="auto"/>
            <w:vAlign w:val="center"/>
            <w:hideMark/>
          </w:tcPr>
          <w:p w14:paraId="72C33D7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nr 2 z linii produkcji zagłówków metodą FIP </w:t>
            </w:r>
          </w:p>
        </w:tc>
        <w:tc>
          <w:tcPr>
            <w:tcW w:w="1655" w:type="dxa"/>
            <w:shd w:val="clear" w:color="auto" w:fill="auto"/>
            <w:vAlign w:val="center"/>
            <w:hideMark/>
          </w:tcPr>
          <w:p w14:paraId="4719AE5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64,0 </w:t>
            </w:r>
          </w:p>
        </w:tc>
        <w:tc>
          <w:tcPr>
            <w:tcW w:w="1380" w:type="dxa"/>
            <w:shd w:val="clear" w:color="auto" w:fill="auto"/>
            <w:vAlign w:val="center"/>
            <w:hideMark/>
          </w:tcPr>
          <w:p w14:paraId="3F41E46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480 </w:t>
            </w:r>
          </w:p>
        </w:tc>
        <w:tc>
          <w:tcPr>
            <w:tcW w:w="1545" w:type="dxa"/>
            <w:shd w:val="clear" w:color="auto" w:fill="auto"/>
            <w:vAlign w:val="center"/>
            <w:hideMark/>
          </w:tcPr>
          <w:p w14:paraId="5DE3D7A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60 </w:t>
            </w:r>
          </w:p>
        </w:tc>
      </w:tr>
      <w:tr w:rsidR="006C328B" w:rsidRPr="0050591E" w14:paraId="1FF45185" w14:textId="77777777" w:rsidTr="006C328B">
        <w:trPr>
          <w:trHeight w:val="300"/>
        </w:trPr>
        <w:tc>
          <w:tcPr>
            <w:tcW w:w="8970" w:type="dxa"/>
            <w:gridSpan w:val="6"/>
            <w:shd w:val="clear" w:color="auto" w:fill="BFBFBF" w:themeFill="background1" w:themeFillShade="BF"/>
            <w:vAlign w:val="center"/>
            <w:hideMark/>
          </w:tcPr>
          <w:p w14:paraId="6840FB4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i/>
                <w:iCs/>
                <w:sz w:val="20"/>
                <w:szCs w:val="20"/>
                <w:lang w:eastAsia="pl-PL"/>
              </w:rPr>
              <w:t>C. Linia do produkcji zagłówków i podłokietników metodą FOS - linia nr 6 i linia nr 7 oraz stanowisko klejenia elementów poliuretanowych - linia nr 4</w:t>
            </w:r>
            <w:r w:rsidRPr="0050591E">
              <w:rPr>
                <w:rFonts w:ascii="Arial" w:eastAsia="Times New Roman" w:hAnsi="Arial" w:cs="Arial"/>
                <w:sz w:val="20"/>
                <w:szCs w:val="20"/>
                <w:lang w:eastAsia="pl-PL"/>
              </w:rPr>
              <w:t> </w:t>
            </w:r>
          </w:p>
        </w:tc>
      </w:tr>
      <w:tr w:rsidR="006C328B" w:rsidRPr="0050591E" w14:paraId="3973C992" w14:textId="77777777" w:rsidTr="006C328B">
        <w:trPr>
          <w:trHeight w:val="300"/>
        </w:trPr>
        <w:tc>
          <w:tcPr>
            <w:tcW w:w="540" w:type="dxa"/>
            <w:shd w:val="clear" w:color="auto" w:fill="auto"/>
            <w:vAlign w:val="center"/>
            <w:hideMark/>
          </w:tcPr>
          <w:p w14:paraId="7AE831C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22 </w:t>
            </w:r>
          </w:p>
        </w:tc>
        <w:tc>
          <w:tcPr>
            <w:tcW w:w="1425" w:type="dxa"/>
            <w:shd w:val="clear" w:color="auto" w:fill="auto"/>
            <w:vAlign w:val="center"/>
            <w:hideMark/>
          </w:tcPr>
          <w:p w14:paraId="38CAB70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32 </w:t>
            </w:r>
          </w:p>
        </w:tc>
        <w:tc>
          <w:tcPr>
            <w:tcW w:w="2425" w:type="dxa"/>
            <w:shd w:val="clear" w:color="auto" w:fill="auto"/>
            <w:vAlign w:val="center"/>
            <w:hideMark/>
          </w:tcPr>
          <w:p w14:paraId="53DC344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1 wentylacji linii nr 4,6,7 </w:t>
            </w:r>
          </w:p>
        </w:tc>
        <w:tc>
          <w:tcPr>
            <w:tcW w:w="1655" w:type="dxa"/>
            <w:shd w:val="clear" w:color="auto" w:fill="auto"/>
            <w:vAlign w:val="center"/>
            <w:hideMark/>
          </w:tcPr>
          <w:p w14:paraId="41CE4C2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224B5AA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3FE1187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14955386" w14:textId="77777777" w:rsidTr="006C328B">
        <w:trPr>
          <w:trHeight w:val="300"/>
        </w:trPr>
        <w:tc>
          <w:tcPr>
            <w:tcW w:w="540" w:type="dxa"/>
            <w:shd w:val="clear" w:color="auto" w:fill="auto"/>
            <w:vAlign w:val="center"/>
            <w:hideMark/>
          </w:tcPr>
          <w:p w14:paraId="2A08BF0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23 </w:t>
            </w:r>
          </w:p>
        </w:tc>
        <w:tc>
          <w:tcPr>
            <w:tcW w:w="1425" w:type="dxa"/>
            <w:shd w:val="clear" w:color="auto" w:fill="auto"/>
            <w:vAlign w:val="center"/>
            <w:hideMark/>
          </w:tcPr>
          <w:p w14:paraId="2C964DD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33 </w:t>
            </w:r>
          </w:p>
        </w:tc>
        <w:tc>
          <w:tcPr>
            <w:tcW w:w="2425" w:type="dxa"/>
            <w:shd w:val="clear" w:color="auto" w:fill="auto"/>
            <w:vAlign w:val="center"/>
            <w:hideMark/>
          </w:tcPr>
          <w:p w14:paraId="1D34C4B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2 wentylacji linii nr 4,6,7 </w:t>
            </w:r>
          </w:p>
        </w:tc>
        <w:tc>
          <w:tcPr>
            <w:tcW w:w="1655" w:type="dxa"/>
            <w:shd w:val="clear" w:color="auto" w:fill="auto"/>
            <w:vAlign w:val="center"/>
            <w:hideMark/>
          </w:tcPr>
          <w:p w14:paraId="0C6C50C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32633B5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23E7F45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78943BEA" w14:textId="77777777" w:rsidTr="006C328B">
        <w:trPr>
          <w:trHeight w:val="300"/>
        </w:trPr>
        <w:tc>
          <w:tcPr>
            <w:tcW w:w="540" w:type="dxa"/>
            <w:shd w:val="clear" w:color="auto" w:fill="auto"/>
            <w:vAlign w:val="center"/>
            <w:hideMark/>
          </w:tcPr>
          <w:p w14:paraId="3FB1EBB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24 </w:t>
            </w:r>
          </w:p>
        </w:tc>
        <w:tc>
          <w:tcPr>
            <w:tcW w:w="1425" w:type="dxa"/>
            <w:shd w:val="clear" w:color="auto" w:fill="auto"/>
            <w:vAlign w:val="center"/>
            <w:hideMark/>
          </w:tcPr>
          <w:p w14:paraId="27AC692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34 </w:t>
            </w:r>
          </w:p>
        </w:tc>
        <w:tc>
          <w:tcPr>
            <w:tcW w:w="2425" w:type="dxa"/>
            <w:shd w:val="clear" w:color="auto" w:fill="auto"/>
            <w:vAlign w:val="center"/>
            <w:hideMark/>
          </w:tcPr>
          <w:p w14:paraId="1C4AD45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3 wentylacji linii nr 4,6,7 </w:t>
            </w:r>
          </w:p>
        </w:tc>
        <w:tc>
          <w:tcPr>
            <w:tcW w:w="1655" w:type="dxa"/>
            <w:shd w:val="clear" w:color="auto" w:fill="auto"/>
            <w:vAlign w:val="center"/>
            <w:hideMark/>
          </w:tcPr>
          <w:p w14:paraId="7DBFBE0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3FEAF36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3387B76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13CFA5ED" w14:textId="77777777" w:rsidTr="006C328B">
        <w:trPr>
          <w:trHeight w:val="300"/>
        </w:trPr>
        <w:tc>
          <w:tcPr>
            <w:tcW w:w="540" w:type="dxa"/>
            <w:shd w:val="clear" w:color="auto" w:fill="auto"/>
            <w:vAlign w:val="center"/>
            <w:hideMark/>
          </w:tcPr>
          <w:p w14:paraId="69CB7B1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25 </w:t>
            </w:r>
          </w:p>
        </w:tc>
        <w:tc>
          <w:tcPr>
            <w:tcW w:w="1425" w:type="dxa"/>
            <w:shd w:val="clear" w:color="auto" w:fill="auto"/>
            <w:vAlign w:val="center"/>
            <w:hideMark/>
          </w:tcPr>
          <w:p w14:paraId="3E3EF22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35 </w:t>
            </w:r>
          </w:p>
        </w:tc>
        <w:tc>
          <w:tcPr>
            <w:tcW w:w="2425" w:type="dxa"/>
            <w:shd w:val="clear" w:color="auto" w:fill="auto"/>
            <w:vAlign w:val="center"/>
            <w:hideMark/>
          </w:tcPr>
          <w:p w14:paraId="0FDCD49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4 wentylacji linii nr 4,6,7 </w:t>
            </w:r>
          </w:p>
        </w:tc>
        <w:tc>
          <w:tcPr>
            <w:tcW w:w="1655" w:type="dxa"/>
            <w:shd w:val="clear" w:color="auto" w:fill="auto"/>
            <w:vAlign w:val="center"/>
            <w:hideMark/>
          </w:tcPr>
          <w:p w14:paraId="25D408C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5260CFE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671460B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6395CBF5" w14:textId="77777777" w:rsidTr="006C328B">
        <w:trPr>
          <w:trHeight w:val="300"/>
        </w:trPr>
        <w:tc>
          <w:tcPr>
            <w:tcW w:w="540" w:type="dxa"/>
            <w:shd w:val="clear" w:color="auto" w:fill="auto"/>
            <w:vAlign w:val="center"/>
            <w:hideMark/>
          </w:tcPr>
          <w:p w14:paraId="201D2D3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26 </w:t>
            </w:r>
          </w:p>
        </w:tc>
        <w:tc>
          <w:tcPr>
            <w:tcW w:w="1425" w:type="dxa"/>
            <w:shd w:val="clear" w:color="auto" w:fill="auto"/>
            <w:vAlign w:val="center"/>
            <w:hideMark/>
          </w:tcPr>
          <w:p w14:paraId="1A5C990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36 </w:t>
            </w:r>
          </w:p>
        </w:tc>
        <w:tc>
          <w:tcPr>
            <w:tcW w:w="2425" w:type="dxa"/>
            <w:shd w:val="clear" w:color="auto" w:fill="auto"/>
            <w:vAlign w:val="center"/>
            <w:hideMark/>
          </w:tcPr>
          <w:p w14:paraId="6D68948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5 wentylacji linii nr 4,6,7 </w:t>
            </w:r>
          </w:p>
        </w:tc>
        <w:tc>
          <w:tcPr>
            <w:tcW w:w="1655" w:type="dxa"/>
            <w:shd w:val="clear" w:color="auto" w:fill="auto"/>
            <w:vAlign w:val="center"/>
            <w:hideMark/>
          </w:tcPr>
          <w:p w14:paraId="60164B0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5249BCB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71DA6D0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2E2BF603" w14:textId="77777777" w:rsidTr="006C328B">
        <w:trPr>
          <w:trHeight w:val="300"/>
        </w:trPr>
        <w:tc>
          <w:tcPr>
            <w:tcW w:w="540" w:type="dxa"/>
            <w:shd w:val="clear" w:color="auto" w:fill="auto"/>
            <w:vAlign w:val="center"/>
            <w:hideMark/>
          </w:tcPr>
          <w:p w14:paraId="04BE602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27 </w:t>
            </w:r>
          </w:p>
        </w:tc>
        <w:tc>
          <w:tcPr>
            <w:tcW w:w="1425" w:type="dxa"/>
            <w:shd w:val="clear" w:color="auto" w:fill="auto"/>
            <w:vAlign w:val="center"/>
            <w:hideMark/>
          </w:tcPr>
          <w:p w14:paraId="167C86F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37 </w:t>
            </w:r>
          </w:p>
        </w:tc>
        <w:tc>
          <w:tcPr>
            <w:tcW w:w="2425" w:type="dxa"/>
            <w:shd w:val="clear" w:color="auto" w:fill="auto"/>
            <w:vAlign w:val="center"/>
            <w:hideMark/>
          </w:tcPr>
          <w:p w14:paraId="4251E1A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6 wentylacji linii nr 4,6,7 </w:t>
            </w:r>
          </w:p>
        </w:tc>
        <w:tc>
          <w:tcPr>
            <w:tcW w:w="1655" w:type="dxa"/>
            <w:shd w:val="clear" w:color="auto" w:fill="auto"/>
            <w:vAlign w:val="center"/>
            <w:hideMark/>
          </w:tcPr>
          <w:p w14:paraId="5A49D70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5DCACC7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4813799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77E2B3C6" w14:textId="77777777" w:rsidTr="006C328B">
        <w:trPr>
          <w:trHeight w:val="300"/>
        </w:trPr>
        <w:tc>
          <w:tcPr>
            <w:tcW w:w="540" w:type="dxa"/>
            <w:shd w:val="clear" w:color="auto" w:fill="auto"/>
            <w:vAlign w:val="center"/>
            <w:hideMark/>
          </w:tcPr>
          <w:p w14:paraId="6789A35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28 </w:t>
            </w:r>
          </w:p>
        </w:tc>
        <w:tc>
          <w:tcPr>
            <w:tcW w:w="1425" w:type="dxa"/>
            <w:shd w:val="clear" w:color="auto" w:fill="auto"/>
            <w:vAlign w:val="center"/>
            <w:hideMark/>
          </w:tcPr>
          <w:p w14:paraId="264CEB3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38 </w:t>
            </w:r>
          </w:p>
        </w:tc>
        <w:tc>
          <w:tcPr>
            <w:tcW w:w="2425" w:type="dxa"/>
            <w:shd w:val="clear" w:color="auto" w:fill="auto"/>
            <w:vAlign w:val="center"/>
            <w:hideMark/>
          </w:tcPr>
          <w:p w14:paraId="6FE7B0C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7 wentylacji linii nr 4,6,7 </w:t>
            </w:r>
          </w:p>
        </w:tc>
        <w:tc>
          <w:tcPr>
            <w:tcW w:w="1655" w:type="dxa"/>
            <w:shd w:val="clear" w:color="auto" w:fill="auto"/>
            <w:vAlign w:val="center"/>
            <w:hideMark/>
          </w:tcPr>
          <w:p w14:paraId="2675DDC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12C9A4D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5CC475A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0FD4F8A4" w14:textId="77777777" w:rsidTr="006C328B">
        <w:trPr>
          <w:trHeight w:val="300"/>
        </w:trPr>
        <w:tc>
          <w:tcPr>
            <w:tcW w:w="540" w:type="dxa"/>
            <w:shd w:val="clear" w:color="auto" w:fill="auto"/>
            <w:vAlign w:val="center"/>
            <w:hideMark/>
          </w:tcPr>
          <w:p w14:paraId="4F17BBE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29 </w:t>
            </w:r>
          </w:p>
        </w:tc>
        <w:tc>
          <w:tcPr>
            <w:tcW w:w="1425" w:type="dxa"/>
            <w:shd w:val="clear" w:color="auto" w:fill="auto"/>
            <w:vAlign w:val="center"/>
            <w:hideMark/>
          </w:tcPr>
          <w:p w14:paraId="5C9041E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39 </w:t>
            </w:r>
          </w:p>
        </w:tc>
        <w:tc>
          <w:tcPr>
            <w:tcW w:w="2425" w:type="dxa"/>
            <w:shd w:val="clear" w:color="auto" w:fill="auto"/>
            <w:vAlign w:val="center"/>
            <w:hideMark/>
          </w:tcPr>
          <w:p w14:paraId="253CB1C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POMPA CIEPŁA nr 8 wentylacji linii nr 4,6,7 </w:t>
            </w:r>
          </w:p>
        </w:tc>
        <w:tc>
          <w:tcPr>
            <w:tcW w:w="1655" w:type="dxa"/>
            <w:shd w:val="clear" w:color="auto" w:fill="auto"/>
            <w:vAlign w:val="center"/>
            <w:hideMark/>
          </w:tcPr>
          <w:p w14:paraId="247CF2F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84,0 </w:t>
            </w:r>
          </w:p>
        </w:tc>
        <w:tc>
          <w:tcPr>
            <w:tcW w:w="1380" w:type="dxa"/>
            <w:shd w:val="clear" w:color="auto" w:fill="auto"/>
            <w:vAlign w:val="center"/>
            <w:hideMark/>
          </w:tcPr>
          <w:p w14:paraId="6882A9A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360 </w:t>
            </w:r>
          </w:p>
        </w:tc>
        <w:tc>
          <w:tcPr>
            <w:tcW w:w="1545" w:type="dxa"/>
            <w:shd w:val="clear" w:color="auto" w:fill="auto"/>
            <w:vAlign w:val="center"/>
            <w:hideMark/>
          </w:tcPr>
          <w:p w14:paraId="77B2578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30 </w:t>
            </w:r>
          </w:p>
        </w:tc>
      </w:tr>
      <w:tr w:rsidR="006C328B" w:rsidRPr="0050591E" w14:paraId="6A0D8EFB" w14:textId="77777777" w:rsidTr="006C328B">
        <w:trPr>
          <w:trHeight w:val="300"/>
        </w:trPr>
        <w:tc>
          <w:tcPr>
            <w:tcW w:w="540" w:type="dxa"/>
            <w:shd w:val="clear" w:color="auto" w:fill="auto"/>
            <w:vAlign w:val="center"/>
            <w:hideMark/>
          </w:tcPr>
          <w:p w14:paraId="7853655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lastRenderedPageBreak/>
              <w:t>30 </w:t>
            </w:r>
          </w:p>
        </w:tc>
        <w:tc>
          <w:tcPr>
            <w:tcW w:w="1425" w:type="dxa"/>
            <w:shd w:val="clear" w:color="auto" w:fill="auto"/>
            <w:vAlign w:val="center"/>
            <w:hideMark/>
          </w:tcPr>
          <w:p w14:paraId="3263E2E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40 </w:t>
            </w:r>
          </w:p>
        </w:tc>
        <w:tc>
          <w:tcPr>
            <w:tcW w:w="2425" w:type="dxa"/>
            <w:shd w:val="clear" w:color="auto" w:fill="auto"/>
            <w:vAlign w:val="center"/>
            <w:hideMark/>
          </w:tcPr>
          <w:p w14:paraId="67AB17A5" w14:textId="5F18A28B" w:rsidR="006C328B" w:rsidRPr="0050591E" w:rsidRDefault="006C328B" w:rsidP="000F4151">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CENTRALA WENTYLACYJNA NAWIEWNA N2 z linii nr 4,6,7 </w:t>
            </w:r>
          </w:p>
        </w:tc>
        <w:tc>
          <w:tcPr>
            <w:tcW w:w="1655" w:type="dxa"/>
            <w:shd w:val="clear" w:color="auto" w:fill="auto"/>
            <w:vAlign w:val="center"/>
            <w:hideMark/>
          </w:tcPr>
          <w:p w14:paraId="29B709E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80,9 </w:t>
            </w:r>
          </w:p>
        </w:tc>
        <w:tc>
          <w:tcPr>
            <w:tcW w:w="1380" w:type="dxa"/>
            <w:shd w:val="clear" w:color="auto" w:fill="auto"/>
            <w:vAlign w:val="center"/>
            <w:hideMark/>
          </w:tcPr>
          <w:p w14:paraId="6E03D182"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23896C5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15BE9C18" w14:textId="77777777" w:rsidTr="006C328B">
        <w:trPr>
          <w:trHeight w:val="300"/>
        </w:trPr>
        <w:tc>
          <w:tcPr>
            <w:tcW w:w="540" w:type="dxa"/>
            <w:shd w:val="clear" w:color="auto" w:fill="auto"/>
            <w:vAlign w:val="center"/>
            <w:hideMark/>
          </w:tcPr>
          <w:p w14:paraId="2533236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31 </w:t>
            </w:r>
          </w:p>
        </w:tc>
        <w:tc>
          <w:tcPr>
            <w:tcW w:w="1425" w:type="dxa"/>
            <w:shd w:val="clear" w:color="auto" w:fill="auto"/>
            <w:vAlign w:val="center"/>
            <w:hideMark/>
          </w:tcPr>
          <w:p w14:paraId="35E2EA2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41 </w:t>
            </w:r>
          </w:p>
        </w:tc>
        <w:tc>
          <w:tcPr>
            <w:tcW w:w="2425" w:type="dxa"/>
            <w:shd w:val="clear" w:color="auto" w:fill="auto"/>
            <w:vAlign w:val="center"/>
            <w:hideMark/>
          </w:tcPr>
          <w:p w14:paraId="5D3EE1E4"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WYCIĄGOWY z linii nr 7 </w:t>
            </w:r>
          </w:p>
        </w:tc>
        <w:tc>
          <w:tcPr>
            <w:tcW w:w="1655" w:type="dxa"/>
            <w:shd w:val="clear" w:color="auto" w:fill="auto"/>
            <w:vAlign w:val="center"/>
            <w:hideMark/>
          </w:tcPr>
          <w:p w14:paraId="506CD95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90,0 </w:t>
            </w:r>
          </w:p>
        </w:tc>
        <w:tc>
          <w:tcPr>
            <w:tcW w:w="1380" w:type="dxa"/>
            <w:shd w:val="clear" w:color="auto" w:fill="auto"/>
            <w:vAlign w:val="center"/>
            <w:hideMark/>
          </w:tcPr>
          <w:p w14:paraId="7ADAE5E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3AB3909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7E0D95D5" w14:textId="77777777" w:rsidTr="006C328B">
        <w:trPr>
          <w:trHeight w:val="300"/>
        </w:trPr>
        <w:tc>
          <w:tcPr>
            <w:tcW w:w="540" w:type="dxa"/>
            <w:shd w:val="clear" w:color="auto" w:fill="auto"/>
            <w:vAlign w:val="center"/>
            <w:hideMark/>
          </w:tcPr>
          <w:p w14:paraId="4C76F0C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32 </w:t>
            </w:r>
          </w:p>
        </w:tc>
        <w:tc>
          <w:tcPr>
            <w:tcW w:w="1425" w:type="dxa"/>
            <w:shd w:val="clear" w:color="auto" w:fill="auto"/>
            <w:vAlign w:val="center"/>
            <w:hideMark/>
          </w:tcPr>
          <w:p w14:paraId="09FFD4A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c>
          <w:tcPr>
            <w:tcW w:w="2425" w:type="dxa"/>
            <w:shd w:val="clear" w:color="auto" w:fill="auto"/>
            <w:vAlign w:val="center"/>
            <w:hideMark/>
          </w:tcPr>
          <w:p w14:paraId="368D62F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WYCIĄGOWY z linii nr 6 </w:t>
            </w:r>
          </w:p>
        </w:tc>
        <w:tc>
          <w:tcPr>
            <w:tcW w:w="1655" w:type="dxa"/>
            <w:shd w:val="clear" w:color="auto" w:fill="auto"/>
            <w:vAlign w:val="center"/>
            <w:hideMark/>
          </w:tcPr>
          <w:p w14:paraId="691A208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90,0 </w:t>
            </w:r>
          </w:p>
        </w:tc>
        <w:tc>
          <w:tcPr>
            <w:tcW w:w="1380" w:type="dxa"/>
            <w:shd w:val="clear" w:color="auto" w:fill="auto"/>
            <w:vAlign w:val="center"/>
            <w:hideMark/>
          </w:tcPr>
          <w:p w14:paraId="2A5DC3F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6A34938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4E022D7D" w14:textId="77777777" w:rsidTr="006C328B">
        <w:trPr>
          <w:trHeight w:val="300"/>
        </w:trPr>
        <w:tc>
          <w:tcPr>
            <w:tcW w:w="540" w:type="dxa"/>
            <w:shd w:val="clear" w:color="auto" w:fill="auto"/>
            <w:vAlign w:val="center"/>
            <w:hideMark/>
          </w:tcPr>
          <w:p w14:paraId="6A3A181E"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33 </w:t>
            </w:r>
          </w:p>
        </w:tc>
        <w:tc>
          <w:tcPr>
            <w:tcW w:w="1425" w:type="dxa"/>
            <w:shd w:val="clear" w:color="auto" w:fill="auto"/>
            <w:vAlign w:val="center"/>
            <w:hideMark/>
          </w:tcPr>
          <w:p w14:paraId="51BC2DF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43 </w:t>
            </w:r>
          </w:p>
        </w:tc>
        <w:tc>
          <w:tcPr>
            <w:tcW w:w="2425" w:type="dxa"/>
            <w:shd w:val="clear" w:color="auto" w:fill="auto"/>
            <w:vAlign w:val="center"/>
            <w:hideMark/>
          </w:tcPr>
          <w:p w14:paraId="3B3C01E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WYCIĄGOWY z kompresora linii nr 7 </w:t>
            </w:r>
          </w:p>
        </w:tc>
        <w:tc>
          <w:tcPr>
            <w:tcW w:w="1655" w:type="dxa"/>
            <w:shd w:val="clear" w:color="auto" w:fill="auto"/>
            <w:vAlign w:val="center"/>
            <w:hideMark/>
          </w:tcPr>
          <w:p w14:paraId="08218BA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88,0 </w:t>
            </w:r>
          </w:p>
        </w:tc>
        <w:tc>
          <w:tcPr>
            <w:tcW w:w="1380" w:type="dxa"/>
            <w:shd w:val="clear" w:color="auto" w:fill="auto"/>
            <w:vAlign w:val="center"/>
            <w:hideMark/>
          </w:tcPr>
          <w:p w14:paraId="09F6666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4CC21DE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5CE45E69" w14:textId="77777777" w:rsidTr="006C328B">
        <w:trPr>
          <w:trHeight w:val="300"/>
        </w:trPr>
        <w:tc>
          <w:tcPr>
            <w:tcW w:w="540" w:type="dxa"/>
            <w:shd w:val="clear" w:color="auto" w:fill="auto"/>
            <w:vAlign w:val="center"/>
            <w:hideMark/>
          </w:tcPr>
          <w:p w14:paraId="4497F6F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34 </w:t>
            </w:r>
          </w:p>
        </w:tc>
        <w:tc>
          <w:tcPr>
            <w:tcW w:w="1425" w:type="dxa"/>
            <w:shd w:val="clear" w:color="auto" w:fill="auto"/>
            <w:vAlign w:val="center"/>
            <w:hideMark/>
          </w:tcPr>
          <w:p w14:paraId="14E94FE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44 </w:t>
            </w:r>
          </w:p>
        </w:tc>
        <w:tc>
          <w:tcPr>
            <w:tcW w:w="2425" w:type="dxa"/>
            <w:shd w:val="clear" w:color="auto" w:fill="auto"/>
            <w:vAlign w:val="center"/>
            <w:hideMark/>
          </w:tcPr>
          <w:p w14:paraId="55ABD87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WYCIĄGOWY z kompresora linii nr 6 </w:t>
            </w:r>
          </w:p>
        </w:tc>
        <w:tc>
          <w:tcPr>
            <w:tcW w:w="1655" w:type="dxa"/>
            <w:shd w:val="clear" w:color="auto" w:fill="auto"/>
            <w:vAlign w:val="center"/>
            <w:hideMark/>
          </w:tcPr>
          <w:p w14:paraId="3C9B3A5F"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88,0 </w:t>
            </w:r>
          </w:p>
        </w:tc>
        <w:tc>
          <w:tcPr>
            <w:tcW w:w="1380" w:type="dxa"/>
            <w:shd w:val="clear" w:color="auto" w:fill="auto"/>
            <w:vAlign w:val="center"/>
            <w:hideMark/>
          </w:tcPr>
          <w:p w14:paraId="2A1B27C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6ED0D76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42EAD4F9" w14:textId="77777777" w:rsidTr="006C328B">
        <w:trPr>
          <w:trHeight w:val="300"/>
        </w:trPr>
        <w:tc>
          <w:tcPr>
            <w:tcW w:w="540" w:type="dxa"/>
            <w:shd w:val="clear" w:color="auto" w:fill="auto"/>
            <w:vAlign w:val="center"/>
            <w:hideMark/>
          </w:tcPr>
          <w:p w14:paraId="4006D3D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35 </w:t>
            </w:r>
          </w:p>
        </w:tc>
        <w:tc>
          <w:tcPr>
            <w:tcW w:w="1425" w:type="dxa"/>
            <w:shd w:val="clear" w:color="auto" w:fill="auto"/>
            <w:vAlign w:val="center"/>
            <w:hideMark/>
          </w:tcPr>
          <w:p w14:paraId="60F89B1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47 </w:t>
            </w:r>
          </w:p>
        </w:tc>
        <w:tc>
          <w:tcPr>
            <w:tcW w:w="2425" w:type="dxa"/>
            <w:shd w:val="clear" w:color="auto" w:fill="auto"/>
            <w:vAlign w:val="center"/>
            <w:hideMark/>
          </w:tcPr>
          <w:p w14:paraId="3C62BAF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WYRZUTNIA POWIETRZA z linii nr 4 </w:t>
            </w:r>
          </w:p>
        </w:tc>
        <w:tc>
          <w:tcPr>
            <w:tcW w:w="1655" w:type="dxa"/>
            <w:shd w:val="clear" w:color="auto" w:fill="auto"/>
            <w:vAlign w:val="center"/>
            <w:hideMark/>
          </w:tcPr>
          <w:p w14:paraId="32AB680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92,0 </w:t>
            </w:r>
          </w:p>
        </w:tc>
        <w:tc>
          <w:tcPr>
            <w:tcW w:w="1380" w:type="dxa"/>
            <w:shd w:val="clear" w:color="auto" w:fill="auto"/>
            <w:vAlign w:val="center"/>
            <w:hideMark/>
          </w:tcPr>
          <w:p w14:paraId="74C1B2C5"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45F4298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02E5119F" w14:textId="77777777" w:rsidTr="006C328B">
        <w:trPr>
          <w:trHeight w:val="300"/>
        </w:trPr>
        <w:tc>
          <w:tcPr>
            <w:tcW w:w="8970" w:type="dxa"/>
            <w:gridSpan w:val="6"/>
            <w:shd w:val="clear" w:color="auto" w:fill="BFBFBF" w:themeFill="background1" w:themeFillShade="BF"/>
            <w:vAlign w:val="center"/>
            <w:hideMark/>
          </w:tcPr>
          <w:p w14:paraId="45F92AA0"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b/>
                <w:bCs/>
                <w:i/>
                <w:iCs/>
                <w:sz w:val="20"/>
                <w:szCs w:val="20"/>
                <w:lang w:eastAsia="pl-PL"/>
              </w:rPr>
              <w:t xml:space="preserve">D. Linia zalewania - linia do produkcji mniejszych </w:t>
            </w:r>
            <w:proofErr w:type="spellStart"/>
            <w:r w:rsidRPr="0050591E">
              <w:rPr>
                <w:rFonts w:ascii="Arial" w:eastAsia="Times New Roman" w:hAnsi="Arial" w:cs="Arial"/>
                <w:b/>
                <w:bCs/>
                <w:i/>
                <w:iCs/>
                <w:sz w:val="20"/>
                <w:szCs w:val="20"/>
                <w:lang w:eastAsia="pl-PL"/>
              </w:rPr>
              <w:t>bolsterów</w:t>
            </w:r>
            <w:proofErr w:type="spellEnd"/>
            <w:r w:rsidRPr="0050591E">
              <w:rPr>
                <w:rFonts w:ascii="Arial" w:eastAsia="Times New Roman" w:hAnsi="Arial" w:cs="Arial"/>
                <w:b/>
                <w:bCs/>
                <w:i/>
                <w:iCs/>
                <w:sz w:val="20"/>
                <w:szCs w:val="20"/>
                <w:lang w:eastAsia="pl-PL"/>
              </w:rPr>
              <w:t xml:space="preserve"> i </w:t>
            </w:r>
            <w:proofErr w:type="spellStart"/>
            <w:r w:rsidRPr="0050591E">
              <w:rPr>
                <w:rFonts w:ascii="Arial" w:eastAsia="Times New Roman" w:hAnsi="Arial" w:cs="Arial"/>
                <w:b/>
                <w:bCs/>
                <w:i/>
                <w:iCs/>
                <w:sz w:val="20"/>
                <w:szCs w:val="20"/>
                <w:lang w:eastAsia="pl-PL"/>
              </w:rPr>
              <w:t>bolsterów</w:t>
            </w:r>
            <w:proofErr w:type="spellEnd"/>
            <w:r w:rsidRPr="0050591E">
              <w:rPr>
                <w:rFonts w:ascii="Arial" w:eastAsia="Times New Roman" w:hAnsi="Arial" w:cs="Arial"/>
                <w:b/>
                <w:bCs/>
                <w:i/>
                <w:iCs/>
                <w:sz w:val="20"/>
                <w:szCs w:val="20"/>
                <w:lang w:eastAsia="pl-PL"/>
              </w:rPr>
              <w:t xml:space="preserve"> metodą Open FIP – linia ręczna </w:t>
            </w:r>
            <w:proofErr w:type="spellStart"/>
            <w:r w:rsidRPr="0050591E">
              <w:rPr>
                <w:rFonts w:ascii="Arial" w:eastAsia="Times New Roman" w:hAnsi="Arial" w:cs="Arial"/>
                <w:b/>
                <w:bCs/>
                <w:i/>
                <w:iCs/>
                <w:sz w:val="20"/>
                <w:szCs w:val="20"/>
                <w:lang w:eastAsia="pl-PL"/>
              </w:rPr>
              <w:t>Kiktrans</w:t>
            </w:r>
            <w:proofErr w:type="spellEnd"/>
            <w:r w:rsidRPr="0050591E">
              <w:rPr>
                <w:rFonts w:ascii="Arial" w:eastAsia="Times New Roman" w:hAnsi="Arial" w:cs="Arial"/>
                <w:b/>
                <w:bCs/>
                <w:i/>
                <w:iCs/>
                <w:sz w:val="20"/>
                <w:szCs w:val="20"/>
                <w:lang w:eastAsia="pl-PL"/>
              </w:rPr>
              <w:t xml:space="preserve"> nr 1 i linia automatyczna </w:t>
            </w:r>
            <w:proofErr w:type="spellStart"/>
            <w:r w:rsidRPr="0050591E">
              <w:rPr>
                <w:rFonts w:ascii="Arial" w:eastAsia="Times New Roman" w:hAnsi="Arial" w:cs="Arial"/>
                <w:b/>
                <w:bCs/>
                <w:i/>
                <w:iCs/>
                <w:sz w:val="20"/>
                <w:szCs w:val="20"/>
                <w:lang w:eastAsia="pl-PL"/>
              </w:rPr>
              <w:t>Kiktrans</w:t>
            </w:r>
            <w:proofErr w:type="spellEnd"/>
            <w:r w:rsidRPr="0050591E">
              <w:rPr>
                <w:rFonts w:ascii="Arial" w:eastAsia="Times New Roman" w:hAnsi="Arial" w:cs="Arial"/>
                <w:b/>
                <w:bCs/>
                <w:i/>
                <w:iCs/>
                <w:sz w:val="20"/>
                <w:szCs w:val="20"/>
                <w:lang w:eastAsia="pl-PL"/>
              </w:rPr>
              <w:t xml:space="preserve"> nr 2</w:t>
            </w:r>
            <w:r w:rsidRPr="0050591E">
              <w:rPr>
                <w:rFonts w:ascii="Arial" w:eastAsia="Times New Roman" w:hAnsi="Arial" w:cs="Arial"/>
                <w:sz w:val="20"/>
                <w:szCs w:val="20"/>
                <w:lang w:eastAsia="pl-PL"/>
              </w:rPr>
              <w:t> </w:t>
            </w:r>
          </w:p>
        </w:tc>
      </w:tr>
      <w:tr w:rsidR="006C328B" w:rsidRPr="0050591E" w14:paraId="6ABC0022" w14:textId="77777777" w:rsidTr="006C328B">
        <w:trPr>
          <w:trHeight w:val="300"/>
        </w:trPr>
        <w:tc>
          <w:tcPr>
            <w:tcW w:w="540" w:type="dxa"/>
            <w:shd w:val="clear" w:color="auto" w:fill="auto"/>
            <w:vAlign w:val="center"/>
            <w:hideMark/>
          </w:tcPr>
          <w:p w14:paraId="28E1BDE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36 </w:t>
            </w:r>
          </w:p>
        </w:tc>
        <w:tc>
          <w:tcPr>
            <w:tcW w:w="1425" w:type="dxa"/>
            <w:shd w:val="clear" w:color="auto" w:fill="auto"/>
            <w:vAlign w:val="center"/>
            <w:hideMark/>
          </w:tcPr>
          <w:p w14:paraId="773F292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106 </w:t>
            </w:r>
          </w:p>
        </w:tc>
        <w:tc>
          <w:tcPr>
            <w:tcW w:w="2425" w:type="dxa"/>
            <w:shd w:val="clear" w:color="auto" w:fill="auto"/>
            <w:vAlign w:val="center"/>
            <w:hideMark/>
          </w:tcPr>
          <w:p w14:paraId="4D1A8CA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0E934B53"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 xml:space="preserve">Odciąg nr 1 z linii </w:t>
            </w:r>
            <w:proofErr w:type="spellStart"/>
            <w:r w:rsidRPr="0050591E">
              <w:rPr>
                <w:rFonts w:ascii="Arial" w:eastAsia="Times New Roman" w:hAnsi="Arial" w:cs="Arial"/>
                <w:sz w:val="20"/>
                <w:szCs w:val="20"/>
                <w:lang w:eastAsia="pl-PL"/>
              </w:rPr>
              <w:t>Kiktrans</w:t>
            </w:r>
            <w:proofErr w:type="spellEnd"/>
            <w:r w:rsidRPr="0050591E">
              <w:rPr>
                <w:rFonts w:ascii="Arial" w:eastAsia="Times New Roman" w:hAnsi="Arial" w:cs="Arial"/>
                <w:sz w:val="20"/>
                <w:szCs w:val="20"/>
                <w:lang w:eastAsia="pl-PL"/>
              </w:rPr>
              <w:t> </w:t>
            </w:r>
          </w:p>
        </w:tc>
        <w:tc>
          <w:tcPr>
            <w:tcW w:w="1655" w:type="dxa"/>
            <w:shd w:val="clear" w:color="auto" w:fill="auto"/>
            <w:vAlign w:val="center"/>
            <w:hideMark/>
          </w:tcPr>
          <w:p w14:paraId="43BD6267"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78,0 </w:t>
            </w:r>
          </w:p>
        </w:tc>
        <w:tc>
          <w:tcPr>
            <w:tcW w:w="1380" w:type="dxa"/>
            <w:shd w:val="clear" w:color="auto" w:fill="auto"/>
            <w:vAlign w:val="center"/>
            <w:hideMark/>
          </w:tcPr>
          <w:p w14:paraId="5374EC8C"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47A39C9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255B43AC" w14:textId="77777777" w:rsidTr="006C328B">
        <w:trPr>
          <w:trHeight w:val="300"/>
        </w:trPr>
        <w:tc>
          <w:tcPr>
            <w:tcW w:w="540" w:type="dxa"/>
            <w:shd w:val="clear" w:color="auto" w:fill="auto"/>
            <w:vAlign w:val="center"/>
            <w:hideMark/>
          </w:tcPr>
          <w:p w14:paraId="495E1508"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37 </w:t>
            </w:r>
          </w:p>
        </w:tc>
        <w:tc>
          <w:tcPr>
            <w:tcW w:w="1425" w:type="dxa"/>
            <w:shd w:val="clear" w:color="auto" w:fill="auto"/>
            <w:vAlign w:val="center"/>
            <w:hideMark/>
          </w:tcPr>
          <w:p w14:paraId="3959B75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107 </w:t>
            </w:r>
          </w:p>
        </w:tc>
        <w:tc>
          <w:tcPr>
            <w:tcW w:w="2425" w:type="dxa"/>
            <w:shd w:val="clear" w:color="auto" w:fill="auto"/>
            <w:vAlign w:val="center"/>
            <w:hideMark/>
          </w:tcPr>
          <w:p w14:paraId="41DB398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WENTYLATOR </w:t>
            </w:r>
          </w:p>
          <w:p w14:paraId="1239ECD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 xml:space="preserve">Odciąg nr 2 z linii </w:t>
            </w:r>
            <w:proofErr w:type="spellStart"/>
            <w:r w:rsidRPr="0050591E">
              <w:rPr>
                <w:rFonts w:ascii="Arial" w:eastAsia="Times New Roman" w:hAnsi="Arial" w:cs="Arial"/>
                <w:sz w:val="20"/>
                <w:szCs w:val="20"/>
                <w:lang w:eastAsia="pl-PL"/>
              </w:rPr>
              <w:t>Kiktrans</w:t>
            </w:r>
            <w:proofErr w:type="spellEnd"/>
            <w:r w:rsidRPr="0050591E">
              <w:rPr>
                <w:rFonts w:ascii="Arial" w:eastAsia="Times New Roman" w:hAnsi="Arial" w:cs="Arial"/>
                <w:sz w:val="20"/>
                <w:szCs w:val="20"/>
                <w:lang w:eastAsia="pl-PL"/>
              </w:rPr>
              <w:t> </w:t>
            </w:r>
          </w:p>
        </w:tc>
        <w:tc>
          <w:tcPr>
            <w:tcW w:w="1655" w:type="dxa"/>
            <w:shd w:val="clear" w:color="auto" w:fill="auto"/>
            <w:vAlign w:val="center"/>
            <w:hideMark/>
          </w:tcPr>
          <w:p w14:paraId="533FF249"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78,0 </w:t>
            </w:r>
          </w:p>
        </w:tc>
        <w:tc>
          <w:tcPr>
            <w:tcW w:w="1380" w:type="dxa"/>
            <w:shd w:val="clear" w:color="auto" w:fill="auto"/>
            <w:vAlign w:val="center"/>
            <w:hideMark/>
          </w:tcPr>
          <w:p w14:paraId="573EAFDD"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1AED86D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r w:rsidR="006C328B" w:rsidRPr="0050591E" w14:paraId="1C431913" w14:textId="77777777" w:rsidTr="006C328B">
        <w:trPr>
          <w:trHeight w:val="300"/>
        </w:trPr>
        <w:tc>
          <w:tcPr>
            <w:tcW w:w="540" w:type="dxa"/>
            <w:shd w:val="clear" w:color="auto" w:fill="auto"/>
            <w:vAlign w:val="center"/>
            <w:hideMark/>
          </w:tcPr>
          <w:p w14:paraId="393FD53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38 </w:t>
            </w:r>
          </w:p>
        </w:tc>
        <w:tc>
          <w:tcPr>
            <w:tcW w:w="1425" w:type="dxa"/>
            <w:shd w:val="clear" w:color="auto" w:fill="auto"/>
            <w:vAlign w:val="center"/>
            <w:hideMark/>
          </w:tcPr>
          <w:p w14:paraId="60E417A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261 </w:t>
            </w:r>
          </w:p>
        </w:tc>
        <w:tc>
          <w:tcPr>
            <w:tcW w:w="2425" w:type="dxa"/>
            <w:shd w:val="clear" w:color="auto" w:fill="auto"/>
            <w:vAlign w:val="center"/>
            <w:hideMark/>
          </w:tcPr>
          <w:p w14:paraId="296CCFCB"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 xml:space="preserve">AGREGAT CHŁODNICZY z linii </w:t>
            </w:r>
            <w:proofErr w:type="spellStart"/>
            <w:r w:rsidRPr="0050591E">
              <w:rPr>
                <w:rFonts w:ascii="Arial" w:eastAsia="Times New Roman" w:hAnsi="Arial" w:cs="Arial"/>
                <w:sz w:val="20"/>
                <w:szCs w:val="20"/>
                <w:lang w:eastAsia="pl-PL"/>
              </w:rPr>
              <w:t>kiktrans</w:t>
            </w:r>
            <w:proofErr w:type="spellEnd"/>
            <w:r w:rsidRPr="0050591E">
              <w:rPr>
                <w:rFonts w:ascii="Arial" w:eastAsia="Times New Roman" w:hAnsi="Arial" w:cs="Arial"/>
                <w:sz w:val="20"/>
                <w:szCs w:val="20"/>
                <w:lang w:eastAsia="pl-PL"/>
              </w:rPr>
              <w:t> </w:t>
            </w:r>
          </w:p>
        </w:tc>
        <w:tc>
          <w:tcPr>
            <w:tcW w:w="1655" w:type="dxa"/>
            <w:shd w:val="clear" w:color="auto" w:fill="auto"/>
            <w:vAlign w:val="center"/>
            <w:hideMark/>
          </w:tcPr>
          <w:p w14:paraId="4E6C5BF6"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88,0 </w:t>
            </w:r>
          </w:p>
        </w:tc>
        <w:tc>
          <w:tcPr>
            <w:tcW w:w="1380" w:type="dxa"/>
            <w:shd w:val="clear" w:color="auto" w:fill="auto"/>
            <w:vAlign w:val="center"/>
            <w:hideMark/>
          </w:tcPr>
          <w:p w14:paraId="2E10D591"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420 </w:t>
            </w:r>
          </w:p>
        </w:tc>
        <w:tc>
          <w:tcPr>
            <w:tcW w:w="1545" w:type="dxa"/>
            <w:shd w:val="clear" w:color="auto" w:fill="auto"/>
            <w:vAlign w:val="center"/>
            <w:hideMark/>
          </w:tcPr>
          <w:p w14:paraId="56DDF66A" w14:textId="77777777" w:rsidR="006C328B" w:rsidRPr="0050591E" w:rsidRDefault="006C328B" w:rsidP="006C328B">
            <w:pPr>
              <w:spacing w:before="100" w:beforeAutospacing="1" w:after="100" w:afterAutospacing="1" w:line="240" w:lineRule="auto"/>
              <w:jc w:val="center"/>
              <w:textAlignment w:val="baseline"/>
              <w:rPr>
                <w:rFonts w:ascii="Arial" w:eastAsia="Times New Roman" w:hAnsi="Arial" w:cs="Arial"/>
                <w:sz w:val="20"/>
                <w:szCs w:val="20"/>
                <w:lang w:eastAsia="pl-PL"/>
              </w:rPr>
            </w:pPr>
            <w:r w:rsidRPr="0050591E">
              <w:rPr>
                <w:rFonts w:ascii="Arial" w:eastAsia="Times New Roman" w:hAnsi="Arial" w:cs="Arial"/>
                <w:sz w:val="20"/>
                <w:szCs w:val="20"/>
                <w:lang w:eastAsia="pl-PL"/>
              </w:rPr>
              <w:t>42 </w:t>
            </w:r>
          </w:p>
        </w:tc>
      </w:tr>
    </w:tbl>
    <w:p w14:paraId="26E4A860" w14:textId="77777777" w:rsidR="00957BAF" w:rsidRPr="00364979" w:rsidRDefault="006C328B" w:rsidP="006C328B">
      <w:pPr>
        <w:pStyle w:val="paragraph"/>
        <w:spacing w:before="0" w:beforeAutospacing="0" w:after="0" w:afterAutospacing="0"/>
        <w:textAlignment w:val="baseline"/>
        <w:rPr>
          <w:rStyle w:val="normaltextrun"/>
          <w:rFonts w:ascii="Arial" w:hAnsi="Arial" w:cs="Arial"/>
          <w:i/>
          <w:iCs/>
          <w:color w:val="000000"/>
          <w:sz w:val="18"/>
          <w:szCs w:val="18"/>
        </w:rPr>
      </w:pPr>
      <w:r w:rsidRPr="00364979">
        <w:rPr>
          <w:rStyle w:val="normaltextrun"/>
          <w:rFonts w:ascii="Arial" w:hAnsi="Arial" w:cs="Arial"/>
          <w:i/>
          <w:iCs/>
          <w:color w:val="000000"/>
          <w:sz w:val="18"/>
          <w:szCs w:val="18"/>
          <w:vertAlign w:val="superscript"/>
        </w:rPr>
        <w:t>1)</w:t>
      </w:r>
      <w:r w:rsidRPr="00364979">
        <w:rPr>
          <w:rStyle w:val="normaltextrun"/>
          <w:rFonts w:ascii="Arial" w:hAnsi="Arial" w:cs="Arial"/>
          <w:i/>
          <w:iCs/>
          <w:color w:val="000000"/>
          <w:sz w:val="18"/>
          <w:szCs w:val="18"/>
        </w:rPr>
        <w:t xml:space="preserve"> W </w:t>
      </w:r>
      <w:proofErr w:type="spellStart"/>
      <w:r w:rsidRPr="00364979">
        <w:rPr>
          <w:rStyle w:val="normaltextrun"/>
          <w:rFonts w:ascii="Arial" w:hAnsi="Arial" w:cs="Arial"/>
          <w:i/>
          <w:iCs/>
          <w:color w:val="000000"/>
          <w:sz w:val="18"/>
          <w:szCs w:val="18"/>
        </w:rPr>
        <w:t>normowym</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przedziale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czasu</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odniesienia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tj</w:t>
      </w:r>
      <w:proofErr w:type="spellEnd"/>
      <w:r w:rsidRPr="00364979">
        <w:rPr>
          <w:rStyle w:val="normaltextrun"/>
          <w:rFonts w:ascii="Arial" w:hAnsi="Arial" w:cs="Arial"/>
          <w:i/>
          <w:iCs/>
          <w:color w:val="000000"/>
          <w:sz w:val="18"/>
          <w:szCs w:val="18"/>
        </w:rPr>
        <w:t xml:space="preserve">. 8 </w:t>
      </w:r>
      <w:proofErr w:type="spellStart"/>
      <w:r w:rsidRPr="00364979">
        <w:rPr>
          <w:rStyle w:val="normaltextrun"/>
          <w:rFonts w:ascii="Arial" w:hAnsi="Arial" w:cs="Arial"/>
          <w:i/>
          <w:iCs/>
          <w:color w:val="000000"/>
          <w:sz w:val="18"/>
          <w:szCs w:val="18"/>
        </w:rPr>
        <w:t>najmniej</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korzystnych</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godzin</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pory</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dnia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kolejno</w:t>
      </w:r>
      <w:proofErr w:type="spellEnd"/>
      <w:r w:rsidRPr="00364979">
        <w:rPr>
          <w:rStyle w:val="normaltextrun"/>
          <w:rFonts w:ascii="Arial" w:hAnsi="Arial" w:cs="Arial"/>
          <w:i/>
          <w:iCs/>
          <w:color w:val="000000"/>
          <w:sz w:val="18"/>
          <w:szCs w:val="18"/>
        </w:rPr>
        <w:t xml:space="preserve"> </w:t>
      </w:r>
    </w:p>
    <w:p w14:paraId="0CE3B8F0" w14:textId="054B9910" w:rsidR="006C328B" w:rsidRPr="00364979" w:rsidRDefault="00957BAF" w:rsidP="006C328B">
      <w:pPr>
        <w:pStyle w:val="paragraph"/>
        <w:spacing w:before="0" w:beforeAutospacing="0" w:after="0" w:afterAutospacing="0"/>
        <w:textAlignment w:val="baseline"/>
        <w:rPr>
          <w:sz w:val="18"/>
          <w:szCs w:val="18"/>
        </w:rPr>
      </w:pPr>
      <w:r w:rsidRPr="00364979">
        <w:rPr>
          <w:rStyle w:val="normaltextrun"/>
          <w:rFonts w:ascii="Arial" w:hAnsi="Arial" w:cs="Arial"/>
          <w:i/>
          <w:iCs/>
          <w:color w:val="000000"/>
          <w:sz w:val="18"/>
          <w:szCs w:val="18"/>
        </w:rPr>
        <w:t xml:space="preserve">   </w:t>
      </w:r>
      <w:r w:rsidR="006C328B" w:rsidRPr="00364979">
        <w:rPr>
          <w:rStyle w:val="normaltextrun"/>
          <w:rFonts w:ascii="Arial" w:hAnsi="Arial" w:cs="Arial"/>
          <w:i/>
          <w:iCs/>
          <w:color w:val="000000"/>
          <w:sz w:val="18"/>
          <w:szCs w:val="18"/>
        </w:rPr>
        <w:t xml:space="preserve">po </w:t>
      </w:r>
      <w:proofErr w:type="spellStart"/>
      <w:r w:rsidR="006C328B" w:rsidRPr="00364979">
        <w:rPr>
          <w:rStyle w:val="normaltextrun"/>
          <w:rFonts w:ascii="Arial" w:hAnsi="Arial" w:cs="Arial"/>
          <w:i/>
          <w:iCs/>
          <w:color w:val="000000"/>
          <w:sz w:val="18"/>
          <w:szCs w:val="18"/>
        </w:rPr>
        <w:t>sobie</w:t>
      </w:r>
      <w:proofErr w:type="spellEnd"/>
      <w:r w:rsidR="006C328B" w:rsidRPr="00364979">
        <w:rPr>
          <w:rStyle w:val="normaltextrun"/>
          <w:rFonts w:ascii="Arial" w:hAnsi="Arial" w:cs="Arial"/>
          <w:i/>
          <w:iCs/>
          <w:color w:val="000000"/>
          <w:sz w:val="18"/>
          <w:szCs w:val="18"/>
        </w:rPr>
        <w:t xml:space="preserve"> </w:t>
      </w:r>
      <w:proofErr w:type="spellStart"/>
      <w:r w:rsidR="006C328B" w:rsidRPr="00364979">
        <w:rPr>
          <w:rStyle w:val="normaltextrun"/>
          <w:rFonts w:ascii="Arial" w:hAnsi="Arial" w:cs="Arial"/>
          <w:i/>
          <w:iCs/>
          <w:color w:val="000000"/>
          <w:sz w:val="18"/>
          <w:szCs w:val="18"/>
        </w:rPr>
        <w:t>następujących</w:t>
      </w:r>
      <w:proofErr w:type="spellEnd"/>
      <w:r w:rsidR="006C328B" w:rsidRPr="00364979">
        <w:rPr>
          <w:rStyle w:val="eop"/>
          <w:rFonts w:ascii="Arial" w:hAnsi="Arial" w:cs="Arial"/>
          <w:color w:val="000000"/>
          <w:sz w:val="18"/>
          <w:szCs w:val="18"/>
        </w:rPr>
        <w:t> </w:t>
      </w:r>
    </w:p>
    <w:p w14:paraId="173A74A8" w14:textId="77777777" w:rsidR="006C328B" w:rsidRPr="00364979" w:rsidRDefault="006C328B" w:rsidP="006C328B">
      <w:pPr>
        <w:pStyle w:val="paragraph"/>
        <w:spacing w:before="0" w:beforeAutospacing="0" w:after="200" w:afterAutospacing="0"/>
        <w:textAlignment w:val="baseline"/>
        <w:rPr>
          <w:sz w:val="18"/>
          <w:szCs w:val="18"/>
        </w:rPr>
      </w:pPr>
      <w:r w:rsidRPr="00364979">
        <w:rPr>
          <w:rStyle w:val="normaltextrun"/>
          <w:rFonts w:ascii="Arial" w:hAnsi="Arial" w:cs="Arial"/>
          <w:i/>
          <w:iCs/>
          <w:color w:val="000000"/>
          <w:sz w:val="18"/>
          <w:szCs w:val="18"/>
          <w:vertAlign w:val="superscript"/>
        </w:rPr>
        <w:t>2)</w:t>
      </w:r>
      <w:r w:rsidRPr="00364979">
        <w:rPr>
          <w:rStyle w:val="normaltextrun"/>
          <w:rFonts w:ascii="Arial" w:hAnsi="Arial" w:cs="Arial"/>
          <w:i/>
          <w:iCs/>
          <w:color w:val="000000"/>
          <w:sz w:val="18"/>
          <w:szCs w:val="18"/>
        </w:rPr>
        <w:t xml:space="preserve"> W </w:t>
      </w:r>
      <w:proofErr w:type="spellStart"/>
      <w:r w:rsidRPr="00364979">
        <w:rPr>
          <w:rStyle w:val="normaltextrun"/>
          <w:rFonts w:ascii="Arial" w:hAnsi="Arial" w:cs="Arial"/>
          <w:i/>
          <w:iCs/>
          <w:color w:val="000000"/>
          <w:sz w:val="18"/>
          <w:szCs w:val="18"/>
        </w:rPr>
        <w:t>normowym</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przedziale</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czasu</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odniesienia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tj</w:t>
      </w:r>
      <w:proofErr w:type="spellEnd"/>
      <w:r w:rsidRPr="00364979">
        <w:rPr>
          <w:rStyle w:val="normaltextrun"/>
          <w:rFonts w:ascii="Arial" w:hAnsi="Arial" w:cs="Arial"/>
          <w:i/>
          <w:iCs/>
          <w:color w:val="000000"/>
          <w:sz w:val="18"/>
          <w:szCs w:val="18"/>
        </w:rPr>
        <w:t xml:space="preserve">. 1 </w:t>
      </w:r>
      <w:proofErr w:type="spellStart"/>
      <w:r w:rsidRPr="00364979">
        <w:rPr>
          <w:rStyle w:val="normaltextrun"/>
          <w:rFonts w:ascii="Arial" w:hAnsi="Arial" w:cs="Arial"/>
          <w:i/>
          <w:iCs/>
          <w:color w:val="000000"/>
          <w:sz w:val="18"/>
          <w:szCs w:val="18"/>
        </w:rPr>
        <w:t>najmniej</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korzystna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godzina</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pory</w:t>
      </w:r>
      <w:proofErr w:type="spellEnd"/>
      <w:r w:rsidRPr="00364979">
        <w:rPr>
          <w:rStyle w:val="normaltextrun"/>
          <w:rFonts w:ascii="Arial" w:hAnsi="Arial" w:cs="Arial"/>
          <w:i/>
          <w:iCs/>
          <w:color w:val="000000"/>
          <w:sz w:val="18"/>
          <w:szCs w:val="18"/>
        </w:rPr>
        <w:t xml:space="preserve"> </w:t>
      </w:r>
      <w:proofErr w:type="spellStart"/>
      <w:r w:rsidRPr="00364979">
        <w:rPr>
          <w:rStyle w:val="normaltextrun"/>
          <w:rFonts w:ascii="Arial" w:hAnsi="Arial" w:cs="Arial"/>
          <w:i/>
          <w:iCs/>
          <w:color w:val="000000"/>
          <w:sz w:val="18"/>
          <w:szCs w:val="18"/>
        </w:rPr>
        <w:t>nocy</w:t>
      </w:r>
      <w:proofErr w:type="spellEnd"/>
      <w:r w:rsidRPr="00364979">
        <w:rPr>
          <w:rStyle w:val="eop"/>
          <w:rFonts w:ascii="Arial" w:hAnsi="Arial" w:cs="Arial"/>
          <w:color w:val="000000"/>
          <w:sz w:val="18"/>
          <w:szCs w:val="18"/>
        </w:rPr>
        <w:t> </w:t>
      </w:r>
    </w:p>
    <w:p w14:paraId="361B712C" w14:textId="77777777" w:rsidR="00E13BEA" w:rsidRDefault="00E13BEA" w:rsidP="00F6005A">
      <w:pPr>
        <w:pStyle w:val="paragraph"/>
        <w:spacing w:before="0" w:beforeAutospacing="0" w:after="120" w:afterAutospacing="0" w:line="320" w:lineRule="exact"/>
        <w:textAlignment w:val="baseline"/>
        <w:rPr>
          <w:rStyle w:val="normaltextrun"/>
          <w:rFonts w:ascii="Arial" w:hAnsi="Arial" w:cs="Arial"/>
        </w:rPr>
      </w:pPr>
    </w:p>
    <w:p w14:paraId="182E8F4A" w14:textId="1C244298" w:rsidR="006C328B" w:rsidRPr="00F6005A" w:rsidRDefault="006C328B" w:rsidP="00F6005A">
      <w:pPr>
        <w:pStyle w:val="paragraph"/>
        <w:spacing w:before="0" w:beforeAutospacing="0" w:after="120" w:afterAutospacing="0" w:line="320" w:lineRule="exact"/>
        <w:textAlignment w:val="baseline"/>
      </w:pPr>
      <w:proofErr w:type="spellStart"/>
      <w:r w:rsidRPr="00F6005A">
        <w:rPr>
          <w:rStyle w:val="normaltextrun"/>
          <w:rFonts w:ascii="Arial" w:hAnsi="Arial" w:cs="Arial"/>
        </w:rPr>
        <w:t>Ruchome</w:t>
      </w:r>
      <w:proofErr w:type="spellEnd"/>
      <w:r w:rsidRPr="00F6005A">
        <w:rPr>
          <w:rStyle w:val="normaltextrun"/>
          <w:rFonts w:ascii="Arial" w:hAnsi="Arial" w:cs="Arial"/>
        </w:rPr>
        <w:t xml:space="preserve"> </w:t>
      </w:r>
      <w:proofErr w:type="spellStart"/>
      <w:r w:rsidRPr="00F6005A">
        <w:rPr>
          <w:rStyle w:val="normaltextrun"/>
          <w:rFonts w:ascii="Arial" w:hAnsi="Arial" w:cs="Arial"/>
        </w:rPr>
        <w:t>źródła</w:t>
      </w:r>
      <w:proofErr w:type="spellEnd"/>
      <w:r w:rsidRPr="00F6005A">
        <w:rPr>
          <w:rStyle w:val="normaltextrun"/>
          <w:rFonts w:ascii="Arial" w:hAnsi="Arial" w:cs="Arial"/>
        </w:rPr>
        <w:t xml:space="preserve"> </w:t>
      </w:r>
      <w:proofErr w:type="spellStart"/>
      <w:r w:rsidRPr="00F6005A">
        <w:rPr>
          <w:rStyle w:val="normaltextrun"/>
          <w:rFonts w:ascii="Arial" w:hAnsi="Arial" w:cs="Arial"/>
        </w:rPr>
        <w:t>hałasu</w:t>
      </w:r>
      <w:proofErr w:type="spellEnd"/>
      <w:r w:rsidRPr="00F6005A">
        <w:rPr>
          <w:rStyle w:val="normaltextrun"/>
          <w:rFonts w:ascii="Arial" w:hAnsi="Arial" w:cs="Arial"/>
        </w:rPr>
        <w:t>.</w:t>
      </w:r>
      <w:r w:rsidRPr="00F6005A">
        <w:rPr>
          <w:rStyle w:val="eop"/>
          <w:rFonts w:ascii="Arial" w:hAnsi="Arial" w:cs="Arial"/>
        </w:rPr>
        <w:t> </w:t>
      </w:r>
    </w:p>
    <w:p w14:paraId="4D3BC573" w14:textId="77777777" w:rsidR="006C328B" w:rsidRPr="00F6005A" w:rsidRDefault="006C328B" w:rsidP="00F6005A">
      <w:pPr>
        <w:pStyle w:val="paragraph"/>
        <w:spacing w:before="0" w:beforeAutospacing="0" w:after="120" w:afterAutospacing="0" w:line="320" w:lineRule="exact"/>
        <w:textAlignment w:val="baseline"/>
      </w:pPr>
      <w:proofErr w:type="spellStart"/>
      <w:r w:rsidRPr="00F6005A">
        <w:rPr>
          <w:rStyle w:val="normaltextrun"/>
          <w:rFonts w:ascii="Arial" w:hAnsi="Arial" w:cs="Arial"/>
        </w:rPr>
        <w:t>Parametry</w:t>
      </w:r>
      <w:proofErr w:type="spellEnd"/>
      <w:r w:rsidRPr="00F6005A">
        <w:rPr>
          <w:rStyle w:val="normaltextrun"/>
          <w:rFonts w:ascii="Arial" w:hAnsi="Arial" w:cs="Arial"/>
        </w:rPr>
        <w:t xml:space="preserve"> </w:t>
      </w:r>
      <w:proofErr w:type="spellStart"/>
      <w:r w:rsidRPr="00F6005A">
        <w:rPr>
          <w:rStyle w:val="normaltextrun"/>
          <w:rFonts w:ascii="Arial" w:hAnsi="Arial" w:cs="Arial"/>
        </w:rPr>
        <w:t>akustyczne</w:t>
      </w:r>
      <w:proofErr w:type="spellEnd"/>
      <w:r w:rsidRPr="00F6005A">
        <w:rPr>
          <w:rStyle w:val="normaltextrun"/>
          <w:rFonts w:ascii="Arial" w:hAnsi="Arial" w:cs="Arial"/>
        </w:rPr>
        <w:t xml:space="preserve"> i </w:t>
      </w:r>
      <w:proofErr w:type="spellStart"/>
      <w:r w:rsidRPr="00F6005A">
        <w:rPr>
          <w:rStyle w:val="normaltextrun"/>
          <w:rFonts w:ascii="Arial" w:hAnsi="Arial" w:cs="Arial"/>
        </w:rPr>
        <w:t>czas</w:t>
      </w:r>
      <w:proofErr w:type="spellEnd"/>
      <w:r w:rsidRPr="00F6005A">
        <w:rPr>
          <w:rStyle w:val="normaltextrun"/>
          <w:rFonts w:ascii="Arial" w:hAnsi="Arial" w:cs="Arial"/>
        </w:rPr>
        <w:t xml:space="preserve"> </w:t>
      </w:r>
      <w:proofErr w:type="spellStart"/>
      <w:r w:rsidRPr="00F6005A">
        <w:rPr>
          <w:rStyle w:val="normaltextrun"/>
          <w:rFonts w:ascii="Arial" w:hAnsi="Arial" w:cs="Arial"/>
        </w:rPr>
        <w:t>emisji</w:t>
      </w:r>
      <w:proofErr w:type="spellEnd"/>
      <w:r w:rsidRPr="00F6005A">
        <w:rPr>
          <w:rStyle w:val="normaltextrun"/>
          <w:rFonts w:ascii="Arial" w:hAnsi="Arial" w:cs="Arial"/>
        </w:rPr>
        <w:t xml:space="preserve"> </w:t>
      </w:r>
      <w:proofErr w:type="spellStart"/>
      <w:r w:rsidRPr="00F6005A">
        <w:rPr>
          <w:rStyle w:val="normaltextrun"/>
          <w:rFonts w:ascii="Arial" w:hAnsi="Arial" w:cs="Arial"/>
        </w:rPr>
        <w:t>hałasu</w:t>
      </w:r>
      <w:proofErr w:type="spellEnd"/>
      <w:r w:rsidRPr="00F6005A">
        <w:rPr>
          <w:rStyle w:val="normaltextrun"/>
          <w:rFonts w:ascii="Arial" w:hAnsi="Arial" w:cs="Arial"/>
        </w:rPr>
        <w:t xml:space="preserve"> </w:t>
      </w:r>
      <w:proofErr w:type="spellStart"/>
      <w:r w:rsidRPr="00F6005A">
        <w:rPr>
          <w:rStyle w:val="normaltextrun"/>
          <w:rFonts w:ascii="Arial" w:hAnsi="Arial" w:cs="Arial"/>
        </w:rPr>
        <w:t>podczas</w:t>
      </w:r>
      <w:proofErr w:type="spellEnd"/>
      <w:r w:rsidRPr="00F6005A">
        <w:rPr>
          <w:rStyle w:val="normaltextrun"/>
          <w:rFonts w:ascii="Arial" w:hAnsi="Arial" w:cs="Arial"/>
        </w:rPr>
        <w:t xml:space="preserve"> </w:t>
      </w:r>
      <w:proofErr w:type="spellStart"/>
      <w:r w:rsidRPr="00F6005A">
        <w:rPr>
          <w:rStyle w:val="normaltextrun"/>
          <w:rFonts w:ascii="Arial" w:hAnsi="Arial" w:cs="Arial"/>
        </w:rPr>
        <w:t>pracy</w:t>
      </w:r>
      <w:proofErr w:type="spellEnd"/>
      <w:r w:rsidRPr="00F6005A">
        <w:rPr>
          <w:rStyle w:val="normaltextrun"/>
          <w:rFonts w:ascii="Arial" w:hAnsi="Arial" w:cs="Arial"/>
        </w:rPr>
        <w:t xml:space="preserve"> </w:t>
      </w:r>
      <w:proofErr w:type="spellStart"/>
      <w:r w:rsidRPr="00F6005A">
        <w:rPr>
          <w:rStyle w:val="normaltextrun"/>
          <w:rFonts w:ascii="Arial" w:hAnsi="Arial" w:cs="Arial"/>
        </w:rPr>
        <w:t>wózków</w:t>
      </w:r>
      <w:proofErr w:type="spellEnd"/>
      <w:r w:rsidRPr="00F6005A">
        <w:rPr>
          <w:rStyle w:val="normaltextrun"/>
          <w:rFonts w:ascii="Arial" w:hAnsi="Arial" w:cs="Arial"/>
        </w:rPr>
        <w:t xml:space="preserve"> </w:t>
      </w:r>
      <w:proofErr w:type="spellStart"/>
      <w:r w:rsidRPr="00F6005A">
        <w:rPr>
          <w:rStyle w:val="normaltextrun"/>
          <w:rFonts w:ascii="Arial" w:hAnsi="Arial" w:cs="Arial"/>
        </w:rPr>
        <w:t>widłowych</w:t>
      </w:r>
      <w:proofErr w:type="spellEnd"/>
      <w:r w:rsidRPr="00F6005A">
        <w:rPr>
          <w:rStyle w:val="normaltextrun"/>
          <w:rFonts w:ascii="Arial" w:hAnsi="Arial" w:cs="Arial"/>
        </w:rPr>
        <w:t>.</w:t>
      </w:r>
      <w:r w:rsidRPr="00F6005A">
        <w:rPr>
          <w:rStyle w:val="eop"/>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0"/>
        <w:gridCol w:w="1515"/>
        <w:gridCol w:w="2415"/>
        <w:gridCol w:w="1830"/>
        <w:gridCol w:w="1380"/>
        <w:gridCol w:w="1290"/>
      </w:tblGrid>
      <w:tr w:rsidR="006C328B" w:rsidRPr="0050591E" w14:paraId="36C1EE17" w14:textId="77777777" w:rsidTr="006C328B">
        <w:trPr>
          <w:trHeight w:val="300"/>
        </w:trPr>
        <w:tc>
          <w:tcPr>
            <w:tcW w:w="570" w:type="dxa"/>
            <w:shd w:val="clear" w:color="auto" w:fill="BFBFBF" w:themeFill="background1" w:themeFillShade="BF"/>
            <w:vAlign w:val="center"/>
            <w:hideMark/>
          </w:tcPr>
          <w:p w14:paraId="197956E3" w14:textId="6043F9FC"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Lp.</w:t>
            </w:r>
            <w:r w:rsidRPr="0050591E">
              <w:rPr>
                <w:rFonts w:ascii="Arial" w:eastAsia="Times New Roman" w:hAnsi="Arial" w:cs="Arial"/>
                <w:sz w:val="20"/>
                <w:szCs w:val="20"/>
                <w:lang w:eastAsia="pl-PL"/>
              </w:rPr>
              <w:t> </w:t>
            </w:r>
          </w:p>
        </w:tc>
        <w:tc>
          <w:tcPr>
            <w:tcW w:w="1515" w:type="dxa"/>
            <w:shd w:val="clear" w:color="auto" w:fill="BFBFBF" w:themeFill="background1" w:themeFillShade="BF"/>
            <w:vAlign w:val="center"/>
            <w:hideMark/>
          </w:tcPr>
          <w:p w14:paraId="5F070466"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Symbol</w:t>
            </w:r>
            <w:r w:rsidRPr="0050591E">
              <w:rPr>
                <w:rFonts w:ascii="Arial" w:eastAsia="Times New Roman" w:hAnsi="Arial" w:cs="Arial"/>
                <w:sz w:val="20"/>
                <w:szCs w:val="20"/>
                <w:lang w:eastAsia="pl-PL"/>
              </w:rPr>
              <w:t> </w:t>
            </w:r>
          </w:p>
        </w:tc>
        <w:tc>
          <w:tcPr>
            <w:tcW w:w="2415" w:type="dxa"/>
            <w:shd w:val="clear" w:color="auto" w:fill="BFBFBF" w:themeFill="background1" w:themeFillShade="BF"/>
            <w:vAlign w:val="center"/>
            <w:hideMark/>
          </w:tcPr>
          <w:p w14:paraId="2B40B744"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Źródło hałasu</w:t>
            </w:r>
            <w:r w:rsidRPr="0050591E">
              <w:rPr>
                <w:rFonts w:ascii="Arial" w:eastAsia="Times New Roman" w:hAnsi="Arial" w:cs="Arial"/>
                <w:sz w:val="20"/>
                <w:szCs w:val="20"/>
                <w:lang w:eastAsia="pl-PL"/>
              </w:rPr>
              <w:t> </w:t>
            </w:r>
          </w:p>
        </w:tc>
        <w:tc>
          <w:tcPr>
            <w:tcW w:w="1830" w:type="dxa"/>
            <w:shd w:val="clear" w:color="auto" w:fill="BFBFBF" w:themeFill="background1" w:themeFillShade="BF"/>
            <w:vAlign w:val="center"/>
            <w:hideMark/>
          </w:tcPr>
          <w:p w14:paraId="6CC368FE"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Poziom mocy akustycznej</w:t>
            </w:r>
            <w:r w:rsidRPr="0050591E">
              <w:rPr>
                <w:rFonts w:ascii="Arial" w:eastAsia="Times New Roman" w:hAnsi="Arial" w:cs="Arial"/>
                <w:sz w:val="20"/>
                <w:szCs w:val="20"/>
                <w:lang w:eastAsia="pl-PL"/>
              </w:rPr>
              <w:t> </w:t>
            </w:r>
          </w:p>
          <w:p w14:paraId="1F9FC872"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w:t>
            </w:r>
            <w:proofErr w:type="spellStart"/>
            <w:r w:rsidRPr="0050591E">
              <w:rPr>
                <w:rFonts w:ascii="Arial" w:eastAsia="Times New Roman" w:hAnsi="Arial" w:cs="Arial"/>
                <w:b/>
                <w:bCs/>
                <w:sz w:val="20"/>
                <w:szCs w:val="20"/>
                <w:lang w:eastAsia="pl-PL"/>
              </w:rPr>
              <w:t>dBA</w:t>
            </w:r>
            <w:proofErr w:type="spellEnd"/>
            <w:r w:rsidRPr="0050591E">
              <w:rPr>
                <w:rFonts w:ascii="Arial" w:eastAsia="Times New Roman" w:hAnsi="Arial" w:cs="Arial"/>
                <w:b/>
                <w:bCs/>
                <w:sz w:val="20"/>
                <w:szCs w:val="20"/>
                <w:lang w:eastAsia="pl-PL"/>
              </w:rPr>
              <w:t>]</w:t>
            </w:r>
            <w:r w:rsidRPr="0050591E">
              <w:rPr>
                <w:rFonts w:ascii="Arial" w:eastAsia="Times New Roman" w:hAnsi="Arial" w:cs="Arial"/>
                <w:sz w:val="20"/>
                <w:szCs w:val="20"/>
                <w:lang w:eastAsia="pl-PL"/>
              </w:rPr>
              <w:t> </w:t>
            </w:r>
          </w:p>
        </w:tc>
        <w:tc>
          <w:tcPr>
            <w:tcW w:w="1380" w:type="dxa"/>
            <w:shd w:val="clear" w:color="auto" w:fill="BFBFBF" w:themeFill="background1" w:themeFillShade="BF"/>
            <w:vAlign w:val="center"/>
            <w:hideMark/>
          </w:tcPr>
          <w:p w14:paraId="4FD96DBE"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Czas pracy</w:t>
            </w:r>
            <w:r w:rsidRPr="0050591E">
              <w:rPr>
                <w:rFonts w:ascii="Arial" w:eastAsia="Times New Roman" w:hAnsi="Arial" w:cs="Arial"/>
                <w:b/>
                <w:bCs/>
                <w:sz w:val="20"/>
                <w:szCs w:val="20"/>
                <w:vertAlign w:val="superscript"/>
                <w:lang w:eastAsia="pl-PL"/>
              </w:rPr>
              <w:t>1)</w:t>
            </w:r>
            <w:r w:rsidRPr="0050591E">
              <w:rPr>
                <w:rFonts w:ascii="Arial" w:eastAsia="Times New Roman" w:hAnsi="Arial" w:cs="Arial"/>
                <w:sz w:val="20"/>
                <w:szCs w:val="20"/>
                <w:lang w:eastAsia="pl-PL"/>
              </w:rPr>
              <w:t> </w:t>
            </w:r>
          </w:p>
          <w:p w14:paraId="6353F1EE"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Pora dnia [min]</w:t>
            </w:r>
            <w:r w:rsidRPr="0050591E">
              <w:rPr>
                <w:rFonts w:ascii="Arial" w:eastAsia="Times New Roman" w:hAnsi="Arial" w:cs="Arial"/>
                <w:sz w:val="20"/>
                <w:szCs w:val="20"/>
                <w:lang w:eastAsia="pl-PL"/>
              </w:rPr>
              <w:t> </w:t>
            </w:r>
          </w:p>
        </w:tc>
        <w:tc>
          <w:tcPr>
            <w:tcW w:w="1290" w:type="dxa"/>
            <w:shd w:val="clear" w:color="auto" w:fill="BFBFBF" w:themeFill="background1" w:themeFillShade="BF"/>
            <w:vAlign w:val="center"/>
            <w:hideMark/>
          </w:tcPr>
          <w:p w14:paraId="2675247C"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Czas pracy</w:t>
            </w:r>
            <w:r w:rsidRPr="0050591E">
              <w:rPr>
                <w:rFonts w:ascii="Arial" w:eastAsia="Times New Roman" w:hAnsi="Arial" w:cs="Arial"/>
                <w:b/>
                <w:bCs/>
                <w:sz w:val="20"/>
                <w:szCs w:val="20"/>
                <w:vertAlign w:val="superscript"/>
                <w:lang w:eastAsia="pl-PL"/>
              </w:rPr>
              <w:t>2)</w:t>
            </w:r>
            <w:r w:rsidRPr="0050591E">
              <w:rPr>
                <w:rFonts w:ascii="Arial" w:eastAsia="Times New Roman" w:hAnsi="Arial" w:cs="Arial"/>
                <w:sz w:val="20"/>
                <w:szCs w:val="20"/>
                <w:lang w:eastAsia="pl-PL"/>
              </w:rPr>
              <w:t> </w:t>
            </w:r>
          </w:p>
          <w:p w14:paraId="77056789"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Pora nocy</w:t>
            </w:r>
            <w:r w:rsidRPr="0050591E">
              <w:rPr>
                <w:rFonts w:ascii="Arial" w:eastAsia="Times New Roman" w:hAnsi="Arial" w:cs="Arial"/>
                <w:sz w:val="20"/>
                <w:szCs w:val="20"/>
                <w:lang w:eastAsia="pl-PL"/>
              </w:rPr>
              <w:t> </w:t>
            </w:r>
          </w:p>
          <w:p w14:paraId="2561DF58"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[min]</w:t>
            </w:r>
            <w:r w:rsidRPr="0050591E">
              <w:rPr>
                <w:rFonts w:ascii="Arial" w:eastAsia="Times New Roman" w:hAnsi="Arial" w:cs="Arial"/>
                <w:sz w:val="20"/>
                <w:szCs w:val="20"/>
                <w:lang w:eastAsia="pl-PL"/>
              </w:rPr>
              <w:t> </w:t>
            </w:r>
          </w:p>
        </w:tc>
      </w:tr>
      <w:tr w:rsidR="006C328B" w:rsidRPr="0050591E" w14:paraId="7F7A92CD" w14:textId="77777777" w:rsidTr="006C328B">
        <w:trPr>
          <w:trHeight w:val="300"/>
        </w:trPr>
        <w:tc>
          <w:tcPr>
            <w:tcW w:w="570" w:type="dxa"/>
            <w:shd w:val="clear" w:color="auto" w:fill="auto"/>
            <w:vAlign w:val="center"/>
            <w:hideMark/>
          </w:tcPr>
          <w:p w14:paraId="48D7A7E5"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1 </w:t>
            </w:r>
          </w:p>
        </w:tc>
        <w:tc>
          <w:tcPr>
            <w:tcW w:w="1515" w:type="dxa"/>
            <w:shd w:val="clear" w:color="auto" w:fill="auto"/>
            <w:vAlign w:val="center"/>
            <w:hideMark/>
          </w:tcPr>
          <w:p w14:paraId="1450D73B"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WWI </w:t>
            </w:r>
          </w:p>
        </w:tc>
        <w:tc>
          <w:tcPr>
            <w:tcW w:w="2415" w:type="dxa"/>
            <w:shd w:val="clear" w:color="auto" w:fill="auto"/>
            <w:vAlign w:val="center"/>
            <w:hideMark/>
          </w:tcPr>
          <w:p w14:paraId="7C5DC081"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WÓZKI WIDŁOWE </w:t>
            </w:r>
          </w:p>
        </w:tc>
        <w:tc>
          <w:tcPr>
            <w:tcW w:w="1830" w:type="dxa"/>
            <w:shd w:val="clear" w:color="auto" w:fill="auto"/>
            <w:vAlign w:val="center"/>
            <w:hideMark/>
          </w:tcPr>
          <w:p w14:paraId="33AF1F68"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81,0 </w:t>
            </w:r>
          </w:p>
        </w:tc>
        <w:tc>
          <w:tcPr>
            <w:tcW w:w="1380" w:type="dxa"/>
            <w:shd w:val="clear" w:color="auto" w:fill="auto"/>
            <w:vAlign w:val="center"/>
            <w:hideMark/>
          </w:tcPr>
          <w:p w14:paraId="6054AD13"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120 </w:t>
            </w:r>
          </w:p>
        </w:tc>
        <w:tc>
          <w:tcPr>
            <w:tcW w:w="1290" w:type="dxa"/>
            <w:shd w:val="clear" w:color="auto" w:fill="auto"/>
            <w:vAlign w:val="center"/>
            <w:hideMark/>
          </w:tcPr>
          <w:p w14:paraId="2B809901"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15 </w:t>
            </w:r>
          </w:p>
        </w:tc>
      </w:tr>
    </w:tbl>
    <w:p w14:paraId="60FB23D1" w14:textId="77777777" w:rsidR="006C328B" w:rsidRPr="000D41EC" w:rsidRDefault="006C328B" w:rsidP="006C328B">
      <w:pPr>
        <w:pStyle w:val="paragraph"/>
        <w:spacing w:before="0" w:beforeAutospacing="0" w:after="0" w:afterAutospacing="0"/>
        <w:textAlignment w:val="baseline"/>
        <w:rPr>
          <w:rFonts w:ascii="Arial" w:hAnsi="Arial" w:cs="Arial"/>
          <w:sz w:val="20"/>
          <w:szCs w:val="20"/>
        </w:rPr>
      </w:pPr>
      <w:r w:rsidRPr="000D41EC">
        <w:rPr>
          <w:rStyle w:val="normaltextrun"/>
          <w:rFonts w:ascii="Arial" w:hAnsi="Arial" w:cs="Arial"/>
          <w:i/>
          <w:iCs/>
          <w:color w:val="000000"/>
          <w:sz w:val="20"/>
          <w:szCs w:val="20"/>
          <w:vertAlign w:val="superscript"/>
        </w:rPr>
        <w:t>1)</w:t>
      </w:r>
      <w:r w:rsidRPr="000D41EC">
        <w:rPr>
          <w:rStyle w:val="normaltextrun"/>
          <w:rFonts w:ascii="Arial" w:hAnsi="Arial" w:cs="Arial"/>
          <w:i/>
          <w:iCs/>
          <w:color w:val="000000"/>
          <w:sz w:val="20"/>
          <w:szCs w:val="20"/>
        </w:rPr>
        <w:t xml:space="preserve"> W </w:t>
      </w:r>
      <w:proofErr w:type="spellStart"/>
      <w:r w:rsidRPr="000D41EC">
        <w:rPr>
          <w:rStyle w:val="normaltextrun"/>
          <w:rFonts w:ascii="Arial" w:hAnsi="Arial" w:cs="Arial"/>
          <w:i/>
          <w:iCs/>
          <w:color w:val="000000"/>
          <w:sz w:val="20"/>
          <w:szCs w:val="20"/>
        </w:rPr>
        <w:t>normowym</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przedziale</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czasu</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odniesienia</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tj</w:t>
      </w:r>
      <w:proofErr w:type="spellEnd"/>
      <w:r w:rsidRPr="000D41EC">
        <w:rPr>
          <w:rStyle w:val="normaltextrun"/>
          <w:rFonts w:ascii="Arial" w:hAnsi="Arial" w:cs="Arial"/>
          <w:i/>
          <w:iCs/>
          <w:color w:val="000000"/>
          <w:sz w:val="20"/>
          <w:szCs w:val="20"/>
        </w:rPr>
        <w:t xml:space="preserve">. 8 </w:t>
      </w:r>
      <w:proofErr w:type="spellStart"/>
      <w:r w:rsidRPr="000D41EC">
        <w:rPr>
          <w:rStyle w:val="normaltextrun"/>
          <w:rFonts w:ascii="Arial" w:hAnsi="Arial" w:cs="Arial"/>
          <w:i/>
          <w:iCs/>
          <w:color w:val="000000"/>
          <w:sz w:val="20"/>
          <w:szCs w:val="20"/>
        </w:rPr>
        <w:t>najmniej</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korzystnych</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godzin</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pory</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dnia</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kolejno</w:t>
      </w:r>
      <w:proofErr w:type="spellEnd"/>
      <w:r w:rsidRPr="000D41EC">
        <w:rPr>
          <w:rStyle w:val="normaltextrun"/>
          <w:rFonts w:ascii="Arial" w:hAnsi="Arial" w:cs="Arial"/>
          <w:i/>
          <w:iCs/>
          <w:color w:val="000000"/>
          <w:sz w:val="20"/>
          <w:szCs w:val="20"/>
        </w:rPr>
        <w:t xml:space="preserve"> po </w:t>
      </w:r>
      <w:proofErr w:type="spellStart"/>
      <w:r w:rsidRPr="000D41EC">
        <w:rPr>
          <w:rStyle w:val="normaltextrun"/>
          <w:rFonts w:ascii="Arial" w:hAnsi="Arial" w:cs="Arial"/>
          <w:i/>
          <w:iCs/>
          <w:color w:val="000000"/>
          <w:sz w:val="20"/>
          <w:szCs w:val="20"/>
        </w:rPr>
        <w:t>sobie</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następujących</w:t>
      </w:r>
      <w:proofErr w:type="spellEnd"/>
      <w:r w:rsidRPr="000D41EC">
        <w:rPr>
          <w:rStyle w:val="eop"/>
          <w:rFonts w:ascii="Arial" w:hAnsi="Arial" w:cs="Arial"/>
          <w:color w:val="000000"/>
          <w:sz w:val="20"/>
          <w:szCs w:val="20"/>
        </w:rPr>
        <w:t> </w:t>
      </w:r>
    </w:p>
    <w:p w14:paraId="1D9A05AF" w14:textId="77777777" w:rsidR="006C328B" w:rsidRPr="000D41EC" w:rsidRDefault="006C328B" w:rsidP="006C328B">
      <w:pPr>
        <w:pStyle w:val="paragraph"/>
        <w:spacing w:before="0" w:beforeAutospacing="0" w:after="0" w:afterAutospacing="0"/>
        <w:textAlignment w:val="baseline"/>
        <w:rPr>
          <w:rFonts w:ascii="Arial" w:hAnsi="Arial" w:cs="Arial"/>
          <w:sz w:val="20"/>
          <w:szCs w:val="20"/>
        </w:rPr>
      </w:pPr>
      <w:r w:rsidRPr="000D41EC">
        <w:rPr>
          <w:rStyle w:val="normaltextrun"/>
          <w:rFonts w:ascii="Arial" w:hAnsi="Arial" w:cs="Arial"/>
          <w:i/>
          <w:iCs/>
          <w:color w:val="000000"/>
          <w:sz w:val="20"/>
          <w:szCs w:val="20"/>
          <w:vertAlign w:val="superscript"/>
        </w:rPr>
        <w:t>2)</w:t>
      </w:r>
      <w:r w:rsidRPr="000D41EC">
        <w:rPr>
          <w:rStyle w:val="normaltextrun"/>
          <w:rFonts w:ascii="Arial" w:hAnsi="Arial" w:cs="Arial"/>
          <w:i/>
          <w:iCs/>
          <w:color w:val="000000"/>
          <w:sz w:val="20"/>
          <w:szCs w:val="20"/>
        </w:rPr>
        <w:t xml:space="preserve"> W </w:t>
      </w:r>
      <w:proofErr w:type="spellStart"/>
      <w:r w:rsidRPr="000D41EC">
        <w:rPr>
          <w:rStyle w:val="normaltextrun"/>
          <w:rFonts w:ascii="Arial" w:hAnsi="Arial" w:cs="Arial"/>
          <w:i/>
          <w:iCs/>
          <w:color w:val="000000"/>
          <w:sz w:val="20"/>
          <w:szCs w:val="20"/>
        </w:rPr>
        <w:t>normowym</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przedziale</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czasu</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odniesienia</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tj</w:t>
      </w:r>
      <w:proofErr w:type="spellEnd"/>
      <w:r w:rsidRPr="000D41EC">
        <w:rPr>
          <w:rStyle w:val="normaltextrun"/>
          <w:rFonts w:ascii="Arial" w:hAnsi="Arial" w:cs="Arial"/>
          <w:i/>
          <w:iCs/>
          <w:color w:val="000000"/>
          <w:sz w:val="20"/>
          <w:szCs w:val="20"/>
        </w:rPr>
        <w:t xml:space="preserve">. 1 </w:t>
      </w:r>
      <w:proofErr w:type="spellStart"/>
      <w:r w:rsidRPr="000D41EC">
        <w:rPr>
          <w:rStyle w:val="normaltextrun"/>
          <w:rFonts w:ascii="Arial" w:hAnsi="Arial" w:cs="Arial"/>
          <w:i/>
          <w:iCs/>
          <w:color w:val="000000"/>
          <w:sz w:val="20"/>
          <w:szCs w:val="20"/>
        </w:rPr>
        <w:t>najmniej</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korzystna</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godzina</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pory</w:t>
      </w:r>
      <w:proofErr w:type="spellEnd"/>
      <w:r w:rsidRPr="000D41EC">
        <w:rPr>
          <w:rStyle w:val="normaltextrun"/>
          <w:rFonts w:ascii="Arial" w:hAnsi="Arial" w:cs="Arial"/>
          <w:i/>
          <w:iCs/>
          <w:color w:val="000000"/>
          <w:sz w:val="20"/>
          <w:szCs w:val="20"/>
        </w:rPr>
        <w:t xml:space="preserve"> </w:t>
      </w:r>
      <w:proofErr w:type="spellStart"/>
      <w:r w:rsidRPr="000D41EC">
        <w:rPr>
          <w:rStyle w:val="normaltextrun"/>
          <w:rFonts w:ascii="Arial" w:hAnsi="Arial" w:cs="Arial"/>
          <w:i/>
          <w:iCs/>
          <w:color w:val="000000"/>
          <w:sz w:val="20"/>
          <w:szCs w:val="20"/>
        </w:rPr>
        <w:t>nocy</w:t>
      </w:r>
      <w:proofErr w:type="spellEnd"/>
      <w:r w:rsidRPr="000D41EC">
        <w:rPr>
          <w:rStyle w:val="eop"/>
          <w:rFonts w:ascii="Arial" w:hAnsi="Arial" w:cs="Arial"/>
          <w:color w:val="000000"/>
          <w:sz w:val="20"/>
          <w:szCs w:val="20"/>
        </w:rPr>
        <w:t> </w:t>
      </w:r>
    </w:p>
    <w:p w14:paraId="0885651A" w14:textId="0FACB586" w:rsidR="00825CB6" w:rsidRDefault="00825CB6" w:rsidP="00825CB6">
      <w:pPr>
        <w:pStyle w:val="Akapitzlist"/>
        <w:spacing w:line="320" w:lineRule="exact"/>
        <w:rPr>
          <w:rFonts w:ascii="Arial" w:hAnsi="Arial" w:cs="Arial"/>
          <w:b/>
          <w:color w:val="000000"/>
        </w:rPr>
      </w:pPr>
    </w:p>
    <w:p w14:paraId="6BBCC604" w14:textId="77777777" w:rsidR="006C328B" w:rsidRPr="00F6005A" w:rsidRDefault="006C328B" w:rsidP="00F6005A">
      <w:pPr>
        <w:pStyle w:val="paragraph"/>
        <w:spacing w:before="0" w:beforeAutospacing="0" w:after="120" w:afterAutospacing="0" w:line="320" w:lineRule="exact"/>
        <w:textAlignment w:val="baseline"/>
      </w:pPr>
      <w:proofErr w:type="spellStart"/>
      <w:r w:rsidRPr="00F6005A">
        <w:rPr>
          <w:rStyle w:val="normaltextrun"/>
          <w:rFonts w:ascii="Arial" w:hAnsi="Arial" w:cs="Arial"/>
        </w:rPr>
        <w:t>Parametry</w:t>
      </w:r>
      <w:proofErr w:type="spellEnd"/>
      <w:r w:rsidRPr="00F6005A">
        <w:rPr>
          <w:rStyle w:val="normaltextrun"/>
          <w:rFonts w:ascii="Arial" w:hAnsi="Arial" w:cs="Arial"/>
        </w:rPr>
        <w:t xml:space="preserve"> </w:t>
      </w:r>
      <w:proofErr w:type="spellStart"/>
      <w:r w:rsidRPr="00F6005A">
        <w:rPr>
          <w:rStyle w:val="normaltextrun"/>
          <w:rFonts w:ascii="Arial" w:hAnsi="Arial" w:cs="Arial"/>
        </w:rPr>
        <w:t>akustyczne</w:t>
      </w:r>
      <w:proofErr w:type="spellEnd"/>
      <w:r w:rsidRPr="00F6005A">
        <w:rPr>
          <w:rStyle w:val="normaltextrun"/>
          <w:rFonts w:ascii="Arial" w:hAnsi="Arial" w:cs="Arial"/>
        </w:rPr>
        <w:t xml:space="preserve"> i </w:t>
      </w:r>
      <w:proofErr w:type="spellStart"/>
      <w:r w:rsidRPr="00F6005A">
        <w:rPr>
          <w:rStyle w:val="normaltextrun"/>
          <w:rFonts w:ascii="Arial" w:hAnsi="Arial" w:cs="Arial"/>
        </w:rPr>
        <w:t>natężenie</w:t>
      </w:r>
      <w:proofErr w:type="spellEnd"/>
      <w:r w:rsidRPr="00F6005A">
        <w:rPr>
          <w:rStyle w:val="normaltextrun"/>
          <w:rFonts w:ascii="Arial" w:hAnsi="Arial" w:cs="Arial"/>
        </w:rPr>
        <w:t xml:space="preserve"> </w:t>
      </w:r>
      <w:proofErr w:type="spellStart"/>
      <w:r w:rsidRPr="00F6005A">
        <w:rPr>
          <w:rStyle w:val="normaltextrun"/>
          <w:rFonts w:ascii="Arial" w:hAnsi="Arial" w:cs="Arial"/>
        </w:rPr>
        <w:t>ruchu</w:t>
      </w:r>
      <w:proofErr w:type="spellEnd"/>
      <w:r w:rsidRPr="00F6005A">
        <w:rPr>
          <w:rStyle w:val="normaltextrun"/>
          <w:rFonts w:ascii="Arial" w:hAnsi="Arial" w:cs="Arial"/>
        </w:rPr>
        <w:t xml:space="preserve"> </w:t>
      </w:r>
      <w:proofErr w:type="spellStart"/>
      <w:r w:rsidRPr="00F6005A">
        <w:rPr>
          <w:rStyle w:val="normaltextrun"/>
          <w:rFonts w:ascii="Arial" w:hAnsi="Arial" w:cs="Arial"/>
        </w:rPr>
        <w:t>samochodów</w:t>
      </w:r>
      <w:proofErr w:type="spellEnd"/>
      <w:r w:rsidRPr="00F6005A">
        <w:rPr>
          <w:rStyle w:val="normaltextrun"/>
          <w:rFonts w:ascii="Arial" w:hAnsi="Arial" w:cs="Arial"/>
        </w:rPr>
        <w:t xml:space="preserve"> </w:t>
      </w:r>
      <w:proofErr w:type="spellStart"/>
      <w:r w:rsidRPr="00F6005A">
        <w:rPr>
          <w:rStyle w:val="normaltextrun"/>
          <w:rFonts w:ascii="Arial" w:hAnsi="Arial" w:cs="Arial"/>
        </w:rPr>
        <w:t>ciężarowych</w:t>
      </w:r>
      <w:proofErr w:type="spellEnd"/>
      <w:r w:rsidRPr="00F6005A">
        <w:rPr>
          <w:rStyle w:val="normaltextrun"/>
          <w:rFonts w:ascii="Arial" w:hAnsi="Arial" w:cs="Arial"/>
        </w:rPr>
        <w:t>.</w:t>
      </w:r>
      <w:r w:rsidRPr="00F6005A">
        <w:rPr>
          <w:rStyle w:val="eop"/>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9"/>
        <w:gridCol w:w="850"/>
        <w:gridCol w:w="993"/>
        <w:gridCol w:w="1668"/>
        <w:gridCol w:w="1707"/>
        <w:gridCol w:w="1856"/>
        <w:gridCol w:w="1707"/>
      </w:tblGrid>
      <w:tr w:rsidR="0050591E" w:rsidRPr="0050591E" w14:paraId="73637624" w14:textId="77777777" w:rsidTr="00B110DC">
        <w:trPr>
          <w:trHeight w:val="300"/>
        </w:trPr>
        <w:tc>
          <w:tcPr>
            <w:tcW w:w="279" w:type="dxa"/>
            <w:shd w:val="clear" w:color="auto" w:fill="BFBFBF" w:themeFill="background1" w:themeFillShade="BF"/>
            <w:vAlign w:val="center"/>
            <w:hideMark/>
          </w:tcPr>
          <w:p w14:paraId="4EF196F1" w14:textId="251C55FC"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proofErr w:type="spellStart"/>
            <w:r w:rsidRPr="0050591E">
              <w:rPr>
                <w:rFonts w:ascii="Arial" w:eastAsia="Times New Roman" w:hAnsi="Arial" w:cs="Arial"/>
                <w:b/>
                <w:bCs/>
                <w:sz w:val="20"/>
                <w:szCs w:val="20"/>
                <w:lang w:eastAsia="pl-PL"/>
              </w:rPr>
              <w:t>Lp</w:t>
            </w:r>
            <w:proofErr w:type="spellEnd"/>
            <w:r w:rsidR="00057B84" w:rsidRPr="0050591E">
              <w:rPr>
                <w:rFonts w:ascii="Arial" w:eastAsia="Times New Roman" w:hAnsi="Arial" w:cs="Arial"/>
                <w:b/>
                <w:bCs/>
                <w:sz w:val="20"/>
                <w:szCs w:val="20"/>
                <w:lang w:eastAsia="pl-PL"/>
              </w:rPr>
              <w:t xml:space="preserve">  </w:t>
            </w:r>
          </w:p>
        </w:tc>
        <w:tc>
          <w:tcPr>
            <w:tcW w:w="850" w:type="dxa"/>
            <w:shd w:val="clear" w:color="auto" w:fill="BFBFBF" w:themeFill="background1" w:themeFillShade="BF"/>
            <w:vAlign w:val="center"/>
            <w:hideMark/>
          </w:tcPr>
          <w:p w14:paraId="25388726"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Symbol</w:t>
            </w:r>
            <w:r w:rsidRPr="0050591E">
              <w:rPr>
                <w:rFonts w:ascii="Arial" w:eastAsia="Times New Roman" w:hAnsi="Arial" w:cs="Arial"/>
                <w:sz w:val="20"/>
                <w:szCs w:val="20"/>
                <w:lang w:eastAsia="pl-PL"/>
              </w:rPr>
              <w:t> </w:t>
            </w:r>
          </w:p>
        </w:tc>
        <w:tc>
          <w:tcPr>
            <w:tcW w:w="993" w:type="dxa"/>
            <w:shd w:val="clear" w:color="auto" w:fill="BFBFBF" w:themeFill="background1" w:themeFillShade="BF"/>
            <w:vAlign w:val="center"/>
            <w:hideMark/>
          </w:tcPr>
          <w:p w14:paraId="04A5905B"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Rodzaj samochodu</w:t>
            </w:r>
            <w:r w:rsidRPr="0050591E">
              <w:rPr>
                <w:rFonts w:ascii="Arial" w:eastAsia="Times New Roman" w:hAnsi="Arial" w:cs="Arial"/>
                <w:sz w:val="20"/>
                <w:szCs w:val="20"/>
                <w:lang w:eastAsia="pl-PL"/>
              </w:rPr>
              <w:t> </w:t>
            </w:r>
          </w:p>
        </w:tc>
        <w:tc>
          <w:tcPr>
            <w:tcW w:w="1668" w:type="dxa"/>
            <w:shd w:val="clear" w:color="auto" w:fill="BFBFBF" w:themeFill="background1" w:themeFillShade="BF"/>
            <w:vAlign w:val="center"/>
            <w:hideMark/>
          </w:tcPr>
          <w:p w14:paraId="5E9F947A"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Natężenie ruchu</w:t>
            </w:r>
            <w:r w:rsidRPr="0050591E">
              <w:rPr>
                <w:rFonts w:ascii="Arial" w:eastAsia="Times New Roman" w:hAnsi="Arial" w:cs="Arial"/>
                <w:sz w:val="20"/>
                <w:szCs w:val="20"/>
                <w:lang w:eastAsia="pl-PL"/>
              </w:rPr>
              <w:t> </w:t>
            </w:r>
          </w:p>
          <w:p w14:paraId="2B0FE69C"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w ciągu 8 najniekorzystniejszych godzin pory dnia</w:t>
            </w:r>
            <w:r w:rsidRPr="0050591E">
              <w:rPr>
                <w:rFonts w:ascii="Arial" w:eastAsia="Times New Roman" w:hAnsi="Arial" w:cs="Arial"/>
                <w:sz w:val="20"/>
                <w:szCs w:val="20"/>
                <w:lang w:eastAsia="pl-PL"/>
              </w:rPr>
              <w:t> </w:t>
            </w:r>
          </w:p>
        </w:tc>
        <w:tc>
          <w:tcPr>
            <w:tcW w:w="1707" w:type="dxa"/>
            <w:shd w:val="clear" w:color="auto" w:fill="BFBFBF" w:themeFill="background1" w:themeFillShade="BF"/>
            <w:vAlign w:val="center"/>
            <w:hideMark/>
          </w:tcPr>
          <w:p w14:paraId="1C0EC3CB"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Natężenie ruchu</w:t>
            </w:r>
            <w:r w:rsidRPr="0050591E">
              <w:rPr>
                <w:rFonts w:ascii="Arial" w:eastAsia="Times New Roman" w:hAnsi="Arial" w:cs="Arial"/>
                <w:sz w:val="20"/>
                <w:szCs w:val="20"/>
                <w:lang w:eastAsia="pl-PL"/>
              </w:rPr>
              <w:t> </w:t>
            </w:r>
          </w:p>
          <w:p w14:paraId="7D7A0368"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w ciągu 1 najniekorzystniejszej godziny pory nocy</w:t>
            </w:r>
            <w:r w:rsidRPr="0050591E">
              <w:rPr>
                <w:rFonts w:ascii="Arial" w:eastAsia="Times New Roman" w:hAnsi="Arial" w:cs="Arial"/>
                <w:sz w:val="20"/>
                <w:szCs w:val="20"/>
                <w:lang w:eastAsia="pl-PL"/>
              </w:rPr>
              <w:t> </w:t>
            </w:r>
          </w:p>
        </w:tc>
        <w:tc>
          <w:tcPr>
            <w:tcW w:w="1856" w:type="dxa"/>
            <w:shd w:val="clear" w:color="auto" w:fill="BFBFBF" w:themeFill="background1" w:themeFillShade="BF"/>
            <w:vAlign w:val="center"/>
            <w:hideMark/>
          </w:tcPr>
          <w:p w14:paraId="4CE1A39E"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Poziom mocy akustycznej źródła w ciągu 8 najniekorzystniejszych godzin pory dnia</w:t>
            </w:r>
            <w:r w:rsidRPr="0050591E">
              <w:rPr>
                <w:rFonts w:ascii="Arial" w:eastAsia="Times New Roman" w:hAnsi="Arial" w:cs="Arial"/>
                <w:sz w:val="20"/>
                <w:szCs w:val="20"/>
                <w:lang w:eastAsia="pl-PL"/>
              </w:rPr>
              <w:t> </w:t>
            </w:r>
          </w:p>
        </w:tc>
        <w:tc>
          <w:tcPr>
            <w:tcW w:w="1707" w:type="dxa"/>
            <w:shd w:val="clear" w:color="auto" w:fill="BFBFBF" w:themeFill="background1" w:themeFillShade="BF"/>
            <w:vAlign w:val="center"/>
            <w:hideMark/>
          </w:tcPr>
          <w:p w14:paraId="074EC18A"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b/>
                <w:bCs/>
                <w:sz w:val="20"/>
                <w:szCs w:val="20"/>
                <w:lang w:eastAsia="pl-PL"/>
              </w:rPr>
              <w:t>Poziom mocy akustycznej źródła w ciągu 1 najniekorzystniejszej godziny pory nocy</w:t>
            </w:r>
            <w:r w:rsidRPr="0050591E">
              <w:rPr>
                <w:rFonts w:ascii="Arial" w:eastAsia="Times New Roman" w:hAnsi="Arial" w:cs="Arial"/>
                <w:sz w:val="20"/>
                <w:szCs w:val="20"/>
                <w:lang w:eastAsia="pl-PL"/>
              </w:rPr>
              <w:t> </w:t>
            </w:r>
          </w:p>
        </w:tc>
      </w:tr>
      <w:tr w:rsidR="00B110DC" w:rsidRPr="0050591E" w14:paraId="14C33568" w14:textId="77777777" w:rsidTr="00B110DC">
        <w:trPr>
          <w:trHeight w:val="300"/>
        </w:trPr>
        <w:tc>
          <w:tcPr>
            <w:tcW w:w="279" w:type="dxa"/>
            <w:shd w:val="clear" w:color="auto" w:fill="auto"/>
            <w:vAlign w:val="center"/>
            <w:hideMark/>
          </w:tcPr>
          <w:p w14:paraId="49B826F5"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1 </w:t>
            </w:r>
          </w:p>
        </w:tc>
        <w:tc>
          <w:tcPr>
            <w:tcW w:w="850" w:type="dxa"/>
            <w:shd w:val="clear" w:color="auto" w:fill="auto"/>
            <w:vAlign w:val="center"/>
            <w:hideMark/>
          </w:tcPr>
          <w:p w14:paraId="38BB63CA"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SC </w:t>
            </w:r>
          </w:p>
        </w:tc>
        <w:tc>
          <w:tcPr>
            <w:tcW w:w="993" w:type="dxa"/>
            <w:shd w:val="clear" w:color="auto" w:fill="auto"/>
            <w:vAlign w:val="center"/>
            <w:hideMark/>
          </w:tcPr>
          <w:p w14:paraId="07F00D9C"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Ciężarowe </w:t>
            </w:r>
          </w:p>
        </w:tc>
        <w:tc>
          <w:tcPr>
            <w:tcW w:w="1668" w:type="dxa"/>
            <w:shd w:val="clear" w:color="auto" w:fill="auto"/>
            <w:vAlign w:val="center"/>
            <w:hideMark/>
          </w:tcPr>
          <w:p w14:paraId="1F46C941"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64 </w:t>
            </w:r>
          </w:p>
        </w:tc>
        <w:tc>
          <w:tcPr>
            <w:tcW w:w="1707" w:type="dxa"/>
            <w:shd w:val="clear" w:color="auto" w:fill="auto"/>
            <w:vAlign w:val="center"/>
            <w:hideMark/>
          </w:tcPr>
          <w:p w14:paraId="79A38333"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3 </w:t>
            </w:r>
          </w:p>
        </w:tc>
        <w:tc>
          <w:tcPr>
            <w:tcW w:w="1856" w:type="dxa"/>
            <w:shd w:val="clear" w:color="auto" w:fill="auto"/>
            <w:vAlign w:val="center"/>
            <w:hideMark/>
          </w:tcPr>
          <w:p w14:paraId="10ED2B66"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73,6 </w:t>
            </w:r>
          </w:p>
        </w:tc>
        <w:tc>
          <w:tcPr>
            <w:tcW w:w="1707" w:type="dxa"/>
            <w:shd w:val="clear" w:color="auto" w:fill="auto"/>
            <w:vAlign w:val="center"/>
            <w:hideMark/>
          </w:tcPr>
          <w:p w14:paraId="75A6A2DF" w14:textId="77777777" w:rsidR="006C328B" w:rsidRPr="0050591E" w:rsidRDefault="006C328B" w:rsidP="006C328B">
            <w:pPr>
              <w:spacing w:after="0" w:line="240" w:lineRule="auto"/>
              <w:jc w:val="center"/>
              <w:textAlignment w:val="baseline"/>
              <w:rPr>
                <w:rFonts w:ascii="Times New Roman" w:eastAsia="Times New Roman" w:hAnsi="Times New Roman" w:cs="Times New Roman"/>
                <w:sz w:val="20"/>
                <w:szCs w:val="20"/>
                <w:lang w:eastAsia="pl-PL"/>
              </w:rPr>
            </w:pPr>
            <w:r w:rsidRPr="0050591E">
              <w:rPr>
                <w:rFonts w:ascii="Arial" w:eastAsia="Times New Roman" w:hAnsi="Arial" w:cs="Arial"/>
                <w:sz w:val="20"/>
                <w:szCs w:val="20"/>
                <w:lang w:eastAsia="pl-PL"/>
              </w:rPr>
              <w:t>70,0 </w:t>
            </w:r>
          </w:p>
        </w:tc>
      </w:tr>
    </w:tbl>
    <w:p w14:paraId="252ED582" w14:textId="47537F8A" w:rsidR="000D41EC" w:rsidRDefault="006C328B" w:rsidP="00F971D9">
      <w:pPr>
        <w:spacing w:after="0" w:line="240" w:lineRule="auto"/>
        <w:jc w:val="right"/>
        <w:textAlignment w:val="baseline"/>
        <w:rPr>
          <w:rFonts w:ascii="Arial" w:eastAsia="Times New Roman" w:hAnsi="Arial" w:cs="Arial"/>
          <w:b/>
          <w:sz w:val="21"/>
          <w:szCs w:val="21"/>
          <w:lang w:eastAsia="pl-PL"/>
        </w:rPr>
      </w:pPr>
      <w:r w:rsidRPr="000F35F1">
        <w:rPr>
          <w:rFonts w:ascii="Arial" w:eastAsia="Times New Roman" w:hAnsi="Arial" w:cs="Arial"/>
          <w:b/>
          <w:sz w:val="21"/>
          <w:szCs w:val="21"/>
          <w:lang w:eastAsia="pl-PL"/>
        </w:rPr>
        <w:t> </w:t>
      </w:r>
    </w:p>
    <w:p w14:paraId="2F44525E" w14:textId="73B5EC15" w:rsidR="002D2E4D" w:rsidRDefault="000F35F1" w:rsidP="00BA3E29">
      <w:pPr>
        <w:spacing w:after="0" w:line="240" w:lineRule="auto"/>
        <w:jc w:val="right"/>
        <w:textAlignment w:val="baseline"/>
        <w:rPr>
          <w:rFonts w:ascii="Arial" w:eastAsia="Times New Roman" w:hAnsi="Arial" w:cs="Arial"/>
          <w:bCs/>
          <w:sz w:val="21"/>
          <w:szCs w:val="21"/>
          <w:lang w:eastAsia="pl-PL"/>
        </w:rPr>
      </w:pPr>
      <w:r w:rsidRPr="00BB7C18">
        <w:rPr>
          <w:rFonts w:ascii="Arial" w:eastAsia="Times New Roman" w:hAnsi="Arial" w:cs="Arial"/>
          <w:bCs/>
          <w:sz w:val="21"/>
          <w:szCs w:val="21"/>
          <w:lang w:eastAsia="pl-PL"/>
        </w:rPr>
        <w:t>”</w:t>
      </w:r>
    </w:p>
    <w:p w14:paraId="1D875A08" w14:textId="77777777" w:rsidR="0050591E" w:rsidRPr="00BB7C18" w:rsidRDefault="0050591E" w:rsidP="00BA3E29">
      <w:pPr>
        <w:spacing w:after="0" w:line="240" w:lineRule="auto"/>
        <w:jc w:val="right"/>
        <w:textAlignment w:val="baseline"/>
        <w:rPr>
          <w:rFonts w:ascii="Arial" w:eastAsia="Times New Roman" w:hAnsi="Arial" w:cs="Arial"/>
          <w:bCs/>
          <w:sz w:val="21"/>
          <w:szCs w:val="21"/>
          <w:lang w:eastAsia="pl-PL"/>
        </w:rPr>
      </w:pPr>
    </w:p>
    <w:p w14:paraId="171EA999" w14:textId="77777777" w:rsidR="00BA3E29" w:rsidRPr="00BA3E29" w:rsidRDefault="00BA3E29" w:rsidP="00BA3E29">
      <w:pPr>
        <w:spacing w:after="0" w:line="240" w:lineRule="auto"/>
        <w:jc w:val="right"/>
        <w:textAlignment w:val="baseline"/>
        <w:rPr>
          <w:rFonts w:ascii="Times New Roman" w:eastAsia="Times New Roman" w:hAnsi="Times New Roman" w:cs="Times New Roman"/>
          <w:b/>
          <w:sz w:val="24"/>
          <w:szCs w:val="24"/>
          <w:lang w:eastAsia="pl-PL"/>
        </w:rPr>
      </w:pPr>
    </w:p>
    <w:p w14:paraId="62075AE9" w14:textId="77777777" w:rsidR="00C20423" w:rsidRDefault="00EC7A99" w:rsidP="002D2E4D">
      <w:pPr>
        <w:pStyle w:val="Akapitzlist"/>
        <w:numPr>
          <w:ilvl w:val="0"/>
          <w:numId w:val="77"/>
        </w:numPr>
        <w:autoSpaceDE w:val="0"/>
        <w:autoSpaceDN w:val="0"/>
        <w:adjustRightInd w:val="0"/>
        <w:spacing w:line="320" w:lineRule="exact"/>
        <w:contextualSpacing w:val="0"/>
        <w:jc w:val="left"/>
        <w:rPr>
          <w:rFonts w:ascii="Arial" w:hAnsi="Arial" w:cs="Arial"/>
          <w:b/>
          <w:bCs/>
        </w:rPr>
      </w:pPr>
      <w:r w:rsidRPr="00BB7C18">
        <w:rPr>
          <w:rFonts w:ascii="Arial" w:hAnsi="Arial" w:cs="Arial"/>
          <w:b/>
          <w:bCs/>
        </w:rPr>
        <w:t xml:space="preserve">W części II. decyzji „Warunki wprowadzania gazów i pyłów </w:t>
      </w:r>
    </w:p>
    <w:p w14:paraId="223B9182" w14:textId="77777777" w:rsidR="00C20423" w:rsidRDefault="00EC7A99" w:rsidP="00C20423">
      <w:pPr>
        <w:pStyle w:val="Akapitzlist"/>
        <w:autoSpaceDE w:val="0"/>
        <w:autoSpaceDN w:val="0"/>
        <w:adjustRightInd w:val="0"/>
        <w:spacing w:line="320" w:lineRule="exact"/>
        <w:contextualSpacing w:val="0"/>
        <w:jc w:val="left"/>
        <w:rPr>
          <w:rFonts w:ascii="Arial" w:hAnsi="Arial" w:cs="Arial"/>
          <w:b/>
          <w:bCs/>
        </w:rPr>
      </w:pPr>
      <w:r w:rsidRPr="00BB7C18">
        <w:rPr>
          <w:rFonts w:ascii="Arial" w:hAnsi="Arial" w:cs="Arial"/>
          <w:b/>
          <w:bCs/>
        </w:rPr>
        <w:t xml:space="preserve">do powietrza”, </w:t>
      </w:r>
      <w:r w:rsidR="00F44D2B" w:rsidRPr="00BB7C18">
        <w:rPr>
          <w:rFonts w:ascii="Arial" w:hAnsi="Arial" w:cs="Arial"/>
          <w:b/>
          <w:bCs/>
        </w:rPr>
        <w:t>punkt</w:t>
      </w:r>
      <w:r w:rsidRPr="00BB7C18">
        <w:rPr>
          <w:rFonts w:ascii="Arial" w:hAnsi="Arial" w:cs="Arial"/>
          <w:b/>
          <w:bCs/>
          <w:spacing w:val="1"/>
        </w:rPr>
        <w:t xml:space="preserve"> </w:t>
      </w:r>
      <w:r w:rsidRPr="00BB7C18">
        <w:rPr>
          <w:rFonts w:ascii="Arial" w:hAnsi="Arial" w:cs="Arial"/>
          <w:b/>
          <w:bCs/>
        </w:rPr>
        <w:t>1</w:t>
      </w:r>
      <w:r w:rsidR="00F44D2B" w:rsidRPr="00BB7C18">
        <w:rPr>
          <w:rFonts w:ascii="Arial" w:hAnsi="Arial" w:cs="Arial"/>
          <w:b/>
          <w:bCs/>
        </w:rPr>
        <w:t>.</w:t>
      </w:r>
      <w:r w:rsidRPr="00BB7C18">
        <w:rPr>
          <w:rFonts w:ascii="Arial" w:hAnsi="Arial" w:cs="Arial"/>
          <w:b/>
          <w:bCs/>
        </w:rPr>
        <w:t xml:space="preserve"> „Rodzaje i ilości substancji dopuszczonych </w:t>
      </w:r>
    </w:p>
    <w:p w14:paraId="022FC3A4" w14:textId="4F379428" w:rsidR="00825CB6" w:rsidRPr="00BB7C18" w:rsidRDefault="00EC7A99" w:rsidP="00C20423">
      <w:pPr>
        <w:pStyle w:val="Akapitzlist"/>
        <w:autoSpaceDE w:val="0"/>
        <w:autoSpaceDN w:val="0"/>
        <w:adjustRightInd w:val="0"/>
        <w:spacing w:line="320" w:lineRule="exact"/>
        <w:contextualSpacing w:val="0"/>
        <w:jc w:val="left"/>
        <w:rPr>
          <w:rFonts w:ascii="Arial" w:hAnsi="Arial" w:cs="Arial"/>
          <w:b/>
          <w:bCs/>
        </w:rPr>
      </w:pPr>
      <w:r w:rsidRPr="00BB7C18">
        <w:rPr>
          <w:rFonts w:ascii="Arial" w:hAnsi="Arial" w:cs="Arial"/>
          <w:b/>
          <w:bCs/>
        </w:rPr>
        <w:t>do wprowadzania ich do powietrza w</w:t>
      </w:r>
      <w:r w:rsidRPr="00BB7C18">
        <w:rPr>
          <w:rFonts w:ascii="Arial" w:hAnsi="Arial" w:cs="Arial"/>
          <w:b/>
          <w:bCs/>
          <w:spacing w:val="1"/>
        </w:rPr>
        <w:t> </w:t>
      </w:r>
      <w:r w:rsidRPr="00BB7C18">
        <w:rPr>
          <w:rFonts w:ascii="Arial" w:hAnsi="Arial" w:cs="Arial"/>
          <w:b/>
          <w:bCs/>
        </w:rPr>
        <w:t>trakcie</w:t>
      </w:r>
      <w:r w:rsidRPr="00BB7C18">
        <w:rPr>
          <w:rFonts w:ascii="Arial" w:hAnsi="Arial" w:cs="Arial"/>
          <w:b/>
          <w:bCs/>
          <w:spacing w:val="-3"/>
        </w:rPr>
        <w:t xml:space="preserve"> </w:t>
      </w:r>
      <w:r w:rsidRPr="00BB7C18">
        <w:rPr>
          <w:rFonts w:ascii="Arial" w:hAnsi="Arial" w:cs="Arial"/>
          <w:b/>
          <w:bCs/>
        </w:rPr>
        <w:t>normalnej</w:t>
      </w:r>
      <w:r w:rsidRPr="00BB7C18">
        <w:rPr>
          <w:rFonts w:ascii="Arial" w:hAnsi="Arial" w:cs="Arial"/>
          <w:b/>
          <w:bCs/>
          <w:spacing w:val="2"/>
        </w:rPr>
        <w:t xml:space="preserve"> </w:t>
      </w:r>
      <w:r w:rsidRPr="00BB7C18">
        <w:rPr>
          <w:rFonts w:ascii="Arial" w:hAnsi="Arial" w:cs="Arial"/>
          <w:b/>
          <w:bCs/>
        </w:rPr>
        <w:t>eksploatacji</w:t>
      </w:r>
      <w:r w:rsidRPr="00BB7C18">
        <w:rPr>
          <w:rFonts w:ascii="Arial" w:hAnsi="Arial" w:cs="Arial"/>
          <w:b/>
          <w:bCs/>
          <w:spacing w:val="-1"/>
        </w:rPr>
        <w:t xml:space="preserve"> </w:t>
      </w:r>
      <w:r w:rsidRPr="00BB7C18">
        <w:rPr>
          <w:rFonts w:ascii="Arial" w:hAnsi="Arial" w:cs="Arial"/>
          <w:b/>
          <w:bCs/>
        </w:rPr>
        <w:t>instalacji”</w:t>
      </w:r>
      <w:r w:rsidR="00825CB6" w:rsidRPr="00BB7C18">
        <w:rPr>
          <w:rFonts w:ascii="Arial" w:hAnsi="Arial" w:cs="Arial"/>
          <w:b/>
          <w:bCs/>
        </w:rPr>
        <w:t>,</w:t>
      </w:r>
    </w:p>
    <w:p w14:paraId="3746EE7F" w14:textId="77777777" w:rsidR="00825CB6" w:rsidRDefault="00825CB6" w:rsidP="00825CB6">
      <w:pPr>
        <w:pStyle w:val="Akapitzlist"/>
        <w:autoSpaceDE w:val="0"/>
        <w:autoSpaceDN w:val="0"/>
        <w:adjustRightInd w:val="0"/>
        <w:spacing w:line="320" w:lineRule="exact"/>
        <w:contextualSpacing w:val="0"/>
        <w:jc w:val="left"/>
        <w:rPr>
          <w:rFonts w:ascii="Arial" w:hAnsi="Arial" w:cs="Arial"/>
          <w:b/>
        </w:rPr>
      </w:pPr>
    </w:p>
    <w:p w14:paraId="4740F5AE" w14:textId="2EEE9396" w:rsidR="00EC7A99" w:rsidRPr="00825CB6" w:rsidRDefault="00EC7A99" w:rsidP="00825CB6">
      <w:pPr>
        <w:pStyle w:val="Akapitzlist"/>
        <w:autoSpaceDE w:val="0"/>
        <w:autoSpaceDN w:val="0"/>
        <w:adjustRightInd w:val="0"/>
        <w:spacing w:line="320" w:lineRule="exact"/>
        <w:ind w:left="0"/>
        <w:contextualSpacing w:val="0"/>
        <w:jc w:val="left"/>
        <w:rPr>
          <w:rFonts w:ascii="Arial" w:hAnsi="Arial" w:cs="Arial"/>
          <w:u w:val="single"/>
        </w:rPr>
      </w:pPr>
      <w:r w:rsidRPr="00825CB6">
        <w:rPr>
          <w:rFonts w:ascii="Arial" w:hAnsi="Arial" w:cs="Arial"/>
          <w:u w:val="single"/>
        </w:rPr>
        <w:t>otrzymuje</w:t>
      </w:r>
      <w:r w:rsidRPr="00825CB6">
        <w:rPr>
          <w:rFonts w:ascii="Arial" w:hAnsi="Arial" w:cs="Arial"/>
          <w:spacing w:val="-3"/>
          <w:u w:val="single"/>
        </w:rPr>
        <w:t xml:space="preserve"> </w:t>
      </w:r>
      <w:r w:rsidRPr="00825CB6">
        <w:rPr>
          <w:rFonts w:ascii="Arial" w:hAnsi="Arial" w:cs="Arial"/>
          <w:u w:val="single"/>
        </w:rPr>
        <w:t>brzmienie:</w:t>
      </w:r>
    </w:p>
    <w:p w14:paraId="54824257" w14:textId="77777777" w:rsidR="008E6A60" w:rsidRPr="00EC7A99" w:rsidRDefault="008E6A60" w:rsidP="008E6A60">
      <w:pPr>
        <w:pStyle w:val="Akapitzlist"/>
        <w:autoSpaceDE w:val="0"/>
        <w:autoSpaceDN w:val="0"/>
        <w:adjustRightInd w:val="0"/>
        <w:spacing w:line="320" w:lineRule="exact"/>
        <w:contextualSpacing w:val="0"/>
        <w:jc w:val="left"/>
        <w:rPr>
          <w:rFonts w:ascii="Arial" w:hAnsi="Arial" w:cs="Arial"/>
          <w:b/>
        </w:rPr>
      </w:pPr>
    </w:p>
    <w:p w14:paraId="349B3765" w14:textId="15BD26D3" w:rsidR="00F44D2B" w:rsidRDefault="00EC7A99" w:rsidP="00394C1B">
      <w:pPr>
        <w:pStyle w:val="Arial10i5"/>
        <w:spacing w:after="0" w:line="320" w:lineRule="exact"/>
        <w:ind w:left="426" w:hanging="426"/>
        <w:rPr>
          <w:rFonts w:cs="Arial"/>
          <w:b/>
          <w:sz w:val="24"/>
          <w:szCs w:val="24"/>
        </w:rPr>
      </w:pPr>
      <w:r w:rsidRPr="00EC7A99">
        <w:rPr>
          <w:rFonts w:cs="Arial"/>
          <w:b/>
          <w:sz w:val="24"/>
          <w:szCs w:val="24"/>
        </w:rPr>
        <w:t>„</w:t>
      </w:r>
      <w:r w:rsidR="00F44D2B">
        <w:rPr>
          <w:rFonts w:cs="Arial"/>
          <w:b/>
          <w:sz w:val="24"/>
          <w:szCs w:val="24"/>
        </w:rPr>
        <w:t xml:space="preserve">1. </w:t>
      </w:r>
      <w:r w:rsidR="00F44D2B" w:rsidRPr="00BE549F">
        <w:rPr>
          <w:rFonts w:cs="Arial"/>
          <w:b/>
          <w:sz w:val="24"/>
          <w:szCs w:val="24"/>
        </w:rPr>
        <w:t>Rodzaje i ilości substancji dopuszczonych do wprowadzania ich do powietrza w</w:t>
      </w:r>
      <w:r w:rsidR="00F44D2B" w:rsidRPr="00BE549F">
        <w:rPr>
          <w:rFonts w:cs="Arial"/>
          <w:b/>
          <w:spacing w:val="1"/>
          <w:sz w:val="24"/>
          <w:szCs w:val="24"/>
        </w:rPr>
        <w:t> </w:t>
      </w:r>
      <w:r w:rsidR="00F44D2B" w:rsidRPr="00BE549F">
        <w:rPr>
          <w:rFonts w:cs="Arial"/>
          <w:b/>
          <w:sz w:val="24"/>
          <w:szCs w:val="24"/>
        </w:rPr>
        <w:t>trakcie</w:t>
      </w:r>
      <w:r w:rsidR="00F44D2B" w:rsidRPr="00BE549F">
        <w:rPr>
          <w:rFonts w:cs="Arial"/>
          <w:b/>
          <w:spacing w:val="-3"/>
          <w:sz w:val="24"/>
          <w:szCs w:val="24"/>
        </w:rPr>
        <w:t xml:space="preserve"> </w:t>
      </w:r>
      <w:r w:rsidR="00F44D2B" w:rsidRPr="00BE549F">
        <w:rPr>
          <w:rFonts w:cs="Arial"/>
          <w:b/>
          <w:sz w:val="24"/>
          <w:szCs w:val="24"/>
        </w:rPr>
        <w:t>normalnej</w:t>
      </w:r>
      <w:r w:rsidR="00F44D2B" w:rsidRPr="00BE549F">
        <w:rPr>
          <w:rFonts w:cs="Arial"/>
          <w:b/>
          <w:spacing w:val="2"/>
          <w:sz w:val="24"/>
          <w:szCs w:val="24"/>
        </w:rPr>
        <w:t xml:space="preserve"> </w:t>
      </w:r>
      <w:r w:rsidR="00F44D2B" w:rsidRPr="00BE549F">
        <w:rPr>
          <w:rFonts w:cs="Arial"/>
          <w:b/>
          <w:sz w:val="24"/>
          <w:szCs w:val="24"/>
        </w:rPr>
        <w:t>eksploatacji</w:t>
      </w:r>
      <w:r w:rsidR="00F44D2B" w:rsidRPr="00BE549F">
        <w:rPr>
          <w:rFonts w:cs="Arial"/>
          <w:b/>
          <w:spacing w:val="-1"/>
          <w:sz w:val="24"/>
          <w:szCs w:val="24"/>
        </w:rPr>
        <w:t xml:space="preserve"> </w:t>
      </w:r>
      <w:r w:rsidR="00F44D2B" w:rsidRPr="00BE549F">
        <w:rPr>
          <w:rFonts w:cs="Arial"/>
          <w:b/>
          <w:sz w:val="24"/>
          <w:szCs w:val="24"/>
        </w:rPr>
        <w:t>instalacji</w:t>
      </w:r>
      <w:r w:rsidR="00F44D2B">
        <w:rPr>
          <w:rFonts w:cs="Arial"/>
          <w:b/>
          <w:sz w:val="24"/>
          <w:szCs w:val="24"/>
        </w:rPr>
        <w:t>.</w:t>
      </w:r>
    </w:p>
    <w:p w14:paraId="148738B5" w14:textId="77777777" w:rsidR="00F44D2B" w:rsidRDefault="00F44D2B" w:rsidP="00394C1B">
      <w:pPr>
        <w:pStyle w:val="Arial10i5"/>
        <w:spacing w:after="0" w:line="320" w:lineRule="exact"/>
        <w:ind w:left="426" w:hanging="426"/>
        <w:rPr>
          <w:rFonts w:cs="Arial"/>
          <w:b/>
          <w:sz w:val="24"/>
          <w:szCs w:val="24"/>
        </w:rPr>
      </w:pPr>
    </w:p>
    <w:p w14:paraId="221DE822" w14:textId="0EE466C1" w:rsidR="00EC7A99" w:rsidRDefault="00EC7A99" w:rsidP="00F44D2B">
      <w:pPr>
        <w:pStyle w:val="Arial10i5"/>
        <w:numPr>
          <w:ilvl w:val="1"/>
          <w:numId w:val="116"/>
        </w:numPr>
        <w:spacing w:after="0" w:line="320" w:lineRule="exact"/>
        <w:rPr>
          <w:rFonts w:cs="Arial"/>
          <w:b/>
          <w:sz w:val="24"/>
          <w:szCs w:val="24"/>
        </w:rPr>
      </w:pPr>
      <w:r w:rsidRPr="00EC7A99">
        <w:rPr>
          <w:rFonts w:cs="Arial"/>
          <w:b/>
          <w:sz w:val="24"/>
          <w:szCs w:val="24"/>
        </w:rPr>
        <w:t>Emisja zorganizowana</w:t>
      </w:r>
      <w:r w:rsidR="00535212">
        <w:rPr>
          <w:rFonts w:cs="Arial"/>
          <w:b/>
          <w:sz w:val="24"/>
          <w:szCs w:val="24"/>
        </w:rPr>
        <w:t>.</w:t>
      </w:r>
    </w:p>
    <w:p w14:paraId="1E7BCFED" w14:textId="77777777" w:rsidR="00F44D2B" w:rsidRPr="00EC7A99" w:rsidRDefault="00F44D2B" w:rsidP="00F44D2B">
      <w:pPr>
        <w:pStyle w:val="Arial10i5"/>
        <w:spacing w:after="0" w:line="320" w:lineRule="exact"/>
        <w:ind w:left="720"/>
        <w:rPr>
          <w:rFonts w:cs="Arial"/>
          <w:b/>
          <w:sz w:val="24"/>
          <w:szCs w:val="24"/>
        </w:rPr>
      </w:pPr>
    </w:p>
    <w:p w14:paraId="705F249C" w14:textId="2D61A329" w:rsidR="00EC7A99" w:rsidRPr="00EC7A99" w:rsidRDefault="00EC7A99" w:rsidP="00394C1B">
      <w:pPr>
        <w:pStyle w:val="Arial10i5"/>
        <w:spacing w:after="0" w:line="320" w:lineRule="exact"/>
        <w:ind w:left="744" w:hanging="744"/>
        <w:rPr>
          <w:rFonts w:cs="Arial"/>
          <w:b/>
          <w:sz w:val="24"/>
          <w:szCs w:val="24"/>
        </w:rPr>
      </w:pPr>
      <w:r w:rsidRPr="00EC7A99">
        <w:rPr>
          <w:rFonts w:cs="Arial"/>
          <w:b/>
          <w:sz w:val="24"/>
          <w:szCs w:val="24"/>
        </w:rPr>
        <w:t>1.1.1.  Dopuszczalna emisja maksymalna z emitorów instalacji IPPC i instalacji powiązanej technologicznie (magazyn komponentów)</w:t>
      </w:r>
      <w:r w:rsidR="00F44D2B">
        <w:rPr>
          <w:rFonts w:cs="Arial"/>
          <w:b/>
          <w:sz w:val="24"/>
          <w:szCs w:val="24"/>
        </w:rPr>
        <w:t>.</w:t>
      </w:r>
    </w:p>
    <w:p w14:paraId="31C87CB8" w14:textId="67EFAC00" w:rsidR="002932E2" w:rsidRDefault="002932E2" w:rsidP="008E6A60">
      <w:pPr>
        <w:pStyle w:val="Akapitzlist"/>
        <w:spacing w:line="320" w:lineRule="exact"/>
        <w:contextualSpacing w:val="0"/>
        <w:jc w:val="left"/>
        <w:rPr>
          <w:rFonts w:ascii="Arial" w:hAnsi="Arial" w:cs="Arial"/>
          <w:b/>
          <w:color w:val="000000"/>
          <w:u w:val="single"/>
        </w:rPr>
      </w:pPr>
    </w:p>
    <w:p w14:paraId="3D157E44" w14:textId="7E49B5F0" w:rsidR="00F6005A" w:rsidRDefault="008E6A60" w:rsidP="00F6005A">
      <w:pPr>
        <w:pStyle w:val="Akapitzlist"/>
        <w:spacing w:after="120" w:line="320" w:lineRule="exact"/>
        <w:ind w:left="0"/>
        <w:contextualSpacing w:val="0"/>
        <w:jc w:val="left"/>
        <w:rPr>
          <w:rFonts w:ascii="Arial" w:hAnsi="Arial" w:cs="Arial"/>
          <w:b/>
          <w:color w:val="000000"/>
          <w:u w:val="single"/>
        </w:rPr>
      </w:pPr>
      <w:r w:rsidRPr="008E6A60">
        <w:rPr>
          <w:rFonts w:ascii="Arial" w:hAnsi="Arial" w:cs="Arial"/>
          <w:b/>
          <w:color w:val="000000"/>
          <w:u w:val="single"/>
        </w:rPr>
        <w:t>Do dnia 12 grudnia 2026 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4282"/>
        <w:gridCol w:w="2688"/>
        <w:gridCol w:w="1702"/>
      </w:tblGrid>
      <w:tr w:rsidR="008E6A60" w:rsidRPr="00F971D9" w14:paraId="6AF69743" w14:textId="77777777" w:rsidTr="00B110DC">
        <w:trPr>
          <w:trHeight w:val="573"/>
          <w:tblHeader/>
        </w:trPr>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8FFE3" w14:textId="77777777" w:rsidR="008E6A60" w:rsidRPr="00F971D9" w:rsidRDefault="008E6A60" w:rsidP="00B110DC">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Emitor</w:t>
            </w:r>
          </w:p>
        </w:tc>
        <w:tc>
          <w:tcPr>
            <w:tcW w:w="42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1D59D2" w14:textId="77777777" w:rsidR="008E6A60" w:rsidRPr="00F971D9" w:rsidRDefault="008E6A60" w:rsidP="00B110DC">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Opis źródła emisji</w:t>
            </w:r>
          </w:p>
        </w:tc>
        <w:tc>
          <w:tcPr>
            <w:tcW w:w="26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0B8329" w14:textId="77777777" w:rsidR="008E6A60" w:rsidRPr="00F971D9" w:rsidRDefault="008E6A60" w:rsidP="00B110DC">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Substancja</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3ACBD" w14:textId="77777777" w:rsidR="008E6A60" w:rsidRPr="00F971D9" w:rsidRDefault="008E6A60" w:rsidP="00B110DC">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Emisja [kg/h]</w:t>
            </w:r>
          </w:p>
        </w:tc>
      </w:tr>
      <w:tr w:rsidR="008E6A60" w:rsidRPr="00F971D9" w14:paraId="10223686" w14:textId="77777777" w:rsidTr="00B110DC">
        <w:trPr>
          <w:trHeight w:val="548"/>
        </w:trPr>
        <w:tc>
          <w:tcPr>
            <w:tcW w:w="9522" w:type="dxa"/>
            <w:gridSpan w:val="4"/>
            <w:tcBorders>
              <w:top w:val="single" w:sz="4" w:space="0" w:color="auto"/>
              <w:left w:val="single" w:sz="4" w:space="0" w:color="auto"/>
              <w:bottom w:val="single" w:sz="4" w:space="0" w:color="auto"/>
              <w:right w:val="single" w:sz="4" w:space="0" w:color="auto"/>
            </w:tcBorders>
            <w:vAlign w:val="center"/>
          </w:tcPr>
          <w:p w14:paraId="1115E5EC" w14:textId="77777777" w:rsidR="008E6A60" w:rsidRPr="00F971D9" w:rsidRDefault="008E6A60" w:rsidP="00B110DC">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Instalacja IPPC</w:t>
            </w:r>
          </w:p>
        </w:tc>
      </w:tr>
      <w:tr w:rsidR="008E6A60" w:rsidRPr="00F971D9" w14:paraId="0E162399"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B92777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E-21</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0CFDE055"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3 z linii produkcji kształtek nr 5 – stanowisko nanoszenia </w:t>
            </w:r>
            <w:proofErr w:type="spellStart"/>
            <w:r w:rsidRPr="00F971D9">
              <w:rPr>
                <w:rFonts w:ascii="Arial" w:hAnsi="Arial" w:cs="Arial"/>
                <w:color w:val="000000"/>
                <w:sz w:val="20"/>
                <w:szCs w:val="20"/>
              </w:rPr>
              <w:t>antyhałasu</w:t>
            </w:r>
            <w:proofErr w:type="spellEnd"/>
            <w:r w:rsidRPr="00F971D9">
              <w:rPr>
                <w:rFonts w:ascii="Arial" w:hAnsi="Arial" w:cs="Arial"/>
                <w:color w:val="000000"/>
                <w:sz w:val="20"/>
                <w:szCs w:val="20"/>
              </w:rPr>
              <w:t xml:space="preserve">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93D70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CACD938"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0,0000840</w:t>
            </w:r>
          </w:p>
        </w:tc>
      </w:tr>
      <w:tr w:rsidR="008E6A60" w:rsidRPr="00F971D9" w14:paraId="03450DFB"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2605E81"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46163E00"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5E55564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ADAB456"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0,0017400</w:t>
            </w:r>
          </w:p>
        </w:tc>
      </w:tr>
      <w:tr w:rsidR="008E6A60" w:rsidRPr="00F971D9" w14:paraId="0CB8E773"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B35F54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E-22</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300F8D3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4 z linii produkcji kształtek nr 5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FAA7C4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6F5913"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0,0001880</w:t>
            </w:r>
          </w:p>
        </w:tc>
      </w:tr>
      <w:tr w:rsidR="008E6A60" w:rsidRPr="00F971D9" w14:paraId="2351033B"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C93ED70"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4208A02E"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5FF5CAE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767AC6"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0,0102600</w:t>
            </w:r>
          </w:p>
        </w:tc>
      </w:tr>
      <w:tr w:rsidR="008E6A60" w:rsidRPr="00F971D9" w14:paraId="056E8325"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5F5A74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E-23</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6C203001" w14:textId="54316382"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3 z linii produkcji kształtek nr 3 – stanowisko nanoszenia </w:t>
            </w:r>
            <w:proofErr w:type="spellStart"/>
            <w:r w:rsidRPr="00F971D9">
              <w:rPr>
                <w:rFonts w:ascii="Arial" w:hAnsi="Arial" w:cs="Arial"/>
                <w:color w:val="000000"/>
                <w:sz w:val="20"/>
                <w:szCs w:val="20"/>
              </w:rPr>
              <w:t>antyhałas</w:t>
            </w:r>
            <w:r w:rsidR="00453211">
              <w:rPr>
                <w:rFonts w:ascii="Arial" w:hAnsi="Arial" w:cs="Arial"/>
                <w:color w:val="000000"/>
                <w:sz w:val="20"/>
                <w:szCs w:val="20"/>
              </w:rPr>
              <w:t>u</w:t>
            </w:r>
            <w:proofErr w:type="spellEnd"/>
            <w:r w:rsidRPr="00F971D9">
              <w:rPr>
                <w:rFonts w:ascii="Arial" w:hAnsi="Arial" w:cs="Arial"/>
                <w:color w:val="000000"/>
                <w:sz w:val="20"/>
                <w:szCs w:val="20"/>
              </w:rPr>
              <w:t xml:space="preserve">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DE7A1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6FEBB91"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0,0000840</w:t>
            </w:r>
          </w:p>
        </w:tc>
      </w:tr>
      <w:tr w:rsidR="008E6A60" w:rsidRPr="00F971D9" w14:paraId="0AF957AE"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BA9D145"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3CCE3210"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4D635C2A"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D3949E"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0,0041200</w:t>
            </w:r>
          </w:p>
        </w:tc>
      </w:tr>
      <w:tr w:rsidR="008E6A60" w:rsidRPr="00F971D9" w14:paraId="32CDA251"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AA55F7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E-24</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554B327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4 z linii produkcji kształtek nr 3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0DCC75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0D83DF4"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0,0024200</w:t>
            </w:r>
          </w:p>
        </w:tc>
      </w:tr>
      <w:tr w:rsidR="008E6A60" w:rsidRPr="00F971D9" w14:paraId="5C4E68B8"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5D8CDD4"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395CEDAC"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3D16A70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9131662"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0,0106400</w:t>
            </w:r>
          </w:p>
        </w:tc>
      </w:tr>
      <w:tr w:rsidR="008E6A60" w:rsidRPr="00F971D9" w14:paraId="4992ECB8"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71440B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E-27</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6F04BA6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370B5A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F66BD0"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236E0EFA"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49026BD"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492AD69C"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0B77F01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4399C0"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36221582"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0415773"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E-28</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75C4AD5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39F4C3"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6FABE3"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5024D7BC"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49FE162"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14965F8B"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67DC2365"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346D9F9"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2E5A4E04"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0751C92"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E-29</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17D5CC4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00AA553"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75195A"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571E42DB"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96FB908"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2E1A4FFC"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427B357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BFC611"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2560D323"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EF7ACBE"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E-30</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3EAABF0E"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70413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883DA76"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0F44EE13"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E909945"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5C549E58"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354B6B3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95DD1C3"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2C650614"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26E0646"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E-31</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31F38E3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A28A5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1A25A09"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53CF9EC2"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AA6FBF1"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331C1BC0"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58616E5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CD3C8EB"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445FD206"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0A6BF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E-32</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2DDBD2D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357214"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E664487"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6DE6C8D1"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B0907FF"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148496FC"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3DA0F0C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40E039"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5995B039"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9B2D92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E-33</w:t>
            </w:r>
          </w:p>
        </w:tc>
        <w:tc>
          <w:tcPr>
            <w:tcW w:w="4282" w:type="dxa"/>
            <w:vMerge w:val="restart"/>
            <w:tcBorders>
              <w:top w:val="single" w:sz="4" w:space="0" w:color="auto"/>
              <w:left w:val="single" w:sz="4" w:space="0" w:color="auto"/>
              <w:bottom w:val="single" w:sz="4" w:space="0" w:color="auto"/>
              <w:right w:val="single" w:sz="4" w:space="0" w:color="auto"/>
            </w:tcBorders>
            <w:vAlign w:val="center"/>
          </w:tcPr>
          <w:p w14:paraId="6D41CEA3"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0A12DC4"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657712"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0CF003DE"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E966DDF"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4C01E4D2"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7FB419D6"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B5026DF"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2E03A56E"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ED120B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lastRenderedPageBreak/>
              <w:t>E-34</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67E191E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3A7416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28406BF"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3F6217F2"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CEE30D8"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38D4BE0A"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548B4ADE"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C3FA31"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54C04637"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13D795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E-35</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1E6554C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71288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2CE0FF"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r>
      <w:tr w:rsidR="008E6A60" w:rsidRPr="00F971D9" w14:paraId="7940D78A"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F5292EE"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4DDBB2B7"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0063F2D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5690711"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r>
      <w:tr w:rsidR="008E6A60" w:rsidRPr="00F971D9" w14:paraId="577F9E97"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799B27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E-41</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6E60497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produkcji kształtek nr 3</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EFF41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674BCE6"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0,0024200</w:t>
            </w:r>
          </w:p>
        </w:tc>
      </w:tr>
      <w:tr w:rsidR="008E6A60" w:rsidRPr="00F971D9" w14:paraId="3C210603"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5F3FB4B"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0BFC506E"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69A639D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904E70F"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2,1272000</w:t>
            </w:r>
          </w:p>
        </w:tc>
      </w:tr>
      <w:tr w:rsidR="008E6A60" w:rsidRPr="00F971D9" w14:paraId="7C92283A"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59F07994"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E-42</w:t>
            </w:r>
          </w:p>
        </w:tc>
        <w:tc>
          <w:tcPr>
            <w:tcW w:w="4282" w:type="dxa"/>
            <w:tcBorders>
              <w:top w:val="single" w:sz="4" w:space="0" w:color="auto"/>
              <w:left w:val="single" w:sz="4" w:space="0" w:color="auto"/>
              <w:bottom w:val="single" w:sz="4" w:space="0" w:color="auto"/>
              <w:right w:val="single" w:sz="4" w:space="0" w:color="auto"/>
            </w:tcBorders>
            <w:vAlign w:val="center"/>
          </w:tcPr>
          <w:p w14:paraId="79751075"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produkcji zagłówków metodą FIP</w:t>
            </w:r>
          </w:p>
        </w:tc>
        <w:tc>
          <w:tcPr>
            <w:tcW w:w="2688" w:type="dxa"/>
            <w:tcBorders>
              <w:top w:val="single" w:sz="4" w:space="0" w:color="auto"/>
              <w:left w:val="single" w:sz="4" w:space="0" w:color="auto"/>
              <w:right w:val="single" w:sz="4" w:space="0" w:color="auto"/>
            </w:tcBorders>
            <w:vAlign w:val="center"/>
            <w:hideMark/>
          </w:tcPr>
          <w:p w14:paraId="1B0555B6"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right w:val="single" w:sz="4" w:space="0" w:color="auto"/>
            </w:tcBorders>
            <w:vAlign w:val="center"/>
            <w:hideMark/>
          </w:tcPr>
          <w:p w14:paraId="36B5EEAD"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0,0003200</w:t>
            </w:r>
          </w:p>
        </w:tc>
      </w:tr>
      <w:tr w:rsidR="008E6A60" w:rsidRPr="00F971D9" w14:paraId="532E5AB0"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0E1E40E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E-43 </w:t>
            </w:r>
          </w:p>
        </w:tc>
        <w:tc>
          <w:tcPr>
            <w:tcW w:w="4282" w:type="dxa"/>
            <w:tcBorders>
              <w:top w:val="single" w:sz="4" w:space="0" w:color="auto"/>
              <w:left w:val="single" w:sz="4" w:space="0" w:color="auto"/>
              <w:bottom w:val="single" w:sz="4" w:space="0" w:color="auto"/>
              <w:right w:val="single" w:sz="4" w:space="0" w:color="auto"/>
            </w:tcBorders>
            <w:vAlign w:val="center"/>
            <w:hideMark/>
          </w:tcPr>
          <w:p w14:paraId="39AD36F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z linii produkcji zagłówków metodą FIP</w:t>
            </w:r>
          </w:p>
        </w:tc>
        <w:tc>
          <w:tcPr>
            <w:tcW w:w="2688" w:type="dxa"/>
            <w:tcBorders>
              <w:top w:val="single" w:sz="4" w:space="0" w:color="auto"/>
              <w:left w:val="single" w:sz="4" w:space="0" w:color="auto"/>
              <w:right w:val="single" w:sz="4" w:space="0" w:color="auto"/>
            </w:tcBorders>
            <w:vAlign w:val="center"/>
            <w:hideMark/>
          </w:tcPr>
          <w:p w14:paraId="4523438E"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right w:val="single" w:sz="4" w:space="0" w:color="auto"/>
            </w:tcBorders>
            <w:vAlign w:val="center"/>
            <w:hideMark/>
          </w:tcPr>
          <w:p w14:paraId="74E3688A"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0,0003200</w:t>
            </w:r>
          </w:p>
        </w:tc>
      </w:tr>
      <w:tr w:rsidR="008E6A60" w:rsidRPr="00F971D9" w14:paraId="7498C8D3"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59E2C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E-59</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775E127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z linii produkcji kształtek nr 3</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EF7F43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961B63B"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0,0007500</w:t>
            </w:r>
          </w:p>
        </w:tc>
      </w:tr>
      <w:tr w:rsidR="008E6A60" w:rsidRPr="00F971D9" w14:paraId="5C44C6DB"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45D4D3A"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2A68663D"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0227068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32571D"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0,8524100</w:t>
            </w:r>
          </w:p>
        </w:tc>
      </w:tr>
      <w:tr w:rsidR="008E6A60" w:rsidRPr="00F971D9" w14:paraId="1F42204E"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58DAFC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E-60</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379E290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do produkcji kształtek nr 5</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999F945"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FC9738"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0,0009430</w:t>
            </w:r>
          </w:p>
        </w:tc>
      </w:tr>
      <w:tr w:rsidR="008E6A60" w:rsidRPr="00F971D9" w14:paraId="42F09DA1"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6DE0576"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4E845163"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453334C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87CB31F"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0,7706700</w:t>
            </w:r>
          </w:p>
        </w:tc>
      </w:tr>
      <w:tr w:rsidR="008E6A60" w:rsidRPr="00F971D9" w14:paraId="059D43B4"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3DBFC83"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E-61</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4972EAF5"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z linii produkcji kształtek nr 5</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AC89C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E2E69C9"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0,0015900</w:t>
            </w:r>
          </w:p>
        </w:tc>
      </w:tr>
      <w:tr w:rsidR="008E6A60" w:rsidRPr="00F971D9" w14:paraId="478CF936"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D3AF148"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59474D64"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1F70E772"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96BCC64"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1,3994500</w:t>
            </w:r>
          </w:p>
        </w:tc>
      </w:tr>
      <w:tr w:rsidR="008E6A60" w:rsidRPr="00F971D9" w14:paraId="36764C05"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6416124"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E-65</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1538515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z linii nr 6 do produkcji zagłówków i podłokietników metodą FOS</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C96018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1C4657E"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0,0015080</w:t>
            </w:r>
          </w:p>
        </w:tc>
      </w:tr>
      <w:tr w:rsidR="008E6A60" w:rsidRPr="00F971D9" w14:paraId="4740F1D5"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34F2CF6"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3F7CCEB5"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3212BA9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8DF01B"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1,7730800</w:t>
            </w:r>
          </w:p>
        </w:tc>
      </w:tr>
      <w:tr w:rsidR="008E6A60" w:rsidRPr="00F971D9" w14:paraId="4E65FA68" w14:textId="77777777" w:rsidTr="008E6A60">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18A50C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E-66</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14:paraId="524A627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z linii nr 7 do produkcji zagłówków i podłokietników metodą FOS</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AB096E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9AA2D8"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0,0015000</w:t>
            </w:r>
          </w:p>
        </w:tc>
      </w:tr>
      <w:tr w:rsidR="008E6A60" w:rsidRPr="00F971D9" w14:paraId="30918CFD" w14:textId="77777777" w:rsidTr="008E6A60">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9443BA0"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14:paraId="09B04CC9"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hideMark/>
          </w:tcPr>
          <w:p w14:paraId="4B7E5E76"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9FAAB7C"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1,7730800</w:t>
            </w:r>
          </w:p>
        </w:tc>
      </w:tr>
      <w:tr w:rsidR="008E6A60" w:rsidRPr="00F971D9" w14:paraId="66CDE15A" w14:textId="77777777" w:rsidTr="008E6A60">
        <w:trPr>
          <w:trHeight w:val="113"/>
        </w:trPr>
        <w:tc>
          <w:tcPr>
            <w:tcW w:w="850" w:type="dxa"/>
            <w:vMerge w:val="restart"/>
            <w:tcBorders>
              <w:top w:val="single" w:sz="4" w:space="0" w:color="auto"/>
              <w:left w:val="single" w:sz="4" w:space="0" w:color="auto"/>
              <w:right w:val="single" w:sz="4" w:space="0" w:color="auto"/>
            </w:tcBorders>
            <w:vAlign w:val="center"/>
          </w:tcPr>
          <w:p w14:paraId="5ADA90B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E-67</w:t>
            </w:r>
          </w:p>
        </w:tc>
        <w:tc>
          <w:tcPr>
            <w:tcW w:w="4282" w:type="dxa"/>
            <w:vMerge w:val="restart"/>
            <w:tcBorders>
              <w:top w:val="single" w:sz="4" w:space="0" w:color="auto"/>
              <w:left w:val="single" w:sz="4" w:space="0" w:color="auto"/>
              <w:right w:val="single" w:sz="4" w:space="0" w:color="auto"/>
            </w:tcBorders>
            <w:vAlign w:val="center"/>
          </w:tcPr>
          <w:p w14:paraId="0DED946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z linii </w:t>
            </w:r>
            <w:proofErr w:type="spellStart"/>
            <w:r w:rsidRPr="00F971D9">
              <w:rPr>
                <w:rFonts w:ascii="Arial" w:hAnsi="Arial" w:cs="Arial"/>
                <w:color w:val="000000"/>
                <w:sz w:val="20"/>
                <w:szCs w:val="20"/>
              </w:rPr>
              <w:t>Kiktrans</w:t>
            </w:r>
            <w:proofErr w:type="spellEnd"/>
            <w:r w:rsidRPr="00F971D9">
              <w:rPr>
                <w:rFonts w:ascii="Arial" w:hAnsi="Arial" w:cs="Arial"/>
                <w:color w:val="000000"/>
                <w:sz w:val="20"/>
                <w:szCs w:val="20"/>
              </w:rPr>
              <w:t xml:space="preserve"> nr 1</w:t>
            </w:r>
          </w:p>
        </w:tc>
        <w:tc>
          <w:tcPr>
            <w:tcW w:w="2688" w:type="dxa"/>
            <w:tcBorders>
              <w:top w:val="single" w:sz="4" w:space="0" w:color="auto"/>
              <w:left w:val="single" w:sz="4" w:space="0" w:color="auto"/>
              <w:bottom w:val="single" w:sz="4" w:space="0" w:color="auto"/>
              <w:right w:val="single" w:sz="4" w:space="0" w:color="auto"/>
            </w:tcBorders>
            <w:vAlign w:val="center"/>
          </w:tcPr>
          <w:p w14:paraId="6E63969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7D956197"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0,0003000</w:t>
            </w:r>
          </w:p>
        </w:tc>
      </w:tr>
      <w:tr w:rsidR="008E6A60" w:rsidRPr="00F971D9" w14:paraId="71DE5C70" w14:textId="77777777" w:rsidTr="008E6A60">
        <w:trPr>
          <w:trHeight w:val="113"/>
        </w:trPr>
        <w:tc>
          <w:tcPr>
            <w:tcW w:w="850" w:type="dxa"/>
            <w:vMerge/>
            <w:tcBorders>
              <w:left w:val="single" w:sz="4" w:space="0" w:color="auto"/>
              <w:bottom w:val="single" w:sz="4" w:space="0" w:color="auto"/>
              <w:right w:val="single" w:sz="4" w:space="0" w:color="auto"/>
            </w:tcBorders>
            <w:vAlign w:val="center"/>
          </w:tcPr>
          <w:p w14:paraId="034B3182"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left w:val="single" w:sz="4" w:space="0" w:color="auto"/>
              <w:bottom w:val="single" w:sz="4" w:space="0" w:color="auto"/>
              <w:right w:val="single" w:sz="4" w:space="0" w:color="auto"/>
            </w:tcBorders>
            <w:vAlign w:val="center"/>
          </w:tcPr>
          <w:p w14:paraId="76B70CB5"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14:paraId="676F7CB5"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Węglowodory alifatyczne</w:t>
            </w:r>
          </w:p>
        </w:tc>
        <w:tc>
          <w:tcPr>
            <w:tcW w:w="1702" w:type="dxa"/>
            <w:tcBorders>
              <w:top w:val="single" w:sz="4" w:space="0" w:color="auto"/>
              <w:left w:val="single" w:sz="4" w:space="0" w:color="auto"/>
              <w:bottom w:val="single" w:sz="4" w:space="0" w:color="auto"/>
              <w:right w:val="single" w:sz="4" w:space="0" w:color="auto"/>
            </w:tcBorders>
            <w:vAlign w:val="center"/>
          </w:tcPr>
          <w:p w14:paraId="3B100D63"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0,1362000</w:t>
            </w:r>
          </w:p>
        </w:tc>
      </w:tr>
      <w:tr w:rsidR="008E6A60" w:rsidRPr="00F971D9" w14:paraId="6EE7DE3E" w14:textId="77777777" w:rsidTr="008E6A60">
        <w:trPr>
          <w:trHeight w:val="113"/>
        </w:trPr>
        <w:tc>
          <w:tcPr>
            <w:tcW w:w="850" w:type="dxa"/>
            <w:vMerge w:val="restart"/>
            <w:tcBorders>
              <w:top w:val="single" w:sz="4" w:space="0" w:color="auto"/>
              <w:left w:val="single" w:sz="4" w:space="0" w:color="auto"/>
              <w:right w:val="single" w:sz="4" w:space="0" w:color="auto"/>
            </w:tcBorders>
            <w:vAlign w:val="center"/>
          </w:tcPr>
          <w:p w14:paraId="7A8D2DD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E-68</w:t>
            </w:r>
          </w:p>
        </w:tc>
        <w:tc>
          <w:tcPr>
            <w:tcW w:w="4282" w:type="dxa"/>
            <w:vMerge w:val="restart"/>
            <w:tcBorders>
              <w:top w:val="single" w:sz="4" w:space="0" w:color="auto"/>
              <w:left w:val="single" w:sz="4" w:space="0" w:color="auto"/>
              <w:right w:val="single" w:sz="4" w:space="0" w:color="auto"/>
            </w:tcBorders>
            <w:vAlign w:val="center"/>
          </w:tcPr>
          <w:p w14:paraId="1524ACB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z linii </w:t>
            </w:r>
            <w:proofErr w:type="spellStart"/>
            <w:r w:rsidRPr="00F971D9">
              <w:rPr>
                <w:rFonts w:ascii="Arial" w:hAnsi="Arial" w:cs="Arial"/>
                <w:color w:val="000000"/>
                <w:sz w:val="20"/>
                <w:szCs w:val="20"/>
              </w:rPr>
              <w:t>Kiktrans</w:t>
            </w:r>
            <w:proofErr w:type="spellEnd"/>
            <w:r w:rsidRPr="00F971D9">
              <w:rPr>
                <w:rFonts w:ascii="Arial" w:hAnsi="Arial" w:cs="Arial"/>
                <w:color w:val="000000"/>
                <w:sz w:val="20"/>
                <w:szCs w:val="20"/>
              </w:rPr>
              <w:t xml:space="preserve"> nr 2</w:t>
            </w:r>
          </w:p>
        </w:tc>
        <w:tc>
          <w:tcPr>
            <w:tcW w:w="2688" w:type="dxa"/>
            <w:tcBorders>
              <w:top w:val="single" w:sz="4" w:space="0" w:color="auto"/>
              <w:left w:val="single" w:sz="4" w:space="0" w:color="auto"/>
              <w:bottom w:val="single" w:sz="4" w:space="0" w:color="auto"/>
              <w:right w:val="single" w:sz="4" w:space="0" w:color="auto"/>
            </w:tcBorders>
            <w:vAlign w:val="center"/>
          </w:tcPr>
          <w:p w14:paraId="3B03661D"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0C713AC2"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0,0002200</w:t>
            </w:r>
          </w:p>
        </w:tc>
      </w:tr>
      <w:tr w:rsidR="008E6A60" w:rsidRPr="00F971D9" w14:paraId="5094A671" w14:textId="77777777" w:rsidTr="008E6A60">
        <w:trPr>
          <w:trHeight w:val="113"/>
        </w:trPr>
        <w:tc>
          <w:tcPr>
            <w:tcW w:w="850" w:type="dxa"/>
            <w:vMerge/>
            <w:tcBorders>
              <w:left w:val="single" w:sz="4" w:space="0" w:color="auto"/>
              <w:bottom w:val="single" w:sz="4" w:space="0" w:color="auto"/>
              <w:right w:val="single" w:sz="4" w:space="0" w:color="auto"/>
            </w:tcBorders>
            <w:vAlign w:val="center"/>
          </w:tcPr>
          <w:p w14:paraId="5045F273"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left w:val="single" w:sz="4" w:space="0" w:color="auto"/>
              <w:bottom w:val="single" w:sz="4" w:space="0" w:color="auto"/>
              <w:right w:val="single" w:sz="4" w:space="0" w:color="auto"/>
            </w:tcBorders>
            <w:vAlign w:val="center"/>
          </w:tcPr>
          <w:p w14:paraId="2672FE6B"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14:paraId="24972424"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Węglowodory alifatyczne</w:t>
            </w:r>
          </w:p>
        </w:tc>
        <w:tc>
          <w:tcPr>
            <w:tcW w:w="1702" w:type="dxa"/>
            <w:tcBorders>
              <w:top w:val="single" w:sz="4" w:space="0" w:color="auto"/>
              <w:left w:val="single" w:sz="4" w:space="0" w:color="auto"/>
              <w:bottom w:val="single" w:sz="4" w:space="0" w:color="auto"/>
              <w:right w:val="single" w:sz="4" w:space="0" w:color="auto"/>
            </w:tcBorders>
            <w:vAlign w:val="center"/>
          </w:tcPr>
          <w:p w14:paraId="555247AD"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0,1362000</w:t>
            </w:r>
          </w:p>
        </w:tc>
      </w:tr>
      <w:tr w:rsidR="008E6A60" w:rsidRPr="00F971D9" w14:paraId="7AB74DCE" w14:textId="77777777" w:rsidTr="008E6A60">
        <w:trPr>
          <w:trHeight w:val="113"/>
        </w:trPr>
        <w:tc>
          <w:tcPr>
            <w:tcW w:w="850" w:type="dxa"/>
            <w:vMerge w:val="restart"/>
            <w:tcBorders>
              <w:left w:val="single" w:sz="4" w:space="0" w:color="auto"/>
              <w:right w:val="single" w:sz="4" w:space="0" w:color="auto"/>
            </w:tcBorders>
            <w:vAlign w:val="center"/>
          </w:tcPr>
          <w:p w14:paraId="71C21AC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E-78</w:t>
            </w:r>
          </w:p>
        </w:tc>
        <w:tc>
          <w:tcPr>
            <w:tcW w:w="4282" w:type="dxa"/>
            <w:vMerge w:val="restart"/>
            <w:tcBorders>
              <w:left w:val="single" w:sz="4" w:space="0" w:color="auto"/>
              <w:right w:val="single" w:sz="4" w:space="0" w:color="auto"/>
            </w:tcBorders>
            <w:vAlign w:val="center"/>
          </w:tcPr>
          <w:p w14:paraId="3E8A73C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do produkcji kształtek nr 1</w:t>
            </w:r>
          </w:p>
        </w:tc>
        <w:tc>
          <w:tcPr>
            <w:tcW w:w="2688" w:type="dxa"/>
            <w:tcBorders>
              <w:top w:val="single" w:sz="4" w:space="0" w:color="auto"/>
              <w:left w:val="single" w:sz="4" w:space="0" w:color="auto"/>
              <w:bottom w:val="single" w:sz="4" w:space="0" w:color="auto"/>
              <w:right w:val="single" w:sz="4" w:space="0" w:color="auto"/>
            </w:tcBorders>
            <w:vAlign w:val="center"/>
          </w:tcPr>
          <w:p w14:paraId="60885C5A"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6A4BD856"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0,0055200</w:t>
            </w:r>
          </w:p>
        </w:tc>
      </w:tr>
      <w:tr w:rsidR="008E6A60" w:rsidRPr="00F971D9" w14:paraId="410BC492" w14:textId="77777777" w:rsidTr="008E6A60">
        <w:trPr>
          <w:trHeight w:val="113"/>
        </w:trPr>
        <w:tc>
          <w:tcPr>
            <w:tcW w:w="850" w:type="dxa"/>
            <w:vMerge/>
            <w:tcBorders>
              <w:left w:val="single" w:sz="4" w:space="0" w:color="auto"/>
              <w:bottom w:val="single" w:sz="4" w:space="0" w:color="auto"/>
              <w:right w:val="single" w:sz="4" w:space="0" w:color="auto"/>
            </w:tcBorders>
            <w:vAlign w:val="center"/>
          </w:tcPr>
          <w:p w14:paraId="6530CD9F"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left w:val="single" w:sz="4" w:space="0" w:color="auto"/>
              <w:bottom w:val="single" w:sz="4" w:space="0" w:color="auto"/>
              <w:right w:val="single" w:sz="4" w:space="0" w:color="auto"/>
            </w:tcBorders>
            <w:vAlign w:val="center"/>
          </w:tcPr>
          <w:p w14:paraId="1C4D3B49"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14:paraId="59E80FE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Węglowodory alifatyczne</w:t>
            </w:r>
          </w:p>
        </w:tc>
        <w:tc>
          <w:tcPr>
            <w:tcW w:w="1702" w:type="dxa"/>
            <w:tcBorders>
              <w:top w:val="single" w:sz="4" w:space="0" w:color="auto"/>
              <w:left w:val="single" w:sz="4" w:space="0" w:color="auto"/>
              <w:bottom w:val="single" w:sz="4" w:space="0" w:color="auto"/>
              <w:right w:val="single" w:sz="4" w:space="0" w:color="auto"/>
            </w:tcBorders>
            <w:vAlign w:val="center"/>
          </w:tcPr>
          <w:p w14:paraId="36B7B79D"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0,2740000</w:t>
            </w:r>
          </w:p>
        </w:tc>
      </w:tr>
      <w:tr w:rsidR="008E6A60" w:rsidRPr="00F971D9" w14:paraId="05608F43" w14:textId="77777777" w:rsidTr="008E6A60">
        <w:trPr>
          <w:trHeight w:val="113"/>
        </w:trPr>
        <w:tc>
          <w:tcPr>
            <w:tcW w:w="850" w:type="dxa"/>
            <w:vMerge w:val="restart"/>
            <w:tcBorders>
              <w:top w:val="single" w:sz="4" w:space="0" w:color="auto"/>
              <w:left w:val="single" w:sz="4" w:space="0" w:color="auto"/>
              <w:right w:val="single" w:sz="4" w:space="0" w:color="auto"/>
            </w:tcBorders>
            <w:vAlign w:val="center"/>
          </w:tcPr>
          <w:p w14:paraId="7B80FA44"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E-79</w:t>
            </w:r>
          </w:p>
        </w:tc>
        <w:tc>
          <w:tcPr>
            <w:tcW w:w="4282" w:type="dxa"/>
            <w:vMerge w:val="restart"/>
            <w:tcBorders>
              <w:top w:val="single" w:sz="4" w:space="0" w:color="auto"/>
              <w:left w:val="single" w:sz="4" w:space="0" w:color="auto"/>
              <w:right w:val="single" w:sz="4" w:space="0" w:color="auto"/>
            </w:tcBorders>
            <w:vAlign w:val="center"/>
          </w:tcPr>
          <w:p w14:paraId="1E0DEBC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do produkcji kształtek nr 1</w:t>
            </w:r>
          </w:p>
        </w:tc>
        <w:tc>
          <w:tcPr>
            <w:tcW w:w="2688" w:type="dxa"/>
            <w:tcBorders>
              <w:top w:val="single" w:sz="4" w:space="0" w:color="auto"/>
              <w:left w:val="single" w:sz="4" w:space="0" w:color="auto"/>
              <w:bottom w:val="single" w:sz="4" w:space="0" w:color="auto"/>
              <w:right w:val="single" w:sz="4" w:space="0" w:color="auto"/>
            </w:tcBorders>
            <w:vAlign w:val="center"/>
          </w:tcPr>
          <w:p w14:paraId="171A181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5F1A0C8E"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0,0010600</w:t>
            </w:r>
          </w:p>
        </w:tc>
      </w:tr>
      <w:tr w:rsidR="008E6A60" w:rsidRPr="00F971D9" w14:paraId="6FF452A5" w14:textId="77777777" w:rsidTr="008E6A60">
        <w:trPr>
          <w:trHeight w:val="113"/>
        </w:trPr>
        <w:tc>
          <w:tcPr>
            <w:tcW w:w="850" w:type="dxa"/>
            <w:vMerge/>
            <w:tcBorders>
              <w:left w:val="single" w:sz="4" w:space="0" w:color="auto"/>
              <w:bottom w:val="single" w:sz="4" w:space="0" w:color="auto"/>
              <w:right w:val="single" w:sz="4" w:space="0" w:color="auto"/>
            </w:tcBorders>
            <w:vAlign w:val="center"/>
          </w:tcPr>
          <w:p w14:paraId="6464B17D"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left w:val="single" w:sz="4" w:space="0" w:color="auto"/>
              <w:bottom w:val="single" w:sz="4" w:space="0" w:color="auto"/>
              <w:right w:val="single" w:sz="4" w:space="0" w:color="auto"/>
            </w:tcBorders>
            <w:vAlign w:val="center"/>
          </w:tcPr>
          <w:p w14:paraId="05F9F270"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14:paraId="60D666F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Węglowodory alifatyczne</w:t>
            </w:r>
          </w:p>
        </w:tc>
        <w:tc>
          <w:tcPr>
            <w:tcW w:w="1702" w:type="dxa"/>
            <w:tcBorders>
              <w:top w:val="single" w:sz="4" w:space="0" w:color="auto"/>
              <w:left w:val="single" w:sz="4" w:space="0" w:color="auto"/>
              <w:bottom w:val="single" w:sz="4" w:space="0" w:color="auto"/>
              <w:right w:val="single" w:sz="4" w:space="0" w:color="auto"/>
            </w:tcBorders>
            <w:vAlign w:val="center"/>
          </w:tcPr>
          <w:p w14:paraId="1C39C982"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0,0656000</w:t>
            </w:r>
          </w:p>
        </w:tc>
      </w:tr>
      <w:tr w:rsidR="008E6A60" w:rsidRPr="00F971D9" w14:paraId="01064336" w14:textId="77777777" w:rsidTr="008E6A60">
        <w:trPr>
          <w:trHeight w:val="113"/>
        </w:trPr>
        <w:tc>
          <w:tcPr>
            <w:tcW w:w="850" w:type="dxa"/>
            <w:vMerge w:val="restart"/>
            <w:tcBorders>
              <w:top w:val="single" w:sz="4" w:space="0" w:color="auto"/>
              <w:left w:val="single" w:sz="4" w:space="0" w:color="auto"/>
              <w:right w:val="single" w:sz="4" w:space="0" w:color="auto"/>
            </w:tcBorders>
            <w:vAlign w:val="center"/>
          </w:tcPr>
          <w:p w14:paraId="0B137CA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E-80</w:t>
            </w:r>
          </w:p>
        </w:tc>
        <w:tc>
          <w:tcPr>
            <w:tcW w:w="4282" w:type="dxa"/>
            <w:vMerge w:val="restart"/>
            <w:tcBorders>
              <w:top w:val="single" w:sz="4" w:space="0" w:color="auto"/>
              <w:left w:val="single" w:sz="4" w:space="0" w:color="auto"/>
              <w:right w:val="single" w:sz="4" w:space="0" w:color="auto"/>
            </w:tcBorders>
            <w:vAlign w:val="center"/>
          </w:tcPr>
          <w:p w14:paraId="05A1DE2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3 do produkcji kształtek nr 1</w:t>
            </w:r>
          </w:p>
        </w:tc>
        <w:tc>
          <w:tcPr>
            <w:tcW w:w="2688" w:type="dxa"/>
            <w:tcBorders>
              <w:top w:val="single" w:sz="4" w:space="0" w:color="auto"/>
              <w:left w:val="single" w:sz="4" w:space="0" w:color="auto"/>
              <w:bottom w:val="single" w:sz="4" w:space="0" w:color="auto"/>
              <w:right w:val="single" w:sz="4" w:space="0" w:color="auto"/>
            </w:tcBorders>
            <w:vAlign w:val="center"/>
          </w:tcPr>
          <w:p w14:paraId="2DD321B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17C1CDF1"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0,0009000</w:t>
            </w:r>
          </w:p>
        </w:tc>
      </w:tr>
      <w:tr w:rsidR="008E6A60" w:rsidRPr="00F971D9" w14:paraId="320EE217" w14:textId="77777777" w:rsidTr="008E6A60">
        <w:trPr>
          <w:trHeight w:val="113"/>
        </w:trPr>
        <w:tc>
          <w:tcPr>
            <w:tcW w:w="850" w:type="dxa"/>
            <w:vMerge/>
            <w:tcBorders>
              <w:left w:val="single" w:sz="4" w:space="0" w:color="auto"/>
              <w:bottom w:val="single" w:sz="4" w:space="0" w:color="auto"/>
              <w:right w:val="single" w:sz="4" w:space="0" w:color="auto"/>
            </w:tcBorders>
            <w:vAlign w:val="center"/>
          </w:tcPr>
          <w:p w14:paraId="684D2BFB" w14:textId="77777777" w:rsidR="008E6A60" w:rsidRPr="00F971D9" w:rsidRDefault="008E6A60" w:rsidP="00B110DC">
            <w:pPr>
              <w:spacing w:before="40" w:after="40" w:line="240" w:lineRule="auto"/>
              <w:rPr>
                <w:rFonts w:ascii="Arial" w:hAnsi="Arial" w:cs="Arial"/>
                <w:color w:val="000000"/>
                <w:sz w:val="20"/>
                <w:szCs w:val="20"/>
              </w:rPr>
            </w:pPr>
          </w:p>
        </w:tc>
        <w:tc>
          <w:tcPr>
            <w:tcW w:w="4282" w:type="dxa"/>
            <w:vMerge/>
            <w:tcBorders>
              <w:left w:val="single" w:sz="4" w:space="0" w:color="auto"/>
              <w:bottom w:val="single" w:sz="4" w:space="0" w:color="auto"/>
              <w:right w:val="single" w:sz="4" w:space="0" w:color="auto"/>
            </w:tcBorders>
            <w:vAlign w:val="center"/>
          </w:tcPr>
          <w:p w14:paraId="739D3351" w14:textId="77777777" w:rsidR="008E6A60" w:rsidRPr="00F971D9" w:rsidRDefault="008E6A60" w:rsidP="00B110DC">
            <w:pPr>
              <w:spacing w:before="40" w:after="40" w:line="240" w:lineRule="auto"/>
              <w:rPr>
                <w:rFonts w:ascii="Arial" w:hAnsi="Arial" w:cs="Arial"/>
                <w:color w:val="000000"/>
                <w:sz w:val="20"/>
                <w:szCs w:val="20"/>
              </w:rPr>
            </w:pPr>
          </w:p>
        </w:tc>
        <w:tc>
          <w:tcPr>
            <w:tcW w:w="2688" w:type="dxa"/>
            <w:tcBorders>
              <w:top w:val="single" w:sz="4" w:space="0" w:color="auto"/>
              <w:left w:val="single" w:sz="4" w:space="0" w:color="auto"/>
              <w:bottom w:val="single" w:sz="4" w:space="0" w:color="auto"/>
              <w:right w:val="single" w:sz="4" w:space="0" w:color="auto"/>
            </w:tcBorders>
            <w:vAlign w:val="center"/>
          </w:tcPr>
          <w:p w14:paraId="70C6AEB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Węglowodory alifatyczne</w:t>
            </w:r>
          </w:p>
        </w:tc>
        <w:tc>
          <w:tcPr>
            <w:tcW w:w="1702" w:type="dxa"/>
            <w:tcBorders>
              <w:top w:val="single" w:sz="4" w:space="0" w:color="auto"/>
              <w:left w:val="single" w:sz="4" w:space="0" w:color="auto"/>
              <w:bottom w:val="single" w:sz="4" w:space="0" w:color="auto"/>
              <w:right w:val="single" w:sz="4" w:space="0" w:color="auto"/>
            </w:tcBorders>
            <w:vAlign w:val="center"/>
          </w:tcPr>
          <w:p w14:paraId="112ACD33"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0,0900000</w:t>
            </w:r>
          </w:p>
        </w:tc>
      </w:tr>
      <w:tr w:rsidR="008E6A60" w:rsidRPr="00F971D9" w14:paraId="3F39B2BB" w14:textId="77777777" w:rsidTr="00B110DC">
        <w:trPr>
          <w:trHeight w:val="539"/>
        </w:trPr>
        <w:tc>
          <w:tcPr>
            <w:tcW w:w="9522" w:type="dxa"/>
            <w:gridSpan w:val="4"/>
            <w:tcBorders>
              <w:top w:val="single" w:sz="4" w:space="0" w:color="auto"/>
              <w:left w:val="single" w:sz="4" w:space="0" w:color="auto"/>
              <w:bottom w:val="single" w:sz="4" w:space="0" w:color="auto"/>
              <w:right w:val="single" w:sz="4" w:space="0" w:color="auto"/>
            </w:tcBorders>
            <w:vAlign w:val="center"/>
          </w:tcPr>
          <w:p w14:paraId="0004478E" w14:textId="77777777" w:rsidR="008E6A60" w:rsidRPr="00F971D9" w:rsidRDefault="008E6A60" w:rsidP="00B110DC">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Instalacje powiązane technologicznie z instalacją IPPC</w:t>
            </w:r>
          </w:p>
        </w:tc>
      </w:tr>
      <w:tr w:rsidR="008E6A60" w:rsidRPr="00F971D9" w14:paraId="6D429977"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238A86D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E-25</w:t>
            </w:r>
          </w:p>
        </w:tc>
        <w:tc>
          <w:tcPr>
            <w:tcW w:w="4282" w:type="dxa"/>
            <w:tcBorders>
              <w:top w:val="single" w:sz="4" w:space="0" w:color="auto"/>
              <w:left w:val="single" w:sz="4" w:space="0" w:color="auto"/>
              <w:bottom w:val="single" w:sz="4" w:space="0" w:color="auto"/>
              <w:right w:val="single" w:sz="4" w:space="0" w:color="auto"/>
            </w:tcBorders>
            <w:vAlign w:val="center"/>
          </w:tcPr>
          <w:p w14:paraId="14643583"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 (</w:t>
            </w:r>
            <w:proofErr w:type="spellStart"/>
            <w:r w:rsidRPr="00F971D9">
              <w:rPr>
                <w:rFonts w:ascii="Arial" w:hAnsi="Arial" w:cs="Arial"/>
                <w:color w:val="000000"/>
                <w:sz w:val="20"/>
                <w:szCs w:val="20"/>
              </w:rPr>
              <w:t>blending</w:t>
            </w:r>
            <w:proofErr w:type="spellEnd"/>
            <w:r w:rsidRPr="00F971D9">
              <w:rPr>
                <w:rFonts w:ascii="Arial" w:hAnsi="Arial" w:cs="Arial"/>
                <w:color w:val="000000"/>
                <w:sz w:val="20"/>
                <w:szCs w:val="20"/>
              </w:rPr>
              <w:t>)</w:t>
            </w:r>
          </w:p>
        </w:tc>
        <w:tc>
          <w:tcPr>
            <w:tcW w:w="2688" w:type="dxa"/>
            <w:tcBorders>
              <w:top w:val="single" w:sz="4" w:space="0" w:color="auto"/>
              <w:left w:val="single" w:sz="4" w:space="0" w:color="auto"/>
              <w:bottom w:val="single" w:sz="4" w:space="0" w:color="auto"/>
              <w:right w:val="single" w:sz="4" w:space="0" w:color="auto"/>
            </w:tcBorders>
            <w:vAlign w:val="center"/>
          </w:tcPr>
          <w:p w14:paraId="63658DA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49F8EA55"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r>
      <w:tr w:rsidR="008E6A60" w:rsidRPr="00F971D9" w14:paraId="4539146A"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2F065B3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E-26</w:t>
            </w:r>
          </w:p>
        </w:tc>
        <w:tc>
          <w:tcPr>
            <w:tcW w:w="4282" w:type="dxa"/>
            <w:tcBorders>
              <w:top w:val="single" w:sz="4" w:space="0" w:color="auto"/>
              <w:left w:val="single" w:sz="4" w:space="0" w:color="auto"/>
              <w:bottom w:val="single" w:sz="4" w:space="0" w:color="auto"/>
              <w:right w:val="single" w:sz="4" w:space="0" w:color="auto"/>
            </w:tcBorders>
            <w:vAlign w:val="center"/>
          </w:tcPr>
          <w:p w14:paraId="21E6704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 (</w:t>
            </w:r>
            <w:proofErr w:type="spellStart"/>
            <w:r w:rsidRPr="00F971D9">
              <w:rPr>
                <w:rFonts w:ascii="Arial" w:hAnsi="Arial" w:cs="Arial"/>
                <w:color w:val="000000"/>
                <w:sz w:val="20"/>
                <w:szCs w:val="20"/>
              </w:rPr>
              <w:t>blending</w:t>
            </w:r>
            <w:proofErr w:type="spellEnd"/>
            <w:r w:rsidRPr="00F971D9">
              <w:rPr>
                <w:rFonts w:ascii="Arial" w:hAnsi="Arial" w:cs="Arial"/>
                <w:color w:val="000000"/>
                <w:sz w:val="20"/>
                <w:szCs w:val="20"/>
              </w:rPr>
              <w:t>)</w:t>
            </w:r>
          </w:p>
        </w:tc>
        <w:tc>
          <w:tcPr>
            <w:tcW w:w="2688" w:type="dxa"/>
            <w:tcBorders>
              <w:top w:val="single" w:sz="4" w:space="0" w:color="auto"/>
              <w:left w:val="single" w:sz="4" w:space="0" w:color="auto"/>
              <w:bottom w:val="single" w:sz="4" w:space="0" w:color="auto"/>
              <w:right w:val="single" w:sz="4" w:space="0" w:color="auto"/>
            </w:tcBorders>
            <w:vAlign w:val="center"/>
          </w:tcPr>
          <w:p w14:paraId="206D193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146D6E9C"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r>
      <w:tr w:rsidR="008E6A60" w:rsidRPr="00F971D9" w14:paraId="212C105E"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39D0F3C2"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E-37</w:t>
            </w:r>
          </w:p>
        </w:tc>
        <w:tc>
          <w:tcPr>
            <w:tcW w:w="4282" w:type="dxa"/>
            <w:tcBorders>
              <w:top w:val="single" w:sz="4" w:space="0" w:color="auto"/>
              <w:left w:val="single" w:sz="4" w:space="0" w:color="auto"/>
              <w:bottom w:val="single" w:sz="4" w:space="0" w:color="auto"/>
              <w:right w:val="single" w:sz="4" w:space="0" w:color="auto"/>
            </w:tcBorders>
            <w:vAlign w:val="center"/>
          </w:tcPr>
          <w:p w14:paraId="20243DB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magazynu (linia </w:t>
            </w:r>
            <w:proofErr w:type="spellStart"/>
            <w:r w:rsidRPr="00F971D9">
              <w:rPr>
                <w:rFonts w:ascii="Arial" w:hAnsi="Arial" w:cs="Arial"/>
                <w:color w:val="000000"/>
                <w:sz w:val="20"/>
                <w:szCs w:val="20"/>
              </w:rPr>
              <w:t>Proto</w:t>
            </w:r>
            <w:proofErr w:type="spellEnd"/>
            <w:r w:rsidRPr="00F971D9">
              <w:rPr>
                <w:rFonts w:ascii="Arial" w:hAnsi="Arial" w:cs="Arial"/>
                <w:color w:val="000000"/>
                <w:sz w:val="20"/>
                <w:szCs w:val="20"/>
              </w:rPr>
              <w:t>)</w:t>
            </w:r>
          </w:p>
        </w:tc>
        <w:tc>
          <w:tcPr>
            <w:tcW w:w="2688" w:type="dxa"/>
            <w:tcBorders>
              <w:top w:val="single" w:sz="4" w:space="0" w:color="auto"/>
              <w:left w:val="single" w:sz="4" w:space="0" w:color="auto"/>
              <w:bottom w:val="single" w:sz="4" w:space="0" w:color="auto"/>
              <w:right w:val="single" w:sz="4" w:space="0" w:color="auto"/>
            </w:tcBorders>
            <w:vAlign w:val="center"/>
          </w:tcPr>
          <w:p w14:paraId="29610A1F"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0ACE2347"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r>
      <w:tr w:rsidR="008E6A60" w:rsidRPr="00F971D9" w14:paraId="10B52844"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327CBB1E"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E-39</w:t>
            </w:r>
          </w:p>
        </w:tc>
        <w:tc>
          <w:tcPr>
            <w:tcW w:w="4282" w:type="dxa"/>
            <w:tcBorders>
              <w:top w:val="single" w:sz="4" w:space="0" w:color="auto"/>
              <w:left w:val="single" w:sz="4" w:space="0" w:color="auto"/>
              <w:bottom w:val="single" w:sz="4" w:space="0" w:color="auto"/>
              <w:right w:val="single" w:sz="4" w:space="0" w:color="auto"/>
            </w:tcBorders>
            <w:vAlign w:val="center"/>
            <w:hideMark/>
          </w:tcPr>
          <w:p w14:paraId="762346FC"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26730A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C1465E"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r>
      <w:tr w:rsidR="008E6A60" w:rsidRPr="00F971D9" w14:paraId="5ED66075"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10D6815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E-81</w:t>
            </w:r>
          </w:p>
        </w:tc>
        <w:tc>
          <w:tcPr>
            <w:tcW w:w="4282" w:type="dxa"/>
            <w:tcBorders>
              <w:top w:val="single" w:sz="4" w:space="0" w:color="auto"/>
              <w:left w:val="single" w:sz="4" w:space="0" w:color="auto"/>
              <w:bottom w:val="single" w:sz="4" w:space="0" w:color="auto"/>
              <w:right w:val="single" w:sz="4" w:space="0" w:color="auto"/>
            </w:tcBorders>
            <w:vAlign w:val="center"/>
            <w:hideMark/>
          </w:tcPr>
          <w:p w14:paraId="102B8DEB"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1F01828"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2DBA1AE"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r>
      <w:tr w:rsidR="008E6A60" w:rsidRPr="00F971D9" w14:paraId="4E723B04"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613F56F2"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E-82</w:t>
            </w:r>
          </w:p>
        </w:tc>
        <w:tc>
          <w:tcPr>
            <w:tcW w:w="4282" w:type="dxa"/>
            <w:tcBorders>
              <w:top w:val="single" w:sz="4" w:space="0" w:color="auto"/>
              <w:left w:val="single" w:sz="4" w:space="0" w:color="auto"/>
              <w:bottom w:val="single" w:sz="4" w:space="0" w:color="auto"/>
              <w:right w:val="single" w:sz="4" w:space="0" w:color="auto"/>
            </w:tcBorders>
            <w:vAlign w:val="center"/>
            <w:hideMark/>
          </w:tcPr>
          <w:p w14:paraId="55F77813"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1C65BE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1C06F15"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r>
      <w:tr w:rsidR="008E6A60" w:rsidRPr="00F971D9" w14:paraId="66CECEA1"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0F4EDFC0"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E-83</w:t>
            </w:r>
          </w:p>
        </w:tc>
        <w:tc>
          <w:tcPr>
            <w:tcW w:w="4282" w:type="dxa"/>
            <w:tcBorders>
              <w:top w:val="single" w:sz="4" w:space="0" w:color="auto"/>
              <w:left w:val="single" w:sz="4" w:space="0" w:color="auto"/>
              <w:bottom w:val="single" w:sz="4" w:space="0" w:color="auto"/>
              <w:right w:val="single" w:sz="4" w:space="0" w:color="auto"/>
            </w:tcBorders>
            <w:vAlign w:val="center"/>
          </w:tcPr>
          <w:p w14:paraId="5FEA8451"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688" w:type="dxa"/>
            <w:tcBorders>
              <w:top w:val="single" w:sz="4" w:space="0" w:color="auto"/>
              <w:left w:val="single" w:sz="4" w:space="0" w:color="auto"/>
              <w:bottom w:val="single" w:sz="4" w:space="0" w:color="auto"/>
              <w:right w:val="single" w:sz="4" w:space="0" w:color="auto"/>
            </w:tcBorders>
            <w:vAlign w:val="center"/>
          </w:tcPr>
          <w:p w14:paraId="42E300C6"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19A1949B"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r>
      <w:tr w:rsidR="008E6A60" w:rsidRPr="00F971D9" w14:paraId="16AEC712" w14:textId="77777777" w:rsidTr="008E6A60">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26D9EBE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E-44</w:t>
            </w:r>
          </w:p>
        </w:tc>
        <w:tc>
          <w:tcPr>
            <w:tcW w:w="4282" w:type="dxa"/>
            <w:tcBorders>
              <w:top w:val="single" w:sz="4" w:space="0" w:color="auto"/>
              <w:left w:val="single" w:sz="4" w:space="0" w:color="auto"/>
              <w:bottom w:val="single" w:sz="4" w:space="0" w:color="auto"/>
              <w:right w:val="single" w:sz="4" w:space="0" w:color="auto"/>
            </w:tcBorders>
            <w:vAlign w:val="center"/>
          </w:tcPr>
          <w:p w14:paraId="113BC899"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Odciąg ze stanowiska klejenia elementów poliuretanowych</w:t>
            </w:r>
          </w:p>
        </w:tc>
        <w:tc>
          <w:tcPr>
            <w:tcW w:w="2688" w:type="dxa"/>
            <w:tcBorders>
              <w:top w:val="single" w:sz="4" w:space="0" w:color="auto"/>
              <w:left w:val="single" w:sz="4" w:space="0" w:color="auto"/>
              <w:bottom w:val="single" w:sz="4" w:space="0" w:color="auto"/>
              <w:right w:val="single" w:sz="4" w:space="0" w:color="auto"/>
            </w:tcBorders>
            <w:vAlign w:val="center"/>
          </w:tcPr>
          <w:p w14:paraId="3D8B5A97" w14:textId="77777777" w:rsidR="008E6A60" w:rsidRPr="00F971D9" w:rsidRDefault="008E6A60" w:rsidP="00B110DC">
            <w:pPr>
              <w:spacing w:before="40" w:after="40" w:line="240" w:lineRule="auto"/>
              <w:rPr>
                <w:rFonts w:ascii="Arial" w:hAnsi="Arial" w:cs="Arial"/>
                <w:color w:val="000000"/>
                <w:sz w:val="20"/>
                <w:szCs w:val="20"/>
              </w:rPr>
            </w:pPr>
            <w:r w:rsidRPr="00F971D9">
              <w:rPr>
                <w:rFonts w:ascii="Arial" w:hAnsi="Arial" w:cs="Arial"/>
                <w:color w:val="000000"/>
                <w:sz w:val="20"/>
                <w:szCs w:val="20"/>
              </w:rPr>
              <w:t>Izocyjaniany</w:t>
            </w:r>
          </w:p>
        </w:tc>
        <w:tc>
          <w:tcPr>
            <w:tcW w:w="1702" w:type="dxa"/>
            <w:tcBorders>
              <w:top w:val="single" w:sz="4" w:space="0" w:color="auto"/>
              <w:left w:val="single" w:sz="4" w:space="0" w:color="auto"/>
              <w:bottom w:val="single" w:sz="4" w:space="0" w:color="auto"/>
              <w:right w:val="single" w:sz="4" w:space="0" w:color="auto"/>
            </w:tcBorders>
            <w:vAlign w:val="center"/>
          </w:tcPr>
          <w:p w14:paraId="261F37DC" w14:textId="77777777" w:rsidR="008E6A60" w:rsidRPr="00F971D9" w:rsidRDefault="008E6A60" w:rsidP="00B110DC">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0,0055200</w:t>
            </w:r>
          </w:p>
        </w:tc>
      </w:tr>
    </w:tbl>
    <w:p w14:paraId="2ECA36CF" w14:textId="77777777" w:rsidR="00F6005A" w:rsidRDefault="00F6005A" w:rsidP="00031682">
      <w:pPr>
        <w:pStyle w:val="Arial10i50"/>
        <w:spacing w:line="320" w:lineRule="exact"/>
        <w:rPr>
          <w:rFonts w:cs="Arial"/>
          <w:b/>
          <w:sz w:val="24"/>
          <w:szCs w:val="28"/>
          <w:u w:val="single"/>
          <w:lang w:eastAsia="x-none"/>
        </w:rPr>
      </w:pPr>
    </w:p>
    <w:p w14:paraId="06CF229E" w14:textId="77777777" w:rsidR="00B110DC" w:rsidRDefault="00B110DC" w:rsidP="00F6005A">
      <w:pPr>
        <w:pStyle w:val="Arial10i50"/>
        <w:spacing w:after="120" w:line="320" w:lineRule="exact"/>
        <w:rPr>
          <w:rFonts w:cs="Arial"/>
          <w:b/>
          <w:sz w:val="24"/>
          <w:szCs w:val="28"/>
          <w:u w:val="single"/>
          <w:lang w:eastAsia="x-none"/>
        </w:rPr>
      </w:pPr>
    </w:p>
    <w:p w14:paraId="34BD1DA2" w14:textId="3F85B074" w:rsidR="00031682" w:rsidRDefault="008E6A60" w:rsidP="00F6005A">
      <w:pPr>
        <w:pStyle w:val="Arial10i50"/>
        <w:spacing w:after="120" w:line="320" w:lineRule="exact"/>
        <w:rPr>
          <w:rFonts w:cs="Arial"/>
          <w:b/>
          <w:sz w:val="24"/>
          <w:szCs w:val="28"/>
          <w:u w:val="single"/>
          <w:lang w:eastAsia="x-none"/>
        </w:rPr>
      </w:pPr>
      <w:r w:rsidRPr="00A428AD">
        <w:rPr>
          <w:rFonts w:cs="Arial"/>
          <w:b/>
          <w:sz w:val="24"/>
          <w:szCs w:val="28"/>
          <w:u w:val="single"/>
          <w:lang w:eastAsia="x-none"/>
        </w:rPr>
        <w:lastRenderedPageBreak/>
        <w:t>Od dnia 13 grudnia 2026 r.</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2547"/>
        <w:gridCol w:w="2561"/>
        <w:gridCol w:w="1733"/>
        <w:gridCol w:w="1803"/>
      </w:tblGrid>
      <w:tr w:rsidR="008E6A60" w:rsidRPr="00F971D9" w14:paraId="4ED7652F" w14:textId="77777777" w:rsidTr="00497993">
        <w:trPr>
          <w:trHeight w:val="113"/>
          <w:tblHeader/>
        </w:trPr>
        <w:tc>
          <w:tcPr>
            <w:tcW w:w="850" w:type="dxa"/>
            <w:vMerge w:val="restart"/>
            <w:tcBorders>
              <w:top w:val="single" w:sz="4" w:space="0" w:color="auto"/>
              <w:left w:val="single" w:sz="4" w:space="0" w:color="auto"/>
              <w:right w:val="single" w:sz="4" w:space="0" w:color="auto"/>
            </w:tcBorders>
            <w:shd w:val="clear" w:color="auto" w:fill="D9D9D9"/>
            <w:vAlign w:val="center"/>
            <w:hideMark/>
          </w:tcPr>
          <w:p w14:paraId="4B16CFAF" w14:textId="77777777" w:rsidR="008E6A60" w:rsidRPr="00F971D9" w:rsidRDefault="008E6A60" w:rsidP="006F120A">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Emitor</w:t>
            </w:r>
          </w:p>
        </w:tc>
        <w:tc>
          <w:tcPr>
            <w:tcW w:w="2547" w:type="dxa"/>
            <w:vMerge w:val="restart"/>
            <w:tcBorders>
              <w:top w:val="single" w:sz="4" w:space="0" w:color="auto"/>
              <w:left w:val="single" w:sz="4" w:space="0" w:color="auto"/>
              <w:right w:val="single" w:sz="4" w:space="0" w:color="auto"/>
            </w:tcBorders>
            <w:shd w:val="clear" w:color="auto" w:fill="D9D9D9"/>
            <w:vAlign w:val="center"/>
            <w:hideMark/>
          </w:tcPr>
          <w:p w14:paraId="452A4404" w14:textId="77777777" w:rsidR="008E6A60" w:rsidRPr="00F971D9" w:rsidRDefault="008E6A60" w:rsidP="006F120A">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Opis źródła emisji</w:t>
            </w:r>
          </w:p>
        </w:tc>
        <w:tc>
          <w:tcPr>
            <w:tcW w:w="2561" w:type="dxa"/>
            <w:vMerge w:val="restart"/>
            <w:tcBorders>
              <w:top w:val="single" w:sz="4" w:space="0" w:color="auto"/>
              <w:left w:val="single" w:sz="4" w:space="0" w:color="auto"/>
              <w:right w:val="single" w:sz="4" w:space="0" w:color="auto"/>
            </w:tcBorders>
            <w:shd w:val="clear" w:color="auto" w:fill="D9D9D9"/>
            <w:vAlign w:val="center"/>
            <w:hideMark/>
          </w:tcPr>
          <w:p w14:paraId="01802652" w14:textId="77777777" w:rsidR="008E6A60" w:rsidRPr="00F971D9" w:rsidRDefault="008E6A60" w:rsidP="006F120A">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Substancja</w:t>
            </w:r>
          </w:p>
        </w:tc>
        <w:tc>
          <w:tcPr>
            <w:tcW w:w="3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4ADB9A" w14:textId="31DD2CEB" w:rsidR="008E6A60" w:rsidRPr="00F971D9" w:rsidRDefault="008E6A60" w:rsidP="006F120A">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 xml:space="preserve">Dopuszczalna emisja substancji </w:t>
            </w:r>
            <w:r w:rsidR="005930D6">
              <w:rPr>
                <w:rFonts w:ascii="Arial" w:hAnsi="Arial" w:cs="Arial"/>
                <w:b/>
                <w:color w:val="000000"/>
                <w:sz w:val="20"/>
                <w:szCs w:val="20"/>
              </w:rPr>
              <w:br/>
            </w:r>
            <w:r w:rsidRPr="00F971D9">
              <w:rPr>
                <w:rFonts w:ascii="Arial" w:hAnsi="Arial" w:cs="Arial"/>
                <w:b/>
                <w:color w:val="000000"/>
                <w:sz w:val="20"/>
                <w:szCs w:val="20"/>
              </w:rPr>
              <w:t>do powietrza</w:t>
            </w:r>
          </w:p>
        </w:tc>
      </w:tr>
      <w:tr w:rsidR="008E6A60" w:rsidRPr="00F971D9" w14:paraId="359A8171" w14:textId="77777777" w:rsidTr="006F120A">
        <w:trPr>
          <w:trHeight w:val="1969"/>
          <w:tblHeader/>
        </w:trPr>
        <w:tc>
          <w:tcPr>
            <w:tcW w:w="850" w:type="dxa"/>
            <w:vMerge/>
            <w:tcBorders>
              <w:left w:val="single" w:sz="4" w:space="0" w:color="auto"/>
              <w:bottom w:val="single" w:sz="4" w:space="0" w:color="auto"/>
              <w:right w:val="single" w:sz="4" w:space="0" w:color="auto"/>
            </w:tcBorders>
            <w:shd w:val="clear" w:color="auto" w:fill="D9D9D9"/>
            <w:vAlign w:val="center"/>
          </w:tcPr>
          <w:p w14:paraId="385190EE" w14:textId="77777777" w:rsidR="008E6A60" w:rsidRPr="00F971D9" w:rsidRDefault="008E6A60" w:rsidP="006F120A">
            <w:pPr>
              <w:spacing w:before="40" w:after="40" w:line="240" w:lineRule="auto"/>
              <w:jc w:val="center"/>
              <w:rPr>
                <w:rFonts w:ascii="Arial" w:hAnsi="Arial" w:cs="Arial"/>
                <w:b/>
                <w:color w:val="000000"/>
                <w:sz w:val="20"/>
                <w:szCs w:val="20"/>
              </w:rPr>
            </w:pPr>
          </w:p>
        </w:tc>
        <w:tc>
          <w:tcPr>
            <w:tcW w:w="2547" w:type="dxa"/>
            <w:vMerge/>
            <w:tcBorders>
              <w:left w:val="single" w:sz="4" w:space="0" w:color="auto"/>
              <w:bottom w:val="single" w:sz="4" w:space="0" w:color="auto"/>
              <w:right w:val="single" w:sz="4" w:space="0" w:color="auto"/>
            </w:tcBorders>
            <w:shd w:val="clear" w:color="auto" w:fill="D9D9D9"/>
            <w:vAlign w:val="center"/>
          </w:tcPr>
          <w:p w14:paraId="2C31DC52" w14:textId="77777777" w:rsidR="008E6A60" w:rsidRPr="00F971D9" w:rsidRDefault="008E6A60" w:rsidP="006F120A">
            <w:pPr>
              <w:spacing w:before="40" w:after="40" w:line="240" w:lineRule="auto"/>
              <w:jc w:val="center"/>
              <w:rPr>
                <w:rFonts w:ascii="Arial" w:hAnsi="Arial" w:cs="Arial"/>
                <w:b/>
                <w:color w:val="000000"/>
                <w:sz w:val="20"/>
                <w:szCs w:val="20"/>
              </w:rPr>
            </w:pPr>
          </w:p>
        </w:tc>
        <w:tc>
          <w:tcPr>
            <w:tcW w:w="2561" w:type="dxa"/>
            <w:vMerge/>
            <w:tcBorders>
              <w:left w:val="single" w:sz="4" w:space="0" w:color="auto"/>
              <w:bottom w:val="single" w:sz="4" w:space="0" w:color="auto"/>
              <w:right w:val="single" w:sz="4" w:space="0" w:color="auto"/>
            </w:tcBorders>
            <w:shd w:val="clear" w:color="auto" w:fill="D9D9D9"/>
            <w:vAlign w:val="center"/>
          </w:tcPr>
          <w:p w14:paraId="0FDDF1CF" w14:textId="77777777" w:rsidR="008E6A60" w:rsidRPr="00F971D9" w:rsidRDefault="008E6A60" w:rsidP="006F120A">
            <w:pPr>
              <w:spacing w:before="40" w:after="40" w:line="240" w:lineRule="auto"/>
              <w:jc w:val="center"/>
              <w:rPr>
                <w:rFonts w:ascii="Arial" w:hAnsi="Arial" w:cs="Arial"/>
                <w:b/>
                <w:color w:val="000000"/>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vAlign w:val="center"/>
          </w:tcPr>
          <w:p w14:paraId="509258A2" w14:textId="77777777" w:rsidR="008E6A60" w:rsidRPr="00F971D9" w:rsidRDefault="008E6A60" w:rsidP="006F120A">
            <w:pPr>
              <w:spacing w:before="40" w:after="40" w:line="240" w:lineRule="auto"/>
              <w:jc w:val="center"/>
              <w:rPr>
                <w:rFonts w:ascii="Arial" w:hAnsi="Arial" w:cs="Arial"/>
                <w:b/>
                <w:sz w:val="20"/>
                <w:szCs w:val="20"/>
              </w:rPr>
            </w:pPr>
            <w:r w:rsidRPr="00F971D9">
              <w:rPr>
                <w:rFonts w:ascii="Arial" w:hAnsi="Arial" w:cs="Arial"/>
                <w:b/>
                <w:sz w:val="20"/>
                <w:szCs w:val="20"/>
              </w:rPr>
              <w:t>Maksymalna emisja godzinowa</w:t>
            </w:r>
          </w:p>
          <w:p w14:paraId="195F0ECE" w14:textId="77777777" w:rsidR="008E6A60" w:rsidRPr="00F971D9" w:rsidRDefault="008E6A60" w:rsidP="006F120A">
            <w:pPr>
              <w:spacing w:before="40" w:after="40" w:line="240" w:lineRule="auto"/>
              <w:jc w:val="center"/>
              <w:rPr>
                <w:rFonts w:ascii="Arial" w:hAnsi="Arial" w:cs="Arial"/>
                <w:b/>
                <w:color w:val="000000"/>
                <w:sz w:val="20"/>
                <w:szCs w:val="20"/>
              </w:rPr>
            </w:pPr>
            <w:r w:rsidRPr="00F971D9">
              <w:rPr>
                <w:rFonts w:ascii="Arial" w:hAnsi="Arial" w:cs="Arial"/>
                <w:b/>
                <w:sz w:val="20"/>
                <w:szCs w:val="20"/>
              </w:rPr>
              <w:t>[kg/h]</w:t>
            </w:r>
          </w:p>
        </w:tc>
        <w:tc>
          <w:tcPr>
            <w:tcW w:w="1803" w:type="dxa"/>
            <w:tcBorders>
              <w:top w:val="single" w:sz="4" w:space="0" w:color="auto"/>
              <w:left w:val="single" w:sz="4" w:space="0" w:color="auto"/>
              <w:bottom w:val="single" w:sz="4" w:space="0" w:color="auto"/>
              <w:right w:val="single" w:sz="4" w:space="0" w:color="auto"/>
            </w:tcBorders>
            <w:shd w:val="clear" w:color="auto" w:fill="D9D9D9"/>
            <w:vAlign w:val="center"/>
          </w:tcPr>
          <w:p w14:paraId="6EC7A10B" w14:textId="77777777" w:rsidR="008E6A60" w:rsidRPr="00F971D9" w:rsidRDefault="008E6A60" w:rsidP="006F120A">
            <w:pPr>
              <w:spacing w:before="40" w:after="40" w:line="240" w:lineRule="auto"/>
              <w:ind w:left="7"/>
              <w:jc w:val="center"/>
              <w:rPr>
                <w:rFonts w:ascii="Arial" w:hAnsi="Arial" w:cs="Arial"/>
                <w:b/>
                <w:color w:val="000000"/>
                <w:sz w:val="20"/>
                <w:szCs w:val="20"/>
              </w:rPr>
            </w:pPr>
            <w:r w:rsidRPr="00F971D9">
              <w:rPr>
                <w:rFonts w:ascii="Arial" w:hAnsi="Arial" w:cs="Arial"/>
                <w:b/>
                <w:color w:val="000000"/>
                <w:sz w:val="20"/>
                <w:szCs w:val="20"/>
              </w:rPr>
              <w:t xml:space="preserve">Graniczne stężenie </w:t>
            </w:r>
            <w:r w:rsidRPr="00F971D9">
              <w:rPr>
                <w:rFonts w:ascii="Arial" w:hAnsi="Arial" w:cs="Arial"/>
                <w:b/>
                <w:color w:val="000000"/>
                <w:sz w:val="20"/>
                <w:szCs w:val="20"/>
              </w:rPr>
              <w:br/>
              <w:t>BAT – AEL /</w:t>
            </w:r>
          </w:p>
          <w:p w14:paraId="7B7A0347" w14:textId="77777777" w:rsidR="008E6A60" w:rsidRPr="00F971D9" w:rsidRDefault="008E6A60" w:rsidP="006F120A">
            <w:pPr>
              <w:spacing w:before="40" w:after="40" w:line="240" w:lineRule="auto"/>
              <w:ind w:left="7"/>
              <w:jc w:val="center"/>
              <w:rPr>
                <w:rFonts w:ascii="Arial" w:hAnsi="Arial" w:cs="Arial"/>
                <w:b/>
                <w:color w:val="000000"/>
                <w:sz w:val="20"/>
                <w:szCs w:val="20"/>
              </w:rPr>
            </w:pPr>
            <w:r w:rsidRPr="00F971D9">
              <w:rPr>
                <w:rFonts w:ascii="Arial" w:hAnsi="Arial" w:cs="Arial"/>
                <w:b/>
                <w:color w:val="000000"/>
                <w:sz w:val="20"/>
                <w:szCs w:val="20"/>
              </w:rPr>
              <w:t xml:space="preserve">(średnia dobowa lub średnia z okresu pobierania próbek) </w:t>
            </w:r>
          </w:p>
          <w:p w14:paraId="12DCA45F" w14:textId="77777777" w:rsidR="008E6A60" w:rsidRPr="00F971D9" w:rsidRDefault="008E6A60" w:rsidP="006F120A">
            <w:pPr>
              <w:spacing w:before="40" w:after="40" w:line="240" w:lineRule="auto"/>
              <w:jc w:val="center"/>
              <w:rPr>
                <w:rFonts w:ascii="Arial" w:hAnsi="Arial" w:cs="Arial"/>
                <w:b/>
                <w:sz w:val="20"/>
                <w:szCs w:val="20"/>
                <w:highlight w:val="green"/>
              </w:rPr>
            </w:pPr>
            <w:r w:rsidRPr="00F971D9">
              <w:rPr>
                <w:rFonts w:ascii="Arial" w:hAnsi="Arial" w:cs="Arial"/>
                <w:b/>
                <w:color w:val="000000"/>
                <w:sz w:val="20"/>
                <w:szCs w:val="20"/>
              </w:rPr>
              <w:t>[mg/Nm</w:t>
            </w:r>
            <w:r w:rsidRPr="00F971D9">
              <w:rPr>
                <w:rFonts w:ascii="Arial" w:hAnsi="Arial" w:cs="Arial"/>
                <w:b/>
                <w:color w:val="000000"/>
                <w:sz w:val="20"/>
                <w:szCs w:val="20"/>
                <w:vertAlign w:val="superscript"/>
              </w:rPr>
              <w:t>3</w:t>
            </w:r>
            <w:r w:rsidRPr="00F971D9">
              <w:rPr>
                <w:rFonts w:ascii="Arial" w:hAnsi="Arial" w:cs="Arial"/>
                <w:b/>
                <w:color w:val="000000"/>
                <w:sz w:val="20"/>
                <w:szCs w:val="20"/>
              </w:rPr>
              <w:t>]</w:t>
            </w:r>
          </w:p>
        </w:tc>
      </w:tr>
      <w:tr w:rsidR="008E6A60" w:rsidRPr="00F971D9" w14:paraId="4EB3D0A6" w14:textId="77777777" w:rsidTr="006F120A">
        <w:trPr>
          <w:trHeight w:val="299"/>
        </w:trPr>
        <w:tc>
          <w:tcPr>
            <w:tcW w:w="7691" w:type="dxa"/>
            <w:gridSpan w:val="4"/>
            <w:tcBorders>
              <w:top w:val="single" w:sz="4" w:space="0" w:color="auto"/>
              <w:left w:val="single" w:sz="4" w:space="0" w:color="auto"/>
              <w:bottom w:val="single" w:sz="4" w:space="0" w:color="auto"/>
              <w:right w:val="single" w:sz="4" w:space="0" w:color="auto"/>
            </w:tcBorders>
            <w:vAlign w:val="center"/>
          </w:tcPr>
          <w:p w14:paraId="036496FC" w14:textId="77777777" w:rsidR="008E6A60" w:rsidRPr="00F971D9" w:rsidRDefault="008E6A60" w:rsidP="006F120A">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Instalacja IPPC</w:t>
            </w:r>
          </w:p>
        </w:tc>
        <w:tc>
          <w:tcPr>
            <w:tcW w:w="1803" w:type="dxa"/>
            <w:tcBorders>
              <w:top w:val="single" w:sz="4" w:space="0" w:color="auto"/>
              <w:left w:val="single" w:sz="4" w:space="0" w:color="auto"/>
              <w:bottom w:val="single" w:sz="4" w:space="0" w:color="auto"/>
              <w:right w:val="single" w:sz="4" w:space="0" w:color="auto"/>
            </w:tcBorders>
            <w:vAlign w:val="center"/>
          </w:tcPr>
          <w:p w14:paraId="4500E73C" w14:textId="77777777" w:rsidR="008E6A60" w:rsidRPr="00F971D9" w:rsidRDefault="008E6A60" w:rsidP="006F120A">
            <w:pPr>
              <w:spacing w:before="40" w:after="40" w:line="240" w:lineRule="auto"/>
              <w:jc w:val="center"/>
              <w:rPr>
                <w:rFonts w:ascii="Arial" w:hAnsi="Arial" w:cs="Arial"/>
                <w:b/>
                <w:color w:val="000000"/>
                <w:sz w:val="20"/>
                <w:szCs w:val="20"/>
              </w:rPr>
            </w:pPr>
          </w:p>
        </w:tc>
      </w:tr>
      <w:tr w:rsidR="008E6A60" w:rsidRPr="00F971D9" w14:paraId="545CD71F"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35840B3"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E-21</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BB70F6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3 z linii produkcji kształtek nr 5 – stanowisko nanoszenia </w:t>
            </w:r>
            <w:proofErr w:type="spellStart"/>
            <w:r w:rsidRPr="00F971D9">
              <w:rPr>
                <w:rFonts w:ascii="Arial" w:hAnsi="Arial" w:cs="Arial"/>
                <w:color w:val="000000"/>
                <w:sz w:val="20"/>
                <w:szCs w:val="20"/>
              </w:rPr>
              <w:t>antyhałasu</w:t>
            </w:r>
            <w:proofErr w:type="spellEnd"/>
            <w:r w:rsidRPr="00F971D9">
              <w:rPr>
                <w:rFonts w:ascii="Arial" w:hAnsi="Arial" w:cs="Arial"/>
                <w:color w:val="000000"/>
                <w:sz w:val="20"/>
                <w:szCs w:val="20"/>
              </w:rPr>
              <w:t xml:space="preserve">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8D6F6B3"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9C31CC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0,0000840</w:t>
            </w:r>
          </w:p>
        </w:tc>
        <w:tc>
          <w:tcPr>
            <w:tcW w:w="1803" w:type="dxa"/>
            <w:tcBorders>
              <w:top w:val="single" w:sz="4" w:space="0" w:color="auto"/>
              <w:left w:val="single" w:sz="4" w:space="0" w:color="auto"/>
              <w:bottom w:val="single" w:sz="4" w:space="0" w:color="auto"/>
              <w:right w:val="single" w:sz="4" w:space="0" w:color="auto"/>
            </w:tcBorders>
            <w:vAlign w:val="center"/>
          </w:tcPr>
          <w:p w14:paraId="4D33B96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75DD33E0"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8B5A246"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3B1EFB05"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2E90D35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0509B437"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6053472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1,10</w:t>
            </w:r>
          </w:p>
        </w:tc>
      </w:tr>
      <w:tr w:rsidR="008E6A60" w:rsidRPr="00F971D9" w14:paraId="7C34F56D"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421C059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E-22</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810784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4 z linii produkcji kształtek nr 5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3AE4367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00AE6F8"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0,0001880</w:t>
            </w:r>
          </w:p>
        </w:tc>
        <w:tc>
          <w:tcPr>
            <w:tcW w:w="1803" w:type="dxa"/>
            <w:tcBorders>
              <w:top w:val="single" w:sz="4" w:space="0" w:color="auto"/>
              <w:left w:val="single" w:sz="4" w:space="0" w:color="auto"/>
              <w:bottom w:val="single" w:sz="4" w:space="0" w:color="auto"/>
              <w:right w:val="single" w:sz="4" w:space="0" w:color="auto"/>
            </w:tcBorders>
            <w:vAlign w:val="center"/>
          </w:tcPr>
          <w:p w14:paraId="1D4BB39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056BE03A"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6B84D70"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377F7876"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303D183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2D7C00A"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19EF1E58"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2,10</w:t>
            </w:r>
          </w:p>
        </w:tc>
      </w:tr>
      <w:tr w:rsidR="008E6A60" w:rsidRPr="00F971D9" w14:paraId="6FE76334"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685C4C6"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E-23</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4DAA025" w14:textId="588BE685"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3 z linii produkcji kształtek nr 3 – stanowisko nanoszenia </w:t>
            </w:r>
            <w:proofErr w:type="spellStart"/>
            <w:r w:rsidRPr="00F971D9">
              <w:rPr>
                <w:rFonts w:ascii="Arial" w:hAnsi="Arial" w:cs="Arial"/>
                <w:color w:val="000000"/>
                <w:sz w:val="20"/>
                <w:szCs w:val="20"/>
              </w:rPr>
              <w:t>antyhałas</w:t>
            </w:r>
            <w:r w:rsidR="009C68D1">
              <w:rPr>
                <w:rFonts w:ascii="Arial" w:hAnsi="Arial" w:cs="Arial"/>
                <w:color w:val="000000"/>
                <w:sz w:val="20"/>
                <w:szCs w:val="20"/>
              </w:rPr>
              <w:t>u</w:t>
            </w:r>
            <w:proofErr w:type="spellEnd"/>
            <w:r w:rsidRPr="00F971D9">
              <w:rPr>
                <w:rFonts w:ascii="Arial" w:hAnsi="Arial" w:cs="Arial"/>
                <w:color w:val="000000"/>
                <w:sz w:val="20"/>
                <w:szCs w:val="20"/>
              </w:rPr>
              <w:t xml:space="preserve">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23E787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1A062F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0,0000840</w:t>
            </w:r>
          </w:p>
        </w:tc>
        <w:tc>
          <w:tcPr>
            <w:tcW w:w="1803" w:type="dxa"/>
            <w:tcBorders>
              <w:top w:val="single" w:sz="4" w:space="0" w:color="auto"/>
              <w:left w:val="single" w:sz="4" w:space="0" w:color="auto"/>
              <w:bottom w:val="single" w:sz="4" w:space="0" w:color="auto"/>
              <w:right w:val="single" w:sz="4" w:space="0" w:color="auto"/>
            </w:tcBorders>
            <w:vAlign w:val="center"/>
          </w:tcPr>
          <w:p w14:paraId="61009F2D"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2BBF17D5"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AD5A446"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110BD7F1"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0E67E91C"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3667F4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4E2CE7A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3,75</w:t>
            </w:r>
          </w:p>
        </w:tc>
      </w:tr>
      <w:tr w:rsidR="008E6A60" w:rsidRPr="00F971D9" w14:paraId="2D14756D"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D020205"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E-24</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31146A23"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nr 4 z linii produkcji kształtek nr 3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7387EE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D695AF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0,0024200</w:t>
            </w:r>
          </w:p>
        </w:tc>
        <w:tc>
          <w:tcPr>
            <w:tcW w:w="1803" w:type="dxa"/>
            <w:tcBorders>
              <w:top w:val="single" w:sz="4" w:space="0" w:color="auto"/>
              <w:left w:val="single" w:sz="4" w:space="0" w:color="auto"/>
              <w:bottom w:val="single" w:sz="4" w:space="0" w:color="auto"/>
              <w:right w:val="single" w:sz="4" w:space="0" w:color="auto"/>
            </w:tcBorders>
            <w:vAlign w:val="center"/>
          </w:tcPr>
          <w:p w14:paraId="5DD41AC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85E0D82"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4E9995D"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10AD3232"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5F6B5E7C"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514AF5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75974C7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2,51</w:t>
            </w:r>
          </w:p>
        </w:tc>
      </w:tr>
      <w:tr w:rsidR="008E6A60" w:rsidRPr="00F971D9" w14:paraId="166C53A3"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B3913C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E-27</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37B7EA05"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259994EA"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FF29958"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68F1919E"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67C39CCF"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4D143A5"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7B1CE9F4"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1F482DC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F0FFF2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13BD7F2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1643819A"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663A06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E-28</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70D0B7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A7CFC90"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7F20C9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6BD99C0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7A84141F"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6CFA851"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57790E2E"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5A21E3FC"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1341C4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272CBE0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192536D4"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804DED3"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E-29</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DE51E5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9C9D9B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FB1B00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3EBAA3A8"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09F7B482"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3B531D7"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1945E23E"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290535E6"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7F1761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154B6F4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2ABB0E92"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ED492EC"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E-30</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3C1574A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E29DDF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7348998"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458F6FA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588A3DE"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52AB3A7"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323B0BD9"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1E42592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263E8EA"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7DEB437A"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39C5B216"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60361E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E-31</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AD0989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F7B9ED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48A90C7"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72E0EBD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D9672AE"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04DDB5E"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75E59C22"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04A3AF4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687F21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785E1D4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24FEFB4"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FBA4C1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E-32</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906B24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561" w:type="dxa"/>
            <w:tcBorders>
              <w:top w:val="single" w:sz="4" w:space="0" w:color="auto"/>
              <w:left w:val="single" w:sz="4" w:space="0" w:color="auto"/>
              <w:bottom w:val="single" w:sz="4" w:space="0" w:color="auto"/>
              <w:right w:val="single" w:sz="4" w:space="0" w:color="auto"/>
            </w:tcBorders>
            <w:vAlign w:val="center"/>
            <w:hideMark/>
          </w:tcPr>
          <w:p w14:paraId="20F21B0C"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304594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58E0C77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55BDEB2F"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FAB98F8"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45182DFF"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4BA9698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D431EDD"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5303D98D"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2B5D61ED"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1F458AA"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E-33</w:t>
            </w:r>
          </w:p>
        </w:tc>
        <w:tc>
          <w:tcPr>
            <w:tcW w:w="2547" w:type="dxa"/>
            <w:vMerge w:val="restart"/>
            <w:tcBorders>
              <w:top w:val="single" w:sz="4" w:space="0" w:color="auto"/>
              <w:left w:val="single" w:sz="4" w:space="0" w:color="auto"/>
              <w:bottom w:val="single" w:sz="4" w:space="0" w:color="auto"/>
              <w:right w:val="single" w:sz="4" w:space="0" w:color="auto"/>
            </w:tcBorders>
            <w:vAlign w:val="center"/>
          </w:tcPr>
          <w:p w14:paraId="45FA75D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561" w:type="dxa"/>
            <w:tcBorders>
              <w:top w:val="single" w:sz="4" w:space="0" w:color="auto"/>
              <w:left w:val="single" w:sz="4" w:space="0" w:color="auto"/>
              <w:bottom w:val="single" w:sz="4" w:space="0" w:color="auto"/>
              <w:right w:val="single" w:sz="4" w:space="0" w:color="auto"/>
            </w:tcBorders>
            <w:vAlign w:val="center"/>
            <w:hideMark/>
          </w:tcPr>
          <w:p w14:paraId="3488356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875073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6CA259D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6C57C3B2"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8828C40"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034B5436"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7BEA50B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7285A8C"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12268F6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C31F9BE"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DFB71B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E-34</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32470CB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ABEC295"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33BB7A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15006BBD"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D584324"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446BDD3"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18ED0C4A"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58FD350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4E8CFC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7276A9AD"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BBD3CC7"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E14882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E-35</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4B741D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565A58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78B1BE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0,0000250</w:t>
            </w:r>
          </w:p>
        </w:tc>
        <w:tc>
          <w:tcPr>
            <w:tcW w:w="1803" w:type="dxa"/>
            <w:tcBorders>
              <w:top w:val="single" w:sz="4" w:space="0" w:color="auto"/>
              <w:left w:val="single" w:sz="4" w:space="0" w:color="auto"/>
              <w:bottom w:val="single" w:sz="4" w:space="0" w:color="auto"/>
              <w:right w:val="single" w:sz="4" w:space="0" w:color="auto"/>
            </w:tcBorders>
            <w:vAlign w:val="center"/>
          </w:tcPr>
          <w:p w14:paraId="1EB974A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26618CC2"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5D17FC7"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411FB4D5"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78692A6A"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Węglowodory alifatyczne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58D18F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0,0413210</w:t>
            </w:r>
          </w:p>
        </w:tc>
        <w:tc>
          <w:tcPr>
            <w:tcW w:w="1803" w:type="dxa"/>
            <w:tcBorders>
              <w:top w:val="single" w:sz="4" w:space="0" w:color="auto"/>
              <w:left w:val="single" w:sz="4" w:space="0" w:color="auto"/>
              <w:bottom w:val="single" w:sz="4" w:space="0" w:color="auto"/>
              <w:right w:val="single" w:sz="4" w:space="0" w:color="auto"/>
            </w:tcBorders>
            <w:vAlign w:val="center"/>
          </w:tcPr>
          <w:p w14:paraId="4102E03E"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604996A0"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761A6FA"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E-41</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84F76A6"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produkcji kształtek nr 3</w:t>
            </w:r>
          </w:p>
        </w:tc>
        <w:tc>
          <w:tcPr>
            <w:tcW w:w="2561" w:type="dxa"/>
            <w:tcBorders>
              <w:top w:val="single" w:sz="4" w:space="0" w:color="auto"/>
              <w:left w:val="single" w:sz="4" w:space="0" w:color="auto"/>
              <w:bottom w:val="single" w:sz="4" w:space="0" w:color="auto"/>
              <w:right w:val="single" w:sz="4" w:space="0" w:color="auto"/>
            </w:tcBorders>
            <w:vAlign w:val="center"/>
            <w:hideMark/>
          </w:tcPr>
          <w:p w14:paraId="2B87902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AB102F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0,0024200</w:t>
            </w:r>
          </w:p>
        </w:tc>
        <w:tc>
          <w:tcPr>
            <w:tcW w:w="1803" w:type="dxa"/>
            <w:tcBorders>
              <w:top w:val="single" w:sz="4" w:space="0" w:color="auto"/>
              <w:left w:val="single" w:sz="4" w:space="0" w:color="auto"/>
              <w:bottom w:val="single" w:sz="4" w:space="0" w:color="auto"/>
              <w:right w:val="single" w:sz="4" w:space="0" w:color="auto"/>
            </w:tcBorders>
            <w:vAlign w:val="center"/>
          </w:tcPr>
          <w:p w14:paraId="43CB10A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15931C4F"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224636D"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49070445"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2D3BA356"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63F5E3AC"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6B2C179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w:t>
            </w:r>
          </w:p>
        </w:tc>
      </w:tr>
      <w:tr w:rsidR="008E6A60" w:rsidRPr="00F971D9" w14:paraId="714BEDB8" w14:textId="77777777" w:rsidTr="00497993">
        <w:trPr>
          <w:trHeight w:val="113"/>
        </w:trPr>
        <w:tc>
          <w:tcPr>
            <w:tcW w:w="850" w:type="dxa"/>
            <w:vMerge w:val="restart"/>
            <w:tcBorders>
              <w:top w:val="single" w:sz="4" w:space="0" w:color="auto"/>
              <w:left w:val="single" w:sz="4" w:space="0" w:color="auto"/>
              <w:right w:val="single" w:sz="4" w:space="0" w:color="auto"/>
            </w:tcBorders>
            <w:vAlign w:val="center"/>
            <w:hideMark/>
          </w:tcPr>
          <w:p w14:paraId="47B1CBC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E-42</w:t>
            </w:r>
          </w:p>
        </w:tc>
        <w:tc>
          <w:tcPr>
            <w:tcW w:w="2547" w:type="dxa"/>
            <w:vMerge w:val="restart"/>
            <w:tcBorders>
              <w:top w:val="single" w:sz="4" w:space="0" w:color="auto"/>
              <w:left w:val="single" w:sz="4" w:space="0" w:color="auto"/>
              <w:right w:val="single" w:sz="4" w:space="0" w:color="auto"/>
            </w:tcBorders>
            <w:vAlign w:val="center"/>
          </w:tcPr>
          <w:p w14:paraId="0AE288C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produkcji zagłówków metodą FIP</w:t>
            </w:r>
          </w:p>
        </w:tc>
        <w:tc>
          <w:tcPr>
            <w:tcW w:w="2561" w:type="dxa"/>
            <w:tcBorders>
              <w:top w:val="single" w:sz="4" w:space="0" w:color="auto"/>
              <w:left w:val="single" w:sz="4" w:space="0" w:color="auto"/>
              <w:right w:val="single" w:sz="4" w:space="0" w:color="auto"/>
            </w:tcBorders>
            <w:vAlign w:val="center"/>
            <w:hideMark/>
          </w:tcPr>
          <w:p w14:paraId="2FA5EFB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right w:val="single" w:sz="4" w:space="0" w:color="auto"/>
            </w:tcBorders>
            <w:vAlign w:val="center"/>
            <w:hideMark/>
          </w:tcPr>
          <w:p w14:paraId="0BEA2CE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0,0003200</w:t>
            </w:r>
          </w:p>
        </w:tc>
        <w:tc>
          <w:tcPr>
            <w:tcW w:w="1803" w:type="dxa"/>
            <w:tcBorders>
              <w:top w:val="single" w:sz="4" w:space="0" w:color="auto"/>
              <w:left w:val="single" w:sz="4" w:space="0" w:color="auto"/>
              <w:right w:val="single" w:sz="4" w:space="0" w:color="auto"/>
            </w:tcBorders>
            <w:vAlign w:val="center"/>
          </w:tcPr>
          <w:p w14:paraId="31C86EB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0A7B01C0"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08EB8F21"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4FDE8C06"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right w:val="single" w:sz="4" w:space="0" w:color="auto"/>
            </w:tcBorders>
            <w:vAlign w:val="center"/>
          </w:tcPr>
          <w:p w14:paraId="27AEB45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right w:val="single" w:sz="4" w:space="0" w:color="auto"/>
            </w:tcBorders>
            <w:vAlign w:val="center"/>
          </w:tcPr>
          <w:p w14:paraId="744A737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right w:val="single" w:sz="4" w:space="0" w:color="auto"/>
            </w:tcBorders>
            <w:vAlign w:val="center"/>
          </w:tcPr>
          <w:p w14:paraId="673C2C43"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0,1</w:t>
            </w:r>
          </w:p>
        </w:tc>
      </w:tr>
      <w:tr w:rsidR="008E6A60" w:rsidRPr="00F971D9" w14:paraId="0C2E91F0" w14:textId="77777777" w:rsidTr="00497993">
        <w:trPr>
          <w:trHeight w:val="113"/>
        </w:trPr>
        <w:tc>
          <w:tcPr>
            <w:tcW w:w="850" w:type="dxa"/>
            <w:vMerge w:val="restart"/>
            <w:tcBorders>
              <w:top w:val="single" w:sz="4" w:space="0" w:color="auto"/>
              <w:left w:val="single" w:sz="4" w:space="0" w:color="auto"/>
              <w:right w:val="single" w:sz="4" w:space="0" w:color="auto"/>
            </w:tcBorders>
            <w:vAlign w:val="center"/>
            <w:hideMark/>
          </w:tcPr>
          <w:p w14:paraId="2BFEDC7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E-43 </w:t>
            </w:r>
          </w:p>
        </w:tc>
        <w:tc>
          <w:tcPr>
            <w:tcW w:w="2547" w:type="dxa"/>
            <w:vMerge w:val="restart"/>
            <w:tcBorders>
              <w:top w:val="single" w:sz="4" w:space="0" w:color="auto"/>
              <w:left w:val="single" w:sz="4" w:space="0" w:color="auto"/>
              <w:right w:val="single" w:sz="4" w:space="0" w:color="auto"/>
            </w:tcBorders>
            <w:vAlign w:val="center"/>
            <w:hideMark/>
          </w:tcPr>
          <w:p w14:paraId="6B5BD60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z linii produkcji zagłówków metodą FIP</w:t>
            </w:r>
          </w:p>
        </w:tc>
        <w:tc>
          <w:tcPr>
            <w:tcW w:w="2561" w:type="dxa"/>
            <w:tcBorders>
              <w:top w:val="single" w:sz="4" w:space="0" w:color="auto"/>
              <w:left w:val="single" w:sz="4" w:space="0" w:color="auto"/>
              <w:right w:val="single" w:sz="4" w:space="0" w:color="auto"/>
            </w:tcBorders>
            <w:vAlign w:val="center"/>
            <w:hideMark/>
          </w:tcPr>
          <w:p w14:paraId="3D2DE75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right w:val="single" w:sz="4" w:space="0" w:color="auto"/>
            </w:tcBorders>
            <w:vAlign w:val="center"/>
            <w:hideMark/>
          </w:tcPr>
          <w:p w14:paraId="2510BB9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0,0003200</w:t>
            </w:r>
          </w:p>
        </w:tc>
        <w:tc>
          <w:tcPr>
            <w:tcW w:w="1803" w:type="dxa"/>
            <w:tcBorders>
              <w:top w:val="single" w:sz="4" w:space="0" w:color="auto"/>
              <w:left w:val="single" w:sz="4" w:space="0" w:color="auto"/>
              <w:right w:val="single" w:sz="4" w:space="0" w:color="auto"/>
            </w:tcBorders>
            <w:vAlign w:val="center"/>
          </w:tcPr>
          <w:p w14:paraId="0DF85DAE"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0748E546"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71A160BA"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5708B6C8"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right w:val="single" w:sz="4" w:space="0" w:color="auto"/>
            </w:tcBorders>
            <w:vAlign w:val="center"/>
          </w:tcPr>
          <w:p w14:paraId="0458F033"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right w:val="single" w:sz="4" w:space="0" w:color="auto"/>
            </w:tcBorders>
            <w:vAlign w:val="center"/>
          </w:tcPr>
          <w:p w14:paraId="63038A53"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right w:val="single" w:sz="4" w:space="0" w:color="auto"/>
            </w:tcBorders>
            <w:vAlign w:val="center"/>
          </w:tcPr>
          <w:p w14:paraId="19DE7C07"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0,11</w:t>
            </w:r>
          </w:p>
        </w:tc>
      </w:tr>
      <w:tr w:rsidR="008E6A60" w:rsidRPr="00F971D9" w14:paraId="089CF8CA"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29061E9"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E-59</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808D2F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z linii produkcji kształtek nr 3</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591B40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1B4652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0,0007500</w:t>
            </w:r>
          </w:p>
        </w:tc>
        <w:tc>
          <w:tcPr>
            <w:tcW w:w="1803" w:type="dxa"/>
            <w:tcBorders>
              <w:top w:val="single" w:sz="4" w:space="0" w:color="auto"/>
              <w:left w:val="single" w:sz="4" w:space="0" w:color="auto"/>
              <w:bottom w:val="single" w:sz="4" w:space="0" w:color="auto"/>
              <w:right w:val="single" w:sz="4" w:space="0" w:color="auto"/>
            </w:tcBorders>
            <w:vAlign w:val="center"/>
          </w:tcPr>
          <w:p w14:paraId="5098951A"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62CEB1E1"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90117E8"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09FECD71"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0F1C1755"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43B7E2F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008AAAF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20,0</w:t>
            </w:r>
          </w:p>
        </w:tc>
      </w:tr>
      <w:tr w:rsidR="008E6A60" w:rsidRPr="00F971D9" w14:paraId="404BCA4C"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E8AFC40"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E-60</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4FBFDB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do produkcji kształtek nr 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2402BF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2E48E0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0,0009430</w:t>
            </w:r>
          </w:p>
        </w:tc>
        <w:tc>
          <w:tcPr>
            <w:tcW w:w="1803" w:type="dxa"/>
            <w:tcBorders>
              <w:top w:val="single" w:sz="4" w:space="0" w:color="auto"/>
              <w:left w:val="single" w:sz="4" w:space="0" w:color="auto"/>
              <w:bottom w:val="single" w:sz="4" w:space="0" w:color="auto"/>
              <w:right w:val="single" w:sz="4" w:space="0" w:color="auto"/>
            </w:tcBorders>
            <w:vAlign w:val="center"/>
          </w:tcPr>
          <w:p w14:paraId="352AA6B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748D633D"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69CA871"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32F6C0EE"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3F54480C"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1F5CC92E"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459EB4DD"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20,0</w:t>
            </w:r>
          </w:p>
        </w:tc>
      </w:tr>
      <w:tr w:rsidR="008E6A60" w:rsidRPr="00F971D9" w14:paraId="6A01E781"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F251D0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E-61</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7DD6CDA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z linii produkcji kształtek nr 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349DAB6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FC69AB7"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0,0015900</w:t>
            </w:r>
          </w:p>
        </w:tc>
        <w:tc>
          <w:tcPr>
            <w:tcW w:w="1803" w:type="dxa"/>
            <w:tcBorders>
              <w:top w:val="single" w:sz="4" w:space="0" w:color="auto"/>
              <w:left w:val="single" w:sz="4" w:space="0" w:color="auto"/>
              <w:bottom w:val="single" w:sz="4" w:space="0" w:color="auto"/>
              <w:right w:val="single" w:sz="4" w:space="0" w:color="auto"/>
            </w:tcBorders>
            <w:vAlign w:val="center"/>
          </w:tcPr>
          <w:p w14:paraId="212A2CB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724A670C"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61B3234"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3C61D5C6"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1052E17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569FCE6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4BBED05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20,0</w:t>
            </w:r>
          </w:p>
        </w:tc>
      </w:tr>
      <w:tr w:rsidR="008E6A60" w:rsidRPr="00F971D9" w14:paraId="48DF451D"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B603D55"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E-65</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61DB70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z linii nr 6 do produkcji zagłówków i podłokietników metodą FOS</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D03568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41AF10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0,0015080</w:t>
            </w:r>
          </w:p>
        </w:tc>
        <w:tc>
          <w:tcPr>
            <w:tcW w:w="1803" w:type="dxa"/>
            <w:tcBorders>
              <w:top w:val="single" w:sz="4" w:space="0" w:color="auto"/>
              <w:left w:val="single" w:sz="4" w:space="0" w:color="auto"/>
              <w:bottom w:val="single" w:sz="4" w:space="0" w:color="auto"/>
              <w:right w:val="single" w:sz="4" w:space="0" w:color="auto"/>
            </w:tcBorders>
            <w:vAlign w:val="center"/>
          </w:tcPr>
          <w:p w14:paraId="789D62A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1E348380"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86B4147"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05B40F2C"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67B6BE4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68AFC6CC"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3A6A61BE"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20,0</w:t>
            </w:r>
          </w:p>
        </w:tc>
      </w:tr>
      <w:tr w:rsidR="008E6A60" w:rsidRPr="00F971D9" w14:paraId="4790353C" w14:textId="77777777" w:rsidTr="00497993">
        <w:trPr>
          <w:trHeight w:val="11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A5984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E-66</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ED06A6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z linii nr 7 do produkcji zagłówków i podłokietników metodą FOS</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C900176"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B94DD5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0,0015000</w:t>
            </w:r>
          </w:p>
        </w:tc>
        <w:tc>
          <w:tcPr>
            <w:tcW w:w="1803" w:type="dxa"/>
            <w:tcBorders>
              <w:top w:val="single" w:sz="4" w:space="0" w:color="auto"/>
              <w:left w:val="single" w:sz="4" w:space="0" w:color="auto"/>
              <w:bottom w:val="single" w:sz="4" w:space="0" w:color="auto"/>
              <w:right w:val="single" w:sz="4" w:space="0" w:color="auto"/>
            </w:tcBorders>
            <w:vAlign w:val="center"/>
          </w:tcPr>
          <w:p w14:paraId="28FB30E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75396655" w14:textId="77777777" w:rsidTr="00497993">
        <w:trPr>
          <w:trHeight w:val="1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257096E"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60117123"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182E440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41F58CA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0420B12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20,0</w:t>
            </w:r>
          </w:p>
        </w:tc>
      </w:tr>
      <w:tr w:rsidR="008E6A60" w:rsidRPr="00F971D9" w14:paraId="09077BF6" w14:textId="77777777" w:rsidTr="00497993">
        <w:trPr>
          <w:trHeight w:val="113"/>
        </w:trPr>
        <w:tc>
          <w:tcPr>
            <w:tcW w:w="850" w:type="dxa"/>
            <w:vMerge w:val="restart"/>
            <w:tcBorders>
              <w:top w:val="single" w:sz="4" w:space="0" w:color="auto"/>
              <w:left w:val="single" w:sz="4" w:space="0" w:color="auto"/>
              <w:right w:val="single" w:sz="4" w:space="0" w:color="auto"/>
            </w:tcBorders>
            <w:vAlign w:val="center"/>
          </w:tcPr>
          <w:p w14:paraId="3617AF0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E-67</w:t>
            </w:r>
          </w:p>
        </w:tc>
        <w:tc>
          <w:tcPr>
            <w:tcW w:w="2547" w:type="dxa"/>
            <w:vMerge w:val="restart"/>
            <w:tcBorders>
              <w:top w:val="single" w:sz="4" w:space="0" w:color="auto"/>
              <w:left w:val="single" w:sz="4" w:space="0" w:color="auto"/>
              <w:right w:val="single" w:sz="4" w:space="0" w:color="auto"/>
            </w:tcBorders>
            <w:vAlign w:val="center"/>
          </w:tcPr>
          <w:p w14:paraId="45A3A6B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z linii </w:t>
            </w:r>
            <w:proofErr w:type="spellStart"/>
            <w:r w:rsidRPr="00F971D9">
              <w:rPr>
                <w:rFonts w:ascii="Arial" w:hAnsi="Arial" w:cs="Arial"/>
                <w:color w:val="000000"/>
                <w:sz w:val="20"/>
                <w:szCs w:val="20"/>
              </w:rPr>
              <w:t>Kiktrans</w:t>
            </w:r>
            <w:proofErr w:type="spellEnd"/>
            <w:r w:rsidRPr="00F971D9">
              <w:rPr>
                <w:rFonts w:ascii="Arial" w:hAnsi="Arial" w:cs="Arial"/>
                <w:color w:val="000000"/>
                <w:sz w:val="20"/>
                <w:szCs w:val="20"/>
              </w:rPr>
              <w:t xml:space="preserve"> nr 1</w:t>
            </w:r>
          </w:p>
        </w:tc>
        <w:tc>
          <w:tcPr>
            <w:tcW w:w="2561" w:type="dxa"/>
            <w:tcBorders>
              <w:top w:val="single" w:sz="4" w:space="0" w:color="auto"/>
              <w:left w:val="single" w:sz="4" w:space="0" w:color="auto"/>
              <w:bottom w:val="single" w:sz="4" w:space="0" w:color="auto"/>
              <w:right w:val="single" w:sz="4" w:space="0" w:color="auto"/>
            </w:tcBorders>
            <w:vAlign w:val="center"/>
          </w:tcPr>
          <w:p w14:paraId="3240AE20"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tcPr>
          <w:p w14:paraId="7664D910"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0,0003000</w:t>
            </w:r>
          </w:p>
        </w:tc>
        <w:tc>
          <w:tcPr>
            <w:tcW w:w="1803" w:type="dxa"/>
            <w:tcBorders>
              <w:top w:val="single" w:sz="4" w:space="0" w:color="auto"/>
              <w:left w:val="single" w:sz="4" w:space="0" w:color="auto"/>
              <w:bottom w:val="single" w:sz="4" w:space="0" w:color="auto"/>
              <w:right w:val="single" w:sz="4" w:space="0" w:color="auto"/>
            </w:tcBorders>
            <w:vAlign w:val="center"/>
          </w:tcPr>
          <w:p w14:paraId="15E83A0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1FDD493F"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7F2B362C"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37CA43D3"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6598C9A5"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317CB08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178D395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20,0</w:t>
            </w:r>
          </w:p>
        </w:tc>
      </w:tr>
      <w:tr w:rsidR="008E6A60" w:rsidRPr="00F971D9" w14:paraId="2EE5E7DC" w14:textId="77777777" w:rsidTr="00497993">
        <w:trPr>
          <w:trHeight w:val="113"/>
        </w:trPr>
        <w:tc>
          <w:tcPr>
            <w:tcW w:w="850" w:type="dxa"/>
            <w:vMerge w:val="restart"/>
            <w:tcBorders>
              <w:top w:val="single" w:sz="4" w:space="0" w:color="auto"/>
              <w:left w:val="single" w:sz="4" w:space="0" w:color="auto"/>
              <w:right w:val="single" w:sz="4" w:space="0" w:color="auto"/>
            </w:tcBorders>
            <w:vAlign w:val="center"/>
          </w:tcPr>
          <w:p w14:paraId="074FC7CA"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E-68</w:t>
            </w:r>
          </w:p>
        </w:tc>
        <w:tc>
          <w:tcPr>
            <w:tcW w:w="2547" w:type="dxa"/>
            <w:vMerge w:val="restart"/>
            <w:tcBorders>
              <w:top w:val="single" w:sz="4" w:space="0" w:color="auto"/>
              <w:left w:val="single" w:sz="4" w:space="0" w:color="auto"/>
              <w:right w:val="single" w:sz="4" w:space="0" w:color="auto"/>
            </w:tcBorders>
            <w:vAlign w:val="center"/>
          </w:tcPr>
          <w:p w14:paraId="1AB031F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Odciąg z linii </w:t>
            </w:r>
            <w:proofErr w:type="spellStart"/>
            <w:r w:rsidRPr="00F971D9">
              <w:rPr>
                <w:rFonts w:ascii="Arial" w:hAnsi="Arial" w:cs="Arial"/>
                <w:color w:val="000000"/>
                <w:sz w:val="20"/>
                <w:szCs w:val="20"/>
              </w:rPr>
              <w:t>Kiktrans</w:t>
            </w:r>
            <w:proofErr w:type="spellEnd"/>
            <w:r w:rsidRPr="00F971D9">
              <w:rPr>
                <w:rFonts w:ascii="Arial" w:hAnsi="Arial" w:cs="Arial"/>
                <w:color w:val="000000"/>
                <w:sz w:val="20"/>
                <w:szCs w:val="20"/>
              </w:rPr>
              <w:t xml:space="preserve"> nr 2</w:t>
            </w:r>
          </w:p>
        </w:tc>
        <w:tc>
          <w:tcPr>
            <w:tcW w:w="2561" w:type="dxa"/>
            <w:tcBorders>
              <w:top w:val="single" w:sz="4" w:space="0" w:color="auto"/>
              <w:left w:val="single" w:sz="4" w:space="0" w:color="auto"/>
              <w:bottom w:val="single" w:sz="4" w:space="0" w:color="auto"/>
              <w:right w:val="single" w:sz="4" w:space="0" w:color="auto"/>
            </w:tcBorders>
            <w:vAlign w:val="center"/>
          </w:tcPr>
          <w:p w14:paraId="74791F80"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tcPr>
          <w:p w14:paraId="65BA64BD"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0,0002200</w:t>
            </w:r>
          </w:p>
        </w:tc>
        <w:tc>
          <w:tcPr>
            <w:tcW w:w="1803" w:type="dxa"/>
            <w:tcBorders>
              <w:top w:val="single" w:sz="4" w:space="0" w:color="auto"/>
              <w:left w:val="single" w:sz="4" w:space="0" w:color="auto"/>
              <w:bottom w:val="single" w:sz="4" w:space="0" w:color="auto"/>
              <w:right w:val="single" w:sz="4" w:space="0" w:color="auto"/>
            </w:tcBorders>
            <w:vAlign w:val="center"/>
          </w:tcPr>
          <w:p w14:paraId="3AB78E9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2B283587"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44FCB4D2"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2DB1A439"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12F5E09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7DB50DE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25E3B1C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20,0</w:t>
            </w:r>
          </w:p>
        </w:tc>
      </w:tr>
      <w:tr w:rsidR="008E6A60" w:rsidRPr="00F971D9" w14:paraId="43B1CCD7" w14:textId="77777777" w:rsidTr="00497993">
        <w:trPr>
          <w:trHeight w:val="113"/>
        </w:trPr>
        <w:tc>
          <w:tcPr>
            <w:tcW w:w="850" w:type="dxa"/>
            <w:vMerge w:val="restart"/>
            <w:tcBorders>
              <w:left w:val="single" w:sz="4" w:space="0" w:color="auto"/>
              <w:right w:val="single" w:sz="4" w:space="0" w:color="auto"/>
            </w:tcBorders>
            <w:vAlign w:val="center"/>
          </w:tcPr>
          <w:p w14:paraId="409A36C9"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E-78</w:t>
            </w:r>
          </w:p>
        </w:tc>
        <w:tc>
          <w:tcPr>
            <w:tcW w:w="2547" w:type="dxa"/>
            <w:vMerge w:val="restart"/>
            <w:tcBorders>
              <w:left w:val="single" w:sz="4" w:space="0" w:color="auto"/>
              <w:right w:val="single" w:sz="4" w:space="0" w:color="auto"/>
            </w:tcBorders>
            <w:vAlign w:val="center"/>
          </w:tcPr>
          <w:p w14:paraId="7734A67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1 z linii do produkcji kształtek nr 1</w:t>
            </w:r>
          </w:p>
        </w:tc>
        <w:tc>
          <w:tcPr>
            <w:tcW w:w="2561" w:type="dxa"/>
            <w:tcBorders>
              <w:top w:val="single" w:sz="4" w:space="0" w:color="auto"/>
              <w:left w:val="single" w:sz="4" w:space="0" w:color="auto"/>
              <w:bottom w:val="single" w:sz="4" w:space="0" w:color="auto"/>
              <w:right w:val="single" w:sz="4" w:space="0" w:color="auto"/>
            </w:tcBorders>
            <w:vAlign w:val="center"/>
          </w:tcPr>
          <w:p w14:paraId="39E22CB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tcPr>
          <w:p w14:paraId="34D9750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0,0055200</w:t>
            </w:r>
          </w:p>
        </w:tc>
        <w:tc>
          <w:tcPr>
            <w:tcW w:w="1803" w:type="dxa"/>
            <w:tcBorders>
              <w:top w:val="single" w:sz="4" w:space="0" w:color="auto"/>
              <w:left w:val="single" w:sz="4" w:space="0" w:color="auto"/>
              <w:bottom w:val="single" w:sz="4" w:space="0" w:color="auto"/>
              <w:right w:val="single" w:sz="4" w:space="0" w:color="auto"/>
            </w:tcBorders>
            <w:vAlign w:val="center"/>
          </w:tcPr>
          <w:p w14:paraId="156AF7D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0D7A1BF3"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170C2BA0"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48F25298"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13577746"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1D877B0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71881AD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7,09</w:t>
            </w:r>
          </w:p>
        </w:tc>
      </w:tr>
      <w:tr w:rsidR="008E6A60" w:rsidRPr="00F971D9" w14:paraId="609CF766" w14:textId="77777777" w:rsidTr="00497993">
        <w:trPr>
          <w:trHeight w:val="113"/>
        </w:trPr>
        <w:tc>
          <w:tcPr>
            <w:tcW w:w="850" w:type="dxa"/>
            <w:vMerge w:val="restart"/>
            <w:tcBorders>
              <w:top w:val="single" w:sz="4" w:space="0" w:color="auto"/>
              <w:left w:val="single" w:sz="4" w:space="0" w:color="auto"/>
              <w:right w:val="single" w:sz="4" w:space="0" w:color="auto"/>
            </w:tcBorders>
            <w:vAlign w:val="center"/>
          </w:tcPr>
          <w:p w14:paraId="208EE02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E-79</w:t>
            </w:r>
          </w:p>
        </w:tc>
        <w:tc>
          <w:tcPr>
            <w:tcW w:w="2547" w:type="dxa"/>
            <w:vMerge w:val="restart"/>
            <w:tcBorders>
              <w:top w:val="single" w:sz="4" w:space="0" w:color="auto"/>
              <w:left w:val="single" w:sz="4" w:space="0" w:color="auto"/>
              <w:right w:val="single" w:sz="4" w:space="0" w:color="auto"/>
            </w:tcBorders>
            <w:vAlign w:val="center"/>
          </w:tcPr>
          <w:p w14:paraId="243A8F8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2 do produkcji kształtek nr 1</w:t>
            </w:r>
          </w:p>
        </w:tc>
        <w:tc>
          <w:tcPr>
            <w:tcW w:w="2561" w:type="dxa"/>
            <w:tcBorders>
              <w:top w:val="single" w:sz="4" w:space="0" w:color="auto"/>
              <w:left w:val="single" w:sz="4" w:space="0" w:color="auto"/>
              <w:bottom w:val="single" w:sz="4" w:space="0" w:color="auto"/>
              <w:right w:val="single" w:sz="4" w:space="0" w:color="auto"/>
            </w:tcBorders>
            <w:vAlign w:val="center"/>
          </w:tcPr>
          <w:p w14:paraId="75A06FC6"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tcPr>
          <w:p w14:paraId="26ED014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0,0010600</w:t>
            </w:r>
          </w:p>
        </w:tc>
        <w:tc>
          <w:tcPr>
            <w:tcW w:w="1803" w:type="dxa"/>
            <w:tcBorders>
              <w:top w:val="single" w:sz="4" w:space="0" w:color="auto"/>
              <w:left w:val="single" w:sz="4" w:space="0" w:color="auto"/>
              <w:bottom w:val="single" w:sz="4" w:space="0" w:color="auto"/>
              <w:right w:val="single" w:sz="4" w:space="0" w:color="auto"/>
            </w:tcBorders>
            <w:vAlign w:val="center"/>
          </w:tcPr>
          <w:p w14:paraId="6D57E94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23B8F4FA"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00CBDD4C"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27F56CE6"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0D5F878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24E002F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40DE1ADA"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5,11</w:t>
            </w:r>
          </w:p>
        </w:tc>
      </w:tr>
      <w:tr w:rsidR="008E6A60" w:rsidRPr="00F971D9" w14:paraId="1859B26D" w14:textId="77777777" w:rsidTr="00497993">
        <w:trPr>
          <w:trHeight w:val="113"/>
        </w:trPr>
        <w:tc>
          <w:tcPr>
            <w:tcW w:w="850" w:type="dxa"/>
            <w:vMerge w:val="restart"/>
            <w:tcBorders>
              <w:top w:val="single" w:sz="4" w:space="0" w:color="auto"/>
              <w:left w:val="single" w:sz="4" w:space="0" w:color="auto"/>
              <w:right w:val="single" w:sz="4" w:space="0" w:color="auto"/>
            </w:tcBorders>
            <w:vAlign w:val="center"/>
          </w:tcPr>
          <w:p w14:paraId="099AD97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E-80</w:t>
            </w:r>
          </w:p>
        </w:tc>
        <w:tc>
          <w:tcPr>
            <w:tcW w:w="2547" w:type="dxa"/>
            <w:vMerge w:val="restart"/>
            <w:tcBorders>
              <w:top w:val="single" w:sz="4" w:space="0" w:color="auto"/>
              <w:left w:val="single" w:sz="4" w:space="0" w:color="auto"/>
              <w:right w:val="single" w:sz="4" w:space="0" w:color="auto"/>
            </w:tcBorders>
            <w:vAlign w:val="center"/>
          </w:tcPr>
          <w:p w14:paraId="1495580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nr 3 do produkcji kształtek nr 1</w:t>
            </w:r>
          </w:p>
        </w:tc>
        <w:tc>
          <w:tcPr>
            <w:tcW w:w="2561" w:type="dxa"/>
            <w:tcBorders>
              <w:top w:val="single" w:sz="4" w:space="0" w:color="auto"/>
              <w:left w:val="single" w:sz="4" w:space="0" w:color="auto"/>
              <w:bottom w:val="single" w:sz="4" w:space="0" w:color="auto"/>
              <w:right w:val="single" w:sz="4" w:space="0" w:color="auto"/>
            </w:tcBorders>
            <w:vAlign w:val="center"/>
          </w:tcPr>
          <w:p w14:paraId="405E444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tcPr>
          <w:p w14:paraId="7B6D514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0,0009000</w:t>
            </w:r>
          </w:p>
        </w:tc>
        <w:tc>
          <w:tcPr>
            <w:tcW w:w="1803" w:type="dxa"/>
            <w:tcBorders>
              <w:top w:val="single" w:sz="4" w:space="0" w:color="auto"/>
              <w:left w:val="single" w:sz="4" w:space="0" w:color="auto"/>
              <w:bottom w:val="single" w:sz="4" w:space="0" w:color="auto"/>
              <w:right w:val="single" w:sz="4" w:space="0" w:color="auto"/>
            </w:tcBorders>
            <w:vAlign w:val="center"/>
          </w:tcPr>
          <w:p w14:paraId="2BD4A8BA"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79131C9B"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441EC4AE"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6B6C332E"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30F46219"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2A64329F"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60F6D9EC"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8,61</w:t>
            </w:r>
          </w:p>
        </w:tc>
      </w:tr>
      <w:tr w:rsidR="008E6A60" w:rsidRPr="00F971D9" w14:paraId="659B77E4" w14:textId="77777777" w:rsidTr="008E6A60">
        <w:trPr>
          <w:trHeight w:val="113"/>
        </w:trPr>
        <w:tc>
          <w:tcPr>
            <w:tcW w:w="949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3D5965" w14:textId="685CE6A7" w:rsidR="006F120A" w:rsidRPr="00F971D9" w:rsidRDefault="008E6A60" w:rsidP="006F120A">
            <w:pPr>
              <w:spacing w:before="40" w:after="40" w:line="240" w:lineRule="auto"/>
              <w:jc w:val="center"/>
              <w:rPr>
                <w:rFonts w:ascii="Arial" w:hAnsi="Arial" w:cs="Arial"/>
                <w:b/>
                <w:color w:val="000000"/>
                <w:sz w:val="20"/>
                <w:szCs w:val="20"/>
              </w:rPr>
            </w:pPr>
            <w:r w:rsidRPr="00F971D9">
              <w:rPr>
                <w:rFonts w:ascii="Arial" w:hAnsi="Arial" w:cs="Arial"/>
                <w:b/>
                <w:color w:val="000000"/>
                <w:sz w:val="20"/>
                <w:szCs w:val="20"/>
              </w:rPr>
              <w:t>Instalacje powiązane technologicznie z instalacją IPPC</w:t>
            </w:r>
          </w:p>
        </w:tc>
      </w:tr>
      <w:tr w:rsidR="008E6A60" w:rsidRPr="00F971D9" w14:paraId="77CB1083" w14:textId="77777777" w:rsidTr="00497993">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18535DF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lastRenderedPageBreak/>
              <w:t>E-25</w:t>
            </w:r>
          </w:p>
        </w:tc>
        <w:tc>
          <w:tcPr>
            <w:tcW w:w="2547" w:type="dxa"/>
            <w:tcBorders>
              <w:top w:val="single" w:sz="4" w:space="0" w:color="auto"/>
              <w:left w:val="single" w:sz="4" w:space="0" w:color="auto"/>
              <w:bottom w:val="single" w:sz="4" w:space="0" w:color="auto"/>
              <w:right w:val="single" w:sz="4" w:space="0" w:color="auto"/>
            </w:tcBorders>
            <w:vAlign w:val="center"/>
          </w:tcPr>
          <w:p w14:paraId="5147A08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 (</w:t>
            </w:r>
            <w:proofErr w:type="spellStart"/>
            <w:r w:rsidRPr="00F971D9">
              <w:rPr>
                <w:rFonts w:ascii="Arial" w:hAnsi="Arial" w:cs="Arial"/>
                <w:color w:val="000000"/>
                <w:sz w:val="20"/>
                <w:szCs w:val="20"/>
              </w:rPr>
              <w:t>blending</w:t>
            </w:r>
            <w:proofErr w:type="spellEnd"/>
            <w:r w:rsidRPr="00F971D9">
              <w:rPr>
                <w:rFonts w:ascii="Arial" w:hAnsi="Arial" w:cs="Arial"/>
                <w:color w:val="000000"/>
                <w:sz w:val="20"/>
                <w:szCs w:val="20"/>
              </w:rPr>
              <w:t>)</w:t>
            </w:r>
          </w:p>
        </w:tc>
        <w:tc>
          <w:tcPr>
            <w:tcW w:w="2561" w:type="dxa"/>
            <w:tcBorders>
              <w:top w:val="single" w:sz="4" w:space="0" w:color="auto"/>
              <w:left w:val="single" w:sz="4" w:space="0" w:color="auto"/>
              <w:bottom w:val="single" w:sz="4" w:space="0" w:color="auto"/>
              <w:right w:val="single" w:sz="4" w:space="0" w:color="auto"/>
            </w:tcBorders>
            <w:vAlign w:val="center"/>
          </w:tcPr>
          <w:p w14:paraId="43E6E4F7"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tcPr>
          <w:p w14:paraId="0BEAA3DC"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c>
          <w:tcPr>
            <w:tcW w:w="1803" w:type="dxa"/>
            <w:tcBorders>
              <w:top w:val="single" w:sz="4" w:space="0" w:color="auto"/>
              <w:left w:val="single" w:sz="4" w:space="0" w:color="auto"/>
              <w:bottom w:val="single" w:sz="4" w:space="0" w:color="auto"/>
              <w:right w:val="single" w:sz="4" w:space="0" w:color="auto"/>
            </w:tcBorders>
            <w:vAlign w:val="center"/>
          </w:tcPr>
          <w:p w14:paraId="439CF76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7872339C" w14:textId="77777777" w:rsidTr="00497993">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44456E5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E-26</w:t>
            </w:r>
          </w:p>
        </w:tc>
        <w:tc>
          <w:tcPr>
            <w:tcW w:w="2547" w:type="dxa"/>
            <w:tcBorders>
              <w:top w:val="single" w:sz="4" w:space="0" w:color="auto"/>
              <w:left w:val="single" w:sz="4" w:space="0" w:color="auto"/>
              <w:bottom w:val="single" w:sz="4" w:space="0" w:color="auto"/>
              <w:right w:val="single" w:sz="4" w:space="0" w:color="auto"/>
            </w:tcBorders>
            <w:vAlign w:val="center"/>
          </w:tcPr>
          <w:p w14:paraId="36A71071"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 (</w:t>
            </w:r>
            <w:proofErr w:type="spellStart"/>
            <w:r w:rsidRPr="00F971D9">
              <w:rPr>
                <w:rFonts w:ascii="Arial" w:hAnsi="Arial" w:cs="Arial"/>
                <w:color w:val="000000"/>
                <w:sz w:val="20"/>
                <w:szCs w:val="20"/>
              </w:rPr>
              <w:t>blending</w:t>
            </w:r>
            <w:proofErr w:type="spellEnd"/>
            <w:r w:rsidRPr="00F971D9">
              <w:rPr>
                <w:rFonts w:ascii="Arial" w:hAnsi="Arial" w:cs="Arial"/>
                <w:color w:val="000000"/>
                <w:sz w:val="20"/>
                <w:szCs w:val="20"/>
              </w:rPr>
              <w:t>)</w:t>
            </w:r>
          </w:p>
        </w:tc>
        <w:tc>
          <w:tcPr>
            <w:tcW w:w="2561" w:type="dxa"/>
            <w:tcBorders>
              <w:top w:val="single" w:sz="4" w:space="0" w:color="auto"/>
              <w:left w:val="single" w:sz="4" w:space="0" w:color="auto"/>
              <w:bottom w:val="single" w:sz="4" w:space="0" w:color="auto"/>
              <w:right w:val="single" w:sz="4" w:space="0" w:color="auto"/>
            </w:tcBorders>
            <w:vAlign w:val="center"/>
          </w:tcPr>
          <w:p w14:paraId="422E9D29"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tcPr>
          <w:p w14:paraId="11500D2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c>
          <w:tcPr>
            <w:tcW w:w="1803" w:type="dxa"/>
            <w:tcBorders>
              <w:top w:val="single" w:sz="4" w:space="0" w:color="auto"/>
              <w:left w:val="single" w:sz="4" w:space="0" w:color="auto"/>
              <w:bottom w:val="single" w:sz="4" w:space="0" w:color="auto"/>
              <w:right w:val="single" w:sz="4" w:space="0" w:color="auto"/>
            </w:tcBorders>
            <w:vAlign w:val="center"/>
          </w:tcPr>
          <w:p w14:paraId="47147FA8"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2662E31B" w14:textId="77777777" w:rsidTr="00497993">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5032D0DF"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E-37</w:t>
            </w:r>
          </w:p>
        </w:tc>
        <w:tc>
          <w:tcPr>
            <w:tcW w:w="2547" w:type="dxa"/>
            <w:tcBorders>
              <w:top w:val="single" w:sz="4" w:space="0" w:color="auto"/>
              <w:left w:val="single" w:sz="4" w:space="0" w:color="auto"/>
              <w:bottom w:val="single" w:sz="4" w:space="0" w:color="auto"/>
              <w:right w:val="single" w:sz="4" w:space="0" w:color="auto"/>
            </w:tcBorders>
            <w:vAlign w:val="center"/>
          </w:tcPr>
          <w:p w14:paraId="4883D5C0"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Wentylacja ogólna hali magazynu (linia </w:t>
            </w:r>
            <w:proofErr w:type="spellStart"/>
            <w:r w:rsidRPr="00F971D9">
              <w:rPr>
                <w:rFonts w:ascii="Arial" w:hAnsi="Arial" w:cs="Arial"/>
                <w:color w:val="000000"/>
                <w:sz w:val="20"/>
                <w:szCs w:val="20"/>
              </w:rPr>
              <w:t>Proto</w:t>
            </w:r>
            <w:proofErr w:type="spellEnd"/>
            <w:r w:rsidRPr="00F971D9">
              <w:rPr>
                <w:rFonts w:ascii="Arial" w:hAnsi="Arial" w:cs="Arial"/>
                <w:color w:val="000000"/>
                <w:sz w:val="20"/>
                <w:szCs w:val="20"/>
              </w:rPr>
              <w:t>)</w:t>
            </w:r>
          </w:p>
        </w:tc>
        <w:tc>
          <w:tcPr>
            <w:tcW w:w="2561" w:type="dxa"/>
            <w:tcBorders>
              <w:top w:val="single" w:sz="4" w:space="0" w:color="auto"/>
              <w:left w:val="single" w:sz="4" w:space="0" w:color="auto"/>
              <w:bottom w:val="single" w:sz="4" w:space="0" w:color="auto"/>
              <w:right w:val="single" w:sz="4" w:space="0" w:color="auto"/>
            </w:tcBorders>
            <w:vAlign w:val="center"/>
          </w:tcPr>
          <w:p w14:paraId="04ABFF5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tcPr>
          <w:p w14:paraId="556E94BA"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c>
          <w:tcPr>
            <w:tcW w:w="1803" w:type="dxa"/>
            <w:tcBorders>
              <w:top w:val="single" w:sz="4" w:space="0" w:color="auto"/>
              <w:left w:val="single" w:sz="4" w:space="0" w:color="auto"/>
              <w:bottom w:val="single" w:sz="4" w:space="0" w:color="auto"/>
              <w:right w:val="single" w:sz="4" w:space="0" w:color="auto"/>
            </w:tcBorders>
            <w:vAlign w:val="center"/>
          </w:tcPr>
          <w:p w14:paraId="0E4C764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B98B253" w14:textId="77777777" w:rsidTr="00497993">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3AAF3DB4"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E-39</w:t>
            </w:r>
          </w:p>
        </w:tc>
        <w:tc>
          <w:tcPr>
            <w:tcW w:w="2547" w:type="dxa"/>
            <w:tcBorders>
              <w:top w:val="single" w:sz="4" w:space="0" w:color="auto"/>
              <w:left w:val="single" w:sz="4" w:space="0" w:color="auto"/>
              <w:bottom w:val="single" w:sz="4" w:space="0" w:color="auto"/>
              <w:right w:val="single" w:sz="4" w:space="0" w:color="auto"/>
            </w:tcBorders>
            <w:vAlign w:val="center"/>
            <w:hideMark/>
          </w:tcPr>
          <w:p w14:paraId="6FDEF363"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72C045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EB05719"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c>
          <w:tcPr>
            <w:tcW w:w="1803" w:type="dxa"/>
            <w:tcBorders>
              <w:top w:val="single" w:sz="4" w:space="0" w:color="auto"/>
              <w:left w:val="single" w:sz="4" w:space="0" w:color="auto"/>
              <w:bottom w:val="single" w:sz="4" w:space="0" w:color="auto"/>
              <w:right w:val="single" w:sz="4" w:space="0" w:color="auto"/>
            </w:tcBorders>
            <w:vAlign w:val="center"/>
          </w:tcPr>
          <w:p w14:paraId="5E0A48D3"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6E1B950" w14:textId="77777777" w:rsidTr="00497993">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3BFDF4A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E-81</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8A007C9"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E575E5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8CA416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c>
          <w:tcPr>
            <w:tcW w:w="1803" w:type="dxa"/>
            <w:tcBorders>
              <w:top w:val="single" w:sz="4" w:space="0" w:color="auto"/>
              <w:left w:val="single" w:sz="4" w:space="0" w:color="auto"/>
              <w:bottom w:val="single" w:sz="4" w:space="0" w:color="auto"/>
              <w:right w:val="single" w:sz="4" w:space="0" w:color="auto"/>
            </w:tcBorders>
            <w:vAlign w:val="center"/>
          </w:tcPr>
          <w:p w14:paraId="523B4563"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3712CEB" w14:textId="77777777" w:rsidTr="00497993">
        <w:trPr>
          <w:trHeight w:val="113"/>
        </w:trPr>
        <w:tc>
          <w:tcPr>
            <w:tcW w:w="850" w:type="dxa"/>
            <w:tcBorders>
              <w:top w:val="single" w:sz="4" w:space="0" w:color="auto"/>
              <w:left w:val="single" w:sz="4" w:space="0" w:color="auto"/>
              <w:bottom w:val="single" w:sz="4" w:space="0" w:color="auto"/>
              <w:right w:val="single" w:sz="4" w:space="0" w:color="auto"/>
            </w:tcBorders>
            <w:vAlign w:val="center"/>
            <w:hideMark/>
          </w:tcPr>
          <w:p w14:paraId="5C8EFD70"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E-82</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49DA78C"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F319B5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D2177FB"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c>
          <w:tcPr>
            <w:tcW w:w="1803" w:type="dxa"/>
            <w:tcBorders>
              <w:top w:val="single" w:sz="4" w:space="0" w:color="auto"/>
              <w:left w:val="single" w:sz="4" w:space="0" w:color="auto"/>
              <w:bottom w:val="single" w:sz="4" w:space="0" w:color="auto"/>
              <w:right w:val="single" w:sz="4" w:space="0" w:color="auto"/>
            </w:tcBorders>
            <w:vAlign w:val="center"/>
          </w:tcPr>
          <w:p w14:paraId="58049912"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376B8649" w14:textId="77777777" w:rsidTr="00497993">
        <w:trPr>
          <w:trHeight w:val="113"/>
        </w:trPr>
        <w:tc>
          <w:tcPr>
            <w:tcW w:w="850" w:type="dxa"/>
            <w:tcBorders>
              <w:top w:val="single" w:sz="4" w:space="0" w:color="auto"/>
              <w:left w:val="single" w:sz="4" w:space="0" w:color="auto"/>
              <w:bottom w:val="single" w:sz="4" w:space="0" w:color="auto"/>
              <w:right w:val="single" w:sz="4" w:space="0" w:color="auto"/>
            </w:tcBorders>
            <w:vAlign w:val="center"/>
          </w:tcPr>
          <w:p w14:paraId="67D503FE"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E-83</w:t>
            </w:r>
          </w:p>
        </w:tc>
        <w:tc>
          <w:tcPr>
            <w:tcW w:w="2547" w:type="dxa"/>
            <w:tcBorders>
              <w:top w:val="single" w:sz="4" w:space="0" w:color="auto"/>
              <w:left w:val="single" w:sz="4" w:space="0" w:color="auto"/>
              <w:bottom w:val="single" w:sz="4" w:space="0" w:color="auto"/>
              <w:right w:val="single" w:sz="4" w:space="0" w:color="auto"/>
            </w:tcBorders>
            <w:vAlign w:val="center"/>
          </w:tcPr>
          <w:p w14:paraId="72071232"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Wentylacja ogólna hali magazynu</w:t>
            </w:r>
          </w:p>
        </w:tc>
        <w:tc>
          <w:tcPr>
            <w:tcW w:w="2561" w:type="dxa"/>
            <w:tcBorders>
              <w:top w:val="single" w:sz="4" w:space="0" w:color="auto"/>
              <w:left w:val="single" w:sz="4" w:space="0" w:color="auto"/>
              <w:bottom w:val="single" w:sz="4" w:space="0" w:color="auto"/>
              <w:right w:val="single" w:sz="4" w:space="0" w:color="auto"/>
            </w:tcBorders>
            <w:vAlign w:val="center"/>
          </w:tcPr>
          <w:p w14:paraId="1451E9B9"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2)</w:t>
            </w:r>
          </w:p>
        </w:tc>
        <w:tc>
          <w:tcPr>
            <w:tcW w:w="1733" w:type="dxa"/>
            <w:tcBorders>
              <w:top w:val="single" w:sz="4" w:space="0" w:color="auto"/>
              <w:left w:val="single" w:sz="4" w:space="0" w:color="auto"/>
              <w:bottom w:val="single" w:sz="4" w:space="0" w:color="auto"/>
              <w:right w:val="single" w:sz="4" w:space="0" w:color="auto"/>
            </w:tcBorders>
            <w:vAlign w:val="center"/>
          </w:tcPr>
          <w:p w14:paraId="258024DE"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0,0000714</w:t>
            </w:r>
          </w:p>
        </w:tc>
        <w:tc>
          <w:tcPr>
            <w:tcW w:w="1803" w:type="dxa"/>
            <w:tcBorders>
              <w:top w:val="single" w:sz="4" w:space="0" w:color="auto"/>
              <w:left w:val="single" w:sz="4" w:space="0" w:color="auto"/>
              <w:bottom w:val="single" w:sz="4" w:space="0" w:color="auto"/>
              <w:right w:val="single" w:sz="4" w:space="0" w:color="auto"/>
            </w:tcBorders>
            <w:vAlign w:val="center"/>
          </w:tcPr>
          <w:p w14:paraId="40131724"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6413799" w14:textId="77777777" w:rsidTr="00497993">
        <w:trPr>
          <w:trHeight w:val="113"/>
        </w:trPr>
        <w:tc>
          <w:tcPr>
            <w:tcW w:w="850" w:type="dxa"/>
            <w:vMerge w:val="restart"/>
            <w:tcBorders>
              <w:top w:val="single" w:sz="4" w:space="0" w:color="auto"/>
              <w:left w:val="single" w:sz="4" w:space="0" w:color="auto"/>
              <w:right w:val="single" w:sz="4" w:space="0" w:color="auto"/>
            </w:tcBorders>
            <w:vAlign w:val="center"/>
          </w:tcPr>
          <w:p w14:paraId="330B7FED"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E-44</w:t>
            </w:r>
          </w:p>
        </w:tc>
        <w:tc>
          <w:tcPr>
            <w:tcW w:w="2547" w:type="dxa"/>
            <w:vMerge w:val="restart"/>
            <w:tcBorders>
              <w:top w:val="single" w:sz="4" w:space="0" w:color="auto"/>
              <w:left w:val="single" w:sz="4" w:space="0" w:color="auto"/>
              <w:right w:val="single" w:sz="4" w:space="0" w:color="auto"/>
            </w:tcBorders>
            <w:vAlign w:val="center"/>
          </w:tcPr>
          <w:p w14:paraId="5B378608"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Odciąg ze stanowiska klejenia elementów poliuretanowych</w:t>
            </w:r>
          </w:p>
        </w:tc>
        <w:tc>
          <w:tcPr>
            <w:tcW w:w="2561" w:type="dxa"/>
            <w:tcBorders>
              <w:top w:val="single" w:sz="4" w:space="0" w:color="auto"/>
              <w:left w:val="single" w:sz="4" w:space="0" w:color="auto"/>
              <w:bottom w:val="single" w:sz="4" w:space="0" w:color="auto"/>
              <w:right w:val="single" w:sz="4" w:space="0" w:color="auto"/>
            </w:tcBorders>
            <w:vAlign w:val="center"/>
          </w:tcPr>
          <w:p w14:paraId="7C1DC010"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 xml:space="preserve">Izocyjaniany </w:t>
            </w:r>
            <w:r w:rsidRPr="00F971D9">
              <w:rPr>
                <w:rFonts w:ascii="Arial" w:hAnsi="Arial" w:cs="Arial"/>
                <w:color w:val="000000"/>
                <w:sz w:val="20"/>
                <w:szCs w:val="20"/>
                <w:vertAlign w:val="superscript"/>
              </w:rPr>
              <w:t>1)</w:t>
            </w:r>
          </w:p>
        </w:tc>
        <w:tc>
          <w:tcPr>
            <w:tcW w:w="1733" w:type="dxa"/>
            <w:tcBorders>
              <w:top w:val="single" w:sz="4" w:space="0" w:color="auto"/>
              <w:left w:val="single" w:sz="4" w:space="0" w:color="auto"/>
              <w:bottom w:val="single" w:sz="4" w:space="0" w:color="auto"/>
              <w:right w:val="single" w:sz="4" w:space="0" w:color="auto"/>
            </w:tcBorders>
            <w:vAlign w:val="center"/>
          </w:tcPr>
          <w:p w14:paraId="1C5E19E1"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0,0055200</w:t>
            </w:r>
          </w:p>
        </w:tc>
        <w:tc>
          <w:tcPr>
            <w:tcW w:w="1803" w:type="dxa"/>
            <w:tcBorders>
              <w:top w:val="single" w:sz="4" w:space="0" w:color="auto"/>
              <w:left w:val="single" w:sz="4" w:space="0" w:color="auto"/>
              <w:bottom w:val="single" w:sz="4" w:space="0" w:color="auto"/>
              <w:right w:val="single" w:sz="4" w:space="0" w:color="auto"/>
            </w:tcBorders>
            <w:vAlign w:val="center"/>
          </w:tcPr>
          <w:p w14:paraId="61138E26"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r>
      <w:tr w:rsidR="008E6A60" w:rsidRPr="00F971D9" w14:paraId="48FE4E9D" w14:textId="77777777" w:rsidTr="00497993">
        <w:trPr>
          <w:trHeight w:val="113"/>
        </w:trPr>
        <w:tc>
          <w:tcPr>
            <w:tcW w:w="850" w:type="dxa"/>
            <w:vMerge/>
            <w:tcBorders>
              <w:left w:val="single" w:sz="4" w:space="0" w:color="auto"/>
              <w:bottom w:val="single" w:sz="4" w:space="0" w:color="auto"/>
              <w:right w:val="single" w:sz="4" w:space="0" w:color="auto"/>
            </w:tcBorders>
            <w:vAlign w:val="center"/>
          </w:tcPr>
          <w:p w14:paraId="4EFEC2B8" w14:textId="77777777" w:rsidR="008E6A60" w:rsidRPr="00F971D9" w:rsidRDefault="008E6A60" w:rsidP="006F120A">
            <w:pPr>
              <w:spacing w:before="40" w:after="40" w:line="240" w:lineRule="auto"/>
              <w:rPr>
                <w:rFonts w:ascii="Arial" w:hAnsi="Arial" w:cs="Arial"/>
                <w:color w:val="000000"/>
                <w:sz w:val="20"/>
                <w:szCs w:val="20"/>
              </w:rPr>
            </w:pPr>
          </w:p>
        </w:tc>
        <w:tc>
          <w:tcPr>
            <w:tcW w:w="2547" w:type="dxa"/>
            <w:vMerge/>
            <w:tcBorders>
              <w:left w:val="single" w:sz="4" w:space="0" w:color="auto"/>
              <w:bottom w:val="single" w:sz="4" w:space="0" w:color="auto"/>
              <w:right w:val="single" w:sz="4" w:space="0" w:color="auto"/>
            </w:tcBorders>
            <w:vAlign w:val="center"/>
          </w:tcPr>
          <w:p w14:paraId="1E80FA64" w14:textId="77777777" w:rsidR="008E6A60" w:rsidRPr="00F971D9" w:rsidRDefault="008E6A60" w:rsidP="006F120A">
            <w:pPr>
              <w:spacing w:before="40" w:after="40" w:line="240" w:lineRule="auto"/>
              <w:rPr>
                <w:rFonts w:ascii="Arial" w:hAnsi="Arial" w:cs="Arial"/>
                <w:color w:val="000000"/>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tcPr>
          <w:p w14:paraId="5512973B" w14:textId="77777777" w:rsidR="008E6A60" w:rsidRPr="00F971D9" w:rsidRDefault="008E6A60" w:rsidP="006F120A">
            <w:pPr>
              <w:spacing w:before="40" w:after="40" w:line="240" w:lineRule="auto"/>
              <w:rPr>
                <w:rFonts w:ascii="Arial" w:hAnsi="Arial" w:cs="Arial"/>
                <w:color w:val="000000"/>
                <w:sz w:val="20"/>
                <w:szCs w:val="20"/>
              </w:rPr>
            </w:pPr>
            <w:r w:rsidRPr="00F971D9">
              <w:rPr>
                <w:rFonts w:ascii="Arial" w:hAnsi="Arial" w:cs="Arial"/>
                <w:color w:val="000000"/>
                <w:sz w:val="20"/>
                <w:szCs w:val="20"/>
              </w:rPr>
              <w:t>Całkowity lotny węgiel organiczny (TVOC)</w:t>
            </w:r>
          </w:p>
        </w:tc>
        <w:tc>
          <w:tcPr>
            <w:tcW w:w="1733" w:type="dxa"/>
            <w:tcBorders>
              <w:top w:val="single" w:sz="4" w:space="0" w:color="auto"/>
              <w:left w:val="single" w:sz="4" w:space="0" w:color="auto"/>
              <w:bottom w:val="single" w:sz="4" w:space="0" w:color="auto"/>
              <w:right w:val="single" w:sz="4" w:space="0" w:color="auto"/>
            </w:tcBorders>
            <w:vAlign w:val="center"/>
          </w:tcPr>
          <w:p w14:paraId="4540A885"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vAlign w:val="center"/>
          </w:tcPr>
          <w:p w14:paraId="5C8DDA58" w14:textId="77777777" w:rsidR="008E6A60" w:rsidRPr="00F971D9" w:rsidRDefault="008E6A60" w:rsidP="006F120A">
            <w:pPr>
              <w:spacing w:before="40" w:after="40" w:line="240" w:lineRule="auto"/>
              <w:jc w:val="center"/>
              <w:rPr>
                <w:rFonts w:ascii="Arial" w:hAnsi="Arial" w:cs="Arial"/>
                <w:color w:val="000000"/>
                <w:sz w:val="20"/>
                <w:szCs w:val="20"/>
              </w:rPr>
            </w:pPr>
            <w:r w:rsidRPr="00F971D9">
              <w:rPr>
                <w:rFonts w:ascii="Arial" w:hAnsi="Arial" w:cs="Arial"/>
                <w:color w:val="000000"/>
                <w:sz w:val="20"/>
                <w:szCs w:val="20"/>
              </w:rPr>
              <w:t>0,69</w:t>
            </w:r>
          </w:p>
        </w:tc>
      </w:tr>
    </w:tbl>
    <w:p w14:paraId="1D3426AB" w14:textId="25DC0B64" w:rsidR="008E6A60" w:rsidRPr="00497993" w:rsidRDefault="008E6A60" w:rsidP="008E6A60">
      <w:pPr>
        <w:pStyle w:val="Arial10i50"/>
        <w:spacing w:before="120" w:after="120" w:line="240" w:lineRule="auto"/>
        <w:ind w:left="174" w:hanging="174"/>
        <w:rPr>
          <w:rFonts w:cs="Arial"/>
          <w:bCs/>
          <w:sz w:val="18"/>
          <w:szCs w:val="18"/>
        </w:rPr>
      </w:pPr>
      <w:r w:rsidRPr="00497993">
        <w:rPr>
          <w:rFonts w:cs="Arial"/>
          <w:bCs/>
          <w:sz w:val="18"/>
          <w:szCs w:val="18"/>
          <w:vertAlign w:val="superscript"/>
        </w:rPr>
        <w:t>1)</w:t>
      </w:r>
      <w:r w:rsidRPr="00497993">
        <w:rPr>
          <w:rFonts w:cs="Arial"/>
          <w:bCs/>
          <w:sz w:val="18"/>
          <w:szCs w:val="18"/>
        </w:rPr>
        <w:t> </w:t>
      </w:r>
      <w:bookmarkStart w:id="1" w:name="_Hlk183761540"/>
      <w:r w:rsidRPr="00497993">
        <w:rPr>
          <w:rFonts w:cs="Arial"/>
          <w:bCs/>
          <w:sz w:val="18"/>
          <w:szCs w:val="18"/>
        </w:rPr>
        <w:t xml:space="preserve">Poziom emisji powiązany z najlepszymi dostępnymi technikami (BAT-AEL) w odniesieniu do zorganizowanych emisji sumy LZO sklasyfikowanych jako substancje CMR kategorii 2 nie ma zastosowania z uwagi na fakt, </w:t>
      </w:r>
      <w:r w:rsidR="00CD2196">
        <w:rPr>
          <w:rFonts w:cs="Arial"/>
          <w:bCs/>
          <w:sz w:val="18"/>
          <w:szCs w:val="18"/>
        </w:rPr>
        <w:br/>
      </w:r>
      <w:r w:rsidRPr="00497993">
        <w:rPr>
          <w:rFonts w:cs="Arial"/>
          <w:bCs/>
          <w:sz w:val="18"/>
          <w:szCs w:val="18"/>
        </w:rPr>
        <w:t>że przepływ masowy sumy LZO sklasyfikowanych jako substancje CMR kategorii 2 wynosi poniżej 50 g/h;</w:t>
      </w:r>
    </w:p>
    <w:p w14:paraId="5C480A3E" w14:textId="67195FAC" w:rsidR="00FF350A" w:rsidRPr="00497993" w:rsidRDefault="008E6A60" w:rsidP="008E6A60">
      <w:pPr>
        <w:pStyle w:val="Arial10i50"/>
        <w:spacing w:before="120" w:after="120" w:line="240" w:lineRule="auto"/>
        <w:ind w:left="174" w:hanging="174"/>
        <w:rPr>
          <w:rFonts w:cs="Arial"/>
          <w:bCs/>
          <w:sz w:val="18"/>
          <w:szCs w:val="18"/>
        </w:rPr>
      </w:pPr>
      <w:r w:rsidRPr="00497993">
        <w:rPr>
          <w:rFonts w:cs="Arial"/>
          <w:bCs/>
          <w:sz w:val="18"/>
          <w:szCs w:val="18"/>
          <w:vertAlign w:val="superscript"/>
        </w:rPr>
        <w:t>2)</w:t>
      </w:r>
      <w:r w:rsidRPr="00497993">
        <w:rPr>
          <w:rFonts w:cs="Arial"/>
          <w:bCs/>
          <w:sz w:val="18"/>
          <w:szCs w:val="18"/>
        </w:rPr>
        <w:t> Poziom emisji powiązany z najlepszymi dostępnymi technikami (BAT-AEL) w odniesieniu do zorganizowanych emisji całkowitego lotnego węgla organicznego (TVOC) nie mają zastosowania do niewielkich emisji (tj. gdy przepływ masowy TVOC wynosi poniżej 100 g C/h), dla emitorów odprowadzających gazy z wentylacji hal nie określono poziomów BAT-AEL.</w:t>
      </w:r>
    </w:p>
    <w:p w14:paraId="4E6CB4AD" w14:textId="77777777" w:rsidR="002D2E4D" w:rsidRPr="00974043" w:rsidRDefault="002D2E4D" w:rsidP="008E6A60">
      <w:pPr>
        <w:pStyle w:val="Arial10i50"/>
        <w:spacing w:before="120" w:after="120" w:line="240" w:lineRule="auto"/>
        <w:ind w:left="174" w:hanging="174"/>
        <w:rPr>
          <w:rFonts w:cs="Arial"/>
          <w:bCs/>
          <w:sz w:val="16"/>
          <w:szCs w:val="16"/>
        </w:rPr>
      </w:pPr>
    </w:p>
    <w:bookmarkEnd w:id="1"/>
    <w:p w14:paraId="0ED28699" w14:textId="27756979" w:rsidR="00FF350A" w:rsidRDefault="008E6A60" w:rsidP="00BA3E29">
      <w:pPr>
        <w:pStyle w:val="Arial10i50"/>
        <w:spacing w:line="320" w:lineRule="exact"/>
        <w:ind w:left="743" w:hanging="743"/>
        <w:rPr>
          <w:rFonts w:cs="Arial"/>
          <w:b/>
          <w:color w:val="auto"/>
          <w:sz w:val="24"/>
          <w:szCs w:val="24"/>
        </w:rPr>
      </w:pPr>
      <w:r w:rsidRPr="00BE549F">
        <w:rPr>
          <w:rFonts w:cs="Arial"/>
          <w:b/>
          <w:color w:val="auto"/>
          <w:sz w:val="24"/>
          <w:szCs w:val="24"/>
        </w:rPr>
        <w:t>1.1.2. </w:t>
      </w:r>
      <w:r>
        <w:rPr>
          <w:rFonts w:cs="Arial"/>
          <w:b/>
          <w:color w:val="auto"/>
          <w:sz w:val="24"/>
          <w:szCs w:val="24"/>
        </w:rPr>
        <w:t> </w:t>
      </w:r>
      <w:r w:rsidRPr="00BE549F">
        <w:rPr>
          <w:rFonts w:cs="Arial"/>
          <w:b/>
          <w:color w:val="auto"/>
          <w:sz w:val="24"/>
          <w:szCs w:val="24"/>
        </w:rPr>
        <w:t>Dopuszczalna emisja roczna z instalacji IPPC i instalacji powiązanej technologicznie (magazyn komponentów)</w:t>
      </w:r>
      <w:r w:rsidR="00031682">
        <w:rPr>
          <w:rFonts w:cs="Arial"/>
          <w:b/>
          <w:color w:val="auto"/>
          <w:sz w:val="24"/>
          <w:szCs w:val="24"/>
        </w:rPr>
        <w:t>.</w:t>
      </w:r>
    </w:p>
    <w:p w14:paraId="5E5C176E" w14:textId="77777777" w:rsidR="00BA3E29" w:rsidRPr="00BE549F" w:rsidRDefault="00BA3E29" w:rsidP="00BA3E29">
      <w:pPr>
        <w:pStyle w:val="Arial10i50"/>
        <w:spacing w:line="320" w:lineRule="exact"/>
        <w:ind w:left="743" w:hanging="743"/>
        <w:rPr>
          <w:rFonts w:cs="Arial"/>
          <w:b/>
          <w:color w:val="auto"/>
          <w:sz w:val="24"/>
          <w:szCs w:val="24"/>
        </w:rPr>
      </w:pPr>
    </w:p>
    <w:p w14:paraId="62E9FC3C" w14:textId="1FFE7E62" w:rsidR="00BA3E29" w:rsidRPr="00DA6452" w:rsidRDefault="008E6A60" w:rsidP="00F27CBF">
      <w:pPr>
        <w:pStyle w:val="Arial10i50"/>
        <w:spacing w:after="240"/>
        <w:rPr>
          <w:rFonts w:cs="Arial"/>
          <w:b/>
          <w:sz w:val="24"/>
          <w:szCs w:val="24"/>
          <w:u w:val="single"/>
          <w:lang w:eastAsia="x-none"/>
        </w:rPr>
      </w:pPr>
      <w:r w:rsidRPr="00DA6452">
        <w:rPr>
          <w:rFonts w:cs="Arial"/>
          <w:b/>
          <w:sz w:val="24"/>
          <w:szCs w:val="24"/>
          <w:u w:val="single"/>
          <w:lang w:eastAsia="x-none"/>
        </w:rPr>
        <w:t>Do dnia 12 grudnia 2026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0"/>
        <w:gridCol w:w="2139"/>
      </w:tblGrid>
      <w:tr w:rsidR="008E6A60" w:rsidRPr="00A33687" w14:paraId="244EFD38" w14:textId="77777777" w:rsidTr="008E6A60">
        <w:tc>
          <w:tcPr>
            <w:tcW w:w="4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6E3F8A" w14:textId="77777777" w:rsidR="008E6A60" w:rsidRPr="00B47931" w:rsidRDefault="008E6A60" w:rsidP="008E6A60">
            <w:pPr>
              <w:pStyle w:val="Tekstpodstawowy22"/>
              <w:spacing w:before="60" w:after="60" w:line="276" w:lineRule="auto"/>
              <w:jc w:val="center"/>
              <w:rPr>
                <w:rFonts w:ascii="Arial" w:hAnsi="Arial" w:cs="Arial"/>
                <w:b/>
                <w:sz w:val="20"/>
              </w:rPr>
            </w:pPr>
            <w:r w:rsidRPr="00B47931">
              <w:rPr>
                <w:rFonts w:ascii="Arial" w:hAnsi="Arial" w:cs="Arial"/>
                <w:b/>
                <w:sz w:val="20"/>
              </w:rPr>
              <w:t>Substancja</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85C6F" w14:textId="77777777" w:rsidR="008E6A60" w:rsidRPr="00B47931" w:rsidRDefault="008E6A60" w:rsidP="008E6A60">
            <w:pPr>
              <w:pStyle w:val="Tekstpodstawowy22"/>
              <w:spacing w:before="60" w:after="60" w:line="276" w:lineRule="auto"/>
              <w:jc w:val="center"/>
              <w:rPr>
                <w:rFonts w:ascii="Arial" w:hAnsi="Arial" w:cs="Arial"/>
                <w:b/>
                <w:sz w:val="20"/>
              </w:rPr>
            </w:pPr>
            <w:r w:rsidRPr="00B47931">
              <w:rPr>
                <w:rFonts w:ascii="Arial" w:hAnsi="Arial" w:cs="Arial"/>
                <w:b/>
                <w:sz w:val="20"/>
              </w:rPr>
              <w:t>Emisja</w:t>
            </w:r>
            <w:r w:rsidRPr="00B47931">
              <w:rPr>
                <w:rFonts w:ascii="Arial" w:hAnsi="Arial" w:cs="Arial"/>
                <w:b/>
                <w:sz w:val="20"/>
              </w:rPr>
              <w:br/>
              <w:t>[Mg/rok]</w:t>
            </w:r>
          </w:p>
        </w:tc>
      </w:tr>
      <w:tr w:rsidR="008E6A60" w:rsidRPr="00A33687" w14:paraId="227A9D66" w14:textId="77777777" w:rsidTr="008E6A60">
        <w:tc>
          <w:tcPr>
            <w:tcW w:w="4630" w:type="dxa"/>
            <w:tcBorders>
              <w:top w:val="single" w:sz="4" w:space="0" w:color="auto"/>
              <w:left w:val="single" w:sz="4" w:space="0" w:color="auto"/>
              <w:bottom w:val="single" w:sz="4" w:space="0" w:color="auto"/>
              <w:right w:val="single" w:sz="4" w:space="0" w:color="auto"/>
            </w:tcBorders>
            <w:vAlign w:val="center"/>
            <w:hideMark/>
          </w:tcPr>
          <w:p w14:paraId="05552098" w14:textId="77777777" w:rsidR="008E6A60" w:rsidRPr="00B47931" w:rsidRDefault="008E6A60" w:rsidP="008E6A60">
            <w:pPr>
              <w:pStyle w:val="Tekstpodstawowy22"/>
              <w:spacing w:before="60" w:after="60" w:line="276" w:lineRule="auto"/>
              <w:jc w:val="left"/>
              <w:rPr>
                <w:rFonts w:ascii="Arial" w:hAnsi="Arial" w:cs="Arial"/>
                <w:sz w:val="20"/>
              </w:rPr>
            </w:pPr>
            <w:r w:rsidRPr="00B47931">
              <w:rPr>
                <w:rFonts w:ascii="Arial" w:hAnsi="Arial" w:cs="Arial"/>
                <w:sz w:val="20"/>
              </w:rPr>
              <w:t>Izocyjaniany</w:t>
            </w:r>
          </w:p>
        </w:tc>
        <w:tc>
          <w:tcPr>
            <w:tcW w:w="2139" w:type="dxa"/>
            <w:tcBorders>
              <w:top w:val="single" w:sz="4" w:space="0" w:color="auto"/>
              <w:left w:val="single" w:sz="4" w:space="0" w:color="auto"/>
              <w:bottom w:val="single" w:sz="4" w:space="0" w:color="auto"/>
              <w:right w:val="single" w:sz="4" w:space="0" w:color="auto"/>
            </w:tcBorders>
            <w:vAlign w:val="center"/>
            <w:hideMark/>
          </w:tcPr>
          <w:p w14:paraId="2DD01321" w14:textId="77777777" w:rsidR="008E6A60" w:rsidRPr="00B47931" w:rsidRDefault="008E6A60" w:rsidP="008E6A60">
            <w:pPr>
              <w:pStyle w:val="Tekstpodstawowy22"/>
              <w:spacing w:before="60" w:after="60" w:line="276" w:lineRule="auto"/>
              <w:jc w:val="center"/>
              <w:rPr>
                <w:rFonts w:ascii="Arial" w:hAnsi="Arial" w:cs="Arial"/>
                <w:sz w:val="20"/>
              </w:rPr>
            </w:pPr>
            <w:r w:rsidRPr="00B47931">
              <w:rPr>
                <w:rFonts w:ascii="Arial" w:hAnsi="Arial" w:cs="Arial"/>
                <w:sz w:val="20"/>
              </w:rPr>
              <w:t>0,232</w:t>
            </w:r>
          </w:p>
        </w:tc>
      </w:tr>
      <w:tr w:rsidR="008E6A60" w:rsidRPr="00A33687" w14:paraId="03C2BFC1" w14:textId="77777777" w:rsidTr="008E6A60">
        <w:tc>
          <w:tcPr>
            <w:tcW w:w="4630" w:type="dxa"/>
            <w:tcBorders>
              <w:top w:val="single" w:sz="4" w:space="0" w:color="auto"/>
              <w:left w:val="single" w:sz="4" w:space="0" w:color="auto"/>
              <w:bottom w:val="single" w:sz="4" w:space="0" w:color="auto"/>
              <w:right w:val="single" w:sz="4" w:space="0" w:color="auto"/>
            </w:tcBorders>
            <w:vAlign w:val="center"/>
            <w:hideMark/>
          </w:tcPr>
          <w:p w14:paraId="54F525AC" w14:textId="77777777" w:rsidR="008E6A60" w:rsidRPr="00B47931" w:rsidRDefault="008E6A60" w:rsidP="008E6A60">
            <w:pPr>
              <w:pStyle w:val="Tekstpodstawowy22"/>
              <w:spacing w:before="60" w:after="60" w:line="276" w:lineRule="auto"/>
              <w:jc w:val="left"/>
              <w:rPr>
                <w:rFonts w:ascii="Arial" w:hAnsi="Arial" w:cs="Arial"/>
                <w:sz w:val="20"/>
              </w:rPr>
            </w:pPr>
            <w:r w:rsidRPr="00B47931">
              <w:rPr>
                <w:rFonts w:ascii="Arial" w:hAnsi="Arial" w:cs="Arial"/>
                <w:sz w:val="20"/>
              </w:rPr>
              <w:t>Węglowodory alifatyczne</w:t>
            </w:r>
          </w:p>
        </w:tc>
        <w:tc>
          <w:tcPr>
            <w:tcW w:w="2139" w:type="dxa"/>
            <w:tcBorders>
              <w:top w:val="single" w:sz="4" w:space="0" w:color="auto"/>
              <w:left w:val="single" w:sz="4" w:space="0" w:color="auto"/>
              <w:bottom w:val="single" w:sz="4" w:space="0" w:color="auto"/>
              <w:right w:val="single" w:sz="4" w:space="0" w:color="auto"/>
            </w:tcBorders>
            <w:vAlign w:val="center"/>
            <w:hideMark/>
          </w:tcPr>
          <w:p w14:paraId="5BB32C99" w14:textId="77777777" w:rsidR="008E6A60" w:rsidRPr="00B47931" w:rsidRDefault="008E6A60" w:rsidP="008E6A60">
            <w:pPr>
              <w:pStyle w:val="Tekstpodstawowy22"/>
              <w:spacing w:before="60" w:after="60" w:line="276" w:lineRule="auto"/>
              <w:jc w:val="center"/>
              <w:rPr>
                <w:rFonts w:ascii="Arial" w:hAnsi="Arial" w:cs="Arial"/>
                <w:sz w:val="20"/>
              </w:rPr>
            </w:pPr>
            <w:r w:rsidRPr="00B47931">
              <w:rPr>
                <w:rFonts w:ascii="Arial" w:hAnsi="Arial" w:cs="Arial"/>
                <w:sz w:val="20"/>
              </w:rPr>
              <w:t>85,818</w:t>
            </w:r>
          </w:p>
        </w:tc>
      </w:tr>
    </w:tbl>
    <w:p w14:paraId="1EE6B12B" w14:textId="77777777" w:rsidR="00DA6452" w:rsidRDefault="00DA6452" w:rsidP="008E6A60">
      <w:pPr>
        <w:pStyle w:val="Arial10i50"/>
        <w:spacing w:before="120" w:after="120" w:line="240" w:lineRule="auto"/>
        <w:rPr>
          <w:rFonts w:cs="Arial"/>
          <w:b/>
          <w:sz w:val="18"/>
          <w:szCs w:val="21"/>
          <w:u w:val="single"/>
          <w:lang w:eastAsia="x-none"/>
        </w:rPr>
      </w:pPr>
    </w:p>
    <w:p w14:paraId="62057E08" w14:textId="77777777" w:rsidR="00F27CBF" w:rsidRDefault="00F27CBF" w:rsidP="00BA3E29">
      <w:pPr>
        <w:pStyle w:val="Arial10i50"/>
        <w:spacing w:after="120"/>
        <w:rPr>
          <w:rFonts w:cs="Arial"/>
          <w:b/>
          <w:sz w:val="24"/>
          <w:szCs w:val="24"/>
          <w:u w:val="single"/>
          <w:lang w:eastAsia="x-none"/>
        </w:rPr>
      </w:pPr>
    </w:p>
    <w:p w14:paraId="0C505054" w14:textId="77777777" w:rsidR="00F27CBF" w:rsidRDefault="00F27CBF" w:rsidP="00BA3E29">
      <w:pPr>
        <w:pStyle w:val="Arial10i50"/>
        <w:spacing w:after="120"/>
        <w:rPr>
          <w:rFonts w:cs="Arial"/>
          <w:b/>
          <w:sz w:val="24"/>
          <w:szCs w:val="24"/>
          <w:u w:val="single"/>
          <w:lang w:eastAsia="x-none"/>
        </w:rPr>
      </w:pPr>
    </w:p>
    <w:p w14:paraId="3B2E5CE1" w14:textId="4F110942" w:rsidR="006F120A" w:rsidRPr="00DA6452" w:rsidRDefault="008E6A60" w:rsidP="00F27CBF">
      <w:pPr>
        <w:pStyle w:val="Arial10i50"/>
        <w:spacing w:after="240"/>
        <w:rPr>
          <w:rFonts w:cs="Arial"/>
          <w:b/>
          <w:sz w:val="24"/>
          <w:szCs w:val="24"/>
          <w:u w:val="single"/>
          <w:lang w:eastAsia="x-none"/>
        </w:rPr>
      </w:pPr>
      <w:r w:rsidRPr="00DA6452">
        <w:rPr>
          <w:rFonts w:cs="Arial"/>
          <w:b/>
          <w:sz w:val="24"/>
          <w:szCs w:val="24"/>
          <w:u w:val="single"/>
          <w:lang w:eastAsia="x-none"/>
        </w:rPr>
        <w:lastRenderedPageBreak/>
        <w:t>Od dnia 13 grudnia 2026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0"/>
        <w:gridCol w:w="2139"/>
      </w:tblGrid>
      <w:tr w:rsidR="008E6A60" w:rsidRPr="00B47931" w14:paraId="4CF6735B" w14:textId="77777777" w:rsidTr="008E6A60">
        <w:tc>
          <w:tcPr>
            <w:tcW w:w="4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35277C" w14:textId="77777777" w:rsidR="008E6A60" w:rsidRPr="00B47931" w:rsidRDefault="008E6A60" w:rsidP="008E6A60">
            <w:pPr>
              <w:pStyle w:val="Tekstpodstawowy22"/>
              <w:spacing w:before="60" w:after="60" w:line="276" w:lineRule="auto"/>
              <w:jc w:val="center"/>
              <w:rPr>
                <w:rFonts w:ascii="Arial" w:hAnsi="Arial" w:cs="Arial"/>
                <w:b/>
                <w:sz w:val="20"/>
              </w:rPr>
            </w:pPr>
            <w:r w:rsidRPr="00B47931">
              <w:rPr>
                <w:rFonts w:ascii="Arial" w:hAnsi="Arial" w:cs="Arial"/>
                <w:b/>
                <w:sz w:val="20"/>
              </w:rPr>
              <w:t>Substancja</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388296" w14:textId="77777777" w:rsidR="008E6A60" w:rsidRPr="00B47931" w:rsidRDefault="008E6A60" w:rsidP="008E6A60">
            <w:pPr>
              <w:pStyle w:val="Tekstpodstawowy22"/>
              <w:spacing w:before="60" w:after="60" w:line="276" w:lineRule="auto"/>
              <w:jc w:val="center"/>
              <w:rPr>
                <w:rFonts w:ascii="Arial" w:hAnsi="Arial" w:cs="Arial"/>
                <w:b/>
                <w:sz w:val="20"/>
              </w:rPr>
            </w:pPr>
            <w:r w:rsidRPr="00B47931">
              <w:rPr>
                <w:rFonts w:ascii="Arial" w:hAnsi="Arial" w:cs="Arial"/>
                <w:b/>
                <w:sz w:val="20"/>
              </w:rPr>
              <w:t>Emisja</w:t>
            </w:r>
            <w:r w:rsidRPr="00B47931">
              <w:rPr>
                <w:rFonts w:ascii="Arial" w:hAnsi="Arial" w:cs="Arial"/>
                <w:b/>
                <w:sz w:val="20"/>
              </w:rPr>
              <w:br/>
              <w:t>[Mg/rok]</w:t>
            </w:r>
          </w:p>
        </w:tc>
      </w:tr>
      <w:tr w:rsidR="008E6A60" w:rsidRPr="00B47931" w14:paraId="22611A90" w14:textId="77777777" w:rsidTr="008E6A60">
        <w:tc>
          <w:tcPr>
            <w:tcW w:w="4630" w:type="dxa"/>
            <w:tcBorders>
              <w:top w:val="single" w:sz="4" w:space="0" w:color="auto"/>
              <w:left w:val="single" w:sz="4" w:space="0" w:color="auto"/>
              <w:bottom w:val="single" w:sz="4" w:space="0" w:color="auto"/>
              <w:right w:val="single" w:sz="4" w:space="0" w:color="auto"/>
            </w:tcBorders>
            <w:vAlign w:val="center"/>
            <w:hideMark/>
          </w:tcPr>
          <w:p w14:paraId="25B4531D" w14:textId="77777777" w:rsidR="008E6A60" w:rsidRPr="00B47931" w:rsidRDefault="008E6A60" w:rsidP="008E6A60">
            <w:pPr>
              <w:pStyle w:val="Tekstpodstawowy22"/>
              <w:spacing w:before="60" w:after="60" w:line="276" w:lineRule="auto"/>
              <w:jc w:val="left"/>
              <w:rPr>
                <w:rFonts w:ascii="Arial" w:hAnsi="Arial" w:cs="Arial"/>
                <w:sz w:val="20"/>
              </w:rPr>
            </w:pPr>
            <w:r w:rsidRPr="00B47931">
              <w:rPr>
                <w:rFonts w:ascii="Arial" w:hAnsi="Arial" w:cs="Arial"/>
                <w:sz w:val="20"/>
              </w:rPr>
              <w:t>Izocyjaniany</w:t>
            </w:r>
          </w:p>
        </w:tc>
        <w:tc>
          <w:tcPr>
            <w:tcW w:w="2139" w:type="dxa"/>
            <w:tcBorders>
              <w:top w:val="single" w:sz="4" w:space="0" w:color="auto"/>
              <w:left w:val="single" w:sz="4" w:space="0" w:color="auto"/>
              <w:bottom w:val="single" w:sz="4" w:space="0" w:color="auto"/>
              <w:right w:val="single" w:sz="4" w:space="0" w:color="auto"/>
            </w:tcBorders>
            <w:vAlign w:val="center"/>
            <w:hideMark/>
          </w:tcPr>
          <w:p w14:paraId="11E53CFB" w14:textId="77777777" w:rsidR="008E6A60" w:rsidRPr="00B47931" w:rsidRDefault="008E6A60" w:rsidP="008E6A60">
            <w:pPr>
              <w:pStyle w:val="Tekstpodstawowy22"/>
              <w:spacing w:before="60" w:after="60" w:line="276" w:lineRule="auto"/>
              <w:jc w:val="center"/>
              <w:rPr>
                <w:rFonts w:ascii="Arial" w:hAnsi="Arial" w:cs="Arial"/>
                <w:sz w:val="20"/>
              </w:rPr>
            </w:pPr>
            <w:r w:rsidRPr="00B47931">
              <w:rPr>
                <w:rFonts w:ascii="Arial" w:hAnsi="Arial" w:cs="Arial"/>
                <w:sz w:val="20"/>
              </w:rPr>
              <w:t>0,232</w:t>
            </w:r>
          </w:p>
        </w:tc>
      </w:tr>
      <w:tr w:rsidR="008E6A60" w:rsidRPr="00B47931" w14:paraId="0F690D3B" w14:textId="77777777" w:rsidTr="008E6A60">
        <w:tc>
          <w:tcPr>
            <w:tcW w:w="4630" w:type="dxa"/>
            <w:tcBorders>
              <w:top w:val="single" w:sz="4" w:space="0" w:color="auto"/>
              <w:left w:val="single" w:sz="4" w:space="0" w:color="auto"/>
              <w:bottom w:val="single" w:sz="4" w:space="0" w:color="auto"/>
              <w:right w:val="single" w:sz="4" w:space="0" w:color="auto"/>
            </w:tcBorders>
            <w:vAlign w:val="center"/>
            <w:hideMark/>
          </w:tcPr>
          <w:p w14:paraId="0244D4B1" w14:textId="77777777" w:rsidR="008E6A60" w:rsidRPr="00B47931" w:rsidRDefault="008E6A60" w:rsidP="008E6A60">
            <w:pPr>
              <w:pStyle w:val="Tekstpodstawowy22"/>
              <w:spacing w:before="60" w:after="60" w:line="276" w:lineRule="auto"/>
              <w:jc w:val="left"/>
              <w:rPr>
                <w:rFonts w:ascii="Arial" w:hAnsi="Arial" w:cs="Arial"/>
                <w:sz w:val="20"/>
              </w:rPr>
            </w:pPr>
            <w:r w:rsidRPr="00B47931">
              <w:rPr>
                <w:rFonts w:ascii="Arial" w:hAnsi="Arial" w:cs="Arial"/>
                <w:sz w:val="20"/>
              </w:rPr>
              <w:t>Węglowodory alifatyczne</w:t>
            </w:r>
          </w:p>
        </w:tc>
        <w:tc>
          <w:tcPr>
            <w:tcW w:w="2139" w:type="dxa"/>
            <w:tcBorders>
              <w:top w:val="single" w:sz="4" w:space="0" w:color="auto"/>
              <w:left w:val="single" w:sz="4" w:space="0" w:color="auto"/>
              <w:bottom w:val="single" w:sz="4" w:space="0" w:color="auto"/>
              <w:right w:val="single" w:sz="4" w:space="0" w:color="auto"/>
            </w:tcBorders>
            <w:vAlign w:val="center"/>
            <w:hideMark/>
          </w:tcPr>
          <w:p w14:paraId="25A03DA1" w14:textId="77777777" w:rsidR="008E6A60" w:rsidRPr="00B47931" w:rsidRDefault="008E6A60" w:rsidP="008E6A60">
            <w:pPr>
              <w:pStyle w:val="Tekstpodstawowy22"/>
              <w:spacing w:before="60" w:after="60" w:line="276" w:lineRule="auto"/>
              <w:jc w:val="center"/>
              <w:rPr>
                <w:rFonts w:ascii="Arial" w:hAnsi="Arial" w:cs="Arial"/>
                <w:sz w:val="20"/>
              </w:rPr>
            </w:pPr>
            <w:r w:rsidRPr="00B47931">
              <w:rPr>
                <w:rFonts w:ascii="Arial" w:hAnsi="Arial" w:cs="Arial"/>
                <w:sz w:val="20"/>
              </w:rPr>
              <w:t>85,818</w:t>
            </w:r>
          </w:p>
        </w:tc>
      </w:tr>
      <w:tr w:rsidR="008E6A60" w:rsidRPr="00B47931" w14:paraId="46911CDC" w14:textId="77777777" w:rsidTr="008E6A60">
        <w:tc>
          <w:tcPr>
            <w:tcW w:w="4630" w:type="dxa"/>
            <w:tcBorders>
              <w:top w:val="single" w:sz="4" w:space="0" w:color="auto"/>
              <w:left w:val="single" w:sz="4" w:space="0" w:color="auto"/>
              <w:bottom w:val="single" w:sz="4" w:space="0" w:color="auto"/>
              <w:right w:val="single" w:sz="4" w:space="0" w:color="auto"/>
            </w:tcBorders>
            <w:vAlign w:val="center"/>
          </w:tcPr>
          <w:p w14:paraId="4C2D3C57" w14:textId="77777777" w:rsidR="008E6A60" w:rsidRPr="00B47931" w:rsidRDefault="008E6A60" w:rsidP="008E6A60">
            <w:pPr>
              <w:pStyle w:val="Tekstpodstawowy22"/>
              <w:spacing w:before="60" w:after="60" w:line="276" w:lineRule="auto"/>
              <w:jc w:val="left"/>
              <w:rPr>
                <w:rFonts w:ascii="Arial" w:hAnsi="Arial" w:cs="Arial"/>
                <w:sz w:val="20"/>
              </w:rPr>
            </w:pPr>
            <w:r w:rsidRPr="00B47931">
              <w:rPr>
                <w:rFonts w:ascii="Arial" w:hAnsi="Arial" w:cs="Arial"/>
                <w:sz w:val="20"/>
              </w:rPr>
              <w:t xml:space="preserve">Całkowity lotny węgiel organiczny -TVOC </w:t>
            </w:r>
          </w:p>
        </w:tc>
        <w:tc>
          <w:tcPr>
            <w:tcW w:w="2139" w:type="dxa"/>
            <w:tcBorders>
              <w:top w:val="single" w:sz="4" w:space="0" w:color="auto"/>
              <w:left w:val="single" w:sz="4" w:space="0" w:color="auto"/>
              <w:bottom w:val="single" w:sz="4" w:space="0" w:color="auto"/>
              <w:right w:val="single" w:sz="4" w:space="0" w:color="auto"/>
            </w:tcBorders>
            <w:vAlign w:val="center"/>
          </w:tcPr>
          <w:p w14:paraId="7E70C060" w14:textId="77777777" w:rsidR="008E6A60" w:rsidRPr="00B47931" w:rsidRDefault="008E6A60" w:rsidP="008E6A60">
            <w:pPr>
              <w:pStyle w:val="Tekstpodstawowy22"/>
              <w:spacing w:before="60" w:after="60" w:line="276" w:lineRule="auto"/>
              <w:jc w:val="center"/>
              <w:rPr>
                <w:rFonts w:ascii="Arial" w:hAnsi="Arial" w:cs="Arial"/>
                <w:sz w:val="20"/>
              </w:rPr>
            </w:pPr>
            <w:r w:rsidRPr="00B47931">
              <w:rPr>
                <w:rFonts w:ascii="Arial" w:hAnsi="Arial" w:cs="Arial"/>
                <w:sz w:val="20"/>
              </w:rPr>
              <w:t>68,675</w:t>
            </w:r>
          </w:p>
        </w:tc>
      </w:tr>
    </w:tbl>
    <w:p w14:paraId="5FDDDEA2" w14:textId="77777777" w:rsidR="00F57BD3" w:rsidRDefault="00F57BD3" w:rsidP="00C66327">
      <w:pPr>
        <w:pStyle w:val="Tekstpodstawowy"/>
        <w:spacing w:line="320" w:lineRule="exact"/>
        <w:rPr>
          <w:rFonts w:ascii="Arial" w:hAnsi="Arial" w:cs="Arial"/>
          <w:b/>
          <w:sz w:val="24"/>
          <w:szCs w:val="24"/>
        </w:rPr>
      </w:pPr>
    </w:p>
    <w:p w14:paraId="70BE6816" w14:textId="77777777" w:rsidR="00C66327" w:rsidRDefault="00C66327" w:rsidP="00C66327">
      <w:pPr>
        <w:pStyle w:val="Tekstpodstawowy"/>
        <w:spacing w:line="320" w:lineRule="exact"/>
        <w:rPr>
          <w:rFonts w:ascii="Arial" w:hAnsi="Arial" w:cs="Arial"/>
          <w:b/>
          <w:sz w:val="24"/>
          <w:szCs w:val="24"/>
        </w:rPr>
      </w:pPr>
    </w:p>
    <w:p w14:paraId="0A62A68C" w14:textId="6DF2290F" w:rsidR="000D6060" w:rsidRPr="00F57BD3" w:rsidRDefault="008E6A60" w:rsidP="000D6060">
      <w:pPr>
        <w:pStyle w:val="Tekstpodstawowy"/>
        <w:numPr>
          <w:ilvl w:val="1"/>
          <w:numId w:val="116"/>
        </w:numPr>
        <w:spacing w:after="120" w:line="320" w:lineRule="exact"/>
        <w:rPr>
          <w:rFonts w:ascii="Arial" w:hAnsi="Arial" w:cs="Arial"/>
          <w:b/>
          <w:sz w:val="24"/>
          <w:szCs w:val="24"/>
        </w:rPr>
      </w:pPr>
      <w:r>
        <w:rPr>
          <w:rFonts w:ascii="Arial" w:hAnsi="Arial" w:cs="Arial"/>
          <w:b/>
          <w:sz w:val="24"/>
          <w:szCs w:val="24"/>
        </w:rPr>
        <w:t>Emisje rozproszone LZO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0"/>
        <w:gridCol w:w="4012"/>
      </w:tblGrid>
      <w:tr w:rsidR="008E6A60" w:rsidRPr="00B47931" w14:paraId="386C4C3B" w14:textId="77777777" w:rsidTr="008E6A60">
        <w:tc>
          <w:tcPr>
            <w:tcW w:w="4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C15176" w14:textId="77777777" w:rsidR="008E6A60" w:rsidRPr="00B47931" w:rsidRDefault="008E6A60" w:rsidP="008E6A60">
            <w:pPr>
              <w:pStyle w:val="Tekstpodstawowy22"/>
              <w:spacing w:before="60" w:after="60" w:line="276" w:lineRule="auto"/>
              <w:jc w:val="center"/>
              <w:rPr>
                <w:rFonts w:ascii="Arial" w:hAnsi="Arial" w:cs="Arial"/>
                <w:b/>
                <w:sz w:val="20"/>
              </w:rPr>
            </w:pPr>
            <w:r w:rsidRPr="00B47931">
              <w:rPr>
                <w:rFonts w:ascii="Arial" w:hAnsi="Arial" w:cs="Arial"/>
                <w:b/>
                <w:sz w:val="20"/>
              </w:rPr>
              <w:t>Parametr</w:t>
            </w:r>
          </w:p>
        </w:tc>
        <w:tc>
          <w:tcPr>
            <w:tcW w:w="40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5EE884" w14:textId="77777777" w:rsidR="008E6A60" w:rsidRPr="00B47931" w:rsidRDefault="008E6A60" w:rsidP="008E6A60">
            <w:pPr>
              <w:pStyle w:val="Tekstpodstawowy22"/>
              <w:spacing w:before="60" w:after="60" w:line="276" w:lineRule="auto"/>
              <w:jc w:val="center"/>
              <w:rPr>
                <w:rFonts w:ascii="Arial" w:hAnsi="Arial" w:cs="Arial"/>
                <w:sz w:val="20"/>
              </w:rPr>
            </w:pPr>
            <w:r w:rsidRPr="00B47931">
              <w:rPr>
                <w:rFonts w:ascii="Arial" w:hAnsi="Arial" w:cs="Arial"/>
                <w:b/>
                <w:sz w:val="20"/>
              </w:rPr>
              <w:t xml:space="preserve">BAT-AEL </w:t>
            </w:r>
            <w:r w:rsidRPr="00B47931">
              <w:rPr>
                <w:rFonts w:ascii="Arial" w:hAnsi="Arial" w:cs="Arial"/>
                <w:sz w:val="20"/>
              </w:rPr>
              <w:t>(wartość procentowa wkładów rozpuszczalników)</w:t>
            </w:r>
          </w:p>
          <w:p w14:paraId="6E0B092F" w14:textId="77777777" w:rsidR="008E6A60" w:rsidRPr="00B47931" w:rsidRDefault="008E6A60" w:rsidP="008E6A60">
            <w:pPr>
              <w:pStyle w:val="Tekstpodstawowy22"/>
              <w:spacing w:before="60" w:after="60" w:line="276" w:lineRule="auto"/>
              <w:jc w:val="center"/>
              <w:rPr>
                <w:rFonts w:ascii="Arial" w:hAnsi="Arial" w:cs="Arial"/>
                <w:b/>
                <w:sz w:val="20"/>
              </w:rPr>
            </w:pPr>
            <w:r w:rsidRPr="00B47931">
              <w:rPr>
                <w:rFonts w:ascii="Arial" w:hAnsi="Arial" w:cs="Arial"/>
                <w:sz w:val="20"/>
              </w:rPr>
              <w:t>(średnia roczna)</w:t>
            </w:r>
          </w:p>
        </w:tc>
      </w:tr>
      <w:tr w:rsidR="008E6A60" w:rsidRPr="00B47931" w14:paraId="49B4C3EE" w14:textId="77777777" w:rsidTr="008E6A60">
        <w:tc>
          <w:tcPr>
            <w:tcW w:w="4630" w:type="dxa"/>
            <w:tcBorders>
              <w:top w:val="single" w:sz="4" w:space="0" w:color="auto"/>
              <w:left w:val="single" w:sz="4" w:space="0" w:color="auto"/>
              <w:bottom w:val="single" w:sz="4" w:space="0" w:color="auto"/>
              <w:right w:val="single" w:sz="4" w:space="0" w:color="auto"/>
            </w:tcBorders>
            <w:vAlign w:val="center"/>
            <w:hideMark/>
          </w:tcPr>
          <w:p w14:paraId="2DB54C86" w14:textId="77777777" w:rsidR="008E6A60" w:rsidRPr="00B47931" w:rsidRDefault="008E6A60" w:rsidP="008E6A60">
            <w:pPr>
              <w:pStyle w:val="Tekstpodstawowy22"/>
              <w:spacing w:before="120" w:after="120" w:line="276" w:lineRule="auto"/>
              <w:jc w:val="left"/>
              <w:rPr>
                <w:rFonts w:ascii="Arial" w:hAnsi="Arial" w:cs="Arial"/>
                <w:sz w:val="20"/>
              </w:rPr>
            </w:pPr>
            <w:r w:rsidRPr="00B47931">
              <w:rPr>
                <w:rFonts w:ascii="Arial" w:hAnsi="Arial" w:cs="Arial"/>
                <w:sz w:val="20"/>
              </w:rPr>
              <w:t xml:space="preserve">Emisje rozproszone LZO </w:t>
            </w:r>
          </w:p>
        </w:tc>
        <w:tc>
          <w:tcPr>
            <w:tcW w:w="4012" w:type="dxa"/>
            <w:tcBorders>
              <w:top w:val="single" w:sz="4" w:space="0" w:color="auto"/>
              <w:left w:val="single" w:sz="4" w:space="0" w:color="auto"/>
              <w:bottom w:val="single" w:sz="4" w:space="0" w:color="auto"/>
              <w:right w:val="single" w:sz="4" w:space="0" w:color="auto"/>
            </w:tcBorders>
            <w:vAlign w:val="center"/>
            <w:hideMark/>
          </w:tcPr>
          <w:p w14:paraId="1F458966" w14:textId="77777777" w:rsidR="008E6A60" w:rsidRPr="00B47931" w:rsidRDefault="008E6A60" w:rsidP="008E6A60">
            <w:pPr>
              <w:pStyle w:val="Tekstpodstawowy22"/>
              <w:spacing w:before="120" w:after="120" w:line="276" w:lineRule="auto"/>
              <w:jc w:val="center"/>
              <w:rPr>
                <w:rFonts w:ascii="Arial" w:hAnsi="Arial" w:cs="Arial"/>
                <w:sz w:val="20"/>
              </w:rPr>
            </w:pPr>
            <w:r w:rsidRPr="00B47931">
              <w:rPr>
                <w:rFonts w:ascii="Arial" w:hAnsi="Arial" w:cs="Arial"/>
                <w:sz w:val="20"/>
              </w:rPr>
              <w:t>&lt;5%</w:t>
            </w:r>
          </w:p>
        </w:tc>
      </w:tr>
    </w:tbl>
    <w:p w14:paraId="53DA4E64" w14:textId="059C0C73" w:rsidR="002932E2" w:rsidRDefault="00D47A56" w:rsidP="00D47A56">
      <w:pPr>
        <w:pStyle w:val="Arial10i50"/>
        <w:spacing w:before="240" w:after="120" w:line="240" w:lineRule="auto"/>
        <w:jc w:val="right"/>
        <w:rPr>
          <w:rFonts w:cs="Arial"/>
          <w:bCs/>
          <w:sz w:val="24"/>
          <w:szCs w:val="28"/>
          <w:lang w:eastAsia="x-none"/>
        </w:rPr>
      </w:pPr>
      <w:r w:rsidRPr="00F44D2B">
        <w:rPr>
          <w:rFonts w:cs="Arial"/>
          <w:bCs/>
          <w:sz w:val="24"/>
          <w:szCs w:val="28"/>
          <w:lang w:eastAsia="x-none"/>
        </w:rPr>
        <w:t>”</w:t>
      </w:r>
    </w:p>
    <w:p w14:paraId="4E96451C" w14:textId="77777777" w:rsidR="000D6060" w:rsidRPr="00F44D2B" w:rsidRDefault="000D6060" w:rsidP="00D47A56">
      <w:pPr>
        <w:pStyle w:val="Arial10i50"/>
        <w:spacing w:before="240" w:after="120" w:line="240" w:lineRule="auto"/>
        <w:jc w:val="right"/>
        <w:rPr>
          <w:rFonts w:cs="Arial"/>
          <w:bCs/>
          <w:sz w:val="24"/>
          <w:szCs w:val="28"/>
          <w:lang w:eastAsia="x-none"/>
        </w:rPr>
      </w:pPr>
    </w:p>
    <w:p w14:paraId="305308BE" w14:textId="270CBE35" w:rsidR="00DA6452" w:rsidRPr="00057B84" w:rsidRDefault="00B92634" w:rsidP="007E0835">
      <w:pPr>
        <w:pStyle w:val="Akapitzlist"/>
        <w:numPr>
          <w:ilvl w:val="0"/>
          <w:numId w:val="77"/>
        </w:numPr>
        <w:autoSpaceDE w:val="0"/>
        <w:autoSpaceDN w:val="0"/>
        <w:adjustRightInd w:val="0"/>
        <w:spacing w:line="320" w:lineRule="exact"/>
        <w:contextualSpacing w:val="0"/>
        <w:jc w:val="left"/>
        <w:rPr>
          <w:rFonts w:ascii="Arial" w:hAnsi="Arial" w:cs="Arial"/>
          <w:b/>
        </w:rPr>
      </w:pPr>
      <w:r w:rsidRPr="00057B84">
        <w:rPr>
          <w:rFonts w:ascii="Arial" w:hAnsi="Arial" w:cs="Arial"/>
          <w:b/>
        </w:rPr>
        <w:t>W c</w:t>
      </w:r>
      <w:r w:rsidR="000D6060" w:rsidRPr="00057B84">
        <w:rPr>
          <w:rFonts w:ascii="Arial" w:hAnsi="Arial" w:cs="Arial"/>
          <w:b/>
        </w:rPr>
        <w:t>zęś</w:t>
      </w:r>
      <w:r w:rsidRPr="00057B84">
        <w:rPr>
          <w:rFonts w:ascii="Arial" w:hAnsi="Arial" w:cs="Arial"/>
          <w:b/>
        </w:rPr>
        <w:t>ci</w:t>
      </w:r>
      <w:r w:rsidR="00D75E72" w:rsidRPr="00057B84">
        <w:rPr>
          <w:rFonts w:ascii="Arial" w:hAnsi="Arial" w:cs="Arial"/>
          <w:b/>
        </w:rPr>
        <w:t xml:space="preserve"> VI. decyzji „Wymagane działania, w tym środki techniczne mające na celu zapobiegania lub ograniczenie emisji. Sposoby osiągania wysokiego poziomu ochrony środowiska jako całości”</w:t>
      </w:r>
      <w:r w:rsidRPr="00057B84">
        <w:rPr>
          <w:rFonts w:ascii="Arial" w:hAnsi="Arial" w:cs="Arial"/>
          <w:b/>
        </w:rPr>
        <w:t>, podpunkt c) „Emisja do powietrza”,</w:t>
      </w:r>
    </w:p>
    <w:p w14:paraId="1A74F19B" w14:textId="77777777" w:rsidR="007E0835" w:rsidRPr="00057B84" w:rsidRDefault="007E0835" w:rsidP="007E0835">
      <w:pPr>
        <w:pStyle w:val="Akapitzlist"/>
        <w:autoSpaceDE w:val="0"/>
        <w:autoSpaceDN w:val="0"/>
        <w:adjustRightInd w:val="0"/>
        <w:spacing w:line="320" w:lineRule="exact"/>
        <w:contextualSpacing w:val="0"/>
        <w:jc w:val="left"/>
        <w:rPr>
          <w:rFonts w:ascii="Arial" w:hAnsi="Arial" w:cs="Arial"/>
          <w:b/>
        </w:rPr>
      </w:pPr>
    </w:p>
    <w:p w14:paraId="42BBD309" w14:textId="13657578" w:rsidR="00BA3E29" w:rsidRDefault="00DA6452" w:rsidP="007E0835">
      <w:pPr>
        <w:pStyle w:val="Akapitzlist"/>
        <w:autoSpaceDE w:val="0"/>
        <w:autoSpaceDN w:val="0"/>
        <w:adjustRightInd w:val="0"/>
        <w:spacing w:line="320" w:lineRule="exact"/>
        <w:ind w:left="0"/>
        <w:contextualSpacing w:val="0"/>
        <w:jc w:val="left"/>
        <w:rPr>
          <w:rFonts w:ascii="Arial" w:hAnsi="Arial" w:cs="Arial"/>
          <w:u w:val="single"/>
        </w:rPr>
      </w:pPr>
      <w:r w:rsidRPr="00DA6452">
        <w:rPr>
          <w:rFonts w:ascii="Arial" w:hAnsi="Arial" w:cs="Arial"/>
          <w:u w:val="single"/>
        </w:rPr>
        <w:t>o</w:t>
      </w:r>
      <w:r w:rsidR="001272C5" w:rsidRPr="00DA6452">
        <w:rPr>
          <w:rFonts w:ascii="Arial" w:hAnsi="Arial" w:cs="Arial"/>
          <w:u w:val="single"/>
        </w:rPr>
        <w:t>trzymuje brzmienie:</w:t>
      </w:r>
    </w:p>
    <w:p w14:paraId="36582BE0" w14:textId="77777777" w:rsidR="007E0835" w:rsidRDefault="007E0835" w:rsidP="007E0835">
      <w:pPr>
        <w:pStyle w:val="Akapitzlist"/>
        <w:autoSpaceDE w:val="0"/>
        <w:autoSpaceDN w:val="0"/>
        <w:adjustRightInd w:val="0"/>
        <w:spacing w:line="320" w:lineRule="exact"/>
        <w:ind w:left="0"/>
        <w:contextualSpacing w:val="0"/>
        <w:jc w:val="left"/>
        <w:rPr>
          <w:rFonts w:ascii="Arial" w:hAnsi="Arial" w:cs="Arial"/>
          <w:u w:val="single"/>
        </w:rPr>
      </w:pPr>
    </w:p>
    <w:p w14:paraId="7DEE63ED" w14:textId="48FA7552" w:rsidR="00DA6452" w:rsidRDefault="00DA6452" w:rsidP="007E0835">
      <w:pPr>
        <w:pStyle w:val="Akapitzlist"/>
        <w:autoSpaceDE w:val="0"/>
        <w:autoSpaceDN w:val="0"/>
        <w:adjustRightInd w:val="0"/>
        <w:spacing w:line="320" w:lineRule="exact"/>
        <w:ind w:left="0"/>
        <w:contextualSpacing w:val="0"/>
        <w:jc w:val="left"/>
        <w:rPr>
          <w:rFonts w:ascii="Arial" w:hAnsi="Arial" w:cs="Arial"/>
          <w:b/>
        </w:rPr>
      </w:pPr>
      <w:r>
        <w:rPr>
          <w:rFonts w:ascii="Arial" w:hAnsi="Arial" w:cs="Arial"/>
          <w:b/>
        </w:rPr>
        <w:t>„</w:t>
      </w:r>
      <w:r w:rsidR="00B92634">
        <w:rPr>
          <w:rFonts w:ascii="Arial" w:hAnsi="Arial" w:cs="Arial"/>
          <w:b/>
        </w:rPr>
        <w:t>c) w zakresie ochrony powietrza.</w:t>
      </w:r>
    </w:p>
    <w:p w14:paraId="4A457333" w14:textId="77777777" w:rsidR="000D6060" w:rsidRPr="00DA6452" w:rsidRDefault="000D6060" w:rsidP="007E0835">
      <w:pPr>
        <w:pStyle w:val="Akapitzlist"/>
        <w:autoSpaceDE w:val="0"/>
        <w:autoSpaceDN w:val="0"/>
        <w:adjustRightInd w:val="0"/>
        <w:spacing w:line="320" w:lineRule="exact"/>
        <w:ind w:left="0"/>
        <w:contextualSpacing w:val="0"/>
        <w:jc w:val="left"/>
        <w:rPr>
          <w:rFonts w:ascii="Arial" w:hAnsi="Arial" w:cs="Arial"/>
          <w:u w:val="single"/>
        </w:rPr>
      </w:pPr>
    </w:p>
    <w:p w14:paraId="660ACC42" w14:textId="43947C07" w:rsidR="00FF350A" w:rsidRDefault="00D75E72" w:rsidP="00B92634">
      <w:pPr>
        <w:pStyle w:val="Akapitzlist"/>
        <w:autoSpaceDE w:val="0"/>
        <w:autoSpaceDN w:val="0"/>
        <w:adjustRightInd w:val="0"/>
        <w:spacing w:line="320" w:lineRule="exact"/>
        <w:ind w:left="0"/>
        <w:contextualSpacing w:val="0"/>
        <w:jc w:val="left"/>
        <w:rPr>
          <w:rFonts w:ascii="Arial" w:eastAsiaTheme="minorHAnsi" w:hAnsi="Arial" w:cs="Arial"/>
          <w:color w:val="000000"/>
          <w:lang w:eastAsia="en-US"/>
        </w:rPr>
      </w:pPr>
      <w:r w:rsidRPr="00DA6452">
        <w:rPr>
          <w:rFonts w:ascii="Arial" w:eastAsiaTheme="minorHAnsi" w:hAnsi="Arial" w:cs="Arial"/>
          <w:color w:val="000000"/>
          <w:lang w:eastAsia="en-US"/>
        </w:rPr>
        <w:t>W celu ograniczenia oddziaływania na powietrze stosowane są przedstawione poniżej rozwiązania organizacyjne i techniczne</w:t>
      </w:r>
      <w:r w:rsidR="00B92634">
        <w:rPr>
          <w:rFonts w:ascii="Arial" w:eastAsiaTheme="minorHAnsi" w:hAnsi="Arial" w:cs="Arial"/>
          <w:color w:val="000000"/>
          <w:lang w:eastAsia="en-US"/>
        </w:rPr>
        <w:t>,</w:t>
      </w:r>
      <w:r w:rsidRPr="00DA6452">
        <w:rPr>
          <w:rFonts w:ascii="Arial" w:eastAsiaTheme="minorHAnsi" w:hAnsi="Arial" w:cs="Arial"/>
          <w:color w:val="000000"/>
          <w:lang w:eastAsia="en-US"/>
        </w:rPr>
        <w:t xml:space="preserve"> określone w Decyzji wykonawczej Komisji (UE) 2022/2427</w:t>
      </w:r>
      <w:r w:rsidR="00442734">
        <w:rPr>
          <w:rFonts w:ascii="Arial" w:eastAsiaTheme="minorHAnsi" w:hAnsi="Arial" w:cs="Arial"/>
          <w:color w:val="000000"/>
          <w:lang w:eastAsia="en-US"/>
        </w:rPr>
        <w:t xml:space="preserve"> </w:t>
      </w:r>
      <w:r w:rsidRPr="00DA6452">
        <w:rPr>
          <w:rFonts w:ascii="Arial" w:eastAsiaTheme="minorHAnsi" w:hAnsi="Arial" w:cs="Arial"/>
          <w:color w:val="000000"/>
          <w:lang w:eastAsia="en-US"/>
        </w:rPr>
        <w:t>z dnia 6 grudnia 2022 r.</w:t>
      </w:r>
      <w:r w:rsidR="00442734">
        <w:rPr>
          <w:rFonts w:ascii="Arial" w:eastAsiaTheme="minorHAnsi" w:hAnsi="Arial" w:cs="Arial"/>
          <w:color w:val="000000"/>
          <w:lang w:eastAsia="en-US"/>
        </w:rPr>
        <w:t>,</w:t>
      </w:r>
      <w:r w:rsidRPr="00DA6452">
        <w:rPr>
          <w:rFonts w:ascii="Arial" w:eastAsiaTheme="minorHAnsi" w:hAnsi="Arial" w:cs="Arial"/>
          <w:color w:val="000000"/>
          <w:lang w:eastAsia="en-US"/>
        </w:rPr>
        <w:t xml:space="preserve"> ustanawiającej konkluzje dotyczące najlepszych dostępnych technik (BAT) zgodnie z dyrektywą Parlamentu Europejskiego i Rady 2010/75/UE w sprawie emisji przemysłowych, w odniesieniu </w:t>
      </w:r>
      <w:r w:rsidR="00DA6452">
        <w:rPr>
          <w:rFonts w:ascii="Arial" w:eastAsiaTheme="minorHAnsi" w:hAnsi="Arial" w:cs="Arial"/>
          <w:color w:val="000000"/>
          <w:lang w:eastAsia="en-US"/>
        </w:rPr>
        <w:br/>
      </w:r>
      <w:r w:rsidRPr="00DA6452">
        <w:rPr>
          <w:rFonts w:ascii="Arial" w:eastAsiaTheme="minorHAnsi" w:hAnsi="Arial" w:cs="Arial"/>
          <w:color w:val="000000"/>
          <w:lang w:eastAsia="en-US"/>
        </w:rPr>
        <w:t>do wspólnych systemów gospodarowania gazami odlotowymi i oczyszczania gazów odlotowych w sektorze chemicznym.</w:t>
      </w:r>
    </w:p>
    <w:p w14:paraId="75B68B4C" w14:textId="77777777" w:rsidR="00B92634" w:rsidRPr="00B92634" w:rsidRDefault="00B92634" w:rsidP="00B92634">
      <w:pPr>
        <w:pStyle w:val="Akapitzlist"/>
        <w:autoSpaceDE w:val="0"/>
        <w:autoSpaceDN w:val="0"/>
        <w:adjustRightInd w:val="0"/>
        <w:spacing w:line="320" w:lineRule="exact"/>
        <w:ind w:left="0"/>
        <w:contextualSpacing w:val="0"/>
        <w:jc w:val="left"/>
        <w:rPr>
          <w:rFonts w:ascii="Arial" w:eastAsiaTheme="minorHAnsi" w:hAnsi="Arial" w:cs="Arial"/>
          <w:color w:val="000000"/>
          <w:lang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8361"/>
      </w:tblGrid>
      <w:tr w:rsidR="004F0CBB" w:rsidRPr="00073F2D" w14:paraId="606245C7" w14:textId="77777777" w:rsidTr="004F0CBB">
        <w:trPr>
          <w:tblHead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66D729" w14:textId="77777777" w:rsidR="004F0CBB" w:rsidRPr="00134291" w:rsidRDefault="004F0CBB" w:rsidP="004F0CBB">
            <w:pPr>
              <w:spacing w:before="60" w:after="60" w:line="240" w:lineRule="auto"/>
              <w:ind w:left="-115" w:right="-111"/>
              <w:jc w:val="center"/>
              <w:rPr>
                <w:rFonts w:ascii="Arial" w:eastAsia="Calibri" w:hAnsi="Arial" w:cs="Arial"/>
                <w:b/>
                <w:sz w:val="18"/>
                <w:szCs w:val="18"/>
              </w:rPr>
            </w:pPr>
            <w:r w:rsidRPr="00134291">
              <w:rPr>
                <w:rFonts w:ascii="Arial" w:eastAsia="Calibri" w:hAnsi="Arial" w:cs="Arial"/>
                <w:b/>
                <w:sz w:val="18"/>
                <w:szCs w:val="18"/>
              </w:rPr>
              <w:t>Nr konkluzji</w:t>
            </w:r>
            <w:r w:rsidRPr="00134291">
              <w:rPr>
                <w:rFonts w:ascii="Arial" w:eastAsia="Calibri" w:hAnsi="Arial" w:cs="Arial"/>
                <w:b/>
                <w:sz w:val="18"/>
                <w:szCs w:val="18"/>
              </w:rPr>
              <w:br/>
              <w:t>BAT</w:t>
            </w:r>
          </w:p>
        </w:tc>
        <w:tc>
          <w:tcPr>
            <w:tcW w:w="8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592160" w14:textId="77777777" w:rsidR="004F0CBB" w:rsidRPr="00134291" w:rsidRDefault="004F0CBB" w:rsidP="004F0CBB">
            <w:pPr>
              <w:spacing w:before="60" w:after="60" w:line="240" w:lineRule="auto"/>
              <w:jc w:val="center"/>
              <w:rPr>
                <w:rFonts w:ascii="Arial" w:eastAsia="Calibri" w:hAnsi="Arial" w:cs="Arial"/>
                <w:b/>
                <w:sz w:val="18"/>
                <w:szCs w:val="18"/>
              </w:rPr>
            </w:pPr>
            <w:r w:rsidRPr="00134291">
              <w:rPr>
                <w:rFonts w:ascii="Arial" w:eastAsia="Times New Roman" w:hAnsi="Arial" w:cs="Arial"/>
                <w:b/>
                <w:sz w:val="18"/>
                <w:szCs w:val="18"/>
                <w:lang w:eastAsia="pl-PL"/>
              </w:rPr>
              <w:t>Sposób realizacji w instalacji IPPC</w:t>
            </w:r>
          </w:p>
        </w:tc>
      </w:tr>
      <w:tr w:rsidR="004F0CBB" w:rsidRPr="00073F2D" w14:paraId="046190F5" w14:textId="77777777" w:rsidTr="004F0CBB">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351BBE55" w14:textId="77777777" w:rsidR="004F0CBB" w:rsidRPr="00134291" w:rsidRDefault="004F0CBB" w:rsidP="004F0CBB">
            <w:pPr>
              <w:tabs>
                <w:tab w:val="left" w:pos="922"/>
              </w:tabs>
              <w:spacing w:before="60" w:after="60" w:line="240" w:lineRule="auto"/>
              <w:ind w:firstLine="1300"/>
              <w:jc w:val="center"/>
              <w:rPr>
                <w:rFonts w:ascii="Arial" w:eastAsia="Calibri" w:hAnsi="Arial" w:cs="Arial"/>
                <w:b/>
                <w:sz w:val="18"/>
                <w:szCs w:val="18"/>
              </w:rPr>
            </w:pPr>
            <w:r w:rsidRPr="00134291">
              <w:rPr>
                <w:rFonts w:ascii="Arial" w:eastAsia="Calibri" w:hAnsi="Arial" w:cs="Arial"/>
                <w:b/>
                <w:sz w:val="18"/>
                <w:szCs w:val="18"/>
              </w:rPr>
              <w:t>Ogólne konkluzje dotyczące BAT</w:t>
            </w:r>
          </w:p>
        </w:tc>
      </w:tr>
      <w:tr w:rsidR="00B92634" w:rsidRPr="00073F2D" w14:paraId="74409556" w14:textId="77777777" w:rsidTr="004F0CBB">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BACBB89" w14:textId="2B3F866A" w:rsidR="00B92634" w:rsidRPr="00066535" w:rsidRDefault="00B92634" w:rsidP="004F0CBB">
            <w:pPr>
              <w:spacing w:before="60" w:after="60" w:line="240" w:lineRule="auto"/>
              <w:jc w:val="center"/>
              <w:rPr>
                <w:rFonts w:ascii="Arial" w:eastAsia="Calibri" w:hAnsi="Arial" w:cs="Arial"/>
                <w:b/>
                <w:sz w:val="18"/>
                <w:szCs w:val="18"/>
              </w:rPr>
            </w:pPr>
            <w:r w:rsidRPr="003C69C6">
              <w:rPr>
                <w:rFonts w:ascii="Arial" w:hAnsi="Arial" w:cs="Arial"/>
                <w:b/>
                <w:bCs/>
                <w:sz w:val="18"/>
                <w:szCs w:val="18"/>
              </w:rPr>
              <w:t>BAT</w:t>
            </w:r>
            <w:r w:rsidRPr="003C69C6">
              <w:rPr>
                <w:rFonts w:ascii="Arial" w:hAnsi="Arial" w:cs="Arial"/>
                <w:b/>
                <w:bCs/>
                <w:spacing w:val="-7"/>
                <w:sz w:val="18"/>
                <w:szCs w:val="18"/>
              </w:rPr>
              <w:t xml:space="preserve"> </w:t>
            </w:r>
            <w:r w:rsidRPr="003C69C6">
              <w:rPr>
                <w:rFonts w:ascii="Arial" w:hAnsi="Arial" w:cs="Arial"/>
                <w:b/>
                <w:bCs/>
                <w:spacing w:val="-10"/>
                <w:sz w:val="18"/>
                <w:szCs w:val="18"/>
              </w:rPr>
              <w:t>1</w:t>
            </w:r>
          </w:p>
        </w:tc>
        <w:tc>
          <w:tcPr>
            <w:tcW w:w="8361" w:type="dxa"/>
            <w:tcBorders>
              <w:top w:val="single" w:sz="4" w:space="0" w:color="auto"/>
              <w:left w:val="single" w:sz="4" w:space="0" w:color="auto"/>
              <w:bottom w:val="single" w:sz="4" w:space="0" w:color="auto"/>
              <w:right w:val="single" w:sz="4" w:space="0" w:color="auto"/>
            </w:tcBorders>
            <w:shd w:val="clear" w:color="auto" w:fill="auto"/>
          </w:tcPr>
          <w:p w14:paraId="60366882" w14:textId="77777777" w:rsidR="00B92634" w:rsidRPr="001D42F1" w:rsidRDefault="00B92634" w:rsidP="00B92634">
            <w:pPr>
              <w:pStyle w:val="TableParagraph"/>
              <w:spacing w:before="120" w:after="120"/>
              <w:ind w:left="74"/>
              <w:rPr>
                <w:rFonts w:ascii="Arial" w:hAnsi="Arial" w:cs="Arial"/>
                <w:sz w:val="18"/>
                <w:szCs w:val="18"/>
                <w:u w:val="single"/>
              </w:rPr>
            </w:pPr>
            <w:r w:rsidRPr="001D42F1">
              <w:rPr>
                <w:rFonts w:ascii="Arial" w:hAnsi="Arial" w:cs="Arial"/>
                <w:sz w:val="18"/>
                <w:szCs w:val="18"/>
                <w:u w:val="single"/>
              </w:rPr>
              <w:t>System zarządzania środowiskowego</w:t>
            </w:r>
          </w:p>
          <w:p w14:paraId="225436B1" w14:textId="77777777" w:rsidR="00B92634" w:rsidRPr="001D42F1" w:rsidRDefault="00B92634" w:rsidP="00B92634">
            <w:pPr>
              <w:pStyle w:val="TableParagraph"/>
              <w:ind w:left="71"/>
              <w:rPr>
                <w:rFonts w:ascii="Arial" w:hAnsi="Arial" w:cs="Arial"/>
                <w:sz w:val="18"/>
                <w:szCs w:val="18"/>
              </w:rPr>
            </w:pPr>
            <w:r w:rsidRPr="001D42F1">
              <w:rPr>
                <w:rFonts w:ascii="Arial" w:hAnsi="Arial" w:cs="Arial"/>
                <w:sz w:val="18"/>
                <w:szCs w:val="18"/>
              </w:rPr>
              <w:t>W Lear Corporation Poland II Sp. z o.o. funkcjonuje System Zarządzania Środowiskowego ISO 14001:2015, który uwzględnia m.in.:</w:t>
            </w:r>
          </w:p>
          <w:p w14:paraId="13C2FA9F" w14:textId="77777777" w:rsidR="00B92634" w:rsidRPr="001D42F1" w:rsidRDefault="00B92634" w:rsidP="00B92634">
            <w:pPr>
              <w:pStyle w:val="TableParagraph"/>
              <w:numPr>
                <w:ilvl w:val="0"/>
                <w:numId w:val="92"/>
              </w:numPr>
              <w:tabs>
                <w:tab w:val="left" w:pos="562"/>
              </w:tabs>
              <w:ind w:left="279" w:hanging="208"/>
              <w:rPr>
                <w:rFonts w:ascii="Arial" w:hAnsi="Arial" w:cs="Arial"/>
                <w:sz w:val="18"/>
                <w:szCs w:val="18"/>
              </w:rPr>
            </w:pPr>
            <w:r w:rsidRPr="001D42F1">
              <w:rPr>
                <w:rFonts w:ascii="Arial" w:hAnsi="Arial" w:cs="Arial"/>
                <w:sz w:val="18"/>
                <w:szCs w:val="18"/>
              </w:rPr>
              <w:t>program monitorowania i pomiarów emisji substancji z instalacji do powietrza;</w:t>
            </w:r>
          </w:p>
          <w:p w14:paraId="3A1562D4" w14:textId="77777777" w:rsidR="00B92634" w:rsidRPr="001D42F1" w:rsidRDefault="00B92634" w:rsidP="00B92634">
            <w:pPr>
              <w:pStyle w:val="TableParagraph"/>
              <w:numPr>
                <w:ilvl w:val="0"/>
                <w:numId w:val="92"/>
              </w:numPr>
              <w:tabs>
                <w:tab w:val="left" w:pos="562"/>
              </w:tabs>
              <w:ind w:left="279" w:hanging="208"/>
              <w:rPr>
                <w:rFonts w:ascii="Arial" w:hAnsi="Arial" w:cs="Arial"/>
                <w:sz w:val="18"/>
                <w:szCs w:val="18"/>
              </w:rPr>
            </w:pPr>
            <w:r w:rsidRPr="001D42F1">
              <w:rPr>
                <w:rFonts w:ascii="Arial" w:hAnsi="Arial" w:cs="Arial"/>
                <w:sz w:val="18"/>
                <w:szCs w:val="18"/>
              </w:rPr>
              <w:t>wykaz emisji zorganizowanych i rozproszonych do powietrza (szczegóły w omówieniu BAT 2);</w:t>
            </w:r>
          </w:p>
          <w:p w14:paraId="617D3A47" w14:textId="6D85EA55" w:rsidR="00B92634" w:rsidRPr="001D42F1" w:rsidRDefault="00B92634" w:rsidP="00B92634">
            <w:pPr>
              <w:pStyle w:val="TableParagraph"/>
              <w:numPr>
                <w:ilvl w:val="0"/>
                <w:numId w:val="92"/>
              </w:numPr>
              <w:tabs>
                <w:tab w:val="left" w:pos="562"/>
              </w:tabs>
              <w:ind w:left="279" w:hanging="208"/>
              <w:rPr>
                <w:rFonts w:ascii="Arial" w:hAnsi="Arial" w:cs="Arial"/>
                <w:sz w:val="18"/>
                <w:szCs w:val="18"/>
              </w:rPr>
            </w:pPr>
            <w:r w:rsidRPr="001D42F1">
              <w:rPr>
                <w:rFonts w:ascii="Arial" w:hAnsi="Arial" w:cs="Arial"/>
                <w:sz w:val="18"/>
                <w:szCs w:val="18"/>
              </w:rPr>
              <w:t xml:space="preserve">plan zarządzania w warunkach innych niż normalne warunki eksploatacji w zakresie emisji </w:t>
            </w:r>
            <w:r w:rsidR="0007791C">
              <w:rPr>
                <w:rFonts w:ascii="Arial" w:hAnsi="Arial" w:cs="Arial"/>
                <w:sz w:val="18"/>
                <w:szCs w:val="18"/>
              </w:rPr>
              <w:br/>
            </w:r>
            <w:r w:rsidRPr="001D42F1">
              <w:rPr>
                <w:rFonts w:ascii="Arial" w:hAnsi="Arial" w:cs="Arial"/>
                <w:sz w:val="18"/>
                <w:szCs w:val="18"/>
              </w:rPr>
              <w:lastRenderedPageBreak/>
              <w:t>do powietrza (szczegóły w omówieniu BAT 3);</w:t>
            </w:r>
          </w:p>
          <w:p w14:paraId="0A372D52" w14:textId="77777777" w:rsidR="000A02E4" w:rsidRDefault="00B92634" w:rsidP="000A02E4">
            <w:pPr>
              <w:pStyle w:val="TableParagraph"/>
              <w:numPr>
                <w:ilvl w:val="0"/>
                <w:numId w:val="92"/>
              </w:numPr>
              <w:tabs>
                <w:tab w:val="left" w:pos="562"/>
              </w:tabs>
              <w:ind w:left="279" w:hanging="208"/>
              <w:rPr>
                <w:rFonts w:ascii="Arial" w:hAnsi="Arial" w:cs="Arial"/>
                <w:sz w:val="18"/>
                <w:szCs w:val="18"/>
              </w:rPr>
            </w:pPr>
            <w:r w:rsidRPr="001D42F1">
              <w:rPr>
                <w:rFonts w:ascii="Arial" w:hAnsi="Arial" w:cs="Arial"/>
                <w:sz w:val="18"/>
                <w:szCs w:val="18"/>
              </w:rPr>
              <w:t>zintegrowaną strategię zarządzania gazami odlotowymi i ich oczyszczania w odniesieniu do emisji zorganizowanych do powietrza (szczegóły w omówieniu BAT 4);</w:t>
            </w:r>
          </w:p>
          <w:p w14:paraId="0CA36AB0" w14:textId="5DF48FA2" w:rsidR="00B92634" w:rsidRPr="000A02E4" w:rsidRDefault="00B92634" w:rsidP="00C83460">
            <w:pPr>
              <w:pStyle w:val="TableParagraph"/>
              <w:numPr>
                <w:ilvl w:val="0"/>
                <w:numId w:val="92"/>
              </w:numPr>
              <w:tabs>
                <w:tab w:val="left" w:pos="562"/>
              </w:tabs>
              <w:spacing w:after="120"/>
              <w:ind w:left="284" w:hanging="210"/>
              <w:rPr>
                <w:rFonts w:ascii="Arial" w:hAnsi="Arial" w:cs="Arial"/>
                <w:sz w:val="18"/>
                <w:szCs w:val="18"/>
              </w:rPr>
            </w:pPr>
            <w:r w:rsidRPr="000A02E4">
              <w:rPr>
                <w:rFonts w:ascii="Arial" w:hAnsi="Arial" w:cs="Arial"/>
                <w:sz w:val="18"/>
                <w:szCs w:val="18"/>
              </w:rPr>
              <w:t>system zarządzania emisjami rozproszonymi LZO do powietrza (szczegóły w omówieniu BAT 19).</w:t>
            </w:r>
          </w:p>
        </w:tc>
      </w:tr>
      <w:tr w:rsidR="004F0CBB" w:rsidRPr="00073F2D" w14:paraId="7D4416B8" w14:textId="77777777" w:rsidTr="004F0CBB">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0E01452" w14:textId="77777777" w:rsidR="004F0CBB" w:rsidRPr="00073F2D" w:rsidRDefault="004F0CBB" w:rsidP="004F0CBB">
            <w:pPr>
              <w:spacing w:before="60" w:after="60" w:line="240" w:lineRule="auto"/>
              <w:jc w:val="center"/>
              <w:rPr>
                <w:rFonts w:ascii="Arial" w:eastAsia="Calibri" w:hAnsi="Arial" w:cs="Arial"/>
                <w:b/>
                <w:sz w:val="18"/>
                <w:szCs w:val="18"/>
                <w:highlight w:val="green"/>
              </w:rPr>
            </w:pPr>
            <w:r w:rsidRPr="00066535">
              <w:rPr>
                <w:rFonts w:ascii="Arial" w:eastAsia="Calibri" w:hAnsi="Arial" w:cs="Arial"/>
                <w:b/>
                <w:sz w:val="18"/>
                <w:szCs w:val="18"/>
              </w:rPr>
              <w:lastRenderedPageBreak/>
              <w:t>BAT 2</w:t>
            </w:r>
          </w:p>
        </w:tc>
        <w:tc>
          <w:tcPr>
            <w:tcW w:w="8361" w:type="dxa"/>
            <w:tcBorders>
              <w:top w:val="single" w:sz="4" w:space="0" w:color="auto"/>
              <w:left w:val="single" w:sz="4" w:space="0" w:color="auto"/>
              <w:bottom w:val="single" w:sz="4" w:space="0" w:color="auto"/>
              <w:right w:val="single" w:sz="4" w:space="0" w:color="auto"/>
            </w:tcBorders>
            <w:shd w:val="clear" w:color="auto" w:fill="auto"/>
          </w:tcPr>
          <w:p w14:paraId="0F786C6D" w14:textId="77777777" w:rsidR="004F0CBB" w:rsidRPr="00E036AB" w:rsidRDefault="004F0CBB" w:rsidP="002E31E8">
            <w:pPr>
              <w:tabs>
                <w:tab w:val="left" w:pos="922"/>
              </w:tabs>
              <w:spacing w:before="60" w:after="60" w:line="240" w:lineRule="auto"/>
              <w:rPr>
                <w:rFonts w:ascii="Arial" w:eastAsia="Calibri" w:hAnsi="Arial" w:cs="Arial"/>
                <w:color w:val="000000"/>
                <w:sz w:val="18"/>
                <w:szCs w:val="18"/>
                <w:u w:val="single"/>
              </w:rPr>
            </w:pPr>
            <w:r w:rsidRPr="00E036AB">
              <w:rPr>
                <w:rFonts w:ascii="Arial" w:eastAsia="Calibri" w:hAnsi="Arial" w:cs="Arial"/>
                <w:color w:val="000000"/>
                <w:sz w:val="18"/>
                <w:szCs w:val="18"/>
                <w:u w:val="single"/>
              </w:rPr>
              <w:t>Ograniczenie emisji do powietrza</w:t>
            </w:r>
          </w:p>
          <w:p w14:paraId="19E454E3" w14:textId="77777777" w:rsidR="004F0CBB" w:rsidRDefault="004F0CBB" w:rsidP="004F0CBB">
            <w:pPr>
              <w:tabs>
                <w:tab w:val="left" w:pos="922"/>
              </w:tabs>
              <w:spacing w:before="120" w:after="120" w:line="240" w:lineRule="auto"/>
              <w:rPr>
                <w:rFonts w:ascii="Arial" w:eastAsia="Calibri" w:hAnsi="Arial" w:cs="Arial"/>
                <w:color w:val="000000"/>
                <w:sz w:val="18"/>
                <w:szCs w:val="18"/>
              </w:rPr>
            </w:pPr>
            <w:r w:rsidRPr="00E036AB">
              <w:rPr>
                <w:rFonts w:ascii="Arial" w:eastAsia="Calibri" w:hAnsi="Arial" w:cs="Arial"/>
                <w:color w:val="000000"/>
                <w:sz w:val="18"/>
                <w:szCs w:val="18"/>
              </w:rPr>
              <w:t>W celu łatwiejszego ograniczenia emisji do powietrza, prowadzący instalację</w:t>
            </w:r>
            <w:r w:rsidRPr="00E036AB">
              <w:t xml:space="preserve"> </w:t>
            </w:r>
            <w:r w:rsidRPr="00E036AB">
              <w:rPr>
                <w:rFonts w:ascii="Arial" w:eastAsia="Calibri" w:hAnsi="Arial" w:cs="Arial"/>
                <w:color w:val="000000"/>
                <w:sz w:val="18"/>
                <w:szCs w:val="18"/>
              </w:rPr>
              <w:t>ustanowił</w:t>
            </w:r>
            <w:r>
              <w:rPr>
                <w:rFonts w:ascii="Arial" w:eastAsia="Calibri" w:hAnsi="Arial" w:cs="Arial"/>
                <w:color w:val="000000"/>
                <w:sz w:val="18"/>
                <w:szCs w:val="18"/>
              </w:rPr>
              <w:t xml:space="preserve"> </w:t>
            </w:r>
            <w:r w:rsidRPr="00E036AB">
              <w:rPr>
                <w:rFonts w:ascii="Arial" w:eastAsia="Calibri" w:hAnsi="Arial" w:cs="Arial"/>
                <w:color w:val="000000"/>
                <w:sz w:val="18"/>
                <w:szCs w:val="18"/>
              </w:rPr>
              <w:t xml:space="preserve">wykaz  zorganizowanych </w:t>
            </w:r>
            <w:r>
              <w:rPr>
                <w:rFonts w:ascii="Arial" w:eastAsia="Calibri" w:hAnsi="Arial" w:cs="Arial"/>
                <w:color w:val="000000"/>
                <w:sz w:val="18"/>
                <w:szCs w:val="18"/>
              </w:rPr>
              <w:t xml:space="preserve">i rozproszonych </w:t>
            </w:r>
            <w:r w:rsidRPr="00E036AB">
              <w:rPr>
                <w:rFonts w:ascii="Arial" w:eastAsia="Calibri" w:hAnsi="Arial" w:cs="Arial"/>
                <w:color w:val="000000"/>
                <w:sz w:val="18"/>
                <w:szCs w:val="18"/>
              </w:rPr>
              <w:t>emisji</w:t>
            </w:r>
            <w:r>
              <w:rPr>
                <w:rFonts w:ascii="Arial" w:eastAsia="Calibri" w:hAnsi="Arial" w:cs="Arial"/>
                <w:color w:val="000000"/>
                <w:sz w:val="18"/>
                <w:szCs w:val="18"/>
              </w:rPr>
              <w:t xml:space="preserve"> substancji do powietrza.</w:t>
            </w:r>
          </w:p>
          <w:p w14:paraId="67994049" w14:textId="71430B61" w:rsidR="004F0CBB" w:rsidRPr="00066535" w:rsidRDefault="004F0CBB" w:rsidP="004F0CBB">
            <w:pPr>
              <w:tabs>
                <w:tab w:val="left" w:pos="922"/>
              </w:tabs>
              <w:spacing w:before="120" w:after="120" w:line="240" w:lineRule="auto"/>
              <w:rPr>
                <w:rFonts w:ascii="Arial" w:eastAsia="Calibri" w:hAnsi="Arial" w:cs="Arial"/>
                <w:color w:val="000000"/>
                <w:sz w:val="18"/>
                <w:szCs w:val="18"/>
                <w:highlight w:val="green"/>
              </w:rPr>
            </w:pPr>
            <w:r w:rsidRPr="00066535">
              <w:rPr>
                <w:rFonts w:ascii="Arial" w:eastAsia="Calibri" w:hAnsi="Arial" w:cs="Arial"/>
                <w:color w:val="000000"/>
                <w:sz w:val="18"/>
                <w:szCs w:val="18"/>
              </w:rPr>
              <w:t>Od dnia 1</w:t>
            </w:r>
            <w:r w:rsidR="00694EE1">
              <w:rPr>
                <w:rFonts w:ascii="Arial" w:eastAsia="Calibri" w:hAnsi="Arial" w:cs="Arial"/>
                <w:color w:val="000000"/>
                <w:sz w:val="18"/>
                <w:szCs w:val="18"/>
              </w:rPr>
              <w:t>3</w:t>
            </w:r>
            <w:r w:rsidRPr="00066535">
              <w:rPr>
                <w:rFonts w:ascii="Arial" w:eastAsia="Calibri" w:hAnsi="Arial" w:cs="Arial"/>
                <w:color w:val="000000"/>
                <w:sz w:val="18"/>
                <w:szCs w:val="18"/>
              </w:rPr>
              <w:t xml:space="preserve"> grudnia 2026 r. </w:t>
            </w:r>
            <w:r>
              <w:rPr>
                <w:rFonts w:ascii="Arial" w:eastAsia="Calibri" w:hAnsi="Arial" w:cs="Arial"/>
                <w:color w:val="000000"/>
                <w:sz w:val="18"/>
                <w:szCs w:val="18"/>
              </w:rPr>
              <w:t>p</w:t>
            </w:r>
            <w:r w:rsidRPr="00066535">
              <w:rPr>
                <w:rFonts w:ascii="Arial" w:eastAsia="Calibri" w:hAnsi="Arial" w:cs="Arial"/>
                <w:color w:val="000000"/>
                <w:sz w:val="18"/>
                <w:szCs w:val="18"/>
              </w:rPr>
              <w:t>rowadzący instalację jest zobowiązany do regularnego rewidowania ww. wykazu (w tym</w:t>
            </w:r>
            <w:r>
              <w:rPr>
                <w:rFonts w:ascii="Arial" w:eastAsia="Calibri" w:hAnsi="Arial" w:cs="Arial"/>
                <w:color w:val="000000"/>
                <w:sz w:val="18"/>
                <w:szCs w:val="18"/>
              </w:rPr>
              <w:t>,</w:t>
            </w:r>
            <w:r w:rsidRPr="00066535">
              <w:rPr>
                <w:rFonts w:ascii="Arial" w:eastAsia="Calibri" w:hAnsi="Arial" w:cs="Arial"/>
                <w:color w:val="000000"/>
                <w:sz w:val="18"/>
                <w:szCs w:val="18"/>
              </w:rPr>
              <w:t xml:space="preserve"> w przypadku wystąpienia istotnej zmiany w instalacji), obejmującego elementy wskazane w BAT 2.</w:t>
            </w:r>
          </w:p>
        </w:tc>
      </w:tr>
      <w:tr w:rsidR="004F0CBB" w:rsidRPr="00073F2D" w14:paraId="4111DC79" w14:textId="77777777" w:rsidTr="004F0CBB">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82887C1" w14:textId="77777777" w:rsidR="004F0CBB" w:rsidRPr="00073F2D" w:rsidRDefault="004F0CBB" w:rsidP="004F0CBB">
            <w:pPr>
              <w:spacing w:before="60" w:after="60" w:line="240" w:lineRule="auto"/>
              <w:jc w:val="center"/>
              <w:rPr>
                <w:rFonts w:ascii="Arial" w:eastAsia="Calibri" w:hAnsi="Arial" w:cs="Arial"/>
                <w:b/>
                <w:sz w:val="18"/>
                <w:szCs w:val="18"/>
                <w:highlight w:val="green"/>
              </w:rPr>
            </w:pPr>
            <w:r w:rsidRPr="001C3A77">
              <w:rPr>
                <w:rFonts w:ascii="Arial" w:eastAsia="Calibri" w:hAnsi="Arial" w:cs="Arial"/>
                <w:b/>
                <w:sz w:val="18"/>
                <w:szCs w:val="18"/>
              </w:rPr>
              <w:t>BAT 3</w:t>
            </w:r>
          </w:p>
        </w:tc>
        <w:tc>
          <w:tcPr>
            <w:tcW w:w="8361" w:type="dxa"/>
            <w:tcBorders>
              <w:top w:val="single" w:sz="4" w:space="0" w:color="auto"/>
              <w:left w:val="single" w:sz="4" w:space="0" w:color="auto"/>
              <w:bottom w:val="single" w:sz="4" w:space="0" w:color="auto"/>
              <w:right w:val="single" w:sz="4" w:space="0" w:color="auto"/>
            </w:tcBorders>
            <w:shd w:val="clear" w:color="auto" w:fill="auto"/>
          </w:tcPr>
          <w:p w14:paraId="05ECDB25" w14:textId="77777777" w:rsidR="004F0CBB" w:rsidRPr="001C3A77" w:rsidRDefault="004F0CBB" w:rsidP="004F0CBB">
            <w:pPr>
              <w:pStyle w:val="NORMALPODST"/>
              <w:spacing w:before="60" w:after="60" w:line="240" w:lineRule="auto"/>
              <w:ind w:left="0"/>
              <w:jc w:val="left"/>
              <w:rPr>
                <w:rFonts w:eastAsia="Calibri"/>
                <w:color w:val="000000"/>
                <w:szCs w:val="18"/>
                <w:u w:val="single"/>
              </w:rPr>
            </w:pPr>
            <w:r w:rsidRPr="001C3A77">
              <w:rPr>
                <w:rFonts w:eastAsia="Calibri"/>
                <w:color w:val="000000"/>
                <w:szCs w:val="18"/>
                <w:u w:val="single"/>
              </w:rPr>
              <w:t>Warunki inne niż normalne warunki eksploatacji</w:t>
            </w:r>
          </w:p>
          <w:p w14:paraId="6A9FE0B9" w14:textId="34F125B3" w:rsidR="004F0CBB" w:rsidRPr="001C3A77" w:rsidRDefault="004F0CBB" w:rsidP="004F0CBB">
            <w:pPr>
              <w:pStyle w:val="NORMALPODST"/>
              <w:spacing w:before="60" w:after="60" w:line="240" w:lineRule="auto"/>
              <w:ind w:left="0"/>
              <w:jc w:val="left"/>
              <w:rPr>
                <w:szCs w:val="18"/>
              </w:rPr>
            </w:pPr>
            <w:r w:rsidRPr="001C3A77">
              <w:rPr>
                <w:szCs w:val="18"/>
              </w:rPr>
              <w:t>W celu ograniczenia częstości występowania warunków innych niż normalne warunki eksploatacji opracowano i wdrożono plan zarządzania w warunkach innych niż normalne warunki eksploatacji</w:t>
            </w:r>
            <w:r w:rsidR="00CE55AE">
              <w:rPr>
                <w:szCs w:val="18"/>
              </w:rPr>
              <w:t>,</w:t>
            </w:r>
            <w:r w:rsidRPr="001C3A77">
              <w:rPr>
                <w:szCs w:val="18"/>
              </w:rPr>
              <w:t xml:space="preserve"> w postaci protokołów gotowości i reagowania na wypadek sytuacji wyjątkowej (m.in.: „Plan awaryjny”, „Gotowość i reagowanie na awarię”, „Postępowanie w przypadku alarmu”, „Wykaz możliwych zagrożeń”, „Karta awarii”).</w:t>
            </w:r>
          </w:p>
          <w:p w14:paraId="127D0196" w14:textId="490D0929" w:rsidR="004F0CBB" w:rsidRPr="001C3A77" w:rsidRDefault="004F0CBB" w:rsidP="004F0CBB">
            <w:pPr>
              <w:pStyle w:val="NORMALPODST"/>
              <w:spacing w:before="0" w:after="0" w:line="240" w:lineRule="auto"/>
              <w:ind w:left="0"/>
              <w:jc w:val="left"/>
              <w:rPr>
                <w:szCs w:val="18"/>
              </w:rPr>
            </w:pPr>
            <w:r w:rsidRPr="001C3A77">
              <w:rPr>
                <w:szCs w:val="18"/>
              </w:rPr>
              <w:t xml:space="preserve">Celem zminimalizowania wystąpienia sytuacji awaryjnych zastosowane zostały/stosowane </w:t>
            </w:r>
            <w:r w:rsidR="00960B0F">
              <w:rPr>
                <w:szCs w:val="18"/>
              </w:rPr>
              <w:br/>
            </w:r>
            <w:r w:rsidRPr="001C3A77">
              <w:rPr>
                <w:szCs w:val="18"/>
              </w:rPr>
              <w:t>są odpowiednie zabezpieczenia:</w:t>
            </w:r>
          </w:p>
          <w:p w14:paraId="60B28BF1" w14:textId="77777777" w:rsidR="004F0CBB" w:rsidRPr="001C3A77"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1C3A77">
              <w:rPr>
                <w:rFonts w:ascii="Arial" w:eastAsia="Calibri" w:hAnsi="Arial" w:cs="Arial"/>
                <w:color w:val="000000"/>
                <w:sz w:val="18"/>
                <w:szCs w:val="18"/>
              </w:rPr>
              <w:t>szczelność układów i zbiorników są systematycznie sprawdzane w celu zapobiegania wyciekom,</w:t>
            </w:r>
          </w:p>
          <w:p w14:paraId="3CAF7C16" w14:textId="14254AC8" w:rsidR="004F0CBB" w:rsidRPr="001C3A77"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1C3A77">
              <w:rPr>
                <w:rFonts w:ascii="Arial" w:eastAsia="Calibri" w:hAnsi="Arial" w:cs="Arial"/>
                <w:color w:val="000000"/>
                <w:sz w:val="18"/>
                <w:szCs w:val="18"/>
              </w:rPr>
              <w:t>urządzenia zostały zaprojektowane przez wyspecjalizowanych technologów</w:t>
            </w:r>
            <w:r w:rsidR="00381F84">
              <w:rPr>
                <w:rFonts w:ascii="Arial" w:eastAsia="Calibri" w:hAnsi="Arial" w:cs="Arial"/>
                <w:color w:val="000000"/>
                <w:sz w:val="18"/>
                <w:szCs w:val="18"/>
              </w:rPr>
              <w:t>,</w:t>
            </w:r>
            <w:r w:rsidRPr="001C3A77">
              <w:rPr>
                <w:rFonts w:ascii="Arial" w:eastAsia="Calibri" w:hAnsi="Arial" w:cs="Arial"/>
                <w:color w:val="000000"/>
                <w:sz w:val="18"/>
                <w:szCs w:val="18"/>
              </w:rPr>
              <w:t xml:space="preserve"> w sposób uwzględniający zapobieganie awariom,</w:t>
            </w:r>
          </w:p>
          <w:p w14:paraId="3338222C" w14:textId="77777777" w:rsidR="004F0CBB" w:rsidRPr="001C3A77"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1C3A77">
              <w:rPr>
                <w:rFonts w:ascii="Arial" w:eastAsia="Calibri" w:hAnsi="Arial" w:cs="Arial"/>
                <w:color w:val="000000"/>
                <w:sz w:val="18"/>
                <w:szCs w:val="18"/>
              </w:rPr>
              <w:t>urządzenia są na bieżąco kontrolowane i utrzymywane przez dział utrzymania ruchu,</w:t>
            </w:r>
          </w:p>
          <w:p w14:paraId="0B83C515" w14:textId="77777777" w:rsidR="004F0CBB" w:rsidRPr="001C3A77"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1C3A77">
              <w:rPr>
                <w:rFonts w:ascii="Arial" w:eastAsia="Calibri" w:hAnsi="Arial" w:cs="Arial"/>
                <w:color w:val="000000"/>
                <w:sz w:val="18"/>
                <w:szCs w:val="18"/>
              </w:rPr>
              <w:t>na stanowiskach funkcjonują instrukcje stanowiskowe, a pracownicy są przeszkoleni w zależności od obowiązków.</w:t>
            </w:r>
          </w:p>
          <w:p w14:paraId="592C7AF6" w14:textId="77777777" w:rsidR="004F0CBB" w:rsidRPr="001C3A77" w:rsidRDefault="004F0CBB" w:rsidP="004F0CBB">
            <w:pPr>
              <w:pStyle w:val="NORMALPODST"/>
              <w:spacing w:before="60" w:after="60" w:line="240" w:lineRule="auto"/>
              <w:ind w:left="0"/>
              <w:jc w:val="left"/>
              <w:rPr>
                <w:szCs w:val="18"/>
              </w:rPr>
            </w:pPr>
            <w:r w:rsidRPr="001C3A77">
              <w:rPr>
                <w:szCs w:val="18"/>
              </w:rPr>
              <w:t xml:space="preserve">W przypadku wystąpienia warunków innych niż normalne zostaną one zarejestrowane. </w:t>
            </w:r>
          </w:p>
          <w:p w14:paraId="1A762262" w14:textId="77777777" w:rsidR="004F0CBB" w:rsidRPr="001C3A77" w:rsidRDefault="004F0CBB" w:rsidP="00C83460">
            <w:pPr>
              <w:pStyle w:val="NORMALPODST"/>
              <w:spacing w:before="60" w:after="120" w:line="240" w:lineRule="auto"/>
              <w:ind w:left="0"/>
              <w:jc w:val="left"/>
              <w:rPr>
                <w:szCs w:val="18"/>
              </w:rPr>
            </w:pPr>
            <w:r w:rsidRPr="001C3A77">
              <w:rPr>
                <w:szCs w:val="18"/>
              </w:rPr>
              <w:t>Warunki inne niż normalne powodują zatrzymanie pracy instalacji, emisja wówczas nie występuje.</w:t>
            </w:r>
          </w:p>
        </w:tc>
      </w:tr>
      <w:tr w:rsidR="004F0CBB" w:rsidRPr="00073F2D" w14:paraId="580D758B" w14:textId="77777777" w:rsidTr="004F0CBB">
        <w:tc>
          <w:tcPr>
            <w:tcW w:w="1137" w:type="dxa"/>
            <w:shd w:val="clear" w:color="auto" w:fill="auto"/>
            <w:vAlign w:val="center"/>
          </w:tcPr>
          <w:p w14:paraId="6543E3BF" w14:textId="77777777" w:rsidR="004F0CBB" w:rsidRPr="00BD2068" w:rsidRDefault="004F0CBB" w:rsidP="004F0CBB">
            <w:pPr>
              <w:keepNext/>
              <w:spacing w:before="60" w:after="60" w:line="240" w:lineRule="auto"/>
              <w:jc w:val="center"/>
              <w:rPr>
                <w:rFonts w:ascii="Arial" w:eastAsia="Calibri" w:hAnsi="Arial" w:cs="Arial"/>
                <w:b/>
                <w:sz w:val="18"/>
                <w:szCs w:val="18"/>
              </w:rPr>
            </w:pPr>
            <w:r w:rsidRPr="00BD2068">
              <w:rPr>
                <w:rFonts w:ascii="Arial" w:eastAsia="Calibri" w:hAnsi="Arial" w:cs="Arial"/>
                <w:b/>
                <w:sz w:val="18"/>
                <w:szCs w:val="18"/>
              </w:rPr>
              <w:t>BAT 4</w:t>
            </w:r>
          </w:p>
        </w:tc>
        <w:tc>
          <w:tcPr>
            <w:tcW w:w="8361" w:type="dxa"/>
            <w:shd w:val="clear" w:color="auto" w:fill="auto"/>
          </w:tcPr>
          <w:p w14:paraId="788515C3" w14:textId="77777777" w:rsidR="004F0CBB" w:rsidRPr="00BD2068" w:rsidRDefault="004F0CBB" w:rsidP="004F0CBB">
            <w:pPr>
              <w:tabs>
                <w:tab w:val="left" w:pos="922"/>
              </w:tabs>
              <w:spacing w:before="60" w:after="60" w:line="240" w:lineRule="auto"/>
              <w:rPr>
                <w:rFonts w:ascii="Arial" w:eastAsia="Calibri" w:hAnsi="Arial" w:cs="Arial"/>
                <w:sz w:val="18"/>
                <w:szCs w:val="18"/>
                <w:u w:val="single"/>
              </w:rPr>
            </w:pPr>
            <w:r w:rsidRPr="00BD2068">
              <w:rPr>
                <w:rFonts w:ascii="Arial" w:eastAsia="Calibri" w:hAnsi="Arial" w:cs="Arial"/>
                <w:sz w:val="18"/>
                <w:szCs w:val="18"/>
                <w:u w:val="single"/>
              </w:rPr>
              <w:t>Ograniczenie emisji zorganizowanych do powietrza</w:t>
            </w:r>
          </w:p>
          <w:p w14:paraId="24A0D1F4" w14:textId="77777777" w:rsidR="004F0CBB" w:rsidRPr="00BD2068" w:rsidRDefault="004F0CBB" w:rsidP="004F0CBB">
            <w:pPr>
              <w:pStyle w:val="NORMALPODST"/>
              <w:spacing w:before="60" w:after="60" w:line="240" w:lineRule="auto"/>
              <w:ind w:left="0"/>
              <w:jc w:val="left"/>
            </w:pPr>
            <w:r w:rsidRPr="00BD2068">
              <w:t>Aby ograniczyć emisje zorganizowane do powietrza, w ramach BAT, w instalacji stosowana jest zintegrowana strategia zarządzania gazami odlotowymi, oparta na wykazie zorganizowanych emisji do powietrza (zawartym w BAT 2), która obejmuje zintegrowane z procesem techniki zbierania emisji tj.:</w:t>
            </w:r>
          </w:p>
          <w:p w14:paraId="48A337B6" w14:textId="77777777" w:rsidR="004F0CBB" w:rsidRPr="00BD2068"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BD2068">
              <w:rPr>
                <w:rFonts w:ascii="Arial" w:eastAsia="Calibri" w:hAnsi="Arial" w:cs="Arial"/>
                <w:color w:val="000000"/>
                <w:sz w:val="18"/>
                <w:szCs w:val="18"/>
              </w:rPr>
              <w:t>poszczególne stanowiska (strefy linii technologicznych) wyposażone są w indywidualne odciągi, za pomocą których zanieczyszczenia kierowane są do emitorów,</w:t>
            </w:r>
          </w:p>
          <w:p w14:paraId="389D1231" w14:textId="77777777" w:rsidR="004F0CBB" w:rsidRPr="00BD2068"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BD2068">
              <w:rPr>
                <w:rFonts w:ascii="Arial" w:eastAsia="Calibri" w:hAnsi="Arial" w:cs="Arial"/>
                <w:color w:val="000000"/>
                <w:sz w:val="18"/>
                <w:szCs w:val="18"/>
              </w:rPr>
              <w:t>hala, w której zlokalizowane są linie technologiczne, wyposażona jest w system wentylacji mechanicznej.</w:t>
            </w:r>
          </w:p>
          <w:p w14:paraId="7CCFA9CE" w14:textId="2A4B8CFF" w:rsidR="004F0CBB" w:rsidRPr="00F559AE" w:rsidRDefault="004F0CBB" w:rsidP="004F0CBB">
            <w:pPr>
              <w:pStyle w:val="NORMALPODST"/>
              <w:spacing w:before="60" w:after="60" w:line="240" w:lineRule="auto"/>
              <w:ind w:left="0"/>
              <w:jc w:val="left"/>
            </w:pPr>
            <w:r w:rsidRPr="00F559AE">
              <w:t xml:space="preserve">W ramach ograniczenia zorganizowanych emisji substancji do powietrza, w instalacji stosowane </w:t>
            </w:r>
            <w:r w:rsidR="00562448">
              <w:br/>
            </w:r>
            <w:r w:rsidRPr="00F559AE">
              <w:t xml:space="preserve">są komponenty (izocyjanian, </w:t>
            </w:r>
            <w:proofErr w:type="spellStart"/>
            <w:r w:rsidRPr="00F559AE">
              <w:t>poliol</w:t>
            </w:r>
            <w:proofErr w:type="spellEnd"/>
            <w:r w:rsidRPr="00F559AE">
              <w:t>) o niskiej lotności.</w:t>
            </w:r>
          </w:p>
          <w:p w14:paraId="45B23308" w14:textId="0CE0E6FD" w:rsidR="004F0CBB" w:rsidRPr="00F559AE" w:rsidRDefault="004F0CBB" w:rsidP="004F0CBB">
            <w:pPr>
              <w:pStyle w:val="NORMALPODST"/>
              <w:spacing w:before="120" w:after="120" w:line="240" w:lineRule="auto"/>
              <w:ind w:left="0"/>
              <w:jc w:val="left"/>
              <w:rPr>
                <w:szCs w:val="18"/>
              </w:rPr>
            </w:pPr>
            <w:r w:rsidRPr="00F559AE">
              <w:rPr>
                <w:szCs w:val="18"/>
              </w:rPr>
              <w:t>Ponadto</w:t>
            </w:r>
            <w:r w:rsidR="00CD3F1D">
              <w:rPr>
                <w:szCs w:val="18"/>
              </w:rPr>
              <w:t>,</w:t>
            </w:r>
            <w:r w:rsidRPr="00F559AE">
              <w:rPr>
                <w:szCs w:val="18"/>
              </w:rPr>
              <w:t xml:space="preserve"> instalacja jest w pełni </w:t>
            </w:r>
            <w:r w:rsidRPr="00F559AE">
              <w:rPr>
                <w:rFonts w:eastAsia="Calibri"/>
                <w:szCs w:val="18"/>
              </w:rPr>
              <w:t>zhermetyzowana</w:t>
            </w:r>
            <w:r w:rsidRPr="00F559AE">
              <w:t xml:space="preserve"> </w:t>
            </w:r>
            <w:r w:rsidRPr="00F559AE">
              <w:rPr>
                <w:rFonts w:eastAsia="Calibri"/>
                <w:szCs w:val="18"/>
              </w:rPr>
              <w:t>(rurociągi na ter</w:t>
            </w:r>
            <w:r>
              <w:rPr>
                <w:rFonts w:eastAsia="Calibri"/>
                <w:szCs w:val="18"/>
              </w:rPr>
              <w:t>e</w:t>
            </w:r>
            <w:r w:rsidRPr="00F559AE">
              <w:rPr>
                <w:rFonts w:eastAsia="Calibri"/>
                <w:szCs w:val="18"/>
              </w:rPr>
              <w:t>nie instalacji są szczelne, obsługa prowadzi systematyczne przeglądy szczelności instalacji).</w:t>
            </w:r>
          </w:p>
          <w:p w14:paraId="605C82A9" w14:textId="77777777" w:rsidR="004F0CBB" w:rsidRPr="00BD2068" w:rsidRDefault="004F0CBB" w:rsidP="00C83460">
            <w:pPr>
              <w:tabs>
                <w:tab w:val="left" w:pos="922"/>
              </w:tabs>
              <w:spacing w:after="120" w:line="240" w:lineRule="auto"/>
              <w:rPr>
                <w:rFonts w:ascii="Arial" w:eastAsia="Calibri" w:hAnsi="Arial" w:cs="Arial"/>
                <w:sz w:val="18"/>
                <w:szCs w:val="18"/>
              </w:rPr>
            </w:pPr>
            <w:r w:rsidRPr="00F559AE">
              <w:rPr>
                <w:rFonts w:ascii="Arial" w:eastAsia="Calibri" w:hAnsi="Arial" w:cs="Arial"/>
                <w:sz w:val="18"/>
                <w:szCs w:val="18"/>
              </w:rPr>
              <w:t>Zastosowane techniki pozwalają</w:t>
            </w:r>
            <w:r w:rsidRPr="00BD2068">
              <w:rPr>
                <w:rFonts w:ascii="Arial" w:eastAsia="Calibri" w:hAnsi="Arial" w:cs="Arial"/>
                <w:sz w:val="18"/>
                <w:szCs w:val="18"/>
              </w:rPr>
              <w:t xml:space="preserve"> na dotrzymanie dopuszczalnych poziomów emitowanych z instalacji substancji. </w:t>
            </w:r>
          </w:p>
        </w:tc>
      </w:tr>
      <w:tr w:rsidR="004F0CBB" w:rsidRPr="00073F2D" w14:paraId="7F4F6A28" w14:textId="77777777" w:rsidTr="004F0CBB">
        <w:tc>
          <w:tcPr>
            <w:tcW w:w="1137" w:type="dxa"/>
            <w:shd w:val="clear" w:color="auto" w:fill="auto"/>
            <w:vAlign w:val="center"/>
          </w:tcPr>
          <w:p w14:paraId="176341C5" w14:textId="77777777" w:rsidR="004F0CBB" w:rsidRPr="00066535" w:rsidRDefault="004F0CBB" w:rsidP="004F0CBB">
            <w:pPr>
              <w:spacing w:before="60" w:after="60" w:line="240" w:lineRule="auto"/>
              <w:jc w:val="center"/>
              <w:rPr>
                <w:rFonts w:ascii="Arial" w:eastAsia="Calibri" w:hAnsi="Arial" w:cs="Arial"/>
                <w:b/>
                <w:sz w:val="18"/>
                <w:szCs w:val="18"/>
              </w:rPr>
            </w:pPr>
            <w:r w:rsidRPr="00066535">
              <w:rPr>
                <w:rFonts w:ascii="Arial" w:eastAsia="Calibri" w:hAnsi="Arial" w:cs="Arial"/>
                <w:b/>
                <w:sz w:val="18"/>
                <w:szCs w:val="18"/>
              </w:rPr>
              <w:t>BAT 5</w:t>
            </w:r>
          </w:p>
        </w:tc>
        <w:tc>
          <w:tcPr>
            <w:tcW w:w="8361" w:type="dxa"/>
            <w:shd w:val="clear" w:color="auto" w:fill="auto"/>
          </w:tcPr>
          <w:p w14:paraId="55DEE819" w14:textId="77777777" w:rsidR="004F0CBB" w:rsidRPr="00066535" w:rsidRDefault="004F0CBB" w:rsidP="004F0CBB">
            <w:pPr>
              <w:tabs>
                <w:tab w:val="left" w:pos="922"/>
              </w:tabs>
              <w:spacing w:before="60" w:after="60" w:line="240" w:lineRule="auto"/>
              <w:rPr>
                <w:rFonts w:ascii="Arial" w:eastAsia="Calibri" w:hAnsi="Arial" w:cs="Arial"/>
                <w:sz w:val="18"/>
                <w:szCs w:val="18"/>
                <w:u w:val="single"/>
              </w:rPr>
            </w:pPr>
            <w:r w:rsidRPr="00066535">
              <w:rPr>
                <w:rFonts w:ascii="Arial" w:eastAsia="Calibri" w:hAnsi="Arial" w:cs="Arial"/>
                <w:sz w:val="18"/>
                <w:szCs w:val="18"/>
                <w:u w:val="single"/>
              </w:rPr>
              <w:t>Ograniczenie emisji zorganizowanych do powietrza</w:t>
            </w:r>
          </w:p>
          <w:p w14:paraId="637AF680" w14:textId="00F81327" w:rsidR="004F0CBB" w:rsidRPr="00066535" w:rsidRDefault="004F0CBB" w:rsidP="00427A8F">
            <w:pPr>
              <w:pStyle w:val="NORMALPODST"/>
              <w:spacing w:before="60" w:after="120" w:line="240" w:lineRule="auto"/>
              <w:ind w:left="0"/>
              <w:jc w:val="left"/>
            </w:pPr>
            <w:r w:rsidRPr="00066535">
              <w:t xml:space="preserve">Ze względów technologicznych (sposób zaprojektowania, moce wentylatorów) w instalacji </w:t>
            </w:r>
            <w:r w:rsidR="00562448">
              <w:br/>
            </w:r>
            <w:r w:rsidRPr="00066535">
              <w:t xml:space="preserve">nie stosuje się łączenia strumieni gazów o podobnej charakterystyce do jednego emitora </w:t>
            </w:r>
            <w:r w:rsidR="00562448">
              <w:br/>
            </w:r>
            <w:r w:rsidRPr="00066535">
              <w:t>(BAT 5 nie ma zastosowania dla przedmiotowej instalacji).</w:t>
            </w:r>
          </w:p>
        </w:tc>
      </w:tr>
      <w:tr w:rsidR="004F0CBB" w:rsidRPr="00073F2D" w14:paraId="27BAFC52" w14:textId="77777777" w:rsidTr="004F0CBB">
        <w:tc>
          <w:tcPr>
            <w:tcW w:w="1137" w:type="dxa"/>
            <w:shd w:val="clear" w:color="auto" w:fill="auto"/>
            <w:vAlign w:val="center"/>
          </w:tcPr>
          <w:p w14:paraId="24A882AF" w14:textId="77777777" w:rsidR="004F0CBB" w:rsidRPr="00073F2D" w:rsidRDefault="004F0CBB" w:rsidP="004F0CBB">
            <w:pPr>
              <w:spacing w:before="60" w:after="60" w:line="240" w:lineRule="auto"/>
              <w:jc w:val="center"/>
              <w:rPr>
                <w:rFonts w:ascii="Arial" w:eastAsia="Calibri" w:hAnsi="Arial" w:cs="Arial"/>
                <w:b/>
                <w:sz w:val="18"/>
                <w:szCs w:val="18"/>
                <w:highlight w:val="green"/>
              </w:rPr>
            </w:pPr>
            <w:r w:rsidRPr="00975CD7">
              <w:rPr>
                <w:rFonts w:ascii="Arial" w:eastAsia="Calibri" w:hAnsi="Arial" w:cs="Arial"/>
                <w:b/>
                <w:sz w:val="18"/>
                <w:szCs w:val="18"/>
              </w:rPr>
              <w:t>BAT 8</w:t>
            </w:r>
          </w:p>
        </w:tc>
        <w:tc>
          <w:tcPr>
            <w:tcW w:w="8361" w:type="dxa"/>
            <w:shd w:val="clear" w:color="auto" w:fill="auto"/>
          </w:tcPr>
          <w:p w14:paraId="6FAA3AAE" w14:textId="77777777" w:rsidR="004F0CBB" w:rsidRPr="00975CD7" w:rsidRDefault="004F0CBB" w:rsidP="004F0CBB">
            <w:pPr>
              <w:tabs>
                <w:tab w:val="left" w:pos="922"/>
              </w:tabs>
              <w:spacing w:before="60" w:after="60" w:line="240" w:lineRule="auto"/>
              <w:rPr>
                <w:rFonts w:ascii="Arial" w:eastAsia="Calibri" w:hAnsi="Arial" w:cs="Arial"/>
                <w:color w:val="000000"/>
                <w:sz w:val="18"/>
                <w:szCs w:val="18"/>
                <w:u w:val="single"/>
              </w:rPr>
            </w:pPr>
            <w:r w:rsidRPr="00975CD7">
              <w:rPr>
                <w:rFonts w:ascii="Arial" w:eastAsia="Calibri" w:hAnsi="Arial" w:cs="Arial"/>
                <w:color w:val="000000"/>
                <w:sz w:val="18"/>
                <w:szCs w:val="18"/>
                <w:u w:val="single"/>
              </w:rPr>
              <w:t>Monitorowanie zorganizowanych emisji do powietrza</w:t>
            </w:r>
          </w:p>
          <w:p w14:paraId="709A0D82" w14:textId="77777777" w:rsidR="004F0CBB" w:rsidRPr="00ED70C9" w:rsidRDefault="004F0CBB" w:rsidP="004F0CBB">
            <w:pPr>
              <w:autoSpaceDN w:val="0"/>
              <w:spacing w:before="60" w:after="60" w:line="240" w:lineRule="auto"/>
              <w:textAlignment w:val="baseline"/>
              <w:rPr>
                <w:rStyle w:val="normaltextrun"/>
                <w:rFonts w:ascii="Arial" w:hAnsi="Arial" w:cs="Arial"/>
                <w:sz w:val="18"/>
                <w:szCs w:val="18"/>
              </w:rPr>
            </w:pPr>
            <w:r w:rsidRPr="00975CD7">
              <w:rPr>
                <w:rFonts w:ascii="Arial" w:hAnsi="Arial" w:cs="Arial"/>
                <w:sz w:val="18"/>
                <w:szCs w:val="18"/>
              </w:rPr>
              <w:t>W ramach BAT</w:t>
            </w:r>
            <w:r>
              <w:rPr>
                <w:rFonts w:ascii="Arial" w:hAnsi="Arial" w:cs="Arial"/>
                <w:sz w:val="18"/>
                <w:szCs w:val="18"/>
              </w:rPr>
              <w:t>, od dnia 13 grudnia 2026 r.,</w:t>
            </w:r>
            <w:r w:rsidRPr="00975CD7">
              <w:rPr>
                <w:rFonts w:ascii="Arial" w:hAnsi="Arial" w:cs="Arial"/>
                <w:sz w:val="18"/>
                <w:szCs w:val="18"/>
              </w:rPr>
              <w:t xml:space="preserve"> emisje </w:t>
            </w:r>
            <w:r>
              <w:rPr>
                <w:rFonts w:ascii="Arial" w:hAnsi="Arial" w:cs="Arial"/>
                <w:sz w:val="18"/>
                <w:szCs w:val="18"/>
              </w:rPr>
              <w:t>substancji</w:t>
            </w:r>
            <w:r w:rsidRPr="00975CD7">
              <w:rPr>
                <w:rFonts w:ascii="Arial" w:hAnsi="Arial" w:cs="Arial"/>
                <w:sz w:val="18"/>
                <w:szCs w:val="18"/>
              </w:rPr>
              <w:t xml:space="preserve"> do powietrza </w:t>
            </w:r>
            <w:r>
              <w:rPr>
                <w:rFonts w:ascii="Arial" w:hAnsi="Arial" w:cs="Arial"/>
                <w:sz w:val="18"/>
                <w:szCs w:val="18"/>
              </w:rPr>
              <w:t xml:space="preserve">z instalacji będą monitorowane </w:t>
            </w:r>
            <w:r w:rsidRPr="00975CD7">
              <w:rPr>
                <w:rFonts w:ascii="Arial" w:hAnsi="Arial" w:cs="Arial"/>
                <w:sz w:val="18"/>
                <w:szCs w:val="18"/>
              </w:rPr>
              <w:t xml:space="preserve">co najmniej z podaną poniżej częstotliwością i zgodnie z normami EN. </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1979"/>
              <w:gridCol w:w="1981"/>
              <w:gridCol w:w="1564"/>
            </w:tblGrid>
            <w:tr w:rsidR="004F0CBB" w:rsidRPr="00073F2D" w14:paraId="7375612F" w14:textId="77777777" w:rsidTr="00871D19">
              <w:trPr>
                <w:trHeight w:val="491"/>
              </w:trPr>
              <w:tc>
                <w:tcPr>
                  <w:tcW w:w="2698" w:type="dxa"/>
                  <w:tcBorders>
                    <w:top w:val="single" w:sz="4" w:space="0" w:color="auto"/>
                    <w:left w:val="single" w:sz="4" w:space="0" w:color="auto"/>
                    <w:right w:val="single" w:sz="4" w:space="0" w:color="auto"/>
                  </w:tcBorders>
                  <w:shd w:val="clear" w:color="auto" w:fill="E0E0E0"/>
                  <w:vAlign w:val="center"/>
                  <w:hideMark/>
                </w:tcPr>
                <w:p w14:paraId="61052E6F" w14:textId="77777777" w:rsidR="004F0CBB" w:rsidRPr="00E10C47" w:rsidRDefault="004F0CBB" w:rsidP="004F0CBB">
                  <w:pPr>
                    <w:spacing w:before="120" w:after="120" w:line="240" w:lineRule="auto"/>
                    <w:ind w:left="-133" w:right="-108" w:firstLine="18"/>
                    <w:jc w:val="center"/>
                    <w:rPr>
                      <w:rFonts w:ascii="Arial" w:hAnsi="Arial" w:cs="Arial"/>
                      <w:b/>
                      <w:sz w:val="18"/>
                      <w:szCs w:val="18"/>
                      <w:lang w:val="en-GB"/>
                    </w:rPr>
                  </w:pPr>
                  <w:r w:rsidRPr="00E10C47">
                    <w:rPr>
                      <w:rFonts w:ascii="Arial" w:hAnsi="Arial" w:cs="Arial"/>
                      <w:b/>
                      <w:sz w:val="18"/>
                      <w:szCs w:val="18"/>
                    </w:rPr>
                    <w:t>Emitor</w:t>
                  </w:r>
                  <w:r w:rsidRPr="00E10C47">
                    <w:rPr>
                      <w:rFonts w:ascii="Arial" w:hAnsi="Arial" w:cs="Arial"/>
                      <w:b/>
                      <w:sz w:val="18"/>
                      <w:szCs w:val="18"/>
                      <w:lang w:val="en-GB"/>
                    </w:rPr>
                    <w:t>y</w:t>
                  </w:r>
                  <w:r>
                    <w:rPr>
                      <w:rFonts w:ascii="Arial" w:hAnsi="Arial" w:cs="Arial"/>
                      <w:b/>
                      <w:sz w:val="18"/>
                      <w:szCs w:val="18"/>
                      <w:lang w:val="en-GB"/>
                    </w:rPr>
                    <w:t xml:space="preserve"> </w:t>
                  </w:r>
                  <w:r w:rsidRPr="00ED70C9">
                    <w:rPr>
                      <w:rFonts w:ascii="Arial" w:hAnsi="Arial" w:cs="Arial"/>
                      <w:b/>
                      <w:sz w:val="18"/>
                      <w:szCs w:val="18"/>
                      <w:vertAlign w:val="superscript"/>
                      <w:lang w:val="en-GB"/>
                    </w:rPr>
                    <w:t>1)</w:t>
                  </w:r>
                </w:p>
              </w:tc>
              <w:tc>
                <w:tcPr>
                  <w:tcW w:w="19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D33C0E" w14:textId="77777777" w:rsidR="004F0CBB" w:rsidRPr="00E10C47" w:rsidRDefault="004F0CBB" w:rsidP="004F0CBB">
                  <w:pPr>
                    <w:spacing w:before="120" w:after="120" w:line="240" w:lineRule="auto"/>
                    <w:jc w:val="center"/>
                    <w:rPr>
                      <w:rFonts w:ascii="Arial" w:hAnsi="Arial" w:cs="Arial"/>
                      <w:b/>
                      <w:sz w:val="18"/>
                      <w:szCs w:val="18"/>
                    </w:rPr>
                  </w:pPr>
                  <w:r w:rsidRPr="00E10C47">
                    <w:rPr>
                      <w:rFonts w:ascii="Arial" w:hAnsi="Arial" w:cs="Arial"/>
                      <w:b/>
                      <w:sz w:val="18"/>
                      <w:szCs w:val="18"/>
                    </w:rPr>
                    <w:t>Substancje</w:t>
                  </w:r>
                </w:p>
              </w:tc>
              <w:tc>
                <w:tcPr>
                  <w:tcW w:w="19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B3B5DC" w14:textId="77777777" w:rsidR="004F0CBB" w:rsidRPr="00E10C47" w:rsidRDefault="004F0CBB" w:rsidP="004F0CBB">
                  <w:pPr>
                    <w:spacing w:before="120" w:after="120" w:line="240" w:lineRule="auto"/>
                    <w:jc w:val="center"/>
                    <w:rPr>
                      <w:rFonts w:ascii="Arial" w:hAnsi="Arial" w:cs="Arial"/>
                      <w:b/>
                      <w:color w:val="000000"/>
                      <w:sz w:val="18"/>
                      <w:szCs w:val="18"/>
                    </w:rPr>
                  </w:pPr>
                  <w:r w:rsidRPr="00E10C47">
                    <w:rPr>
                      <w:rFonts w:ascii="Arial" w:hAnsi="Arial" w:cs="Arial"/>
                      <w:b/>
                      <w:sz w:val="18"/>
                      <w:szCs w:val="18"/>
                    </w:rPr>
                    <w:t>Częstotliwość monitorowania</w:t>
                  </w:r>
                </w:p>
              </w:tc>
              <w:tc>
                <w:tcPr>
                  <w:tcW w:w="1564" w:type="dxa"/>
                  <w:tcBorders>
                    <w:top w:val="single" w:sz="4" w:space="0" w:color="auto"/>
                    <w:left w:val="single" w:sz="4" w:space="0" w:color="auto"/>
                    <w:right w:val="single" w:sz="4" w:space="0" w:color="auto"/>
                  </w:tcBorders>
                  <w:shd w:val="clear" w:color="auto" w:fill="E0E0E0"/>
                  <w:vAlign w:val="center"/>
                </w:tcPr>
                <w:p w14:paraId="11548B6C" w14:textId="77777777" w:rsidR="004F0CBB" w:rsidRPr="00E10C47" w:rsidRDefault="004F0CBB" w:rsidP="004F0CBB">
                  <w:pPr>
                    <w:spacing w:before="120" w:after="120" w:line="240" w:lineRule="auto"/>
                    <w:ind w:left="-125"/>
                    <w:jc w:val="center"/>
                    <w:rPr>
                      <w:rFonts w:ascii="Arial" w:hAnsi="Arial" w:cs="Arial"/>
                      <w:b/>
                      <w:color w:val="000000"/>
                      <w:sz w:val="18"/>
                      <w:szCs w:val="18"/>
                    </w:rPr>
                  </w:pPr>
                  <w:r w:rsidRPr="00E10C47">
                    <w:rPr>
                      <w:rFonts w:ascii="Arial" w:hAnsi="Arial" w:cs="Arial"/>
                      <w:b/>
                      <w:color w:val="000000"/>
                      <w:sz w:val="18"/>
                      <w:szCs w:val="18"/>
                    </w:rPr>
                    <w:t xml:space="preserve">Norma </w:t>
                  </w:r>
                  <w:r>
                    <w:rPr>
                      <w:rFonts w:ascii="Arial" w:hAnsi="Arial" w:cs="Arial"/>
                      <w:b/>
                      <w:color w:val="000000"/>
                      <w:sz w:val="18"/>
                      <w:szCs w:val="18"/>
                      <w:vertAlign w:val="superscript"/>
                    </w:rPr>
                    <w:t>2)</w:t>
                  </w:r>
                </w:p>
              </w:tc>
            </w:tr>
            <w:tr w:rsidR="004F0CBB" w:rsidRPr="00073F2D" w14:paraId="0B43F840" w14:textId="77777777" w:rsidTr="00871D19">
              <w:trPr>
                <w:trHeight w:val="113"/>
              </w:trPr>
              <w:tc>
                <w:tcPr>
                  <w:tcW w:w="2698" w:type="dxa"/>
                  <w:vMerge w:val="restart"/>
                  <w:tcBorders>
                    <w:top w:val="single" w:sz="4" w:space="0" w:color="auto"/>
                    <w:left w:val="single" w:sz="4" w:space="0" w:color="auto"/>
                    <w:right w:val="single" w:sz="4" w:space="0" w:color="auto"/>
                  </w:tcBorders>
                  <w:vAlign w:val="center"/>
                </w:tcPr>
                <w:p w14:paraId="791E35B1" w14:textId="77777777" w:rsidR="004F0CBB" w:rsidRPr="00E10C47" w:rsidRDefault="004F0CBB" w:rsidP="004F0CBB">
                  <w:pPr>
                    <w:spacing w:before="120" w:after="120" w:line="240" w:lineRule="auto"/>
                    <w:ind w:left="1"/>
                    <w:rPr>
                      <w:rFonts w:ascii="Arial" w:hAnsi="Arial" w:cs="Arial"/>
                      <w:sz w:val="18"/>
                      <w:szCs w:val="18"/>
                      <w:highlight w:val="green"/>
                    </w:rPr>
                  </w:pPr>
                  <w:r w:rsidRPr="00E10C47">
                    <w:rPr>
                      <w:rFonts w:ascii="Arial" w:hAnsi="Arial" w:cs="Arial"/>
                      <w:sz w:val="18"/>
                      <w:szCs w:val="18"/>
                    </w:rPr>
                    <w:t>E-21, E-22, E-23, E-24, E-41, E-42, E-43, E-59, E-60, E-61, E-65, E-66, E-67, E-68, E-78, E-79, E-80</w:t>
                  </w:r>
                </w:p>
              </w:tc>
              <w:tc>
                <w:tcPr>
                  <w:tcW w:w="1979" w:type="dxa"/>
                  <w:tcBorders>
                    <w:top w:val="single" w:sz="4" w:space="0" w:color="auto"/>
                    <w:left w:val="single" w:sz="4" w:space="0" w:color="auto"/>
                    <w:bottom w:val="single" w:sz="4" w:space="0" w:color="auto"/>
                    <w:right w:val="single" w:sz="4" w:space="0" w:color="auto"/>
                  </w:tcBorders>
                  <w:vAlign w:val="center"/>
                </w:tcPr>
                <w:p w14:paraId="16FEBD9E" w14:textId="77777777" w:rsidR="004F0CBB" w:rsidRPr="00E10C47" w:rsidRDefault="004F0CBB" w:rsidP="004F0CBB">
                  <w:pPr>
                    <w:spacing w:before="120" w:after="120" w:line="240" w:lineRule="auto"/>
                    <w:ind w:left="1"/>
                    <w:rPr>
                      <w:rFonts w:ascii="Arial" w:hAnsi="Arial" w:cs="Arial"/>
                      <w:sz w:val="18"/>
                      <w:szCs w:val="18"/>
                      <w:lang w:val="en-US"/>
                    </w:rPr>
                  </w:pPr>
                  <w:proofErr w:type="spellStart"/>
                  <w:r w:rsidRPr="00E10C47">
                    <w:rPr>
                      <w:rFonts w:ascii="Arial" w:hAnsi="Arial" w:cs="Arial"/>
                      <w:sz w:val="18"/>
                      <w:szCs w:val="18"/>
                      <w:lang w:val="en-US"/>
                    </w:rPr>
                    <w:t>Substancje</w:t>
                  </w:r>
                  <w:proofErr w:type="spellEnd"/>
                  <w:r w:rsidRPr="00E10C47">
                    <w:rPr>
                      <w:rFonts w:ascii="Arial" w:hAnsi="Arial" w:cs="Arial"/>
                      <w:sz w:val="18"/>
                      <w:szCs w:val="18"/>
                      <w:lang w:val="en-US"/>
                    </w:rPr>
                    <w:t xml:space="preserve"> CMR </w:t>
                  </w:r>
                  <w:r>
                    <w:rPr>
                      <w:rFonts w:ascii="Arial" w:hAnsi="Arial" w:cs="Arial"/>
                      <w:sz w:val="18"/>
                      <w:szCs w:val="18"/>
                      <w:vertAlign w:val="superscript"/>
                      <w:lang w:val="en-US"/>
                    </w:rPr>
                    <w:t>3</w:t>
                  </w:r>
                  <w:r w:rsidRPr="00E10C47">
                    <w:rPr>
                      <w:rFonts w:ascii="Arial" w:hAnsi="Arial" w:cs="Arial"/>
                      <w:sz w:val="18"/>
                      <w:szCs w:val="18"/>
                      <w:vertAlign w:val="superscript"/>
                      <w:lang w:val="en-US"/>
                    </w:rPr>
                    <w:t>)</w:t>
                  </w:r>
                </w:p>
              </w:tc>
              <w:tc>
                <w:tcPr>
                  <w:tcW w:w="1981" w:type="dxa"/>
                  <w:tcBorders>
                    <w:top w:val="single" w:sz="4" w:space="0" w:color="auto"/>
                    <w:left w:val="single" w:sz="4" w:space="0" w:color="auto"/>
                    <w:bottom w:val="single" w:sz="4" w:space="0" w:color="auto"/>
                    <w:right w:val="single" w:sz="4" w:space="0" w:color="auto"/>
                  </w:tcBorders>
                  <w:vAlign w:val="center"/>
                </w:tcPr>
                <w:p w14:paraId="45BD02AE" w14:textId="77777777" w:rsidR="004F0CBB" w:rsidRPr="00E10C47" w:rsidRDefault="004F0CBB" w:rsidP="004F0CBB">
                  <w:pPr>
                    <w:spacing w:before="120" w:after="120" w:line="240" w:lineRule="auto"/>
                    <w:ind w:right="-107"/>
                    <w:rPr>
                      <w:rFonts w:ascii="Arial" w:hAnsi="Arial" w:cs="Arial"/>
                      <w:sz w:val="18"/>
                      <w:szCs w:val="18"/>
                      <w:lang w:val="en-US"/>
                    </w:rPr>
                  </w:pPr>
                  <w:r w:rsidRPr="00E10C47">
                    <w:rPr>
                      <w:rFonts w:ascii="Arial" w:hAnsi="Arial" w:cs="Arial"/>
                      <w:sz w:val="18"/>
                      <w:szCs w:val="18"/>
                      <w:lang w:val="en-US"/>
                    </w:rPr>
                    <w:t xml:space="preserve">Raz </w:t>
                  </w:r>
                  <w:proofErr w:type="spellStart"/>
                  <w:r w:rsidRPr="00E10C47">
                    <w:rPr>
                      <w:rFonts w:ascii="Arial" w:hAnsi="Arial" w:cs="Arial"/>
                      <w:sz w:val="18"/>
                      <w:szCs w:val="18"/>
                      <w:lang w:val="en-US"/>
                    </w:rPr>
                    <w:t>na</w:t>
                  </w:r>
                  <w:proofErr w:type="spellEnd"/>
                  <w:r w:rsidRPr="00E10C47">
                    <w:rPr>
                      <w:rFonts w:ascii="Arial" w:hAnsi="Arial" w:cs="Arial"/>
                      <w:sz w:val="18"/>
                      <w:szCs w:val="18"/>
                      <w:lang w:val="en-US"/>
                    </w:rPr>
                    <w:t xml:space="preserve"> 6 </w:t>
                  </w:r>
                  <w:proofErr w:type="spellStart"/>
                  <w:r w:rsidRPr="00E10C47">
                    <w:rPr>
                      <w:rFonts w:ascii="Arial" w:hAnsi="Arial" w:cs="Arial"/>
                      <w:sz w:val="18"/>
                      <w:szCs w:val="18"/>
                      <w:lang w:val="en-US"/>
                    </w:rPr>
                    <w:t>miesięcy</w:t>
                  </w:r>
                  <w:proofErr w:type="spellEnd"/>
                  <w:r w:rsidRPr="00E10C47">
                    <w:rPr>
                      <w:rFonts w:ascii="Arial" w:hAnsi="Arial" w:cs="Arial"/>
                      <w:sz w:val="18"/>
                      <w:szCs w:val="18"/>
                      <w:lang w:val="en-US"/>
                    </w:rPr>
                    <w:t xml:space="preserve"> </w:t>
                  </w:r>
                  <w:r>
                    <w:rPr>
                      <w:rFonts w:ascii="Arial" w:hAnsi="Arial" w:cs="Arial"/>
                      <w:sz w:val="18"/>
                      <w:szCs w:val="18"/>
                      <w:vertAlign w:val="superscript"/>
                      <w:lang w:val="en-US"/>
                    </w:rPr>
                    <w:t>4</w:t>
                  </w:r>
                  <w:r w:rsidRPr="00E10C47">
                    <w:rPr>
                      <w:rFonts w:ascii="Arial" w:hAnsi="Arial" w:cs="Arial"/>
                      <w:sz w:val="18"/>
                      <w:szCs w:val="18"/>
                      <w:vertAlign w:val="superscript"/>
                      <w:lang w:val="en-US"/>
                    </w:rPr>
                    <w:t>)</w:t>
                  </w:r>
                </w:p>
              </w:tc>
              <w:tc>
                <w:tcPr>
                  <w:tcW w:w="1564" w:type="dxa"/>
                  <w:tcBorders>
                    <w:left w:val="single" w:sz="4" w:space="0" w:color="auto"/>
                    <w:bottom w:val="single" w:sz="4" w:space="0" w:color="auto"/>
                    <w:right w:val="single" w:sz="4" w:space="0" w:color="auto"/>
                  </w:tcBorders>
                  <w:vAlign w:val="center"/>
                </w:tcPr>
                <w:p w14:paraId="7F1CB475" w14:textId="77777777" w:rsidR="004F0CBB" w:rsidRPr="00E10C47" w:rsidRDefault="004F0CBB" w:rsidP="004F0CBB">
                  <w:pPr>
                    <w:spacing w:before="120" w:after="120" w:line="240" w:lineRule="auto"/>
                    <w:ind w:right="-107"/>
                    <w:rPr>
                      <w:rFonts w:ascii="Arial" w:hAnsi="Arial" w:cs="Arial"/>
                      <w:sz w:val="18"/>
                      <w:szCs w:val="18"/>
                      <w:lang w:val="en-US"/>
                    </w:rPr>
                  </w:pPr>
                  <w:proofErr w:type="spellStart"/>
                  <w:r w:rsidRPr="00E10C47">
                    <w:rPr>
                      <w:rFonts w:ascii="Arial" w:hAnsi="Arial" w:cs="Arial"/>
                      <w:sz w:val="18"/>
                      <w:szCs w:val="18"/>
                      <w:lang w:val="en-US"/>
                    </w:rPr>
                    <w:t>Brak</w:t>
                  </w:r>
                  <w:proofErr w:type="spellEnd"/>
                  <w:r w:rsidRPr="00E10C47">
                    <w:rPr>
                      <w:rFonts w:ascii="Arial" w:hAnsi="Arial" w:cs="Arial"/>
                      <w:sz w:val="18"/>
                      <w:szCs w:val="18"/>
                      <w:lang w:val="en-US"/>
                    </w:rPr>
                    <w:t xml:space="preserve"> </w:t>
                  </w:r>
                  <w:proofErr w:type="spellStart"/>
                  <w:r w:rsidRPr="00E10C47">
                    <w:rPr>
                      <w:rFonts w:ascii="Arial" w:hAnsi="Arial" w:cs="Arial"/>
                      <w:sz w:val="18"/>
                      <w:szCs w:val="18"/>
                      <w:lang w:val="en-US"/>
                    </w:rPr>
                    <w:t>normy</w:t>
                  </w:r>
                  <w:proofErr w:type="spellEnd"/>
                  <w:r w:rsidRPr="00E10C47">
                    <w:rPr>
                      <w:rFonts w:ascii="Arial" w:hAnsi="Arial" w:cs="Arial"/>
                      <w:sz w:val="18"/>
                      <w:szCs w:val="18"/>
                      <w:lang w:val="en-US"/>
                    </w:rPr>
                    <w:t xml:space="preserve"> EN</w:t>
                  </w:r>
                </w:p>
              </w:tc>
            </w:tr>
            <w:tr w:rsidR="004F0CBB" w:rsidRPr="00073F2D" w14:paraId="193E1B89" w14:textId="77777777" w:rsidTr="00871D19">
              <w:trPr>
                <w:trHeight w:val="564"/>
              </w:trPr>
              <w:tc>
                <w:tcPr>
                  <w:tcW w:w="2698" w:type="dxa"/>
                  <w:vMerge/>
                  <w:tcBorders>
                    <w:left w:val="single" w:sz="4" w:space="0" w:color="auto"/>
                    <w:right w:val="single" w:sz="4" w:space="0" w:color="auto"/>
                  </w:tcBorders>
                  <w:vAlign w:val="center"/>
                </w:tcPr>
                <w:p w14:paraId="49975996" w14:textId="77777777" w:rsidR="004F0CBB" w:rsidRPr="00E10C47" w:rsidRDefault="004F0CBB" w:rsidP="004F0CBB">
                  <w:pPr>
                    <w:spacing w:before="120" w:after="120" w:line="240" w:lineRule="auto"/>
                    <w:ind w:left="1"/>
                    <w:rPr>
                      <w:rFonts w:ascii="Arial" w:hAnsi="Arial" w:cs="Arial"/>
                      <w:sz w:val="18"/>
                      <w:szCs w:val="18"/>
                      <w:highlight w:val="green"/>
                      <w:lang w:val="en-US"/>
                    </w:rPr>
                  </w:pPr>
                </w:p>
              </w:tc>
              <w:tc>
                <w:tcPr>
                  <w:tcW w:w="1979" w:type="dxa"/>
                  <w:tcBorders>
                    <w:top w:val="single" w:sz="4" w:space="0" w:color="auto"/>
                    <w:left w:val="single" w:sz="4" w:space="0" w:color="auto"/>
                    <w:bottom w:val="single" w:sz="4" w:space="0" w:color="auto"/>
                    <w:right w:val="single" w:sz="4" w:space="0" w:color="auto"/>
                  </w:tcBorders>
                  <w:vAlign w:val="center"/>
                </w:tcPr>
                <w:p w14:paraId="4E549B05" w14:textId="77777777" w:rsidR="004F0CBB" w:rsidRPr="00E10C47" w:rsidRDefault="004F0CBB" w:rsidP="004F0CBB">
                  <w:pPr>
                    <w:spacing w:before="120" w:after="120" w:line="240" w:lineRule="auto"/>
                    <w:ind w:left="1"/>
                    <w:rPr>
                      <w:rFonts w:ascii="Arial" w:hAnsi="Arial" w:cs="Arial"/>
                      <w:sz w:val="18"/>
                      <w:szCs w:val="18"/>
                    </w:rPr>
                  </w:pPr>
                  <w:r w:rsidRPr="00E10C47">
                    <w:rPr>
                      <w:rFonts w:ascii="Arial" w:hAnsi="Arial" w:cs="Arial"/>
                      <w:sz w:val="18"/>
                      <w:szCs w:val="18"/>
                    </w:rPr>
                    <w:t>Całkowity lotny węgiel organiczny (TVOC)</w:t>
                  </w:r>
                </w:p>
              </w:tc>
              <w:tc>
                <w:tcPr>
                  <w:tcW w:w="1981" w:type="dxa"/>
                  <w:tcBorders>
                    <w:top w:val="single" w:sz="4" w:space="0" w:color="auto"/>
                    <w:left w:val="single" w:sz="4" w:space="0" w:color="auto"/>
                    <w:bottom w:val="single" w:sz="4" w:space="0" w:color="auto"/>
                    <w:right w:val="single" w:sz="4" w:space="0" w:color="auto"/>
                  </w:tcBorders>
                  <w:vAlign w:val="center"/>
                </w:tcPr>
                <w:p w14:paraId="1ECBEC41" w14:textId="77777777" w:rsidR="004F0CBB" w:rsidRPr="00E10C47" w:rsidRDefault="004F0CBB" w:rsidP="004F0CBB">
                  <w:pPr>
                    <w:spacing w:before="120" w:after="120" w:line="240" w:lineRule="auto"/>
                    <w:ind w:right="-107"/>
                    <w:rPr>
                      <w:rFonts w:ascii="Arial" w:hAnsi="Arial" w:cs="Arial"/>
                      <w:sz w:val="18"/>
                      <w:szCs w:val="18"/>
                    </w:rPr>
                  </w:pPr>
                  <w:r w:rsidRPr="00E10C47">
                    <w:rPr>
                      <w:rFonts w:ascii="Arial" w:hAnsi="Arial" w:cs="Arial"/>
                      <w:sz w:val="18"/>
                      <w:szCs w:val="18"/>
                    </w:rPr>
                    <w:t xml:space="preserve">Raz na 6 miesięcy </w:t>
                  </w:r>
                  <w:r>
                    <w:rPr>
                      <w:rFonts w:ascii="Arial" w:hAnsi="Arial" w:cs="Arial"/>
                      <w:sz w:val="18"/>
                      <w:szCs w:val="18"/>
                      <w:vertAlign w:val="superscript"/>
                    </w:rPr>
                    <w:t>4</w:t>
                  </w:r>
                  <w:r w:rsidRPr="00E10C47">
                    <w:rPr>
                      <w:rFonts w:ascii="Arial" w:hAnsi="Arial" w:cs="Arial"/>
                      <w:sz w:val="18"/>
                      <w:szCs w:val="18"/>
                      <w:vertAlign w:val="superscript"/>
                    </w:rPr>
                    <w:t xml:space="preserve">) </w:t>
                  </w:r>
                  <w:r>
                    <w:rPr>
                      <w:rFonts w:ascii="Arial" w:hAnsi="Arial" w:cs="Arial"/>
                      <w:sz w:val="18"/>
                      <w:szCs w:val="18"/>
                      <w:vertAlign w:val="superscript"/>
                    </w:rPr>
                    <w:t>5</w:t>
                  </w:r>
                  <w:r w:rsidRPr="00E10C47">
                    <w:rPr>
                      <w:rFonts w:ascii="Arial" w:hAnsi="Arial" w:cs="Arial"/>
                      <w:sz w:val="18"/>
                      <w:szCs w:val="18"/>
                      <w:vertAlign w:val="superscript"/>
                    </w:rPr>
                    <w:t>)</w:t>
                  </w:r>
                </w:p>
              </w:tc>
              <w:tc>
                <w:tcPr>
                  <w:tcW w:w="1564" w:type="dxa"/>
                  <w:tcBorders>
                    <w:top w:val="single" w:sz="4" w:space="0" w:color="auto"/>
                    <w:left w:val="single" w:sz="4" w:space="0" w:color="auto"/>
                    <w:bottom w:val="single" w:sz="4" w:space="0" w:color="auto"/>
                    <w:right w:val="single" w:sz="4" w:space="0" w:color="auto"/>
                  </w:tcBorders>
                  <w:vAlign w:val="center"/>
                </w:tcPr>
                <w:p w14:paraId="10334080" w14:textId="77777777" w:rsidR="004F0CBB" w:rsidRPr="00E10C47" w:rsidRDefault="004F0CBB" w:rsidP="004F0CBB">
                  <w:pPr>
                    <w:spacing w:before="120" w:after="120" w:line="240" w:lineRule="auto"/>
                    <w:ind w:right="-107"/>
                    <w:rPr>
                      <w:rFonts w:ascii="Arial" w:hAnsi="Arial" w:cs="Arial"/>
                      <w:sz w:val="18"/>
                      <w:szCs w:val="18"/>
                    </w:rPr>
                  </w:pPr>
                  <w:r w:rsidRPr="00E10C47">
                    <w:rPr>
                      <w:rFonts w:ascii="Arial" w:hAnsi="Arial" w:cs="Arial"/>
                      <w:sz w:val="18"/>
                      <w:szCs w:val="18"/>
                    </w:rPr>
                    <w:t>EN 12619</w:t>
                  </w:r>
                </w:p>
              </w:tc>
            </w:tr>
          </w:tbl>
          <w:p w14:paraId="7EB3109C" w14:textId="77777777" w:rsidR="004F0CBB" w:rsidRDefault="004F0CBB" w:rsidP="00220BD8">
            <w:pPr>
              <w:autoSpaceDN w:val="0"/>
              <w:spacing w:before="60" w:after="60" w:line="240" w:lineRule="auto"/>
              <w:ind w:left="143" w:hanging="143"/>
              <w:textAlignment w:val="baseline"/>
              <w:rPr>
                <w:rFonts w:ascii="Arial" w:hAnsi="Arial" w:cs="Arial"/>
                <w:sz w:val="14"/>
                <w:szCs w:val="18"/>
              </w:rPr>
            </w:pPr>
            <w:r>
              <w:rPr>
                <w:rFonts w:ascii="Arial" w:hAnsi="Arial" w:cs="Arial"/>
                <w:sz w:val="14"/>
                <w:szCs w:val="18"/>
              </w:rPr>
              <w:t>1)</w:t>
            </w:r>
            <w:r>
              <w:t> </w:t>
            </w:r>
            <w:r>
              <w:rPr>
                <w:rFonts w:ascii="Arial" w:hAnsi="Arial" w:cs="Arial"/>
                <w:sz w:val="14"/>
                <w:szCs w:val="18"/>
              </w:rPr>
              <w:t xml:space="preserve">Z </w:t>
            </w:r>
            <w:r w:rsidRPr="00ED70C9">
              <w:rPr>
                <w:rFonts w:ascii="Arial" w:hAnsi="Arial" w:cs="Arial"/>
                <w:sz w:val="14"/>
                <w:szCs w:val="18"/>
              </w:rPr>
              <w:t>uwagi na brak emisji substancji, zidentyfikowanych jako istotne w strumieniu gazów odlotowych, odprowadzanych z instalacji, emitory odprowadzające gazy z wentylacji hal nie zostały objęte obowiązkiem monitoringu emisji substancji do powietrza</w:t>
            </w:r>
            <w:r>
              <w:rPr>
                <w:rFonts w:ascii="Arial" w:hAnsi="Arial" w:cs="Arial"/>
                <w:sz w:val="14"/>
                <w:szCs w:val="18"/>
              </w:rPr>
              <w:t>.</w:t>
            </w:r>
          </w:p>
          <w:p w14:paraId="36913991" w14:textId="77777777" w:rsidR="004F0CBB" w:rsidRPr="0064439B" w:rsidRDefault="004F0CBB" w:rsidP="00220BD8">
            <w:pPr>
              <w:autoSpaceDN w:val="0"/>
              <w:spacing w:before="60" w:after="60" w:line="240" w:lineRule="auto"/>
              <w:ind w:left="143" w:hanging="143"/>
              <w:textAlignment w:val="baseline"/>
              <w:rPr>
                <w:rFonts w:ascii="Arial" w:hAnsi="Arial" w:cs="Arial"/>
                <w:sz w:val="14"/>
                <w:szCs w:val="18"/>
              </w:rPr>
            </w:pPr>
            <w:r>
              <w:rPr>
                <w:rFonts w:ascii="Arial" w:hAnsi="Arial" w:cs="Arial"/>
                <w:sz w:val="14"/>
                <w:szCs w:val="18"/>
              </w:rPr>
              <w:t>2</w:t>
            </w:r>
            <w:r w:rsidRPr="0064439B">
              <w:rPr>
                <w:rFonts w:ascii="Arial" w:hAnsi="Arial" w:cs="Arial"/>
                <w:sz w:val="14"/>
                <w:szCs w:val="18"/>
              </w:rPr>
              <w:t>) W ramach BAT należy monitorować emisje zgodnie z normami EN. Jeżeli normy EN nie są dostępne, w ramach BAT należy stosować normy ISO, normy krajowe lub inne międzynarodowe normy zapewniające uzyskanie danych o równoważnej jakości naukowej.</w:t>
            </w:r>
          </w:p>
          <w:p w14:paraId="7C5A441E" w14:textId="77777777" w:rsidR="004F0CBB" w:rsidRPr="0064439B" w:rsidRDefault="004F0CBB" w:rsidP="00220BD8">
            <w:pPr>
              <w:autoSpaceDN w:val="0"/>
              <w:spacing w:before="60" w:after="60" w:line="240" w:lineRule="auto"/>
              <w:ind w:left="143" w:hanging="143"/>
              <w:textAlignment w:val="baseline"/>
              <w:rPr>
                <w:rFonts w:ascii="Arial" w:hAnsi="Arial" w:cs="Arial"/>
                <w:sz w:val="14"/>
                <w:szCs w:val="18"/>
              </w:rPr>
            </w:pPr>
            <w:r>
              <w:rPr>
                <w:rFonts w:ascii="Arial" w:hAnsi="Arial" w:cs="Arial"/>
                <w:sz w:val="14"/>
                <w:szCs w:val="18"/>
              </w:rPr>
              <w:t>3</w:t>
            </w:r>
            <w:r w:rsidRPr="0064439B">
              <w:rPr>
                <w:rFonts w:ascii="Arial" w:hAnsi="Arial" w:cs="Arial"/>
                <w:sz w:val="14"/>
                <w:szCs w:val="18"/>
              </w:rPr>
              <w:t xml:space="preserve">) Substancje CRM inne niż benzen, butadien, chlorometan, dichlorometan, chlorek etylenu, tlenek etylenu, formaldehyd, tlenek propylenu, </w:t>
            </w:r>
            <w:proofErr w:type="spellStart"/>
            <w:r w:rsidRPr="0064439B">
              <w:rPr>
                <w:rFonts w:ascii="Arial" w:hAnsi="Arial" w:cs="Arial"/>
                <w:sz w:val="14"/>
                <w:szCs w:val="18"/>
              </w:rPr>
              <w:t>tetrachlorometan</w:t>
            </w:r>
            <w:proofErr w:type="spellEnd"/>
            <w:r w:rsidRPr="0064439B">
              <w:rPr>
                <w:rFonts w:ascii="Arial" w:hAnsi="Arial" w:cs="Arial"/>
                <w:sz w:val="14"/>
                <w:szCs w:val="18"/>
              </w:rPr>
              <w:t xml:space="preserve">, toluen, </w:t>
            </w:r>
            <w:proofErr w:type="spellStart"/>
            <w:r w:rsidRPr="0064439B">
              <w:rPr>
                <w:rFonts w:ascii="Arial" w:hAnsi="Arial" w:cs="Arial"/>
                <w:sz w:val="14"/>
                <w:szCs w:val="18"/>
              </w:rPr>
              <w:t>trichlorometan</w:t>
            </w:r>
            <w:proofErr w:type="spellEnd"/>
            <w:r w:rsidRPr="0064439B">
              <w:rPr>
                <w:rFonts w:ascii="Arial" w:hAnsi="Arial" w:cs="Arial"/>
                <w:sz w:val="14"/>
                <w:szCs w:val="18"/>
              </w:rPr>
              <w:t>.</w:t>
            </w:r>
          </w:p>
          <w:p w14:paraId="2DF427F0" w14:textId="77777777" w:rsidR="004F0CBB" w:rsidRPr="0064439B" w:rsidRDefault="004F0CBB" w:rsidP="00220BD8">
            <w:pPr>
              <w:autoSpaceDN w:val="0"/>
              <w:spacing w:before="60" w:after="60" w:line="240" w:lineRule="auto"/>
              <w:ind w:left="143" w:hanging="143"/>
              <w:textAlignment w:val="baseline"/>
              <w:rPr>
                <w:rFonts w:ascii="Arial" w:hAnsi="Arial" w:cs="Arial"/>
                <w:sz w:val="14"/>
                <w:szCs w:val="18"/>
              </w:rPr>
            </w:pPr>
            <w:r>
              <w:rPr>
                <w:rFonts w:ascii="Arial" w:hAnsi="Arial" w:cs="Arial"/>
                <w:sz w:val="14"/>
                <w:szCs w:val="18"/>
              </w:rPr>
              <w:t>4</w:t>
            </w:r>
            <w:r w:rsidRPr="0064439B">
              <w:rPr>
                <w:rFonts w:ascii="Arial" w:hAnsi="Arial" w:cs="Arial"/>
                <w:sz w:val="14"/>
                <w:szCs w:val="18"/>
              </w:rPr>
              <w:t>) W miarę możliwości pomiary przeprowadza się w najwyższym oczekiwanym stanie emisji w normalnych warunkach eksploatacji.</w:t>
            </w:r>
          </w:p>
          <w:p w14:paraId="0AACF18A" w14:textId="7FE3B6E3" w:rsidR="004F0CBB" w:rsidRPr="00ED70C9" w:rsidRDefault="004F0CBB" w:rsidP="00427A8F">
            <w:pPr>
              <w:pStyle w:val="text-justify"/>
              <w:spacing w:before="0" w:beforeAutospacing="0" w:after="120" w:afterAutospacing="0"/>
              <w:rPr>
                <w:rFonts w:ascii="Arial" w:hAnsi="Arial" w:cs="Arial"/>
                <w:color w:val="212529"/>
                <w:sz w:val="18"/>
                <w:szCs w:val="18"/>
              </w:rPr>
            </w:pPr>
            <w:r>
              <w:rPr>
                <w:rFonts w:ascii="Arial" w:hAnsi="Arial" w:cs="Arial"/>
                <w:sz w:val="14"/>
                <w:szCs w:val="18"/>
              </w:rPr>
              <w:t>5</w:t>
            </w:r>
            <w:r w:rsidRPr="0064439B">
              <w:rPr>
                <w:rFonts w:ascii="Arial" w:hAnsi="Arial" w:cs="Arial"/>
                <w:sz w:val="14"/>
                <w:szCs w:val="18"/>
              </w:rPr>
              <w:t>) Minimalną częstotliwość monitorowania można ograniczyć do monitorowania raz na rok lub raz na 3 lata, jeżeli okaże się,</w:t>
            </w:r>
            <w:r w:rsidR="00220BD8">
              <w:rPr>
                <w:rFonts w:ascii="Arial" w:hAnsi="Arial" w:cs="Arial"/>
                <w:sz w:val="14"/>
                <w:szCs w:val="18"/>
              </w:rPr>
              <w:br/>
              <w:t xml:space="preserve">    </w:t>
            </w:r>
            <w:r w:rsidRPr="0064439B">
              <w:rPr>
                <w:rFonts w:ascii="Arial" w:hAnsi="Arial" w:cs="Arial"/>
                <w:sz w:val="14"/>
                <w:szCs w:val="18"/>
              </w:rPr>
              <w:t>że poziomy emisji są wystarczająco stabilne.</w:t>
            </w:r>
          </w:p>
        </w:tc>
      </w:tr>
      <w:tr w:rsidR="004F0CBB" w:rsidRPr="00073F2D" w14:paraId="348F00A5" w14:textId="77777777" w:rsidTr="004F0CBB">
        <w:tc>
          <w:tcPr>
            <w:tcW w:w="1137" w:type="dxa"/>
            <w:shd w:val="clear" w:color="auto" w:fill="auto"/>
            <w:vAlign w:val="center"/>
          </w:tcPr>
          <w:p w14:paraId="4B6EB0AD" w14:textId="77777777" w:rsidR="004F0CBB" w:rsidRPr="00073F2D" w:rsidRDefault="004F0CBB" w:rsidP="004F0CBB">
            <w:pPr>
              <w:spacing w:before="60" w:after="60" w:line="240" w:lineRule="auto"/>
              <w:jc w:val="center"/>
              <w:rPr>
                <w:rFonts w:ascii="Arial" w:eastAsia="Calibri" w:hAnsi="Arial" w:cs="Arial"/>
                <w:b/>
                <w:sz w:val="18"/>
                <w:szCs w:val="18"/>
                <w:highlight w:val="green"/>
              </w:rPr>
            </w:pPr>
            <w:r w:rsidRPr="0064439B">
              <w:rPr>
                <w:rFonts w:ascii="Arial" w:eastAsia="Calibri" w:hAnsi="Arial" w:cs="Arial"/>
                <w:b/>
                <w:sz w:val="18"/>
                <w:szCs w:val="18"/>
              </w:rPr>
              <w:lastRenderedPageBreak/>
              <w:t>BAT 11</w:t>
            </w:r>
          </w:p>
        </w:tc>
        <w:tc>
          <w:tcPr>
            <w:tcW w:w="8361" w:type="dxa"/>
            <w:shd w:val="clear" w:color="auto" w:fill="auto"/>
          </w:tcPr>
          <w:p w14:paraId="707CC359" w14:textId="77777777" w:rsidR="004F0CBB" w:rsidRPr="00F559AE" w:rsidRDefault="004F0CBB" w:rsidP="004F0CBB">
            <w:pPr>
              <w:tabs>
                <w:tab w:val="left" w:pos="922"/>
              </w:tabs>
              <w:spacing w:before="120" w:after="120" w:line="240" w:lineRule="auto"/>
              <w:rPr>
                <w:rFonts w:ascii="Arial" w:eastAsia="Calibri" w:hAnsi="Arial" w:cs="Arial"/>
                <w:color w:val="000000"/>
                <w:sz w:val="18"/>
                <w:szCs w:val="18"/>
                <w:u w:val="single"/>
              </w:rPr>
            </w:pPr>
            <w:r w:rsidRPr="00F559AE">
              <w:rPr>
                <w:rFonts w:ascii="Arial" w:eastAsia="Calibri" w:hAnsi="Arial" w:cs="Arial"/>
                <w:color w:val="000000"/>
                <w:sz w:val="18"/>
                <w:szCs w:val="18"/>
                <w:u w:val="single"/>
              </w:rPr>
              <w:t xml:space="preserve">Ograniczenie zorganizowanych emisji związków organicznych do powietrza </w:t>
            </w:r>
          </w:p>
          <w:p w14:paraId="7D5F19C0" w14:textId="77777777" w:rsidR="004F0CBB" w:rsidRPr="00F559AE" w:rsidRDefault="004F0CBB" w:rsidP="004F0CBB">
            <w:pPr>
              <w:pStyle w:val="NORMALPODST"/>
              <w:spacing w:before="120" w:after="120" w:line="240" w:lineRule="auto"/>
              <w:ind w:left="0"/>
              <w:jc w:val="left"/>
              <w:rPr>
                <w:szCs w:val="18"/>
              </w:rPr>
            </w:pPr>
            <w:r w:rsidRPr="00F559AE">
              <w:rPr>
                <w:szCs w:val="18"/>
              </w:rPr>
              <w:t xml:space="preserve">Aby ograniczyć zorganizowaną emisję związków organicznych do powietrza, w instalacji stosowane są komponenty (izocyjanian, </w:t>
            </w:r>
            <w:proofErr w:type="spellStart"/>
            <w:r w:rsidRPr="00F559AE">
              <w:rPr>
                <w:szCs w:val="18"/>
              </w:rPr>
              <w:t>poliol</w:t>
            </w:r>
            <w:proofErr w:type="spellEnd"/>
            <w:r w:rsidRPr="00F559AE">
              <w:rPr>
                <w:szCs w:val="18"/>
              </w:rPr>
              <w:t>) o niskiej lotności.</w:t>
            </w:r>
          </w:p>
          <w:p w14:paraId="446BD4A9" w14:textId="5BE575B1" w:rsidR="004F0CBB" w:rsidRPr="00F559AE" w:rsidRDefault="004F0CBB" w:rsidP="004F0CBB">
            <w:pPr>
              <w:pStyle w:val="NORMALPODST"/>
              <w:spacing w:before="120" w:after="120" w:line="240" w:lineRule="auto"/>
              <w:ind w:left="0"/>
              <w:jc w:val="left"/>
              <w:rPr>
                <w:szCs w:val="18"/>
              </w:rPr>
            </w:pPr>
            <w:r w:rsidRPr="00F559AE">
              <w:rPr>
                <w:szCs w:val="18"/>
              </w:rPr>
              <w:t>Ponadto</w:t>
            </w:r>
            <w:r w:rsidR="00CD3F1D">
              <w:rPr>
                <w:szCs w:val="18"/>
              </w:rPr>
              <w:t>,</w:t>
            </w:r>
            <w:r w:rsidRPr="00F559AE">
              <w:rPr>
                <w:szCs w:val="18"/>
              </w:rPr>
              <w:t xml:space="preserve"> instalacja jest w pełni </w:t>
            </w:r>
            <w:r w:rsidRPr="00F559AE">
              <w:rPr>
                <w:rFonts w:eastAsia="Calibri"/>
                <w:szCs w:val="18"/>
              </w:rPr>
              <w:t>zhermetyzowana</w:t>
            </w:r>
            <w:r w:rsidRPr="00F559AE">
              <w:t xml:space="preserve"> </w:t>
            </w:r>
            <w:r w:rsidRPr="00F559AE">
              <w:rPr>
                <w:rFonts w:eastAsia="Calibri"/>
                <w:szCs w:val="18"/>
              </w:rPr>
              <w:t>(rurociągi na ter</w:t>
            </w:r>
            <w:r>
              <w:rPr>
                <w:rFonts w:eastAsia="Calibri"/>
                <w:szCs w:val="18"/>
              </w:rPr>
              <w:t>e</w:t>
            </w:r>
            <w:r w:rsidRPr="00F559AE">
              <w:rPr>
                <w:rFonts w:eastAsia="Calibri"/>
                <w:szCs w:val="18"/>
              </w:rPr>
              <w:t>nie instalacji są szczelne, obsługa prowadzi systematyczne przeglądy szczelności instalacji).</w:t>
            </w:r>
          </w:p>
          <w:p w14:paraId="77CA1F3F" w14:textId="77777777" w:rsidR="004F0CBB" w:rsidRPr="00941D53" w:rsidRDefault="004F0CBB" w:rsidP="004F0CBB">
            <w:pPr>
              <w:pStyle w:val="NORMALPODST"/>
              <w:spacing w:before="120" w:after="120" w:line="240" w:lineRule="auto"/>
              <w:ind w:left="0"/>
              <w:jc w:val="left"/>
              <w:rPr>
                <w:color w:val="000000" w:themeColor="text1"/>
                <w:szCs w:val="18"/>
              </w:rPr>
            </w:pPr>
            <w:r w:rsidRPr="00F559AE">
              <w:rPr>
                <w:szCs w:val="18"/>
              </w:rPr>
              <w:t>Zastosowane techniki zapewniają równoważny</w:t>
            </w:r>
            <w:r w:rsidRPr="00941D53">
              <w:rPr>
                <w:szCs w:val="18"/>
              </w:rPr>
              <w:t xml:space="preserve"> poziom ochrony środowiska w stosunku do technik wymienionych w BAT 11.</w:t>
            </w:r>
          </w:p>
          <w:p w14:paraId="201DBB82" w14:textId="51B50BE5" w:rsidR="004F0CBB" w:rsidRDefault="004F0CBB" w:rsidP="004F0CBB">
            <w:pPr>
              <w:pStyle w:val="NORMALPODST"/>
              <w:spacing w:before="120" w:after="120" w:line="240" w:lineRule="auto"/>
              <w:ind w:left="0"/>
              <w:jc w:val="left"/>
              <w:rPr>
                <w:szCs w:val="18"/>
              </w:rPr>
            </w:pPr>
            <w:r w:rsidRPr="00941D53">
              <w:rPr>
                <w:szCs w:val="18"/>
              </w:rPr>
              <w:t>Graniczn</w:t>
            </w:r>
            <w:r>
              <w:rPr>
                <w:szCs w:val="18"/>
              </w:rPr>
              <w:t>y</w:t>
            </w:r>
            <w:r w:rsidRPr="00941D53">
              <w:rPr>
                <w:szCs w:val="18"/>
              </w:rPr>
              <w:t xml:space="preserve"> poziom</w:t>
            </w:r>
            <w:r>
              <w:rPr>
                <w:szCs w:val="18"/>
              </w:rPr>
              <w:t>y</w:t>
            </w:r>
            <w:r w:rsidRPr="00941D53">
              <w:rPr>
                <w:szCs w:val="18"/>
              </w:rPr>
              <w:t xml:space="preserve"> </w:t>
            </w:r>
            <w:r w:rsidRPr="00D22619">
              <w:rPr>
                <w:szCs w:val="18"/>
              </w:rPr>
              <w:t xml:space="preserve">emisji powiązany z BAT (BAT-AEL) w odniesieniu do zorganizowanych emisji związków organicznych </w:t>
            </w:r>
            <w:r w:rsidRPr="00941D53">
              <w:rPr>
                <w:szCs w:val="18"/>
              </w:rPr>
              <w:t>do powietrza</w:t>
            </w:r>
            <w:r>
              <w:rPr>
                <w:szCs w:val="18"/>
              </w:rPr>
              <w:t xml:space="preserve">, wyrażonych </w:t>
            </w:r>
            <w:r w:rsidRPr="00D22619">
              <w:rPr>
                <w:szCs w:val="18"/>
              </w:rPr>
              <w:t>jako całkowit</w:t>
            </w:r>
            <w:r>
              <w:rPr>
                <w:szCs w:val="18"/>
              </w:rPr>
              <w:t xml:space="preserve">y </w:t>
            </w:r>
            <w:r w:rsidRPr="00D22619">
              <w:rPr>
                <w:szCs w:val="18"/>
              </w:rPr>
              <w:t>lotn</w:t>
            </w:r>
            <w:r>
              <w:rPr>
                <w:szCs w:val="18"/>
              </w:rPr>
              <w:t>y</w:t>
            </w:r>
            <w:r w:rsidRPr="00D22619">
              <w:rPr>
                <w:szCs w:val="18"/>
              </w:rPr>
              <w:t xml:space="preserve"> węg</w:t>
            </w:r>
            <w:r>
              <w:rPr>
                <w:szCs w:val="18"/>
              </w:rPr>
              <w:t>iel</w:t>
            </w:r>
            <w:r w:rsidRPr="00D22619">
              <w:rPr>
                <w:szCs w:val="18"/>
              </w:rPr>
              <w:t xml:space="preserve"> organiczn</w:t>
            </w:r>
            <w:r>
              <w:rPr>
                <w:szCs w:val="18"/>
              </w:rPr>
              <w:t>y</w:t>
            </w:r>
            <w:r w:rsidRPr="00D22619">
              <w:rPr>
                <w:szCs w:val="18"/>
              </w:rPr>
              <w:t xml:space="preserve"> (TVOC)</w:t>
            </w:r>
            <w:r w:rsidR="0043236D">
              <w:rPr>
                <w:szCs w:val="18"/>
              </w:rPr>
              <w:t>,</w:t>
            </w:r>
            <w:r w:rsidRPr="00941D53">
              <w:rPr>
                <w:szCs w:val="18"/>
              </w:rPr>
              <w:t xml:space="preserve"> wynos</w:t>
            </w:r>
            <w:r>
              <w:rPr>
                <w:szCs w:val="18"/>
              </w:rPr>
              <w:t>i</w:t>
            </w:r>
            <w:r w:rsidRPr="00941D53">
              <w:rPr>
                <w:szCs w:val="18"/>
              </w:rPr>
              <w:t>:</w:t>
            </w:r>
            <w:r>
              <w:rPr>
                <w:szCs w:val="18"/>
              </w:rPr>
              <w:t xml:space="preserve"> </w:t>
            </w:r>
            <w:r w:rsidRPr="00D22619">
              <w:rPr>
                <w:b/>
                <w:szCs w:val="18"/>
              </w:rPr>
              <w:t>20 mg C/Nm</w:t>
            </w:r>
            <w:r w:rsidRPr="00D22619">
              <w:rPr>
                <w:b/>
                <w:szCs w:val="18"/>
                <w:vertAlign w:val="superscript"/>
              </w:rPr>
              <w:t>3</w:t>
            </w:r>
            <w:r w:rsidRPr="00D22619">
              <w:rPr>
                <w:szCs w:val="18"/>
              </w:rPr>
              <w:t xml:space="preserve"> (średnia dobowa lub średnia z okresu pobierania próbek)</w:t>
            </w:r>
          </w:p>
          <w:p w14:paraId="2FAF3B60" w14:textId="77777777" w:rsidR="004F0CBB" w:rsidRPr="00D22619" w:rsidRDefault="004F0CBB" w:rsidP="004F0CBB">
            <w:pPr>
              <w:pStyle w:val="NORMALPODST"/>
              <w:spacing w:before="120" w:after="120" w:line="240" w:lineRule="auto"/>
              <w:ind w:left="0"/>
              <w:jc w:val="left"/>
              <w:rPr>
                <w:szCs w:val="18"/>
              </w:rPr>
            </w:pPr>
            <w:r w:rsidRPr="00D22619">
              <w:rPr>
                <w:szCs w:val="18"/>
              </w:rPr>
              <w:t>Zastosowane w instalacji techniki ograniczenia emisji pozwolą na dotrzymanie ww. graniczn</w:t>
            </w:r>
            <w:r>
              <w:rPr>
                <w:szCs w:val="18"/>
              </w:rPr>
              <w:t xml:space="preserve">ego </w:t>
            </w:r>
            <w:r w:rsidRPr="00D22619">
              <w:rPr>
                <w:szCs w:val="18"/>
              </w:rPr>
              <w:t>poziom</w:t>
            </w:r>
            <w:r>
              <w:rPr>
                <w:szCs w:val="18"/>
              </w:rPr>
              <w:t>u</w:t>
            </w:r>
            <w:r w:rsidRPr="00D22619">
              <w:rPr>
                <w:szCs w:val="18"/>
              </w:rPr>
              <w:t xml:space="preserve"> emisji.</w:t>
            </w:r>
          </w:p>
          <w:p w14:paraId="7085A0D9" w14:textId="4C252583" w:rsidR="004F0CBB" w:rsidRPr="00014118" w:rsidRDefault="004F0CBB" w:rsidP="004F0CBB">
            <w:pPr>
              <w:pStyle w:val="NORMALPODST"/>
              <w:spacing w:before="120" w:after="120" w:line="240" w:lineRule="auto"/>
              <w:ind w:left="0"/>
              <w:jc w:val="left"/>
              <w:rPr>
                <w:szCs w:val="18"/>
              </w:rPr>
            </w:pPr>
            <w:r w:rsidRPr="00014118">
              <w:rPr>
                <w:szCs w:val="18"/>
              </w:rPr>
              <w:t>Poziom emisji powiązany z najlepszymi dostępnymi technikami (BAT-AEL)</w:t>
            </w:r>
            <w:r w:rsidR="0043236D">
              <w:rPr>
                <w:szCs w:val="18"/>
              </w:rPr>
              <w:t>,</w:t>
            </w:r>
            <w:r w:rsidRPr="00014118">
              <w:rPr>
                <w:szCs w:val="18"/>
              </w:rPr>
              <w:t xml:space="preserve"> w odniesieniu </w:t>
            </w:r>
            <w:r w:rsidR="009257B0">
              <w:rPr>
                <w:szCs w:val="18"/>
              </w:rPr>
              <w:br/>
            </w:r>
            <w:r w:rsidRPr="00014118">
              <w:rPr>
                <w:szCs w:val="18"/>
              </w:rPr>
              <w:t>do zorganizowanych emisji całkowitego lotnego węgla organicznego (TVOC)</w:t>
            </w:r>
            <w:r w:rsidR="0043236D">
              <w:rPr>
                <w:szCs w:val="18"/>
              </w:rPr>
              <w:t>,</w:t>
            </w:r>
            <w:r w:rsidRPr="00014118">
              <w:rPr>
                <w:szCs w:val="18"/>
              </w:rPr>
              <w:t xml:space="preserve"> nie ma zastosowania </w:t>
            </w:r>
            <w:r w:rsidR="001304B2">
              <w:rPr>
                <w:szCs w:val="18"/>
              </w:rPr>
              <w:br/>
            </w:r>
            <w:r w:rsidRPr="00014118">
              <w:rPr>
                <w:szCs w:val="18"/>
              </w:rPr>
              <w:t>do niewielkich emisji (tj. gdy przepływ masowy TVOC wynosi poniżej 100 g C/h)</w:t>
            </w:r>
            <w:r>
              <w:rPr>
                <w:szCs w:val="18"/>
              </w:rPr>
              <w:t xml:space="preserve"> - </w:t>
            </w:r>
            <w:r w:rsidRPr="00014118">
              <w:rPr>
                <w:szCs w:val="18"/>
              </w:rPr>
              <w:t xml:space="preserve"> dla emitorów odprowadzających gazy z wentylacji hal nie określono poziomów BAT-AEL.</w:t>
            </w:r>
          </w:p>
          <w:p w14:paraId="1935807D" w14:textId="2176968C" w:rsidR="004F0CBB" w:rsidRPr="00CD3F1D" w:rsidRDefault="004F0CBB" w:rsidP="004F0CBB">
            <w:pPr>
              <w:pStyle w:val="NORMALPODST"/>
              <w:spacing w:before="120" w:after="120" w:line="240" w:lineRule="auto"/>
              <w:ind w:left="0"/>
              <w:jc w:val="left"/>
              <w:rPr>
                <w:szCs w:val="18"/>
              </w:rPr>
            </w:pPr>
            <w:r w:rsidRPr="00014118">
              <w:rPr>
                <w:szCs w:val="18"/>
              </w:rPr>
              <w:t>Poziom emisji powiązany z najlepszymi dostępnymi technikami (BAT-AEL)</w:t>
            </w:r>
            <w:r w:rsidR="00DC57E4">
              <w:rPr>
                <w:szCs w:val="18"/>
              </w:rPr>
              <w:t>,</w:t>
            </w:r>
            <w:r w:rsidRPr="00014118">
              <w:rPr>
                <w:szCs w:val="18"/>
              </w:rPr>
              <w:t xml:space="preserve"> w odniesieniu </w:t>
            </w:r>
            <w:r w:rsidR="009257B0">
              <w:rPr>
                <w:szCs w:val="18"/>
              </w:rPr>
              <w:br/>
            </w:r>
            <w:r w:rsidRPr="00014118">
              <w:rPr>
                <w:szCs w:val="18"/>
              </w:rPr>
              <w:t xml:space="preserve">do zorganizowanych emisji sumy LZO sklasyfikowanych jako substancje CMR kategorii 2 </w:t>
            </w:r>
            <w:r w:rsidR="009257B0">
              <w:rPr>
                <w:szCs w:val="18"/>
              </w:rPr>
              <w:br/>
            </w:r>
            <w:r w:rsidRPr="00014118">
              <w:rPr>
                <w:szCs w:val="18"/>
              </w:rPr>
              <w:t>nie ma zastosowania z uwagi na fakt, że przepływ masowy sumy LZO sklasyfikowanych jako substancje CMR kategorii 2 wynosi poniżej 50 g/h</w:t>
            </w:r>
            <w:r>
              <w:rPr>
                <w:szCs w:val="18"/>
              </w:rPr>
              <w:t>.</w:t>
            </w:r>
          </w:p>
        </w:tc>
      </w:tr>
      <w:tr w:rsidR="004F0CBB" w:rsidRPr="00073F2D" w14:paraId="1CA6988B" w14:textId="77777777" w:rsidTr="004F0CBB">
        <w:tc>
          <w:tcPr>
            <w:tcW w:w="1137" w:type="dxa"/>
            <w:shd w:val="clear" w:color="auto" w:fill="auto"/>
            <w:vAlign w:val="center"/>
          </w:tcPr>
          <w:p w14:paraId="6D188D7C" w14:textId="77777777" w:rsidR="004F0CBB" w:rsidRPr="009D1008" w:rsidRDefault="004F0CBB" w:rsidP="004F0CBB">
            <w:pPr>
              <w:spacing w:before="60" w:after="60" w:line="240" w:lineRule="auto"/>
              <w:jc w:val="center"/>
              <w:rPr>
                <w:rFonts w:ascii="Arial" w:eastAsia="Calibri" w:hAnsi="Arial" w:cs="Arial"/>
                <w:b/>
                <w:sz w:val="18"/>
                <w:szCs w:val="18"/>
              </w:rPr>
            </w:pPr>
            <w:r w:rsidRPr="009D1008">
              <w:rPr>
                <w:rFonts w:ascii="Arial" w:eastAsia="Calibri" w:hAnsi="Arial" w:cs="Arial"/>
                <w:b/>
                <w:sz w:val="18"/>
                <w:szCs w:val="18"/>
              </w:rPr>
              <w:t>BAT 19</w:t>
            </w:r>
          </w:p>
        </w:tc>
        <w:tc>
          <w:tcPr>
            <w:tcW w:w="8361" w:type="dxa"/>
            <w:shd w:val="clear" w:color="auto" w:fill="auto"/>
          </w:tcPr>
          <w:p w14:paraId="61F8BC31" w14:textId="77777777" w:rsidR="004F0CBB" w:rsidRPr="009D1008" w:rsidRDefault="004F0CBB" w:rsidP="004F0CBB">
            <w:pPr>
              <w:tabs>
                <w:tab w:val="left" w:pos="922"/>
              </w:tabs>
              <w:spacing w:before="60" w:after="60" w:line="240" w:lineRule="auto"/>
              <w:rPr>
                <w:rFonts w:ascii="Arial" w:hAnsi="Arial" w:cs="Arial"/>
                <w:sz w:val="18"/>
                <w:szCs w:val="18"/>
                <w:u w:val="single"/>
              </w:rPr>
            </w:pPr>
            <w:r w:rsidRPr="009D1008">
              <w:rPr>
                <w:rFonts w:ascii="Arial" w:hAnsi="Arial" w:cs="Arial"/>
                <w:sz w:val="18"/>
                <w:szCs w:val="18"/>
                <w:u w:val="single"/>
              </w:rPr>
              <w:t>Zapobieganie i ograniczanie emisji rozproszonych LZO</w:t>
            </w:r>
          </w:p>
          <w:p w14:paraId="1E587E3E" w14:textId="77777777" w:rsidR="004F0CBB" w:rsidRPr="009D1008" w:rsidRDefault="004F0CBB" w:rsidP="004F0CBB">
            <w:pPr>
              <w:tabs>
                <w:tab w:val="left" w:pos="922"/>
              </w:tabs>
              <w:spacing w:after="0" w:line="240" w:lineRule="auto"/>
              <w:rPr>
                <w:rFonts w:ascii="Arial" w:hAnsi="Arial" w:cs="Arial"/>
                <w:sz w:val="18"/>
                <w:szCs w:val="18"/>
              </w:rPr>
            </w:pPr>
            <w:r w:rsidRPr="009D1008">
              <w:rPr>
                <w:rFonts w:ascii="Arial" w:hAnsi="Arial" w:cs="Arial"/>
                <w:sz w:val="18"/>
                <w:szCs w:val="18"/>
              </w:rPr>
              <w:t>Aby zapobiec występowaniu emisji rozproszonych LZO do powietrza lub, jeżeli jest to niemożliwe, ograniczyć je, w ramach BAT, prowadzący instalację opracuje i wdroży system zarządzania emisjami rozproszonymi LZO, obejmujący:</w:t>
            </w:r>
          </w:p>
          <w:p w14:paraId="43EFCD37" w14:textId="77777777" w:rsidR="004F0CBB" w:rsidRPr="009D1008"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9D1008">
              <w:rPr>
                <w:rFonts w:ascii="Arial" w:eastAsia="Calibri" w:hAnsi="Arial" w:cs="Arial"/>
                <w:color w:val="000000"/>
                <w:sz w:val="18"/>
                <w:szCs w:val="18"/>
              </w:rPr>
              <w:t>oszacowanie rocznej ilości emisji rozproszonych LZO,</w:t>
            </w:r>
          </w:p>
          <w:p w14:paraId="61A095C3" w14:textId="77777777" w:rsidR="004F0CBB" w:rsidRPr="009D1008" w:rsidRDefault="004F0CBB" w:rsidP="00E44D78">
            <w:pPr>
              <w:pStyle w:val="Akapitzlist"/>
              <w:numPr>
                <w:ilvl w:val="0"/>
                <w:numId w:val="91"/>
              </w:numPr>
              <w:tabs>
                <w:tab w:val="left" w:pos="922"/>
              </w:tabs>
              <w:ind w:left="320" w:hanging="284"/>
              <w:contextualSpacing w:val="0"/>
              <w:jc w:val="left"/>
              <w:rPr>
                <w:rFonts w:ascii="Arial" w:eastAsia="Calibri" w:hAnsi="Arial" w:cs="Arial"/>
                <w:color w:val="000000"/>
                <w:sz w:val="18"/>
                <w:szCs w:val="18"/>
              </w:rPr>
            </w:pPr>
            <w:r w:rsidRPr="009D1008">
              <w:rPr>
                <w:rFonts w:ascii="Arial" w:eastAsia="Calibri" w:hAnsi="Arial" w:cs="Arial"/>
                <w:color w:val="000000"/>
                <w:sz w:val="18"/>
                <w:szCs w:val="18"/>
              </w:rPr>
              <w:t>monitorowanie emisji rozproszonych LZO powstałych w wyniku stosowania rozpuszczalników (bilans masy rozpuszczalnika),</w:t>
            </w:r>
          </w:p>
          <w:p w14:paraId="689E516C" w14:textId="77777777" w:rsidR="004F0CBB" w:rsidRPr="009D1008" w:rsidRDefault="004F0CBB" w:rsidP="00E44D78">
            <w:pPr>
              <w:pStyle w:val="Akapitzlist"/>
              <w:numPr>
                <w:ilvl w:val="0"/>
                <w:numId w:val="91"/>
              </w:numPr>
              <w:tabs>
                <w:tab w:val="left" w:pos="922"/>
              </w:tabs>
              <w:spacing w:after="120"/>
              <w:ind w:left="318" w:hanging="284"/>
              <w:contextualSpacing w:val="0"/>
              <w:jc w:val="left"/>
              <w:rPr>
                <w:rFonts w:ascii="Arial" w:eastAsia="Calibri" w:hAnsi="Arial" w:cs="Arial"/>
                <w:color w:val="000000"/>
                <w:sz w:val="18"/>
                <w:szCs w:val="18"/>
              </w:rPr>
            </w:pPr>
            <w:r w:rsidRPr="009D1008">
              <w:rPr>
                <w:rFonts w:ascii="Arial" w:eastAsia="Calibri" w:hAnsi="Arial" w:cs="Arial"/>
                <w:color w:val="000000"/>
                <w:sz w:val="18"/>
                <w:szCs w:val="18"/>
              </w:rPr>
              <w:t>ustanowienie i prowadzenie bazy danych w odniesieniu do źródeł emisji rozproszonych LZO określonych w wykazie, o którym mowa w BAT 2.</w:t>
            </w:r>
          </w:p>
        </w:tc>
      </w:tr>
      <w:tr w:rsidR="004F0CBB" w:rsidRPr="00073F2D" w14:paraId="7A9F56F2" w14:textId="77777777" w:rsidTr="004F0CBB">
        <w:tc>
          <w:tcPr>
            <w:tcW w:w="1137" w:type="dxa"/>
            <w:shd w:val="clear" w:color="auto" w:fill="auto"/>
            <w:vAlign w:val="center"/>
          </w:tcPr>
          <w:p w14:paraId="3E36CD16" w14:textId="77777777" w:rsidR="004F0CBB" w:rsidRPr="0001616C" w:rsidRDefault="004F0CBB" w:rsidP="004F0CBB">
            <w:pPr>
              <w:spacing w:before="60" w:after="60" w:line="240" w:lineRule="auto"/>
              <w:jc w:val="center"/>
              <w:rPr>
                <w:rFonts w:ascii="Arial" w:eastAsia="Calibri" w:hAnsi="Arial" w:cs="Arial"/>
                <w:b/>
                <w:sz w:val="18"/>
                <w:szCs w:val="18"/>
              </w:rPr>
            </w:pPr>
            <w:r w:rsidRPr="0001616C">
              <w:rPr>
                <w:rFonts w:ascii="Arial" w:eastAsia="Calibri" w:hAnsi="Arial" w:cs="Arial"/>
                <w:b/>
                <w:sz w:val="18"/>
                <w:szCs w:val="18"/>
              </w:rPr>
              <w:t>BAT 20</w:t>
            </w:r>
          </w:p>
        </w:tc>
        <w:tc>
          <w:tcPr>
            <w:tcW w:w="8361" w:type="dxa"/>
            <w:shd w:val="clear" w:color="auto" w:fill="auto"/>
          </w:tcPr>
          <w:p w14:paraId="57668E7F" w14:textId="77777777" w:rsidR="004F0CBB" w:rsidRPr="0001616C" w:rsidRDefault="004F0CBB" w:rsidP="004F0CBB">
            <w:pPr>
              <w:tabs>
                <w:tab w:val="left" w:pos="922"/>
              </w:tabs>
              <w:spacing w:before="60" w:after="60" w:line="240" w:lineRule="auto"/>
              <w:rPr>
                <w:rFonts w:ascii="Arial" w:hAnsi="Arial" w:cs="Arial"/>
                <w:sz w:val="18"/>
                <w:szCs w:val="18"/>
                <w:u w:val="single"/>
              </w:rPr>
            </w:pPr>
            <w:r w:rsidRPr="0001616C">
              <w:rPr>
                <w:rFonts w:ascii="Arial" w:hAnsi="Arial" w:cs="Arial"/>
                <w:sz w:val="18"/>
                <w:szCs w:val="18"/>
                <w:u w:val="single"/>
              </w:rPr>
              <w:t>Monitorowanie emisji rozproszonych LZO</w:t>
            </w:r>
          </w:p>
          <w:p w14:paraId="14757F3F" w14:textId="77777777" w:rsidR="004F0CBB" w:rsidRPr="0001616C" w:rsidRDefault="004F0CBB" w:rsidP="004F0CBB">
            <w:pPr>
              <w:tabs>
                <w:tab w:val="left" w:pos="922"/>
              </w:tabs>
              <w:spacing w:before="60" w:after="120" w:line="240" w:lineRule="auto"/>
              <w:rPr>
                <w:rFonts w:ascii="Arial" w:hAnsi="Arial" w:cs="Arial"/>
                <w:sz w:val="18"/>
                <w:szCs w:val="18"/>
              </w:rPr>
            </w:pPr>
            <w:r w:rsidRPr="0001616C">
              <w:rPr>
                <w:rFonts w:ascii="Arial" w:hAnsi="Arial" w:cs="Arial"/>
                <w:sz w:val="18"/>
                <w:szCs w:val="18"/>
              </w:rPr>
              <w:t xml:space="preserve">W ramach BAT, </w:t>
            </w:r>
            <w:r>
              <w:rPr>
                <w:rFonts w:ascii="Arial" w:hAnsi="Arial" w:cs="Arial"/>
                <w:sz w:val="18"/>
                <w:szCs w:val="18"/>
              </w:rPr>
              <w:t>p</w:t>
            </w:r>
            <w:r w:rsidRPr="0001616C">
              <w:rPr>
                <w:rFonts w:ascii="Arial" w:hAnsi="Arial" w:cs="Arial"/>
                <w:sz w:val="18"/>
                <w:szCs w:val="18"/>
              </w:rPr>
              <w:t>rowadzący instalację będzie co najmniej raz w roku oszacowywał emisje ulotne i nieulotne LZO do powietrza, stosując technikę bilansu masy (szacunki oparte na różnicy masy wkładu substancji i substancji na wyjściu z zespołu urządzeń/jednostki produkcyjnej, z uwzględnieniem wytwarzania i niszczenia substancji w zespole urządzeń/jednostce produkcyjnej)</w:t>
            </w:r>
            <w:r>
              <w:rPr>
                <w:rFonts w:ascii="Arial" w:hAnsi="Arial" w:cs="Arial"/>
                <w:sz w:val="18"/>
                <w:szCs w:val="18"/>
              </w:rPr>
              <w:t xml:space="preserve"> lub technikę z zastosowaniem współczynnika emisji.</w:t>
            </w:r>
          </w:p>
        </w:tc>
      </w:tr>
      <w:tr w:rsidR="004F0CBB" w:rsidRPr="00073F2D" w14:paraId="636FCD27" w14:textId="77777777" w:rsidTr="004F0CBB">
        <w:tc>
          <w:tcPr>
            <w:tcW w:w="1137" w:type="dxa"/>
            <w:shd w:val="clear" w:color="auto" w:fill="auto"/>
            <w:vAlign w:val="center"/>
          </w:tcPr>
          <w:p w14:paraId="4DD7718F" w14:textId="77777777" w:rsidR="004F0CBB" w:rsidRPr="0001616C" w:rsidRDefault="004F0CBB" w:rsidP="004F0CBB">
            <w:pPr>
              <w:spacing w:before="60" w:after="60" w:line="240" w:lineRule="auto"/>
              <w:jc w:val="center"/>
              <w:rPr>
                <w:rFonts w:ascii="Arial" w:eastAsia="Calibri" w:hAnsi="Arial" w:cs="Arial"/>
                <w:b/>
                <w:sz w:val="18"/>
                <w:szCs w:val="18"/>
              </w:rPr>
            </w:pPr>
            <w:r>
              <w:rPr>
                <w:rFonts w:ascii="Arial" w:eastAsia="Calibri" w:hAnsi="Arial" w:cs="Arial"/>
                <w:b/>
                <w:sz w:val="18"/>
                <w:szCs w:val="18"/>
              </w:rPr>
              <w:t>BAT 21</w:t>
            </w:r>
          </w:p>
        </w:tc>
        <w:tc>
          <w:tcPr>
            <w:tcW w:w="8361" w:type="dxa"/>
            <w:shd w:val="clear" w:color="auto" w:fill="auto"/>
          </w:tcPr>
          <w:p w14:paraId="5D2C474D" w14:textId="77777777" w:rsidR="004F0CBB" w:rsidRPr="0001616C" w:rsidRDefault="004F0CBB" w:rsidP="004F0CBB">
            <w:pPr>
              <w:tabs>
                <w:tab w:val="left" w:pos="922"/>
              </w:tabs>
              <w:spacing w:before="60" w:after="60" w:line="240" w:lineRule="auto"/>
              <w:rPr>
                <w:rFonts w:ascii="Arial" w:hAnsi="Arial" w:cs="Arial"/>
                <w:sz w:val="18"/>
                <w:szCs w:val="18"/>
                <w:u w:val="single"/>
              </w:rPr>
            </w:pPr>
            <w:r w:rsidRPr="0001616C">
              <w:rPr>
                <w:rFonts w:ascii="Arial" w:hAnsi="Arial" w:cs="Arial"/>
                <w:sz w:val="18"/>
                <w:szCs w:val="18"/>
                <w:u w:val="single"/>
              </w:rPr>
              <w:t>Monitorowanie emisji rozproszonych LZO</w:t>
            </w:r>
            <w:r>
              <w:rPr>
                <w:rFonts w:ascii="Arial" w:hAnsi="Arial" w:cs="Arial"/>
                <w:sz w:val="18"/>
                <w:szCs w:val="18"/>
                <w:u w:val="single"/>
              </w:rPr>
              <w:t>, powstałych w wyniku stosowania rozpuszczalników</w:t>
            </w:r>
          </w:p>
          <w:p w14:paraId="06B83256" w14:textId="77777777" w:rsidR="004F0CBB" w:rsidRPr="007F6543" w:rsidRDefault="004F0CBB" w:rsidP="004F0CBB">
            <w:pPr>
              <w:tabs>
                <w:tab w:val="left" w:pos="922"/>
              </w:tabs>
              <w:spacing w:before="60" w:after="120" w:line="240" w:lineRule="auto"/>
              <w:rPr>
                <w:rFonts w:ascii="Arial" w:hAnsi="Arial" w:cs="Arial"/>
                <w:sz w:val="18"/>
                <w:szCs w:val="18"/>
              </w:rPr>
            </w:pPr>
            <w:r w:rsidRPr="0001616C">
              <w:rPr>
                <w:rFonts w:ascii="Arial" w:hAnsi="Arial" w:cs="Arial"/>
                <w:sz w:val="18"/>
                <w:szCs w:val="18"/>
              </w:rPr>
              <w:t xml:space="preserve">W ramach BAT, </w:t>
            </w:r>
            <w:r>
              <w:rPr>
                <w:rFonts w:ascii="Arial" w:hAnsi="Arial" w:cs="Arial"/>
                <w:sz w:val="18"/>
                <w:szCs w:val="18"/>
              </w:rPr>
              <w:t>p</w:t>
            </w:r>
            <w:r w:rsidRPr="0001616C">
              <w:rPr>
                <w:rFonts w:ascii="Arial" w:hAnsi="Arial" w:cs="Arial"/>
                <w:sz w:val="18"/>
                <w:szCs w:val="18"/>
              </w:rPr>
              <w:t xml:space="preserve">rowadzący instalację będzie </w:t>
            </w:r>
            <w:r>
              <w:rPr>
                <w:rFonts w:ascii="Arial" w:hAnsi="Arial" w:cs="Arial"/>
                <w:sz w:val="18"/>
                <w:szCs w:val="18"/>
              </w:rPr>
              <w:t xml:space="preserve">monitorował </w:t>
            </w:r>
            <w:r w:rsidRPr="000C71BC">
              <w:rPr>
                <w:rFonts w:ascii="Arial" w:hAnsi="Arial" w:cs="Arial"/>
                <w:sz w:val="18"/>
                <w:szCs w:val="18"/>
              </w:rPr>
              <w:t>emisje rozproszone LZO i emisje powstałe</w:t>
            </w:r>
            <w:r w:rsidRPr="007F6543">
              <w:rPr>
                <w:rFonts w:ascii="Arial" w:hAnsi="Arial" w:cs="Arial"/>
                <w:sz w:val="18"/>
                <w:szCs w:val="18"/>
              </w:rPr>
              <w:t xml:space="preserve"> </w:t>
            </w:r>
            <w:r w:rsidRPr="000C71BC">
              <w:rPr>
                <w:rFonts w:ascii="Arial" w:hAnsi="Arial" w:cs="Arial"/>
                <w:sz w:val="18"/>
                <w:szCs w:val="18"/>
              </w:rPr>
              <w:t>w wyniku stosowania rozpuszczalników poprzez obliczanie, co najmniej raz na rok, bilansu masy</w:t>
            </w:r>
            <w:r w:rsidRPr="007F6543">
              <w:rPr>
                <w:rFonts w:ascii="Arial" w:hAnsi="Arial" w:cs="Arial"/>
                <w:sz w:val="18"/>
                <w:szCs w:val="18"/>
              </w:rPr>
              <w:t xml:space="preserve"> </w:t>
            </w:r>
            <w:r w:rsidRPr="000C71BC">
              <w:rPr>
                <w:rFonts w:ascii="Arial" w:hAnsi="Arial" w:cs="Arial"/>
                <w:sz w:val="18"/>
                <w:szCs w:val="18"/>
              </w:rPr>
              <w:t xml:space="preserve">wkładu rozpuszczalników i rozpuszczalników na wyjściu z zespołu urządzeń, </w:t>
            </w:r>
            <w:r w:rsidRPr="007F6543">
              <w:rPr>
                <w:rFonts w:ascii="Arial" w:hAnsi="Arial" w:cs="Arial"/>
                <w:sz w:val="18"/>
                <w:szCs w:val="18"/>
              </w:rPr>
              <w:t xml:space="preserve">z uwzględnieniem zasad </w:t>
            </w:r>
            <w:r w:rsidRPr="007F6543">
              <w:rPr>
                <w:rFonts w:ascii="Arial" w:hAnsi="Arial" w:cs="Arial"/>
                <w:sz w:val="18"/>
                <w:szCs w:val="18"/>
              </w:rPr>
              <w:lastRenderedPageBreak/>
              <w:t xml:space="preserve">minimalizowania </w:t>
            </w:r>
            <w:r w:rsidRPr="000C71BC">
              <w:rPr>
                <w:rFonts w:ascii="Arial" w:hAnsi="Arial" w:cs="Arial"/>
                <w:sz w:val="18"/>
                <w:szCs w:val="18"/>
              </w:rPr>
              <w:t>niepewnoś</w:t>
            </w:r>
            <w:r w:rsidRPr="007F6543">
              <w:rPr>
                <w:rFonts w:ascii="Arial" w:hAnsi="Arial" w:cs="Arial"/>
                <w:sz w:val="18"/>
                <w:szCs w:val="18"/>
              </w:rPr>
              <w:t xml:space="preserve">ci </w:t>
            </w:r>
            <w:r w:rsidRPr="000C71BC">
              <w:rPr>
                <w:rFonts w:ascii="Arial" w:hAnsi="Arial" w:cs="Arial"/>
                <w:sz w:val="18"/>
                <w:szCs w:val="18"/>
              </w:rPr>
              <w:t xml:space="preserve">danych dotyczących bilansu masy rozpuszczalnika </w:t>
            </w:r>
            <w:r w:rsidRPr="007F6543">
              <w:rPr>
                <w:rFonts w:ascii="Arial" w:hAnsi="Arial" w:cs="Arial"/>
                <w:sz w:val="18"/>
                <w:szCs w:val="18"/>
              </w:rPr>
              <w:t>wskazanych w BAT 21.</w:t>
            </w:r>
          </w:p>
        </w:tc>
      </w:tr>
      <w:tr w:rsidR="004F0CBB" w:rsidRPr="00073F2D" w14:paraId="4466542B" w14:textId="77777777" w:rsidTr="004F0CBB">
        <w:tc>
          <w:tcPr>
            <w:tcW w:w="1137" w:type="dxa"/>
            <w:shd w:val="clear" w:color="auto" w:fill="auto"/>
            <w:vAlign w:val="center"/>
          </w:tcPr>
          <w:p w14:paraId="531E4F0C" w14:textId="77777777" w:rsidR="004F0CBB" w:rsidRDefault="004F0CBB" w:rsidP="004F0CBB">
            <w:pPr>
              <w:spacing w:before="60" w:after="60" w:line="240" w:lineRule="auto"/>
              <w:jc w:val="center"/>
              <w:rPr>
                <w:rFonts w:ascii="Arial" w:eastAsia="Calibri" w:hAnsi="Arial" w:cs="Arial"/>
                <w:b/>
                <w:sz w:val="18"/>
                <w:szCs w:val="18"/>
              </w:rPr>
            </w:pPr>
            <w:r>
              <w:rPr>
                <w:rFonts w:ascii="Arial" w:eastAsia="Calibri" w:hAnsi="Arial" w:cs="Arial"/>
                <w:b/>
                <w:sz w:val="18"/>
                <w:szCs w:val="18"/>
              </w:rPr>
              <w:lastRenderedPageBreak/>
              <w:t>BAT 22</w:t>
            </w:r>
          </w:p>
        </w:tc>
        <w:tc>
          <w:tcPr>
            <w:tcW w:w="8361" w:type="dxa"/>
            <w:shd w:val="clear" w:color="auto" w:fill="auto"/>
          </w:tcPr>
          <w:p w14:paraId="4CCB5F31" w14:textId="77777777" w:rsidR="004F0CBB" w:rsidRPr="00445A32" w:rsidRDefault="004F0CBB" w:rsidP="004F0CBB">
            <w:pPr>
              <w:pStyle w:val="TableParagraph"/>
              <w:spacing w:before="120" w:after="120"/>
              <w:ind w:right="57"/>
              <w:rPr>
                <w:rFonts w:ascii="Arial" w:hAnsi="Arial" w:cs="Arial"/>
                <w:sz w:val="18"/>
                <w:szCs w:val="18"/>
                <w:u w:val="single"/>
              </w:rPr>
            </w:pPr>
            <w:r w:rsidRPr="00445A32">
              <w:rPr>
                <w:rFonts w:ascii="Arial" w:hAnsi="Arial" w:cs="Arial"/>
                <w:sz w:val="18"/>
                <w:szCs w:val="18"/>
                <w:u w:val="single"/>
              </w:rPr>
              <w:t>Emisje rozproszone LZO do powietrza – monitorowanie</w:t>
            </w:r>
          </w:p>
          <w:p w14:paraId="310FC0DB" w14:textId="77777777" w:rsidR="004F0CBB" w:rsidRPr="0001616C" w:rsidRDefault="004F0CBB" w:rsidP="00427A8F">
            <w:pPr>
              <w:tabs>
                <w:tab w:val="left" w:pos="922"/>
              </w:tabs>
              <w:spacing w:before="60" w:after="120" w:line="240" w:lineRule="auto"/>
              <w:rPr>
                <w:rFonts w:ascii="Arial" w:hAnsi="Arial" w:cs="Arial"/>
                <w:sz w:val="18"/>
                <w:szCs w:val="18"/>
                <w:u w:val="single"/>
              </w:rPr>
            </w:pPr>
            <w:r w:rsidRPr="00445A32">
              <w:rPr>
                <w:rFonts w:ascii="Arial" w:hAnsi="Arial" w:cs="Arial"/>
                <w:sz w:val="18"/>
                <w:szCs w:val="18"/>
              </w:rPr>
              <w:t>BAT 22 nie ma zastosowania do przedmiotowej instalacji, z uwagi na niewielki udział emisji rozproszonych (zgodnie z kryteriami wskazanymi w BAT 22).</w:t>
            </w:r>
          </w:p>
        </w:tc>
      </w:tr>
      <w:tr w:rsidR="004F0CBB" w:rsidRPr="00073F2D" w14:paraId="64A1F10F" w14:textId="77777777" w:rsidTr="004F0CBB">
        <w:tc>
          <w:tcPr>
            <w:tcW w:w="1137" w:type="dxa"/>
            <w:shd w:val="clear" w:color="auto" w:fill="auto"/>
            <w:vAlign w:val="center"/>
          </w:tcPr>
          <w:p w14:paraId="24B7E1D2" w14:textId="77777777" w:rsidR="004F0CBB" w:rsidRDefault="004F0CBB" w:rsidP="004F0CBB">
            <w:pPr>
              <w:spacing w:before="60" w:after="60" w:line="240" w:lineRule="auto"/>
              <w:jc w:val="center"/>
              <w:rPr>
                <w:rFonts w:ascii="Arial" w:eastAsia="Calibri" w:hAnsi="Arial" w:cs="Arial"/>
                <w:b/>
                <w:sz w:val="18"/>
                <w:szCs w:val="18"/>
              </w:rPr>
            </w:pPr>
            <w:r>
              <w:rPr>
                <w:rFonts w:ascii="Arial" w:eastAsia="Calibri" w:hAnsi="Arial" w:cs="Arial"/>
                <w:b/>
                <w:sz w:val="18"/>
                <w:szCs w:val="18"/>
              </w:rPr>
              <w:t>BAT 23</w:t>
            </w:r>
          </w:p>
        </w:tc>
        <w:tc>
          <w:tcPr>
            <w:tcW w:w="8361" w:type="dxa"/>
            <w:shd w:val="clear" w:color="auto" w:fill="auto"/>
          </w:tcPr>
          <w:p w14:paraId="3D5EF3DB" w14:textId="77777777" w:rsidR="004F0CBB" w:rsidRPr="00445A32" w:rsidRDefault="004F0CBB" w:rsidP="004F0CBB">
            <w:pPr>
              <w:pStyle w:val="TableParagraph"/>
              <w:spacing w:before="120" w:after="120"/>
              <w:ind w:left="74" w:right="57"/>
              <w:rPr>
                <w:rFonts w:ascii="Arial" w:hAnsi="Arial" w:cs="Arial"/>
                <w:sz w:val="18"/>
                <w:szCs w:val="18"/>
                <w:u w:val="single"/>
              </w:rPr>
            </w:pPr>
            <w:r w:rsidRPr="00445A32">
              <w:rPr>
                <w:rFonts w:ascii="Arial" w:hAnsi="Arial" w:cs="Arial"/>
                <w:sz w:val="18"/>
                <w:szCs w:val="18"/>
                <w:u w:val="single"/>
              </w:rPr>
              <w:t xml:space="preserve">Emisje rozproszone LZO do powietrza – zapobieganie </w:t>
            </w:r>
            <w:r>
              <w:rPr>
                <w:rFonts w:ascii="Arial" w:hAnsi="Arial" w:cs="Arial"/>
                <w:sz w:val="18"/>
                <w:szCs w:val="18"/>
                <w:u w:val="single"/>
              </w:rPr>
              <w:t>i</w:t>
            </w:r>
            <w:r w:rsidRPr="00445A32">
              <w:rPr>
                <w:rFonts w:ascii="Arial" w:hAnsi="Arial" w:cs="Arial"/>
                <w:sz w:val="18"/>
                <w:szCs w:val="18"/>
                <w:u w:val="single"/>
              </w:rPr>
              <w:t xml:space="preserve"> ograniczanie emisji</w:t>
            </w:r>
          </w:p>
          <w:p w14:paraId="31230F17" w14:textId="77777777" w:rsidR="00D40A1F" w:rsidRDefault="004F0CBB" w:rsidP="004F0CBB">
            <w:pPr>
              <w:tabs>
                <w:tab w:val="left" w:pos="922"/>
              </w:tabs>
              <w:spacing w:after="0" w:line="240" w:lineRule="auto"/>
              <w:rPr>
                <w:rFonts w:ascii="Arial" w:hAnsi="Arial" w:cs="Arial"/>
                <w:sz w:val="18"/>
                <w:szCs w:val="18"/>
              </w:rPr>
            </w:pPr>
            <w:r w:rsidRPr="00445A32">
              <w:rPr>
                <w:rFonts w:ascii="Arial" w:hAnsi="Arial" w:cs="Arial"/>
                <w:sz w:val="18"/>
                <w:szCs w:val="18"/>
              </w:rPr>
              <w:t xml:space="preserve">Aby zapobiec emisjom rozproszonym LZO do powietrza lub, jeżeli jest to niemożliwe, ograniczyć </w:t>
            </w:r>
          </w:p>
          <w:p w14:paraId="7EBDE5BB" w14:textId="2906BFCC" w:rsidR="004F0CBB" w:rsidRPr="007F6543" w:rsidRDefault="004F0CBB" w:rsidP="004F0CBB">
            <w:pPr>
              <w:tabs>
                <w:tab w:val="left" w:pos="922"/>
              </w:tabs>
              <w:spacing w:after="0" w:line="240" w:lineRule="auto"/>
              <w:rPr>
                <w:rFonts w:ascii="Arial" w:hAnsi="Arial" w:cs="Arial"/>
                <w:sz w:val="18"/>
                <w:szCs w:val="18"/>
              </w:rPr>
            </w:pPr>
            <w:r w:rsidRPr="00445A32">
              <w:rPr>
                <w:rFonts w:ascii="Arial" w:hAnsi="Arial" w:cs="Arial"/>
                <w:sz w:val="18"/>
                <w:szCs w:val="18"/>
              </w:rPr>
              <w:t xml:space="preserve">je, w ramach BAT, </w:t>
            </w:r>
            <w:r>
              <w:rPr>
                <w:rFonts w:ascii="Arial" w:hAnsi="Arial" w:cs="Arial"/>
                <w:sz w:val="18"/>
                <w:szCs w:val="18"/>
              </w:rPr>
              <w:t>z</w:t>
            </w:r>
            <w:r w:rsidRPr="007F6543">
              <w:rPr>
                <w:rFonts w:ascii="Arial" w:hAnsi="Arial" w:cs="Arial"/>
                <w:sz w:val="18"/>
                <w:szCs w:val="18"/>
              </w:rPr>
              <w:t>akład wdrożył sposoby zapobiegania występowaniu emisji rozproszonych tj.:</w:t>
            </w:r>
          </w:p>
          <w:p w14:paraId="56233A95" w14:textId="77777777" w:rsidR="004F0CBB" w:rsidRPr="007F6543" w:rsidRDefault="004F0CBB" w:rsidP="00E44D78">
            <w:pPr>
              <w:pStyle w:val="Akapitzlist"/>
              <w:numPr>
                <w:ilvl w:val="0"/>
                <w:numId w:val="91"/>
              </w:numPr>
              <w:tabs>
                <w:tab w:val="left" w:pos="922"/>
              </w:tabs>
              <w:ind w:left="318" w:hanging="284"/>
              <w:contextualSpacing w:val="0"/>
              <w:jc w:val="left"/>
              <w:rPr>
                <w:rFonts w:ascii="Arial" w:eastAsia="Calibri" w:hAnsi="Arial" w:cs="Arial"/>
                <w:color w:val="000000"/>
                <w:sz w:val="18"/>
                <w:szCs w:val="18"/>
              </w:rPr>
            </w:pPr>
            <w:r>
              <w:rPr>
                <w:rFonts w:ascii="Arial" w:eastAsia="Calibri" w:hAnsi="Arial" w:cs="Arial"/>
                <w:color w:val="000000"/>
                <w:sz w:val="18"/>
                <w:szCs w:val="18"/>
              </w:rPr>
              <w:t>s</w:t>
            </w:r>
            <w:r w:rsidRPr="007F6543">
              <w:rPr>
                <w:rFonts w:ascii="Arial" w:eastAsia="Calibri" w:hAnsi="Arial" w:cs="Arial"/>
                <w:color w:val="000000"/>
                <w:sz w:val="18"/>
                <w:szCs w:val="18"/>
              </w:rPr>
              <w:t>tosowanie szczelnych zbiorników magazynowych, beczek i pojemników</w:t>
            </w:r>
            <w:r>
              <w:rPr>
                <w:rFonts w:ascii="Arial" w:eastAsia="Calibri" w:hAnsi="Arial" w:cs="Arial"/>
                <w:color w:val="000000"/>
                <w:sz w:val="18"/>
                <w:szCs w:val="18"/>
              </w:rPr>
              <w:t>,</w:t>
            </w:r>
          </w:p>
          <w:p w14:paraId="208B4584" w14:textId="77777777" w:rsidR="004F0CBB" w:rsidRPr="007F6543" w:rsidRDefault="004F0CBB" w:rsidP="00E44D78">
            <w:pPr>
              <w:pStyle w:val="Akapitzlist"/>
              <w:numPr>
                <w:ilvl w:val="0"/>
                <w:numId w:val="91"/>
              </w:numPr>
              <w:tabs>
                <w:tab w:val="left" w:pos="922"/>
              </w:tabs>
              <w:ind w:left="318" w:hanging="284"/>
              <w:contextualSpacing w:val="0"/>
              <w:jc w:val="left"/>
              <w:rPr>
                <w:rFonts w:ascii="Arial" w:eastAsia="Calibri" w:hAnsi="Arial" w:cs="Arial"/>
                <w:color w:val="000000"/>
                <w:sz w:val="18"/>
                <w:szCs w:val="18"/>
              </w:rPr>
            </w:pPr>
            <w:r>
              <w:rPr>
                <w:rFonts w:ascii="Arial" w:eastAsia="Calibri" w:hAnsi="Arial" w:cs="Arial"/>
                <w:color w:val="000000"/>
                <w:sz w:val="18"/>
                <w:szCs w:val="18"/>
              </w:rPr>
              <w:t>r</w:t>
            </w:r>
            <w:r w:rsidRPr="007F6543">
              <w:rPr>
                <w:rFonts w:ascii="Arial" w:eastAsia="Calibri" w:hAnsi="Arial" w:cs="Arial"/>
                <w:color w:val="000000"/>
                <w:sz w:val="18"/>
                <w:szCs w:val="18"/>
              </w:rPr>
              <w:t>ozładunek surowców prowadzony w sposób kontrolowany i z użyciem nowoczesnych technologii</w:t>
            </w:r>
            <w:r>
              <w:rPr>
                <w:rFonts w:ascii="Arial" w:eastAsia="Calibri" w:hAnsi="Arial" w:cs="Arial"/>
                <w:color w:val="000000"/>
                <w:sz w:val="18"/>
                <w:szCs w:val="18"/>
              </w:rPr>
              <w:t>,</w:t>
            </w:r>
            <w:r w:rsidRPr="007F6543">
              <w:rPr>
                <w:rFonts w:ascii="Arial" w:eastAsia="Calibri" w:hAnsi="Arial" w:cs="Arial"/>
                <w:color w:val="000000"/>
                <w:sz w:val="18"/>
                <w:szCs w:val="18"/>
              </w:rPr>
              <w:t xml:space="preserve"> </w:t>
            </w:r>
          </w:p>
          <w:p w14:paraId="19F69533" w14:textId="77777777" w:rsidR="004F0CBB" w:rsidRPr="007F6543" w:rsidRDefault="004F0CBB" w:rsidP="00E44D78">
            <w:pPr>
              <w:pStyle w:val="Akapitzlist"/>
              <w:numPr>
                <w:ilvl w:val="0"/>
                <w:numId w:val="91"/>
              </w:numPr>
              <w:tabs>
                <w:tab w:val="left" w:pos="922"/>
              </w:tabs>
              <w:ind w:left="318" w:hanging="284"/>
              <w:contextualSpacing w:val="0"/>
              <w:jc w:val="left"/>
              <w:rPr>
                <w:rFonts w:ascii="Arial" w:eastAsia="Calibri" w:hAnsi="Arial" w:cs="Arial"/>
                <w:color w:val="000000"/>
                <w:sz w:val="18"/>
                <w:szCs w:val="18"/>
              </w:rPr>
            </w:pPr>
            <w:r>
              <w:rPr>
                <w:rFonts w:ascii="Arial" w:eastAsia="Calibri" w:hAnsi="Arial" w:cs="Arial"/>
                <w:color w:val="000000"/>
                <w:sz w:val="18"/>
                <w:szCs w:val="18"/>
              </w:rPr>
              <w:t>a</w:t>
            </w:r>
            <w:r w:rsidRPr="007F6543">
              <w:rPr>
                <w:rFonts w:ascii="Arial" w:eastAsia="Calibri" w:hAnsi="Arial" w:cs="Arial"/>
                <w:color w:val="000000"/>
                <w:sz w:val="18"/>
                <w:szCs w:val="18"/>
              </w:rPr>
              <w:t>utomatyzacja większości procesów prowadzonych na zakładzie</w:t>
            </w:r>
            <w:r>
              <w:rPr>
                <w:rFonts w:ascii="Arial" w:eastAsia="Calibri" w:hAnsi="Arial" w:cs="Arial"/>
                <w:color w:val="000000"/>
                <w:sz w:val="18"/>
                <w:szCs w:val="18"/>
              </w:rPr>
              <w:t>,</w:t>
            </w:r>
          </w:p>
          <w:p w14:paraId="23C67A81" w14:textId="77777777" w:rsidR="004F0CBB" w:rsidRDefault="004F0CBB" w:rsidP="00E44D78">
            <w:pPr>
              <w:pStyle w:val="Akapitzlist"/>
              <w:numPr>
                <w:ilvl w:val="0"/>
                <w:numId w:val="91"/>
              </w:numPr>
              <w:tabs>
                <w:tab w:val="left" w:pos="922"/>
              </w:tabs>
              <w:ind w:left="318" w:hanging="284"/>
              <w:contextualSpacing w:val="0"/>
              <w:jc w:val="left"/>
              <w:rPr>
                <w:rFonts w:ascii="Arial" w:hAnsi="Arial" w:cs="Arial"/>
                <w:sz w:val="18"/>
                <w:szCs w:val="18"/>
              </w:rPr>
            </w:pPr>
            <w:r>
              <w:rPr>
                <w:rFonts w:ascii="Arial" w:eastAsia="Calibri" w:hAnsi="Arial" w:cs="Arial"/>
                <w:color w:val="000000"/>
                <w:sz w:val="18"/>
                <w:szCs w:val="18"/>
              </w:rPr>
              <w:t>b</w:t>
            </w:r>
            <w:r w:rsidRPr="007F6543">
              <w:rPr>
                <w:rFonts w:ascii="Arial" w:eastAsia="Calibri" w:hAnsi="Arial" w:cs="Arial"/>
                <w:color w:val="000000"/>
                <w:sz w:val="18"/>
                <w:szCs w:val="18"/>
              </w:rPr>
              <w:t>ieżąca</w:t>
            </w:r>
            <w:r w:rsidRPr="007F6543">
              <w:rPr>
                <w:rFonts w:ascii="Arial" w:hAnsi="Arial" w:cs="Arial"/>
                <w:sz w:val="18"/>
                <w:szCs w:val="18"/>
              </w:rPr>
              <w:t xml:space="preserve"> kontrola szczelności elementów takich jak pompy, zawory i kołnierze</w:t>
            </w:r>
            <w:r>
              <w:rPr>
                <w:rFonts w:ascii="Arial" w:hAnsi="Arial" w:cs="Arial"/>
                <w:sz w:val="18"/>
                <w:szCs w:val="18"/>
              </w:rPr>
              <w:t>,</w:t>
            </w:r>
          </w:p>
          <w:p w14:paraId="10566A74" w14:textId="77777777" w:rsidR="004F0CBB" w:rsidRPr="007F6543" w:rsidRDefault="004F0CBB" w:rsidP="00E44D78">
            <w:pPr>
              <w:pStyle w:val="Akapitzlist"/>
              <w:numPr>
                <w:ilvl w:val="0"/>
                <w:numId w:val="91"/>
              </w:numPr>
              <w:tabs>
                <w:tab w:val="left" w:pos="922"/>
              </w:tabs>
              <w:ind w:left="318" w:hanging="284"/>
              <w:contextualSpacing w:val="0"/>
              <w:jc w:val="left"/>
              <w:rPr>
                <w:rFonts w:ascii="Arial" w:hAnsi="Arial" w:cs="Arial"/>
                <w:sz w:val="18"/>
                <w:szCs w:val="18"/>
              </w:rPr>
            </w:pPr>
            <w:r>
              <w:rPr>
                <w:rFonts w:ascii="Arial" w:hAnsi="Arial" w:cs="Arial"/>
                <w:sz w:val="18"/>
                <w:szCs w:val="18"/>
              </w:rPr>
              <w:t>s</w:t>
            </w:r>
            <w:r w:rsidRPr="007F6543">
              <w:rPr>
                <w:rFonts w:ascii="Arial" w:hAnsi="Arial" w:cs="Arial"/>
                <w:sz w:val="18"/>
                <w:szCs w:val="18"/>
              </w:rPr>
              <w:t>tosowanie wyciągów stanowiskowych</w:t>
            </w:r>
            <w:r>
              <w:rPr>
                <w:rFonts w:ascii="Arial" w:hAnsi="Arial" w:cs="Arial"/>
                <w:sz w:val="18"/>
                <w:szCs w:val="18"/>
              </w:rPr>
              <w:t>,</w:t>
            </w:r>
          </w:p>
          <w:p w14:paraId="5E3E9179" w14:textId="77777777" w:rsidR="004F0CBB" w:rsidRDefault="004F0CBB" w:rsidP="004F0CBB">
            <w:pPr>
              <w:tabs>
                <w:tab w:val="left" w:pos="922"/>
              </w:tabs>
              <w:spacing w:before="60" w:after="60" w:line="240" w:lineRule="auto"/>
              <w:rPr>
                <w:rFonts w:ascii="Arial" w:hAnsi="Arial" w:cs="Arial"/>
                <w:sz w:val="18"/>
                <w:szCs w:val="18"/>
              </w:rPr>
            </w:pPr>
            <w:r w:rsidRPr="007F6543">
              <w:rPr>
                <w:rFonts w:ascii="Arial" w:hAnsi="Arial" w:cs="Arial"/>
                <w:sz w:val="18"/>
                <w:szCs w:val="18"/>
              </w:rPr>
              <w:t>które zapewniają równoważny poziom ochrony środowiska w stosunku do technik wskazanych w</w:t>
            </w:r>
            <w:r>
              <w:rPr>
                <w:rFonts w:ascii="Arial" w:hAnsi="Arial" w:cs="Arial"/>
                <w:sz w:val="18"/>
                <w:szCs w:val="18"/>
              </w:rPr>
              <w:t> </w:t>
            </w:r>
            <w:r w:rsidRPr="007F6543">
              <w:rPr>
                <w:rFonts w:ascii="Arial" w:hAnsi="Arial" w:cs="Arial"/>
                <w:sz w:val="18"/>
                <w:szCs w:val="18"/>
              </w:rPr>
              <w:t>BAT</w:t>
            </w:r>
            <w:r>
              <w:rPr>
                <w:rFonts w:ascii="Arial" w:hAnsi="Arial" w:cs="Arial"/>
                <w:sz w:val="18"/>
                <w:szCs w:val="18"/>
              </w:rPr>
              <w:t> </w:t>
            </w:r>
            <w:r w:rsidRPr="007F6543">
              <w:rPr>
                <w:rFonts w:ascii="Arial" w:hAnsi="Arial" w:cs="Arial"/>
                <w:sz w:val="18"/>
                <w:szCs w:val="18"/>
              </w:rPr>
              <w:t>23.</w:t>
            </w:r>
          </w:p>
          <w:p w14:paraId="6D3D52E4" w14:textId="605742FC" w:rsidR="004F0CBB" w:rsidRPr="007F6543" w:rsidRDefault="004F0CBB" w:rsidP="00427A8F">
            <w:pPr>
              <w:tabs>
                <w:tab w:val="left" w:pos="922"/>
              </w:tabs>
              <w:spacing w:before="60" w:after="120" w:line="240" w:lineRule="auto"/>
              <w:rPr>
                <w:rFonts w:ascii="Arial" w:hAnsi="Arial" w:cs="Arial"/>
                <w:sz w:val="18"/>
                <w:szCs w:val="18"/>
              </w:rPr>
            </w:pPr>
            <w:r w:rsidRPr="001D42F1">
              <w:rPr>
                <w:rFonts w:ascii="Arial" w:hAnsi="Arial" w:cs="Arial"/>
                <w:sz w:val="18"/>
                <w:szCs w:val="18"/>
              </w:rPr>
              <w:t>Poziom emisji powiązany z najlepszymi dostępnymi technikami (BAT-AEL)</w:t>
            </w:r>
            <w:r w:rsidR="00611486">
              <w:rPr>
                <w:rFonts w:ascii="Arial" w:hAnsi="Arial" w:cs="Arial"/>
                <w:sz w:val="18"/>
                <w:szCs w:val="18"/>
              </w:rPr>
              <w:t>,</w:t>
            </w:r>
            <w:r w:rsidRPr="001D42F1">
              <w:rPr>
                <w:rFonts w:ascii="Arial" w:hAnsi="Arial" w:cs="Arial"/>
                <w:sz w:val="18"/>
                <w:szCs w:val="18"/>
              </w:rPr>
              <w:t xml:space="preserve"> w odniesieniu do emisji rozproszonych do powietrza LZO</w:t>
            </w:r>
            <w:r w:rsidR="00427A8F">
              <w:rPr>
                <w:rFonts w:ascii="Arial" w:hAnsi="Arial" w:cs="Arial"/>
                <w:sz w:val="18"/>
                <w:szCs w:val="18"/>
              </w:rPr>
              <w:t>,</w:t>
            </w:r>
            <w:r w:rsidRPr="001D42F1">
              <w:rPr>
                <w:rFonts w:ascii="Arial" w:hAnsi="Arial" w:cs="Arial"/>
                <w:sz w:val="18"/>
                <w:szCs w:val="18"/>
              </w:rPr>
              <w:t xml:space="preserve"> pochodzących ze stosowania rozpuszczalników</w:t>
            </w:r>
            <w:r w:rsidR="00427A8F">
              <w:rPr>
                <w:rFonts w:ascii="Arial" w:hAnsi="Arial" w:cs="Arial"/>
                <w:sz w:val="18"/>
                <w:szCs w:val="18"/>
              </w:rPr>
              <w:t>,</w:t>
            </w:r>
            <w:r w:rsidRPr="001D42F1">
              <w:rPr>
                <w:rFonts w:ascii="Arial" w:hAnsi="Arial" w:cs="Arial"/>
                <w:sz w:val="18"/>
                <w:szCs w:val="18"/>
              </w:rPr>
              <w:t xml:space="preserve"> </w:t>
            </w:r>
            <w:r>
              <w:rPr>
                <w:rFonts w:ascii="Arial" w:hAnsi="Arial" w:cs="Arial"/>
                <w:sz w:val="18"/>
                <w:szCs w:val="18"/>
              </w:rPr>
              <w:t>wynosi:</w:t>
            </w:r>
            <w:r w:rsidR="009257B0">
              <w:rPr>
                <w:rFonts w:ascii="Arial" w:hAnsi="Arial" w:cs="Arial"/>
                <w:sz w:val="18"/>
                <w:szCs w:val="18"/>
              </w:rPr>
              <w:t xml:space="preserve"> </w:t>
            </w:r>
            <w:r w:rsidRPr="001D42F1">
              <w:rPr>
                <w:rFonts w:ascii="Arial" w:hAnsi="Arial" w:cs="Arial"/>
                <w:b/>
                <w:sz w:val="18"/>
                <w:szCs w:val="18"/>
              </w:rPr>
              <w:t>5%</w:t>
            </w:r>
            <w:r>
              <w:rPr>
                <w:rFonts w:ascii="Arial" w:hAnsi="Arial" w:cs="Arial"/>
                <w:sz w:val="18"/>
                <w:szCs w:val="18"/>
              </w:rPr>
              <w:t xml:space="preserve"> (</w:t>
            </w:r>
            <w:r w:rsidRPr="001D42F1">
              <w:rPr>
                <w:rFonts w:ascii="Arial" w:hAnsi="Arial" w:cs="Arial"/>
                <w:sz w:val="18"/>
                <w:szCs w:val="18"/>
              </w:rPr>
              <w:t>wartość procentowa</w:t>
            </w:r>
            <w:r>
              <w:rPr>
                <w:rFonts w:ascii="Arial" w:hAnsi="Arial" w:cs="Arial"/>
                <w:sz w:val="18"/>
                <w:szCs w:val="18"/>
              </w:rPr>
              <w:t xml:space="preserve"> </w:t>
            </w:r>
            <w:r w:rsidRPr="001D42F1">
              <w:rPr>
                <w:rFonts w:ascii="Arial" w:hAnsi="Arial" w:cs="Arial"/>
                <w:sz w:val="18"/>
                <w:szCs w:val="18"/>
              </w:rPr>
              <w:t>wkładów rozpuszczalników</w:t>
            </w:r>
            <w:r>
              <w:rPr>
                <w:rFonts w:ascii="Arial" w:hAnsi="Arial" w:cs="Arial"/>
                <w:sz w:val="18"/>
                <w:szCs w:val="18"/>
              </w:rPr>
              <w:t xml:space="preserve"> - </w:t>
            </w:r>
            <w:r w:rsidRPr="001D42F1">
              <w:rPr>
                <w:rFonts w:ascii="Arial" w:hAnsi="Arial" w:cs="Arial"/>
                <w:sz w:val="18"/>
                <w:szCs w:val="18"/>
              </w:rPr>
              <w:t>średnia roczna)</w:t>
            </w:r>
            <w:r>
              <w:rPr>
                <w:rFonts w:ascii="Arial" w:hAnsi="Arial" w:cs="Arial"/>
                <w:sz w:val="18"/>
                <w:szCs w:val="18"/>
              </w:rPr>
              <w:t>.</w:t>
            </w:r>
          </w:p>
        </w:tc>
      </w:tr>
    </w:tbl>
    <w:p w14:paraId="11D792DF" w14:textId="21EBF247" w:rsidR="00BA6880" w:rsidRPr="00B92634" w:rsidRDefault="00B92634" w:rsidP="00B92634">
      <w:pPr>
        <w:spacing w:after="0" w:line="320" w:lineRule="exact"/>
        <w:jc w:val="right"/>
        <w:rPr>
          <w:rFonts w:ascii="Arial" w:hAnsi="Arial" w:cs="Arial"/>
          <w:bCs/>
          <w:color w:val="000000"/>
          <w:sz w:val="24"/>
          <w:szCs w:val="24"/>
        </w:rPr>
      </w:pPr>
      <w:r w:rsidRPr="00B92634">
        <w:rPr>
          <w:rFonts w:ascii="Arial" w:hAnsi="Arial" w:cs="Arial"/>
          <w:bCs/>
          <w:color w:val="000000"/>
          <w:sz w:val="24"/>
          <w:szCs w:val="24"/>
        </w:rPr>
        <w:t>„</w:t>
      </w:r>
    </w:p>
    <w:p w14:paraId="58ACAE06" w14:textId="77777777" w:rsidR="00B92634" w:rsidRPr="00B92634" w:rsidRDefault="00B92634" w:rsidP="00B92634">
      <w:pPr>
        <w:spacing w:after="0" w:line="320" w:lineRule="exact"/>
        <w:rPr>
          <w:rFonts w:ascii="Arial" w:hAnsi="Arial" w:cs="Arial"/>
          <w:b/>
          <w:color w:val="000000"/>
          <w:sz w:val="24"/>
          <w:szCs w:val="24"/>
          <w:u w:val="single"/>
        </w:rPr>
      </w:pPr>
    </w:p>
    <w:p w14:paraId="314FE684" w14:textId="46C60CAD" w:rsidR="00B72341" w:rsidRPr="00F41916" w:rsidRDefault="004F0CBB" w:rsidP="00B92634">
      <w:pPr>
        <w:pStyle w:val="Akapitzlist"/>
        <w:numPr>
          <w:ilvl w:val="0"/>
          <w:numId w:val="77"/>
        </w:numPr>
        <w:autoSpaceDE w:val="0"/>
        <w:autoSpaceDN w:val="0"/>
        <w:adjustRightInd w:val="0"/>
        <w:spacing w:before="120" w:after="120" w:line="320" w:lineRule="exact"/>
        <w:contextualSpacing w:val="0"/>
        <w:jc w:val="left"/>
        <w:rPr>
          <w:rFonts w:ascii="Arial" w:hAnsi="Arial" w:cs="Arial"/>
          <w:b/>
        </w:rPr>
      </w:pPr>
      <w:r w:rsidRPr="00F41916">
        <w:rPr>
          <w:rFonts w:ascii="Arial" w:hAnsi="Arial" w:cs="Arial"/>
          <w:b/>
        </w:rPr>
        <w:t>W części VII. </w:t>
      </w:r>
      <w:r w:rsidR="00B92634" w:rsidRPr="00F41916">
        <w:rPr>
          <w:rFonts w:ascii="Arial" w:hAnsi="Arial" w:cs="Arial"/>
          <w:b/>
        </w:rPr>
        <w:t>„</w:t>
      </w:r>
      <w:r w:rsidRPr="00F41916">
        <w:rPr>
          <w:rFonts w:ascii="Arial" w:hAnsi="Arial" w:cs="Arial"/>
          <w:b/>
        </w:rPr>
        <w:t>Zakres i sposób monitorowania procesów</w:t>
      </w:r>
      <w:r w:rsidR="00B92634" w:rsidRPr="00F41916">
        <w:rPr>
          <w:rFonts w:ascii="Arial" w:hAnsi="Arial" w:cs="Arial"/>
          <w:b/>
        </w:rPr>
        <w:t xml:space="preserve"> </w:t>
      </w:r>
      <w:r w:rsidRPr="00F41916">
        <w:rPr>
          <w:rFonts w:ascii="Arial" w:hAnsi="Arial" w:cs="Arial"/>
          <w:b/>
        </w:rPr>
        <w:t>technologicznych, w tym pomiaru i ewidencjonowania wielkości emisji. Monitoring procesów technologicznych i parametrów technicznych</w:t>
      </w:r>
      <w:r w:rsidR="00B92634" w:rsidRPr="00F41916">
        <w:rPr>
          <w:rFonts w:ascii="Arial" w:hAnsi="Arial" w:cs="Arial"/>
          <w:b/>
        </w:rPr>
        <w:t>”</w:t>
      </w:r>
      <w:r w:rsidRPr="00F41916">
        <w:rPr>
          <w:rFonts w:ascii="Arial" w:hAnsi="Arial" w:cs="Arial"/>
          <w:b/>
        </w:rPr>
        <w:t>, podpunkt f) „Monitoring emisji do powietrza”</w:t>
      </w:r>
      <w:r w:rsidR="00B92634" w:rsidRPr="00F41916">
        <w:rPr>
          <w:rFonts w:ascii="Arial" w:hAnsi="Arial" w:cs="Arial"/>
          <w:b/>
        </w:rPr>
        <w:t>,</w:t>
      </w:r>
      <w:r w:rsidRPr="00F41916">
        <w:rPr>
          <w:rFonts w:ascii="Arial" w:hAnsi="Arial" w:cs="Arial"/>
          <w:b/>
        </w:rPr>
        <w:t xml:space="preserve"> </w:t>
      </w:r>
    </w:p>
    <w:p w14:paraId="190A91E9" w14:textId="36E13066" w:rsidR="00B72341" w:rsidRDefault="004F0CBB" w:rsidP="00B92634">
      <w:pPr>
        <w:pStyle w:val="Akapitzlist"/>
        <w:autoSpaceDE w:val="0"/>
        <w:autoSpaceDN w:val="0"/>
        <w:adjustRightInd w:val="0"/>
        <w:spacing w:before="120" w:after="120" w:line="320" w:lineRule="exact"/>
        <w:contextualSpacing w:val="0"/>
        <w:jc w:val="left"/>
        <w:rPr>
          <w:rFonts w:ascii="Arial" w:hAnsi="Arial" w:cs="Arial"/>
          <w:u w:val="single"/>
        </w:rPr>
      </w:pPr>
      <w:r w:rsidRPr="00B72341">
        <w:rPr>
          <w:rFonts w:ascii="Arial" w:hAnsi="Arial" w:cs="Arial"/>
          <w:u w:val="single"/>
        </w:rPr>
        <w:t>otrzymuje brzmienie:</w:t>
      </w:r>
    </w:p>
    <w:p w14:paraId="780A93F1" w14:textId="77777777" w:rsidR="00B92634" w:rsidRPr="00B72341" w:rsidRDefault="00B92634" w:rsidP="00B92634">
      <w:pPr>
        <w:pStyle w:val="Akapitzlist"/>
        <w:autoSpaceDE w:val="0"/>
        <w:autoSpaceDN w:val="0"/>
        <w:adjustRightInd w:val="0"/>
        <w:spacing w:before="120" w:after="120" w:line="320" w:lineRule="exact"/>
        <w:contextualSpacing w:val="0"/>
        <w:jc w:val="left"/>
        <w:rPr>
          <w:rFonts w:ascii="Arial" w:hAnsi="Arial" w:cs="Arial"/>
          <w:u w:val="single"/>
        </w:rPr>
      </w:pPr>
    </w:p>
    <w:p w14:paraId="7FD41D67" w14:textId="1DFF748B" w:rsidR="004F0CBB" w:rsidRDefault="004F0CBB" w:rsidP="00B92634">
      <w:pPr>
        <w:pStyle w:val="Akapitzlist"/>
        <w:spacing w:line="320" w:lineRule="exact"/>
        <w:ind w:left="0"/>
        <w:contextualSpacing w:val="0"/>
        <w:jc w:val="left"/>
        <w:rPr>
          <w:rFonts w:ascii="Arial" w:hAnsi="Arial" w:cs="Arial"/>
          <w:b/>
          <w:color w:val="000000"/>
        </w:rPr>
      </w:pPr>
      <w:r>
        <w:rPr>
          <w:rFonts w:ascii="Arial" w:hAnsi="Arial" w:cs="Arial"/>
          <w:b/>
          <w:color w:val="000000"/>
        </w:rPr>
        <w:t>„</w:t>
      </w:r>
      <w:r w:rsidRPr="004F0CBB">
        <w:rPr>
          <w:rFonts w:ascii="Arial" w:hAnsi="Arial" w:cs="Arial"/>
          <w:b/>
          <w:color w:val="000000"/>
        </w:rPr>
        <w:t>f) Monitoring emisji do powietrza</w:t>
      </w:r>
      <w:r>
        <w:rPr>
          <w:rFonts w:ascii="Arial" w:hAnsi="Arial" w:cs="Arial"/>
          <w:b/>
          <w:color w:val="000000"/>
        </w:rPr>
        <w:t>.</w:t>
      </w:r>
    </w:p>
    <w:p w14:paraId="6C26B509" w14:textId="77777777" w:rsidR="004559BB" w:rsidRPr="004F0CBB" w:rsidRDefault="004559BB" w:rsidP="00B92634">
      <w:pPr>
        <w:pStyle w:val="Akapitzlist"/>
        <w:spacing w:line="320" w:lineRule="exact"/>
        <w:ind w:left="0"/>
        <w:contextualSpacing w:val="0"/>
        <w:jc w:val="left"/>
        <w:rPr>
          <w:rFonts w:ascii="Arial" w:hAnsi="Arial" w:cs="Arial"/>
          <w:b/>
          <w:color w:val="000000"/>
        </w:rPr>
      </w:pPr>
    </w:p>
    <w:p w14:paraId="0778ED4F" w14:textId="23FC117C" w:rsidR="004F0CBB" w:rsidRDefault="004F0CBB" w:rsidP="00B92634">
      <w:pPr>
        <w:pStyle w:val="Akapitzlist"/>
        <w:spacing w:line="320" w:lineRule="exact"/>
        <w:ind w:left="0"/>
        <w:contextualSpacing w:val="0"/>
        <w:jc w:val="left"/>
        <w:rPr>
          <w:rFonts w:ascii="Arial" w:hAnsi="Arial" w:cs="Arial"/>
          <w:b/>
          <w:color w:val="000000"/>
          <w:u w:val="single"/>
        </w:rPr>
      </w:pPr>
      <w:r w:rsidRPr="004F0CBB">
        <w:rPr>
          <w:rFonts w:ascii="Arial" w:hAnsi="Arial" w:cs="Arial"/>
          <w:b/>
          <w:color w:val="000000"/>
          <w:u w:val="single"/>
        </w:rPr>
        <w:t>Monitoring emisji zorganizowanych</w:t>
      </w:r>
    </w:p>
    <w:p w14:paraId="1837753A" w14:textId="77777777" w:rsidR="004559BB" w:rsidRPr="004F0CBB" w:rsidRDefault="004559BB" w:rsidP="00B92634">
      <w:pPr>
        <w:pStyle w:val="Akapitzlist"/>
        <w:spacing w:line="320" w:lineRule="exact"/>
        <w:ind w:left="0"/>
        <w:contextualSpacing w:val="0"/>
        <w:jc w:val="left"/>
        <w:rPr>
          <w:rFonts w:ascii="Arial" w:hAnsi="Arial" w:cs="Arial"/>
          <w:b/>
          <w:color w:val="000000"/>
          <w:u w:val="single"/>
        </w:rPr>
      </w:pPr>
    </w:p>
    <w:p w14:paraId="3248A663" w14:textId="7DA3D7B8" w:rsidR="00F41916" w:rsidRPr="004F0CBB" w:rsidRDefault="004F0CBB" w:rsidP="00B92634">
      <w:pPr>
        <w:pStyle w:val="Akapitzlist"/>
        <w:spacing w:after="120" w:line="320" w:lineRule="exact"/>
        <w:ind w:left="0"/>
        <w:contextualSpacing w:val="0"/>
        <w:jc w:val="left"/>
        <w:rPr>
          <w:rFonts w:ascii="Arial" w:hAnsi="Arial" w:cs="Arial"/>
          <w:b/>
          <w:color w:val="000000"/>
        </w:rPr>
      </w:pPr>
      <w:r w:rsidRPr="004F0CBB">
        <w:rPr>
          <w:rFonts w:ascii="Arial" w:hAnsi="Arial" w:cs="Arial"/>
          <w:b/>
          <w:color w:val="000000"/>
        </w:rPr>
        <w:t>Do dnia 12 grudnia 2026 r.</w:t>
      </w:r>
    </w:p>
    <w:p w14:paraId="1ACD3B24" w14:textId="4C3279F4" w:rsidR="00427A8F" w:rsidRDefault="004F0CBB" w:rsidP="00B92634">
      <w:pPr>
        <w:pStyle w:val="Akapitzlist"/>
        <w:spacing w:after="120" w:line="320" w:lineRule="exact"/>
        <w:ind w:left="0"/>
        <w:contextualSpacing w:val="0"/>
        <w:jc w:val="left"/>
        <w:rPr>
          <w:rFonts w:ascii="Arial" w:hAnsi="Arial" w:cs="Arial"/>
          <w:color w:val="000000"/>
        </w:rPr>
      </w:pPr>
      <w:r w:rsidRPr="004F0CBB">
        <w:rPr>
          <w:rFonts w:ascii="Arial" w:hAnsi="Arial" w:cs="Arial"/>
          <w:color w:val="000000"/>
        </w:rPr>
        <w:t>Monitoring emisji substancji do powietrza należy prowadzić co najmniej z podaną poniżej częstotliwością: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1963"/>
        <w:gridCol w:w="2379"/>
      </w:tblGrid>
      <w:tr w:rsidR="004F0CBB" w:rsidRPr="003A4C46" w14:paraId="717F9695" w14:textId="77777777" w:rsidTr="004F0CBB">
        <w:trPr>
          <w:trHeight w:val="491"/>
        </w:trPr>
        <w:tc>
          <w:tcPr>
            <w:tcW w:w="0" w:type="auto"/>
            <w:tcBorders>
              <w:top w:val="single" w:sz="4" w:space="0" w:color="auto"/>
              <w:left w:val="single" w:sz="4" w:space="0" w:color="auto"/>
              <w:right w:val="single" w:sz="4" w:space="0" w:color="auto"/>
            </w:tcBorders>
            <w:shd w:val="clear" w:color="auto" w:fill="E0E0E0"/>
            <w:vAlign w:val="center"/>
            <w:hideMark/>
          </w:tcPr>
          <w:p w14:paraId="72463822" w14:textId="77777777" w:rsidR="004F0CBB" w:rsidRPr="003A4C46" w:rsidRDefault="004F0CBB" w:rsidP="004F0CBB">
            <w:pPr>
              <w:spacing w:after="0" w:line="240" w:lineRule="auto"/>
              <w:ind w:left="-133" w:right="-108" w:firstLine="18"/>
              <w:jc w:val="center"/>
              <w:rPr>
                <w:rFonts w:ascii="Arial" w:hAnsi="Arial" w:cs="Arial"/>
                <w:b/>
                <w:sz w:val="20"/>
                <w:szCs w:val="20"/>
                <w:lang w:val="en-GB"/>
              </w:rPr>
            </w:pPr>
            <w:r w:rsidRPr="003A4C46">
              <w:rPr>
                <w:rFonts w:ascii="Arial" w:hAnsi="Arial" w:cs="Arial"/>
                <w:b/>
                <w:sz w:val="20"/>
                <w:szCs w:val="20"/>
              </w:rPr>
              <w:t>Emitor</w:t>
            </w:r>
            <w:r w:rsidRPr="003A4C46">
              <w:rPr>
                <w:rFonts w:ascii="Arial" w:hAnsi="Arial" w:cs="Arial"/>
                <w:b/>
                <w:sz w:val="20"/>
                <w:szCs w:val="20"/>
                <w:lang w:val="en-GB"/>
              </w:rPr>
              <w:t>y</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AE475CD" w14:textId="77777777" w:rsidR="004F0CBB" w:rsidRPr="003A4C46" w:rsidRDefault="004F0CBB" w:rsidP="004F0CBB">
            <w:pPr>
              <w:spacing w:after="0" w:line="240" w:lineRule="auto"/>
              <w:jc w:val="center"/>
              <w:rPr>
                <w:rFonts w:ascii="Arial" w:hAnsi="Arial" w:cs="Arial"/>
                <w:b/>
                <w:sz w:val="20"/>
                <w:szCs w:val="20"/>
              </w:rPr>
            </w:pPr>
            <w:r w:rsidRPr="003A4C46">
              <w:rPr>
                <w:rFonts w:ascii="Arial" w:hAnsi="Arial" w:cs="Arial"/>
                <w:b/>
                <w:sz w:val="20"/>
                <w:szCs w:val="20"/>
              </w:rPr>
              <w:t>Substancje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9880047" w14:textId="77777777" w:rsidR="004F0CBB" w:rsidRPr="003A4C46" w:rsidRDefault="004F0CBB" w:rsidP="004F0CBB">
            <w:pPr>
              <w:spacing w:after="0" w:line="240" w:lineRule="auto"/>
              <w:jc w:val="center"/>
              <w:rPr>
                <w:rFonts w:ascii="Arial" w:hAnsi="Arial" w:cs="Arial"/>
                <w:b/>
                <w:color w:val="000000"/>
                <w:sz w:val="20"/>
                <w:szCs w:val="20"/>
              </w:rPr>
            </w:pPr>
            <w:r w:rsidRPr="003A4C46">
              <w:rPr>
                <w:rFonts w:ascii="Arial" w:hAnsi="Arial" w:cs="Arial"/>
                <w:b/>
                <w:sz w:val="20"/>
                <w:szCs w:val="20"/>
              </w:rPr>
              <w:t>Częstotliwość monitorowania</w:t>
            </w:r>
          </w:p>
        </w:tc>
      </w:tr>
      <w:tr w:rsidR="004F0CBB" w:rsidRPr="003A4C46" w14:paraId="57B49DB9" w14:textId="77777777" w:rsidTr="004F0CBB">
        <w:trPr>
          <w:trHeight w:val="284"/>
        </w:trPr>
        <w:tc>
          <w:tcPr>
            <w:tcW w:w="0" w:type="auto"/>
            <w:vMerge w:val="restart"/>
            <w:tcBorders>
              <w:top w:val="single" w:sz="4" w:space="0" w:color="auto"/>
              <w:left w:val="single" w:sz="4" w:space="0" w:color="auto"/>
              <w:right w:val="single" w:sz="4" w:space="0" w:color="auto"/>
            </w:tcBorders>
            <w:vAlign w:val="center"/>
          </w:tcPr>
          <w:p w14:paraId="46C0B675" w14:textId="77777777" w:rsidR="004F0CBB" w:rsidRPr="003A4C46" w:rsidRDefault="004F0CBB" w:rsidP="004F0CBB">
            <w:pPr>
              <w:spacing w:before="120" w:after="120" w:line="240" w:lineRule="auto"/>
              <w:ind w:left="1"/>
              <w:rPr>
                <w:rFonts w:ascii="Arial" w:hAnsi="Arial" w:cs="Arial"/>
                <w:sz w:val="20"/>
                <w:szCs w:val="20"/>
              </w:rPr>
            </w:pPr>
            <w:r w:rsidRPr="003A4C46">
              <w:rPr>
                <w:rFonts w:ascii="Arial" w:hAnsi="Arial" w:cs="Arial"/>
                <w:sz w:val="20"/>
                <w:szCs w:val="20"/>
              </w:rPr>
              <w:t>E-21, E-22, E-23, E-24, E-41, E-59, E-60, E-61, E-65, E-66, E-67, E-68, E-78, E-79, E-80</w:t>
            </w:r>
          </w:p>
        </w:tc>
        <w:tc>
          <w:tcPr>
            <w:tcW w:w="0" w:type="auto"/>
            <w:tcBorders>
              <w:top w:val="single" w:sz="4" w:space="0" w:color="auto"/>
              <w:left w:val="single" w:sz="4" w:space="0" w:color="auto"/>
              <w:bottom w:val="single" w:sz="4" w:space="0" w:color="auto"/>
              <w:right w:val="single" w:sz="4" w:space="0" w:color="auto"/>
            </w:tcBorders>
            <w:vAlign w:val="center"/>
          </w:tcPr>
          <w:p w14:paraId="6A2488BC" w14:textId="77777777" w:rsidR="004F0CBB" w:rsidRPr="003A4C46" w:rsidRDefault="004F0CBB" w:rsidP="004F0CBB">
            <w:pPr>
              <w:spacing w:before="120" w:after="120" w:line="240" w:lineRule="auto"/>
              <w:ind w:left="1"/>
              <w:rPr>
                <w:rFonts w:ascii="Arial" w:hAnsi="Arial" w:cs="Arial"/>
                <w:sz w:val="20"/>
                <w:szCs w:val="20"/>
                <w:lang w:val="en-US"/>
              </w:rPr>
            </w:pPr>
            <w:proofErr w:type="spellStart"/>
            <w:r w:rsidRPr="003A4C46">
              <w:rPr>
                <w:rFonts w:ascii="Arial" w:hAnsi="Arial" w:cs="Arial"/>
                <w:sz w:val="20"/>
                <w:szCs w:val="20"/>
                <w:lang w:val="en-US"/>
              </w:rPr>
              <w:t>Izocyjaniany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69E7329" w14:textId="77777777" w:rsidR="004F0CBB" w:rsidRPr="003A4C46" w:rsidRDefault="004F0CBB" w:rsidP="004F0CBB">
            <w:pPr>
              <w:spacing w:before="120" w:after="120" w:line="240" w:lineRule="auto"/>
              <w:ind w:right="141"/>
              <w:jc w:val="center"/>
              <w:rPr>
                <w:rFonts w:ascii="Arial" w:hAnsi="Arial" w:cs="Arial"/>
                <w:sz w:val="20"/>
                <w:szCs w:val="20"/>
                <w:lang w:val="en-US"/>
              </w:rPr>
            </w:pPr>
            <w:r w:rsidRPr="003A4C46">
              <w:rPr>
                <w:rFonts w:ascii="Arial" w:hAnsi="Arial" w:cs="Arial"/>
                <w:sz w:val="20"/>
                <w:szCs w:val="20"/>
                <w:lang w:val="en-US"/>
              </w:rPr>
              <w:t xml:space="preserve">Raz </w:t>
            </w:r>
            <w:proofErr w:type="spellStart"/>
            <w:r w:rsidRPr="003A4C46">
              <w:rPr>
                <w:rFonts w:ascii="Arial" w:hAnsi="Arial" w:cs="Arial"/>
                <w:sz w:val="20"/>
                <w:szCs w:val="20"/>
                <w:lang w:val="en-US"/>
              </w:rPr>
              <w:t>na</w:t>
            </w:r>
            <w:proofErr w:type="spellEnd"/>
            <w:r w:rsidRPr="003A4C46">
              <w:rPr>
                <w:rFonts w:ascii="Arial" w:hAnsi="Arial" w:cs="Arial"/>
                <w:sz w:val="20"/>
                <w:szCs w:val="20"/>
                <w:lang w:val="en-US"/>
              </w:rPr>
              <w:t xml:space="preserve"> 2 </w:t>
            </w:r>
            <w:proofErr w:type="spellStart"/>
            <w:r w:rsidRPr="003A4C46">
              <w:rPr>
                <w:rFonts w:ascii="Arial" w:hAnsi="Arial" w:cs="Arial"/>
                <w:sz w:val="20"/>
                <w:szCs w:val="20"/>
                <w:lang w:val="en-US"/>
              </w:rPr>
              <w:t>lata</w:t>
            </w:r>
            <w:proofErr w:type="spellEnd"/>
          </w:p>
        </w:tc>
      </w:tr>
      <w:tr w:rsidR="004F0CBB" w:rsidRPr="003A4C46" w14:paraId="58772223" w14:textId="77777777" w:rsidTr="004F0CBB">
        <w:trPr>
          <w:trHeight w:val="284"/>
        </w:trPr>
        <w:tc>
          <w:tcPr>
            <w:tcW w:w="0" w:type="auto"/>
            <w:vMerge/>
            <w:tcBorders>
              <w:left w:val="single" w:sz="4" w:space="0" w:color="auto"/>
              <w:right w:val="single" w:sz="4" w:space="0" w:color="auto"/>
            </w:tcBorders>
            <w:vAlign w:val="center"/>
          </w:tcPr>
          <w:p w14:paraId="47139407" w14:textId="77777777" w:rsidR="004F0CBB" w:rsidRPr="003A4C46" w:rsidRDefault="004F0CBB" w:rsidP="004F0CBB">
            <w:pPr>
              <w:spacing w:before="120" w:after="120" w:line="240" w:lineRule="auto"/>
              <w:ind w:left="1"/>
              <w:rPr>
                <w:rFonts w:ascii="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22B7DE" w14:textId="77777777" w:rsidR="004F0CBB" w:rsidRPr="003A4C46" w:rsidRDefault="004F0CBB" w:rsidP="004F0CBB">
            <w:pPr>
              <w:spacing w:before="120" w:after="120" w:line="240" w:lineRule="auto"/>
              <w:ind w:left="1"/>
              <w:rPr>
                <w:rFonts w:ascii="Arial" w:hAnsi="Arial" w:cs="Arial"/>
                <w:sz w:val="20"/>
                <w:szCs w:val="20"/>
              </w:rPr>
            </w:pPr>
            <w:r w:rsidRPr="003A4C46">
              <w:rPr>
                <w:rFonts w:ascii="Arial" w:hAnsi="Arial" w:cs="Arial"/>
                <w:sz w:val="20"/>
                <w:szCs w:val="20"/>
              </w:rPr>
              <w:t>Węglowodory alifatyczne</w:t>
            </w:r>
          </w:p>
        </w:tc>
        <w:tc>
          <w:tcPr>
            <w:tcW w:w="0" w:type="auto"/>
            <w:tcBorders>
              <w:top w:val="single" w:sz="4" w:space="0" w:color="auto"/>
              <w:left w:val="single" w:sz="4" w:space="0" w:color="auto"/>
              <w:bottom w:val="single" w:sz="4" w:space="0" w:color="auto"/>
              <w:right w:val="single" w:sz="4" w:space="0" w:color="auto"/>
            </w:tcBorders>
            <w:vAlign w:val="center"/>
          </w:tcPr>
          <w:p w14:paraId="2FF4ABFF" w14:textId="77777777" w:rsidR="004F0CBB" w:rsidRPr="003A4C46" w:rsidRDefault="004F0CBB" w:rsidP="004F0CBB">
            <w:pPr>
              <w:spacing w:before="120" w:after="120" w:line="240" w:lineRule="auto"/>
              <w:ind w:right="141"/>
              <w:jc w:val="center"/>
              <w:rPr>
                <w:rFonts w:ascii="Arial" w:hAnsi="Arial" w:cs="Arial"/>
                <w:sz w:val="20"/>
                <w:szCs w:val="20"/>
              </w:rPr>
            </w:pPr>
            <w:r w:rsidRPr="003A4C46">
              <w:rPr>
                <w:rFonts w:ascii="Arial" w:hAnsi="Arial" w:cs="Arial"/>
                <w:sz w:val="20"/>
                <w:szCs w:val="20"/>
              </w:rPr>
              <w:t>Raz na 2 lata</w:t>
            </w:r>
          </w:p>
        </w:tc>
      </w:tr>
      <w:tr w:rsidR="004F0CBB" w:rsidRPr="003A4C46" w14:paraId="4E29477D" w14:textId="77777777" w:rsidTr="004F0CBB">
        <w:trPr>
          <w:trHeight w:val="284"/>
        </w:trPr>
        <w:tc>
          <w:tcPr>
            <w:tcW w:w="0" w:type="auto"/>
            <w:tcBorders>
              <w:left w:val="single" w:sz="4" w:space="0" w:color="auto"/>
              <w:right w:val="single" w:sz="4" w:space="0" w:color="auto"/>
            </w:tcBorders>
            <w:vAlign w:val="center"/>
          </w:tcPr>
          <w:p w14:paraId="6D658402" w14:textId="77777777" w:rsidR="004F0CBB" w:rsidRPr="003A4C46" w:rsidRDefault="004F0CBB" w:rsidP="004F0CBB">
            <w:pPr>
              <w:spacing w:before="120" w:after="120" w:line="240" w:lineRule="auto"/>
              <w:ind w:left="1"/>
              <w:rPr>
                <w:rFonts w:ascii="Arial" w:hAnsi="Arial" w:cs="Arial"/>
                <w:sz w:val="20"/>
                <w:szCs w:val="20"/>
              </w:rPr>
            </w:pPr>
            <w:r w:rsidRPr="003A4C46">
              <w:rPr>
                <w:rFonts w:ascii="Arial" w:hAnsi="Arial" w:cs="Arial"/>
                <w:sz w:val="20"/>
                <w:szCs w:val="20"/>
              </w:rPr>
              <w:t>E-42, E-43</w:t>
            </w:r>
          </w:p>
        </w:tc>
        <w:tc>
          <w:tcPr>
            <w:tcW w:w="0" w:type="auto"/>
            <w:tcBorders>
              <w:top w:val="single" w:sz="4" w:space="0" w:color="auto"/>
              <w:left w:val="single" w:sz="4" w:space="0" w:color="auto"/>
              <w:bottom w:val="single" w:sz="4" w:space="0" w:color="auto"/>
              <w:right w:val="single" w:sz="4" w:space="0" w:color="auto"/>
            </w:tcBorders>
            <w:vAlign w:val="center"/>
          </w:tcPr>
          <w:p w14:paraId="6A86451F" w14:textId="77777777" w:rsidR="004F0CBB" w:rsidRPr="003A4C46" w:rsidRDefault="004F0CBB" w:rsidP="004F0CBB">
            <w:pPr>
              <w:spacing w:before="120" w:after="120" w:line="240" w:lineRule="auto"/>
              <w:ind w:left="1"/>
              <w:rPr>
                <w:rFonts w:ascii="Arial" w:hAnsi="Arial" w:cs="Arial"/>
                <w:sz w:val="20"/>
                <w:szCs w:val="20"/>
              </w:rPr>
            </w:pPr>
            <w:r w:rsidRPr="003A4C46">
              <w:rPr>
                <w:rFonts w:ascii="Arial" w:hAnsi="Arial" w:cs="Arial"/>
                <w:sz w:val="20"/>
                <w:szCs w:val="20"/>
              </w:rPr>
              <w:t>Izocyjaniany</w:t>
            </w:r>
          </w:p>
        </w:tc>
        <w:tc>
          <w:tcPr>
            <w:tcW w:w="0" w:type="auto"/>
            <w:tcBorders>
              <w:top w:val="single" w:sz="4" w:space="0" w:color="auto"/>
              <w:left w:val="single" w:sz="4" w:space="0" w:color="auto"/>
              <w:bottom w:val="single" w:sz="4" w:space="0" w:color="auto"/>
              <w:right w:val="single" w:sz="4" w:space="0" w:color="auto"/>
            </w:tcBorders>
            <w:vAlign w:val="center"/>
          </w:tcPr>
          <w:p w14:paraId="3C16B4F7" w14:textId="77777777" w:rsidR="004F0CBB" w:rsidRPr="003A4C46" w:rsidRDefault="004F0CBB" w:rsidP="004F0CBB">
            <w:pPr>
              <w:spacing w:before="120" w:after="120" w:line="240" w:lineRule="auto"/>
              <w:ind w:right="141"/>
              <w:jc w:val="center"/>
              <w:rPr>
                <w:rFonts w:ascii="Arial" w:hAnsi="Arial" w:cs="Arial"/>
                <w:sz w:val="20"/>
                <w:szCs w:val="20"/>
              </w:rPr>
            </w:pPr>
            <w:r w:rsidRPr="003A4C46">
              <w:rPr>
                <w:rFonts w:ascii="Arial" w:hAnsi="Arial" w:cs="Arial"/>
                <w:sz w:val="20"/>
                <w:szCs w:val="20"/>
              </w:rPr>
              <w:t>Raz na 2 lata</w:t>
            </w:r>
          </w:p>
        </w:tc>
      </w:tr>
    </w:tbl>
    <w:p w14:paraId="3F8AD177" w14:textId="77777777" w:rsidR="00F27CBF" w:rsidRDefault="00F27CBF" w:rsidP="004F0CBB">
      <w:pPr>
        <w:pStyle w:val="Arial10i50"/>
        <w:spacing w:before="240" w:after="120" w:line="240" w:lineRule="auto"/>
        <w:rPr>
          <w:rFonts w:cs="Arial"/>
          <w:b/>
          <w:sz w:val="24"/>
          <w:szCs w:val="24"/>
          <w:lang w:eastAsia="x-none"/>
        </w:rPr>
      </w:pPr>
    </w:p>
    <w:p w14:paraId="44983C5F" w14:textId="31C07665" w:rsidR="004F0CBB" w:rsidRPr="00E10C47" w:rsidRDefault="004F0CBB" w:rsidP="004F0CBB">
      <w:pPr>
        <w:pStyle w:val="Arial10i50"/>
        <w:spacing w:before="240" w:after="120" w:line="240" w:lineRule="auto"/>
        <w:rPr>
          <w:rFonts w:cs="Arial"/>
          <w:b/>
          <w:sz w:val="24"/>
          <w:szCs w:val="24"/>
          <w:lang w:eastAsia="x-none"/>
        </w:rPr>
      </w:pPr>
      <w:r w:rsidRPr="00E10C47">
        <w:rPr>
          <w:rFonts w:cs="Arial"/>
          <w:b/>
          <w:sz w:val="24"/>
          <w:szCs w:val="24"/>
          <w:lang w:eastAsia="x-none"/>
        </w:rPr>
        <w:lastRenderedPageBreak/>
        <w:t>Od dnia 13 grudnia 2026 r.</w:t>
      </w:r>
    </w:p>
    <w:p w14:paraId="1F50EDBE" w14:textId="77777777" w:rsidR="004F0CBB" w:rsidRPr="00E10C47" w:rsidRDefault="004F0CBB" w:rsidP="00F41916">
      <w:pPr>
        <w:pStyle w:val="Arial10i50"/>
        <w:spacing w:before="120" w:after="120" w:line="320" w:lineRule="exact"/>
        <w:rPr>
          <w:rStyle w:val="normaltextrun"/>
          <w:rFonts w:cs="Arial"/>
          <w:sz w:val="24"/>
          <w:szCs w:val="24"/>
        </w:rPr>
      </w:pPr>
      <w:r w:rsidRPr="00E10C47">
        <w:rPr>
          <w:rFonts w:cs="Arial"/>
          <w:sz w:val="24"/>
          <w:szCs w:val="24"/>
        </w:rPr>
        <w:t xml:space="preserve">Monitoring emisji substancji do powietrza należy prowadzić co najmniej z podaną poniżej częstotliwością i zgodnie z normami EN.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79"/>
        <w:gridCol w:w="2128"/>
        <w:gridCol w:w="1987"/>
      </w:tblGrid>
      <w:tr w:rsidR="004F0CBB" w:rsidRPr="003A4C46" w14:paraId="2415B7D1" w14:textId="77777777" w:rsidTr="003A4C46">
        <w:trPr>
          <w:trHeight w:val="491"/>
        </w:trPr>
        <w:tc>
          <w:tcPr>
            <w:tcW w:w="3119" w:type="dxa"/>
            <w:tcBorders>
              <w:top w:val="single" w:sz="4" w:space="0" w:color="auto"/>
              <w:left w:val="single" w:sz="4" w:space="0" w:color="auto"/>
              <w:right w:val="single" w:sz="4" w:space="0" w:color="auto"/>
            </w:tcBorders>
            <w:shd w:val="clear" w:color="auto" w:fill="E0E0E0"/>
            <w:vAlign w:val="center"/>
            <w:hideMark/>
          </w:tcPr>
          <w:p w14:paraId="69363D1F" w14:textId="77777777" w:rsidR="004F0CBB" w:rsidRPr="003A4C46" w:rsidRDefault="004F0CBB" w:rsidP="004F0CBB">
            <w:pPr>
              <w:spacing w:before="120" w:after="120" w:line="240" w:lineRule="auto"/>
              <w:ind w:left="-133" w:right="-108" w:firstLine="18"/>
              <w:jc w:val="center"/>
              <w:rPr>
                <w:rFonts w:ascii="Arial" w:hAnsi="Arial" w:cs="Arial"/>
                <w:b/>
                <w:sz w:val="20"/>
                <w:szCs w:val="20"/>
                <w:lang w:val="en-GB"/>
              </w:rPr>
            </w:pPr>
            <w:r w:rsidRPr="003A4C46">
              <w:rPr>
                <w:rFonts w:ascii="Arial" w:hAnsi="Arial" w:cs="Arial"/>
                <w:b/>
                <w:sz w:val="20"/>
                <w:szCs w:val="20"/>
              </w:rPr>
              <w:t>Emitor</w:t>
            </w:r>
            <w:r w:rsidRPr="003A4C46">
              <w:rPr>
                <w:rFonts w:ascii="Arial" w:hAnsi="Arial" w:cs="Arial"/>
                <w:b/>
                <w:sz w:val="20"/>
                <w:szCs w:val="20"/>
                <w:lang w:val="en-GB"/>
              </w:rPr>
              <w:t xml:space="preserve">y </w:t>
            </w:r>
            <w:r w:rsidRPr="003A4C46">
              <w:rPr>
                <w:rFonts w:ascii="Arial" w:hAnsi="Arial" w:cs="Arial"/>
                <w:b/>
                <w:sz w:val="20"/>
                <w:szCs w:val="20"/>
                <w:vertAlign w:val="superscript"/>
                <w:lang w:val="en-GB"/>
              </w:rPr>
              <w:t>1)</w:t>
            </w:r>
          </w:p>
        </w:tc>
        <w:tc>
          <w:tcPr>
            <w:tcW w:w="19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D3BB35" w14:textId="77777777" w:rsidR="004F0CBB" w:rsidRPr="003A4C46" w:rsidRDefault="004F0CBB" w:rsidP="004F0CBB">
            <w:pPr>
              <w:spacing w:before="120" w:after="120" w:line="240" w:lineRule="auto"/>
              <w:jc w:val="center"/>
              <w:rPr>
                <w:rFonts w:ascii="Arial" w:hAnsi="Arial" w:cs="Arial"/>
                <w:b/>
                <w:sz w:val="20"/>
                <w:szCs w:val="20"/>
              </w:rPr>
            </w:pPr>
            <w:r w:rsidRPr="003A4C46">
              <w:rPr>
                <w:rFonts w:ascii="Arial" w:hAnsi="Arial" w:cs="Arial"/>
                <w:b/>
                <w:sz w:val="20"/>
                <w:szCs w:val="20"/>
              </w:rPr>
              <w:t>Substancje</w:t>
            </w:r>
          </w:p>
        </w:tc>
        <w:tc>
          <w:tcPr>
            <w:tcW w:w="21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C1BE24" w14:textId="77777777" w:rsidR="004F0CBB" w:rsidRPr="003A4C46" w:rsidRDefault="004F0CBB" w:rsidP="004F0CBB">
            <w:pPr>
              <w:spacing w:before="120" w:after="120" w:line="240" w:lineRule="auto"/>
              <w:jc w:val="center"/>
              <w:rPr>
                <w:rFonts w:ascii="Arial" w:hAnsi="Arial" w:cs="Arial"/>
                <w:b/>
                <w:color w:val="000000"/>
                <w:sz w:val="20"/>
                <w:szCs w:val="20"/>
              </w:rPr>
            </w:pPr>
            <w:r w:rsidRPr="003A4C46">
              <w:rPr>
                <w:rFonts w:ascii="Arial" w:hAnsi="Arial" w:cs="Arial"/>
                <w:b/>
                <w:sz w:val="20"/>
                <w:szCs w:val="20"/>
              </w:rPr>
              <w:t>Częstotliwość monitorowania</w:t>
            </w:r>
          </w:p>
        </w:tc>
        <w:tc>
          <w:tcPr>
            <w:tcW w:w="1987" w:type="dxa"/>
            <w:tcBorders>
              <w:top w:val="single" w:sz="4" w:space="0" w:color="auto"/>
              <w:left w:val="single" w:sz="4" w:space="0" w:color="auto"/>
              <w:right w:val="single" w:sz="4" w:space="0" w:color="auto"/>
            </w:tcBorders>
            <w:shd w:val="clear" w:color="auto" w:fill="E0E0E0"/>
            <w:vAlign w:val="center"/>
          </w:tcPr>
          <w:p w14:paraId="64A83568" w14:textId="77777777" w:rsidR="004F0CBB" w:rsidRPr="003A4C46" w:rsidRDefault="004F0CBB" w:rsidP="004F0CBB">
            <w:pPr>
              <w:spacing w:before="120" w:after="120" w:line="240" w:lineRule="auto"/>
              <w:ind w:left="-125"/>
              <w:jc w:val="center"/>
              <w:rPr>
                <w:rFonts w:ascii="Arial" w:hAnsi="Arial" w:cs="Arial"/>
                <w:b/>
                <w:color w:val="000000"/>
                <w:sz w:val="20"/>
                <w:szCs w:val="20"/>
              </w:rPr>
            </w:pPr>
            <w:r w:rsidRPr="003A4C46">
              <w:rPr>
                <w:rFonts w:ascii="Arial" w:hAnsi="Arial" w:cs="Arial"/>
                <w:b/>
                <w:color w:val="000000"/>
                <w:sz w:val="20"/>
                <w:szCs w:val="20"/>
              </w:rPr>
              <w:t xml:space="preserve">Norma </w:t>
            </w:r>
            <w:r w:rsidRPr="003A4C46">
              <w:rPr>
                <w:rFonts w:ascii="Arial" w:hAnsi="Arial" w:cs="Arial"/>
                <w:b/>
                <w:color w:val="000000"/>
                <w:sz w:val="20"/>
                <w:szCs w:val="20"/>
                <w:vertAlign w:val="superscript"/>
              </w:rPr>
              <w:t>2)</w:t>
            </w:r>
          </w:p>
        </w:tc>
      </w:tr>
      <w:tr w:rsidR="004F0CBB" w:rsidRPr="003A4C46" w14:paraId="32D6BD1D" w14:textId="77777777" w:rsidTr="003A4C46">
        <w:trPr>
          <w:trHeight w:val="113"/>
        </w:trPr>
        <w:tc>
          <w:tcPr>
            <w:tcW w:w="3119" w:type="dxa"/>
            <w:vMerge w:val="restart"/>
            <w:tcBorders>
              <w:top w:val="single" w:sz="4" w:space="0" w:color="auto"/>
              <w:left w:val="single" w:sz="4" w:space="0" w:color="auto"/>
              <w:right w:val="single" w:sz="4" w:space="0" w:color="auto"/>
            </w:tcBorders>
            <w:vAlign w:val="center"/>
          </w:tcPr>
          <w:p w14:paraId="70398904" w14:textId="77777777" w:rsidR="004F0CBB" w:rsidRPr="003A4C46" w:rsidRDefault="004F0CBB" w:rsidP="004F0CBB">
            <w:pPr>
              <w:spacing w:before="120" w:after="120" w:line="240" w:lineRule="auto"/>
              <w:ind w:left="1"/>
              <w:rPr>
                <w:rFonts w:ascii="Arial" w:hAnsi="Arial" w:cs="Arial"/>
                <w:sz w:val="20"/>
                <w:szCs w:val="20"/>
                <w:highlight w:val="green"/>
              </w:rPr>
            </w:pPr>
            <w:r w:rsidRPr="003A4C46">
              <w:rPr>
                <w:rFonts w:ascii="Arial" w:hAnsi="Arial" w:cs="Arial"/>
                <w:sz w:val="20"/>
                <w:szCs w:val="20"/>
              </w:rPr>
              <w:t>E-21, E-22, E-23, E-24, E-41, E-42, E-43, E-59, E-60, E-61, E-65, E-66, E-67, E-68, E-78, E-79, E-80</w:t>
            </w:r>
          </w:p>
        </w:tc>
        <w:tc>
          <w:tcPr>
            <w:tcW w:w="1979" w:type="dxa"/>
            <w:tcBorders>
              <w:top w:val="single" w:sz="4" w:space="0" w:color="auto"/>
              <w:left w:val="single" w:sz="4" w:space="0" w:color="auto"/>
              <w:bottom w:val="single" w:sz="4" w:space="0" w:color="auto"/>
              <w:right w:val="single" w:sz="4" w:space="0" w:color="auto"/>
            </w:tcBorders>
            <w:vAlign w:val="center"/>
          </w:tcPr>
          <w:p w14:paraId="6A4A5237" w14:textId="77777777" w:rsidR="004F0CBB" w:rsidRPr="003A4C46" w:rsidRDefault="004F0CBB" w:rsidP="004F0CBB">
            <w:pPr>
              <w:spacing w:before="120" w:after="120" w:line="240" w:lineRule="auto"/>
              <w:ind w:left="1"/>
              <w:rPr>
                <w:rFonts w:ascii="Arial" w:hAnsi="Arial" w:cs="Arial"/>
                <w:sz w:val="20"/>
                <w:szCs w:val="20"/>
                <w:lang w:val="en-US"/>
              </w:rPr>
            </w:pPr>
            <w:proofErr w:type="spellStart"/>
            <w:r w:rsidRPr="003A4C46">
              <w:rPr>
                <w:rFonts w:ascii="Arial" w:hAnsi="Arial" w:cs="Arial"/>
                <w:sz w:val="20"/>
                <w:szCs w:val="20"/>
                <w:lang w:val="en-US"/>
              </w:rPr>
              <w:t>Substancje</w:t>
            </w:r>
            <w:proofErr w:type="spellEnd"/>
            <w:r w:rsidRPr="003A4C46">
              <w:rPr>
                <w:rFonts w:ascii="Arial" w:hAnsi="Arial" w:cs="Arial"/>
                <w:sz w:val="20"/>
                <w:szCs w:val="20"/>
                <w:lang w:val="en-US"/>
              </w:rPr>
              <w:t xml:space="preserve"> CMR </w:t>
            </w:r>
            <w:r w:rsidRPr="003A4C46">
              <w:rPr>
                <w:rFonts w:ascii="Arial" w:hAnsi="Arial" w:cs="Arial"/>
                <w:sz w:val="20"/>
                <w:szCs w:val="20"/>
                <w:vertAlign w:val="superscript"/>
                <w:lang w:val="en-US"/>
              </w:rPr>
              <w:t>3)</w:t>
            </w:r>
          </w:p>
        </w:tc>
        <w:tc>
          <w:tcPr>
            <w:tcW w:w="2128" w:type="dxa"/>
            <w:tcBorders>
              <w:top w:val="single" w:sz="4" w:space="0" w:color="auto"/>
              <w:left w:val="single" w:sz="4" w:space="0" w:color="auto"/>
              <w:bottom w:val="single" w:sz="4" w:space="0" w:color="auto"/>
              <w:right w:val="single" w:sz="4" w:space="0" w:color="auto"/>
            </w:tcBorders>
            <w:vAlign w:val="center"/>
          </w:tcPr>
          <w:p w14:paraId="4040FA3F" w14:textId="77777777" w:rsidR="004F0CBB" w:rsidRPr="003A4C46" w:rsidRDefault="004F0CBB" w:rsidP="004F0CBB">
            <w:pPr>
              <w:spacing w:before="120" w:after="120" w:line="240" w:lineRule="auto"/>
              <w:ind w:right="-107"/>
              <w:rPr>
                <w:rFonts w:ascii="Arial" w:hAnsi="Arial" w:cs="Arial"/>
                <w:sz w:val="20"/>
                <w:szCs w:val="20"/>
                <w:lang w:val="en-US"/>
              </w:rPr>
            </w:pPr>
            <w:r w:rsidRPr="003A4C46">
              <w:rPr>
                <w:rFonts w:ascii="Arial" w:hAnsi="Arial" w:cs="Arial"/>
                <w:sz w:val="20"/>
                <w:szCs w:val="20"/>
                <w:lang w:val="en-US"/>
              </w:rPr>
              <w:t xml:space="preserve">Raz </w:t>
            </w:r>
            <w:proofErr w:type="spellStart"/>
            <w:r w:rsidRPr="003A4C46">
              <w:rPr>
                <w:rFonts w:ascii="Arial" w:hAnsi="Arial" w:cs="Arial"/>
                <w:sz w:val="20"/>
                <w:szCs w:val="20"/>
                <w:lang w:val="en-US"/>
              </w:rPr>
              <w:t>na</w:t>
            </w:r>
            <w:proofErr w:type="spellEnd"/>
            <w:r w:rsidRPr="003A4C46">
              <w:rPr>
                <w:rFonts w:ascii="Arial" w:hAnsi="Arial" w:cs="Arial"/>
                <w:sz w:val="20"/>
                <w:szCs w:val="20"/>
                <w:lang w:val="en-US"/>
              </w:rPr>
              <w:t xml:space="preserve"> 6 </w:t>
            </w:r>
            <w:proofErr w:type="spellStart"/>
            <w:r w:rsidRPr="003A4C46">
              <w:rPr>
                <w:rFonts w:ascii="Arial" w:hAnsi="Arial" w:cs="Arial"/>
                <w:sz w:val="20"/>
                <w:szCs w:val="20"/>
                <w:lang w:val="en-US"/>
              </w:rPr>
              <w:t>miesięcy</w:t>
            </w:r>
            <w:proofErr w:type="spellEnd"/>
            <w:r w:rsidRPr="003A4C46">
              <w:rPr>
                <w:rFonts w:ascii="Arial" w:hAnsi="Arial" w:cs="Arial"/>
                <w:sz w:val="20"/>
                <w:szCs w:val="20"/>
                <w:lang w:val="en-US"/>
              </w:rPr>
              <w:t xml:space="preserve"> </w:t>
            </w:r>
            <w:r w:rsidRPr="003A4C46">
              <w:rPr>
                <w:rFonts w:ascii="Arial" w:hAnsi="Arial" w:cs="Arial"/>
                <w:sz w:val="20"/>
                <w:szCs w:val="20"/>
                <w:vertAlign w:val="superscript"/>
                <w:lang w:val="en-US"/>
              </w:rPr>
              <w:t>4)</w:t>
            </w:r>
          </w:p>
        </w:tc>
        <w:tc>
          <w:tcPr>
            <w:tcW w:w="1987" w:type="dxa"/>
            <w:tcBorders>
              <w:left w:val="single" w:sz="4" w:space="0" w:color="auto"/>
              <w:bottom w:val="single" w:sz="4" w:space="0" w:color="auto"/>
              <w:right w:val="single" w:sz="4" w:space="0" w:color="auto"/>
            </w:tcBorders>
            <w:vAlign w:val="center"/>
          </w:tcPr>
          <w:p w14:paraId="17CD1CCE" w14:textId="77777777" w:rsidR="004F0CBB" w:rsidRPr="003A4C46" w:rsidRDefault="004F0CBB" w:rsidP="004F0CBB">
            <w:pPr>
              <w:spacing w:before="120" w:after="120" w:line="240" w:lineRule="auto"/>
              <w:ind w:right="-107"/>
              <w:rPr>
                <w:rFonts w:ascii="Arial" w:hAnsi="Arial" w:cs="Arial"/>
                <w:sz w:val="20"/>
                <w:szCs w:val="20"/>
                <w:lang w:val="en-US"/>
              </w:rPr>
            </w:pPr>
            <w:proofErr w:type="spellStart"/>
            <w:r w:rsidRPr="003A4C46">
              <w:rPr>
                <w:rFonts w:ascii="Arial" w:hAnsi="Arial" w:cs="Arial"/>
                <w:sz w:val="20"/>
                <w:szCs w:val="20"/>
                <w:lang w:val="en-US"/>
              </w:rPr>
              <w:t>Brak</w:t>
            </w:r>
            <w:proofErr w:type="spellEnd"/>
            <w:r w:rsidRPr="003A4C46">
              <w:rPr>
                <w:rFonts w:ascii="Arial" w:hAnsi="Arial" w:cs="Arial"/>
                <w:sz w:val="20"/>
                <w:szCs w:val="20"/>
                <w:lang w:val="en-US"/>
              </w:rPr>
              <w:t xml:space="preserve"> </w:t>
            </w:r>
            <w:proofErr w:type="spellStart"/>
            <w:r w:rsidRPr="003A4C46">
              <w:rPr>
                <w:rFonts w:ascii="Arial" w:hAnsi="Arial" w:cs="Arial"/>
                <w:sz w:val="20"/>
                <w:szCs w:val="20"/>
                <w:lang w:val="en-US"/>
              </w:rPr>
              <w:t>normy</w:t>
            </w:r>
            <w:proofErr w:type="spellEnd"/>
            <w:r w:rsidRPr="003A4C46">
              <w:rPr>
                <w:rFonts w:ascii="Arial" w:hAnsi="Arial" w:cs="Arial"/>
                <w:sz w:val="20"/>
                <w:szCs w:val="20"/>
                <w:lang w:val="en-US"/>
              </w:rPr>
              <w:t xml:space="preserve"> EN</w:t>
            </w:r>
          </w:p>
        </w:tc>
      </w:tr>
      <w:tr w:rsidR="004F0CBB" w:rsidRPr="003A4C46" w14:paraId="34320054" w14:textId="77777777" w:rsidTr="003A4C46">
        <w:trPr>
          <w:trHeight w:val="564"/>
        </w:trPr>
        <w:tc>
          <w:tcPr>
            <w:tcW w:w="3119" w:type="dxa"/>
            <w:vMerge/>
            <w:tcBorders>
              <w:left w:val="single" w:sz="4" w:space="0" w:color="auto"/>
              <w:right w:val="single" w:sz="4" w:space="0" w:color="auto"/>
            </w:tcBorders>
            <w:vAlign w:val="center"/>
          </w:tcPr>
          <w:p w14:paraId="7321D6CD" w14:textId="77777777" w:rsidR="004F0CBB" w:rsidRPr="003A4C46" w:rsidRDefault="004F0CBB" w:rsidP="004F0CBB">
            <w:pPr>
              <w:spacing w:before="120" w:after="120" w:line="240" w:lineRule="auto"/>
              <w:ind w:left="1"/>
              <w:rPr>
                <w:rFonts w:ascii="Arial" w:hAnsi="Arial" w:cs="Arial"/>
                <w:sz w:val="20"/>
                <w:szCs w:val="20"/>
                <w:highlight w:val="green"/>
                <w:lang w:val="en-US"/>
              </w:rPr>
            </w:pPr>
          </w:p>
        </w:tc>
        <w:tc>
          <w:tcPr>
            <w:tcW w:w="1979" w:type="dxa"/>
            <w:tcBorders>
              <w:top w:val="single" w:sz="4" w:space="0" w:color="auto"/>
              <w:left w:val="single" w:sz="4" w:space="0" w:color="auto"/>
              <w:bottom w:val="single" w:sz="4" w:space="0" w:color="auto"/>
              <w:right w:val="single" w:sz="4" w:space="0" w:color="auto"/>
            </w:tcBorders>
            <w:vAlign w:val="center"/>
          </w:tcPr>
          <w:p w14:paraId="743A6B6F" w14:textId="77777777" w:rsidR="004F0CBB" w:rsidRPr="003A4C46" w:rsidRDefault="004F0CBB" w:rsidP="004F0CBB">
            <w:pPr>
              <w:spacing w:before="120" w:after="120" w:line="240" w:lineRule="auto"/>
              <w:ind w:left="1"/>
              <w:rPr>
                <w:rFonts w:ascii="Arial" w:hAnsi="Arial" w:cs="Arial"/>
                <w:sz w:val="20"/>
                <w:szCs w:val="20"/>
              </w:rPr>
            </w:pPr>
            <w:r w:rsidRPr="003A4C46">
              <w:rPr>
                <w:rFonts w:ascii="Arial" w:hAnsi="Arial" w:cs="Arial"/>
                <w:sz w:val="20"/>
                <w:szCs w:val="20"/>
              </w:rPr>
              <w:t>Całkowity lotny węgiel organiczny (TVOC)</w:t>
            </w:r>
          </w:p>
        </w:tc>
        <w:tc>
          <w:tcPr>
            <w:tcW w:w="2128" w:type="dxa"/>
            <w:tcBorders>
              <w:top w:val="single" w:sz="4" w:space="0" w:color="auto"/>
              <w:left w:val="single" w:sz="4" w:space="0" w:color="auto"/>
              <w:bottom w:val="single" w:sz="4" w:space="0" w:color="auto"/>
              <w:right w:val="single" w:sz="4" w:space="0" w:color="auto"/>
            </w:tcBorders>
            <w:vAlign w:val="center"/>
          </w:tcPr>
          <w:p w14:paraId="00386FFF" w14:textId="77777777" w:rsidR="004F0CBB" w:rsidRPr="003A4C46" w:rsidRDefault="004F0CBB" w:rsidP="004F0CBB">
            <w:pPr>
              <w:spacing w:before="120" w:after="120" w:line="240" w:lineRule="auto"/>
              <w:ind w:right="-107"/>
              <w:rPr>
                <w:rFonts w:ascii="Arial" w:hAnsi="Arial" w:cs="Arial"/>
                <w:sz w:val="20"/>
                <w:szCs w:val="20"/>
              </w:rPr>
            </w:pPr>
            <w:r w:rsidRPr="003A4C46">
              <w:rPr>
                <w:rFonts w:ascii="Arial" w:hAnsi="Arial" w:cs="Arial"/>
                <w:sz w:val="20"/>
                <w:szCs w:val="20"/>
              </w:rPr>
              <w:t xml:space="preserve">Raz na 6 miesięcy </w:t>
            </w:r>
            <w:r w:rsidRPr="003A4C46">
              <w:rPr>
                <w:rFonts w:ascii="Arial" w:hAnsi="Arial" w:cs="Arial"/>
                <w:sz w:val="20"/>
                <w:szCs w:val="20"/>
                <w:vertAlign w:val="superscript"/>
              </w:rPr>
              <w:t>4) 5)</w:t>
            </w:r>
          </w:p>
        </w:tc>
        <w:tc>
          <w:tcPr>
            <w:tcW w:w="1987" w:type="dxa"/>
            <w:tcBorders>
              <w:top w:val="single" w:sz="4" w:space="0" w:color="auto"/>
              <w:left w:val="single" w:sz="4" w:space="0" w:color="auto"/>
              <w:bottom w:val="single" w:sz="4" w:space="0" w:color="auto"/>
              <w:right w:val="single" w:sz="4" w:space="0" w:color="auto"/>
            </w:tcBorders>
            <w:vAlign w:val="center"/>
          </w:tcPr>
          <w:p w14:paraId="102D480E" w14:textId="77777777" w:rsidR="004F0CBB" w:rsidRPr="003A4C46" w:rsidRDefault="004F0CBB" w:rsidP="004F0CBB">
            <w:pPr>
              <w:spacing w:before="120" w:after="120" w:line="240" w:lineRule="auto"/>
              <w:ind w:right="-107"/>
              <w:rPr>
                <w:rFonts w:ascii="Arial" w:hAnsi="Arial" w:cs="Arial"/>
                <w:sz w:val="20"/>
                <w:szCs w:val="20"/>
              </w:rPr>
            </w:pPr>
            <w:r w:rsidRPr="003A4C46">
              <w:rPr>
                <w:rFonts w:ascii="Arial" w:hAnsi="Arial" w:cs="Arial"/>
                <w:sz w:val="20"/>
                <w:szCs w:val="20"/>
              </w:rPr>
              <w:t>EN 12619</w:t>
            </w:r>
          </w:p>
        </w:tc>
      </w:tr>
    </w:tbl>
    <w:p w14:paraId="1A8964E7" w14:textId="77777777" w:rsidR="004F0CBB" w:rsidRPr="00132B79" w:rsidRDefault="004F0CBB" w:rsidP="004F0CBB">
      <w:pPr>
        <w:autoSpaceDN w:val="0"/>
        <w:spacing w:before="60" w:after="60" w:line="240" w:lineRule="auto"/>
        <w:ind w:left="143" w:hanging="143"/>
        <w:textAlignment w:val="baseline"/>
        <w:rPr>
          <w:rFonts w:ascii="Arial" w:hAnsi="Arial" w:cs="Arial"/>
          <w:sz w:val="14"/>
          <w:szCs w:val="14"/>
        </w:rPr>
      </w:pPr>
      <w:r w:rsidRPr="00132B79">
        <w:rPr>
          <w:rFonts w:ascii="Arial" w:hAnsi="Arial" w:cs="Arial"/>
          <w:sz w:val="14"/>
          <w:szCs w:val="14"/>
        </w:rPr>
        <w:t>1)</w:t>
      </w:r>
      <w:r w:rsidRPr="00132B79">
        <w:rPr>
          <w:sz w:val="14"/>
          <w:szCs w:val="14"/>
        </w:rPr>
        <w:t> </w:t>
      </w:r>
      <w:r w:rsidRPr="00132B79">
        <w:rPr>
          <w:rFonts w:ascii="Arial" w:hAnsi="Arial" w:cs="Arial"/>
          <w:sz w:val="14"/>
          <w:szCs w:val="14"/>
        </w:rPr>
        <w:t>Z uwagi na brak emisji substancji, zidentyfikowanych jako istotne w strumieniu gazów odlotowych, odprowadzanych z instalacji, emitory odprowadzające gazy z wentylacji hal nie zostały objęte obowiązkiem monitoringu emisji substancji do powietrza.</w:t>
      </w:r>
    </w:p>
    <w:p w14:paraId="23F0BF65" w14:textId="77777777" w:rsidR="004F0CBB" w:rsidRPr="00132B79" w:rsidRDefault="004F0CBB" w:rsidP="004F0CBB">
      <w:pPr>
        <w:autoSpaceDN w:val="0"/>
        <w:spacing w:before="60" w:after="60" w:line="240" w:lineRule="auto"/>
        <w:ind w:left="143" w:hanging="143"/>
        <w:textAlignment w:val="baseline"/>
        <w:rPr>
          <w:rFonts w:ascii="Arial" w:hAnsi="Arial" w:cs="Arial"/>
          <w:sz w:val="14"/>
          <w:szCs w:val="14"/>
        </w:rPr>
      </w:pPr>
      <w:r w:rsidRPr="00132B79">
        <w:rPr>
          <w:rFonts w:ascii="Arial" w:hAnsi="Arial" w:cs="Arial"/>
          <w:sz w:val="14"/>
          <w:szCs w:val="14"/>
        </w:rPr>
        <w:t>2) W ramach BAT należy monitorować emisje zgodnie z normami EN. Jeżeli normy EN nie są dostępne, w ramach BAT należy stosować normy ISO, normy krajowe lub inne międzynarodowe normy zapewniające uzyskanie danych o równoważnej jakości naukowej.</w:t>
      </w:r>
    </w:p>
    <w:p w14:paraId="65EB587C" w14:textId="77777777" w:rsidR="004F0CBB" w:rsidRPr="00132B79" w:rsidRDefault="004F0CBB" w:rsidP="004F0CBB">
      <w:pPr>
        <w:autoSpaceDN w:val="0"/>
        <w:spacing w:before="60" w:after="60" w:line="240" w:lineRule="auto"/>
        <w:ind w:left="143" w:hanging="143"/>
        <w:textAlignment w:val="baseline"/>
        <w:rPr>
          <w:rFonts w:ascii="Arial" w:hAnsi="Arial" w:cs="Arial"/>
          <w:sz w:val="14"/>
          <w:szCs w:val="14"/>
        </w:rPr>
      </w:pPr>
      <w:r w:rsidRPr="00132B79">
        <w:rPr>
          <w:rFonts w:ascii="Arial" w:hAnsi="Arial" w:cs="Arial"/>
          <w:sz w:val="14"/>
          <w:szCs w:val="14"/>
        </w:rPr>
        <w:t xml:space="preserve">3) Substancje CRM inne niż benzen, butadien, chlorometan, dichlorometan, chlorek etylenu, tlenek etylenu, formaldehyd, tlenek propylenu, </w:t>
      </w:r>
      <w:proofErr w:type="spellStart"/>
      <w:r w:rsidRPr="00132B79">
        <w:rPr>
          <w:rFonts w:ascii="Arial" w:hAnsi="Arial" w:cs="Arial"/>
          <w:sz w:val="14"/>
          <w:szCs w:val="14"/>
        </w:rPr>
        <w:t>tetrachlorometan</w:t>
      </w:r>
      <w:proofErr w:type="spellEnd"/>
      <w:r w:rsidRPr="00132B79">
        <w:rPr>
          <w:rFonts w:ascii="Arial" w:hAnsi="Arial" w:cs="Arial"/>
          <w:sz w:val="14"/>
          <w:szCs w:val="14"/>
        </w:rPr>
        <w:t xml:space="preserve">, toluen, </w:t>
      </w:r>
      <w:proofErr w:type="spellStart"/>
      <w:r w:rsidRPr="00132B79">
        <w:rPr>
          <w:rFonts w:ascii="Arial" w:hAnsi="Arial" w:cs="Arial"/>
          <w:sz w:val="14"/>
          <w:szCs w:val="14"/>
        </w:rPr>
        <w:t>trichlorometan</w:t>
      </w:r>
      <w:proofErr w:type="spellEnd"/>
      <w:r w:rsidRPr="00132B79">
        <w:rPr>
          <w:rFonts w:ascii="Arial" w:hAnsi="Arial" w:cs="Arial"/>
          <w:sz w:val="14"/>
          <w:szCs w:val="14"/>
        </w:rPr>
        <w:t>.</w:t>
      </w:r>
    </w:p>
    <w:p w14:paraId="10AE823D" w14:textId="77777777" w:rsidR="004F0CBB" w:rsidRPr="00132B79" w:rsidRDefault="004F0CBB" w:rsidP="004F0CBB">
      <w:pPr>
        <w:autoSpaceDN w:val="0"/>
        <w:spacing w:before="60" w:after="60" w:line="240" w:lineRule="auto"/>
        <w:ind w:left="143" w:hanging="143"/>
        <w:textAlignment w:val="baseline"/>
        <w:rPr>
          <w:rFonts w:ascii="Arial" w:hAnsi="Arial" w:cs="Arial"/>
          <w:sz w:val="14"/>
          <w:szCs w:val="14"/>
        </w:rPr>
      </w:pPr>
      <w:r w:rsidRPr="00132B79">
        <w:rPr>
          <w:rFonts w:ascii="Arial" w:hAnsi="Arial" w:cs="Arial"/>
          <w:sz w:val="14"/>
          <w:szCs w:val="14"/>
        </w:rPr>
        <w:t>4) W miarę możliwości pomiary przeprowadza się w najwyższym oczekiwanym stanie emisji w normalnych warunkach eksploatacji.</w:t>
      </w:r>
    </w:p>
    <w:p w14:paraId="11C714F0" w14:textId="5EC0FE91" w:rsidR="004F0CBB" w:rsidRPr="00132B79" w:rsidRDefault="004F0CBB" w:rsidP="004F0CBB">
      <w:pPr>
        <w:pStyle w:val="text-justify"/>
        <w:spacing w:before="0" w:beforeAutospacing="0" w:after="0" w:afterAutospacing="0"/>
        <w:rPr>
          <w:rFonts w:ascii="Arial" w:hAnsi="Arial" w:cs="Arial"/>
          <w:sz w:val="14"/>
          <w:szCs w:val="14"/>
        </w:rPr>
      </w:pPr>
      <w:r w:rsidRPr="00132B79">
        <w:rPr>
          <w:rFonts w:ascii="Arial" w:hAnsi="Arial" w:cs="Arial"/>
          <w:sz w:val="14"/>
          <w:szCs w:val="14"/>
        </w:rPr>
        <w:t xml:space="preserve">5) Minimalną częstotliwość monitorowania można ograniczyć do monitorowania raz na rok lub raz na 3 lata, jeżeli okaże się, że poziomy emisji </w:t>
      </w:r>
      <w:r w:rsidR="002D2E4D" w:rsidRPr="00132B79">
        <w:rPr>
          <w:rFonts w:ascii="Arial" w:hAnsi="Arial" w:cs="Arial"/>
          <w:sz w:val="14"/>
          <w:szCs w:val="14"/>
        </w:rPr>
        <w:br/>
      </w:r>
      <w:r w:rsidR="00132B79">
        <w:rPr>
          <w:rFonts w:ascii="Arial" w:hAnsi="Arial" w:cs="Arial"/>
          <w:sz w:val="14"/>
          <w:szCs w:val="14"/>
        </w:rPr>
        <w:t xml:space="preserve">    </w:t>
      </w:r>
      <w:r w:rsidRPr="00132B79">
        <w:rPr>
          <w:rFonts w:ascii="Arial" w:hAnsi="Arial" w:cs="Arial"/>
          <w:sz w:val="14"/>
          <w:szCs w:val="14"/>
        </w:rPr>
        <w:t>są wystarczająco stabilne.</w:t>
      </w:r>
    </w:p>
    <w:p w14:paraId="626B831D" w14:textId="77777777" w:rsidR="00F27CBF" w:rsidRDefault="00F27CBF" w:rsidP="004F0CBB">
      <w:pPr>
        <w:pStyle w:val="text-justify"/>
        <w:spacing w:before="0" w:beforeAutospacing="0" w:after="0" w:afterAutospacing="0"/>
        <w:rPr>
          <w:rFonts w:ascii="Arial" w:hAnsi="Arial" w:cs="Arial"/>
          <w:color w:val="212529"/>
          <w:sz w:val="18"/>
          <w:szCs w:val="18"/>
        </w:rPr>
      </w:pPr>
    </w:p>
    <w:p w14:paraId="07CF2529" w14:textId="77777777" w:rsidR="004F0CBB" w:rsidRPr="00E06AD1" w:rsidRDefault="004F0CBB" w:rsidP="004F0CBB">
      <w:pPr>
        <w:spacing w:before="240" w:after="120" w:line="268" w:lineRule="exact"/>
        <w:rPr>
          <w:rFonts w:ascii="Arial" w:hAnsi="Arial" w:cs="Arial"/>
          <w:b/>
          <w:bCs/>
          <w:color w:val="000000"/>
          <w:sz w:val="24"/>
          <w:szCs w:val="24"/>
          <w:u w:val="single"/>
        </w:rPr>
      </w:pPr>
      <w:r w:rsidRPr="00E06AD1">
        <w:rPr>
          <w:rFonts w:ascii="Arial" w:hAnsi="Arial" w:cs="Arial"/>
          <w:b/>
          <w:bCs/>
          <w:color w:val="000000"/>
          <w:sz w:val="24"/>
          <w:szCs w:val="24"/>
          <w:u w:val="single"/>
        </w:rPr>
        <w:t>Monitoring rozproszonych emisji LZO do powietrza (od dnia 13 grudnia 2026 r.)</w:t>
      </w:r>
    </w:p>
    <w:p w14:paraId="30D14FAA" w14:textId="77777777" w:rsidR="004F0CBB" w:rsidRDefault="004F0CBB" w:rsidP="004559BB">
      <w:pPr>
        <w:pStyle w:val="text-justify"/>
        <w:spacing w:before="0" w:beforeAutospacing="0" w:after="0" w:afterAutospacing="0" w:line="320" w:lineRule="exact"/>
        <w:rPr>
          <w:rFonts w:ascii="Arial" w:eastAsiaTheme="minorHAnsi" w:hAnsi="Arial" w:cs="Arial"/>
          <w:color w:val="000000"/>
          <w:lang w:eastAsia="en-US"/>
        </w:rPr>
      </w:pPr>
      <w:r w:rsidRPr="00E06AD1">
        <w:rPr>
          <w:rFonts w:ascii="Arial" w:eastAsiaTheme="minorHAnsi" w:hAnsi="Arial" w:cs="Arial"/>
          <w:color w:val="000000"/>
          <w:lang w:eastAsia="en-US"/>
        </w:rPr>
        <w:t xml:space="preserve">Monitoring rozproszonych emisji LZO do powietrza należy prowadzić poprzez oszacowanie emisji ulotnych i nieulotnych LZO do powietrza, z </w:t>
      </w:r>
      <w:r>
        <w:rPr>
          <w:rFonts w:ascii="Arial" w:eastAsiaTheme="minorHAnsi" w:hAnsi="Arial" w:cs="Arial"/>
          <w:color w:val="000000"/>
          <w:lang w:eastAsia="en-US"/>
        </w:rPr>
        <w:t>uwzględnieniem</w:t>
      </w:r>
      <w:r w:rsidRPr="00E06AD1">
        <w:rPr>
          <w:rFonts w:ascii="Arial" w:eastAsiaTheme="minorHAnsi" w:hAnsi="Arial" w:cs="Arial"/>
          <w:color w:val="000000"/>
          <w:lang w:eastAsia="en-US"/>
        </w:rPr>
        <w:t xml:space="preserve"> techniki bilansu masy</w:t>
      </w:r>
      <w:r>
        <w:t xml:space="preserve"> </w:t>
      </w:r>
      <w:r w:rsidRPr="005426BC">
        <w:rPr>
          <w:rFonts w:ascii="Arial" w:eastAsiaTheme="minorHAnsi" w:hAnsi="Arial" w:cs="Arial"/>
          <w:color w:val="000000"/>
          <w:lang w:eastAsia="en-US"/>
        </w:rPr>
        <w:t>lub technik</w:t>
      </w:r>
      <w:r>
        <w:rPr>
          <w:rFonts w:ascii="Arial" w:eastAsiaTheme="minorHAnsi" w:hAnsi="Arial" w:cs="Arial"/>
          <w:color w:val="000000"/>
          <w:lang w:eastAsia="en-US"/>
        </w:rPr>
        <w:t>i</w:t>
      </w:r>
      <w:r w:rsidRPr="005426BC">
        <w:rPr>
          <w:rFonts w:ascii="Arial" w:eastAsiaTheme="minorHAnsi" w:hAnsi="Arial" w:cs="Arial"/>
          <w:color w:val="000000"/>
          <w:lang w:eastAsia="en-US"/>
        </w:rPr>
        <w:t xml:space="preserve"> z zastosowaniem współczynnika emisji</w:t>
      </w:r>
      <w:r w:rsidRPr="00E06AD1">
        <w:rPr>
          <w:rFonts w:ascii="Arial" w:eastAsiaTheme="minorHAnsi" w:hAnsi="Arial" w:cs="Arial"/>
          <w:color w:val="000000"/>
          <w:lang w:eastAsia="en-US"/>
        </w:rPr>
        <w:t>, z częstotliwością co najmniej raz w roku.</w:t>
      </w:r>
      <w:r>
        <w:rPr>
          <w:rFonts w:ascii="Arial" w:eastAsiaTheme="minorHAnsi" w:hAnsi="Arial" w:cs="Arial"/>
          <w:color w:val="000000"/>
          <w:lang w:eastAsia="en-US"/>
        </w:rPr>
        <w:t>”</w:t>
      </w:r>
    </w:p>
    <w:p w14:paraId="24D0520F" w14:textId="4AE7FC69" w:rsidR="002932E2" w:rsidRDefault="002932E2" w:rsidP="004559BB">
      <w:pPr>
        <w:spacing w:after="0" w:line="320" w:lineRule="exact"/>
        <w:rPr>
          <w:rFonts w:ascii="Arial" w:hAnsi="Arial" w:cs="Arial"/>
          <w:b/>
          <w:color w:val="000000"/>
          <w:sz w:val="24"/>
          <w:szCs w:val="24"/>
          <w:u w:val="single"/>
        </w:rPr>
      </w:pPr>
    </w:p>
    <w:p w14:paraId="00EF95BF" w14:textId="77777777" w:rsidR="00F27CBF" w:rsidRPr="00EC7A99" w:rsidRDefault="00F27CBF" w:rsidP="004559BB">
      <w:pPr>
        <w:spacing w:after="0" w:line="320" w:lineRule="exact"/>
        <w:rPr>
          <w:rFonts w:ascii="Arial" w:hAnsi="Arial" w:cs="Arial"/>
          <w:b/>
          <w:color w:val="000000"/>
          <w:sz w:val="24"/>
          <w:szCs w:val="24"/>
          <w:u w:val="single"/>
        </w:rPr>
      </w:pPr>
    </w:p>
    <w:p w14:paraId="47A4EAEE" w14:textId="478E429E" w:rsidR="009F6541" w:rsidRPr="00871D19" w:rsidRDefault="00643DA5" w:rsidP="00E44D78">
      <w:pPr>
        <w:pStyle w:val="Arial10i50"/>
        <w:numPr>
          <w:ilvl w:val="0"/>
          <w:numId w:val="77"/>
        </w:numPr>
        <w:spacing w:line="320" w:lineRule="exact"/>
        <w:rPr>
          <w:rFonts w:cs="Arial"/>
          <w:b/>
          <w:color w:val="auto"/>
          <w:sz w:val="24"/>
          <w:szCs w:val="24"/>
          <w:u w:val="single"/>
        </w:rPr>
      </w:pPr>
      <w:r w:rsidRPr="00871D19">
        <w:rPr>
          <w:rFonts w:cs="Arial"/>
          <w:b/>
          <w:color w:val="auto"/>
          <w:sz w:val="24"/>
          <w:szCs w:val="24"/>
          <w:u w:val="single"/>
        </w:rPr>
        <w:t>Pozostała treść pozwolenia zintegrowanego pozostaje bez zmian.</w:t>
      </w:r>
    </w:p>
    <w:p w14:paraId="1CD57FDC" w14:textId="77777777" w:rsidR="004623DF" w:rsidRPr="00EC7A99" w:rsidRDefault="004623DF" w:rsidP="00394C1B">
      <w:pPr>
        <w:widowControl w:val="0"/>
        <w:pBdr>
          <w:bottom w:val="single" w:sz="4" w:space="1" w:color="auto"/>
        </w:pBdr>
        <w:suppressAutoHyphens/>
        <w:spacing w:after="0" w:line="320" w:lineRule="exact"/>
        <w:rPr>
          <w:rFonts w:ascii="Arial" w:eastAsia="Lucida Sans Unicode" w:hAnsi="Arial" w:cs="Arial"/>
          <w:b/>
          <w:iCs/>
          <w:color w:val="FF0000"/>
          <w:kern w:val="1"/>
          <w:sz w:val="24"/>
          <w:szCs w:val="24"/>
        </w:rPr>
      </w:pPr>
    </w:p>
    <w:p w14:paraId="425A7049" w14:textId="77777777" w:rsidR="00686B61" w:rsidRDefault="00686B61" w:rsidP="00394C1B">
      <w:pPr>
        <w:widowControl w:val="0"/>
        <w:suppressAutoHyphens/>
        <w:spacing w:after="0" w:line="320" w:lineRule="exact"/>
        <w:rPr>
          <w:rFonts w:ascii="Arial" w:hAnsi="Arial" w:cs="Arial"/>
          <w:b/>
          <w:sz w:val="24"/>
          <w:szCs w:val="24"/>
        </w:rPr>
      </w:pPr>
    </w:p>
    <w:p w14:paraId="4596D4C4" w14:textId="4824AF00" w:rsidR="00FB66FE" w:rsidRDefault="001214A6" w:rsidP="00394C1B">
      <w:pPr>
        <w:widowControl w:val="0"/>
        <w:suppressAutoHyphens/>
        <w:spacing w:after="0" w:line="320" w:lineRule="exact"/>
        <w:rPr>
          <w:rFonts w:ascii="Arial" w:hAnsi="Arial" w:cs="Arial"/>
          <w:b/>
          <w:sz w:val="24"/>
          <w:szCs w:val="24"/>
        </w:rPr>
      </w:pPr>
      <w:r w:rsidRPr="00383319">
        <w:rPr>
          <w:rFonts w:ascii="Arial" w:hAnsi="Arial" w:cs="Arial"/>
          <w:b/>
          <w:sz w:val="24"/>
          <w:szCs w:val="24"/>
        </w:rPr>
        <w:t>Uzasadnienie</w:t>
      </w:r>
    </w:p>
    <w:p w14:paraId="76BFB135" w14:textId="77777777" w:rsidR="0014181F" w:rsidRPr="00383319" w:rsidRDefault="0014181F" w:rsidP="00394C1B">
      <w:pPr>
        <w:widowControl w:val="0"/>
        <w:suppressAutoHyphens/>
        <w:spacing w:after="0" w:line="320" w:lineRule="exact"/>
        <w:rPr>
          <w:rFonts w:ascii="Arial" w:eastAsia="Lucida Sans Unicode" w:hAnsi="Arial" w:cs="Arial"/>
          <w:b/>
          <w:iCs/>
          <w:kern w:val="1"/>
          <w:sz w:val="24"/>
          <w:szCs w:val="24"/>
          <w:lang w:eastAsia="pl-PL"/>
        </w:rPr>
      </w:pPr>
    </w:p>
    <w:p w14:paraId="5EAEE040" w14:textId="64BFB2F5" w:rsidR="0014181F" w:rsidRDefault="00FB66FE" w:rsidP="002D2E4D">
      <w:pPr>
        <w:pStyle w:val="WW-BodyText212"/>
        <w:numPr>
          <w:ilvl w:val="0"/>
          <w:numId w:val="79"/>
        </w:numPr>
        <w:suppressAutoHyphens w:val="0"/>
        <w:spacing w:after="0" w:line="320" w:lineRule="exact"/>
        <w:ind w:left="714" w:hanging="357"/>
        <w:jc w:val="left"/>
        <w:rPr>
          <w:rFonts w:ascii="Arial" w:hAnsi="Arial" w:cs="Arial"/>
          <w:b/>
          <w:color w:val="auto"/>
        </w:rPr>
      </w:pPr>
      <w:r w:rsidRPr="00383319">
        <w:rPr>
          <w:rFonts w:ascii="Arial" w:hAnsi="Arial" w:cs="Arial"/>
          <w:b/>
          <w:color w:val="auto"/>
        </w:rPr>
        <w:t>Uzasadnienie faktyczne</w:t>
      </w:r>
      <w:r w:rsidR="00FF2D66" w:rsidRPr="00383319">
        <w:rPr>
          <w:rFonts w:ascii="Arial" w:hAnsi="Arial" w:cs="Arial"/>
          <w:b/>
          <w:color w:val="auto"/>
        </w:rPr>
        <w:t>:</w:t>
      </w:r>
    </w:p>
    <w:p w14:paraId="294145EF" w14:textId="77777777" w:rsidR="00686B61" w:rsidRPr="0014181F" w:rsidRDefault="00686B61" w:rsidP="00686B61">
      <w:pPr>
        <w:pStyle w:val="WW-BodyText212"/>
        <w:suppressAutoHyphens w:val="0"/>
        <w:spacing w:after="0" w:line="320" w:lineRule="exact"/>
        <w:ind w:left="714"/>
        <w:jc w:val="left"/>
        <w:rPr>
          <w:rFonts w:ascii="Arial" w:hAnsi="Arial" w:cs="Arial"/>
          <w:b/>
          <w:color w:val="auto"/>
        </w:rPr>
      </w:pPr>
    </w:p>
    <w:p w14:paraId="26FB2A16" w14:textId="54E8BA74" w:rsidR="001F6A90" w:rsidRPr="00383319" w:rsidRDefault="00EB1AF9" w:rsidP="002D2E4D">
      <w:pPr>
        <w:widowControl w:val="0"/>
        <w:suppressAutoHyphens/>
        <w:spacing w:after="0" w:line="320" w:lineRule="exact"/>
        <w:rPr>
          <w:rFonts w:ascii="Arial" w:eastAsia="Lucida Sans Unicode" w:hAnsi="Arial" w:cs="Arial"/>
          <w:iCs/>
          <w:kern w:val="1"/>
          <w:sz w:val="24"/>
          <w:szCs w:val="24"/>
          <w:lang w:eastAsia="pl-PL"/>
        </w:rPr>
      </w:pPr>
      <w:r w:rsidRPr="00383319">
        <w:rPr>
          <w:rFonts w:ascii="Arial" w:eastAsia="Lucida Sans Unicode" w:hAnsi="Arial" w:cs="Arial"/>
          <w:iCs/>
          <w:kern w:val="1"/>
          <w:sz w:val="24"/>
          <w:szCs w:val="24"/>
          <w:lang w:eastAsia="pl-PL"/>
        </w:rPr>
        <w:t>Decyzją z dnia 31 maja 2017</w:t>
      </w:r>
      <w:r w:rsidR="001F6A90" w:rsidRPr="00383319">
        <w:rPr>
          <w:rFonts w:ascii="Arial" w:eastAsia="Lucida Sans Unicode" w:hAnsi="Arial" w:cs="Arial"/>
          <w:iCs/>
          <w:kern w:val="1"/>
          <w:sz w:val="24"/>
          <w:szCs w:val="24"/>
          <w:lang w:eastAsia="pl-PL"/>
        </w:rPr>
        <w:t xml:space="preserve"> r. Nr </w:t>
      </w:r>
      <w:r w:rsidRPr="00383319">
        <w:rPr>
          <w:rFonts w:ascii="Arial" w:eastAsia="Lucida Sans Unicode" w:hAnsi="Arial" w:cs="Arial"/>
          <w:iCs/>
          <w:kern w:val="1"/>
          <w:sz w:val="24"/>
          <w:szCs w:val="24"/>
          <w:lang w:eastAsia="pl-PL"/>
        </w:rPr>
        <w:t>1790/OS/2017</w:t>
      </w:r>
      <w:r w:rsidR="009D1822">
        <w:rPr>
          <w:rFonts w:ascii="Arial" w:eastAsia="Lucida Sans Unicode" w:hAnsi="Arial" w:cs="Arial"/>
          <w:iCs/>
          <w:kern w:val="1"/>
          <w:sz w:val="24"/>
          <w:szCs w:val="24"/>
          <w:lang w:eastAsia="pl-PL"/>
        </w:rPr>
        <w:t>,</w:t>
      </w:r>
      <w:r w:rsidR="001F6A90" w:rsidRPr="00383319">
        <w:rPr>
          <w:rFonts w:ascii="Arial" w:eastAsia="Lucida Sans Unicode" w:hAnsi="Arial" w:cs="Arial"/>
          <w:iCs/>
          <w:kern w:val="1"/>
          <w:sz w:val="24"/>
          <w:szCs w:val="24"/>
          <w:lang w:eastAsia="pl-PL"/>
        </w:rPr>
        <w:t xml:space="preserve"> Marszałek Województwa Śląskiego udzielił</w:t>
      </w:r>
      <w:r w:rsidRPr="00383319">
        <w:rPr>
          <w:rFonts w:ascii="Arial" w:eastAsia="Lucida Sans Unicode" w:hAnsi="Arial" w:cs="Arial"/>
          <w:iCs/>
          <w:kern w:val="1"/>
          <w:sz w:val="24"/>
          <w:szCs w:val="24"/>
          <w:lang w:eastAsia="pl-PL"/>
        </w:rPr>
        <w:t xml:space="preserve">, w formie tekstu jednolitego, </w:t>
      </w:r>
      <w:r w:rsidR="001F6A90" w:rsidRPr="00383319">
        <w:rPr>
          <w:rFonts w:ascii="Arial" w:eastAsia="Lucida Sans Unicode" w:hAnsi="Arial" w:cs="Arial"/>
          <w:iCs/>
          <w:kern w:val="1"/>
          <w:sz w:val="24"/>
          <w:szCs w:val="24"/>
          <w:lang w:eastAsia="pl-PL"/>
        </w:rPr>
        <w:t xml:space="preserve">pozwolenia zintegrowanego spółce </w:t>
      </w:r>
      <w:r w:rsidRPr="00383319">
        <w:rPr>
          <w:rFonts w:ascii="Arial" w:eastAsia="Calibri" w:hAnsi="Arial" w:cs="Arial"/>
          <w:sz w:val="24"/>
          <w:szCs w:val="24"/>
        </w:rPr>
        <w:t>Lear Corporation Poland II Sp. z o.o. z siedzibą w Tychach</w:t>
      </w:r>
      <w:r w:rsidR="004559BB">
        <w:rPr>
          <w:rFonts w:ascii="Arial" w:eastAsia="Calibri" w:hAnsi="Arial" w:cs="Arial"/>
          <w:sz w:val="24"/>
          <w:szCs w:val="24"/>
        </w:rPr>
        <w:t>,</w:t>
      </w:r>
      <w:r w:rsidRPr="00383319">
        <w:rPr>
          <w:rFonts w:ascii="Arial" w:hAnsi="Arial" w:cs="Arial"/>
          <w:bCs/>
          <w:sz w:val="24"/>
          <w:szCs w:val="24"/>
        </w:rPr>
        <w:t xml:space="preserve"> dla instalacji do produkcji </w:t>
      </w:r>
      <w:r w:rsidRPr="00383319">
        <w:rPr>
          <w:rFonts w:ascii="Arial" w:eastAsia="Calibri" w:hAnsi="Arial" w:cs="Arial"/>
          <w:sz w:val="24"/>
          <w:szCs w:val="24"/>
        </w:rPr>
        <w:t>kształtek poliuretanowych, zlokalizowanej w Tychach</w:t>
      </w:r>
      <w:r w:rsidR="009D1822">
        <w:rPr>
          <w:rFonts w:ascii="Arial" w:eastAsia="Calibri" w:hAnsi="Arial" w:cs="Arial"/>
          <w:sz w:val="24"/>
          <w:szCs w:val="24"/>
        </w:rPr>
        <w:t>,</w:t>
      </w:r>
      <w:r w:rsidRPr="00383319">
        <w:rPr>
          <w:rFonts w:ascii="Arial" w:eastAsia="Calibri" w:hAnsi="Arial" w:cs="Arial"/>
          <w:sz w:val="24"/>
          <w:szCs w:val="24"/>
        </w:rPr>
        <w:t xml:space="preserve"> przy ul. Serdecznej 40.</w:t>
      </w:r>
    </w:p>
    <w:p w14:paraId="7E35DA25" w14:textId="44DC6485" w:rsidR="00383319" w:rsidRDefault="00383319" w:rsidP="002D2E4D">
      <w:pPr>
        <w:pStyle w:val="Tekstpodstawowy"/>
        <w:spacing w:line="320" w:lineRule="exact"/>
        <w:jc w:val="left"/>
        <w:rPr>
          <w:rFonts w:ascii="Arial" w:eastAsiaTheme="minorHAnsi" w:hAnsi="Arial" w:cs="Arial"/>
          <w:bCs/>
          <w:sz w:val="24"/>
          <w:szCs w:val="24"/>
          <w:lang w:eastAsia="en-US"/>
        </w:rPr>
      </w:pPr>
      <w:r w:rsidRPr="00481702">
        <w:rPr>
          <w:rFonts w:ascii="Arial" w:eastAsiaTheme="minorHAnsi" w:hAnsi="Arial" w:cs="Arial"/>
          <w:bCs/>
          <w:sz w:val="24"/>
          <w:szCs w:val="24"/>
          <w:lang w:eastAsia="en-US"/>
        </w:rPr>
        <w:t>Decyzja ta został</w:t>
      </w:r>
      <w:r>
        <w:rPr>
          <w:rFonts w:ascii="Arial" w:eastAsiaTheme="minorHAnsi" w:hAnsi="Arial" w:cs="Arial"/>
          <w:bCs/>
          <w:sz w:val="24"/>
          <w:szCs w:val="24"/>
          <w:lang w:eastAsia="en-US"/>
        </w:rPr>
        <w:t xml:space="preserve">a następnie zmieniona decyzją z dnia </w:t>
      </w:r>
      <w:r w:rsidR="000F1570">
        <w:rPr>
          <w:rFonts w:ascii="Arial" w:eastAsiaTheme="minorHAnsi" w:hAnsi="Arial" w:cs="Arial"/>
          <w:bCs/>
          <w:sz w:val="24"/>
          <w:szCs w:val="24"/>
          <w:lang w:eastAsia="en-US"/>
        </w:rPr>
        <w:t>28 lutego 2023</w:t>
      </w:r>
      <w:r w:rsidR="002D2E4D">
        <w:rPr>
          <w:rFonts w:ascii="Arial" w:eastAsiaTheme="minorHAnsi" w:hAnsi="Arial" w:cs="Arial"/>
          <w:bCs/>
          <w:sz w:val="24"/>
          <w:szCs w:val="24"/>
          <w:lang w:eastAsia="en-US"/>
        </w:rPr>
        <w:t xml:space="preserve"> </w:t>
      </w:r>
      <w:r w:rsidR="000F1570">
        <w:rPr>
          <w:rFonts w:ascii="Arial" w:eastAsiaTheme="minorHAnsi" w:hAnsi="Arial" w:cs="Arial"/>
          <w:bCs/>
          <w:sz w:val="24"/>
          <w:szCs w:val="24"/>
          <w:lang w:eastAsia="en-US"/>
        </w:rPr>
        <w:t>r.</w:t>
      </w:r>
      <w:r w:rsidR="002D2E4D">
        <w:rPr>
          <w:rFonts w:ascii="Arial" w:eastAsiaTheme="minorHAnsi" w:hAnsi="Arial" w:cs="Arial"/>
          <w:bCs/>
          <w:sz w:val="24"/>
          <w:szCs w:val="24"/>
          <w:lang w:eastAsia="en-US"/>
        </w:rPr>
        <w:t xml:space="preserve">, </w:t>
      </w:r>
      <w:r w:rsidR="002D2E4D">
        <w:rPr>
          <w:rFonts w:ascii="Arial" w:eastAsiaTheme="minorHAnsi" w:hAnsi="Arial" w:cs="Arial"/>
          <w:bCs/>
          <w:sz w:val="24"/>
          <w:szCs w:val="24"/>
          <w:lang w:eastAsia="en-US"/>
        </w:rPr>
        <w:br/>
      </w:r>
      <w:r>
        <w:rPr>
          <w:rFonts w:ascii="Arial" w:eastAsiaTheme="minorHAnsi" w:hAnsi="Arial" w:cs="Arial"/>
          <w:bCs/>
          <w:sz w:val="24"/>
          <w:szCs w:val="24"/>
          <w:lang w:eastAsia="en-US"/>
        </w:rPr>
        <w:t>znak: 889/OE/2023 r.</w:t>
      </w:r>
      <w:r w:rsidR="000F1570">
        <w:rPr>
          <w:rFonts w:ascii="Arial" w:eastAsiaTheme="minorHAnsi" w:hAnsi="Arial" w:cs="Arial"/>
          <w:bCs/>
          <w:sz w:val="24"/>
          <w:szCs w:val="24"/>
          <w:lang w:eastAsia="en-US"/>
        </w:rPr>
        <w:t xml:space="preserve"> oraz sprostowana postanowieniem z 7 kwietnia </w:t>
      </w:r>
      <w:r w:rsidR="000F1570" w:rsidRPr="000F1570">
        <w:rPr>
          <w:rFonts w:ascii="Arial" w:eastAsiaTheme="minorHAnsi" w:hAnsi="Arial" w:cs="Arial"/>
          <w:bCs/>
          <w:sz w:val="24"/>
          <w:szCs w:val="24"/>
          <w:lang w:eastAsia="en-US"/>
        </w:rPr>
        <w:t>2023 r.</w:t>
      </w:r>
      <w:r w:rsidR="002D2E4D">
        <w:rPr>
          <w:rFonts w:ascii="Arial" w:eastAsiaTheme="minorHAnsi" w:hAnsi="Arial" w:cs="Arial"/>
          <w:bCs/>
          <w:sz w:val="24"/>
          <w:szCs w:val="24"/>
          <w:lang w:eastAsia="en-US"/>
        </w:rPr>
        <w:t>,</w:t>
      </w:r>
      <w:r w:rsidR="000F1570" w:rsidRPr="000F1570">
        <w:rPr>
          <w:rFonts w:ascii="Arial" w:eastAsiaTheme="minorHAnsi" w:hAnsi="Arial" w:cs="Arial"/>
          <w:bCs/>
          <w:sz w:val="24"/>
          <w:szCs w:val="24"/>
          <w:lang w:eastAsia="en-US"/>
        </w:rPr>
        <w:t xml:space="preserve"> </w:t>
      </w:r>
      <w:r w:rsidR="002D2E4D">
        <w:rPr>
          <w:rFonts w:ascii="Arial" w:eastAsiaTheme="minorHAnsi" w:hAnsi="Arial" w:cs="Arial"/>
          <w:bCs/>
          <w:sz w:val="24"/>
          <w:szCs w:val="24"/>
          <w:lang w:eastAsia="en-US"/>
        </w:rPr>
        <w:br/>
      </w:r>
      <w:r w:rsidR="000F1570">
        <w:rPr>
          <w:rFonts w:ascii="Arial" w:eastAsiaTheme="minorHAnsi" w:hAnsi="Arial" w:cs="Arial"/>
          <w:bCs/>
          <w:sz w:val="24"/>
          <w:szCs w:val="24"/>
          <w:lang w:eastAsia="en-US"/>
        </w:rPr>
        <w:t>o znaku:</w:t>
      </w:r>
      <w:r w:rsidR="002D2E4D">
        <w:rPr>
          <w:rFonts w:ascii="Arial" w:eastAsiaTheme="minorHAnsi" w:hAnsi="Arial" w:cs="Arial"/>
          <w:bCs/>
          <w:sz w:val="24"/>
          <w:szCs w:val="24"/>
          <w:lang w:eastAsia="en-US"/>
        </w:rPr>
        <w:t xml:space="preserve"> </w:t>
      </w:r>
      <w:r w:rsidR="000F1570">
        <w:rPr>
          <w:rFonts w:ascii="Arial" w:eastAsiaTheme="minorHAnsi" w:hAnsi="Arial" w:cs="Arial"/>
          <w:bCs/>
          <w:sz w:val="24"/>
          <w:szCs w:val="24"/>
          <w:lang w:eastAsia="en-US"/>
        </w:rPr>
        <w:t>822/OE/2023.</w:t>
      </w:r>
    </w:p>
    <w:p w14:paraId="56092AEA" w14:textId="77777777" w:rsidR="004559BB" w:rsidRPr="00481702" w:rsidRDefault="004559BB" w:rsidP="002D2E4D">
      <w:pPr>
        <w:pStyle w:val="Tekstpodstawowy"/>
        <w:spacing w:line="320" w:lineRule="exact"/>
        <w:jc w:val="left"/>
        <w:rPr>
          <w:rFonts w:ascii="Arial" w:eastAsiaTheme="minorHAnsi" w:hAnsi="Arial" w:cs="Arial"/>
          <w:bCs/>
          <w:sz w:val="24"/>
          <w:szCs w:val="24"/>
          <w:lang w:eastAsia="en-US"/>
        </w:rPr>
      </w:pPr>
    </w:p>
    <w:p w14:paraId="0C511E4A" w14:textId="6979B980" w:rsidR="00D50473" w:rsidRPr="00383319" w:rsidRDefault="00D50473" w:rsidP="00D50473">
      <w:pPr>
        <w:widowControl w:val="0"/>
        <w:suppressAutoHyphens/>
        <w:spacing w:after="0" w:line="320" w:lineRule="exact"/>
        <w:rPr>
          <w:rFonts w:ascii="Arial" w:hAnsi="Arial" w:cs="Arial"/>
          <w:sz w:val="24"/>
          <w:szCs w:val="24"/>
        </w:rPr>
      </w:pPr>
      <w:r w:rsidRPr="00F001F6">
        <w:rPr>
          <w:rFonts w:ascii="Arial" w:eastAsia="Lucida Sans Unicode" w:hAnsi="Arial" w:cs="Arial"/>
          <w:iCs/>
          <w:kern w:val="1"/>
          <w:sz w:val="24"/>
          <w:szCs w:val="24"/>
          <w:lang w:eastAsia="pl-PL"/>
        </w:rPr>
        <w:t>Podaniem z 2</w:t>
      </w:r>
      <w:r w:rsidR="00F001F6" w:rsidRPr="00F001F6">
        <w:rPr>
          <w:rFonts w:ascii="Arial" w:eastAsia="Lucida Sans Unicode" w:hAnsi="Arial" w:cs="Arial"/>
          <w:iCs/>
          <w:kern w:val="1"/>
          <w:sz w:val="24"/>
          <w:szCs w:val="24"/>
          <w:lang w:eastAsia="pl-PL"/>
        </w:rPr>
        <w:t>3</w:t>
      </w:r>
      <w:r w:rsidRPr="00F001F6">
        <w:rPr>
          <w:rFonts w:ascii="Arial" w:eastAsia="Lucida Sans Unicode" w:hAnsi="Arial" w:cs="Arial"/>
          <w:iCs/>
          <w:kern w:val="1"/>
          <w:sz w:val="24"/>
          <w:szCs w:val="24"/>
          <w:lang w:eastAsia="pl-PL"/>
        </w:rPr>
        <w:t xml:space="preserve"> </w:t>
      </w:r>
      <w:r w:rsidR="00F001F6" w:rsidRPr="00F001F6">
        <w:rPr>
          <w:rFonts w:ascii="Arial" w:eastAsia="Lucida Sans Unicode" w:hAnsi="Arial" w:cs="Arial"/>
          <w:iCs/>
          <w:kern w:val="1"/>
          <w:sz w:val="24"/>
          <w:szCs w:val="24"/>
          <w:lang w:eastAsia="pl-PL"/>
        </w:rPr>
        <w:t>maja</w:t>
      </w:r>
      <w:r w:rsidRPr="00F001F6">
        <w:rPr>
          <w:rFonts w:ascii="Arial" w:eastAsia="Lucida Sans Unicode" w:hAnsi="Arial" w:cs="Arial"/>
          <w:iCs/>
          <w:kern w:val="1"/>
          <w:sz w:val="24"/>
          <w:szCs w:val="24"/>
          <w:lang w:eastAsia="pl-PL"/>
        </w:rPr>
        <w:t xml:space="preserve"> 202</w:t>
      </w:r>
      <w:r w:rsidR="00F001F6" w:rsidRPr="00F001F6">
        <w:rPr>
          <w:rFonts w:ascii="Arial" w:eastAsia="Lucida Sans Unicode" w:hAnsi="Arial" w:cs="Arial"/>
          <w:iCs/>
          <w:kern w:val="1"/>
          <w:sz w:val="24"/>
          <w:szCs w:val="24"/>
          <w:lang w:eastAsia="pl-PL"/>
        </w:rPr>
        <w:t>4</w:t>
      </w:r>
      <w:r w:rsidRPr="00F001F6">
        <w:rPr>
          <w:rFonts w:ascii="Arial" w:eastAsia="Lucida Sans Unicode" w:hAnsi="Arial" w:cs="Arial"/>
          <w:iCs/>
          <w:kern w:val="1"/>
          <w:sz w:val="24"/>
          <w:szCs w:val="24"/>
          <w:lang w:eastAsia="pl-PL"/>
        </w:rPr>
        <w:t xml:space="preserve"> r., </w:t>
      </w:r>
      <w:r w:rsidR="00F001F6" w:rsidRPr="00F001F6">
        <w:rPr>
          <w:rFonts w:ascii="Arial" w:eastAsia="Lucida Sans Unicode" w:hAnsi="Arial" w:cs="Arial"/>
          <w:iCs/>
          <w:kern w:val="1"/>
          <w:sz w:val="24"/>
          <w:szCs w:val="24"/>
          <w:lang w:eastAsia="pl-PL"/>
        </w:rPr>
        <w:t xml:space="preserve">pełnomocnik </w:t>
      </w:r>
      <w:r w:rsidRPr="00383319">
        <w:rPr>
          <w:rFonts w:ascii="Arial" w:eastAsia="Lucida Sans Unicode" w:hAnsi="Arial" w:cs="Arial"/>
          <w:iCs/>
          <w:kern w:val="1"/>
          <w:sz w:val="24"/>
          <w:szCs w:val="24"/>
          <w:lang w:eastAsia="pl-PL"/>
        </w:rPr>
        <w:t>spółk</w:t>
      </w:r>
      <w:r w:rsidR="00F001F6">
        <w:rPr>
          <w:rFonts w:ascii="Arial" w:eastAsia="Lucida Sans Unicode" w:hAnsi="Arial" w:cs="Arial"/>
          <w:iCs/>
          <w:kern w:val="1"/>
          <w:sz w:val="24"/>
          <w:szCs w:val="24"/>
          <w:lang w:eastAsia="pl-PL"/>
        </w:rPr>
        <w:t>i</w:t>
      </w:r>
      <w:r w:rsidRPr="00383319">
        <w:rPr>
          <w:rFonts w:ascii="Arial" w:eastAsia="Lucida Sans Unicode" w:hAnsi="Arial" w:cs="Arial"/>
          <w:b/>
          <w:iCs/>
          <w:kern w:val="1"/>
          <w:sz w:val="24"/>
          <w:szCs w:val="24"/>
          <w:lang w:eastAsia="pl-PL"/>
        </w:rPr>
        <w:t xml:space="preserve"> </w:t>
      </w:r>
      <w:r w:rsidRPr="00383319">
        <w:rPr>
          <w:rFonts w:ascii="Arial" w:hAnsi="Arial" w:cs="Arial"/>
          <w:sz w:val="24"/>
          <w:szCs w:val="24"/>
        </w:rPr>
        <w:t>Lear Corporation Poland II Sp. z o.o. z siedzibą w Tychach, złożyła wniosek w sprawie zmiany ww. pozwolenia zintegrowanego.</w:t>
      </w:r>
    </w:p>
    <w:p w14:paraId="21E425FB" w14:textId="77777777" w:rsidR="00383319" w:rsidRPr="00EC7A99" w:rsidRDefault="00383319" w:rsidP="00394C1B">
      <w:pPr>
        <w:widowControl w:val="0"/>
        <w:suppressAutoHyphens/>
        <w:spacing w:after="0" w:line="320" w:lineRule="exact"/>
        <w:rPr>
          <w:rFonts w:ascii="Arial" w:eastAsia="Lucida Sans Unicode" w:hAnsi="Arial" w:cs="Arial"/>
          <w:b/>
          <w:iCs/>
          <w:color w:val="FF0000"/>
          <w:kern w:val="1"/>
          <w:sz w:val="24"/>
          <w:szCs w:val="24"/>
          <w:lang w:eastAsia="pl-PL"/>
        </w:rPr>
      </w:pPr>
    </w:p>
    <w:p w14:paraId="79FDA361" w14:textId="77777777" w:rsidR="002335D0" w:rsidRPr="00383319" w:rsidRDefault="001226A3" w:rsidP="00394C1B">
      <w:pPr>
        <w:autoSpaceDE w:val="0"/>
        <w:autoSpaceDN w:val="0"/>
        <w:adjustRightInd w:val="0"/>
        <w:spacing w:after="0" w:line="320" w:lineRule="exact"/>
        <w:rPr>
          <w:rFonts w:ascii="Arial" w:eastAsia="Calibri" w:hAnsi="Arial" w:cs="Arial"/>
          <w:sz w:val="24"/>
          <w:szCs w:val="24"/>
        </w:rPr>
      </w:pPr>
      <w:r w:rsidRPr="00383319">
        <w:rPr>
          <w:rFonts w:ascii="Arial" w:eastAsia="Calibri" w:hAnsi="Arial" w:cs="Arial"/>
          <w:sz w:val="24"/>
          <w:szCs w:val="24"/>
        </w:rPr>
        <w:lastRenderedPageBreak/>
        <w:t>Przedmiotem wniosku jest z</w:t>
      </w:r>
      <w:r w:rsidR="001F6A90" w:rsidRPr="00383319">
        <w:rPr>
          <w:rFonts w:ascii="Arial" w:eastAsia="Calibri" w:hAnsi="Arial" w:cs="Arial"/>
          <w:sz w:val="24"/>
          <w:szCs w:val="24"/>
        </w:rPr>
        <w:t xml:space="preserve">miana pozwolenia zintegrowanego, </w:t>
      </w:r>
      <w:r w:rsidRPr="00383319">
        <w:rPr>
          <w:rFonts w:ascii="Arial" w:eastAsia="Calibri" w:hAnsi="Arial" w:cs="Arial"/>
          <w:sz w:val="24"/>
          <w:szCs w:val="24"/>
        </w:rPr>
        <w:t>wynikająca z</w:t>
      </w:r>
      <w:r w:rsidR="002335D0" w:rsidRPr="00383319">
        <w:rPr>
          <w:rFonts w:ascii="Arial" w:eastAsia="Calibri" w:hAnsi="Arial" w:cs="Arial"/>
          <w:sz w:val="24"/>
          <w:szCs w:val="24"/>
        </w:rPr>
        <w:t>:</w:t>
      </w:r>
    </w:p>
    <w:p w14:paraId="7C9D1BDF" w14:textId="16B13E4C" w:rsidR="00383319" w:rsidRDefault="00383319" w:rsidP="00E44D78">
      <w:pPr>
        <w:pStyle w:val="Arial10i50"/>
        <w:keepNext/>
        <w:keepLines/>
        <w:widowControl w:val="0"/>
        <w:numPr>
          <w:ilvl w:val="0"/>
          <w:numId w:val="83"/>
        </w:numPr>
        <w:spacing w:before="120" w:after="120" w:line="320" w:lineRule="exact"/>
        <w:rPr>
          <w:rFonts w:cs="Arial"/>
          <w:bCs/>
          <w:sz w:val="24"/>
          <w:szCs w:val="24"/>
        </w:rPr>
      </w:pPr>
      <w:r w:rsidRPr="003C69C6">
        <w:rPr>
          <w:rFonts w:cs="Arial"/>
          <w:bCs/>
          <w:sz w:val="24"/>
          <w:szCs w:val="24"/>
        </w:rPr>
        <w:t>dostosowania jego zapisów do wymagań Konkluzji BAT (Decyzji Wykonawczej Komisji (UE) 2022/2427 z dnia 6 grudnia 2022 r. ustanawiającej konkluzje dotyczące najlepszych dostępnych technik (BAT), zgodnie z dyrektywą Parlamentu Europejskiego i</w:t>
      </w:r>
      <w:r>
        <w:rPr>
          <w:rFonts w:cs="Arial"/>
          <w:bCs/>
          <w:sz w:val="24"/>
          <w:szCs w:val="24"/>
        </w:rPr>
        <w:t> </w:t>
      </w:r>
      <w:r w:rsidRPr="003C69C6">
        <w:rPr>
          <w:rFonts w:cs="Arial"/>
          <w:bCs/>
          <w:sz w:val="24"/>
          <w:szCs w:val="24"/>
        </w:rPr>
        <w:t xml:space="preserve">Rady 2010/75/UE w sprawie emisji przemysłowych, w odniesieniu do wspólnych systemów gospodarowania gazami odlotowymi </w:t>
      </w:r>
      <w:r w:rsidR="00AD045D">
        <w:rPr>
          <w:rFonts w:cs="Arial"/>
          <w:bCs/>
          <w:sz w:val="24"/>
          <w:szCs w:val="24"/>
        </w:rPr>
        <w:br/>
      </w:r>
      <w:r w:rsidRPr="003C69C6">
        <w:rPr>
          <w:rFonts w:cs="Arial"/>
          <w:bCs/>
          <w:sz w:val="24"/>
          <w:szCs w:val="24"/>
        </w:rPr>
        <w:t>i oczyszczania gazów odlotowych w</w:t>
      </w:r>
      <w:r>
        <w:rPr>
          <w:rFonts w:cs="Arial"/>
          <w:bCs/>
          <w:sz w:val="24"/>
          <w:szCs w:val="24"/>
        </w:rPr>
        <w:t> sektorze chemicznym);</w:t>
      </w:r>
    </w:p>
    <w:p w14:paraId="34C3341D" w14:textId="38C042BA" w:rsidR="00383319" w:rsidRDefault="00383319" w:rsidP="00E44D78">
      <w:pPr>
        <w:pStyle w:val="Arial10i50"/>
        <w:keepNext/>
        <w:keepLines/>
        <w:widowControl w:val="0"/>
        <w:numPr>
          <w:ilvl w:val="0"/>
          <w:numId w:val="83"/>
        </w:numPr>
        <w:spacing w:before="120" w:after="120" w:line="320" w:lineRule="exact"/>
        <w:rPr>
          <w:rFonts w:cs="Arial"/>
          <w:bCs/>
          <w:sz w:val="24"/>
          <w:szCs w:val="24"/>
        </w:rPr>
      </w:pPr>
      <w:r w:rsidRPr="00990DCB">
        <w:rPr>
          <w:rFonts w:cs="Arial"/>
          <w:bCs/>
          <w:sz w:val="24"/>
          <w:szCs w:val="24"/>
        </w:rPr>
        <w:t>zmiany porządkowe</w:t>
      </w:r>
      <w:r>
        <w:rPr>
          <w:rFonts w:cs="Arial"/>
          <w:bCs/>
          <w:sz w:val="24"/>
          <w:szCs w:val="24"/>
        </w:rPr>
        <w:t>j</w:t>
      </w:r>
      <w:r w:rsidRPr="00990DCB">
        <w:rPr>
          <w:rFonts w:cs="Arial"/>
          <w:bCs/>
          <w:sz w:val="24"/>
          <w:szCs w:val="24"/>
        </w:rPr>
        <w:t xml:space="preserve"> zapisów pozwolenia</w:t>
      </w:r>
      <w:r w:rsidR="004559BB">
        <w:rPr>
          <w:rFonts w:cs="Arial"/>
          <w:bCs/>
          <w:sz w:val="24"/>
          <w:szCs w:val="24"/>
        </w:rPr>
        <w:t>,</w:t>
      </w:r>
      <w:r w:rsidRPr="00990DCB">
        <w:rPr>
          <w:rFonts w:cs="Arial"/>
          <w:bCs/>
          <w:sz w:val="24"/>
          <w:szCs w:val="24"/>
        </w:rPr>
        <w:t xml:space="preserve"> dotyczące</w:t>
      </w:r>
      <w:r w:rsidR="00AD045D">
        <w:rPr>
          <w:rFonts w:cs="Arial"/>
          <w:bCs/>
          <w:sz w:val="24"/>
          <w:szCs w:val="24"/>
        </w:rPr>
        <w:t>j</w:t>
      </w:r>
      <w:r w:rsidRPr="00990DCB">
        <w:rPr>
          <w:rFonts w:cs="Arial"/>
          <w:bCs/>
          <w:sz w:val="24"/>
          <w:szCs w:val="24"/>
        </w:rPr>
        <w:t xml:space="preserve"> monitoringu emisji</w:t>
      </w:r>
      <w:r w:rsidR="00AD045D">
        <w:rPr>
          <w:rFonts w:cs="Arial"/>
          <w:bCs/>
          <w:sz w:val="24"/>
          <w:szCs w:val="24"/>
        </w:rPr>
        <w:t xml:space="preserve"> </w:t>
      </w:r>
      <w:r w:rsidR="00AD045D">
        <w:rPr>
          <w:rFonts w:cs="Arial"/>
          <w:bCs/>
          <w:sz w:val="24"/>
          <w:szCs w:val="24"/>
        </w:rPr>
        <w:br/>
        <w:t>do powietrza</w:t>
      </w:r>
      <w:r>
        <w:rPr>
          <w:rFonts w:cs="Arial"/>
          <w:bCs/>
          <w:sz w:val="24"/>
          <w:szCs w:val="24"/>
        </w:rPr>
        <w:t>;</w:t>
      </w:r>
    </w:p>
    <w:p w14:paraId="5CF06B6E" w14:textId="42CCACBE" w:rsidR="0053429C" w:rsidRPr="0053429C" w:rsidRDefault="0053429C" w:rsidP="00E44D78">
      <w:pPr>
        <w:pStyle w:val="Arial10i50"/>
        <w:keepNext/>
        <w:keepLines/>
        <w:widowControl w:val="0"/>
        <w:numPr>
          <w:ilvl w:val="0"/>
          <w:numId w:val="83"/>
        </w:numPr>
        <w:spacing w:before="120" w:after="120" w:line="320" w:lineRule="exact"/>
        <w:rPr>
          <w:rFonts w:cs="Arial"/>
          <w:bCs/>
          <w:color w:val="auto"/>
          <w:sz w:val="24"/>
          <w:szCs w:val="24"/>
        </w:rPr>
      </w:pPr>
      <w:r w:rsidRPr="0053429C">
        <w:rPr>
          <w:rFonts w:cs="Arial"/>
          <w:bCs/>
          <w:sz w:val="24"/>
          <w:szCs w:val="24"/>
        </w:rPr>
        <w:t xml:space="preserve">uwzględnienia w pozwoleniu zapisów związanych z zastąpieniem linii ręcznej </w:t>
      </w:r>
      <w:proofErr w:type="spellStart"/>
      <w:r w:rsidRPr="0053429C">
        <w:rPr>
          <w:rFonts w:cs="Arial"/>
          <w:bCs/>
          <w:color w:val="auto"/>
          <w:sz w:val="24"/>
          <w:szCs w:val="24"/>
        </w:rPr>
        <w:t>Kiktrans</w:t>
      </w:r>
      <w:proofErr w:type="spellEnd"/>
      <w:r w:rsidRPr="0053429C">
        <w:rPr>
          <w:rFonts w:cs="Arial"/>
          <w:bCs/>
          <w:color w:val="auto"/>
          <w:sz w:val="24"/>
          <w:szCs w:val="24"/>
        </w:rPr>
        <w:t xml:space="preserve"> nr 2</w:t>
      </w:r>
      <w:r w:rsidR="004559BB">
        <w:rPr>
          <w:rFonts w:cs="Arial"/>
          <w:bCs/>
          <w:color w:val="auto"/>
          <w:sz w:val="24"/>
          <w:szCs w:val="24"/>
        </w:rPr>
        <w:t>,</w:t>
      </w:r>
      <w:r w:rsidRPr="0053429C">
        <w:rPr>
          <w:rFonts w:cs="Arial"/>
          <w:bCs/>
          <w:color w:val="auto"/>
          <w:sz w:val="24"/>
          <w:szCs w:val="24"/>
        </w:rPr>
        <w:t xml:space="preserve"> linią automatyczną, </w:t>
      </w:r>
    </w:p>
    <w:p w14:paraId="435D4A8E" w14:textId="246C3A36" w:rsidR="0053429C" w:rsidRPr="0053429C" w:rsidRDefault="0053429C" w:rsidP="00E44D78">
      <w:pPr>
        <w:pStyle w:val="Arial10i50"/>
        <w:keepNext/>
        <w:keepLines/>
        <w:widowControl w:val="0"/>
        <w:numPr>
          <w:ilvl w:val="0"/>
          <w:numId w:val="83"/>
        </w:numPr>
        <w:spacing w:before="120" w:after="120" w:line="320" w:lineRule="exact"/>
        <w:rPr>
          <w:rFonts w:cs="Arial"/>
          <w:bCs/>
          <w:color w:val="auto"/>
          <w:sz w:val="24"/>
          <w:szCs w:val="24"/>
        </w:rPr>
      </w:pPr>
      <w:r w:rsidRPr="0053429C">
        <w:rPr>
          <w:rFonts w:cs="Arial"/>
          <w:bCs/>
          <w:color w:val="auto"/>
          <w:sz w:val="24"/>
          <w:szCs w:val="24"/>
        </w:rPr>
        <w:t>zmiany w ilości dopuszczalnego zużycia kleju</w:t>
      </w:r>
      <w:r w:rsidR="00AD045D">
        <w:rPr>
          <w:rFonts w:cs="Arial"/>
          <w:bCs/>
          <w:color w:val="auto"/>
          <w:sz w:val="24"/>
          <w:szCs w:val="24"/>
        </w:rPr>
        <w:t>,</w:t>
      </w:r>
    </w:p>
    <w:p w14:paraId="01C794D5" w14:textId="35F90C57" w:rsidR="001226A3" w:rsidRPr="0053429C" w:rsidRDefault="002335D0" w:rsidP="00E44D78">
      <w:pPr>
        <w:pStyle w:val="Akapitzlist"/>
        <w:numPr>
          <w:ilvl w:val="0"/>
          <w:numId w:val="84"/>
        </w:numPr>
        <w:autoSpaceDE w:val="0"/>
        <w:autoSpaceDN w:val="0"/>
        <w:adjustRightInd w:val="0"/>
        <w:spacing w:line="320" w:lineRule="exact"/>
        <w:contextualSpacing w:val="0"/>
        <w:jc w:val="left"/>
        <w:rPr>
          <w:rFonts w:ascii="Arial" w:eastAsia="Calibri" w:hAnsi="Arial" w:cs="Arial"/>
        </w:rPr>
      </w:pPr>
      <w:r w:rsidRPr="0053429C">
        <w:rPr>
          <w:rFonts w:ascii="Arial" w:eastAsia="Calibri" w:hAnsi="Arial" w:cs="Arial"/>
        </w:rPr>
        <w:t>zaktualizowani</w:t>
      </w:r>
      <w:r w:rsidR="00AD045D">
        <w:rPr>
          <w:rFonts w:ascii="Arial" w:eastAsia="Calibri" w:hAnsi="Arial" w:cs="Arial"/>
        </w:rPr>
        <w:t>a</w:t>
      </w:r>
      <w:r w:rsidRPr="0053429C">
        <w:rPr>
          <w:rFonts w:ascii="Arial" w:eastAsia="Calibri" w:hAnsi="Arial" w:cs="Arial"/>
        </w:rPr>
        <w:t xml:space="preserve"> zapisów</w:t>
      </w:r>
      <w:r w:rsidR="00AD045D">
        <w:rPr>
          <w:rFonts w:ascii="Arial" w:eastAsia="Calibri" w:hAnsi="Arial" w:cs="Arial"/>
        </w:rPr>
        <w:t>,</w:t>
      </w:r>
      <w:r w:rsidRPr="0053429C">
        <w:rPr>
          <w:rFonts w:ascii="Arial" w:eastAsia="Calibri" w:hAnsi="Arial" w:cs="Arial"/>
        </w:rPr>
        <w:t xml:space="preserve"> dotyczących źródeł hałasu instalacji IPPC.</w:t>
      </w:r>
    </w:p>
    <w:p w14:paraId="72114222" w14:textId="77777777" w:rsidR="0053429C" w:rsidRPr="00EC7A99" w:rsidRDefault="0053429C" w:rsidP="0053429C">
      <w:pPr>
        <w:pStyle w:val="Akapitzlist"/>
        <w:autoSpaceDE w:val="0"/>
        <w:autoSpaceDN w:val="0"/>
        <w:adjustRightInd w:val="0"/>
        <w:spacing w:line="320" w:lineRule="exact"/>
        <w:ind w:left="360"/>
        <w:contextualSpacing w:val="0"/>
        <w:jc w:val="left"/>
        <w:rPr>
          <w:rFonts w:ascii="Arial" w:eastAsia="Calibri" w:hAnsi="Arial" w:cs="Arial"/>
          <w:color w:val="FF0000"/>
        </w:rPr>
      </w:pPr>
    </w:p>
    <w:p w14:paraId="76ECEF1B" w14:textId="410BC054" w:rsidR="00244A7C" w:rsidRDefault="00244A7C" w:rsidP="002D2E4D">
      <w:pPr>
        <w:pStyle w:val="Arial10i50"/>
        <w:spacing w:line="320" w:lineRule="exact"/>
        <w:rPr>
          <w:rFonts w:cs="Arial"/>
          <w:color w:val="auto"/>
          <w:sz w:val="24"/>
          <w:szCs w:val="24"/>
        </w:rPr>
      </w:pPr>
      <w:r w:rsidRPr="0053429C">
        <w:rPr>
          <w:rFonts w:cs="Arial"/>
          <w:color w:val="auto"/>
          <w:sz w:val="24"/>
          <w:szCs w:val="24"/>
        </w:rPr>
        <w:t>Przedmiotowa instalacja kwalifikuje się do rodzajów instalacji mogących powodować znaczne zanieczyszczenie poszczególnych elementów przyrodniczych albo środowiska j</w:t>
      </w:r>
      <w:r w:rsidR="002335D0" w:rsidRPr="0053429C">
        <w:rPr>
          <w:rFonts w:cs="Arial"/>
          <w:color w:val="auto"/>
          <w:sz w:val="24"/>
          <w:szCs w:val="24"/>
        </w:rPr>
        <w:t>ako całości, zgodnie z punktem 4 podpunkt 1 lit. h</w:t>
      </w:r>
      <w:r w:rsidRPr="0053429C">
        <w:rPr>
          <w:rFonts w:cs="Arial"/>
          <w:color w:val="auto"/>
          <w:sz w:val="24"/>
          <w:szCs w:val="24"/>
        </w:rPr>
        <w:t xml:space="preserve">) załącznika </w:t>
      </w:r>
      <w:r w:rsidR="00686B61">
        <w:rPr>
          <w:rFonts w:cs="Arial"/>
          <w:color w:val="auto"/>
          <w:sz w:val="24"/>
          <w:szCs w:val="24"/>
        </w:rPr>
        <w:br/>
      </w:r>
      <w:r w:rsidRPr="0053429C">
        <w:rPr>
          <w:rFonts w:cs="Arial"/>
          <w:color w:val="auto"/>
          <w:sz w:val="24"/>
          <w:szCs w:val="24"/>
        </w:rPr>
        <w:t>do rozporządzenia Ministra Środowiska z dnia 27 sierpnia 2014 r. w sprawie rodzajów instalacji mogących powodować znaczne zanieczyszczenie poszczególnych elementów przyrodniczych albo środowiska jako cało</w:t>
      </w:r>
      <w:r w:rsidR="00862836" w:rsidRPr="0053429C">
        <w:rPr>
          <w:rFonts w:cs="Arial"/>
          <w:color w:val="auto"/>
          <w:sz w:val="24"/>
          <w:szCs w:val="24"/>
        </w:rPr>
        <w:t xml:space="preserve">ści </w:t>
      </w:r>
      <w:r w:rsidR="00686B61">
        <w:rPr>
          <w:rFonts w:cs="Arial"/>
          <w:color w:val="auto"/>
          <w:sz w:val="24"/>
          <w:szCs w:val="24"/>
        </w:rPr>
        <w:br/>
      </w:r>
      <w:r w:rsidR="00862836" w:rsidRPr="0053429C">
        <w:rPr>
          <w:rFonts w:cs="Arial"/>
          <w:color w:val="auto"/>
          <w:sz w:val="24"/>
          <w:szCs w:val="24"/>
        </w:rPr>
        <w:t xml:space="preserve">(Dz.U. z 2014 r., poz.1169), </w:t>
      </w:r>
      <w:r w:rsidRPr="0053429C">
        <w:rPr>
          <w:rFonts w:cs="Arial"/>
          <w:color w:val="auto"/>
          <w:sz w:val="24"/>
          <w:szCs w:val="24"/>
        </w:rPr>
        <w:t xml:space="preserve"> </w:t>
      </w:r>
      <w:r w:rsidR="00EB1AF9" w:rsidRPr="0053429C">
        <w:rPr>
          <w:rFonts w:cs="Arial"/>
          <w:color w:val="auto"/>
          <w:sz w:val="24"/>
          <w:szCs w:val="24"/>
        </w:rPr>
        <w:t>a także do § 2 ust.1 pkt. 1a)</w:t>
      </w:r>
      <w:r w:rsidR="00862836" w:rsidRPr="0053429C">
        <w:rPr>
          <w:rFonts w:cs="Arial"/>
          <w:color w:val="auto"/>
          <w:sz w:val="24"/>
          <w:szCs w:val="24"/>
        </w:rPr>
        <w:t xml:space="preserve"> rozporządzenia Rady Ministrów z 10 września 2019 r. w sprawie przedsięwzięć mogących znacząco oddziaływać na środowisko (Dz. U. z 2019 poz. 1839</w:t>
      </w:r>
      <w:r w:rsidR="00664E6C" w:rsidRPr="0053429C">
        <w:rPr>
          <w:rFonts w:cs="Arial"/>
          <w:color w:val="auto"/>
          <w:sz w:val="24"/>
          <w:szCs w:val="24"/>
        </w:rPr>
        <w:t xml:space="preserve"> ze zm.</w:t>
      </w:r>
      <w:r w:rsidR="00862836" w:rsidRPr="0053429C">
        <w:rPr>
          <w:rFonts w:cs="Arial"/>
          <w:color w:val="auto"/>
          <w:sz w:val="24"/>
          <w:szCs w:val="24"/>
        </w:rPr>
        <w:t xml:space="preserve">). </w:t>
      </w:r>
    </w:p>
    <w:p w14:paraId="7ADE1F0B" w14:textId="77777777" w:rsidR="004559BB" w:rsidRPr="0053429C" w:rsidRDefault="004559BB" w:rsidP="002D2E4D">
      <w:pPr>
        <w:pStyle w:val="Arial10i50"/>
        <w:spacing w:line="320" w:lineRule="exact"/>
        <w:rPr>
          <w:rFonts w:cs="Arial"/>
          <w:color w:val="auto"/>
          <w:sz w:val="24"/>
          <w:szCs w:val="24"/>
        </w:rPr>
      </w:pPr>
    </w:p>
    <w:p w14:paraId="72B3AC66" w14:textId="3659E29B" w:rsidR="00A740C8" w:rsidRDefault="00A740C8" w:rsidP="002D2E4D">
      <w:pPr>
        <w:pStyle w:val="Arial10i5"/>
        <w:spacing w:after="0" w:line="320" w:lineRule="exact"/>
        <w:rPr>
          <w:rFonts w:cs="Arial"/>
          <w:color w:val="auto"/>
          <w:sz w:val="24"/>
          <w:szCs w:val="24"/>
        </w:rPr>
      </w:pPr>
      <w:r w:rsidRPr="0053429C">
        <w:rPr>
          <w:rFonts w:cs="Arial"/>
          <w:color w:val="auto"/>
          <w:sz w:val="24"/>
          <w:szCs w:val="24"/>
        </w:rPr>
        <w:t>Strona w załączeniu do wniosku przedłożyła wymagane informacje i materiały, w tym</w:t>
      </w:r>
      <w:r w:rsidR="0053429C" w:rsidRPr="0053429C">
        <w:rPr>
          <w:rFonts w:cs="Arial"/>
          <w:color w:val="auto"/>
          <w:sz w:val="24"/>
          <w:szCs w:val="24"/>
        </w:rPr>
        <w:t xml:space="preserve"> </w:t>
      </w:r>
      <w:r w:rsidRPr="0053429C">
        <w:rPr>
          <w:rFonts w:cs="Arial"/>
          <w:color w:val="auto"/>
          <w:sz w:val="24"/>
          <w:szCs w:val="24"/>
        </w:rPr>
        <w:t xml:space="preserve">zaświadczenia o niekaralności wszystkich osób uprawnionych do reprezentowania spółki zgodnie z KRS, w myśl art. 184 ust. 4 pkt. 7 ustawy </w:t>
      </w:r>
      <w:r w:rsidR="0053429C" w:rsidRPr="0053429C">
        <w:rPr>
          <w:rFonts w:cs="Arial"/>
          <w:color w:val="auto"/>
          <w:sz w:val="24"/>
          <w:szCs w:val="24"/>
        </w:rPr>
        <w:t>POŚ.</w:t>
      </w:r>
    </w:p>
    <w:p w14:paraId="315726A8" w14:textId="77777777" w:rsidR="004559BB" w:rsidRPr="0053429C" w:rsidRDefault="004559BB" w:rsidP="002D2E4D">
      <w:pPr>
        <w:pStyle w:val="Arial10i5"/>
        <w:spacing w:after="0" w:line="320" w:lineRule="exact"/>
        <w:rPr>
          <w:rFonts w:cs="Arial"/>
          <w:color w:val="auto"/>
          <w:sz w:val="24"/>
          <w:szCs w:val="24"/>
        </w:rPr>
      </w:pPr>
    </w:p>
    <w:p w14:paraId="09454705" w14:textId="77777777" w:rsidR="00A740C8" w:rsidRPr="0053429C" w:rsidRDefault="00A740C8" w:rsidP="002D2E4D">
      <w:pPr>
        <w:pStyle w:val="Arial10i5"/>
        <w:spacing w:after="0" w:line="320" w:lineRule="exact"/>
        <w:rPr>
          <w:rFonts w:cs="Arial"/>
          <w:color w:val="auto"/>
          <w:sz w:val="24"/>
          <w:szCs w:val="24"/>
        </w:rPr>
      </w:pPr>
      <w:r w:rsidRPr="0053429C">
        <w:rPr>
          <w:rFonts w:cs="Arial"/>
          <w:color w:val="auto"/>
          <w:sz w:val="24"/>
          <w:szCs w:val="24"/>
        </w:rPr>
        <w:t>Po dokonaniu wstępnej analizy podania organ stwierdził, że:</w:t>
      </w:r>
    </w:p>
    <w:p w14:paraId="41C24808" w14:textId="77777777" w:rsidR="00A740C8" w:rsidRPr="0053429C" w:rsidRDefault="00A740C8" w:rsidP="002D2E4D">
      <w:pPr>
        <w:pStyle w:val="Akapitzlist"/>
        <w:numPr>
          <w:ilvl w:val="0"/>
          <w:numId w:val="85"/>
        </w:numPr>
        <w:spacing w:line="320" w:lineRule="exact"/>
        <w:contextualSpacing w:val="0"/>
        <w:jc w:val="left"/>
        <w:rPr>
          <w:rFonts w:ascii="Arial" w:hAnsi="Arial" w:cs="Arial"/>
        </w:rPr>
      </w:pPr>
      <w:r w:rsidRPr="0053429C">
        <w:rPr>
          <w:rFonts w:ascii="Arial" w:hAnsi="Arial" w:cs="Arial"/>
        </w:rPr>
        <w:t>jest właściwy do jego rozpoznania, zgodnie z art. 378 ust. 2a ustawy POŚ;</w:t>
      </w:r>
    </w:p>
    <w:p w14:paraId="77972B76" w14:textId="77777777" w:rsidR="002B204D" w:rsidRDefault="00A740C8" w:rsidP="002D2E4D">
      <w:pPr>
        <w:pStyle w:val="Akapitzlist"/>
        <w:numPr>
          <w:ilvl w:val="0"/>
          <w:numId w:val="85"/>
        </w:numPr>
        <w:spacing w:line="320" w:lineRule="exact"/>
        <w:ind w:left="714" w:hanging="357"/>
        <w:contextualSpacing w:val="0"/>
        <w:jc w:val="left"/>
        <w:rPr>
          <w:rFonts w:ascii="Arial" w:hAnsi="Arial" w:cs="Arial"/>
        </w:rPr>
      </w:pPr>
      <w:r w:rsidRPr="0053429C">
        <w:rPr>
          <w:rFonts w:ascii="Arial" w:hAnsi="Arial" w:cs="Arial"/>
        </w:rPr>
        <w:t>wniosek spełnia wymogi formalne, określone w art. 208 ustawy POŚ;</w:t>
      </w:r>
    </w:p>
    <w:p w14:paraId="62E9C1E7" w14:textId="7772C668" w:rsidR="002B204D" w:rsidRDefault="002B204D" w:rsidP="002D2E4D">
      <w:pPr>
        <w:pStyle w:val="Akapitzlist"/>
        <w:numPr>
          <w:ilvl w:val="0"/>
          <w:numId w:val="85"/>
        </w:numPr>
        <w:spacing w:line="320" w:lineRule="exact"/>
        <w:ind w:left="714" w:hanging="357"/>
        <w:contextualSpacing w:val="0"/>
        <w:jc w:val="left"/>
        <w:rPr>
          <w:rFonts w:ascii="Arial" w:hAnsi="Arial" w:cs="Arial"/>
        </w:rPr>
      </w:pPr>
      <w:r w:rsidRPr="002B204D">
        <w:rPr>
          <w:rFonts w:ascii="Arial" w:hAnsi="Arial" w:cs="Arial"/>
        </w:rPr>
        <w:t xml:space="preserve">wnioskowana zmiana nie stanowi istotnej zmiany instalacji, rozumianej jako zmiana sposobu funkcjonowania instalacji lub jej rozbudowa, która może powodować znaczące zwiększenie negatywnego oddziaływania </w:t>
      </w:r>
      <w:r>
        <w:rPr>
          <w:rFonts w:ascii="Arial" w:hAnsi="Arial" w:cs="Arial"/>
        </w:rPr>
        <w:br/>
      </w:r>
      <w:r w:rsidRPr="002B204D">
        <w:rPr>
          <w:rFonts w:ascii="Arial" w:hAnsi="Arial" w:cs="Arial"/>
        </w:rPr>
        <w:t xml:space="preserve">na środowisko, zgodnie z art. 3, pkt 7 ustawy POŚ. </w:t>
      </w:r>
    </w:p>
    <w:p w14:paraId="093279A6" w14:textId="77777777" w:rsidR="004559BB" w:rsidRPr="002B204D" w:rsidRDefault="004559BB" w:rsidP="004559BB">
      <w:pPr>
        <w:pStyle w:val="Akapitzlist"/>
        <w:spacing w:line="320" w:lineRule="exact"/>
        <w:ind w:left="714"/>
        <w:contextualSpacing w:val="0"/>
        <w:jc w:val="left"/>
        <w:rPr>
          <w:rFonts w:ascii="Arial" w:hAnsi="Arial" w:cs="Arial"/>
        </w:rPr>
      </w:pPr>
    </w:p>
    <w:p w14:paraId="500B9A8C" w14:textId="17AB7F7B" w:rsidR="00A740C8" w:rsidRDefault="00A740C8" w:rsidP="002D2E4D">
      <w:pPr>
        <w:pStyle w:val="Arial10i5"/>
        <w:spacing w:after="0" w:line="320" w:lineRule="exact"/>
        <w:rPr>
          <w:rFonts w:cs="Arial"/>
          <w:color w:val="auto"/>
          <w:sz w:val="24"/>
          <w:szCs w:val="24"/>
        </w:rPr>
      </w:pPr>
      <w:r w:rsidRPr="0053429C">
        <w:rPr>
          <w:rFonts w:cs="Arial"/>
          <w:color w:val="auto"/>
          <w:sz w:val="24"/>
          <w:szCs w:val="24"/>
        </w:rPr>
        <w:t>Mając powyższe na względzie, organ przystąpił do rozpatrzenia wniosku.</w:t>
      </w:r>
    </w:p>
    <w:p w14:paraId="118B4309" w14:textId="77777777" w:rsidR="00F27CBF" w:rsidRDefault="00F27CBF" w:rsidP="002D2E4D">
      <w:pPr>
        <w:pStyle w:val="Arial10i5"/>
        <w:spacing w:after="0" w:line="320" w:lineRule="exact"/>
        <w:rPr>
          <w:rFonts w:cs="Arial"/>
          <w:color w:val="auto"/>
          <w:sz w:val="24"/>
          <w:szCs w:val="24"/>
        </w:rPr>
      </w:pPr>
    </w:p>
    <w:p w14:paraId="1BC8A64F" w14:textId="5A155C68" w:rsidR="00F27CBF" w:rsidRDefault="00F27CBF" w:rsidP="002D2E4D">
      <w:pPr>
        <w:pStyle w:val="Arial10i5"/>
        <w:spacing w:after="0" w:line="320" w:lineRule="exact"/>
        <w:rPr>
          <w:rFonts w:cs="Arial"/>
          <w:color w:val="auto"/>
          <w:sz w:val="24"/>
          <w:szCs w:val="24"/>
        </w:rPr>
      </w:pPr>
    </w:p>
    <w:p w14:paraId="0086E60A" w14:textId="77777777" w:rsidR="00ED00EE" w:rsidRDefault="00ED00EE" w:rsidP="002D2E4D">
      <w:pPr>
        <w:pStyle w:val="Arial10i5"/>
        <w:spacing w:after="0" w:line="320" w:lineRule="exact"/>
        <w:rPr>
          <w:rFonts w:cs="Arial"/>
          <w:color w:val="auto"/>
          <w:sz w:val="24"/>
          <w:szCs w:val="24"/>
        </w:rPr>
      </w:pPr>
    </w:p>
    <w:p w14:paraId="0E30C6B3" w14:textId="77777777" w:rsidR="002D2E4D" w:rsidRPr="0053429C" w:rsidRDefault="002D2E4D" w:rsidP="00394C1B">
      <w:pPr>
        <w:pStyle w:val="Arial10i5"/>
        <w:spacing w:after="0" w:line="320" w:lineRule="exact"/>
        <w:rPr>
          <w:rFonts w:cs="Arial"/>
          <w:color w:val="auto"/>
          <w:sz w:val="24"/>
          <w:szCs w:val="24"/>
        </w:rPr>
      </w:pPr>
    </w:p>
    <w:p w14:paraId="7A9DCD66" w14:textId="1ECFC430" w:rsidR="00244A7C" w:rsidRDefault="00244A7C" w:rsidP="00E44D78">
      <w:pPr>
        <w:pStyle w:val="Arial10i50"/>
        <w:numPr>
          <w:ilvl w:val="0"/>
          <w:numId w:val="78"/>
        </w:numPr>
        <w:spacing w:line="320" w:lineRule="exact"/>
        <w:ind w:left="714" w:hanging="357"/>
        <w:rPr>
          <w:rFonts w:cs="Arial"/>
          <w:b/>
          <w:color w:val="auto"/>
          <w:sz w:val="24"/>
          <w:szCs w:val="24"/>
        </w:rPr>
      </w:pPr>
      <w:r w:rsidRPr="007A0920">
        <w:rPr>
          <w:rFonts w:cs="Arial"/>
          <w:b/>
          <w:color w:val="auto"/>
          <w:sz w:val="24"/>
          <w:szCs w:val="24"/>
        </w:rPr>
        <w:lastRenderedPageBreak/>
        <w:t>Przebieg postępowania:</w:t>
      </w:r>
    </w:p>
    <w:p w14:paraId="23A61B3D" w14:textId="77777777" w:rsidR="0014181F" w:rsidRPr="007A0920" w:rsidRDefault="0014181F" w:rsidP="0014181F">
      <w:pPr>
        <w:pStyle w:val="Arial10i50"/>
        <w:spacing w:line="320" w:lineRule="exact"/>
        <w:ind w:left="714"/>
        <w:rPr>
          <w:rFonts w:cs="Arial"/>
          <w:b/>
          <w:color w:val="auto"/>
          <w:sz w:val="24"/>
          <w:szCs w:val="24"/>
        </w:rPr>
      </w:pPr>
    </w:p>
    <w:p w14:paraId="33DAFC00" w14:textId="3B1DDD6E" w:rsidR="00FB5972" w:rsidRDefault="00FB5972" w:rsidP="00791A20">
      <w:pPr>
        <w:widowControl w:val="0"/>
        <w:suppressAutoHyphens/>
        <w:spacing w:after="0" w:line="320" w:lineRule="exact"/>
        <w:rPr>
          <w:rFonts w:ascii="Arial" w:eastAsia="Lucida Sans Unicode" w:hAnsi="Arial" w:cs="Arial"/>
          <w:iCs/>
          <w:kern w:val="1"/>
          <w:sz w:val="24"/>
          <w:szCs w:val="24"/>
          <w:lang w:eastAsia="pl-PL"/>
        </w:rPr>
      </w:pPr>
      <w:r w:rsidRPr="009863CB">
        <w:rPr>
          <w:rFonts w:ascii="Arial" w:eastAsia="Lucida Sans Unicode" w:hAnsi="Arial" w:cs="Arial"/>
          <w:iCs/>
          <w:kern w:val="1"/>
          <w:sz w:val="24"/>
          <w:szCs w:val="24"/>
          <w:lang w:eastAsia="pl-PL"/>
        </w:rPr>
        <w:t>Zgodnie z zapisem art. 21 ust. 2 pkt 23 lit. k tiret pierwsze ustawy z dnia 3</w:t>
      </w:r>
      <w:r w:rsidR="004559BB">
        <w:rPr>
          <w:rFonts w:ascii="Arial" w:eastAsia="Lucida Sans Unicode" w:hAnsi="Arial" w:cs="Arial"/>
          <w:iCs/>
          <w:kern w:val="1"/>
          <w:sz w:val="24"/>
          <w:szCs w:val="24"/>
          <w:lang w:eastAsia="pl-PL"/>
        </w:rPr>
        <w:t xml:space="preserve"> </w:t>
      </w:r>
      <w:r w:rsidRPr="009863CB">
        <w:rPr>
          <w:rFonts w:ascii="Arial" w:eastAsia="Lucida Sans Unicode" w:hAnsi="Arial" w:cs="Arial"/>
          <w:iCs/>
          <w:kern w:val="1"/>
          <w:sz w:val="24"/>
          <w:szCs w:val="24"/>
          <w:lang w:eastAsia="pl-PL"/>
        </w:rPr>
        <w:t xml:space="preserve">października 2008 r. o udostępnianiu informacji o środowisku i jego ochronie, udziale </w:t>
      </w:r>
      <w:r w:rsidRPr="00791A20">
        <w:rPr>
          <w:rFonts w:ascii="Arial" w:eastAsia="Lucida Sans Unicode" w:hAnsi="Arial" w:cs="Arial"/>
          <w:iCs/>
          <w:kern w:val="1"/>
          <w:sz w:val="24"/>
          <w:szCs w:val="24"/>
          <w:lang w:eastAsia="pl-PL"/>
        </w:rPr>
        <w:t>społeczeństwa w ochronie środowiska oraz o ocenach oddziaływania na środowisko (Dz. U. z 202</w:t>
      </w:r>
      <w:r w:rsidR="0014181F">
        <w:rPr>
          <w:rFonts w:ascii="Arial" w:eastAsia="Lucida Sans Unicode" w:hAnsi="Arial" w:cs="Arial"/>
          <w:iCs/>
          <w:kern w:val="1"/>
          <w:sz w:val="24"/>
          <w:szCs w:val="24"/>
          <w:lang w:eastAsia="pl-PL"/>
        </w:rPr>
        <w:t>4</w:t>
      </w:r>
      <w:r w:rsidRPr="00791A20">
        <w:rPr>
          <w:rFonts w:ascii="Arial" w:eastAsia="Lucida Sans Unicode" w:hAnsi="Arial" w:cs="Arial"/>
          <w:iCs/>
          <w:kern w:val="1"/>
          <w:sz w:val="24"/>
          <w:szCs w:val="24"/>
          <w:lang w:eastAsia="pl-PL"/>
        </w:rPr>
        <w:t xml:space="preserve"> r. poz. </w:t>
      </w:r>
      <w:r w:rsidR="0014181F">
        <w:rPr>
          <w:rFonts w:ascii="Arial" w:eastAsia="Lucida Sans Unicode" w:hAnsi="Arial" w:cs="Arial"/>
          <w:iCs/>
          <w:kern w:val="1"/>
          <w:sz w:val="24"/>
          <w:szCs w:val="24"/>
          <w:lang w:eastAsia="pl-PL"/>
        </w:rPr>
        <w:t xml:space="preserve">1112 </w:t>
      </w:r>
      <w:r w:rsidRPr="00791A20">
        <w:rPr>
          <w:rFonts w:ascii="Arial" w:eastAsia="Lucida Sans Unicode" w:hAnsi="Arial" w:cs="Arial"/>
          <w:iCs/>
          <w:kern w:val="1"/>
          <w:sz w:val="24"/>
          <w:szCs w:val="24"/>
          <w:lang w:eastAsia="pl-PL"/>
        </w:rPr>
        <w:t>z późn. zm.), dane dotyczące wniosku o zmianę pozwolenia zintegrowanego zamieszczono w publicznie dostępnym wykazie danych.</w:t>
      </w:r>
    </w:p>
    <w:p w14:paraId="03C4AAB8" w14:textId="77777777" w:rsidR="004559BB" w:rsidRPr="00791A20" w:rsidRDefault="004559BB" w:rsidP="00791A20">
      <w:pPr>
        <w:widowControl w:val="0"/>
        <w:suppressAutoHyphens/>
        <w:spacing w:after="0" w:line="320" w:lineRule="exact"/>
        <w:rPr>
          <w:rFonts w:ascii="Arial" w:eastAsia="Lucida Sans Unicode" w:hAnsi="Arial" w:cs="Arial"/>
          <w:iCs/>
          <w:kern w:val="1"/>
          <w:sz w:val="24"/>
          <w:szCs w:val="24"/>
          <w:lang w:eastAsia="pl-PL"/>
        </w:rPr>
      </w:pPr>
    </w:p>
    <w:p w14:paraId="73024F82" w14:textId="18E4895E" w:rsidR="00FB5972" w:rsidRDefault="00FB5972" w:rsidP="00791A20">
      <w:pPr>
        <w:widowControl w:val="0"/>
        <w:suppressAutoHyphens/>
        <w:spacing w:after="0" w:line="320" w:lineRule="exact"/>
        <w:rPr>
          <w:rFonts w:ascii="Arial" w:eastAsia="Lucida Sans Unicode" w:hAnsi="Arial" w:cs="Arial"/>
          <w:iCs/>
          <w:kern w:val="1"/>
          <w:sz w:val="24"/>
          <w:szCs w:val="24"/>
          <w:lang w:eastAsia="pl-PL"/>
        </w:rPr>
      </w:pPr>
      <w:r w:rsidRPr="00791A20">
        <w:rPr>
          <w:rFonts w:ascii="Arial" w:eastAsia="Lucida Sans Unicode" w:hAnsi="Arial" w:cs="Arial"/>
          <w:iCs/>
          <w:kern w:val="1"/>
          <w:sz w:val="24"/>
          <w:szCs w:val="24"/>
          <w:lang w:eastAsia="pl-PL"/>
        </w:rPr>
        <w:t xml:space="preserve">Zgodnie z obowiązkiem wynikającym z art. 209 ustawy POŚ, zapis wniosku  </w:t>
      </w:r>
      <w:r w:rsidR="0014181F">
        <w:rPr>
          <w:rFonts w:ascii="Arial" w:eastAsia="Lucida Sans Unicode" w:hAnsi="Arial" w:cs="Arial"/>
          <w:iCs/>
          <w:kern w:val="1"/>
          <w:sz w:val="24"/>
          <w:szCs w:val="24"/>
          <w:lang w:eastAsia="pl-PL"/>
        </w:rPr>
        <w:br/>
      </w:r>
      <w:r w:rsidRPr="00791A20">
        <w:rPr>
          <w:rFonts w:ascii="Arial" w:eastAsia="Lucida Sans Unicode" w:hAnsi="Arial" w:cs="Arial"/>
          <w:iCs/>
          <w:kern w:val="1"/>
          <w:sz w:val="24"/>
          <w:szCs w:val="24"/>
          <w:lang w:eastAsia="pl-PL"/>
        </w:rPr>
        <w:t>o zmianę pozwolenia zintegrowanego w wersji elektronicznej, został przesłany ministrowi właści</w:t>
      </w:r>
      <w:r w:rsidR="007A0920" w:rsidRPr="00791A20">
        <w:rPr>
          <w:rFonts w:ascii="Arial" w:eastAsia="Lucida Sans Unicode" w:hAnsi="Arial" w:cs="Arial"/>
          <w:iCs/>
          <w:kern w:val="1"/>
          <w:sz w:val="24"/>
          <w:szCs w:val="24"/>
          <w:lang w:eastAsia="pl-PL"/>
        </w:rPr>
        <w:t>wemu do spraw klimatu, na adres</w:t>
      </w:r>
      <w:r w:rsidR="0014181F">
        <w:rPr>
          <w:rFonts w:ascii="Arial" w:eastAsia="Lucida Sans Unicode" w:hAnsi="Arial" w:cs="Arial"/>
          <w:iCs/>
          <w:kern w:val="1"/>
          <w:sz w:val="24"/>
          <w:szCs w:val="24"/>
          <w:lang w:eastAsia="pl-PL"/>
        </w:rPr>
        <w:t xml:space="preserve">: </w:t>
      </w:r>
      <w:hyperlink r:id="rId12" w:history="1">
        <w:r w:rsidR="007D2829" w:rsidRPr="00CD61AC">
          <w:rPr>
            <w:rStyle w:val="Hipercze"/>
            <w:rFonts w:ascii="Arial" w:eastAsia="Lucida Sans Unicode" w:hAnsi="Arial" w:cs="Arial"/>
            <w:iCs/>
            <w:kern w:val="1"/>
            <w:sz w:val="24"/>
            <w:szCs w:val="24"/>
            <w:lang w:eastAsia="pl-PL"/>
          </w:rPr>
          <w:t>pozwolenia.zintegrowane@klimat.gov.pl</w:t>
        </w:r>
      </w:hyperlink>
      <w:r w:rsidRPr="00791A20">
        <w:rPr>
          <w:rFonts w:ascii="Arial" w:eastAsia="Lucida Sans Unicode" w:hAnsi="Arial" w:cs="Arial"/>
          <w:iCs/>
          <w:kern w:val="1"/>
          <w:sz w:val="24"/>
          <w:szCs w:val="24"/>
          <w:lang w:eastAsia="pl-PL"/>
        </w:rPr>
        <w:t>.</w:t>
      </w:r>
    </w:p>
    <w:p w14:paraId="0CEC5AD7" w14:textId="77777777" w:rsidR="009863CB" w:rsidRPr="00791A20" w:rsidRDefault="009863CB" w:rsidP="00791A20">
      <w:pPr>
        <w:widowControl w:val="0"/>
        <w:suppressAutoHyphens/>
        <w:spacing w:after="0" w:line="320" w:lineRule="exact"/>
        <w:rPr>
          <w:rFonts w:ascii="Arial" w:eastAsia="Lucida Sans Unicode" w:hAnsi="Arial" w:cs="Arial"/>
          <w:iCs/>
          <w:kern w:val="1"/>
          <w:sz w:val="24"/>
          <w:szCs w:val="24"/>
          <w:lang w:eastAsia="pl-PL"/>
        </w:rPr>
      </w:pPr>
    </w:p>
    <w:p w14:paraId="4BE6F80F" w14:textId="14C7BAD9" w:rsidR="007A0920" w:rsidRPr="00702E1E" w:rsidRDefault="00AD5979" w:rsidP="00791A20">
      <w:pPr>
        <w:widowControl w:val="0"/>
        <w:suppressAutoHyphens/>
        <w:spacing w:after="0" w:line="320" w:lineRule="exact"/>
        <w:rPr>
          <w:rFonts w:ascii="Arial" w:eastAsia="Lucida Sans Unicode" w:hAnsi="Arial" w:cs="Arial"/>
          <w:iCs/>
          <w:kern w:val="1"/>
          <w:sz w:val="24"/>
          <w:szCs w:val="24"/>
          <w:lang w:eastAsia="pl-PL"/>
        </w:rPr>
      </w:pPr>
      <w:r w:rsidRPr="00702E1E">
        <w:rPr>
          <w:rFonts w:ascii="Arial" w:eastAsia="Lucida Sans Unicode" w:hAnsi="Arial" w:cs="Arial"/>
          <w:iCs/>
          <w:kern w:val="1"/>
          <w:sz w:val="24"/>
          <w:szCs w:val="24"/>
          <w:lang w:eastAsia="pl-PL"/>
        </w:rPr>
        <w:t xml:space="preserve">Marszałek Województwa Śląskiego, prowadząc postępowanie dotyczące zmiany pozwolenia zintegrowanego, wezwał </w:t>
      </w:r>
      <w:r w:rsidR="004559BB">
        <w:rPr>
          <w:rFonts w:ascii="Arial" w:eastAsia="Lucida Sans Unicode" w:hAnsi="Arial" w:cs="Arial"/>
          <w:iCs/>
          <w:kern w:val="1"/>
          <w:sz w:val="24"/>
          <w:szCs w:val="24"/>
          <w:lang w:eastAsia="pl-PL"/>
        </w:rPr>
        <w:t>pełnomocnika Strony</w:t>
      </w:r>
      <w:r w:rsidRPr="00702E1E">
        <w:rPr>
          <w:rFonts w:ascii="Arial" w:eastAsia="Lucida Sans Unicode" w:hAnsi="Arial" w:cs="Arial"/>
          <w:iCs/>
          <w:kern w:val="1"/>
          <w:sz w:val="24"/>
          <w:szCs w:val="24"/>
          <w:lang w:eastAsia="pl-PL"/>
        </w:rPr>
        <w:t xml:space="preserve"> do złożenia wyjaśnień i</w:t>
      </w:r>
      <w:r w:rsidR="004559BB">
        <w:rPr>
          <w:rFonts w:ascii="Arial" w:eastAsia="Lucida Sans Unicode" w:hAnsi="Arial" w:cs="Arial"/>
          <w:iCs/>
          <w:kern w:val="1"/>
          <w:sz w:val="24"/>
          <w:szCs w:val="24"/>
          <w:lang w:eastAsia="pl-PL"/>
        </w:rPr>
        <w:t> </w:t>
      </w:r>
      <w:r w:rsidRPr="00702E1E">
        <w:rPr>
          <w:rFonts w:ascii="Arial" w:eastAsia="Lucida Sans Unicode" w:hAnsi="Arial" w:cs="Arial"/>
          <w:iCs/>
          <w:kern w:val="1"/>
          <w:sz w:val="24"/>
          <w:szCs w:val="24"/>
          <w:lang w:eastAsia="pl-PL"/>
        </w:rPr>
        <w:t xml:space="preserve">uzupełnień pismami z </w:t>
      </w:r>
      <w:r w:rsidR="007A0920" w:rsidRPr="00702E1E">
        <w:rPr>
          <w:rFonts w:ascii="Arial" w:eastAsia="Lucida Sans Unicode" w:hAnsi="Arial" w:cs="Arial"/>
          <w:iCs/>
          <w:kern w:val="1"/>
          <w:sz w:val="24"/>
          <w:szCs w:val="24"/>
          <w:lang w:eastAsia="pl-PL"/>
        </w:rPr>
        <w:t>dnia: 1 lipca 2024 r. o znaku: OE-PZ.KW-000857/24; 10 lipca 2024 r., o</w:t>
      </w:r>
      <w:r w:rsidR="004559BB">
        <w:rPr>
          <w:rFonts w:ascii="Arial" w:eastAsia="Lucida Sans Unicode" w:hAnsi="Arial" w:cs="Arial"/>
          <w:iCs/>
          <w:kern w:val="1"/>
          <w:sz w:val="24"/>
          <w:szCs w:val="24"/>
          <w:lang w:eastAsia="pl-PL"/>
        </w:rPr>
        <w:t> </w:t>
      </w:r>
      <w:r w:rsidR="007A0920" w:rsidRPr="00702E1E">
        <w:rPr>
          <w:rFonts w:ascii="Arial" w:eastAsia="Lucida Sans Unicode" w:hAnsi="Arial" w:cs="Arial"/>
          <w:iCs/>
          <w:kern w:val="1"/>
          <w:sz w:val="24"/>
          <w:szCs w:val="24"/>
          <w:lang w:eastAsia="pl-PL"/>
        </w:rPr>
        <w:t>znaku:</w:t>
      </w:r>
      <w:r w:rsidR="00495CC7" w:rsidRPr="00702E1E">
        <w:rPr>
          <w:rFonts w:ascii="Arial" w:eastAsia="Lucida Sans Unicode" w:hAnsi="Arial" w:cs="Arial"/>
          <w:iCs/>
          <w:kern w:val="1"/>
          <w:sz w:val="24"/>
          <w:szCs w:val="24"/>
          <w:lang w:eastAsia="pl-PL"/>
        </w:rPr>
        <w:t xml:space="preserve"> OE-WS-PZ.KW-00902/24;</w:t>
      </w:r>
      <w:r w:rsidR="00FD6DBA" w:rsidRPr="00702E1E">
        <w:rPr>
          <w:rFonts w:ascii="Arial" w:eastAsia="Lucida Sans Unicode" w:hAnsi="Arial" w:cs="Arial"/>
          <w:iCs/>
          <w:kern w:val="1"/>
          <w:sz w:val="24"/>
          <w:szCs w:val="24"/>
          <w:lang w:eastAsia="pl-PL"/>
        </w:rPr>
        <w:t xml:space="preserve"> 20 września 2024 r. o znaku: OE-WS-PZ.KW-000157/24; </w:t>
      </w:r>
      <w:r w:rsidR="00CF4E5A" w:rsidRPr="00702E1E">
        <w:rPr>
          <w:rFonts w:ascii="Arial" w:eastAsia="Lucida Sans Unicode" w:hAnsi="Arial" w:cs="Arial"/>
          <w:iCs/>
          <w:kern w:val="1"/>
          <w:sz w:val="24"/>
          <w:szCs w:val="24"/>
          <w:lang w:eastAsia="pl-PL"/>
        </w:rPr>
        <w:t>25 października 2024 r. o znaku: OE-WS-PZ.KW-00359/24</w:t>
      </w:r>
      <w:r w:rsidR="00EC00E0" w:rsidRPr="00702E1E">
        <w:rPr>
          <w:rFonts w:ascii="Arial" w:eastAsia="Lucida Sans Unicode" w:hAnsi="Arial" w:cs="Arial"/>
          <w:iCs/>
          <w:kern w:val="1"/>
          <w:sz w:val="24"/>
          <w:szCs w:val="24"/>
          <w:lang w:eastAsia="pl-PL"/>
        </w:rPr>
        <w:t>.</w:t>
      </w:r>
    </w:p>
    <w:p w14:paraId="747EBE18" w14:textId="1B972F5B" w:rsidR="007A0920" w:rsidRPr="00702E1E" w:rsidRDefault="007A0920" w:rsidP="00791A20">
      <w:pPr>
        <w:widowControl w:val="0"/>
        <w:suppressAutoHyphens/>
        <w:spacing w:after="0" w:line="320" w:lineRule="exact"/>
        <w:rPr>
          <w:rFonts w:ascii="Arial" w:eastAsia="Lucida Sans Unicode" w:hAnsi="Arial" w:cs="Arial"/>
          <w:iCs/>
          <w:kern w:val="1"/>
          <w:sz w:val="24"/>
          <w:szCs w:val="24"/>
          <w:lang w:eastAsia="pl-PL"/>
        </w:rPr>
      </w:pPr>
    </w:p>
    <w:p w14:paraId="4EE34475" w14:textId="5D936F7C" w:rsidR="007A0920" w:rsidRPr="00702E1E" w:rsidRDefault="004559BB" w:rsidP="00791A20">
      <w:pPr>
        <w:widowControl w:val="0"/>
        <w:suppressAutoHyphens/>
        <w:spacing w:after="0" w:line="320" w:lineRule="exact"/>
        <w:rPr>
          <w:rFonts w:ascii="Arial" w:eastAsia="Lucida Sans Unicode" w:hAnsi="Arial" w:cs="Arial"/>
          <w:iCs/>
          <w:kern w:val="1"/>
          <w:sz w:val="24"/>
          <w:szCs w:val="24"/>
          <w:lang w:eastAsia="pl-PL"/>
        </w:rPr>
      </w:pPr>
      <w:r>
        <w:rPr>
          <w:rFonts w:ascii="Arial" w:eastAsia="Lucida Sans Unicode" w:hAnsi="Arial" w:cs="Arial"/>
          <w:iCs/>
          <w:kern w:val="1"/>
          <w:sz w:val="24"/>
          <w:szCs w:val="24"/>
          <w:lang w:eastAsia="pl-PL"/>
        </w:rPr>
        <w:t>Pełnomocnik</w:t>
      </w:r>
      <w:r w:rsidR="00AD5979" w:rsidRPr="00702E1E">
        <w:rPr>
          <w:rFonts w:ascii="Arial" w:eastAsia="Lucida Sans Unicode" w:hAnsi="Arial" w:cs="Arial"/>
          <w:iCs/>
          <w:kern w:val="1"/>
          <w:sz w:val="24"/>
          <w:szCs w:val="24"/>
          <w:lang w:eastAsia="pl-PL"/>
        </w:rPr>
        <w:t xml:space="preserve"> złożył</w:t>
      </w:r>
      <w:r w:rsidR="007A0920" w:rsidRPr="00702E1E">
        <w:rPr>
          <w:rFonts w:ascii="Arial" w:eastAsia="Lucida Sans Unicode" w:hAnsi="Arial" w:cs="Arial"/>
          <w:iCs/>
          <w:kern w:val="1"/>
          <w:sz w:val="24"/>
          <w:szCs w:val="24"/>
          <w:lang w:eastAsia="pl-PL"/>
        </w:rPr>
        <w:t xml:space="preserve"> </w:t>
      </w:r>
      <w:r w:rsidR="00AD5979" w:rsidRPr="00702E1E">
        <w:rPr>
          <w:rFonts w:ascii="Arial" w:eastAsia="Lucida Sans Unicode" w:hAnsi="Arial" w:cs="Arial"/>
          <w:iCs/>
          <w:kern w:val="1"/>
          <w:sz w:val="24"/>
          <w:szCs w:val="24"/>
          <w:lang w:eastAsia="pl-PL"/>
        </w:rPr>
        <w:t xml:space="preserve">wyjaśnienia i uzupełnienia do przedmiotowego wniosku pismami z </w:t>
      </w:r>
      <w:r w:rsidR="007A0920" w:rsidRPr="00702E1E">
        <w:rPr>
          <w:rFonts w:ascii="Arial" w:eastAsia="Lucida Sans Unicode" w:hAnsi="Arial" w:cs="Arial"/>
          <w:iCs/>
          <w:kern w:val="1"/>
          <w:sz w:val="24"/>
          <w:szCs w:val="24"/>
          <w:lang w:eastAsia="pl-PL"/>
        </w:rPr>
        <w:t>dnia:</w:t>
      </w:r>
      <w:r w:rsidR="000F1570" w:rsidRPr="00702E1E">
        <w:rPr>
          <w:rFonts w:ascii="Arial" w:eastAsia="Lucida Sans Unicode" w:hAnsi="Arial" w:cs="Arial"/>
          <w:iCs/>
          <w:kern w:val="1"/>
          <w:sz w:val="24"/>
          <w:szCs w:val="24"/>
          <w:lang w:eastAsia="pl-PL"/>
        </w:rPr>
        <w:t xml:space="preserve"> 13 czerwca 2024 r. o znaku: 24/06/53;</w:t>
      </w:r>
      <w:r w:rsidR="007A0920" w:rsidRPr="00702E1E">
        <w:rPr>
          <w:rFonts w:ascii="Arial" w:eastAsia="Lucida Sans Unicode" w:hAnsi="Arial" w:cs="Arial"/>
          <w:iCs/>
          <w:kern w:val="1"/>
          <w:sz w:val="24"/>
          <w:szCs w:val="24"/>
          <w:lang w:eastAsia="pl-PL"/>
        </w:rPr>
        <w:t xml:space="preserve"> 8 lipca 2024 r.,</w:t>
      </w:r>
      <w:r>
        <w:rPr>
          <w:rFonts w:ascii="Arial" w:eastAsia="Lucida Sans Unicode" w:hAnsi="Arial" w:cs="Arial"/>
          <w:iCs/>
          <w:kern w:val="1"/>
          <w:sz w:val="24"/>
          <w:szCs w:val="24"/>
          <w:lang w:eastAsia="pl-PL"/>
        </w:rPr>
        <w:t xml:space="preserve"> </w:t>
      </w:r>
      <w:r w:rsidR="007A0920" w:rsidRPr="00702E1E">
        <w:rPr>
          <w:rFonts w:ascii="Arial" w:eastAsia="Lucida Sans Unicode" w:hAnsi="Arial" w:cs="Arial"/>
          <w:iCs/>
          <w:kern w:val="1"/>
          <w:sz w:val="24"/>
          <w:szCs w:val="24"/>
          <w:lang w:eastAsia="pl-PL"/>
        </w:rPr>
        <w:t xml:space="preserve">o znaku: znak: 2024/07/14; </w:t>
      </w:r>
      <w:r w:rsidR="00FD6DBA" w:rsidRPr="00702E1E">
        <w:rPr>
          <w:rFonts w:ascii="Arial" w:eastAsia="Lucida Sans Unicode" w:hAnsi="Arial" w:cs="Arial"/>
          <w:iCs/>
          <w:kern w:val="1"/>
          <w:sz w:val="24"/>
          <w:szCs w:val="24"/>
          <w:lang w:eastAsia="pl-PL"/>
        </w:rPr>
        <w:t>8 sierpnia 2024 r. o znaku: 2024/08/31;</w:t>
      </w:r>
      <w:r w:rsidR="00CF4E5A" w:rsidRPr="00702E1E">
        <w:rPr>
          <w:rFonts w:ascii="Arial" w:eastAsia="Lucida Sans Unicode" w:hAnsi="Arial" w:cs="Arial"/>
          <w:iCs/>
          <w:kern w:val="1"/>
          <w:sz w:val="24"/>
          <w:szCs w:val="24"/>
          <w:lang w:eastAsia="pl-PL"/>
        </w:rPr>
        <w:t xml:space="preserve"> 22 października 2024 r. </w:t>
      </w:r>
      <w:r w:rsidR="00D071F7">
        <w:rPr>
          <w:rFonts w:ascii="Arial" w:eastAsia="Lucida Sans Unicode" w:hAnsi="Arial" w:cs="Arial"/>
          <w:iCs/>
          <w:kern w:val="1"/>
          <w:sz w:val="24"/>
          <w:szCs w:val="24"/>
          <w:lang w:eastAsia="pl-PL"/>
        </w:rPr>
        <w:br/>
      </w:r>
      <w:r w:rsidR="00CF4E5A" w:rsidRPr="00702E1E">
        <w:rPr>
          <w:rFonts w:ascii="Arial" w:eastAsia="Lucida Sans Unicode" w:hAnsi="Arial" w:cs="Arial"/>
          <w:iCs/>
          <w:kern w:val="1"/>
          <w:sz w:val="24"/>
          <w:szCs w:val="24"/>
          <w:lang w:eastAsia="pl-PL"/>
        </w:rPr>
        <w:t>o znaku: 2024/10/67; 29 października 2024 r. o znaku: 2024/10/93.</w:t>
      </w:r>
    </w:p>
    <w:p w14:paraId="57129FCA" w14:textId="77777777" w:rsidR="007A0920" w:rsidRPr="00702E1E" w:rsidRDefault="007A0920" w:rsidP="00791A20">
      <w:pPr>
        <w:widowControl w:val="0"/>
        <w:suppressAutoHyphens/>
        <w:spacing w:after="0" w:line="320" w:lineRule="exact"/>
        <w:rPr>
          <w:rFonts w:ascii="Arial" w:eastAsia="Lucida Sans Unicode" w:hAnsi="Arial" w:cs="Arial"/>
          <w:iCs/>
          <w:kern w:val="1"/>
          <w:sz w:val="24"/>
          <w:szCs w:val="24"/>
          <w:lang w:eastAsia="pl-PL"/>
        </w:rPr>
      </w:pPr>
    </w:p>
    <w:p w14:paraId="5F4EE3BF" w14:textId="47461DBA" w:rsidR="00CA4C00" w:rsidRPr="00791A20" w:rsidRDefault="00CA4C00" w:rsidP="00791A20">
      <w:pPr>
        <w:widowControl w:val="0"/>
        <w:suppressAutoHyphens/>
        <w:spacing w:after="0" w:line="320" w:lineRule="exact"/>
        <w:rPr>
          <w:rFonts w:ascii="Arial" w:eastAsia="Lucida Sans Unicode" w:hAnsi="Arial" w:cs="Arial"/>
          <w:iCs/>
          <w:kern w:val="1"/>
          <w:sz w:val="24"/>
          <w:szCs w:val="24"/>
          <w:lang w:eastAsia="pl-PL"/>
        </w:rPr>
      </w:pPr>
      <w:r w:rsidRPr="00702E1E">
        <w:rPr>
          <w:rFonts w:ascii="Arial" w:eastAsia="Lucida Sans Unicode" w:hAnsi="Arial" w:cs="Arial"/>
          <w:iCs/>
          <w:kern w:val="1"/>
          <w:sz w:val="24"/>
          <w:szCs w:val="24"/>
          <w:lang w:eastAsia="pl-PL"/>
        </w:rPr>
        <w:t>Pismami z</w:t>
      </w:r>
      <w:r w:rsidR="007A0920" w:rsidRPr="00702E1E">
        <w:rPr>
          <w:rFonts w:ascii="Arial" w:eastAsia="Lucida Sans Unicode" w:hAnsi="Arial" w:cs="Arial"/>
          <w:iCs/>
          <w:kern w:val="1"/>
          <w:sz w:val="24"/>
          <w:szCs w:val="24"/>
          <w:lang w:eastAsia="pl-PL"/>
        </w:rPr>
        <w:t xml:space="preserve"> dnia:</w:t>
      </w:r>
      <w:r w:rsidR="006C19F9" w:rsidRPr="00702E1E">
        <w:rPr>
          <w:rFonts w:ascii="Arial" w:eastAsia="Lucida Sans Unicode" w:hAnsi="Arial" w:cs="Arial"/>
          <w:iCs/>
          <w:kern w:val="1"/>
          <w:sz w:val="24"/>
          <w:szCs w:val="24"/>
          <w:lang w:eastAsia="pl-PL"/>
        </w:rPr>
        <w:t xml:space="preserve"> 25 lipca 2024 r. o znaku:</w:t>
      </w:r>
      <w:r w:rsidR="007A0920" w:rsidRPr="00702E1E">
        <w:rPr>
          <w:rFonts w:ascii="Arial" w:eastAsia="Lucida Sans Unicode" w:hAnsi="Arial" w:cs="Arial"/>
          <w:iCs/>
          <w:kern w:val="1"/>
          <w:sz w:val="24"/>
          <w:szCs w:val="24"/>
          <w:lang w:eastAsia="pl-PL"/>
        </w:rPr>
        <w:t xml:space="preserve"> </w:t>
      </w:r>
      <w:r w:rsidR="006C19F9" w:rsidRPr="00702E1E">
        <w:rPr>
          <w:rFonts w:ascii="Arial" w:eastAsia="Lucida Sans Unicode" w:hAnsi="Arial" w:cs="Arial"/>
          <w:iCs/>
          <w:kern w:val="1"/>
          <w:sz w:val="24"/>
          <w:szCs w:val="24"/>
          <w:lang w:eastAsia="pl-PL"/>
        </w:rPr>
        <w:t>OE-PZ.KW-001036/24</w:t>
      </w:r>
      <w:r w:rsidR="00FD6DBA" w:rsidRPr="00702E1E">
        <w:rPr>
          <w:rFonts w:ascii="Arial" w:eastAsia="Lucida Sans Unicode" w:hAnsi="Arial" w:cs="Arial"/>
          <w:iCs/>
          <w:kern w:val="1"/>
          <w:sz w:val="24"/>
          <w:szCs w:val="24"/>
          <w:lang w:eastAsia="pl-PL"/>
        </w:rPr>
        <w:t>; 27 września 2024 r. o znaku: OE-WS-PZ.KW-00191/24;</w:t>
      </w:r>
      <w:r w:rsidR="00CF4E5A" w:rsidRPr="00702E1E">
        <w:rPr>
          <w:rFonts w:ascii="Arial" w:eastAsia="Lucida Sans Unicode" w:hAnsi="Arial" w:cs="Arial"/>
          <w:iCs/>
          <w:kern w:val="1"/>
          <w:sz w:val="24"/>
          <w:szCs w:val="24"/>
          <w:lang w:eastAsia="pl-PL"/>
        </w:rPr>
        <w:t xml:space="preserve"> 12 listopada 2024 r o znaku: OE-WS-PZ.KW-00446/24</w:t>
      </w:r>
      <w:r w:rsidR="000D6CDF" w:rsidRPr="00702E1E">
        <w:rPr>
          <w:rFonts w:ascii="Arial" w:eastAsia="Lucida Sans Unicode" w:hAnsi="Arial" w:cs="Arial"/>
          <w:iCs/>
          <w:kern w:val="1"/>
          <w:sz w:val="24"/>
          <w:szCs w:val="24"/>
          <w:lang w:eastAsia="pl-PL"/>
        </w:rPr>
        <w:t>,</w:t>
      </w:r>
      <w:r w:rsidR="00CF4E5A" w:rsidRPr="00702E1E">
        <w:rPr>
          <w:rFonts w:ascii="Arial" w:eastAsia="Lucida Sans Unicode" w:hAnsi="Arial" w:cs="Arial"/>
          <w:iCs/>
          <w:kern w:val="1"/>
          <w:sz w:val="24"/>
          <w:szCs w:val="24"/>
          <w:lang w:eastAsia="pl-PL"/>
        </w:rPr>
        <w:t xml:space="preserve"> pełnomocnik </w:t>
      </w:r>
      <w:r w:rsidR="004559BB">
        <w:rPr>
          <w:rFonts w:ascii="Arial" w:eastAsia="Lucida Sans Unicode" w:hAnsi="Arial" w:cs="Arial"/>
          <w:iCs/>
          <w:kern w:val="1"/>
          <w:sz w:val="24"/>
          <w:szCs w:val="24"/>
          <w:lang w:eastAsia="pl-PL"/>
        </w:rPr>
        <w:t>S</w:t>
      </w:r>
      <w:r w:rsidRPr="00791A20">
        <w:rPr>
          <w:rFonts w:ascii="Arial" w:eastAsia="Lucida Sans Unicode" w:hAnsi="Arial" w:cs="Arial"/>
          <w:iCs/>
          <w:kern w:val="1"/>
          <w:sz w:val="24"/>
          <w:szCs w:val="24"/>
          <w:lang w:eastAsia="pl-PL"/>
        </w:rPr>
        <w:t>tron</w:t>
      </w:r>
      <w:r w:rsidR="00CF4E5A" w:rsidRPr="00791A20">
        <w:rPr>
          <w:rFonts w:ascii="Arial" w:eastAsia="Lucida Sans Unicode" w:hAnsi="Arial" w:cs="Arial"/>
          <w:iCs/>
          <w:kern w:val="1"/>
          <w:sz w:val="24"/>
          <w:szCs w:val="24"/>
          <w:lang w:eastAsia="pl-PL"/>
        </w:rPr>
        <w:t>y</w:t>
      </w:r>
      <w:r w:rsidRPr="00791A20">
        <w:rPr>
          <w:rFonts w:ascii="Arial" w:eastAsia="Lucida Sans Unicode" w:hAnsi="Arial" w:cs="Arial"/>
          <w:iCs/>
          <w:kern w:val="1"/>
          <w:sz w:val="24"/>
          <w:szCs w:val="24"/>
          <w:lang w:eastAsia="pl-PL"/>
        </w:rPr>
        <w:t xml:space="preserve"> została zawiadomiona o niezałatwieniu sprawy </w:t>
      </w:r>
      <w:r w:rsidR="00D071F7">
        <w:rPr>
          <w:rFonts w:ascii="Arial" w:eastAsia="Lucida Sans Unicode" w:hAnsi="Arial" w:cs="Arial"/>
          <w:iCs/>
          <w:kern w:val="1"/>
          <w:sz w:val="24"/>
          <w:szCs w:val="24"/>
          <w:lang w:eastAsia="pl-PL"/>
        </w:rPr>
        <w:br/>
      </w:r>
      <w:r w:rsidRPr="00791A20">
        <w:rPr>
          <w:rFonts w:ascii="Arial" w:eastAsia="Lucida Sans Unicode" w:hAnsi="Arial" w:cs="Arial"/>
          <w:iCs/>
          <w:kern w:val="1"/>
          <w:sz w:val="24"/>
          <w:szCs w:val="24"/>
          <w:lang w:eastAsia="pl-PL"/>
        </w:rPr>
        <w:t xml:space="preserve">w terminie, nowym terminie załatwienia sprawy, przyczynach tego stanu rzeczy </w:t>
      </w:r>
      <w:r w:rsidR="00D071F7">
        <w:rPr>
          <w:rFonts w:ascii="Arial" w:eastAsia="Lucida Sans Unicode" w:hAnsi="Arial" w:cs="Arial"/>
          <w:iCs/>
          <w:kern w:val="1"/>
          <w:sz w:val="24"/>
          <w:szCs w:val="24"/>
          <w:lang w:eastAsia="pl-PL"/>
        </w:rPr>
        <w:br/>
      </w:r>
      <w:r w:rsidRPr="00791A20">
        <w:rPr>
          <w:rFonts w:ascii="Arial" w:eastAsia="Lucida Sans Unicode" w:hAnsi="Arial" w:cs="Arial"/>
          <w:iCs/>
          <w:kern w:val="1"/>
          <w:sz w:val="24"/>
          <w:szCs w:val="24"/>
          <w:lang w:eastAsia="pl-PL"/>
        </w:rPr>
        <w:t>oraz pouczona o prawie do wniesienia ponaglenia, zgodnie z art. 36 § 1 ustawy Kpa.</w:t>
      </w:r>
    </w:p>
    <w:p w14:paraId="26DC8430" w14:textId="77777777" w:rsidR="00791A20" w:rsidRDefault="00791A20" w:rsidP="00791A20">
      <w:pPr>
        <w:widowControl w:val="0"/>
        <w:suppressAutoHyphens/>
        <w:spacing w:after="0" w:line="320" w:lineRule="exact"/>
        <w:rPr>
          <w:rFonts w:ascii="Arial" w:eastAsia="Lucida Sans Unicode" w:hAnsi="Arial" w:cs="Arial"/>
          <w:iCs/>
          <w:kern w:val="1"/>
          <w:sz w:val="24"/>
          <w:szCs w:val="24"/>
          <w:lang w:eastAsia="pl-PL"/>
        </w:rPr>
      </w:pPr>
    </w:p>
    <w:p w14:paraId="31EDC599" w14:textId="6C6965F0" w:rsidR="00110A72" w:rsidRDefault="00E94AD1" w:rsidP="00791A20">
      <w:pPr>
        <w:widowControl w:val="0"/>
        <w:suppressAutoHyphens/>
        <w:spacing w:after="0" w:line="320" w:lineRule="exact"/>
        <w:rPr>
          <w:rFonts w:ascii="Arial" w:eastAsia="Lucida Sans Unicode" w:hAnsi="Arial" w:cs="Arial"/>
          <w:iCs/>
          <w:kern w:val="1"/>
          <w:sz w:val="24"/>
          <w:szCs w:val="24"/>
          <w:lang w:eastAsia="pl-PL"/>
        </w:rPr>
      </w:pPr>
      <w:r w:rsidRPr="005D01A6">
        <w:rPr>
          <w:rFonts w:ascii="Arial" w:eastAsia="Lucida Sans Unicode" w:hAnsi="Arial" w:cs="Arial"/>
          <w:iCs/>
          <w:kern w:val="1"/>
          <w:sz w:val="24"/>
          <w:szCs w:val="24"/>
          <w:lang w:eastAsia="pl-PL"/>
        </w:rPr>
        <w:t>Pismem</w:t>
      </w:r>
      <w:r w:rsidR="00664E6C" w:rsidRPr="005D01A6">
        <w:rPr>
          <w:rFonts w:ascii="Arial" w:eastAsia="Lucida Sans Unicode" w:hAnsi="Arial" w:cs="Arial"/>
          <w:iCs/>
          <w:kern w:val="1"/>
          <w:sz w:val="24"/>
          <w:szCs w:val="24"/>
          <w:lang w:eastAsia="pl-PL"/>
        </w:rPr>
        <w:t xml:space="preserve"> z</w:t>
      </w:r>
      <w:r w:rsidR="00CF4E5A" w:rsidRPr="005D01A6">
        <w:rPr>
          <w:rFonts w:ascii="Arial" w:eastAsia="Lucida Sans Unicode" w:hAnsi="Arial" w:cs="Arial"/>
          <w:iCs/>
          <w:kern w:val="1"/>
          <w:sz w:val="24"/>
          <w:szCs w:val="24"/>
          <w:lang w:eastAsia="pl-PL"/>
        </w:rPr>
        <w:t xml:space="preserve"> dnia</w:t>
      </w:r>
      <w:r w:rsidR="005D01A6" w:rsidRPr="005D01A6">
        <w:rPr>
          <w:rFonts w:ascii="Arial" w:eastAsia="Lucida Sans Unicode" w:hAnsi="Arial" w:cs="Arial"/>
          <w:iCs/>
          <w:kern w:val="1"/>
          <w:sz w:val="24"/>
          <w:szCs w:val="24"/>
          <w:lang w:eastAsia="pl-PL"/>
        </w:rPr>
        <w:t xml:space="preserve"> 7</w:t>
      </w:r>
      <w:r w:rsidR="00664E6C" w:rsidRPr="005D01A6">
        <w:rPr>
          <w:rFonts w:ascii="Arial" w:eastAsia="Lucida Sans Unicode" w:hAnsi="Arial" w:cs="Arial"/>
          <w:iCs/>
          <w:kern w:val="1"/>
          <w:sz w:val="24"/>
          <w:szCs w:val="24"/>
          <w:lang w:eastAsia="pl-PL"/>
        </w:rPr>
        <w:t xml:space="preserve"> </w:t>
      </w:r>
      <w:r w:rsidR="000F556C" w:rsidRPr="005D01A6">
        <w:rPr>
          <w:rFonts w:ascii="Arial" w:eastAsia="Lucida Sans Unicode" w:hAnsi="Arial" w:cs="Arial"/>
          <w:iCs/>
          <w:kern w:val="1"/>
          <w:sz w:val="24"/>
          <w:szCs w:val="24"/>
          <w:lang w:eastAsia="pl-PL"/>
        </w:rPr>
        <w:t>lutego</w:t>
      </w:r>
      <w:r w:rsidR="00664E6C" w:rsidRPr="005D01A6">
        <w:rPr>
          <w:rFonts w:ascii="Arial" w:eastAsia="Lucida Sans Unicode" w:hAnsi="Arial" w:cs="Arial"/>
          <w:iCs/>
          <w:kern w:val="1"/>
          <w:sz w:val="24"/>
          <w:szCs w:val="24"/>
          <w:lang w:eastAsia="pl-PL"/>
        </w:rPr>
        <w:t xml:space="preserve"> </w:t>
      </w:r>
      <w:r w:rsidR="00CA4C00" w:rsidRPr="005D01A6">
        <w:rPr>
          <w:rFonts w:ascii="Arial" w:eastAsia="Lucida Sans Unicode" w:hAnsi="Arial" w:cs="Arial"/>
          <w:iCs/>
          <w:kern w:val="1"/>
          <w:sz w:val="24"/>
          <w:szCs w:val="24"/>
          <w:lang w:eastAsia="pl-PL"/>
        </w:rPr>
        <w:t>202</w:t>
      </w:r>
      <w:r w:rsidR="00CF4E5A" w:rsidRPr="005D01A6">
        <w:rPr>
          <w:rFonts w:ascii="Arial" w:eastAsia="Lucida Sans Unicode" w:hAnsi="Arial" w:cs="Arial"/>
          <w:iCs/>
          <w:kern w:val="1"/>
          <w:sz w:val="24"/>
          <w:szCs w:val="24"/>
          <w:lang w:eastAsia="pl-PL"/>
        </w:rPr>
        <w:t>5</w:t>
      </w:r>
      <w:r w:rsidR="00664E6C" w:rsidRPr="005D01A6">
        <w:rPr>
          <w:rFonts w:ascii="Arial" w:eastAsia="Lucida Sans Unicode" w:hAnsi="Arial" w:cs="Arial"/>
          <w:iCs/>
          <w:kern w:val="1"/>
          <w:sz w:val="24"/>
          <w:szCs w:val="24"/>
          <w:lang w:eastAsia="pl-PL"/>
        </w:rPr>
        <w:t xml:space="preserve"> r. o znaku: OE-</w:t>
      </w:r>
      <w:r w:rsidR="00CF4E5A" w:rsidRPr="005D01A6">
        <w:rPr>
          <w:rFonts w:ascii="Arial" w:eastAsia="Lucida Sans Unicode" w:hAnsi="Arial" w:cs="Arial"/>
          <w:iCs/>
          <w:kern w:val="1"/>
          <w:sz w:val="24"/>
          <w:szCs w:val="24"/>
          <w:lang w:eastAsia="pl-PL"/>
        </w:rPr>
        <w:t>WS-</w:t>
      </w:r>
      <w:r w:rsidR="00664E6C" w:rsidRPr="005D01A6">
        <w:rPr>
          <w:rFonts w:ascii="Arial" w:eastAsia="Lucida Sans Unicode" w:hAnsi="Arial" w:cs="Arial"/>
          <w:iCs/>
          <w:kern w:val="1"/>
          <w:sz w:val="24"/>
          <w:szCs w:val="24"/>
          <w:lang w:eastAsia="pl-PL"/>
        </w:rPr>
        <w:t>PZ.KW-000</w:t>
      </w:r>
      <w:r w:rsidR="005D01A6" w:rsidRPr="005D01A6">
        <w:rPr>
          <w:rFonts w:ascii="Arial" w:eastAsia="Lucida Sans Unicode" w:hAnsi="Arial" w:cs="Arial"/>
          <w:iCs/>
          <w:kern w:val="1"/>
          <w:sz w:val="24"/>
          <w:szCs w:val="24"/>
          <w:lang w:eastAsia="pl-PL"/>
        </w:rPr>
        <w:t>227</w:t>
      </w:r>
      <w:r w:rsidR="00CA4C00" w:rsidRPr="005D01A6">
        <w:rPr>
          <w:rFonts w:ascii="Arial" w:eastAsia="Lucida Sans Unicode" w:hAnsi="Arial" w:cs="Arial"/>
          <w:iCs/>
          <w:kern w:val="1"/>
          <w:sz w:val="24"/>
          <w:szCs w:val="24"/>
          <w:lang w:eastAsia="pl-PL"/>
        </w:rPr>
        <w:t>/2</w:t>
      </w:r>
      <w:r w:rsidR="00CF4E5A" w:rsidRPr="005D01A6">
        <w:rPr>
          <w:rFonts w:ascii="Arial" w:eastAsia="Lucida Sans Unicode" w:hAnsi="Arial" w:cs="Arial"/>
          <w:iCs/>
          <w:kern w:val="1"/>
          <w:sz w:val="24"/>
          <w:szCs w:val="24"/>
          <w:lang w:eastAsia="pl-PL"/>
        </w:rPr>
        <w:t>5</w:t>
      </w:r>
      <w:r w:rsidRPr="005D01A6">
        <w:rPr>
          <w:rFonts w:ascii="Arial" w:eastAsia="Lucida Sans Unicode" w:hAnsi="Arial" w:cs="Arial"/>
          <w:iCs/>
          <w:kern w:val="1"/>
          <w:sz w:val="24"/>
          <w:szCs w:val="24"/>
          <w:lang w:eastAsia="pl-PL"/>
        </w:rPr>
        <w:t xml:space="preserve">, </w:t>
      </w:r>
      <w:r w:rsidRPr="00791A20">
        <w:rPr>
          <w:rFonts w:ascii="Arial" w:eastAsia="Lucida Sans Unicode" w:hAnsi="Arial" w:cs="Arial"/>
          <w:iCs/>
          <w:kern w:val="1"/>
          <w:sz w:val="24"/>
          <w:szCs w:val="24"/>
          <w:lang w:eastAsia="pl-PL"/>
        </w:rPr>
        <w:t xml:space="preserve">organ zawiadomił </w:t>
      </w:r>
      <w:r w:rsidR="00CF4E5A" w:rsidRPr="00791A20">
        <w:rPr>
          <w:rFonts w:ascii="Arial" w:eastAsia="Lucida Sans Unicode" w:hAnsi="Arial" w:cs="Arial"/>
          <w:iCs/>
          <w:kern w:val="1"/>
          <w:sz w:val="24"/>
          <w:szCs w:val="24"/>
          <w:lang w:eastAsia="pl-PL"/>
        </w:rPr>
        <w:t xml:space="preserve">pełnomocnika </w:t>
      </w:r>
      <w:r w:rsidR="004559BB">
        <w:rPr>
          <w:rFonts w:ascii="Arial" w:eastAsia="Lucida Sans Unicode" w:hAnsi="Arial" w:cs="Arial"/>
          <w:iCs/>
          <w:kern w:val="1"/>
          <w:sz w:val="24"/>
          <w:szCs w:val="24"/>
          <w:lang w:eastAsia="pl-PL"/>
        </w:rPr>
        <w:t>Strony</w:t>
      </w:r>
      <w:r w:rsidR="00381A1F" w:rsidRPr="00791A20">
        <w:rPr>
          <w:rFonts w:ascii="Arial" w:eastAsia="Lucida Sans Unicode" w:hAnsi="Arial" w:cs="Arial"/>
          <w:iCs/>
          <w:kern w:val="1"/>
          <w:sz w:val="24"/>
          <w:szCs w:val="24"/>
          <w:lang w:eastAsia="pl-PL"/>
        </w:rPr>
        <w:t>, zgodnie z art.</w:t>
      </w:r>
      <w:r w:rsidR="00CA4C00" w:rsidRPr="00791A20">
        <w:rPr>
          <w:rFonts w:ascii="Arial" w:eastAsia="Lucida Sans Unicode" w:hAnsi="Arial" w:cs="Arial"/>
          <w:iCs/>
          <w:kern w:val="1"/>
          <w:sz w:val="24"/>
          <w:szCs w:val="24"/>
          <w:lang w:eastAsia="pl-PL"/>
        </w:rPr>
        <w:t xml:space="preserve"> </w:t>
      </w:r>
      <w:r w:rsidR="00381A1F" w:rsidRPr="00791A20">
        <w:rPr>
          <w:rFonts w:ascii="Arial" w:eastAsia="Lucida Sans Unicode" w:hAnsi="Arial" w:cs="Arial"/>
          <w:iCs/>
          <w:kern w:val="1"/>
          <w:sz w:val="24"/>
          <w:szCs w:val="24"/>
          <w:lang w:eastAsia="pl-PL"/>
        </w:rPr>
        <w:t>10 § 1 Kpa, o możliwości wypowiedzenia się co do zebranych dowodów i materiałów oraz zgłoszonych żądań w terminie siedmiu dni, licząc od dnia otrzymania pisma.</w:t>
      </w:r>
    </w:p>
    <w:p w14:paraId="1B2F9957" w14:textId="5C332A61" w:rsidR="00664E6C" w:rsidRPr="00791A20" w:rsidRDefault="00381A1F" w:rsidP="00791A20">
      <w:pPr>
        <w:widowControl w:val="0"/>
        <w:suppressAutoHyphens/>
        <w:spacing w:after="0" w:line="320" w:lineRule="exact"/>
        <w:rPr>
          <w:rFonts w:ascii="Arial" w:eastAsia="Lucida Sans Unicode" w:hAnsi="Arial" w:cs="Arial"/>
          <w:iCs/>
          <w:kern w:val="1"/>
          <w:sz w:val="24"/>
          <w:szCs w:val="24"/>
          <w:lang w:eastAsia="pl-PL"/>
        </w:rPr>
      </w:pPr>
      <w:r w:rsidRPr="00791A20">
        <w:rPr>
          <w:rFonts w:ascii="Arial" w:eastAsia="Lucida Sans Unicode" w:hAnsi="Arial" w:cs="Arial"/>
          <w:iCs/>
          <w:kern w:val="1"/>
          <w:sz w:val="24"/>
          <w:szCs w:val="24"/>
          <w:lang w:eastAsia="pl-PL"/>
        </w:rPr>
        <w:t xml:space="preserve"> </w:t>
      </w:r>
    </w:p>
    <w:p w14:paraId="43D3E10A" w14:textId="071089D5" w:rsidR="0046426C" w:rsidRDefault="00381A1F" w:rsidP="00791A20">
      <w:pPr>
        <w:widowControl w:val="0"/>
        <w:suppressAutoHyphens/>
        <w:spacing w:after="0" w:line="320" w:lineRule="exact"/>
        <w:rPr>
          <w:rFonts w:ascii="Arial" w:hAnsi="Arial" w:cs="Arial"/>
          <w:sz w:val="24"/>
          <w:szCs w:val="24"/>
        </w:rPr>
      </w:pPr>
      <w:r w:rsidRPr="00791A20">
        <w:rPr>
          <w:rFonts w:ascii="Arial" w:eastAsia="Lucida Sans Unicode" w:hAnsi="Arial" w:cs="Arial"/>
          <w:iCs/>
          <w:kern w:val="1"/>
          <w:sz w:val="24"/>
          <w:szCs w:val="24"/>
          <w:lang w:eastAsia="pl-PL"/>
        </w:rPr>
        <w:t>Przed wy</w:t>
      </w:r>
      <w:r w:rsidR="00B11793" w:rsidRPr="00791A20">
        <w:rPr>
          <w:rFonts w:ascii="Arial" w:eastAsia="Lucida Sans Unicode" w:hAnsi="Arial" w:cs="Arial"/>
          <w:iCs/>
          <w:kern w:val="1"/>
          <w:sz w:val="24"/>
          <w:szCs w:val="24"/>
          <w:lang w:eastAsia="pl-PL"/>
        </w:rPr>
        <w:t xml:space="preserve">daniem niniejszej decyzji </w:t>
      </w:r>
      <w:r w:rsidR="00110A72">
        <w:rPr>
          <w:rFonts w:ascii="Arial" w:eastAsia="Lucida Sans Unicode" w:hAnsi="Arial" w:cs="Arial"/>
          <w:iCs/>
          <w:kern w:val="1"/>
          <w:sz w:val="24"/>
          <w:szCs w:val="24"/>
          <w:lang w:eastAsia="pl-PL"/>
        </w:rPr>
        <w:t xml:space="preserve">pełnomocnik </w:t>
      </w:r>
      <w:r w:rsidR="00B11793" w:rsidRPr="00791A20">
        <w:rPr>
          <w:rFonts w:ascii="Arial" w:eastAsia="Lucida Sans Unicode" w:hAnsi="Arial" w:cs="Arial"/>
          <w:iCs/>
          <w:kern w:val="1"/>
          <w:sz w:val="24"/>
          <w:szCs w:val="24"/>
          <w:lang w:eastAsia="pl-PL"/>
        </w:rPr>
        <w:t>Stron</w:t>
      </w:r>
      <w:r w:rsidR="00110A72">
        <w:rPr>
          <w:rFonts w:ascii="Arial" w:eastAsia="Lucida Sans Unicode" w:hAnsi="Arial" w:cs="Arial"/>
          <w:iCs/>
          <w:kern w:val="1"/>
          <w:sz w:val="24"/>
          <w:szCs w:val="24"/>
          <w:lang w:eastAsia="pl-PL"/>
        </w:rPr>
        <w:t>y</w:t>
      </w:r>
      <w:r w:rsidRPr="00791A20">
        <w:rPr>
          <w:rFonts w:ascii="Arial" w:eastAsia="Lucida Sans Unicode" w:hAnsi="Arial" w:cs="Arial"/>
          <w:iCs/>
          <w:kern w:val="1"/>
          <w:sz w:val="24"/>
          <w:szCs w:val="24"/>
          <w:lang w:eastAsia="pl-PL"/>
        </w:rPr>
        <w:t xml:space="preserve"> nie z</w:t>
      </w:r>
      <w:r w:rsidR="00B11793" w:rsidRPr="00791A20">
        <w:rPr>
          <w:rFonts w:ascii="Arial" w:eastAsia="Lucida Sans Unicode" w:hAnsi="Arial" w:cs="Arial"/>
          <w:iCs/>
          <w:kern w:val="1"/>
          <w:sz w:val="24"/>
          <w:szCs w:val="24"/>
          <w:lang w:eastAsia="pl-PL"/>
        </w:rPr>
        <w:t>apoznała</w:t>
      </w:r>
      <w:r w:rsidRPr="00791A20">
        <w:rPr>
          <w:rFonts w:ascii="Arial" w:eastAsia="Lucida Sans Unicode" w:hAnsi="Arial" w:cs="Arial"/>
          <w:iCs/>
          <w:kern w:val="1"/>
          <w:sz w:val="24"/>
          <w:szCs w:val="24"/>
          <w:lang w:eastAsia="pl-PL"/>
        </w:rPr>
        <w:t xml:space="preserve"> </w:t>
      </w:r>
      <w:r w:rsidR="00B11793" w:rsidRPr="00791A20">
        <w:rPr>
          <w:rFonts w:ascii="Arial" w:eastAsia="Lucida Sans Unicode" w:hAnsi="Arial" w:cs="Arial"/>
          <w:iCs/>
          <w:kern w:val="1"/>
          <w:sz w:val="24"/>
          <w:szCs w:val="24"/>
          <w:lang w:eastAsia="pl-PL"/>
        </w:rPr>
        <w:t>się z aktami sprawy, nie złożyła</w:t>
      </w:r>
      <w:r w:rsidRPr="00791A20">
        <w:rPr>
          <w:rFonts w:ascii="Arial" w:eastAsia="Lucida Sans Unicode" w:hAnsi="Arial" w:cs="Arial"/>
          <w:iCs/>
          <w:kern w:val="1"/>
          <w:sz w:val="24"/>
          <w:szCs w:val="24"/>
          <w:lang w:eastAsia="pl-PL"/>
        </w:rPr>
        <w:t xml:space="preserve"> również dodatkowych wyjaśnień</w:t>
      </w:r>
      <w:r w:rsidRPr="00CF4E5A">
        <w:rPr>
          <w:rFonts w:ascii="Arial" w:hAnsi="Arial" w:cs="Arial"/>
          <w:sz w:val="24"/>
          <w:szCs w:val="24"/>
        </w:rPr>
        <w:t xml:space="preserve">, ani nowych wniosków dowodowych. </w:t>
      </w:r>
    </w:p>
    <w:p w14:paraId="55E12450" w14:textId="77777777" w:rsidR="00BB6E83" w:rsidRPr="00CF4E5A" w:rsidRDefault="00BB6E83" w:rsidP="00791A20">
      <w:pPr>
        <w:widowControl w:val="0"/>
        <w:suppressAutoHyphens/>
        <w:spacing w:after="0" w:line="320" w:lineRule="exact"/>
        <w:rPr>
          <w:rFonts w:ascii="Arial" w:hAnsi="Arial" w:cs="Arial"/>
          <w:sz w:val="24"/>
          <w:szCs w:val="24"/>
        </w:rPr>
      </w:pPr>
    </w:p>
    <w:p w14:paraId="326D0B15" w14:textId="6336CADE" w:rsidR="00FF2D66" w:rsidRDefault="00FF2D66" w:rsidP="00E44D78">
      <w:pPr>
        <w:pStyle w:val="WW-BodyText212"/>
        <w:numPr>
          <w:ilvl w:val="0"/>
          <w:numId w:val="80"/>
        </w:numPr>
        <w:suppressAutoHyphens w:val="0"/>
        <w:spacing w:after="0" w:line="320" w:lineRule="exact"/>
        <w:ind w:left="714" w:hanging="357"/>
        <w:jc w:val="left"/>
        <w:rPr>
          <w:rFonts w:ascii="Arial" w:hAnsi="Arial" w:cs="Arial"/>
          <w:b/>
          <w:color w:val="auto"/>
        </w:rPr>
      </w:pPr>
      <w:r w:rsidRPr="00660CDC">
        <w:rPr>
          <w:rFonts w:ascii="Arial" w:hAnsi="Arial" w:cs="Arial"/>
          <w:b/>
          <w:color w:val="auto"/>
        </w:rPr>
        <w:t>Uzasadnienie prawne:</w:t>
      </w:r>
    </w:p>
    <w:p w14:paraId="48118F9F" w14:textId="77777777" w:rsidR="00686B61" w:rsidRPr="00660CDC" w:rsidRDefault="00686B61" w:rsidP="00686B61">
      <w:pPr>
        <w:pStyle w:val="WW-BodyText212"/>
        <w:suppressAutoHyphens w:val="0"/>
        <w:spacing w:after="0" w:line="320" w:lineRule="exact"/>
        <w:ind w:left="714"/>
        <w:jc w:val="left"/>
        <w:rPr>
          <w:rFonts w:ascii="Arial" w:hAnsi="Arial" w:cs="Arial"/>
          <w:b/>
          <w:color w:val="auto"/>
        </w:rPr>
      </w:pPr>
    </w:p>
    <w:p w14:paraId="4325625B" w14:textId="7ADAA9B4" w:rsidR="00CA4C00" w:rsidRDefault="00CA4C00" w:rsidP="00394C1B">
      <w:pPr>
        <w:pStyle w:val="Arial10i5"/>
        <w:spacing w:after="0" w:line="320" w:lineRule="exact"/>
        <w:rPr>
          <w:rFonts w:cs="Arial"/>
          <w:color w:val="auto"/>
          <w:sz w:val="24"/>
          <w:szCs w:val="24"/>
        </w:rPr>
      </w:pPr>
      <w:r w:rsidRPr="00660CDC">
        <w:rPr>
          <w:rFonts w:cs="Arial"/>
          <w:color w:val="auto"/>
          <w:sz w:val="24"/>
          <w:szCs w:val="24"/>
        </w:rPr>
        <w:t xml:space="preserve">Zgodnie z art. 180 ustawy POŚ, eksploatacja instalacji powodująca wprowadzanie gazów lub pyłów do powietrza, wprowadzanie ścieków do wód lub do ziemi, </w:t>
      </w:r>
      <w:r w:rsidRPr="00660CDC">
        <w:rPr>
          <w:rFonts w:cs="Arial"/>
          <w:color w:val="auto"/>
          <w:sz w:val="24"/>
          <w:szCs w:val="24"/>
        </w:rPr>
        <w:lastRenderedPageBreak/>
        <w:t>wytwarzanie odpadów jest dozwolona po uzyskaniu pozwolenia, jeżeli jest ono wymagane.</w:t>
      </w:r>
    </w:p>
    <w:p w14:paraId="31AD5228" w14:textId="77777777" w:rsidR="004559BB" w:rsidRPr="00660CDC" w:rsidRDefault="004559BB" w:rsidP="00394C1B">
      <w:pPr>
        <w:pStyle w:val="Arial10i5"/>
        <w:spacing w:after="0" w:line="320" w:lineRule="exact"/>
        <w:rPr>
          <w:rFonts w:cs="Arial"/>
          <w:color w:val="auto"/>
          <w:sz w:val="24"/>
          <w:szCs w:val="24"/>
        </w:rPr>
      </w:pPr>
    </w:p>
    <w:p w14:paraId="0C3B1B8C" w14:textId="3D8E2C81" w:rsidR="00CA4C00" w:rsidRDefault="00CA4C00" w:rsidP="00394C1B">
      <w:pPr>
        <w:pStyle w:val="Arial10i5"/>
        <w:spacing w:after="0" w:line="320" w:lineRule="exact"/>
        <w:rPr>
          <w:rFonts w:cs="Arial"/>
          <w:color w:val="auto"/>
          <w:sz w:val="24"/>
          <w:szCs w:val="24"/>
        </w:rPr>
      </w:pPr>
      <w:r w:rsidRPr="00660CDC">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60CDC">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w:t>
      </w:r>
      <w:r w:rsidR="002D2E4D">
        <w:rPr>
          <w:rFonts w:cs="Arial"/>
          <w:i/>
          <w:color w:val="auto"/>
          <w:sz w:val="24"/>
          <w:szCs w:val="24"/>
        </w:rPr>
        <w:t xml:space="preserve"> </w:t>
      </w:r>
      <w:r w:rsidRPr="00660CDC">
        <w:rPr>
          <w:rFonts w:cs="Arial"/>
          <w:i/>
          <w:color w:val="auto"/>
          <w:sz w:val="24"/>
          <w:szCs w:val="24"/>
        </w:rPr>
        <w:t>w</w:t>
      </w:r>
      <w:r w:rsidR="004559BB">
        <w:rPr>
          <w:rFonts w:cs="Arial"/>
          <w:i/>
          <w:color w:val="auto"/>
          <w:sz w:val="24"/>
          <w:szCs w:val="24"/>
        </w:rPr>
        <w:t> </w:t>
      </w:r>
      <w:r w:rsidRPr="00660CDC">
        <w:rPr>
          <w:rFonts w:cs="Arial"/>
          <w:i/>
          <w:color w:val="auto"/>
          <w:sz w:val="24"/>
          <w:szCs w:val="24"/>
        </w:rPr>
        <w:t>zanieczyszczenie</w:t>
      </w:r>
      <w:r w:rsidRPr="00660CDC">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124E13C7" w14:textId="77777777" w:rsidR="004559BB" w:rsidRPr="00660CDC" w:rsidRDefault="004559BB" w:rsidP="00394C1B">
      <w:pPr>
        <w:pStyle w:val="Arial10i5"/>
        <w:spacing w:after="0" w:line="320" w:lineRule="exact"/>
        <w:rPr>
          <w:rFonts w:cs="Arial"/>
          <w:color w:val="auto"/>
          <w:sz w:val="24"/>
          <w:szCs w:val="24"/>
        </w:rPr>
      </w:pPr>
    </w:p>
    <w:p w14:paraId="529C7F35" w14:textId="7ADC65A8" w:rsidR="00CA4C00" w:rsidRPr="00660CDC" w:rsidRDefault="00CA4C00" w:rsidP="00394C1B">
      <w:pPr>
        <w:pStyle w:val="Arial10i5"/>
        <w:spacing w:after="0" w:line="320" w:lineRule="exact"/>
        <w:rPr>
          <w:rFonts w:cs="Arial"/>
          <w:color w:val="auto"/>
          <w:sz w:val="24"/>
          <w:szCs w:val="24"/>
        </w:rPr>
      </w:pPr>
      <w:r w:rsidRPr="00660CDC">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58C8FAAE" w14:textId="7434D311" w:rsidR="00CA4C00" w:rsidRDefault="00CA4C00" w:rsidP="00394C1B">
      <w:pPr>
        <w:pStyle w:val="Arial10i5"/>
        <w:spacing w:after="0" w:line="320" w:lineRule="exact"/>
        <w:rPr>
          <w:rFonts w:cs="Arial"/>
          <w:color w:val="auto"/>
          <w:sz w:val="24"/>
          <w:szCs w:val="24"/>
        </w:rPr>
      </w:pPr>
      <w:r w:rsidRPr="00660CDC">
        <w:rPr>
          <w:rFonts w:cs="Arial"/>
          <w:color w:val="auto"/>
          <w:sz w:val="24"/>
          <w:szCs w:val="24"/>
        </w:rPr>
        <w:t xml:space="preserve">Ideą pozwolenia zintegrowanego jest kompleksowe zarządzanie emisjami </w:t>
      </w:r>
      <w:r w:rsidR="004B2767">
        <w:rPr>
          <w:rFonts w:cs="Arial"/>
          <w:color w:val="auto"/>
          <w:sz w:val="24"/>
          <w:szCs w:val="24"/>
        </w:rPr>
        <w:br/>
      </w:r>
      <w:r w:rsidRPr="00660CDC">
        <w:rPr>
          <w:rFonts w:cs="Arial"/>
          <w:color w:val="auto"/>
          <w:sz w:val="24"/>
          <w:szCs w:val="24"/>
        </w:rPr>
        <w:t xml:space="preserve">do środowiska. Ujmuje ono bowiem swoją treścią całość oddziaływań na środowisko i zastępuje wszelkie pozwolenia sektorowe i ewentualne inne decyzje o charakterze reglamentacyjnym, związane z ochroną środowiska, a wymagane w związku </w:t>
      </w:r>
      <w:r w:rsidR="004B2767">
        <w:rPr>
          <w:rFonts w:cs="Arial"/>
          <w:color w:val="auto"/>
          <w:sz w:val="24"/>
          <w:szCs w:val="24"/>
        </w:rPr>
        <w:br/>
      </w:r>
      <w:r w:rsidRPr="00660CDC">
        <w:rPr>
          <w:rFonts w:cs="Arial"/>
          <w:color w:val="auto"/>
          <w:sz w:val="24"/>
          <w:szCs w:val="24"/>
        </w:rPr>
        <w:t xml:space="preserve">z eksploatacją określonych instalacji (tak: </w:t>
      </w:r>
      <w:r w:rsidRPr="00660CDC">
        <w:rPr>
          <w:rFonts w:cs="Arial"/>
          <w:i/>
          <w:color w:val="auto"/>
          <w:sz w:val="24"/>
          <w:szCs w:val="24"/>
        </w:rPr>
        <w:t>Prawo Ochrony Środowiska. Komentarz, pod red. nauk. M. Górskiego</w:t>
      </w:r>
      <w:r w:rsidRPr="00660CDC">
        <w:rPr>
          <w:rFonts w:cs="Arial"/>
          <w:color w:val="auto"/>
          <w:sz w:val="24"/>
          <w:szCs w:val="24"/>
        </w:rPr>
        <w:t xml:space="preserve">, wyd. C.H. Beck, Legalis). </w:t>
      </w:r>
    </w:p>
    <w:p w14:paraId="299228E4" w14:textId="77777777" w:rsidR="004559BB" w:rsidRPr="00660CDC" w:rsidRDefault="004559BB" w:rsidP="00394C1B">
      <w:pPr>
        <w:pStyle w:val="Arial10i5"/>
        <w:spacing w:after="0" w:line="320" w:lineRule="exact"/>
        <w:rPr>
          <w:rFonts w:cs="Arial"/>
          <w:color w:val="auto"/>
          <w:sz w:val="24"/>
          <w:szCs w:val="24"/>
        </w:rPr>
      </w:pPr>
    </w:p>
    <w:p w14:paraId="556D7836" w14:textId="7E3FAF5F" w:rsidR="004559BB" w:rsidRDefault="00CA4C00" w:rsidP="00394C1B">
      <w:pPr>
        <w:pStyle w:val="Arial10i5"/>
        <w:spacing w:after="0" w:line="320" w:lineRule="exact"/>
        <w:rPr>
          <w:rFonts w:cs="Arial"/>
          <w:color w:val="auto"/>
          <w:sz w:val="24"/>
          <w:szCs w:val="24"/>
        </w:rPr>
      </w:pPr>
      <w:r w:rsidRPr="00660CDC">
        <w:rPr>
          <w:rFonts w:cs="Arial"/>
          <w:color w:val="auto"/>
          <w:sz w:val="24"/>
          <w:szCs w:val="24"/>
        </w:rPr>
        <w:t>W myśl art. 201 ust. 1 ustawy POŚ, pozwolenia zintegrowanego wymaga</w:t>
      </w:r>
      <w:r w:rsidR="00110A72">
        <w:rPr>
          <w:rFonts w:cs="Arial"/>
          <w:color w:val="auto"/>
          <w:sz w:val="24"/>
          <w:szCs w:val="24"/>
        </w:rPr>
        <w:t xml:space="preserve"> </w:t>
      </w:r>
      <w:r w:rsidRPr="00660CDC">
        <w:rPr>
          <w:rFonts w:cs="Arial"/>
          <w:color w:val="auto"/>
          <w:sz w:val="24"/>
          <w:szCs w:val="24"/>
        </w:rPr>
        <w:t xml:space="preserve">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t>
      </w:r>
      <w:r w:rsidR="004B2767">
        <w:rPr>
          <w:rFonts w:cs="Arial"/>
          <w:color w:val="auto"/>
          <w:sz w:val="24"/>
          <w:szCs w:val="24"/>
        </w:rPr>
        <w:br/>
      </w:r>
      <w:r w:rsidRPr="00660CDC">
        <w:rPr>
          <w:rFonts w:cs="Arial"/>
          <w:color w:val="auto"/>
          <w:sz w:val="24"/>
          <w:szCs w:val="24"/>
        </w:rPr>
        <w:t>w drodze rozporządzenia, rodzaje instalacji mogących powodować znaczne zanieczyszczenie poszczególnych elementów przyrodniczych albo środowiska jako całości.</w:t>
      </w:r>
    </w:p>
    <w:p w14:paraId="3145CAAA" w14:textId="67377417" w:rsidR="00CA4C00" w:rsidRPr="00660CDC" w:rsidRDefault="00CA4C00" w:rsidP="00394C1B">
      <w:pPr>
        <w:pStyle w:val="Arial10i5"/>
        <w:spacing w:after="0" w:line="320" w:lineRule="exact"/>
        <w:rPr>
          <w:rFonts w:cs="Arial"/>
          <w:color w:val="auto"/>
          <w:sz w:val="24"/>
          <w:szCs w:val="24"/>
        </w:rPr>
      </w:pPr>
      <w:r w:rsidRPr="00660CDC">
        <w:rPr>
          <w:rFonts w:cs="Arial"/>
          <w:color w:val="auto"/>
          <w:sz w:val="24"/>
          <w:szCs w:val="24"/>
        </w:rPr>
        <w:t xml:space="preserve"> </w:t>
      </w:r>
    </w:p>
    <w:p w14:paraId="7B52D06E" w14:textId="77777777" w:rsidR="004559BB" w:rsidRDefault="00CA4C00" w:rsidP="00394C1B">
      <w:pPr>
        <w:pStyle w:val="Arial10i5"/>
        <w:spacing w:after="0" w:line="320" w:lineRule="exact"/>
        <w:rPr>
          <w:rFonts w:cs="Arial"/>
          <w:color w:val="auto"/>
          <w:sz w:val="24"/>
          <w:szCs w:val="24"/>
        </w:rPr>
      </w:pPr>
      <w:r w:rsidRPr="00660CDC">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w:t>
      </w:r>
      <w:r w:rsidRPr="00660CDC">
        <w:rPr>
          <w:rFonts w:cs="Arial"/>
          <w:color w:val="auto"/>
          <w:sz w:val="24"/>
          <w:szCs w:val="24"/>
        </w:rPr>
        <w:lastRenderedPageBreak/>
        <w:t>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844B2F" w:rsidRPr="00660CDC">
        <w:rPr>
          <w:rFonts w:cs="Arial"/>
          <w:color w:val="auto"/>
          <w:sz w:val="24"/>
          <w:szCs w:val="24"/>
        </w:rPr>
        <w:t> </w:t>
      </w:r>
      <w:r w:rsidRPr="00660CDC">
        <w:rPr>
          <w:rFonts w:cs="Arial"/>
          <w:color w:val="auto"/>
          <w:sz w:val="24"/>
          <w:szCs w:val="24"/>
        </w:rPr>
        <w:t xml:space="preserve">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5D7CB359" w14:textId="63A991FF" w:rsidR="00CA4C00" w:rsidRPr="00660CDC" w:rsidRDefault="00CA4C00" w:rsidP="00394C1B">
      <w:pPr>
        <w:pStyle w:val="Arial10i5"/>
        <w:spacing w:after="0" w:line="320" w:lineRule="exact"/>
        <w:rPr>
          <w:rFonts w:cs="Arial"/>
          <w:color w:val="auto"/>
          <w:sz w:val="24"/>
          <w:szCs w:val="24"/>
        </w:rPr>
      </w:pPr>
      <w:r w:rsidRPr="00660CDC">
        <w:rPr>
          <w:rFonts w:cs="Arial"/>
          <w:color w:val="auto"/>
          <w:sz w:val="24"/>
          <w:szCs w:val="24"/>
        </w:rPr>
        <w:t xml:space="preserve"> </w:t>
      </w:r>
    </w:p>
    <w:p w14:paraId="13F94423" w14:textId="33130246" w:rsidR="00CA4C00" w:rsidRDefault="00CA4C00" w:rsidP="00394C1B">
      <w:pPr>
        <w:pStyle w:val="Arial10i5"/>
        <w:spacing w:after="0" w:line="320" w:lineRule="exact"/>
        <w:rPr>
          <w:rFonts w:cs="Arial"/>
          <w:color w:val="auto"/>
          <w:sz w:val="24"/>
          <w:szCs w:val="24"/>
        </w:rPr>
      </w:pPr>
      <w:r w:rsidRPr="00660CDC">
        <w:rPr>
          <w:rFonts w:cs="Arial"/>
          <w:color w:val="auto"/>
          <w:sz w:val="24"/>
          <w:szCs w:val="24"/>
        </w:rPr>
        <w:t>Pozwolenie zintegrowane wydaje, w drodze decyzji, na wniosek prowadzącego instalację, organ ochrony środowiska (art. 183 ust. 1 w zw. z art. 184 ust. 1 ustawy POŚ).</w:t>
      </w:r>
    </w:p>
    <w:p w14:paraId="7B4B0A13" w14:textId="77777777" w:rsidR="004559BB" w:rsidRPr="00660CDC" w:rsidRDefault="004559BB" w:rsidP="00394C1B">
      <w:pPr>
        <w:pStyle w:val="Arial10i5"/>
        <w:spacing w:after="0" w:line="320" w:lineRule="exact"/>
        <w:rPr>
          <w:rFonts w:cs="Arial"/>
          <w:color w:val="auto"/>
          <w:sz w:val="24"/>
          <w:szCs w:val="24"/>
        </w:rPr>
      </w:pPr>
    </w:p>
    <w:p w14:paraId="5CB7AE48" w14:textId="77777777" w:rsidR="00CA4C00" w:rsidRPr="00660CDC" w:rsidRDefault="00CA4C00" w:rsidP="00730483">
      <w:pPr>
        <w:pStyle w:val="WW-BodyText212"/>
        <w:spacing w:line="320" w:lineRule="exact"/>
        <w:jc w:val="left"/>
        <w:rPr>
          <w:rFonts w:ascii="Arial" w:hAnsi="Arial" w:cs="Arial"/>
          <w:color w:val="auto"/>
        </w:rPr>
      </w:pPr>
      <w:r w:rsidRPr="00660CDC">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0DA5E982" w14:textId="77777777" w:rsidR="00CA4C00" w:rsidRPr="00660CDC" w:rsidRDefault="00CA4C00" w:rsidP="00730483">
      <w:pPr>
        <w:pStyle w:val="WW-BodyText212"/>
        <w:numPr>
          <w:ilvl w:val="0"/>
          <w:numId w:val="87"/>
        </w:numPr>
        <w:spacing w:line="320" w:lineRule="exact"/>
        <w:ind w:left="714" w:hanging="357"/>
        <w:jc w:val="left"/>
        <w:rPr>
          <w:rFonts w:ascii="Arial" w:hAnsi="Arial" w:cs="Arial"/>
          <w:color w:val="auto"/>
        </w:rPr>
      </w:pPr>
      <w:r w:rsidRPr="00660CDC">
        <w:rPr>
          <w:rFonts w:ascii="Arial" w:hAnsi="Arial" w:cs="Arial"/>
          <w:color w:val="auto"/>
        </w:rPr>
        <w:t xml:space="preserve">przedsięwzięć i zdarzeń na terenach zakładów, gdzie jest eksploatowana instalacja, która jest kwalifikowana jako przedsięwzięcie </w:t>
      </w:r>
      <w:r w:rsidRPr="00660CDC">
        <w:rPr>
          <w:rFonts w:ascii="Arial" w:hAnsi="Arial" w:cs="Arial"/>
          <w:color w:val="auto"/>
          <w:u w:val="single"/>
        </w:rPr>
        <w:t>mogące zawsze znacząco oddziaływać na środowisko</w:t>
      </w:r>
      <w:r w:rsidRPr="00660CDC">
        <w:rPr>
          <w:rFonts w:ascii="Arial" w:hAnsi="Arial" w:cs="Arial"/>
          <w:color w:val="auto"/>
        </w:rPr>
        <w:t xml:space="preserve"> w rozumieniu ustawy z dnia 3 października 2008 r. o udostępnianiu informacji o środowisku i jego ochronie, udziale społeczeństwa w ochronie środowiska oraz o ocenach oddziaływania na środowisko;</w:t>
      </w:r>
    </w:p>
    <w:p w14:paraId="30FBE28A" w14:textId="4187945F" w:rsidR="00CA4C00" w:rsidRPr="00660CDC" w:rsidRDefault="00CA4C00" w:rsidP="00730483">
      <w:pPr>
        <w:pStyle w:val="WW-BodyText212"/>
        <w:numPr>
          <w:ilvl w:val="0"/>
          <w:numId w:val="87"/>
        </w:numPr>
        <w:spacing w:line="320" w:lineRule="exact"/>
        <w:ind w:left="714" w:hanging="357"/>
        <w:jc w:val="left"/>
        <w:rPr>
          <w:rFonts w:ascii="Arial" w:hAnsi="Arial" w:cs="Arial"/>
          <w:color w:val="auto"/>
        </w:rPr>
      </w:pPr>
      <w:r w:rsidRPr="00660CDC">
        <w:rPr>
          <w:rFonts w:ascii="Arial" w:hAnsi="Arial" w:cs="Arial"/>
          <w:color w:val="auto"/>
        </w:rPr>
        <w:t xml:space="preserve">przedsięwzięcia mogącego zawsze znacząco oddziaływać na środowisko </w:t>
      </w:r>
      <w:r w:rsidR="004B2767">
        <w:rPr>
          <w:rFonts w:ascii="Arial" w:hAnsi="Arial" w:cs="Arial"/>
          <w:color w:val="auto"/>
        </w:rPr>
        <w:br/>
      </w:r>
      <w:r w:rsidRPr="00660CDC">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4A2E9875" w14:textId="3E3D05D0" w:rsidR="00CA4C00" w:rsidRPr="00660CDC" w:rsidRDefault="00CA4C00" w:rsidP="00730483">
      <w:pPr>
        <w:pStyle w:val="WW-BodyText212"/>
        <w:numPr>
          <w:ilvl w:val="0"/>
          <w:numId w:val="87"/>
        </w:numPr>
        <w:spacing w:line="320" w:lineRule="exact"/>
        <w:ind w:left="714" w:hanging="357"/>
        <w:jc w:val="left"/>
        <w:rPr>
          <w:rFonts w:ascii="Arial" w:hAnsi="Arial" w:cs="Arial"/>
          <w:color w:val="auto"/>
        </w:rPr>
      </w:pPr>
      <w:r w:rsidRPr="00660CDC">
        <w:rPr>
          <w:rFonts w:ascii="Arial" w:hAnsi="Arial" w:cs="Arial"/>
          <w:color w:val="auto"/>
        </w:rPr>
        <w:t>pozwolenia na wytwarzanie odpadów i pozwolenia zintegrowanego dla instalacji komunalnych, o których mowa w art. 38b ust. 1 pkt 1 ustawy z dnia 14 grudnia 2012 r. o</w:t>
      </w:r>
      <w:r w:rsidR="00844B2F" w:rsidRPr="00660CDC">
        <w:rPr>
          <w:rFonts w:ascii="Arial" w:hAnsi="Arial" w:cs="Arial"/>
          <w:color w:val="auto"/>
        </w:rPr>
        <w:t> </w:t>
      </w:r>
      <w:r w:rsidRPr="00660CDC">
        <w:rPr>
          <w:rFonts w:ascii="Arial" w:hAnsi="Arial" w:cs="Arial"/>
          <w:color w:val="auto"/>
        </w:rPr>
        <w:t xml:space="preserve">odpadach; </w:t>
      </w:r>
    </w:p>
    <w:p w14:paraId="789B8F8D" w14:textId="29F60DA2" w:rsidR="00CA4C00" w:rsidRPr="00660CDC" w:rsidRDefault="00CA4C00" w:rsidP="00730483">
      <w:pPr>
        <w:pStyle w:val="WW-BodyText212"/>
        <w:numPr>
          <w:ilvl w:val="0"/>
          <w:numId w:val="87"/>
        </w:numPr>
        <w:spacing w:line="320" w:lineRule="exact"/>
        <w:ind w:left="714" w:hanging="357"/>
        <w:jc w:val="left"/>
        <w:rPr>
          <w:rFonts w:ascii="Arial" w:hAnsi="Arial" w:cs="Arial"/>
          <w:color w:val="auto"/>
        </w:rPr>
      </w:pPr>
      <w:r w:rsidRPr="00660CDC">
        <w:rPr>
          <w:rFonts w:ascii="Arial" w:hAnsi="Arial" w:cs="Arial"/>
          <w:color w:val="auto"/>
        </w:rPr>
        <w:t>o których mowa w art. 237 i art. 362 ust. 1 ̶ 3, w zakresie dróg innych niż autostrady i</w:t>
      </w:r>
      <w:r w:rsidR="00844B2F" w:rsidRPr="00660CDC">
        <w:rPr>
          <w:rFonts w:ascii="Arial" w:hAnsi="Arial" w:cs="Arial"/>
          <w:color w:val="auto"/>
        </w:rPr>
        <w:t> </w:t>
      </w:r>
      <w:r w:rsidRPr="00660CDC">
        <w:rPr>
          <w:rFonts w:ascii="Arial" w:hAnsi="Arial" w:cs="Arial"/>
          <w:color w:val="auto"/>
        </w:rPr>
        <w:t xml:space="preserve">drogi ekspresowe, usytuowanych w miastach na prawach powiatu. </w:t>
      </w:r>
    </w:p>
    <w:p w14:paraId="02DF0645" w14:textId="08CE6228" w:rsidR="00CA4C00" w:rsidRDefault="00CA4C00" w:rsidP="00394C1B">
      <w:pPr>
        <w:pStyle w:val="WW-BodyText212"/>
        <w:spacing w:after="0" w:line="320" w:lineRule="exact"/>
        <w:jc w:val="left"/>
        <w:rPr>
          <w:rFonts w:ascii="Arial" w:hAnsi="Arial" w:cs="Arial"/>
          <w:color w:val="auto"/>
        </w:rPr>
      </w:pPr>
      <w:r w:rsidRPr="00660CDC">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709857B1" w14:textId="77777777" w:rsidR="004559BB" w:rsidRPr="00660CDC" w:rsidRDefault="004559BB" w:rsidP="00394C1B">
      <w:pPr>
        <w:pStyle w:val="WW-BodyText212"/>
        <w:spacing w:after="0" w:line="320" w:lineRule="exact"/>
        <w:jc w:val="left"/>
        <w:rPr>
          <w:rFonts w:ascii="Arial" w:hAnsi="Arial" w:cs="Arial"/>
          <w:color w:val="auto"/>
        </w:rPr>
      </w:pPr>
    </w:p>
    <w:p w14:paraId="0B8A7E32" w14:textId="1F69263A" w:rsidR="00CA4C00" w:rsidRDefault="00CA4C00" w:rsidP="00CF1367">
      <w:pPr>
        <w:pStyle w:val="WW-BodyText212"/>
        <w:spacing w:after="0" w:line="320" w:lineRule="exact"/>
        <w:jc w:val="left"/>
        <w:rPr>
          <w:rFonts w:ascii="Arial" w:hAnsi="Arial" w:cs="Arial"/>
          <w:color w:val="auto"/>
        </w:rPr>
      </w:pPr>
      <w:r w:rsidRPr="00660CDC">
        <w:rPr>
          <w:rFonts w:ascii="Arial" w:hAnsi="Arial" w:cs="Arial"/>
          <w:color w:val="auto"/>
        </w:rPr>
        <w:lastRenderedPageBreak/>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1FEC3B8A" w14:textId="77777777" w:rsidR="004559BB" w:rsidRPr="00660CDC" w:rsidRDefault="004559BB" w:rsidP="00CF1367">
      <w:pPr>
        <w:pStyle w:val="WW-BodyText212"/>
        <w:spacing w:after="0" w:line="320" w:lineRule="exact"/>
        <w:jc w:val="left"/>
        <w:rPr>
          <w:rFonts w:ascii="Arial" w:hAnsi="Arial" w:cs="Arial"/>
          <w:color w:val="auto"/>
        </w:rPr>
      </w:pPr>
    </w:p>
    <w:p w14:paraId="5B17EEA6" w14:textId="44B4E703" w:rsidR="00CA4C00" w:rsidRDefault="00CA4C00" w:rsidP="00394C1B">
      <w:pPr>
        <w:pStyle w:val="WW-BodyText212"/>
        <w:spacing w:after="0" w:line="320" w:lineRule="exact"/>
        <w:jc w:val="left"/>
        <w:rPr>
          <w:rFonts w:ascii="Arial" w:hAnsi="Arial" w:cs="Arial"/>
          <w:color w:val="auto"/>
        </w:rPr>
      </w:pPr>
      <w:r w:rsidRPr="00660CDC">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6B0F3BAC" w14:textId="77777777" w:rsidR="004559BB" w:rsidRPr="00660CDC" w:rsidRDefault="004559BB" w:rsidP="00394C1B">
      <w:pPr>
        <w:pStyle w:val="WW-BodyText212"/>
        <w:spacing w:after="0" w:line="320" w:lineRule="exact"/>
        <w:jc w:val="left"/>
        <w:rPr>
          <w:rFonts w:ascii="Arial" w:hAnsi="Arial" w:cs="Arial"/>
          <w:color w:val="auto"/>
        </w:rPr>
      </w:pPr>
    </w:p>
    <w:p w14:paraId="402B2FC5" w14:textId="427130AB" w:rsidR="00CA4C00" w:rsidRDefault="00CA4C00" w:rsidP="00394C1B">
      <w:pPr>
        <w:pStyle w:val="WW-BodyText212"/>
        <w:spacing w:after="0" w:line="320" w:lineRule="exact"/>
        <w:jc w:val="left"/>
        <w:rPr>
          <w:rFonts w:ascii="Arial" w:hAnsi="Arial" w:cs="Arial"/>
          <w:color w:val="auto"/>
        </w:rPr>
      </w:pPr>
      <w:r w:rsidRPr="00660CDC">
        <w:rPr>
          <w:rFonts w:ascii="Arial" w:hAnsi="Arial" w:cs="Arial"/>
          <w:color w:val="auto"/>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w:t>
      </w:r>
      <w:r w:rsidR="00CA3FC0">
        <w:rPr>
          <w:rFonts w:ascii="Arial" w:hAnsi="Arial" w:cs="Arial"/>
          <w:color w:val="auto"/>
        </w:rPr>
        <w:br/>
      </w:r>
      <w:r w:rsidRPr="00660CDC">
        <w:rPr>
          <w:rFonts w:ascii="Arial" w:hAnsi="Arial" w:cs="Arial"/>
          <w:color w:val="auto"/>
        </w:rPr>
        <w:t xml:space="preserve">od ogólnej zasady trwałości decyzji administracyjnych, określonej w art. 16 KPA. Podstawą dokonania zmiany pozwolenia zintegrowanego są zasadniczo przepisy art. 192 ustawy POŚ w zw. z art. 163 KPA (analogicznie: wyrok NSA z dnia 19 września 2019 r., sygn. akt: II OSK 821/18). Pierwszy z tych przepisów stanowi, że przepisy </w:t>
      </w:r>
      <w:r w:rsidR="00CA3FC0">
        <w:rPr>
          <w:rFonts w:ascii="Arial" w:hAnsi="Arial" w:cs="Arial"/>
          <w:color w:val="auto"/>
        </w:rPr>
        <w:br/>
      </w:r>
      <w:r w:rsidRPr="00660CDC">
        <w:rPr>
          <w:rFonts w:ascii="Arial" w:hAnsi="Arial" w:cs="Arial"/>
          <w:color w:val="auto"/>
        </w:rPr>
        <w:t xml:space="preserve">o wydawaniu pozwolenia </w:t>
      </w:r>
      <w:r w:rsidRPr="00660CDC">
        <w:rPr>
          <w:rFonts w:ascii="Arial" w:hAnsi="Arial" w:cs="Arial"/>
          <w:color w:val="auto"/>
          <w:u w:val="single"/>
        </w:rPr>
        <w:t>stosuje się odpowiednio w przypadku zmiany jego warunków</w:t>
      </w:r>
      <w:r w:rsidRPr="00660CDC">
        <w:rPr>
          <w:rFonts w:ascii="Arial" w:hAnsi="Arial" w:cs="Arial"/>
          <w:color w:val="auto"/>
        </w:rPr>
        <w:t xml:space="preserve">. Zgodnie natomiast z art. 163 KPA, organ administracji publicznej </w:t>
      </w:r>
      <w:r w:rsidRPr="00660CDC">
        <w:rPr>
          <w:rFonts w:ascii="Arial" w:hAnsi="Arial" w:cs="Arial"/>
          <w:color w:val="auto"/>
          <w:u w:val="single"/>
        </w:rPr>
        <w:t>może uchylić lub zmienić decyzję, na mocy której strona nabyła prawo</w:t>
      </w:r>
      <w:r w:rsidRPr="00660CDC">
        <w:rPr>
          <w:rFonts w:ascii="Arial" w:hAnsi="Arial" w:cs="Arial"/>
          <w:color w:val="auto"/>
        </w:rPr>
        <w:t xml:space="preserve">, także w innych przypadkach oraz na innych zasadach niż określone w niniejszym rozdziale, </w:t>
      </w:r>
      <w:r w:rsidR="002D2E4D">
        <w:rPr>
          <w:rFonts w:ascii="Arial" w:hAnsi="Arial" w:cs="Arial"/>
          <w:color w:val="auto"/>
        </w:rPr>
        <w:br/>
      </w:r>
      <w:r w:rsidRPr="00660CDC">
        <w:rPr>
          <w:rFonts w:ascii="Arial" w:hAnsi="Arial" w:cs="Arial"/>
          <w:color w:val="auto"/>
          <w:u w:val="single"/>
        </w:rPr>
        <w:t>o ile przewidują to przepisy szczególne</w:t>
      </w:r>
      <w:r w:rsidRPr="00660CDC">
        <w:rPr>
          <w:rFonts w:ascii="Arial" w:hAnsi="Arial" w:cs="Arial"/>
          <w:color w:val="auto"/>
        </w:rPr>
        <w:t xml:space="preserve">. </w:t>
      </w:r>
    </w:p>
    <w:p w14:paraId="0B64DB47" w14:textId="77777777" w:rsidR="004559BB" w:rsidRPr="00660CDC" w:rsidRDefault="004559BB" w:rsidP="00394C1B">
      <w:pPr>
        <w:pStyle w:val="WW-BodyText212"/>
        <w:spacing w:after="0" w:line="320" w:lineRule="exact"/>
        <w:jc w:val="left"/>
        <w:rPr>
          <w:rFonts w:ascii="Arial" w:hAnsi="Arial" w:cs="Arial"/>
          <w:color w:val="auto"/>
        </w:rPr>
      </w:pPr>
    </w:p>
    <w:p w14:paraId="53D46DC2" w14:textId="3E746636" w:rsidR="00CA4C00" w:rsidRPr="00660CDC" w:rsidRDefault="00CA4C00" w:rsidP="00730483">
      <w:pPr>
        <w:pStyle w:val="WW-BodyText212"/>
        <w:spacing w:line="320" w:lineRule="exact"/>
        <w:jc w:val="left"/>
        <w:rPr>
          <w:rFonts w:ascii="Arial" w:hAnsi="Arial" w:cs="Arial"/>
          <w:color w:val="auto"/>
        </w:rPr>
      </w:pPr>
      <w:r w:rsidRPr="00660CDC">
        <w:rPr>
          <w:rFonts w:ascii="Arial" w:hAnsi="Arial" w:cs="Arial"/>
          <w:color w:val="auto"/>
        </w:rPr>
        <w:t>Oprócz tego należy zwrócić uwagę na art. 214 ust. 4 i ust. 5 ustawy POŚ, zgodnie z</w:t>
      </w:r>
      <w:r w:rsidR="004559BB">
        <w:rPr>
          <w:rFonts w:ascii="Arial" w:hAnsi="Arial" w:cs="Arial"/>
          <w:color w:val="auto"/>
        </w:rPr>
        <w:t> </w:t>
      </w:r>
      <w:r w:rsidRPr="00660CDC">
        <w:rPr>
          <w:rFonts w:ascii="Arial" w:hAnsi="Arial" w:cs="Arial"/>
          <w:color w:val="auto"/>
        </w:rPr>
        <w:t>którymi:</w:t>
      </w:r>
    </w:p>
    <w:p w14:paraId="17839979" w14:textId="75FACBDB" w:rsidR="00CA4C00" w:rsidRPr="00660CDC" w:rsidRDefault="00CA4C00" w:rsidP="00730483">
      <w:pPr>
        <w:pStyle w:val="WW-BodyText212"/>
        <w:numPr>
          <w:ilvl w:val="0"/>
          <w:numId w:val="88"/>
        </w:numPr>
        <w:spacing w:line="320" w:lineRule="exact"/>
        <w:ind w:left="714" w:hanging="357"/>
        <w:jc w:val="left"/>
        <w:rPr>
          <w:rFonts w:ascii="Arial" w:hAnsi="Arial" w:cs="Arial"/>
          <w:color w:val="auto"/>
        </w:rPr>
      </w:pPr>
      <w:r w:rsidRPr="00660CDC">
        <w:rPr>
          <w:rFonts w:ascii="Arial" w:hAnsi="Arial" w:cs="Arial"/>
          <w:color w:val="auto"/>
        </w:rPr>
        <w:t>wniosek o zmianę pozwolenia zintegrowanego zawiera dane, o których mowa w art. 184 i</w:t>
      </w:r>
      <w:r w:rsidR="00844B2F" w:rsidRPr="00660CDC">
        <w:rPr>
          <w:rFonts w:ascii="Arial" w:hAnsi="Arial" w:cs="Arial"/>
          <w:color w:val="auto"/>
        </w:rPr>
        <w:t> </w:t>
      </w:r>
      <w:r w:rsidRPr="00660CDC">
        <w:rPr>
          <w:rFonts w:ascii="Arial" w:hAnsi="Arial" w:cs="Arial"/>
          <w:color w:val="auto"/>
        </w:rPr>
        <w:t>art. 208, mające związek z planowanymi zmianami;</w:t>
      </w:r>
    </w:p>
    <w:p w14:paraId="2EA3834F" w14:textId="1281FC16" w:rsidR="00CA4C00" w:rsidRDefault="00CA4C00" w:rsidP="00E44D78">
      <w:pPr>
        <w:pStyle w:val="WW-BodyText212"/>
        <w:numPr>
          <w:ilvl w:val="0"/>
          <w:numId w:val="88"/>
        </w:numPr>
        <w:spacing w:after="0" w:line="320" w:lineRule="exact"/>
        <w:ind w:left="714" w:hanging="357"/>
        <w:jc w:val="left"/>
        <w:rPr>
          <w:rFonts w:ascii="Arial" w:hAnsi="Arial" w:cs="Arial"/>
          <w:color w:val="auto"/>
        </w:rPr>
      </w:pPr>
      <w:r w:rsidRPr="00660CDC">
        <w:rPr>
          <w:rFonts w:ascii="Arial" w:hAnsi="Arial" w:cs="Arial"/>
          <w:color w:val="auto"/>
        </w:rPr>
        <w:t>decyzja o zmianie pozwolenia zintegrowanego określa wymagania, o których mowa w art. 188 i art. 211, mające związek z planowanymi zmianami.</w:t>
      </w:r>
    </w:p>
    <w:p w14:paraId="1FB0A2FF" w14:textId="77777777" w:rsidR="004559BB" w:rsidRPr="00660CDC" w:rsidRDefault="004559BB" w:rsidP="004559BB">
      <w:pPr>
        <w:pStyle w:val="WW-BodyText212"/>
        <w:spacing w:after="0" w:line="320" w:lineRule="exact"/>
        <w:ind w:left="714"/>
        <w:jc w:val="left"/>
        <w:rPr>
          <w:rFonts w:ascii="Arial" w:hAnsi="Arial" w:cs="Arial"/>
          <w:color w:val="auto"/>
        </w:rPr>
      </w:pPr>
    </w:p>
    <w:p w14:paraId="30D964BA" w14:textId="5669E3A8" w:rsidR="00CA4C00" w:rsidRDefault="00CA4C00" w:rsidP="00394C1B">
      <w:pPr>
        <w:pStyle w:val="WW-BodyText212"/>
        <w:spacing w:after="0" w:line="320" w:lineRule="exact"/>
        <w:jc w:val="left"/>
        <w:rPr>
          <w:rFonts w:ascii="Arial" w:hAnsi="Arial" w:cs="Arial"/>
          <w:color w:val="auto"/>
        </w:rPr>
      </w:pPr>
      <w:r w:rsidRPr="00660CDC">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374F87C3" w14:textId="77777777" w:rsidR="004559BB" w:rsidRPr="00660CDC" w:rsidRDefault="004559BB" w:rsidP="00394C1B">
      <w:pPr>
        <w:pStyle w:val="WW-BodyText212"/>
        <w:spacing w:after="0" w:line="320" w:lineRule="exact"/>
        <w:jc w:val="left"/>
        <w:rPr>
          <w:rFonts w:ascii="Arial" w:hAnsi="Arial" w:cs="Arial"/>
          <w:color w:val="auto"/>
        </w:rPr>
      </w:pPr>
    </w:p>
    <w:p w14:paraId="1EFA0B17" w14:textId="77777777" w:rsidR="00CA4C00" w:rsidRPr="00660CDC" w:rsidRDefault="00CA4C00" w:rsidP="00730483">
      <w:pPr>
        <w:pStyle w:val="WW-BodyText212"/>
        <w:spacing w:line="320" w:lineRule="exact"/>
        <w:jc w:val="left"/>
        <w:rPr>
          <w:rFonts w:ascii="Arial" w:hAnsi="Arial" w:cs="Arial"/>
          <w:color w:val="auto"/>
        </w:rPr>
      </w:pPr>
      <w:r w:rsidRPr="00660CDC">
        <w:rPr>
          <w:rFonts w:ascii="Arial" w:hAnsi="Arial" w:cs="Arial"/>
          <w:color w:val="auto"/>
        </w:rPr>
        <w:t>Biorąc zatem pod uwagę:</w:t>
      </w:r>
    </w:p>
    <w:p w14:paraId="79882AD3" w14:textId="77777777" w:rsidR="00CA4C00" w:rsidRPr="00660CDC" w:rsidRDefault="00CA4C00" w:rsidP="00730483">
      <w:pPr>
        <w:pStyle w:val="WW-BodyText212"/>
        <w:numPr>
          <w:ilvl w:val="0"/>
          <w:numId w:val="89"/>
        </w:numPr>
        <w:spacing w:line="320" w:lineRule="exact"/>
        <w:ind w:left="714" w:hanging="357"/>
        <w:jc w:val="left"/>
        <w:rPr>
          <w:rFonts w:ascii="Arial" w:hAnsi="Arial" w:cs="Arial"/>
          <w:color w:val="auto"/>
        </w:rPr>
      </w:pPr>
      <w:r w:rsidRPr="00660CDC">
        <w:rPr>
          <w:rFonts w:ascii="Arial" w:hAnsi="Arial" w:cs="Arial"/>
          <w:color w:val="auto"/>
        </w:rPr>
        <w:t>rodzaj instalacji, będącej przedmiotem wniosku;</w:t>
      </w:r>
    </w:p>
    <w:p w14:paraId="77DFC6B4" w14:textId="77777777" w:rsidR="00CA4C00" w:rsidRPr="00660CDC" w:rsidRDefault="00CA4C00" w:rsidP="00730483">
      <w:pPr>
        <w:pStyle w:val="WW-BodyText212"/>
        <w:numPr>
          <w:ilvl w:val="0"/>
          <w:numId w:val="89"/>
        </w:numPr>
        <w:spacing w:line="320" w:lineRule="exact"/>
        <w:ind w:left="714" w:hanging="357"/>
        <w:jc w:val="left"/>
        <w:rPr>
          <w:rFonts w:ascii="Arial" w:hAnsi="Arial" w:cs="Arial"/>
          <w:color w:val="auto"/>
        </w:rPr>
      </w:pPr>
      <w:r w:rsidRPr="00660CDC">
        <w:rPr>
          <w:rFonts w:ascii="Arial" w:hAnsi="Arial" w:cs="Arial"/>
          <w:color w:val="auto"/>
        </w:rPr>
        <w:t>zakres przedmiotowy wniosku;</w:t>
      </w:r>
    </w:p>
    <w:p w14:paraId="525C89F5" w14:textId="0C10733E" w:rsidR="00CA4C00" w:rsidRDefault="00CA4C00" w:rsidP="00394C1B">
      <w:pPr>
        <w:pStyle w:val="Arial10i50"/>
        <w:spacing w:line="320" w:lineRule="exact"/>
        <w:rPr>
          <w:rFonts w:cs="Arial"/>
          <w:color w:val="auto"/>
          <w:sz w:val="24"/>
          <w:szCs w:val="24"/>
        </w:rPr>
      </w:pPr>
      <w:r w:rsidRPr="00660CDC">
        <w:rPr>
          <w:rFonts w:cs="Arial"/>
          <w:color w:val="auto"/>
          <w:sz w:val="24"/>
          <w:szCs w:val="24"/>
        </w:rPr>
        <w:lastRenderedPageBreak/>
        <w:t>organ stwierdza, że przedmiotowy wniosek należy rozpoznać w oparciu o wyżej wskazane przepisy.</w:t>
      </w:r>
    </w:p>
    <w:p w14:paraId="6E21B796" w14:textId="77777777" w:rsidR="009B25D1" w:rsidRPr="009B25D1" w:rsidRDefault="009B25D1" w:rsidP="00394C1B">
      <w:pPr>
        <w:pStyle w:val="Arial10i50"/>
        <w:spacing w:line="320" w:lineRule="exact"/>
        <w:rPr>
          <w:rFonts w:cs="Arial"/>
          <w:color w:val="auto"/>
          <w:sz w:val="24"/>
          <w:szCs w:val="24"/>
        </w:rPr>
      </w:pPr>
    </w:p>
    <w:p w14:paraId="77C90110" w14:textId="2535BAF1" w:rsidR="00AF2596" w:rsidRDefault="0046426C" w:rsidP="00E44D78">
      <w:pPr>
        <w:pStyle w:val="WW-BodyText212"/>
        <w:numPr>
          <w:ilvl w:val="0"/>
          <w:numId w:val="81"/>
        </w:numPr>
        <w:suppressAutoHyphens w:val="0"/>
        <w:spacing w:after="0" w:line="320" w:lineRule="exact"/>
        <w:ind w:left="714" w:hanging="357"/>
        <w:jc w:val="left"/>
        <w:rPr>
          <w:rFonts w:ascii="Arial" w:hAnsi="Arial" w:cs="Arial"/>
          <w:b/>
          <w:color w:val="auto"/>
        </w:rPr>
      </w:pPr>
      <w:r w:rsidRPr="009B25D1">
        <w:rPr>
          <w:rFonts w:ascii="Arial" w:hAnsi="Arial" w:cs="Arial"/>
          <w:b/>
          <w:color w:val="auto"/>
        </w:rPr>
        <w:t>Uzasadnienie szczegółowe</w:t>
      </w:r>
      <w:r w:rsidR="00FF2D66" w:rsidRPr="009B25D1">
        <w:rPr>
          <w:rFonts w:ascii="Arial" w:hAnsi="Arial" w:cs="Arial"/>
          <w:b/>
          <w:color w:val="auto"/>
        </w:rPr>
        <w:t>:</w:t>
      </w:r>
    </w:p>
    <w:p w14:paraId="19516906" w14:textId="77777777" w:rsidR="00686B61" w:rsidRPr="009B25D1" w:rsidRDefault="00686B61" w:rsidP="00686B61">
      <w:pPr>
        <w:pStyle w:val="WW-BodyText212"/>
        <w:suppressAutoHyphens w:val="0"/>
        <w:spacing w:after="0" w:line="320" w:lineRule="exact"/>
        <w:ind w:left="714"/>
        <w:jc w:val="left"/>
        <w:rPr>
          <w:rFonts w:ascii="Arial" w:hAnsi="Arial" w:cs="Arial"/>
          <w:b/>
          <w:color w:val="auto"/>
        </w:rPr>
      </w:pPr>
    </w:p>
    <w:p w14:paraId="381CCFD4" w14:textId="13DB9D89" w:rsidR="00664E6C" w:rsidRDefault="00324997" w:rsidP="00730483">
      <w:pPr>
        <w:pStyle w:val="WW-BodyText212"/>
        <w:spacing w:line="320" w:lineRule="exact"/>
        <w:jc w:val="left"/>
        <w:rPr>
          <w:rFonts w:ascii="Arial" w:hAnsi="Arial" w:cs="Arial"/>
          <w:color w:val="auto"/>
        </w:rPr>
      </w:pPr>
      <w:r w:rsidRPr="009B25D1">
        <w:rPr>
          <w:rFonts w:ascii="Arial" w:hAnsi="Arial" w:cs="Arial"/>
          <w:color w:val="auto"/>
        </w:rPr>
        <w:t>W wyniku analizy merytorycznej treści podania oraz zgromadzonego w sprawie całokształtu materiału dowodowego, pod kątem zgodności z przepisami prawa materialnego w zakresie ochrony środowiska, organ przychylił się do wniosku</w:t>
      </w:r>
      <w:r w:rsidR="009B25D1" w:rsidRPr="009B25D1">
        <w:rPr>
          <w:rFonts w:ascii="Arial" w:hAnsi="Arial" w:cs="Arial"/>
          <w:color w:val="auto"/>
        </w:rPr>
        <w:t xml:space="preserve"> pełnomocnika</w:t>
      </w:r>
      <w:r w:rsidRPr="009B25D1">
        <w:rPr>
          <w:rFonts w:ascii="Arial" w:hAnsi="Arial" w:cs="Arial"/>
          <w:color w:val="auto"/>
        </w:rPr>
        <w:t xml:space="preserve"> </w:t>
      </w:r>
      <w:r w:rsidR="004559BB">
        <w:rPr>
          <w:rFonts w:ascii="Arial" w:hAnsi="Arial" w:cs="Arial"/>
          <w:color w:val="auto"/>
        </w:rPr>
        <w:t>S</w:t>
      </w:r>
      <w:r w:rsidRPr="009B25D1">
        <w:rPr>
          <w:rFonts w:ascii="Arial" w:hAnsi="Arial" w:cs="Arial"/>
          <w:color w:val="auto"/>
        </w:rPr>
        <w:t>trony i niniejszą decyzją dokonał zmian pozwolenia zintegrowanego, w następujących zakresach</w:t>
      </w:r>
      <w:r w:rsidR="00152C36">
        <w:rPr>
          <w:rFonts w:ascii="Arial" w:hAnsi="Arial" w:cs="Arial"/>
          <w:color w:val="auto"/>
        </w:rPr>
        <w:t>:</w:t>
      </w:r>
    </w:p>
    <w:p w14:paraId="2C05516D"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Przedmiotem wniosku była zmiana warunków pozwolenia zintegrowanego w zakresie:</w:t>
      </w:r>
    </w:p>
    <w:p w14:paraId="63118522"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xml:space="preserve">- konieczności dostosowania do konkluzji BAT (Decyzji </w:t>
      </w:r>
      <w:r>
        <w:rPr>
          <w:rFonts w:ascii="Arial" w:hAnsi="Arial" w:cs="Arial"/>
          <w:sz w:val="21"/>
          <w:szCs w:val="21"/>
        </w:rPr>
        <w:t>w</w:t>
      </w:r>
      <w:r w:rsidRPr="002E538D">
        <w:rPr>
          <w:rFonts w:ascii="Arial" w:hAnsi="Arial" w:cs="Arial"/>
          <w:sz w:val="21"/>
          <w:szCs w:val="21"/>
        </w:rPr>
        <w:t>ykonawczej Komisji (UE) 2022/2427 z dnia 6 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w:t>
      </w:r>
    </w:p>
    <w:p w14:paraId="322D4E95"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xml:space="preserve">- uwzględnienia w pozwoleniu zapisów związanych z zastąpieniem linii ręcznej </w:t>
      </w:r>
      <w:proofErr w:type="spellStart"/>
      <w:r w:rsidRPr="002E538D">
        <w:rPr>
          <w:rFonts w:ascii="Arial" w:hAnsi="Arial" w:cs="Arial"/>
          <w:sz w:val="21"/>
          <w:szCs w:val="21"/>
        </w:rPr>
        <w:t>Kiktrans</w:t>
      </w:r>
      <w:proofErr w:type="spellEnd"/>
      <w:r w:rsidRPr="002E538D">
        <w:rPr>
          <w:rFonts w:ascii="Arial" w:hAnsi="Arial" w:cs="Arial"/>
          <w:sz w:val="21"/>
          <w:szCs w:val="21"/>
        </w:rPr>
        <w:t xml:space="preserve"> nr 2 linią automatyczną,</w:t>
      </w:r>
    </w:p>
    <w:p w14:paraId="0F2C6CD2"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zmiany w ilości dopuszczalnego zużycia kleju,</w:t>
      </w:r>
    </w:p>
    <w:p w14:paraId="36575ABA" w14:textId="77777777" w:rsidR="003801CB" w:rsidRPr="00733280" w:rsidRDefault="003801CB" w:rsidP="003801CB">
      <w:pPr>
        <w:spacing w:after="0"/>
        <w:rPr>
          <w:rFonts w:ascii="Arial" w:hAnsi="Arial" w:cs="Arial"/>
          <w:sz w:val="21"/>
          <w:szCs w:val="21"/>
        </w:rPr>
      </w:pPr>
      <w:r w:rsidRPr="002E538D">
        <w:rPr>
          <w:rFonts w:ascii="Arial" w:hAnsi="Arial" w:cs="Arial"/>
          <w:sz w:val="21"/>
          <w:szCs w:val="21"/>
        </w:rPr>
        <w:t xml:space="preserve">- korekty niewłaściwego zapisu dotyczącego zakresu monitoringu emisji na emitorach E-42 i E-43. </w:t>
      </w:r>
    </w:p>
    <w:p w14:paraId="4862C92A" w14:textId="7EB0FE73" w:rsidR="00152C36" w:rsidRDefault="003801CB" w:rsidP="00730483">
      <w:pPr>
        <w:pStyle w:val="WW-BodyText212"/>
        <w:numPr>
          <w:ilvl w:val="0"/>
          <w:numId w:val="115"/>
        </w:numPr>
        <w:spacing w:line="320" w:lineRule="exact"/>
        <w:ind w:left="357" w:hanging="357"/>
        <w:jc w:val="left"/>
        <w:rPr>
          <w:rFonts w:ascii="Arial" w:hAnsi="Arial" w:cs="Arial"/>
          <w:color w:val="auto"/>
        </w:rPr>
      </w:pPr>
      <w:r w:rsidRPr="003801CB">
        <w:rPr>
          <w:rFonts w:ascii="Arial" w:hAnsi="Arial" w:cs="Arial"/>
          <w:color w:val="auto"/>
        </w:rPr>
        <w:t xml:space="preserve">dostosowania </w:t>
      </w:r>
      <w:r w:rsidR="004559BB">
        <w:rPr>
          <w:rFonts w:ascii="Arial" w:hAnsi="Arial" w:cs="Arial"/>
          <w:color w:val="auto"/>
        </w:rPr>
        <w:t xml:space="preserve">instalacji </w:t>
      </w:r>
      <w:r w:rsidRPr="003801CB">
        <w:rPr>
          <w:rFonts w:ascii="Arial" w:hAnsi="Arial" w:cs="Arial"/>
          <w:color w:val="auto"/>
        </w:rPr>
        <w:t>do konkluzji BAT (Decyzji wykonawczej Komisji (UE) 2022/2427 z dnia 6 grudnia 2022 r. ustanawiającej konkluzje dotyczące najlepszych dostępnych technik (BAT) zgodnie z dyrektywą Parlamentu Europejskiego i Rady 2010/75/UE w sprawie emisji przemysłowych, w</w:t>
      </w:r>
      <w:r w:rsidR="004559BB">
        <w:rPr>
          <w:rFonts w:ascii="Arial" w:hAnsi="Arial" w:cs="Arial"/>
          <w:color w:val="auto"/>
        </w:rPr>
        <w:t> </w:t>
      </w:r>
      <w:r w:rsidRPr="003801CB">
        <w:rPr>
          <w:rFonts w:ascii="Arial" w:hAnsi="Arial" w:cs="Arial"/>
          <w:color w:val="auto"/>
        </w:rPr>
        <w:t>odniesieniu do wspólnych systemów gospodarowania gazami odlotowymi i</w:t>
      </w:r>
      <w:r w:rsidR="004559BB">
        <w:rPr>
          <w:rFonts w:ascii="Arial" w:hAnsi="Arial" w:cs="Arial"/>
          <w:color w:val="auto"/>
        </w:rPr>
        <w:t> </w:t>
      </w:r>
      <w:r w:rsidRPr="003801CB">
        <w:rPr>
          <w:rFonts w:ascii="Arial" w:hAnsi="Arial" w:cs="Arial"/>
          <w:color w:val="auto"/>
        </w:rPr>
        <w:t>oczyszczania gazów odlotowych w sektorze chemicznym),</w:t>
      </w:r>
    </w:p>
    <w:p w14:paraId="65B57581" w14:textId="671E8CC4" w:rsidR="00152C36" w:rsidRDefault="003801CB" w:rsidP="00730483">
      <w:pPr>
        <w:pStyle w:val="WW-BodyText212"/>
        <w:numPr>
          <w:ilvl w:val="0"/>
          <w:numId w:val="115"/>
        </w:numPr>
        <w:spacing w:line="320" w:lineRule="exact"/>
        <w:ind w:left="357" w:hanging="357"/>
        <w:jc w:val="left"/>
        <w:rPr>
          <w:rFonts w:ascii="Arial" w:hAnsi="Arial" w:cs="Arial"/>
          <w:color w:val="auto"/>
        </w:rPr>
      </w:pPr>
      <w:r w:rsidRPr="00152C36">
        <w:rPr>
          <w:rFonts w:ascii="Arial" w:hAnsi="Arial" w:cs="Arial"/>
          <w:color w:val="auto"/>
        </w:rPr>
        <w:t xml:space="preserve">uwzględnienia w pozwoleniu zapisów związanych z zastąpieniem linii ręcznej </w:t>
      </w:r>
      <w:proofErr w:type="spellStart"/>
      <w:r w:rsidRPr="00152C36">
        <w:rPr>
          <w:rFonts w:ascii="Arial" w:hAnsi="Arial" w:cs="Arial"/>
          <w:color w:val="auto"/>
        </w:rPr>
        <w:t>Kiktrans</w:t>
      </w:r>
      <w:proofErr w:type="spellEnd"/>
      <w:r w:rsidRPr="00152C36">
        <w:rPr>
          <w:rFonts w:ascii="Arial" w:hAnsi="Arial" w:cs="Arial"/>
          <w:color w:val="auto"/>
        </w:rPr>
        <w:t xml:space="preserve"> nr 2</w:t>
      </w:r>
      <w:r w:rsidR="004559BB">
        <w:rPr>
          <w:rFonts w:ascii="Arial" w:hAnsi="Arial" w:cs="Arial"/>
          <w:color w:val="auto"/>
        </w:rPr>
        <w:t>,</w:t>
      </w:r>
      <w:r w:rsidRPr="00152C36">
        <w:rPr>
          <w:rFonts w:ascii="Arial" w:hAnsi="Arial" w:cs="Arial"/>
          <w:color w:val="auto"/>
        </w:rPr>
        <w:t xml:space="preserve"> linią automatyczną,</w:t>
      </w:r>
    </w:p>
    <w:p w14:paraId="176DAE6C" w14:textId="77777777" w:rsidR="00152C36" w:rsidRDefault="003801CB" w:rsidP="00730483">
      <w:pPr>
        <w:pStyle w:val="WW-BodyText212"/>
        <w:numPr>
          <w:ilvl w:val="0"/>
          <w:numId w:val="115"/>
        </w:numPr>
        <w:spacing w:line="320" w:lineRule="exact"/>
        <w:ind w:left="357" w:hanging="357"/>
        <w:jc w:val="left"/>
        <w:rPr>
          <w:rFonts w:ascii="Arial" w:hAnsi="Arial" w:cs="Arial"/>
          <w:color w:val="auto"/>
        </w:rPr>
      </w:pPr>
      <w:r w:rsidRPr="00152C36">
        <w:rPr>
          <w:rFonts w:ascii="Arial" w:hAnsi="Arial" w:cs="Arial"/>
          <w:color w:val="auto"/>
        </w:rPr>
        <w:t>zmiany w ilości dopuszczalnego zużycia kleju,</w:t>
      </w:r>
    </w:p>
    <w:p w14:paraId="10E52B21" w14:textId="70583DAE" w:rsidR="00933ACB" w:rsidRPr="00152C36" w:rsidRDefault="003801CB" w:rsidP="003801CB">
      <w:pPr>
        <w:pStyle w:val="WW-BodyText212"/>
        <w:numPr>
          <w:ilvl w:val="0"/>
          <w:numId w:val="115"/>
        </w:numPr>
        <w:spacing w:after="0" w:line="320" w:lineRule="exact"/>
        <w:jc w:val="left"/>
        <w:rPr>
          <w:rFonts w:ascii="Arial" w:hAnsi="Arial" w:cs="Arial"/>
          <w:color w:val="auto"/>
        </w:rPr>
      </w:pPr>
      <w:r w:rsidRPr="00152C36">
        <w:rPr>
          <w:rFonts w:ascii="Arial" w:hAnsi="Arial" w:cs="Arial"/>
          <w:color w:val="auto"/>
        </w:rPr>
        <w:t xml:space="preserve">korekty niewłaściwego zapisu dotyczącego zakresu monitoringu emisji </w:t>
      </w:r>
      <w:r w:rsidR="00152C36">
        <w:rPr>
          <w:rFonts w:ascii="Arial" w:hAnsi="Arial" w:cs="Arial"/>
          <w:color w:val="auto"/>
        </w:rPr>
        <w:br/>
      </w:r>
      <w:r w:rsidRPr="00152C36">
        <w:rPr>
          <w:rFonts w:ascii="Arial" w:hAnsi="Arial" w:cs="Arial"/>
          <w:color w:val="auto"/>
        </w:rPr>
        <w:t>na emitorach E-42 i E-43.</w:t>
      </w:r>
    </w:p>
    <w:p w14:paraId="3BA25A13" w14:textId="77777777" w:rsidR="004559BB" w:rsidRDefault="004559BB" w:rsidP="000B3C4B">
      <w:pPr>
        <w:widowControl w:val="0"/>
        <w:suppressAutoHyphens/>
        <w:spacing w:after="0" w:line="320" w:lineRule="exact"/>
        <w:rPr>
          <w:rFonts w:ascii="Arial" w:eastAsia="Lucida Sans Unicode" w:hAnsi="Arial" w:cs="Arial"/>
          <w:b/>
          <w:kern w:val="1"/>
          <w:sz w:val="24"/>
          <w:szCs w:val="24"/>
          <w:u w:val="single"/>
          <w:lang w:eastAsia="pl-PL"/>
        </w:rPr>
      </w:pPr>
    </w:p>
    <w:p w14:paraId="4B48EC5D" w14:textId="1A0B394F" w:rsidR="00821AD1" w:rsidRPr="00933ACB" w:rsidRDefault="00E2387F" w:rsidP="000B3C4B">
      <w:pPr>
        <w:widowControl w:val="0"/>
        <w:suppressAutoHyphens/>
        <w:spacing w:after="0" w:line="320" w:lineRule="exact"/>
        <w:rPr>
          <w:rFonts w:ascii="Arial" w:eastAsia="Lucida Sans Unicode" w:hAnsi="Arial" w:cs="Arial"/>
          <w:b/>
          <w:kern w:val="1"/>
          <w:sz w:val="24"/>
          <w:szCs w:val="24"/>
          <w:u w:val="single"/>
          <w:lang w:eastAsia="pl-PL"/>
        </w:rPr>
      </w:pPr>
      <w:r w:rsidRPr="00933ACB">
        <w:rPr>
          <w:rFonts w:ascii="Arial" w:eastAsia="Lucida Sans Unicode" w:hAnsi="Arial" w:cs="Arial"/>
          <w:b/>
          <w:kern w:val="1"/>
          <w:sz w:val="24"/>
          <w:szCs w:val="24"/>
          <w:u w:val="single"/>
          <w:lang w:eastAsia="pl-PL"/>
        </w:rPr>
        <w:t>W zakresie ochrony powietrza:</w:t>
      </w:r>
    </w:p>
    <w:p w14:paraId="5B111EF3" w14:textId="77777777" w:rsidR="00933ACB" w:rsidRDefault="00933ACB" w:rsidP="000B3C4B">
      <w:pPr>
        <w:widowControl w:val="0"/>
        <w:suppressAutoHyphens/>
        <w:spacing w:after="0" w:line="320" w:lineRule="exact"/>
        <w:rPr>
          <w:rFonts w:ascii="Arial" w:eastAsia="Lucida Sans Unicode" w:hAnsi="Arial" w:cs="Arial"/>
          <w:b/>
          <w:color w:val="FF0000"/>
          <w:kern w:val="1"/>
          <w:sz w:val="24"/>
          <w:szCs w:val="24"/>
          <w:u w:val="single"/>
          <w:lang w:eastAsia="pl-PL"/>
        </w:rPr>
      </w:pPr>
    </w:p>
    <w:p w14:paraId="571540A8" w14:textId="4FE0F1ED" w:rsidR="00933ACB" w:rsidRPr="00933ACB" w:rsidRDefault="008E3F88" w:rsidP="000B3C4B">
      <w:pPr>
        <w:overflowPunct w:val="0"/>
        <w:autoSpaceDE w:val="0"/>
        <w:autoSpaceDN w:val="0"/>
        <w:adjustRightInd w:val="0"/>
        <w:spacing w:after="0" w:line="320" w:lineRule="exact"/>
        <w:textAlignment w:val="baseline"/>
        <w:rPr>
          <w:rFonts w:ascii="Arial" w:hAnsi="Arial" w:cs="Arial"/>
          <w:sz w:val="24"/>
          <w:szCs w:val="24"/>
        </w:rPr>
      </w:pPr>
      <w:r w:rsidRPr="008E3F88">
        <w:rPr>
          <w:rFonts w:ascii="Arial" w:hAnsi="Arial" w:cs="Arial"/>
          <w:sz w:val="24"/>
          <w:szCs w:val="24"/>
        </w:rPr>
        <w:t>Zmiana pozwolenia zintegrowanego dla instalacji została podyktowana koniecznością dostosowania jego zapisów do wymagań Konkluzji BAT (Decyzji Wykonawczej Komisji (UE) 2022/2427 z dnia 6 grudnia 2022 r. ustanawiającej konkluzje dotyczące najlepszych dostępnych technik (BAT), zgodnie z dyrektywą Parlamentu Europejskiego i Rady 2010/75/UE w sprawie emisji przemysłowych, w</w:t>
      </w:r>
      <w:r w:rsidR="00B47931">
        <w:rPr>
          <w:rFonts w:ascii="Arial" w:hAnsi="Arial" w:cs="Arial"/>
          <w:sz w:val="24"/>
          <w:szCs w:val="24"/>
        </w:rPr>
        <w:t> </w:t>
      </w:r>
      <w:r w:rsidRPr="008E3F88">
        <w:rPr>
          <w:rFonts w:ascii="Arial" w:hAnsi="Arial" w:cs="Arial"/>
          <w:sz w:val="24"/>
          <w:szCs w:val="24"/>
        </w:rPr>
        <w:t>odniesieniu do wspólnych systemów gospodarowania gazami odlotowymi i</w:t>
      </w:r>
      <w:r w:rsidR="00B47931">
        <w:rPr>
          <w:rFonts w:ascii="Arial" w:hAnsi="Arial" w:cs="Arial"/>
          <w:sz w:val="24"/>
          <w:szCs w:val="24"/>
        </w:rPr>
        <w:t> </w:t>
      </w:r>
      <w:r w:rsidRPr="008E3F88">
        <w:rPr>
          <w:rFonts w:ascii="Arial" w:hAnsi="Arial" w:cs="Arial"/>
          <w:sz w:val="24"/>
          <w:szCs w:val="24"/>
        </w:rPr>
        <w:t>oczyszczania gazów odlotowych w sektorze chemicznym).</w:t>
      </w:r>
      <w:r>
        <w:rPr>
          <w:rFonts w:ascii="Arial" w:hAnsi="Arial" w:cs="Arial"/>
          <w:sz w:val="24"/>
          <w:szCs w:val="24"/>
        </w:rPr>
        <w:t xml:space="preserve"> Dodatkowo, p</w:t>
      </w:r>
      <w:r w:rsidR="00933ACB" w:rsidRPr="00933ACB">
        <w:rPr>
          <w:rFonts w:ascii="Arial" w:hAnsi="Arial" w:cs="Arial"/>
          <w:sz w:val="24"/>
          <w:szCs w:val="24"/>
        </w:rPr>
        <w:t>rowadzący instalację zawnioskował o zmiany porządkowe zapisów pozwolenia</w:t>
      </w:r>
      <w:r w:rsidR="00CE16E2">
        <w:rPr>
          <w:rFonts w:ascii="Arial" w:hAnsi="Arial" w:cs="Arial"/>
          <w:sz w:val="24"/>
          <w:szCs w:val="24"/>
        </w:rPr>
        <w:t>,</w:t>
      </w:r>
      <w:r w:rsidR="00933ACB" w:rsidRPr="00933ACB">
        <w:rPr>
          <w:rFonts w:ascii="Arial" w:hAnsi="Arial" w:cs="Arial"/>
          <w:sz w:val="24"/>
          <w:szCs w:val="24"/>
        </w:rPr>
        <w:t xml:space="preserve"> dotyczą</w:t>
      </w:r>
      <w:r w:rsidR="00106D0F">
        <w:rPr>
          <w:rFonts w:ascii="Arial" w:hAnsi="Arial" w:cs="Arial"/>
          <w:sz w:val="24"/>
          <w:szCs w:val="24"/>
        </w:rPr>
        <w:t>ce</w:t>
      </w:r>
      <w:r w:rsidR="00933ACB" w:rsidRPr="00933ACB">
        <w:rPr>
          <w:rFonts w:ascii="Arial" w:hAnsi="Arial" w:cs="Arial"/>
          <w:sz w:val="24"/>
          <w:szCs w:val="24"/>
        </w:rPr>
        <w:t xml:space="preserve"> zakresu monitoringu emisji na emitorach E-42 i E-43 oraz opisu instalacji – zmiana wynikająca z zastąpienia linii ręcznej </w:t>
      </w:r>
      <w:proofErr w:type="spellStart"/>
      <w:r w:rsidR="00933ACB" w:rsidRPr="00933ACB">
        <w:rPr>
          <w:rFonts w:ascii="Arial" w:hAnsi="Arial" w:cs="Arial"/>
          <w:sz w:val="24"/>
          <w:szCs w:val="24"/>
        </w:rPr>
        <w:t>Kiktrans</w:t>
      </w:r>
      <w:proofErr w:type="spellEnd"/>
      <w:r w:rsidR="00933ACB" w:rsidRPr="00933ACB">
        <w:rPr>
          <w:rFonts w:ascii="Arial" w:hAnsi="Arial" w:cs="Arial"/>
          <w:sz w:val="24"/>
          <w:szCs w:val="24"/>
        </w:rPr>
        <w:t xml:space="preserve"> nr 2</w:t>
      </w:r>
      <w:r w:rsidR="00CE16E2">
        <w:rPr>
          <w:rFonts w:ascii="Arial" w:hAnsi="Arial" w:cs="Arial"/>
          <w:sz w:val="24"/>
          <w:szCs w:val="24"/>
        </w:rPr>
        <w:t>,</w:t>
      </w:r>
      <w:r w:rsidR="00933ACB" w:rsidRPr="00933ACB">
        <w:rPr>
          <w:rFonts w:ascii="Arial" w:hAnsi="Arial" w:cs="Arial"/>
          <w:sz w:val="24"/>
          <w:szCs w:val="24"/>
        </w:rPr>
        <w:t xml:space="preserve"> linią automatyczną.</w:t>
      </w:r>
    </w:p>
    <w:p w14:paraId="081CD6CD" w14:textId="5ADAD1B7" w:rsidR="00CE16E2" w:rsidRPr="00933ACB" w:rsidRDefault="00933ACB" w:rsidP="00730483">
      <w:pPr>
        <w:overflowPunct w:val="0"/>
        <w:autoSpaceDE w:val="0"/>
        <w:autoSpaceDN w:val="0"/>
        <w:adjustRightInd w:val="0"/>
        <w:spacing w:after="120" w:line="320" w:lineRule="exact"/>
        <w:textAlignment w:val="baseline"/>
        <w:rPr>
          <w:rFonts w:ascii="Arial" w:hAnsi="Arial" w:cs="Arial"/>
          <w:sz w:val="24"/>
          <w:szCs w:val="24"/>
        </w:rPr>
      </w:pPr>
      <w:r w:rsidRPr="00933ACB">
        <w:rPr>
          <w:rFonts w:ascii="Arial" w:hAnsi="Arial" w:cs="Arial"/>
          <w:sz w:val="24"/>
          <w:szCs w:val="24"/>
        </w:rPr>
        <w:t>Wniosek wraz z uzupełnieniami, przedłożonymi na wezwani</w:t>
      </w:r>
      <w:r w:rsidR="00AC4996">
        <w:rPr>
          <w:rFonts w:ascii="Arial" w:hAnsi="Arial" w:cs="Arial"/>
          <w:sz w:val="24"/>
          <w:szCs w:val="24"/>
        </w:rPr>
        <w:t>e</w:t>
      </w:r>
      <w:r w:rsidRPr="00933ACB">
        <w:rPr>
          <w:rFonts w:ascii="Arial" w:hAnsi="Arial" w:cs="Arial"/>
          <w:sz w:val="24"/>
          <w:szCs w:val="24"/>
        </w:rPr>
        <w:t xml:space="preserve"> organu, w zakresie emisji zanieczyszczeń do powietrza/ochrony powietrza, spełnia wymagania</w:t>
      </w:r>
      <w:r w:rsidR="00CE16E2">
        <w:rPr>
          <w:rFonts w:ascii="Arial" w:hAnsi="Arial" w:cs="Arial"/>
          <w:sz w:val="24"/>
          <w:szCs w:val="24"/>
        </w:rPr>
        <w:t>,</w:t>
      </w:r>
      <w:r w:rsidRPr="00933ACB">
        <w:rPr>
          <w:rFonts w:ascii="Arial" w:hAnsi="Arial" w:cs="Arial"/>
          <w:sz w:val="24"/>
          <w:szCs w:val="24"/>
        </w:rPr>
        <w:t xml:space="preserve"> określone w art. 184 oraz art. 221 ustawy </w:t>
      </w:r>
      <w:r w:rsidR="005F782B">
        <w:rPr>
          <w:rFonts w:ascii="Arial" w:hAnsi="Arial" w:cs="Arial"/>
          <w:sz w:val="24"/>
          <w:szCs w:val="24"/>
        </w:rPr>
        <w:t>POŚ</w:t>
      </w:r>
      <w:r w:rsidRPr="00933ACB">
        <w:rPr>
          <w:rFonts w:ascii="Arial" w:hAnsi="Arial" w:cs="Arial"/>
          <w:sz w:val="24"/>
          <w:szCs w:val="24"/>
        </w:rPr>
        <w:t>.</w:t>
      </w:r>
    </w:p>
    <w:p w14:paraId="6D58C49A" w14:textId="77777777" w:rsidR="00933ACB" w:rsidRPr="00933ACB" w:rsidRDefault="00933ACB" w:rsidP="00730483">
      <w:pPr>
        <w:overflowPunct w:val="0"/>
        <w:autoSpaceDE w:val="0"/>
        <w:autoSpaceDN w:val="0"/>
        <w:adjustRightInd w:val="0"/>
        <w:spacing w:after="120" w:line="320" w:lineRule="exact"/>
        <w:textAlignment w:val="baseline"/>
        <w:rPr>
          <w:rFonts w:ascii="Arial" w:hAnsi="Arial" w:cs="Arial"/>
          <w:sz w:val="24"/>
          <w:szCs w:val="24"/>
        </w:rPr>
      </w:pPr>
      <w:r w:rsidRPr="00933ACB">
        <w:rPr>
          <w:rFonts w:ascii="Arial" w:hAnsi="Arial" w:cs="Arial"/>
          <w:sz w:val="24"/>
          <w:szCs w:val="24"/>
        </w:rPr>
        <w:t xml:space="preserve">Źródłem emisji substancji do powietrza (izocyjanianów oraz węglowodorów aromatycznych) w instalacji IPPC jest proces technologiczny produkcji kształtek poliuretanowych. Poszczególne stanowiska (strefy linii technologicznych) wyposażone są w indywidualne odciągi, za pomocą których zanieczyszczenia </w:t>
      </w:r>
      <w:r w:rsidRPr="00933ACB">
        <w:rPr>
          <w:rFonts w:ascii="Arial" w:hAnsi="Arial" w:cs="Arial"/>
          <w:sz w:val="24"/>
          <w:szCs w:val="24"/>
        </w:rPr>
        <w:lastRenderedPageBreak/>
        <w:t>kierowane są do emitorów, a hala, w której zlokalizowane są linie technologiczne, wyposażona jest w system wentylacji mechanicznej.</w:t>
      </w:r>
    </w:p>
    <w:p w14:paraId="017B45D4" w14:textId="6123B6B0"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 xml:space="preserve">Zastosowane w instalacji rozwiązania techniczne, mające na celu zapobieganie </w:t>
      </w:r>
      <w:r w:rsidR="000B3C4B">
        <w:rPr>
          <w:rFonts w:ascii="Arial" w:hAnsi="Arial" w:cs="Arial"/>
          <w:sz w:val="24"/>
          <w:szCs w:val="24"/>
        </w:rPr>
        <w:br/>
      </w:r>
      <w:r w:rsidRPr="00933ACB">
        <w:rPr>
          <w:rFonts w:ascii="Arial" w:hAnsi="Arial" w:cs="Arial"/>
          <w:sz w:val="24"/>
          <w:szCs w:val="24"/>
        </w:rPr>
        <w:t xml:space="preserve">i ograniczanie emisji substancji do powietrza (zorganizowanych i rozproszonych), </w:t>
      </w:r>
      <w:r w:rsidR="000B3C4B">
        <w:rPr>
          <w:rFonts w:ascii="Arial" w:hAnsi="Arial" w:cs="Arial"/>
          <w:sz w:val="24"/>
          <w:szCs w:val="24"/>
        </w:rPr>
        <w:br/>
      </w:r>
      <w:r w:rsidRPr="00933ACB">
        <w:rPr>
          <w:rFonts w:ascii="Arial" w:hAnsi="Arial" w:cs="Arial"/>
          <w:sz w:val="24"/>
          <w:szCs w:val="24"/>
        </w:rPr>
        <w:t>w tym m.in.:</w:t>
      </w:r>
    </w:p>
    <w:p w14:paraId="71328F7C" w14:textId="35FE1DC8" w:rsidR="00933ACB" w:rsidRPr="00933ACB" w:rsidRDefault="00933ACB" w:rsidP="008829D4">
      <w:pPr>
        <w:pStyle w:val="Akapitzlist"/>
        <w:numPr>
          <w:ilvl w:val="0"/>
          <w:numId w:val="96"/>
        </w:numPr>
        <w:overflowPunct w:val="0"/>
        <w:autoSpaceDE w:val="0"/>
        <w:autoSpaceDN w:val="0"/>
        <w:adjustRightInd w:val="0"/>
        <w:spacing w:line="320" w:lineRule="exact"/>
        <w:contextualSpacing w:val="0"/>
        <w:textAlignment w:val="baseline"/>
        <w:rPr>
          <w:rFonts w:ascii="Arial" w:hAnsi="Arial" w:cs="Arial"/>
        </w:rPr>
      </w:pPr>
      <w:r w:rsidRPr="00933ACB">
        <w:rPr>
          <w:rFonts w:ascii="Arial" w:hAnsi="Arial" w:cs="Arial"/>
        </w:rPr>
        <w:t>zastosowanie wyciągów stanowiskowych,</w:t>
      </w:r>
    </w:p>
    <w:p w14:paraId="3BB76E1A" w14:textId="758EC26A" w:rsidR="00933ACB" w:rsidRPr="00933ACB" w:rsidRDefault="00933ACB" w:rsidP="008829D4">
      <w:pPr>
        <w:pStyle w:val="Akapitzlist"/>
        <w:numPr>
          <w:ilvl w:val="0"/>
          <w:numId w:val="96"/>
        </w:numPr>
        <w:overflowPunct w:val="0"/>
        <w:autoSpaceDE w:val="0"/>
        <w:autoSpaceDN w:val="0"/>
        <w:adjustRightInd w:val="0"/>
        <w:spacing w:line="320" w:lineRule="exact"/>
        <w:contextualSpacing w:val="0"/>
        <w:textAlignment w:val="baseline"/>
        <w:rPr>
          <w:rFonts w:ascii="Arial" w:hAnsi="Arial" w:cs="Arial"/>
        </w:rPr>
      </w:pPr>
      <w:r w:rsidRPr="00933ACB">
        <w:rPr>
          <w:rFonts w:ascii="Arial" w:hAnsi="Arial" w:cs="Arial"/>
        </w:rPr>
        <w:t xml:space="preserve">zastosowanie komponentów (izocyjanian, </w:t>
      </w:r>
      <w:proofErr w:type="spellStart"/>
      <w:r w:rsidRPr="00933ACB">
        <w:rPr>
          <w:rFonts w:ascii="Arial" w:hAnsi="Arial" w:cs="Arial"/>
        </w:rPr>
        <w:t>poliol</w:t>
      </w:r>
      <w:proofErr w:type="spellEnd"/>
      <w:r w:rsidRPr="00933ACB">
        <w:rPr>
          <w:rFonts w:ascii="Arial" w:hAnsi="Arial" w:cs="Arial"/>
        </w:rPr>
        <w:t>) o niskiej lotności,</w:t>
      </w:r>
    </w:p>
    <w:p w14:paraId="0707A999" w14:textId="2A3E3502" w:rsidR="00933ACB" w:rsidRPr="00933ACB" w:rsidRDefault="00933ACB" w:rsidP="008829D4">
      <w:pPr>
        <w:pStyle w:val="Akapitzlist"/>
        <w:numPr>
          <w:ilvl w:val="0"/>
          <w:numId w:val="96"/>
        </w:numPr>
        <w:overflowPunct w:val="0"/>
        <w:autoSpaceDE w:val="0"/>
        <w:autoSpaceDN w:val="0"/>
        <w:adjustRightInd w:val="0"/>
        <w:spacing w:line="320" w:lineRule="exact"/>
        <w:contextualSpacing w:val="0"/>
        <w:textAlignment w:val="baseline"/>
        <w:rPr>
          <w:rFonts w:ascii="Arial" w:hAnsi="Arial" w:cs="Arial"/>
        </w:rPr>
      </w:pPr>
      <w:r w:rsidRPr="00933ACB">
        <w:rPr>
          <w:rFonts w:ascii="Arial" w:hAnsi="Arial" w:cs="Arial"/>
        </w:rPr>
        <w:t>zhermetyzowanie i monitorowanie instalacji,</w:t>
      </w:r>
    </w:p>
    <w:p w14:paraId="4C02175E" w14:textId="3BF17E2D" w:rsidR="00933ACB" w:rsidRPr="00933ACB" w:rsidRDefault="00933ACB" w:rsidP="008829D4">
      <w:pPr>
        <w:pStyle w:val="Akapitzlist"/>
        <w:numPr>
          <w:ilvl w:val="0"/>
          <w:numId w:val="96"/>
        </w:numPr>
        <w:overflowPunct w:val="0"/>
        <w:autoSpaceDE w:val="0"/>
        <w:autoSpaceDN w:val="0"/>
        <w:adjustRightInd w:val="0"/>
        <w:spacing w:line="320" w:lineRule="exact"/>
        <w:contextualSpacing w:val="0"/>
        <w:textAlignment w:val="baseline"/>
        <w:rPr>
          <w:rFonts w:ascii="Arial" w:hAnsi="Arial" w:cs="Arial"/>
        </w:rPr>
      </w:pPr>
      <w:r w:rsidRPr="00933ACB">
        <w:rPr>
          <w:rFonts w:ascii="Arial" w:hAnsi="Arial" w:cs="Arial"/>
        </w:rPr>
        <w:t>bieżąca kontrola szczelności elementów takich jak pompy, zawory i kołnierze</w:t>
      </w:r>
      <w:r w:rsidR="00CE16E2">
        <w:rPr>
          <w:rFonts w:ascii="Arial" w:hAnsi="Arial" w:cs="Arial"/>
        </w:rPr>
        <w:t>,</w:t>
      </w:r>
    </w:p>
    <w:p w14:paraId="07474140" w14:textId="6BEA76A2" w:rsidR="00933ACB" w:rsidRPr="00933ACB" w:rsidRDefault="00933ACB" w:rsidP="008829D4">
      <w:pPr>
        <w:pStyle w:val="Akapitzlist"/>
        <w:numPr>
          <w:ilvl w:val="0"/>
          <w:numId w:val="96"/>
        </w:numPr>
        <w:overflowPunct w:val="0"/>
        <w:autoSpaceDE w:val="0"/>
        <w:autoSpaceDN w:val="0"/>
        <w:adjustRightInd w:val="0"/>
        <w:spacing w:line="320" w:lineRule="exact"/>
        <w:contextualSpacing w:val="0"/>
        <w:textAlignment w:val="baseline"/>
        <w:rPr>
          <w:rFonts w:ascii="Arial" w:hAnsi="Arial" w:cs="Arial"/>
        </w:rPr>
      </w:pPr>
      <w:r w:rsidRPr="00933ACB">
        <w:rPr>
          <w:rFonts w:ascii="Arial" w:hAnsi="Arial" w:cs="Arial"/>
        </w:rPr>
        <w:t>zastosowanie szczelnych zbiorników magazynowych, beczek i pojemników,</w:t>
      </w:r>
    </w:p>
    <w:p w14:paraId="539EEE65" w14:textId="5BFF96EF" w:rsidR="00933ACB" w:rsidRPr="00933ACB" w:rsidRDefault="00933ACB" w:rsidP="008829D4">
      <w:pPr>
        <w:pStyle w:val="Akapitzlist"/>
        <w:numPr>
          <w:ilvl w:val="0"/>
          <w:numId w:val="96"/>
        </w:numPr>
        <w:overflowPunct w:val="0"/>
        <w:autoSpaceDE w:val="0"/>
        <w:autoSpaceDN w:val="0"/>
        <w:adjustRightInd w:val="0"/>
        <w:spacing w:line="320" w:lineRule="exact"/>
        <w:contextualSpacing w:val="0"/>
        <w:textAlignment w:val="baseline"/>
        <w:rPr>
          <w:rFonts w:ascii="Arial" w:hAnsi="Arial" w:cs="Arial"/>
        </w:rPr>
      </w:pPr>
      <w:r w:rsidRPr="00933ACB">
        <w:rPr>
          <w:rFonts w:ascii="Arial" w:hAnsi="Arial" w:cs="Arial"/>
        </w:rPr>
        <w:t>automatyzacja większości procesów prowadzonych na zakładzie,</w:t>
      </w:r>
    </w:p>
    <w:p w14:paraId="132C70BC" w14:textId="77777777" w:rsidR="00933ACB" w:rsidRPr="00933ACB" w:rsidRDefault="00933ACB" w:rsidP="00730483">
      <w:pPr>
        <w:overflowPunct w:val="0"/>
        <w:autoSpaceDE w:val="0"/>
        <w:autoSpaceDN w:val="0"/>
        <w:adjustRightInd w:val="0"/>
        <w:spacing w:after="120" w:line="320" w:lineRule="exact"/>
        <w:textAlignment w:val="baseline"/>
        <w:rPr>
          <w:rFonts w:ascii="Arial" w:hAnsi="Arial" w:cs="Arial"/>
          <w:sz w:val="24"/>
          <w:szCs w:val="24"/>
        </w:rPr>
      </w:pPr>
      <w:r w:rsidRPr="00933ACB">
        <w:rPr>
          <w:rFonts w:ascii="Arial" w:hAnsi="Arial" w:cs="Arial"/>
          <w:sz w:val="24"/>
          <w:szCs w:val="24"/>
        </w:rPr>
        <w:t>są zgodne z wymaganiami Konkluzji BAT (bądź też zapewniają równoważny poziom ochrony środowiska w stosunku do technik BAT), przewidzianymi dla procesów technologicznych, realizowanych w ramach przedmiotowej instalacji.</w:t>
      </w:r>
    </w:p>
    <w:p w14:paraId="2AEDA02F" w14:textId="50F231B1" w:rsidR="00933ACB" w:rsidRPr="00933ACB" w:rsidRDefault="00933ACB" w:rsidP="00730483">
      <w:pPr>
        <w:overflowPunct w:val="0"/>
        <w:autoSpaceDE w:val="0"/>
        <w:autoSpaceDN w:val="0"/>
        <w:adjustRightInd w:val="0"/>
        <w:spacing w:after="120" w:line="320" w:lineRule="exact"/>
        <w:textAlignment w:val="baseline"/>
        <w:rPr>
          <w:rFonts w:ascii="Arial" w:hAnsi="Arial" w:cs="Arial"/>
          <w:sz w:val="24"/>
          <w:szCs w:val="24"/>
        </w:rPr>
      </w:pPr>
      <w:r w:rsidRPr="00933ACB">
        <w:rPr>
          <w:rFonts w:ascii="Arial" w:hAnsi="Arial" w:cs="Arial"/>
          <w:sz w:val="24"/>
          <w:szCs w:val="24"/>
        </w:rPr>
        <w:t>W zakresie zagadnień dotyczących emisji do powietrza/ochrony powietrza</w:t>
      </w:r>
      <w:r w:rsidR="00CE16E2">
        <w:rPr>
          <w:rFonts w:ascii="Arial" w:hAnsi="Arial" w:cs="Arial"/>
          <w:sz w:val="24"/>
          <w:szCs w:val="24"/>
        </w:rPr>
        <w:t>,</w:t>
      </w:r>
      <w:r w:rsidRPr="00933ACB">
        <w:rPr>
          <w:rFonts w:ascii="Arial" w:hAnsi="Arial" w:cs="Arial"/>
          <w:sz w:val="24"/>
          <w:szCs w:val="24"/>
        </w:rPr>
        <w:t xml:space="preserve"> dokonano zmian w częściach pozwolenia: I, II, VI i VII.</w:t>
      </w:r>
    </w:p>
    <w:p w14:paraId="7926F447" w14:textId="77777777" w:rsidR="00933ACB" w:rsidRPr="00933ACB" w:rsidRDefault="00933ACB" w:rsidP="00730483">
      <w:pPr>
        <w:overflowPunct w:val="0"/>
        <w:autoSpaceDE w:val="0"/>
        <w:autoSpaceDN w:val="0"/>
        <w:adjustRightInd w:val="0"/>
        <w:spacing w:after="120" w:line="320" w:lineRule="exact"/>
        <w:textAlignment w:val="baseline"/>
        <w:rPr>
          <w:rFonts w:ascii="Arial" w:hAnsi="Arial" w:cs="Arial"/>
          <w:sz w:val="24"/>
          <w:szCs w:val="24"/>
        </w:rPr>
      </w:pPr>
      <w:r w:rsidRPr="00933ACB">
        <w:rPr>
          <w:rFonts w:ascii="Arial" w:hAnsi="Arial" w:cs="Arial"/>
          <w:sz w:val="24"/>
          <w:szCs w:val="24"/>
        </w:rPr>
        <w:t xml:space="preserve">W części I., z uwagi na zastąpienie linii ręcznej </w:t>
      </w:r>
      <w:proofErr w:type="spellStart"/>
      <w:r w:rsidRPr="00933ACB">
        <w:rPr>
          <w:rFonts w:ascii="Arial" w:hAnsi="Arial" w:cs="Arial"/>
          <w:sz w:val="24"/>
          <w:szCs w:val="24"/>
        </w:rPr>
        <w:t>Kiktrans</w:t>
      </w:r>
      <w:proofErr w:type="spellEnd"/>
      <w:r w:rsidRPr="00933ACB">
        <w:rPr>
          <w:rFonts w:ascii="Arial" w:hAnsi="Arial" w:cs="Arial"/>
          <w:sz w:val="24"/>
          <w:szCs w:val="24"/>
        </w:rPr>
        <w:t xml:space="preserve"> nr 2 linią automatyczną, dokonano aktualizacji opisu źródeł emisji substancji do powietrza (zmiana porządkowa).</w:t>
      </w:r>
    </w:p>
    <w:p w14:paraId="66763363" w14:textId="702BF2CA"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W części II. decyzji dokonano zmian w punkcie „1. Rodzaje i ilości substancji dopuszczonych do wprowadzania ich do powietrza w trakcie normalnej eksploatacji instalacji”</w:t>
      </w:r>
      <w:r w:rsidR="00CE16E2">
        <w:rPr>
          <w:rFonts w:ascii="Arial" w:hAnsi="Arial" w:cs="Arial"/>
          <w:sz w:val="24"/>
          <w:szCs w:val="24"/>
        </w:rPr>
        <w:t>,</w:t>
      </w:r>
      <w:r w:rsidRPr="00933ACB">
        <w:rPr>
          <w:rFonts w:ascii="Arial" w:hAnsi="Arial" w:cs="Arial"/>
          <w:sz w:val="24"/>
          <w:szCs w:val="24"/>
        </w:rPr>
        <w:t xml:space="preserve"> poprzez uwzględnienie nowych wymagań emisyjnych dla instalacji, obowiązujących od dnia 13 grudnia 2026 r. – poziomów emisji BAT-AEL dla całkowitego lotnego węgla organicznego (ustalonych przy uwzględnieniu dotychczasowych dopuszczalnych poziomów emisji) dla emitorów odprowadzających gazy z odciągów linii technologicznych. Z uwagi na niewielkie poziomy emisji substancji z wentylacji, poziomy BAT-AEL nie mają zastosowania dla emitorów odprowadzających gazy z wentylacji hal.</w:t>
      </w:r>
    </w:p>
    <w:p w14:paraId="5F9E56DF" w14:textId="610E2FCF"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 xml:space="preserve">Poziom emisji powiązany z najlepszymi dostępnymi technikami (BAT-AEL), </w:t>
      </w:r>
      <w:r w:rsidR="000B3C4B">
        <w:rPr>
          <w:rFonts w:ascii="Arial" w:hAnsi="Arial" w:cs="Arial"/>
          <w:sz w:val="24"/>
          <w:szCs w:val="24"/>
        </w:rPr>
        <w:br/>
      </w:r>
      <w:r w:rsidRPr="00933ACB">
        <w:rPr>
          <w:rFonts w:ascii="Arial" w:hAnsi="Arial" w:cs="Arial"/>
          <w:sz w:val="24"/>
          <w:szCs w:val="24"/>
        </w:rPr>
        <w:t xml:space="preserve">w odniesieniu do zorganizowanych emisji sumy LZO sklasyfikowanych jako substancje CMR kategorii 2, nie ma zastosowania dla przedmiotowej instalacji, </w:t>
      </w:r>
      <w:r w:rsidR="000B3C4B">
        <w:rPr>
          <w:rFonts w:ascii="Arial" w:hAnsi="Arial" w:cs="Arial"/>
          <w:sz w:val="24"/>
          <w:szCs w:val="24"/>
        </w:rPr>
        <w:br/>
      </w:r>
      <w:r w:rsidRPr="00933ACB">
        <w:rPr>
          <w:rFonts w:ascii="Arial" w:hAnsi="Arial" w:cs="Arial"/>
          <w:sz w:val="24"/>
          <w:szCs w:val="24"/>
        </w:rPr>
        <w:t>z uwagi na fakt, że przepływ masowy sumy LZO sklasyfikowanych jako substancje CMR kategorii 2</w:t>
      </w:r>
      <w:r w:rsidR="00CE16E2">
        <w:rPr>
          <w:rFonts w:ascii="Arial" w:hAnsi="Arial" w:cs="Arial"/>
          <w:sz w:val="24"/>
          <w:szCs w:val="24"/>
        </w:rPr>
        <w:t>,</w:t>
      </w:r>
      <w:r w:rsidRPr="00933ACB">
        <w:rPr>
          <w:rFonts w:ascii="Arial" w:hAnsi="Arial" w:cs="Arial"/>
          <w:sz w:val="24"/>
          <w:szCs w:val="24"/>
        </w:rPr>
        <w:t xml:space="preserve"> wynosi poniżej 50 g/h.</w:t>
      </w:r>
    </w:p>
    <w:p w14:paraId="58779728" w14:textId="3CDCA510"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 xml:space="preserve">W związku z powyższym, dla źródeł emitujących izocyjaniany, w okresie od dnia </w:t>
      </w:r>
      <w:r w:rsidR="001930CC">
        <w:rPr>
          <w:rFonts w:ascii="Arial" w:hAnsi="Arial" w:cs="Arial"/>
          <w:sz w:val="24"/>
          <w:szCs w:val="24"/>
        </w:rPr>
        <w:br/>
      </w:r>
      <w:r w:rsidRPr="00933ACB">
        <w:rPr>
          <w:rFonts w:ascii="Arial" w:hAnsi="Arial" w:cs="Arial"/>
          <w:sz w:val="24"/>
          <w:szCs w:val="24"/>
        </w:rPr>
        <w:t>13 grudnia 2026 r.</w:t>
      </w:r>
      <w:r w:rsidR="00CE16E2">
        <w:rPr>
          <w:rFonts w:ascii="Arial" w:hAnsi="Arial" w:cs="Arial"/>
          <w:sz w:val="24"/>
          <w:szCs w:val="24"/>
        </w:rPr>
        <w:t>,</w:t>
      </w:r>
      <w:r w:rsidRPr="00933ACB">
        <w:rPr>
          <w:rFonts w:ascii="Arial" w:hAnsi="Arial" w:cs="Arial"/>
          <w:sz w:val="24"/>
          <w:szCs w:val="24"/>
        </w:rPr>
        <w:t xml:space="preserve"> nadal będą obowiązywały dopuszczalne poziomy emisji wyrażone w kg/h.</w:t>
      </w:r>
    </w:p>
    <w:p w14:paraId="7EEEB3D1" w14:textId="77B51E11"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Ponadto</w:t>
      </w:r>
      <w:r w:rsidR="00CE16E2">
        <w:rPr>
          <w:rFonts w:ascii="Arial" w:hAnsi="Arial" w:cs="Arial"/>
          <w:sz w:val="24"/>
          <w:szCs w:val="24"/>
        </w:rPr>
        <w:t>,</w:t>
      </w:r>
      <w:r w:rsidRPr="00933ACB">
        <w:rPr>
          <w:rFonts w:ascii="Arial" w:hAnsi="Arial" w:cs="Arial"/>
          <w:sz w:val="24"/>
          <w:szCs w:val="24"/>
        </w:rPr>
        <w:t xml:space="preserve"> określono dopuszczalny poziom emisji rozproszonych LZO, obowiązujący od dnia 13 grudnia 2026 r.</w:t>
      </w:r>
    </w:p>
    <w:p w14:paraId="26755469" w14:textId="77777777" w:rsidR="00933ACB" w:rsidRPr="00933ACB" w:rsidRDefault="00933ACB" w:rsidP="00B96603">
      <w:pPr>
        <w:overflowPunct w:val="0"/>
        <w:autoSpaceDE w:val="0"/>
        <w:autoSpaceDN w:val="0"/>
        <w:adjustRightInd w:val="0"/>
        <w:spacing w:after="120" w:line="320" w:lineRule="exact"/>
        <w:textAlignment w:val="baseline"/>
        <w:rPr>
          <w:rFonts w:ascii="Arial" w:hAnsi="Arial" w:cs="Arial"/>
          <w:sz w:val="24"/>
          <w:szCs w:val="24"/>
        </w:rPr>
      </w:pPr>
      <w:r w:rsidRPr="00933ACB">
        <w:rPr>
          <w:rFonts w:ascii="Arial" w:hAnsi="Arial" w:cs="Arial"/>
          <w:sz w:val="24"/>
          <w:szCs w:val="24"/>
        </w:rPr>
        <w:t>Z uwagi na brak zmian w zakresie i poziomach emisji substancji do powietrza, ocena oddziaływania instalacji na jakość powietrza nie była wymagana.</w:t>
      </w:r>
    </w:p>
    <w:p w14:paraId="7E3400CE" w14:textId="5CEFBEC3"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lastRenderedPageBreak/>
        <w:t xml:space="preserve">W części VI. decyzji uzupełniono zapisy dotyczące sposobów osiągania wysokiego poziomu ochrony środowiska jako całości, wpływających na zapobieganie </w:t>
      </w:r>
      <w:r w:rsidR="000B3C4B">
        <w:rPr>
          <w:rFonts w:ascii="Arial" w:hAnsi="Arial" w:cs="Arial"/>
          <w:sz w:val="24"/>
          <w:szCs w:val="24"/>
        </w:rPr>
        <w:br/>
      </w:r>
      <w:r w:rsidRPr="00933ACB">
        <w:rPr>
          <w:rFonts w:ascii="Arial" w:hAnsi="Arial" w:cs="Arial"/>
          <w:sz w:val="24"/>
          <w:szCs w:val="24"/>
        </w:rPr>
        <w:t xml:space="preserve">i ograniczanie emisji zanieczyszczeń do powietrza, poprzez odniesienie </w:t>
      </w:r>
      <w:r w:rsidR="000B3C4B">
        <w:rPr>
          <w:rFonts w:ascii="Arial" w:hAnsi="Arial" w:cs="Arial"/>
          <w:sz w:val="24"/>
          <w:szCs w:val="24"/>
        </w:rPr>
        <w:br/>
      </w:r>
      <w:r w:rsidRPr="00933ACB">
        <w:rPr>
          <w:rFonts w:ascii="Arial" w:hAnsi="Arial" w:cs="Arial"/>
          <w:sz w:val="24"/>
          <w:szCs w:val="24"/>
        </w:rPr>
        <w:t xml:space="preserve">się do wymagań Decyzji wykonawczej Komisji (UE) 2022/2427 z dnia 6 grudnia </w:t>
      </w:r>
      <w:r w:rsidR="000B3C4B">
        <w:rPr>
          <w:rFonts w:ascii="Arial" w:hAnsi="Arial" w:cs="Arial"/>
          <w:sz w:val="24"/>
          <w:szCs w:val="24"/>
        </w:rPr>
        <w:br/>
      </w:r>
      <w:r w:rsidRPr="00933ACB">
        <w:rPr>
          <w:rFonts w:ascii="Arial" w:hAnsi="Arial" w:cs="Arial"/>
          <w:sz w:val="24"/>
          <w:szCs w:val="24"/>
        </w:rPr>
        <w:t>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w:t>
      </w:r>
    </w:p>
    <w:p w14:paraId="2C0FD5AC" w14:textId="42F3482E" w:rsidR="00933ACB" w:rsidRPr="00933ACB" w:rsidRDefault="00933ACB" w:rsidP="00B96603">
      <w:pPr>
        <w:overflowPunct w:val="0"/>
        <w:autoSpaceDE w:val="0"/>
        <w:autoSpaceDN w:val="0"/>
        <w:adjustRightInd w:val="0"/>
        <w:spacing w:after="120" w:line="320" w:lineRule="exact"/>
        <w:textAlignment w:val="baseline"/>
        <w:rPr>
          <w:rFonts w:ascii="Arial" w:hAnsi="Arial" w:cs="Arial"/>
          <w:sz w:val="24"/>
          <w:szCs w:val="24"/>
        </w:rPr>
      </w:pPr>
      <w:r w:rsidRPr="00933ACB">
        <w:rPr>
          <w:rFonts w:ascii="Arial" w:hAnsi="Arial" w:cs="Arial"/>
          <w:sz w:val="24"/>
          <w:szCs w:val="24"/>
        </w:rPr>
        <w:t xml:space="preserve">Wyniki pomiarów emisji substancji do powietrza wskazują, </w:t>
      </w:r>
      <w:r w:rsidR="00CE16E2">
        <w:rPr>
          <w:rFonts w:ascii="Arial" w:hAnsi="Arial" w:cs="Arial"/>
          <w:sz w:val="24"/>
          <w:szCs w:val="24"/>
        </w:rPr>
        <w:t>że</w:t>
      </w:r>
      <w:r w:rsidRPr="00933ACB">
        <w:rPr>
          <w:rFonts w:ascii="Arial" w:hAnsi="Arial" w:cs="Arial"/>
          <w:sz w:val="24"/>
          <w:szCs w:val="24"/>
        </w:rPr>
        <w:t xml:space="preserve"> dotychczasowe metody zapobiegania emisji zanieczyszczeń do powietrza są wystarczające, aby zapewnić dotrzymanie granicznych poziomów emisji BAT-AEL, obowiązujących dla instalacji (dotyczy całkowitego lotnego węgla organicznego), dlatego też prowadzący instalację nie planuje wdrożenia technik oczyszczania gazów odlotowych. </w:t>
      </w:r>
    </w:p>
    <w:p w14:paraId="7685049E" w14:textId="77777777"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W części VII. decyzji dokonano zmian w punkcie „f) Monitoring emisji do powietrza”, poprzez uwzględnienie nowych obowiązków w zakresie monitoringu emisji substancji do powietrza od dnia 13 grudnia 2026 r., w tym:</w:t>
      </w:r>
    </w:p>
    <w:p w14:paraId="680F1922" w14:textId="471B590D" w:rsidR="00933ACB" w:rsidRPr="000B3C4B" w:rsidRDefault="00933ACB" w:rsidP="005F782B">
      <w:pPr>
        <w:pStyle w:val="Akapitzlist"/>
        <w:numPr>
          <w:ilvl w:val="0"/>
          <w:numId w:val="97"/>
        </w:numPr>
        <w:overflowPunct w:val="0"/>
        <w:autoSpaceDE w:val="0"/>
        <w:autoSpaceDN w:val="0"/>
        <w:adjustRightInd w:val="0"/>
        <w:spacing w:line="320" w:lineRule="exact"/>
        <w:contextualSpacing w:val="0"/>
        <w:jc w:val="left"/>
        <w:textAlignment w:val="baseline"/>
        <w:rPr>
          <w:rFonts w:ascii="Arial" w:hAnsi="Arial" w:cs="Arial"/>
        </w:rPr>
      </w:pPr>
      <w:r w:rsidRPr="000B3C4B">
        <w:rPr>
          <w:rFonts w:ascii="Arial" w:hAnsi="Arial" w:cs="Arial"/>
        </w:rPr>
        <w:t>emisji zorganizowanych - pomiar emisji całkowitego lotnego węgla organicznego oraz substancji CMR dla emitorów odprowadzających gazy z odciągów linii technologicznych (z uwagi na brak emisji substancji, zidentyfikowanych jako istotne w strumieniu gazów odlotowych, odprowadzanych z instalacji, emitory odprowadzające gazy z wentylacji hal nie zostały objęte obowiązkiem monitoringu emisji substancji do powietrza);</w:t>
      </w:r>
    </w:p>
    <w:p w14:paraId="26441162" w14:textId="74762843" w:rsidR="00933ACB" w:rsidRPr="000B3C4B" w:rsidRDefault="00933ACB" w:rsidP="005F782B">
      <w:pPr>
        <w:pStyle w:val="Akapitzlist"/>
        <w:numPr>
          <w:ilvl w:val="0"/>
          <w:numId w:val="97"/>
        </w:numPr>
        <w:overflowPunct w:val="0"/>
        <w:autoSpaceDE w:val="0"/>
        <w:autoSpaceDN w:val="0"/>
        <w:adjustRightInd w:val="0"/>
        <w:spacing w:line="320" w:lineRule="exact"/>
        <w:contextualSpacing w:val="0"/>
        <w:jc w:val="left"/>
        <w:textAlignment w:val="baseline"/>
        <w:rPr>
          <w:rFonts w:ascii="Arial" w:hAnsi="Arial" w:cs="Arial"/>
        </w:rPr>
      </w:pPr>
      <w:r w:rsidRPr="000B3C4B">
        <w:rPr>
          <w:rFonts w:ascii="Arial" w:hAnsi="Arial" w:cs="Arial"/>
        </w:rPr>
        <w:t xml:space="preserve">rozproszonych emisji LZO (oszacowanie emisji ulotnych i nieulotnych LZO </w:t>
      </w:r>
      <w:r w:rsidR="000B3C4B">
        <w:rPr>
          <w:rFonts w:ascii="Arial" w:hAnsi="Arial" w:cs="Arial"/>
        </w:rPr>
        <w:br/>
      </w:r>
      <w:r w:rsidRPr="000B3C4B">
        <w:rPr>
          <w:rFonts w:ascii="Arial" w:hAnsi="Arial" w:cs="Arial"/>
        </w:rPr>
        <w:t>do powietrza).</w:t>
      </w:r>
    </w:p>
    <w:p w14:paraId="1C5BA2E3" w14:textId="77777777"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 xml:space="preserve">Prowadzący instalację zawnioskował o ograniczenie częstotliwości monitorowania emisji, powołując się na zapis BAT 8, wskazujący, że „minimalną częstotliwość monitorowania można ograniczyć do monitorowania raz na rok lub raz na 3 lata, jeżeli okaże się, że poziomy emisji są wystarczająco stabilne”. </w:t>
      </w:r>
    </w:p>
    <w:p w14:paraId="0284A07B" w14:textId="0A24DD43" w:rsidR="00933ACB"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 xml:space="preserve">Analiza przedłożonych wyników dotychczasowych pomiarów nie wykazała </w:t>
      </w:r>
      <w:r w:rsidR="000B3C4B">
        <w:rPr>
          <w:rFonts w:ascii="Arial" w:hAnsi="Arial" w:cs="Arial"/>
          <w:sz w:val="24"/>
          <w:szCs w:val="24"/>
        </w:rPr>
        <w:br/>
      </w:r>
      <w:r w:rsidRPr="00933ACB">
        <w:rPr>
          <w:rFonts w:ascii="Arial" w:hAnsi="Arial" w:cs="Arial"/>
          <w:sz w:val="24"/>
          <w:szCs w:val="24"/>
        </w:rPr>
        <w:t>ich stabilności, dlatego też organ określił w niniejszej decyzji częstotliwość dokonywania obowiązku monitorowania emisji</w:t>
      </w:r>
      <w:r w:rsidR="00CE16E2">
        <w:rPr>
          <w:rFonts w:ascii="Arial" w:hAnsi="Arial" w:cs="Arial"/>
          <w:sz w:val="24"/>
          <w:szCs w:val="24"/>
        </w:rPr>
        <w:t>,</w:t>
      </w:r>
      <w:r w:rsidRPr="00933ACB">
        <w:rPr>
          <w:rFonts w:ascii="Arial" w:hAnsi="Arial" w:cs="Arial"/>
          <w:sz w:val="24"/>
          <w:szCs w:val="24"/>
        </w:rPr>
        <w:t xml:space="preserve"> zgodną z wymaganiami Konkluzji BAT. </w:t>
      </w:r>
    </w:p>
    <w:p w14:paraId="6C57654D" w14:textId="5FCE6CE6" w:rsidR="00D81857" w:rsidRPr="00933ACB" w:rsidRDefault="00933ACB" w:rsidP="000B3C4B">
      <w:pPr>
        <w:overflowPunct w:val="0"/>
        <w:autoSpaceDE w:val="0"/>
        <w:autoSpaceDN w:val="0"/>
        <w:adjustRightInd w:val="0"/>
        <w:spacing w:after="0" w:line="320" w:lineRule="exact"/>
        <w:textAlignment w:val="baseline"/>
        <w:rPr>
          <w:rFonts w:ascii="Arial" w:hAnsi="Arial" w:cs="Arial"/>
          <w:sz w:val="24"/>
          <w:szCs w:val="24"/>
        </w:rPr>
      </w:pPr>
      <w:r w:rsidRPr="00933ACB">
        <w:rPr>
          <w:rFonts w:ascii="Arial" w:hAnsi="Arial" w:cs="Arial"/>
          <w:sz w:val="24"/>
          <w:szCs w:val="24"/>
        </w:rPr>
        <w:t xml:space="preserve">Po dokonaniu kolejnych pomiarów, prowadzący instalację może dokonać aktualizacji analizy stabilności wyników i, w przypadku wykazania stabilności, wystąpić </w:t>
      </w:r>
      <w:r w:rsidR="000B3C4B">
        <w:rPr>
          <w:rFonts w:ascii="Arial" w:hAnsi="Arial" w:cs="Arial"/>
          <w:sz w:val="24"/>
          <w:szCs w:val="24"/>
        </w:rPr>
        <w:br/>
      </w:r>
      <w:r w:rsidRPr="00933ACB">
        <w:rPr>
          <w:rFonts w:ascii="Arial" w:hAnsi="Arial" w:cs="Arial"/>
          <w:sz w:val="24"/>
          <w:szCs w:val="24"/>
        </w:rPr>
        <w:t>do organu z wnioskiem o ograniczenie częstotliwości monitorowania emisji substancji do powietrza.</w:t>
      </w:r>
    </w:p>
    <w:p w14:paraId="0C01BD68" w14:textId="77777777" w:rsidR="00933ACB" w:rsidRPr="00EC7A99" w:rsidRDefault="00933ACB" w:rsidP="00933ACB">
      <w:pPr>
        <w:overflowPunct w:val="0"/>
        <w:autoSpaceDE w:val="0"/>
        <w:autoSpaceDN w:val="0"/>
        <w:adjustRightInd w:val="0"/>
        <w:spacing w:after="0" w:line="320" w:lineRule="exact"/>
        <w:textAlignment w:val="baseline"/>
        <w:rPr>
          <w:rFonts w:ascii="Arial" w:hAnsi="Arial" w:cs="Arial"/>
          <w:color w:val="FF0000"/>
          <w:sz w:val="24"/>
          <w:szCs w:val="24"/>
          <w:u w:val="single"/>
        </w:rPr>
      </w:pPr>
    </w:p>
    <w:p w14:paraId="35F46FDF" w14:textId="7B03F3CA" w:rsidR="00821AD1" w:rsidRDefault="00E2387F" w:rsidP="00394C1B">
      <w:pPr>
        <w:overflowPunct w:val="0"/>
        <w:autoSpaceDE w:val="0"/>
        <w:autoSpaceDN w:val="0"/>
        <w:adjustRightInd w:val="0"/>
        <w:spacing w:after="0" w:line="320" w:lineRule="exact"/>
        <w:textAlignment w:val="baseline"/>
        <w:rPr>
          <w:rFonts w:ascii="Arial" w:hAnsi="Arial" w:cs="Arial"/>
          <w:b/>
          <w:sz w:val="24"/>
          <w:szCs w:val="24"/>
          <w:u w:val="single"/>
        </w:rPr>
      </w:pPr>
      <w:r w:rsidRPr="003801CB">
        <w:rPr>
          <w:rFonts w:ascii="Arial" w:hAnsi="Arial" w:cs="Arial"/>
          <w:b/>
          <w:sz w:val="24"/>
          <w:szCs w:val="24"/>
          <w:u w:val="single"/>
        </w:rPr>
        <w:t>W zakresie ochrony przed hałasem:</w:t>
      </w:r>
    </w:p>
    <w:p w14:paraId="61AC7AE6" w14:textId="30F3C6C3" w:rsidR="003801CB" w:rsidRDefault="003801CB" w:rsidP="00394C1B">
      <w:pPr>
        <w:overflowPunct w:val="0"/>
        <w:autoSpaceDE w:val="0"/>
        <w:autoSpaceDN w:val="0"/>
        <w:adjustRightInd w:val="0"/>
        <w:spacing w:after="0" w:line="320" w:lineRule="exact"/>
        <w:textAlignment w:val="baseline"/>
        <w:rPr>
          <w:rFonts w:ascii="Arial" w:hAnsi="Arial" w:cs="Arial"/>
          <w:b/>
          <w:sz w:val="24"/>
          <w:szCs w:val="24"/>
          <w:u w:val="single"/>
        </w:rPr>
      </w:pPr>
    </w:p>
    <w:p w14:paraId="57EFA491"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xml:space="preserve">Ze względu na zastąpienie linii ręcznej </w:t>
      </w:r>
      <w:proofErr w:type="spellStart"/>
      <w:r w:rsidRPr="002E538D">
        <w:rPr>
          <w:rFonts w:ascii="Arial" w:hAnsi="Arial" w:cs="Arial"/>
          <w:sz w:val="21"/>
          <w:szCs w:val="21"/>
        </w:rPr>
        <w:t>Kiktrans</w:t>
      </w:r>
      <w:proofErr w:type="spellEnd"/>
      <w:r w:rsidRPr="002E538D">
        <w:rPr>
          <w:rFonts w:ascii="Arial" w:hAnsi="Arial" w:cs="Arial"/>
          <w:sz w:val="21"/>
          <w:szCs w:val="21"/>
        </w:rPr>
        <w:t xml:space="preserve"> nr 2 linią automatyczną, w zakresie hałasu wymagana była zmiana opisu Tabeli „Parametry akustyczne i czasy pracy punktowych źródeł emisji hałasu do środowiska”. </w:t>
      </w:r>
    </w:p>
    <w:p w14:paraId="1F893448" w14:textId="77777777" w:rsidR="003801CB" w:rsidRDefault="003801CB" w:rsidP="003801CB">
      <w:pPr>
        <w:spacing w:after="0"/>
        <w:rPr>
          <w:rFonts w:ascii="Arial" w:hAnsi="Arial" w:cs="Arial"/>
          <w:sz w:val="21"/>
          <w:szCs w:val="21"/>
        </w:rPr>
      </w:pPr>
      <w:r w:rsidRPr="002E538D">
        <w:rPr>
          <w:rFonts w:ascii="Arial" w:hAnsi="Arial" w:cs="Arial"/>
          <w:sz w:val="21"/>
          <w:szCs w:val="21"/>
        </w:rPr>
        <w:t xml:space="preserve">Zgodnie z wnioskiem, zmiana linii </w:t>
      </w:r>
      <w:proofErr w:type="spellStart"/>
      <w:r w:rsidRPr="002E538D">
        <w:rPr>
          <w:rFonts w:ascii="Arial" w:hAnsi="Arial" w:cs="Arial"/>
          <w:sz w:val="21"/>
          <w:szCs w:val="21"/>
        </w:rPr>
        <w:t>Kiktrans</w:t>
      </w:r>
      <w:proofErr w:type="spellEnd"/>
      <w:r w:rsidRPr="002E538D">
        <w:rPr>
          <w:rFonts w:ascii="Arial" w:hAnsi="Arial" w:cs="Arial"/>
          <w:sz w:val="21"/>
          <w:szCs w:val="21"/>
        </w:rPr>
        <w:t xml:space="preserve"> nr 2 z ręcznej na automatyczną nie będzie wiązała się ze zmianami w zdolności produkcyjnej, wielkościach emisji, ilościach i rodzajach odpadów.</w:t>
      </w:r>
    </w:p>
    <w:p w14:paraId="6DA76D51" w14:textId="77777777" w:rsidR="003801CB" w:rsidRPr="000B1437" w:rsidRDefault="003801CB" w:rsidP="003801CB">
      <w:pPr>
        <w:spacing w:after="0"/>
        <w:rPr>
          <w:rFonts w:ascii="Arial" w:hAnsi="Arial" w:cs="Arial"/>
          <w:sz w:val="21"/>
          <w:szCs w:val="21"/>
        </w:rPr>
      </w:pPr>
    </w:p>
    <w:p w14:paraId="4B19C159"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xml:space="preserve">W ramach BAT (Decyzji </w:t>
      </w:r>
      <w:r>
        <w:rPr>
          <w:rFonts w:ascii="Arial" w:hAnsi="Arial" w:cs="Arial"/>
          <w:sz w:val="21"/>
          <w:szCs w:val="21"/>
        </w:rPr>
        <w:t>w</w:t>
      </w:r>
      <w:r w:rsidRPr="002E538D">
        <w:rPr>
          <w:rFonts w:ascii="Arial" w:hAnsi="Arial" w:cs="Arial"/>
          <w:sz w:val="21"/>
          <w:szCs w:val="21"/>
        </w:rPr>
        <w:t>ykonawczej Komisji (UE) 2022/2427 z dnia 6 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należy opracować i wdrożyć system zarządzania środowiskowego zawierający m. in.:</w:t>
      </w:r>
    </w:p>
    <w:p w14:paraId="361B562A"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opracowanie polityki ochrony środowiska, która obejmuje ciągłą poprawę efektywności środowiskowej instalacji,</w:t>
      </w:r>
    </w:p>
    <w:p w14:paraId="51C55323"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planowanie i wdrażanie niezbędnych procedur i działań (w tym w razie potrzeby działań naprawczych i zapobiegawczych), aby osiągnąć cele środowiskowe i uniknąć ryzyka środowiskowego,</w:t>
      </w:r>
    </w:p>
    <w:p w14:paraId="1A13434E"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zapewnienie niezbędnych kompetencji i świadomości pracowników, których praca może mieć wpływ na efektywność środowiskową danej instalacji (np. przez przekazywanie informacji i szkolenia),</w:t>
      </w:r>
    </w:p>
    <w:p w14:paraId="7009B5CA"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skuteczne planowanie operacyjne i kontrolę procesu,</w:t>
      </w:r>
    </w:p>
    <w:p w14:paraId="3F8FF7E6"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 wdrożenie odpowiednich programów konserwacji,</w:t>
      </w:r>
    </w:p>
    <w:p w14:paraId="11261397" w14:textId="77777777" w:rsidR="003801CB" w:rsidRPr="003D0AF1" w:rsidRDefault="003801CB" w:rsidP="003801CB">
      <w:pPr>
        <w:spacing w:after="0"/>
        <w:rPr>
          <w:rFonts w:ascii="Arial" w:hAnsi="Arial" w:cs="Arial"/>
          <w:sz w:val="21"/>
          <w:szCs w:val="21"/>
        </w:rPr>
      </w:pPr>
      <w:r w:rsidRPr="002E538D">
        <w:rPr>
          <w:rFonts w:ascii="Arial" w:hAnsi="Arial" w:cs="Arial"/>
          <w:sz w:val="21"/>
          <w:szCs w:val="21"/>
        </w:rPr>
        <w:t>- protokoły gotowości i reagowania na wypadek sytuacji wyjątkowej, w tym zapobieganie niekorzystnemu oddziaływaniu (na środowisko) sytuacji wyjątkowych lub ograniczanie ich negatywnych skutków.</w:t>
      </w:r>
    </w:p>
    <w:p w14:paraId="7CCA43F2" w14:textId="77777777" w:rsidR="003801CB" w:rsidRPr="002E538D" w:rsidRDefault="003801CB" w:rsidP="003801CB">
      <w:pPr>
        <w:spacing w:after="0"/>
        <w:rPr>
          <w:rFonts w:ascii="Arial" w:hAnsi="Arial" w:cs="Arial"/>
          <w:sz w:val="21"/>
          <w:szCs w:val="21"/>
        </w:rPr>
      </w:pPr>
      <w:r w:rsidRPr="002E538D">
        <w:rPr>
          <w:rFonts w:ascii="Arial" w:hAnsi="Arial" w:cs="Arial"/>
          <w:sz w:val="21"/>
          <w:szCs w:val="21"/>
        </w:rPr>
        <w:t>Jak przedstawiono</w:t>
      </w:r>
      <w:r>
        <w:rPr>
          <w:rFonts w:ascii="Arial" w:hAnsi="Arial" w:cs="Arial"/>
          <w:sz w:val="21"/>
          <w:szCs w:val="21"/>
        </w:rPr>
        <w:t xml:space="preserve"> we wniosku,</w:t>
      </w:r>
      <w:r w:rsidRPr="002E538D">
        <w:rPr>
          <w:rFonts w:ascii="Arial" w:hAnsi="Arial" w:cs="Arial"/>
          <w:sz w:val="21"/>
          <w:szCs w:val="21"/>
        </w:rPr>
        <w:t xml:space="preserve"> w zakładzie funkcjonuje System Zarządzania Środowiskowego ISO 14001:2015 (uzyskany w 2022</w:t>
      </w:r>
      <w:r>
        <w:rPr>
          <w:rFonts w:ascii="Arial" w:hAnsi="Arial" w:cs="Arial"/>
          <w:sz w:val="21"/>
          <w:szCs w:val="21"/>
        </w:rPr>
        <w:t xml:space="preserve"> </w:t>
      </w:r>
      <w:r w:rsidRPr="002E538D">
        <w:rPr>
          <w:rFonts w:ascii="Arial" w:hAnsi="Arial" w:cs="Arial"/>
          <w:sz w:val="21"/>
          <w:szCs w:val="21"/>
        </w:rPr>
        <w:t>r</w:t>
      </w:r>
      <w:r>
        <w:rPr>
          <w:rFonts w:ascii="Arial" w:hAnsi="Arial" w:cs="Arial"/>
          <w:sz w:val="21"/>
          <w:szCs w:val="21"/>
        </w:rPr>
        <w:t>.</w:t>
      </w:r>
      <w:r w:rsidRPr="002E538D">
        <w:rPr>
          <w:rFonts w:ascii="Arial" w:hAnsi="Arial" w:cs="Arial"/>
          <w:sz w:val="21"/>
          <w:szCs w:val="21"/>
        </w:rPr>
        <w:t xml:space="preserve"> i obowiązujący do 2025</w:t>
      </w:r>
      <w:r>
        <w:rPr>
          <w:rFonts w:ascii="Arial" w:hAnsi="Arial" w:cs="Arial"/>
          <w:sz w:val="21"/>
          <w:szCs w:val="21"/>
        </w:rPr>
        <w:t xml:space="preserve"> </w:t>
      </w:r>
      <w:r w:rsidRPr="002E538D">
        <w:rPr>
          <w:rFonts w:ascii="Arial" w:hAnsi="Arial" w:cs="Arial"/>
          <w:sz w:val="21"/>
          <w:szCs w:val="21"/>
        </w:rPr>
        <w:t>r.), który spełnia kryteria BAT 1. Zgodnie z przedstawioną analizą</w:t>
      </w:r>
      <w:r>
        <w:rPr>
          <w:rFonts w:ascii="Arial" w:hAnsi="Arial" w:cs="Arial"/>
          <w:sz w:val="21"/>
          <w:szCs w:val="21"/>
        </w:rPr>
        <w:t>,</w:t>
      </w:r>
      <w:r w:rsidRPr="002E538D">
        <w:rPr>
          <w:rFonts w:ascii="Arial" w:hAnsi="Arial" w:cs="Arial"/>
          <w:sz w:val="21"/>
          <w:szCs w:val="21"/>
        </w:rPr>
        <w:t xml:space="preserve"> w zakładzie zatrudnione są osoby odpowiedzialne za </w:t>
      </w:r>
      <w:r>
        <w:rPr>
          <w:rFonts w:ascii="Arial" w:hAnsi="Arial" w:cs="Arial"/>
          <w:sz w:val="21"/>
          <w:szCs w:val="21"/>
        </w:rPr>
        <w:t>sprawowa</w:t>
      </w:r>
      <w:r w:rsidRPr="002E538D">
        <w:rPr>
          <w:rFonts w:ascii="Arial" w:hAnsi="Arial" w:cs="Arial"/>
          <w:sz w:val="21"/>
          <w:szCs w:val="21"/>
        </w:rPr>
        <w:t xml:space="preserve">nie nadzoru nad prowadzonym procesem oraz zagadnieniami związanymi z ochroną środowiska. Określono obowiązki pracowników i ich odpowiedzialność na poszczególnych etapach procesów. Pracownicy są odpowiednio przeszkoleni do </w:t>
      </w:r>
      <w:r>
        <w:rPr>
          <w:rFonts w:ascii="Arial" w:hAnsi="Arial" w:cs="Arial"/>
          <w:sz w:val="21"/>
          <w:szCs w:val="21"/>
        </w:rPr>
        <w:t>zajmo</w:t>
      </w:r>
      <w:r w:rsidRPr="002E538D">
        <w:rPr>
          <w:rFonts w:ascii="Arial" w:hAnsi="Arial" w:cs="Arial"/>
          <w:sz w:val="21"/>
          <w:szCs w:val="21"/>
        </w:rPr>
        <w:t>wanych stanowisk. Prowadzone są szkolenia pracowników w zakresie bezpieczeństwa i higieny pracy. Kwestie środowiskowe zostały zawarte w procedurach obowiązujących pracowników zakładu i obejmują całe spektrum oddziaływań na środowisko. W zakładzie na bieżąco prowadzona jest kontrola sprawności instalacji. Wszelkie usterki usuwane są niezwłocznie ze względów środowiskowych jak i ekonomicznych. Na bieżąco prowadzona jest kontrola sprawności urządzeń emitujących hałas, w wyniku której wymianie</w:t>
      </w:r>
      <w:r>
        <w:rPr>
          <w:rFonts w:ascii="Arial" w:hAnsi="Arial" w:cs="Arial"/>
          <w:sz w:val="21"/>
          <w:szCs w:val="21"/>
        </w:rPr>
        <w:t>,</w:t>
      </w:r>
      <w:r w:rsidRPr="002E538D">
        <w:rPr>
          <w:rFonts w:ascii="Arial" w:hAnsi="Arial" w:cs="Arial"/>
          <w:sz w:val="21"/>
          <w:szCs w:val="21"/>
        </w:rPr>
        <w:t xml:space="preserve"> w miarę potrzeb</w:t>
      </w:r>
      <w:r>
        <w:rPr>
          <w:rFonts w:ascii="Arial" w:hAnsi="Arial" w:cs="Arial"/>
          <w:sz w:val="21"/>
          <w:szCs w:val="21"/>
        </w:rPr>
        <w:t>,</w:t>
      </w:r>
      <w:r w:rsidRPr="002E538D">
        <w:rPr>
          <w:rFonts w:ascii="Arial" w:hAnsi="Arial" w:cs="Arial"/>
          <w:sz w:val="21"/>
          <w:szCs w:val="21"/>
        </w:rPr>
        <w:t xml:space="preserve"> </w:t>
      </w:r>
      <w:r>
        <w:rPr>
          <w:rFonts w:ascii="Arial" w:hAnsi="Arial" w:cs="Arial"/>
          <w:sz w:val="21"/>
          <w:szCs w:val="21"/>
        </w:rPr>
        <w:t>podl</w:t>
      </w:r>
      <w:r w:rsidRPr="002E538D">
        <w:rPr>
          <w:rFonts w:ascii="Arial" w:hAnsi="Arial" w:cs="Arial"/>
          <w:sz w:val="21"/>
          <w:szCs w:val="21"/>
        </w:rPr>
        <w:t>egają elementy, których zużycie lub nieprawidłowy stan powoduje wzrost emisji hałasu. Przy zakupie nowych urządzeń jednym z parametrów decydujących</w:t>
      </w:r>
      <w:r>
        <w:rPr>
          <w:rFonts w:ascii="Arial" w:hAnsi="Arial" w:cs="Arial"/>
          <w:sz w:val="21"/>
          <w:szCs w:val="21"/>
        </w:rPr>
        <w:t>,</w:t>
      </w:r>
      <w:r w:rsidRPr="002E538D">
        <w:rPr>
          <w:rFonts w:ascii="Arial" w:hAnsi="Arial" w:cs="Arial"/>
          <w:sz w:val="21"/>
          <w:szCs w:val="21"/>
        </w:rPr>
        <w:t xml:space="preserve"> jest ich poziom oddziaływania akustycznego.</w:t>
      </w:r>
    </w:p>
    <w:p w14:paraId="2C5D2DE1" w14:textId="77777777" w:rsidR="003801CB" w:rsidRPr="003801CB" w:rsidRDefault="003801CB" w:rsidP="003801CB">
      <w:pPr>
        <w:overflowPunct w:val="0"/>
        <w:autoSpaceDE w:val="0"/>
        <w:autoSpaceDN w:val="0"/>
        <w:adjustRightInd w:val="0"/>
        <w:spacing w:after="0" w:line="320" w:lineRule="exact"/>
        <w:textAlignment w:val="baseline"/>
        <w:rPr>
          <w:rFonts w:ascii="Arial" w:hAnsi="Arial" w:cs="Arial"/>
          <w:sz w:val="24"/>
          <w:szCs w:val="24"/>
        </w:rPr>
      </w:pPr>
      <w:r w:rsidRPr="003801CB">
        <w:rPr>
          <w:rFonts w:ascii="Arial" w:hAnsi="Arial" w:cs="Arial"/>
          <w:sz w:val="24"/>
          <w:szCs w:val="24"/>
        </w:rPr>
        <w:t xml:space="preserve">Ze względu na zastąpienie linii ręcznej </w:t>
      </w:r>
      <w:proofErr w:type="spellStart"/>
      <w:r w:rsidRPr="003801CB">
        <w:rPr>
          <w:rFonts w:ascii="Arial" w:hAnsi="Arial" w:cs="Arial"/>
          <w:sz w:val="24"/>
          <w:szCs w:val="24"/>
        </w:rPr>
        <w:t>Kiktrans</w:t>
      </w:r>
      <w:proofErr w:type="spellEnd"/>
      <w:r w:rsidRPr="003801CB">
        <w:rPr>
          <w:rFonts w:ascii="Arial" w:hAnsi="Arial" w:cs="Arial"/>
          <w:sz w:val="24"/>
          <w:szCs w:val="24"/>
        </w:rPr>
        <w:t xml:space="preserve"> nr 2 linią automatyczną, w zakresie hałasu wymagana była zmiana opisu Tabeli „Parametry akustyczne i czasy pracy punktowych źródeł emisji hałasu do środowiska”. </w:t>
      </w:r>
    </w:p>
    <w:p w14:paraId="1265F5F2" w14:textId="77777777" w:rsidR="003801CB" w:rsidRPr="003801CB" w:rsidRDefault="003801CB" w:rsidP="003801CB">
      <w:pPr>
        <w:overflowPunct w:val="0"/>
        <w:autoSpaceDE w:val="0"/>
        <w:autoSpaceDN w:val="0"/>
        <w:adjustRightInd w:val="0"/>
        <w:spacing w:after="0" w:line="320" w:lineRule="exact"/>
        <w:textAlignment w:val="baseline"/>
        <w:rPr>
          <w:rFonts w:ascii="Arial" w:hAnsi="Arial" w:cs="Arial"/>
          <w:sz w:val="24"/>
          <w:szCs w:val="24"/>
        </w:rPr>
      </w:pPr>
    </w:p>
    <w:p w14:paraId="6C990F77" w14:textId="77777777" w:rsidR="003801CB" w:rsidRPr="003801CB" w:rsidRDefault="003801CB" w:rsidP="003801CB">
      <w:pPr>
        <w:overflowPunct w:val="0"/>
        <w:autoSpaceDE w:val="0"/>
        <w:autoSpaceDN w:val="0"/>
        <w:adjustRightInd w:val="0"/>
        <w:spacing w:after="0" w:line="320" w:lineRule="exact"/>
        <w:textAlignment w:val="baseline"/>
        <w:rPr>
          <w:rFonts w:ascii="Arial" w:hAnsi="Arial" w:cs="Arial"/>
          <w:sz w:val="24"/>
          <w:szCs w:val="24"/>
        </w:rPr>
      </w:pPr>
      <w:r w:rsidRPr="003801CB">
        <w:rPr>
          <w:rFonts w:ascii="Arial" w:hAnsi="Arial" w:cs="Arial"/>
          <w:sz w:val="24"/>
          <w:szCs w:val="24"/>
        </w:rPr>
        <w:lastRenderedPageBreak/>
        <w:t>W ramach BAT (Decyzji wykonawczej Komisji (UE) 2022/2427 z dnia 6 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należy opracować i wdrożyć system zarządzania środowiskowego zawierający m. in.:</w:t>
      </w:r>
    </w:p>
    <w:p w14:paraId="46F33E2B" w14:textId="43C2C325" w:rsidR="003801CB" w:rsidRPr="003801CB" w:rsidRDefault="003801CB" w:rsidP="008829D4">
      <w:pPr>
        <w:pStyle w:val="Akapitzlist"/>
        <w:numPr>
          <w:ilvl w:val="0"/>
          <w:numId w:val="98"/>
        </w:numPr>
        <w:overflowPunct w:val="0"/>
        <w:autoSpaceDE w:val="0"/>
        <w:autoSpaceDN w:val="0"/>
        <w:adjustRightInd w:val="0"/>
        <w:spacing w:line="320" w:lineRule="exact"/>
        <w:contextualSpacing w:val="0"/>
        <w:jc w:val="left"/>
        <w:textAlignment w:val="baseline"/>
        <w:rPr>
          <w:rFonts w:ascii="Arial" w:hAnsi="Arial" w:cs="Arial"/>
        </w:rPr>
      </w:pPr>
      <w:r w:rsidRPr="003801CB">
        <w:rPr>
          <w:rFonts w:ascii="Arial" w:hAnsi="Arial" w:cs="Arial"/>
        </w:rPr>
        <w:t>opracowanie polityki ochrony środowiska, która obejmuje ciągłą poprawę efektywności środowiskowej instalacji,</w:t>
      </w:r>
    </w:p>
    <w:p w14:paraId="7CA4CDDC" w14:textId="34573A7E" w:rsidR="003801CB" w:rsidRPr="003801CB" w:rsidRDefault="003801CB" w:rsidP="008829D4">
      <w:pPr>
        <w:pStyle w:val="Akapitzlist"/>
        <w:numPr>
          <w:ilvl w:val="0"/>
          <w:numId w:val="98"/>
        </w:numPr>
        <w:overflowPunct w:val="0"/>
        <w:autoSpaceDE w:val="0"/>
        <w:autoSpaceDN w:val="0"/>
        <w:adjustRightInd w:val="0"/>
        <w:spacing w:line="320" w:lineRule="exact"/>
        <w:contextualSpacing w:val="0"/>
        <w:jc w:val="left"/>
        <w:textAlignment w:val="baseline"/>
        <w:rPr>
          <w:rFonts w:ascii="Arial" w:hAnsi="Arial" w:cs="Arial"/>
        </w:rPr>
      </w:pPr>
      <w:r w:rsidRPr="003801CB">
        <w:rPr>
          <w:rFonts w:ascii="Arial" w:hAnsi="Arial" w:cs="Arial"/>
        </w:rPr>
        <w:t xml:space="preserve">planowanie i wdrażanie niezbędnych procedur i działań (w tym w razie potrzeby działań naprawczych i zapobiegawczych), aby osiągnąć cele środowiskowe </w:t>
      </w:r>
      <w:r>
        <w:rPr>
          <w:rFonts w:ascii="Arial" w:hAnsi="Arial" w:cs="Arial"/>
        </w:rPr>
        <w:br/>
      </w:r>
      <w:r w:rsidRPr="003801CB">
        <w:rPr>
          <w:rFonts w:ascii="Arial" w:hAnsi="Arial" w:cs="Arial"/>
        </w:rPr>
        <w:t>i uniknąć ryzyka środowiskowego,</w:t>
      </w:r>
    </w:p>
    <w:p w14:paraId="597A73BF" w14:textId="45D29320" w:rsidR="003801CB" w:rsidRPr="003801CB" w:rsidRDefault="003801CB" w:rsidP="008829D4">
      <w:pPr>
        <w:pStyle w:val="Akapitzlist"/>
        <w:numPr>
          <w:ilvl w:val="0"/>
          <w:numId w:val="98"/>
        </w:numPr>
        <w:overflowPunct w:val="0"/>
        <w:autoSpaceDE w:val="0"/>
        <w:autoSpaceDN w:val="0"/>
        <w:adjustRightInd w:val="0"/>
        <w:spacing w:line="320" w:lineRule="exact"/>
        <w:contextualSpacing w:val="0"/>
        <w:jc w:val="left"/>
        <w:textAlignment w:val="baseline"/>
        <w:rPr>
          <w:rFonts w:ascii="Arial" w:hAnsi="Arial" w:cs="Arial"/>
        </w:rPr>
      </w:pPr>
      <w:r w:rsidRPr="003801CB">
        <w:rPr>
          <w:rFonts w:ascii="Arial" w:hAnsi="Arial" w:cs="Arial"/>
        </w:rPr>
        <w:t>zapewnienie niezbędnych kompetencji i świadomości pracowników, których praca może mieć wpływ na efektywność środowiskową danej instalacji (np. przez przekazywanie informacji i szkolenia),</w:t>
      </w:r>
    </w:p>
    <w:p w14:paraId="49B745EC" w14:textId="06940F61" w:rsidR="003801CB" w:rsidRPr="003801CB" w:rsidRDefault="003801CB" w:rsidP="008829D4">
      <w:pPr>
        <w:pStyle w:val="Akapitzlist"/>
        <w:numPr>
          <w:ilvl w:val="0"/>
          <w:numId w:val="98"/>
        </w:numPr>
        <w:overflowPunct w:val="0"/>
        <w:autoSpaceDE w:val="0"/>
        <w:autoSpaceDN w:val="0"/>
        <w:adjustRightInd w:val="0"/>
        <w:spacing w:line="320" w:lineRule="exact"/>
        <w:contextualSpacing w:val="0"/>
        <w:jc w:val="left"/>
        <w:textAlignment w:val="baseline"/>
        <w:rPr>
          <w:rFonts w:ascii="Arial" w:hAnsi="Arial" w:cs="Arial"/>
        </w:rPr>
      </w:pPr>
      <w:r w:rsidRPr="003801CB">
        <w:rPr>
          <w:rFonts w:ascii="Arial" w:hAnsi="Arial" w:cs="Arial"/>
        </w:rPr>
        <w:t>skuteczne planowanie operacyjne i kontrolę procesu,</w:t>
      </w:r>
    </w:p>
    <w:p w14:paraId="170238EB" w14:textId="27F1C08B" w:rsidR="003801CB" w:rsidRPr="003801CB" w:rsidRDefault="003801CB" w:rsidP="008829D4">
      <w:pPr>
        <w:pStyle w:val="Akapitzlist"/>
        <w:numPr>
          <w:ilvl w:val="0"/>
          <w:numId w:val="98"/>
        </w:numPr>
        <w:overflowPunct w:val="0"/>
        <w:autoSpaceDE w:val="0"/>
        <w:autoSpaceDN w:val="0"/>
        <w:adjustRightInd w:val="0"/>
        <w:spacing w:line="320" w:lineRule="exact"/>
        <w:contextualSpacing w:val="0"/>
        <w:jc w:val="left"/>
        <w:textAlignment w:val="baseline"/>
        <w:rPr>
          <w:rFonts w:ascii="Arial" w:hAnsi="Arial" w:cs="Arial"/>
        </w:rPr>
      </w:pPr>
      <w:r w:rsidRPr="003801CB">
        <w:rPr>
          <w:rFonts w:ascii="Arial" w:hAnsi="Arial" w:cs="Arial"/>
        </w:rPr>
        <w:t>wdrożenie odpowiednich programów konserwacji,</w:t>
      </w:r>
    </w:p>
    <w:p w14:paraId="4B4E3C1A" w14:textId="0C6C39EB" w:rsidR="003801CB" w:rsidRPr="003801CB" w:rsidRDefault="003801CB" w:rsidP="008829D4">
      <w:pPr>
        <w:pStyle w:val="Akapitzlist"/>
        <w:numPr>
          <w:ilvl w:val="0"/>
          <w:numId w:val="98"/>
        </w:numPr>
        <w:overflowPunct w:val="0"/>
        <w:autoSpaceDE w:val="0"/>
        <w:autoSpaceDN w:val="0"/>
        <w:adjustRightInd w:val="0"/>
        <w:spacing w:line="320" w:lineRule="exact"/>
        <w:contextualSpacing w:val="0"/>
        <w:jc w:val="left"/>
        <w:textAlignment w:val="baseline"/>
        <w:rPr>
          <w:rFonts w:ascii="Arial" w:hAnsi="Arial" w:cs="Arial"/>
        </w:rPr>
      </w:pPr>
      <w:r w:rsidRPr="003801CB">
        <w:rPr>
          <w:rFonts w:ascii="Arial" w:hAnsi="Arial" w:cs="Arial"/>
        </w:rPr>
        <w:t>protokoły gotowości i reagowania na wypadek sytuacji wyjątkowej, w tym zapobieganie niekorzystnemu oddziaływaniu (na środowisko) sytuacji wyjątkowych lub ograniczanie ich negatywnych skutków.</w:t>
      </w:r>
    </w:p>
    <w:p w14:paraId="131CEE53" w14:textId="4376724E" w:rsidR="003801CB" w:rsidRPr="003801CB" w:rsidRDefault="003801CB" w:rsidP="003801CB">
      <w:pPr>
        <w:overflowPunct w:val="0"/>
        <w:autoSpaceDE w:val="0"/>
        <w:autoSpaceDN w:val="0"/>
        <w:adjustRightInd w:val="0"/>
        <w:spacing w:after="0" w:line="320" w:lineRule="exact"/>
        <w:textAlignment w:val="baseline"/>
        <w:rPr>
          <w:rFonts w:ascii="Arial" w:hAnsi="Arial" w:cs="Arial"/>
          <w:sz w:val="24"/>
          <w:szCs w:val="24"/>
        </w:rPr>
      </w:pPr>
      <w:r w:rsidRPr="003801CB">
        <w:rPr>
          <w:rFonts w:ascii="Arial" w:hAnsi="Arial" w:cs="Arial"/>
          <w:sz w:val="24"/>
          <w:szCs w:val="24"/>
        </w:rPr>
        <w:t xml:space="preserve">Jak przedstawiono we wniosku, w zakładzie funkcjonuje System Zarządzania Środowiskowego ISO 14001:2015 (uzyskany w 2022 r. i obowiązujący do 2025 r.), który spełnia kryteria BAT 1. Zgodnie z przedstawioną analizą, w zakładzie zatrudnione są osoby odpowiedzialne za sprawowanie nadzoru nad prowadzonym procesem oraz zagadnieniami związanymi z ochroną środowiska. Określono obowiązki pracowników i ich odpowiedzialność na poszczególnych etapach procesów. Pracownicy są odpowiednio przeszkoleni do zajmowanych stanowisk. Prowadzone są szkolenia pracowników w zakresie bezpieczeństwa i higieny pracy. Kwestie środowiskowe zostały zawarte w procedurach obowiązujących pracowników zakładu i obejmują całe spektrum oddziaływań na środowisko. W zakładzie </w:t>
      </w:r>
      <w:r w:rsidR="001455EA">
        <w:rPr>
          <w:rFonts w:ascii="Arial" w:hAnsi="Arial" w:cs="Arial"/>
          <w:sz w:val="24"/>
          <w:szCs w:val="24"/>
        </w:rPr>
        <w:br/>
      </w:r>
      <w:r w:rsidRPr="003801CB">
        <w:rPr>
          <w:rFonts w:ascii="Arial" w:hAnsi="Arial" w:cs="Arial"/>
          <w:sz w:val="24"/>
          <w:szCs w:val="24"/>
        </w:rPr>
        <w:t xml:space="preserve">na bieżąco prowadzona jest kontrola sprawności instalacji. Wszelkie usterki usuwane są niezwłocznie ze względów środowiskowych jak i ekonomicznych. Na bieżąco prowadzona jest kontrola sprawności urządzeń emitujących hałas, w wyniku której wymianie, w miarę potrzeb, podlegają elementy, których zużycie lub nieprawidłowy stan powoduje wzrost emisji hałasu. Przy zakupie nowych urządzeń jednym </w:t>
      </w:r>
      <w:r w:rsidR="001455EA">
        <w:rPr>
          <w:rFonts w:ascii="Arial" w:hAnsi="Arial" w:cs="Arial"/>
          <w:sz w:val="24"/>
          <w:szCs w:val="24"/>
        </w:rPr>
        <w:br/>
      </w:r>
      <w:r w:rsidRPr="003801CB">
        <w:rPr>
          <w:rFonts w:ascii="Arial" w:hAnsi="Arial" w:cs="Arial"/>
          <w:sz w:val="24"/>
          <w:szCs w:val="24"/>
        </w:rPr>
        <w:t>z parametrów decydujących, jest ich poziom oddziaływania akustycznego.</w:t>
      </w:r>
    </w:p>
    <w:p w14:paraId="57CD1899" w14:textId="77777777" w:rsidR="003801CB" w:rsidRPr="003801CB" w:rsidRDefault="003801CB" w:rsidP="00394C1B">
      <w:pPr>
        <w:overflowPunct w:val="0"/>
        <w:autoSpaceDE w:val="0"/>
        <w:autoSpaceDN w:val="0"/>
        <w:adjustRightInd w:val="0"/>
        <w:spacing w:after="0" w:line="320" w:lineRule="exact"/>
        <w:textAlignment w:val="baseline"/>
        <w:rPr>
          <w:rFonts w:ascii="Arial" w:hAnsi="Arial" w:cs="Arial"/>
          <w:b/>
          <w:sz w:val="24"/>
          <w:szCs w:val="24"/>
          <w:u w:val="single"/>
        </w:rPr>
      </w:pPr>
    </w:p>
    <w:p w14:paraId="16756FD8" w14:textId="66440B36" w:rsidR="00B11793" w:rsidRDefault="00B11793" w:rsidP="00394C1B">
      <w:pPr>
        <w:autoSpaceDE w:val="0"/>
        <w:autoSpaceDN w:val="0"/>
        <w:adjustRightInd w:val="0"/>
        <w:spacing w:after="0" w:line="320" w:lineRule="exact"/>
        <w:rPr>
          <w:rFonts w:ascii="Arial" w:hAnsi="Arial" w:cs="Arial"/>
          <w:sz w:val="24"/>
          <w:szCs w:val="24"/>
        </w:rPr>
      </w:pPr>
      <w:r w:rsidRPr="001455EA">
        <w:rPr>
          <w:rFonts w:ascii="Arial" w:hAnsi="Arial" w:cs="Arial"/>
          <w:sz w:val="24"/>
          <w:szCs w:val="24"/>
        </w:rPr>
        <w:t>Przedstawiony wniosek wraz z przedłożonymi wyjaśnieniami i uzupełnieniami spełnia wymagania formalne określone w artykule 208 ustawy Prawo ochrony środowiska, mające związek z planowanymi zmianami.</w:t>
      </w:r>
    </w:p>
    <w:p w14:paraId="5B6EF10E" w14:textId="77777777" w:rsidR="00CE16E2" w:rsidRPr="001455EA" w:rsidRDefault="00CE16E2" w:rsidP="00394C1B">
      <w:pPr>
        <w:autoSpaceDE w:val="0"/>
        <w:autoSpaceDN w:val="0"/>
        <w:adjustRightInd w:val="0"/>
        <w:spacing w:after="0" w:line="320" w:lineRule="exact"/>
        <w:rPr>
          <w:rFonts w:ascii="Arial" w:eastAsia="Lucida Sans Unicode" w:hAnsi="Arial" w:cs="Arial"/>
          <w:kern w:val="1"/>
          <w:sz w:val="24"/>
          <w:szCs w:val="24"/>
          <w:lang w:eastAsia="pl-PL"/>
        </w:rPr>
      </w:pPr>
    </w:p>
    <w:p w14:paraId="2FAE889F" w14:textId="77777777" w:rsidR="001455EA" w:rsidRDefault="00B11793" w:rsidP="00394C1B">
      <w:pPr>
        <w:pStyle w:val="Arial10i50"/>
        <w:spacing w:line="320" w:lineRule="exact"/>
        <w:rPr>
          <w:rFonts w:cs="Arial"/>
          <w:color w:val="auto"/>
          <w:sz w:val="24"/>
          <w:szCs w:val="24"/>
        </w:rPr>
      </w:pPr>
      <w:r w:rsidRPr="001455EA">
        <w:rPr>
          <w:rFonts w:cs="Arial"/>
          <w:color w:val="auto"/>
          <w:sz w:val="24"/>
          <w:szCs w:val="24"/>
        </w:rPr>
        <w:t xml:space="preserve">Uwzględniając powyższe orzeczono jak w sentencji. </w:t>
      </w:r>
    </w:p>
    <w:p w14:paraId="785F9438" w14:textId="597D1C2B" w:rsidR="005974FC" w:rsidRPr="001455EA" w:rsidRDefault="00B11793" w:rsidP="00394C1B">
      <w:pPr>
        <w:pStyle w:val="Arial10i50"/>
        <w:spacing w:line="320" w:lineRule="exact"/>
        <w:rPr>
          <w:rFonts w:cs="Arial"/>
          <w:color w:val="auto"/>
          <w:sz w:val="24"/>
          <w:szCs w:val="24"/>
        </w:rPr>
      </w:pPr>
      <w:r w:rsidRPr="001455EA">
        <w:rPr>
          <w:rFonts w:cs="Arial"/>
          <w:noProof/>
          <w:color w:val="auto"/>
          <w:sz w:val="24"/>
          <w:szCs w:val="24"/>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718EF50"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13CDA1DF" w14:textId="77777777" w:rsidR="00066769" w:rsidRPr="00EC7A99" w:rsidRDefault="00066769" w:rsidP="00394C1B">
      <w:pPr>
        <w:pStyle w:val="Arial10i5"/>
        <w:spacing w:after="0" w:line="320" w:lineRule="exact"/>
        <w:rPr>
          <w:rFonts w:cs="Arial"/>
          <w:b/>
          <w:color w:val="FF0000"/>
          <w:sz w:val="24"/>
          <w:szCs w:val="24"/>
        </w:rPr>
      </w:pPr>
    </w:p>
    <w:p w14:paraId="15A84E90" w14:textId="77777777" w:rsidR="00D81857" w:rsidRPr="00EC7A99" w:rsidRDefault="00D81857" w:rsidP="00394C1B">
      <w:pPr>
        <w:pStyle w:val="Arial10i5"/>
        <w:spacing w:after="0" w:line="320" w:lineRule="exact"/>
        <w:rPr>
          <w:rFonts w:cs="Arial"/>
          <w:b/>
          <w:color w:val="FF0000"/>
          <w:sz w:val="24"/>
          <w:szCs w:val="24"/>
        </w:rPr>
      </w:pPr>
    </w:p>
    <w:p w14:paraId="5C8068EC" w14:textId="77777777" w:rsidR="006369F7" w:rsidRDefault="006369F7" w:rsidP="00394C1B">
      <w:pPr>
        <w:pStyle w:val="Arial10i5"/>
        <w:spacing w:after="0" w:line="320" w:lineRule="exact"/>
        <w:rPr>
          <w:rFonts w:cs="Arial"/>
          <w:b/>
          <w:color w:val="auto"/>
          <w:sz w:val="24"/>
          <w:szCs w:val="24"/>
        </w:rPr>
      </w:pPr>
    </w:p>
    <w:p w14:paraId="2D277B7B" w14:textId="68493B9A" w:rsidR="00B8534B" w:rsidRDefault="00B8534B" w:rsidP="00394C1B">
      <w:pPr>
        <w:pStyle w:val="Arial10i5"/>
        <w:spacing w:after="0" w:line="320" w:lineRule="exact"/>
        <w:rPr>
          <w:rFonts w:cs="Arial"/>
          <w:b/>
          <w:color w:val="auto"/>
          <w:sz w:val="24"/>
          <w:szCs w:val="24"/>
        </w:rPr>
      </w:pPr>
      <w:r w:rsidRPr="001455EA">
        <w:rPr>
          <w:rFonts w:cs="Arial"/>
          <w:b/>
          <w:color w:val="auto"/>
          <w:sz w:val="24"/>
          <w:szCs w:val="24"/>
        </w:rPr>
        <w:t>Pouczenie</w:t>
      </w:r>
    </w:p>
    <w:p w14:paraId="2AA3CDFB" w14:textId="77777777" w:rsidR="006369F7" w:rsidRPr="001455EA" w:rsidRDefault="006369F7" w:rsidP="00394C1B">
      <w:pPr>
        <w:pStyle w:val="Arial10i5"/>
        <w:spacing w:after="0" w:line="320" w:lineRule="exact"/>
        <w:rPr>
          <w:rFonts w:cs="Arial"/>
          <w:b/>
          <w:color w:val="auto"/>
          <w:sz w:val="24"/>
          <w:szCs w:val="24"/>
        </w:rPr>
      </w:pPr>
    </w:p>
    <w:p w14:paraId="5EB8EAA2" w14:textId="4EE83EA9" w:rsidR="00B8534B" w:rsidRPr="001455EA" w:rsidRDefault="00B8534B" w:rsidP="00394C1B">
      <w:pPr>
        <w:pStyle w:val="Arial10i5"/>
        <w:spacing w:after="0" w:line="320" w:lineRule="exact"/>
        <w:rPr>
          <w:rFonts w:cs="Arial"/>
          <w:color w:val="auto"/>
          <w:sz w:val="24"/>
          <w:szCs w:val="24"/>
        </w:rPr>
      </w:pPr>
      <w:r w:rsidRPr="001455EA">
        <w:rPr>
          <w:rFonts w:cs="Arial"/>
          <w:color w:val="auto"/>
          <w:sz w:val="24"/>
          <w:szCs w:val="24"/>
        </w:rPr>
        <w:t>Na podstawie art. 127  § 1 i  § 2 ustawy z dnia 14 czerwca 1960 r. – Kodeks postępowania administracyjnego stronie służy odw</w:t>
      </w:r>
      <w:r w:rsidR="00E6426A" w:rsidRPr="001455EA">
        <w:rPr>
          <w:rFonts w:cs="Arial"/>
          <w:color w:val="auto"/>
          <w:sz w:val="24"/>
          <w:szCs w:val="24"/>
        </w:rPr>
        <w:t xml:space="preserve">ołanie od niniejszej decyzji </w:t>
      </w:r>
      <w:r w:rsidR="005F782B">
        <w:rPr>
          <w:rFonts w:cs="Arial"/>
          <w:color w:val="auto"/>
          <w:sz w:val="24"/>
          <w:szCs w:val="24"/>
        </w:rPr>
        <w:br/>
      </w:r>
      <w:r w:rsidR="00E6426A" w:rsidRPr="001455EA">
        <w:rPr>
          <w:rFonts w:cs="Arial"/>
          <w:color w:val="auto"/>
          <w:sz w:val="24"/>
          <w:szCs w:val="24"/>
        </w:rPr>
        <w:t>do</w:t>
      </w:r>
      <w:r w:rsidRPr="001455EA">
        <w:rPr>
          <w:rFonts w:cs="Arial"/>
          <w:color w:val="auto"/>
          <w:sz w:val="24"/>
          <w:szCs w:val="24"/>
        </w:rPr>
        <w:t xml:space="preserve"> Ministra właściwego do spraw klimatu i środowiska, które wnosi się </w:t>
      </w:r>
      <w:r w:rsidR="005F782B">
        <w:rPr>
          <w:rFonts w:cs="Arial"/>
          <w:color w:val="auto"/>
          <w:sz w:val="24"/>
          <w:szCs w:val="24"/>
        </w:rPr>
        <w:br/>
      </w:r>
      <w:r w:rsidRPr="001455EA">
        <w:rPr>
          <w:rFonts w:cs="Arial"/>
          <w:color w:val="auto"/>
          <w:sz w:val="24"/>
          <w:szCs w:val="24"/>
        </w:rPr>
        <w:t>za pośrednictwem organu, który ją wydał, w terminie 14 dni od dnia jej doręczenia.</w:t>
      </w:r>
    </w:p>
    <w:p w14:paraId="770E3798" w14:textId="77777777" w:rsidR="00B8534B" w:rsidRPr="001455EA" w:rsidRDefault="00B8534B" w:rsidP="00394C1B">
      <w:pPr>
        <w:pStyle w:val="Arial10i5"/>
        <w:spacing w:after="0" w:line="320" w:lineRule="exact"/>
        <w:rPr>
          <w:rFonts w:cs="Arial"/>
          <w:color w:val="auto"/>
          <w:sz w:val="24"/>
          <w:szCs w:val="24"/>
        </w:rPr>
      </w:pPr>
      <w:r w:rsidRPr="001455EA">
        <w:rPr>
          <w:rFonts w:cs="Arial"/>
          <w:color w:val="auto"/>
          <w:sz w:val="24"/>
          <w:szCs w:val="24"/>
        </w:rPr>
        <w:t>Zgodnie z art. 127a ustawy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9F408DD" w14:textId="77777777" w:rsidR="00CE16E2" w:rsidRDefault="00CE16E2" w:rsidP="00394C1B">
      <w:pPr>
        <w:pStyle w:val="Arial10i5"/>
        <w:spacing w:after="0" w:line="320" w:lineRule="exact"/>
        <w:rPr>
          <w:rFonts w:eastAsia="Helvetica" w:cs="Arial"/>
          <w:i/>
          <w:iCs/>
          <w:color w:val="auto"/>
          <w:sz w:val="24"/>
          <w:szCs w:val="24"/>
        </w:rPr>
      </w:pPr>
    </w:p>
    <w:p w14:paraId="7777ADE3" w14:textId="4A228924" w:rsidR="00D43EBD" w:rsidRPr="001455EA" w:rsidRDefault="00D43EBD" w:rsidP="00394C1B">
      <w:pPr>
        <w:pStyle w:val="Arial10i5"/>
        <w:spacing w:after="0" w:line="320" w:lineRule="exact"/>
        <w:rPr>
          <w:rFonts w:cs="Arial"/>
          <w:color w:val="auto"/>
          <w:sz w:val="24"/>
          <w:szCs w:val="24"/>
        </w:rPr>
      </w:pPr>
      <w:r w:rsidRPr="001455EA">
        <w:rPr>
          <w:rFonts w:eastAsia="Helvetica" w:cs="Arial"/>
          <w:i/>
          <w:iCs/>
          <w:color w:val="auto"/>
          <w:sz w:val="24"/>
          <w:szCs w:val="24"/>
        </w:rPr>
        <w:t>Informacje dotyczące przetwarzania danych osobowych:</w:t>
      </w:r>
      <w:r w:rsidR="005F782B">
        <w:rPr>
          <w:rFonts w:eastAsia="Helvetica" w:cs="Arial"/>
          <w:i/>
          <w:iCs/>
          <w:color w:val="auto"/>
          <w:sz w:val="24"/>
          <w:szCs w:val="24"/>
        </w:rPr>
        <w:t xml:space="preserve"> </w:t>
      </w:r>
      <w:hyperlink r:id="rId13" w:history="1">
        <w:r w:rsidR="005F782B" w:rsidRPr="00CD61AC">
          <w:rPr>
            <w:rStyle w:val="Hipercze"/>
            <w:rFonts w:eastAsia="Helvetica" w:cs="Arial"/>
            <w:i/>
            <w:iCs/>
            <w:sz w:val="24"/>
            <w:szCs w:val="24"/>
          </w:rPr>
          <w:t>https://bip.slaskie.pl/dane</w:t>
        </w:r>
      </w:hyperlink>
      <w:r w:rsidRPr="001455EA">
        <w:rPr>
          <w:rFonts w:eastAsia="Helvetica" w:cs="Arial"/>
          <w:i/>
          <w:iCs/>
          <w:color w:val="auto"/>
          <w:sz w:val="24"/>
          <w:szCs w:val="24"/>
        </w:rPr>
        <w:t>osobowe/</w:t>
      </w:r>
    </w:p>
    <w:p w14:paraId="4556DE6B" w14:textId="77777777" w:rsidR="00621FD1" w:rsidRPr="00EC7A99" w:rsidRDefault="00621FD1" w:rsidP="00394C1B">
      <w:pPr>
        <w:spacing w:after="0" w:line="320" w:lineRule="exact"/>
        <w:rPr>
          <w:rFonts w:ascii="Arial" w:hAnsi="Arial" w:cs="Arial"/>
          <w:b/>
          <w:color w:val="FF0000"/>
          <w:sz w:val="24"/>
          <w:szCs w:val="24"/>
          <w:u w:val="single"/>
        </w:rPr>
      </w:pPr>
    </w:p>
    <w:p w14:paraId="309F7993" w14:textId="77777777" w:rsidR="00477BEF" w:rsidRPr="00EC7A99" w:rsidRDefault="00477BEF" w:rsidP="00394C1B">
      <w:pPr>
        <w:spacing w:after="0" w:line="320" w:lineRule="exact"/>
        <w:rPr>
          <w:rFonts w:ascii="Arial" w:hAnsi="Arial" w:cs="Arial"/>
          <w:b/>
          <w:color w:val="FF0000"/>
          <w:sz w:val="24"/>
          <w:szCs w:val="24"/>
          <w:u w:val="single"/>
        </w:rPr>
      </w:pPr>
    </w:p>
    <w:p w14:paraId="7107D9E9" w14:textId="77777777" w:rsidR="00FC62C0" w:rsidRPr="00EC7A99" w:rsidRDefault="00FC62C0" w:rsidP="00394C1B">
      <w:pPr>
        <w:spacing w:after="0" w:line="320" w:lineRule="exact"/>
        <w:rPr>
          <w:rFonts w:ascii="Arial" w:hAnsi="Arial" w:cs="Arial"/>
          <w:b/>
          <w:color w:val="FF0000"/>
          <w:sz w:val="24"/>
          <w:szCs w:val="24"/>
          <w:u w:val="single"/>
        </w:rPr>
      </w:pPr>
    </w:p>
    <w:p w14:paraId="01DF2205" w14:textId="5C453258" w:rsidR="00A23BA6" w:rsidRDefault="00A23BA6" w:rsidP="00394C1B">
      <w:pPr>
        <w:spacing w:after="0" w:line="320" w:lineRule="exact"/>
        <w:rPr>
          <w:rFonts w:ascii="Arial" w:hAnsi="Arial" w:cs="Arial"/>
          <w:b/>
          <w:color w:val="FF0000"/>
          <w:sz w:val="24"/>
          <w:szCs w:val="24"/>
          <w:u w:val="single"/>
        </w:rPr>
      </w:pPr>
    </w:p>
    <w:p w14:paraId="65A95274" w14:textId="2BCD08FA" w:rsidR="00E954AA" w:rsidRDefault="00E954AA" w:rsidP="00394C1B">
      <w:pPr>
        <w:spacing w:after="0" w:line="320" w:lineRule="exact"/>
        <w:rPr>
          <w:rFonts w:ascii="Arial" w:hAnsi="Arial" w:cs="Arial"/>
          <w:b/>
          <w:color w:val="FF0000"/>
          <w:sz w:val="24"/>
          <w:szCs w:val="24"/>
          <w:u w:val="single"/>
        </w:rPr>
      </w:pPr>
    </w:p>
    <w:p w14:paraId="2F7E1993" w14:textId="77777777" w:rsidR="00E954AA" w:rsidRPr="00272837" w:rsidRDefault="00E954AA" w:rsidP="00272837">
      <w:pPr>
        <w:spacing w:after="0" w:line="320" w:lineRule="exact"/>
        <w:rPr>
          <w:rFonts w:ascii="Arial" w:hAnsi="Arial" w:cs="Arial"/>
          <w:color w:val="000000"/>
          <w:sz w:val="24"/>
          <w:szCs w:val="24"/>
        </w:rPr>
      </w:pPr>
      <w:r w:rsidRPr="00272837">
        <w:rPr>
          <w:rFonts w:ascii="Arial" w:hAnsi="Arial" w:cs="Arial"/>
          <w:color w:val="000000"/>
          <w:sz w:val="24"/>
          <w:szCs w:val="24"/>
        </w:rPr>
        <w:t>Podpisano: Z upoważnienia Marszałka Województwa Śląskiego;</w:t>
      </w:r>
    </w:p>
    <w:p w14:paraId="13A7F9B1" w14:textId="77777777" w:rsidR="00E954AA" w:rsidRPr="00272837" w:rsidRDefault="00E954AA" w:rsidP="00272837">
      <w:pPr>
        <w:spacing w:after="0" w:line="320" w:lineRule="exact"/>
        <w:rPr>
          <w:rFonts w:ascii="Arial" w:hAnsi="Arial" w:cs="Arial"/>
          <w:color w:val="000000"/>
          <w:sz w:val="24"/>
          <w:szCs w:val="24"/>
        </w:rPr>
      </w:pPr>
    </w:p>
    <w:p w14:paraId="2E22B43F" w14:textId="150D0D98" w:rsidR="00E954AA" w:rsidRPr="00272837" w:rsidRDefault="00E954AA" w:rsidP="00272837">
      <w:pPr>
        <w:spacing w:after="0" w:line="320" w:lineRule="exact"/>
        <w:rPr>
          <w:rFonts w:ascii="Arial" w:hAnsi="Arial" w:cs="Arial"/>
          <w:color w:val="000000"/>
          <w:sz w:val="24"/>
          <w:szCs w:val="24"/>
        </w:rPr>
      </w:pPr>
      <w:r w:rsidRPr="00272837">
        <w:rPr>
          <w:rFonts w:ascii="Arial" w:hAnsi="Arial" w:cs="Arial"/>
          <w:color w:val="000000"/>
          <w:sz w:val="24"/>
          <w:szCs w:val="24"/>
        </w:rPr>
        <w:t>Grzegorz Januszek –</w:t>
      </w:r>
      <w:r w:rsidR="002866F4">
        <w:rPr>
          <w:rFonts w:ascii="Arial" w:hAnsi="Arial" w:cs="Arial"/>
          <w:color w:val="000000"/>
          <w:sz w:val="24"/>
          <w:szCs w:val="24"/>
        </w:rPr>
        <w:t xml:space="preserve"> </w:t>
      </w:r>
      <w:r w:rsidR="00BE2DA7">
        <w:rPr>
          <w:rFonts w:ascii="Arial" w:hAnsi="Arial" w:cs="Arial"/>
          <w:color w:val="000000"/>
          <w:sz w:val="24"/>
          <w:szCs w:val="24"/>
        </w:rPr>
        <w:t>p.o</w:t>
      </w:r>
      <w:r w:rsidR="003910DA">
        <w:rPr>
          <w:rFonts w:ascii="Arial" w:hAnsi="Arial" w:cs="Arial"/>
          <w:color w:val="000000"/>
          <w:sz w:val="24"/>
          <w:szCs w:val="24"/>
        </w:rPr>
        <w:t xml:space="preserve">. </w:t>
      </w:r>
      <w:r w:rsidRPr="00272837">
        <w:rPr>
          <w:rFonts w:ascii="Arial" w:hAnsi="Arial" w:cs="Arial"/>
          <w:color w:val="000000"/>
          <w:sz w:val="24"/>
          <w:szCs w:val="24"/>
        </w:rPr>
        <w:t>Zastępc</w:t>
      </w:r>
      <w:r w:rsidR="003910DA">
        <w:rPr>
          <w:rFonts w:ascii="Arial" w:hAnsi="Arial" w:cs="Arial"/>
          <w:color w:val="000000"/>
          <w:sz w:val="24"/>
          <w:szCs w:val="24"/>
        </w:rPr>
        <w:t>y</w:t>
      </w:r>
      <w:r w:rsidR="002866F4">
        <w:rPr>
          <w:rFonts w:ascii="Arial" w:hAnsi="Arial" w:cs="Arial"/>
          <w:color w:val="000000"/>
          <w:sz w:val="24"/>
          <w:szCs w:val="24"/>
        </w:rPr>
        <w:t xml:space="preserve"> </w:t>
      </w:r>
      <w:r w:rsidRPr="00272837">
        <w:rPr>
          <w:rFonts w:ascii="Arial" w:hAnsi="Arial" w:cs="Arial"/>
          <w:color w:val="000000"/>
          <w:sz w:val="24"/>
          <w:szCs w:val="24"/>
        </w:rPr>
        <w:t xml:space="preserve">Dyrektora </w:t>
      </w:r>
    </w:p>
    <w:p w14:paraId="73DE3AAE" w14:textId="0469B087" w:rsidR="00E954AA" w:rsidRPr="00272837" w:rsidRDefault="008E4B67" w:rsidP="00272837">
      <w:pPr>
        <w:spacing w:after="0" w:line="320" w:lineRule="exact"/>
        <w:rPr>
          <w:rFonts w:ascii="Arial" w:hAnsi="Arial" w:cs="Arial"/>
          <w:b/>
          <w:color w:val="FF0000"/>
          <w:sz w:val="24"/>
          <w:szCs w:val="24"/>
          <w:u w:val="single"/>
        </w:rPr>
      </w:pPr>
      <w:hyperlink r:id="rId14" w:tgtFrame="_blank" w:tooltip="https://intranet.slaskie.pl/kontakt.html?address_book_level=215" w:history="1">
        <w:r w:rsidR="00E954AA" w:rsidRPr="00272837">
          <w:rPr>
            <w:rStyle w:val="Hipercze"/>
            <w:rFonts w:ascii="Arial" w:hAnsi="Arial" w:cs="Arial"/>
            <w:color w:val="000000"/>
            <w:sz w:val="24"/>
            <w:szCs w:val="24"/>
          </w:rPr>
          <w:t>Departament Ochrony Środowiska, Ekologii i Opłat Środowiskowych (OE) </w:t>
        </w:r>
      </w:hyperlink>
    </w:p>
    <w:p w14:paraId="0C0BAA8C" w14:textId="369A8158" w:rsidR="00464451" w:rsidRDefault="00464451" w:rsidP="00394C1B">
      <w:pPr>
        <w:spacing w:after="0" w:line="320" w:lineRule="exact"/>
        <w:rPr>
          <w:rFonts w:ascii="Arial" w:hAnsi="Arial" w:cs="Arial"/>
          <w:b/>
          <w:color w:val="FF0000"/>
          <w:sz w:val="24"/>
          <w:szCs w:val="24"/>
          <w:u w:val="single"/>
        </w:rPr>
      </w:pPr>
    </w:p>
    <w:p w14:paraId="2518CE82" w14:textId="77777777" w:rsidR="0029474C" w:rsidRPr="006369F7" w:rsidRDefault="0029474C" w:rsidP="005F782B">
      <w:pPr>
        <w:suppressAutoHyphens/>
        <w:spacing w:after="0" w:line="240" w:lineRule="auto"/>
        <w:rPr>
          <w:rFonts w:ascii="Arial" w:hAnsi="Arial" w:cs="Arial"/>
          <w:i/>
          <w:iCs/>
          <w:sz w:val="20"/>
          <w:szCs w:val="20"/>
        </w:rPr>
      </w:pPr>
    </w:p>
    <w:sectPr w:rsidR="0029474C" w:rsidRPr="006369F7" w:rsidSect="00A67071">
      <w:headerReference w:type="default" r:id="rId15"/>
      <w:footerReference w:type="default" r:id="rId16"/>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E4BA0" w14:textId="77777777" w:rsidR="001B6D41" w:rsidRDefault="001B6D41" w:rsidP="00996FEA">
      <w:pPr>
        <w:spacing w:after="0" w:line="240" w:lineRule="auto"/>
      </w:pPr>
      <w:r>
        <w:separator/>
      </w:r>
    </w:p>
  </w:endnote>
  <w:endnote w:type="continuationSeparator" w:id="0">
    <w:p w14:paraId="13C1CA07" w14:textId="77777777" w:rsidR="001B6D41" w:rsidRDefault="001B6D4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Klee One"/>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EE"/>
    <w:family w:val="auto"/>
    <w:pitch w:val="variable"/>
  </w:font>
  <w:font w:name="Helvetica">
    <w:panose1 w:val="020B0504020202020204"/>
    <w:charset w:val="EE"/>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28C3FD67" w:rsidR="00ED00EE" w:rsidRDefault="00ED00EE" w:rsidP="00E2255A">
        <w:pPr>
          <w:pStyle w:val="Stopka"/>
          <w:jc w:val="center"/>
        </w:pPr>
        <w:r>
          <w:rPr>
            <w:noProof/>
          </w:rPr>
          <w:fldChar w:fldCharType="begin"/>
        </w:r>
        <w:r>
          <w:rPr>
            <w:noProof/>
          </w:rPr>
          <w:instrText>PAGE   \* MERGEFORMAT</w:instrText>
        </w:r>
        <w:r>
          <w:rPr>
            <w:noProof/>
          </w:rP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2BB51" w14:textId="77777777" w:rsidR="001B6D41" w:rsidRDefault="001B6D41" w:rsidP="00996FEA">
      <w:pPr>
        <w:spacing w:after="0" w:line="240" w:lineRule="auto"/>
      </w:pPr>
      <w:r>
        <w:separator/>
      </w:r>
    </w:p>
  </w:footnote>
  <w:footnote w:type="continuationSeparator" w:id="0">
    <w:p w14:paraId="6B1F06E8" w14:textId="77777777" w:rsidR="001B6D41" w:rsidRDefault="001B6D41"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ED00EE" w:rsidRDefault="00ED00EE"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0A3737"/>
    <w:multiLevelType w:val="hybridMultilevel"/>
    <w:tmpl w:val="E662F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3"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15:restartNumberingAfterBreak="0">
    <w:nsid w:val="0BB6088E"/>
    <w:multiLevelType w:val="hybridMultilevel"/>
    <w:tmpl w:val="B04CD1C4"/>
    <w:lvl w:ilvl="0" w:tplc="00000016">
      <w:start w:val="1"/>
      <w:numFmt w:val="bullet"/>
      <w:lvlText w:val=""/>
      <w:lvlJc w:val="left"/>
      <w:pPr>
        <w:ind w:left="720" w:hanging="360"/>
      </w:pPr>
      <w:rPr>
        <w:rFonts w:ascii="Symbol" w:hAnsi="Symbol" w:cs="Symbol"/>
        <w:b w:val="0"/>
        <w:i w:val="0"/>
        <w:sz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6"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7" w15:restartNumberingAfterBreak="0">
    <w:nsid w:val="10CA4FAC"/>
    <w:multiLevelType w:val="hybridMultilevel"/>
    <w:tmpl w:val="99246484"/>
    <w:lvl w:ilvl="0" w:tplc="00000016">
      <w:start w:val="1"/>
      <w:numFmt w:val="bullet"/>
      <w:lvlText w:val=""/>
      <w:lvlJc w:val="left"/>
      <w:pPr>
        <w:ind w:left="720" w:hanging="360"/>
      </w:pPr>
      <w:rPr>
        <w:rFonts w:ascii="Symbol" w:hAnsi="Symbol" w:cs="Symbol"/>
        <w:b w:val="0"/>
        <w:i w:val="0"/>
        <w:sz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1C0F46"/>
    <w:multiLevelType w:val="hybridMultilevel"/>
    <w:tmpl w:val="20E437D2"/>
    <w:lvl w:ilvl="0" w:tplc="23500F5E">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393197C"/>
    <w:multiLevelType w:val="hybridMultilevel"/>
    <w:tmpl w:val="E396A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169203BE"/>
    <w:multiLevelType w:val="hybridMultilevel"/>
    <w:tmpl w:val="77162B5E"/>
    <w:lvl w:ilvl="0" w:tplc="7EAE534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4"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5"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551558"/>
    <w:multiLevelType w:val="hybridMultilevel"/>
    <w:tmpl w:val="1E5049D6"/>
    <w:lvl w:ilvl="0" w:tplc="F830DA9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9"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1C15049D"/>
    <w:multiLevelType w:val="hybridMultilevel"/>
    <w:tmpl w:val="8856C49E"/>
    <w:lvl w:ilvl="0" w:tplc="C0200078">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E41596A"/>
    <w:multiLevelType w:val="hybridMultilevel"/>
    <w:tmpl w:val="E9FE5A6C"/>
    <w:lvl w:ilvl="0" w:tplc="D4CC126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1FD57111"/>
    <w:multiLevelType w:val="hybridMultilevel"/>
    <w:tmpl w:val="EF345F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5"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23332182"/>
    <w:multiLevelType w:val="hybridMultilevel"/>
    <w:tmpl w:val="5C3833DE"/>
    <w:lvl w:ilvl="0" w:tplc="7EAE534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9"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1" w15:restartNumberingAfterBreak="0">
    <w:nsid w:val="27EF333F"/>
    <w:multiLevelType w:val="hybridMultilevel"/>
    <w:tmpl w:val="62F0FDC4"/>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28B30F5A"/>
    <w:multiLevelType w:val="hybridMultilevel"/>
    <w:tmpl w:val="3168F2A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5"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2BF7645F"/>
    <w:multiLevelType w:val="hybridMultilevel"/>
    <w:tmpl w:val="D078238A"/>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1"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53"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7" w15:restartNumberingAfterBreak="0">
    <w:nsid w:val="38A266BE"/>
    <w:multiLevelType w:val="hybridMultilevel"/>
    <w:tmpl w:val="B846C8EC"/>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60"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67024A"/>
    <w:multiLevelType w:val="hybridMultilevel"/>
    <w:tmpl w:val="0106BA38"/>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63" w15:restartNumberingAfterBreak="0">
    <w:nsid w:val="3CC04331"/>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65" w15:restartNumberingAfterBreak="0">
    <w:nsid w:val="437D5968"/>
    <w:multiLevelType w:val="hybridMultilevel"/>
    <w:tmpl w:val="8604E9F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49C445F"/>
    <w:multiLevelType w:val="hybridMultilevel"/>
    <w:tmpl w:val="73668D2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68"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69"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0" w15:restartNumberingAfterBreak="0">
    <w:nsid w:val="482A4368"/>
    <w:multiLevelType w:val="hybridMultilevel"/>
    <w:tmpl w:val="7B9C9A8E"/>
    <w:lvl w:ilvl="0" w:tplc="8E1A253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4A5B4BB3"/>
    <w:multiLevelType w:val="hybridMultilevel"/>
    <w:tmpl w:val="8F3426D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735F80"/>
    <w:multiLevelType w:val="hybridMultilevel"/>
    <w:tmpl w:val="F3E40548"/>
    <w:lvl w:ilvl="0" w:tplc="DB5846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7" w15:restartNumberingAfterBreak="0">
    <w:nsid w:val="4DD654D2"/>
    <w:multiLevelType w:val="hybridMultilevel"/>
    <w:tmpl w:val="8140E3B6"/>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B611C3"/>
    <w:multiLevelType w:val="hybridMultilevel"/>
    <w:tmpl w:val="1F402CBC"/>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26663C2"/>
    <w:multiLevelType w:val="hybridMultilevel"/>
    <w:tmpl w:val="8AF44F22"/>
    <w:lvl w:ilvl="0" w:tplc="1B3E9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84"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570A5BCD"/>
    <w:multiLevelType w:val="hybridMultilevel"/>
    <w:tmpl w:val="018233F4"/>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95D02FD"/>
    <w:multiLevelType w:val="hybridMultilevel"/>
    <w:tmpl w:val="A7DE6DA8"/>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8"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89"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92"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94" w15:restartNumberingAfterBreak="0">
    <w:nsid w:val="6035116A"/>
    <w:multiLevelType w:val="hybridMultilevel"/>
    <w:tmpl w:val="6F24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96"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97"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98" w15:restartNumberingAfterBreak="0">
    <w:nsid w:val="65065250"/>
    <w:multiLevelType w:val="hybridMultilevel"/>
    <w:tmpl w:val="FF9ED738"/>
    <w:lvl w:ilvl="0" w:tplc="8E1A2538">
      <w:start w:val="1"/>
      <w:numFmt w:val="bullet"/>
      <w:lvlText w:val=""/>
      <w:lvlJc w:val="left"/>
      <w:pPr>
        <w:ind w:left="182" w:hanging="111"/>
      </w:pPr>
      <w:rPr>
        <w:rFonts w:ascii="Symbol" w:hAnsi="Symbol" w:hint="default"/>
        <w:b w:val="0"/>
        <w:bCs w:val="0"/>
        <w:i w:val="0"/>
        <w:iCs w:val="0"/>
        <w:spacing w:val="0"/>
        <w:w w:val="99"/>
        <w:sz w:val="18"/>
        <w:szCs w:val="18"/>
        <w:lang w:val="pl-PL" w:eastAsia="en-US" w:bidi="ar-SA"/>
      </w:rPr>
    </w:lvl>
    <w:lvl w:ilvl="1" w:tplc="131429A0">
      <w:numFmt w:val="bullet"/>
      <w:lvlText w:val="•"/>
      <w:lvlJc w:val="left"/>
      <w:pPr>
        <w:ind w:left="945" w:hanging="111"/>
      </w:pPr>
      <w:rPr>
        <w:rFonts w:hint="default"/>
        <w:lang w:val="pl-PL" w:eastAsia="en-US" w:bidi="ar-SA"/>
      </w:rPr>
    </w:lvl>
    <w:lvl w:ilvl="2" w:tplc="3CD0473A">
      <w:numFmt w:val="bullet"/>
      <w:lvlText w:val="•"/>
      <w:lvlJc w:val="left"/>
      <w:pPr>
        <w:ind w:left="1711" w:hanging="111"/>
      </w:pPr>
      <w:rPr>
        <w:rFonts w:hint="default"/>
        <w:lang w:val="pl-PL" w:eastAsia="en-US" w:bidi="ar-SA"/>
      </w:rPr>
    </w:lvl>
    <w:lvl w:ilvl="3" w:tplc="0BE48746">
      <w:numFmt w:val="bullet"/>
      <w:lvlText w:val="•"/>
      <w:lvlJc w:val="left"/>
      <w:pPr>
        <w:ind w:left="2476" w:hanging="111"/>
      </w:pPr>
      <w:rPr>
        <w:rFonts w:hint="default"/>
        <w:lang w:val="pl-PL" w:eastAsia="en-US" w:bidi="ar-SA"/>
      </w:rPr>
    </w:lvl>
    <w:lvl w:ilvl="4" w:tplc="03644F4A">
      <w:numFmt w:val="bullet"/>
      <w:lvlText w:val="•"/>
      <w:lvlJc w:val="left"/>
      <w:pPr>
        <w:ind w:left="3242" w:hanging="111"/>
      </w:pPr>
      <w:rPr>
        <w:rFonts w:hint="default"/>
        <w:lang w:val="pl-PL" w:eastAsia="en-US" w:bidi="ar-SA"/>
      </w:rPr>
    </w:lvl>
    <w:lvl w:ilvl="5" w:tplc="3DFE9D20">
      <w:numFmt w:val="bullet"/>
      <w:lvlText w:val="•"/>
      <w:lvlJc w:val="left"/>
      <w:pPr>
        <w:ind w:left="4007" w:hanging="111"/>
      </w:pPr>
      <w:rPr>
        <w:rFonts w:hint="default"/>
        <w:lang w:val="pl-PL" w:eastAsia="en-US" w:bidi="ar-SA"/>
      </w:rPr>
    </w:lvl>
    <w:lvl w:ilvl="6" w:tplc="79DC6AB2">
      <w:numFmt w:val="bullet"/>
      <w:lvlText w:val="•"/>
      <w:lvlJc w:val="left"/>
      <w:pPr>
        <w:ind w:left="4773" w:hanging="111"/>
      </w:pPr>
      <w:rPr>
        <w:rFonts w:hint="default"/>
        <w:lang w:val="pl-PL" w:eastAsia="en-US" w:bidi="ar-SA"/>
      </w:rPr>
    </w:lvl>
    <w:lvl w:ilvl="7" w:tplc="9230D608">
      <w:numFmt w:val="bullet"/>
      <w:lvlText w:val="•"/>
      <w:lvlJc w:val="left"/>
      <w:pPr>
        <w:ind w:left="5538" w:hanging="111"/>
      </w:pPr>
      <w:rPr>
        <w:rFonts w:hint="default"/>
        <w:lang w:val="pl-PL" w:eastAsia="en-US" w:bidi="ar-SA"/>
      </w:rPr>
    </w:lvl>
    <w:lvl w:ilvl="8" w:tplc="76D2DFFA">
      <w:numFmt w:val="bullet"/>
      <w:lvlText w:val="•"/>
      <w:lvlJc w:val="left"/>
      <w:pPr>
        <w:ind w:left="6304" w:hanging="111"/>
      </w:pPr>
      <w:rPr>
        <w:rFonts w:hint="default"/>
        <w:lang w:val="pl-PL" w:eastAsia="en-US" w:bidi="ar-SA"/>
      </w:rPr>
    </w:lvl>
  </w:abstractNum>
  <w:abstractNum w:abstractNumId="99"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00" w15:restartNumberingAfterBreak="0">
    <w:nsid w:val="673D585C"/>
    <w:multiLevelType w:val="hybridMultilevel"/>
    <w:tmpl w:val="2DCAF70E"/>
    <w:lvl w:ilvl="0" w:tplc="D4CC1262">
      <w:start w:val="1"/>
      <w:numFmt w:val="bullet"/>
      <w:lvlText w:val=""/>
      <w:lvlJc w:val="left"/>
      <w:pPr>
        <w:ind w:left="363" w:hanging="360"/>
      </w:pPr>
      <w:rPr>
        <w:rFonts w:ascii="Symbol" w:hAnsi="Symbol" w:hint="default"/>
      </w:rPr>
    </w:lvl>
    <w:lvl w:ilvl="1" w:tplc="04150003">
      <w:start w:val="1"/>
      <w:numFmt w:val="bullet"/>
      <w:lvlText w:val="o"/>
      <w:lvlJc w:val="left"/>
      <w:pPr>
        <w:ind w:left="1083" w:hanging="360"/>
      </w:pPr>
      <w:rPr>
        <w:rFonts w:ascii="Courier New" w:hAnsi="Courier New" w:cs="Courier New" w:hint="default"/>
      </w:rPr>
    </w:lvl>
    <w:lvl w:ilvl="2" w:tplc="04150005">
      <w:start w:val="1"/>
      <w:numFmt w:val="bullet"/>
      <w:lvlText w:val=""/>
      <w:lvlJc w:val="left"/>
      <w:pPr>
        <w:ind w:left="1803" w:hanging="360"/>
      </w:pPr>
      <w:rPr>
        <w:rFonts w:ascii="Wingdings" w:hAnsi="Wingdings" w:hint="default"/>
      </w:rPr>
    </w:lvl>
    <w:lvl w:ilvl="3" w:tplc="04150001">
      <w:start w:val="1"/>
      <w:numFmt w:val="bullet"/>
      <w:lvlText w:val=""/>
      <w:lvlJc w:val="left"/>
      <w:pPr>
        <w:ind w:left="2523" w:hanging="360"/>
      </w:pPr>
      <w:rPr>
        <w:rFonts w:ascii="Symbol" w:hAnsi="Symbol" w:hint="default"/>
      </w:rPr>
    </w:lvl>
    <w:lvl w:ilvl="4" w:tplc="04150003">
      <w:start w:val="1"/>
      <w:numFmt w:val="bullet"/>
      <w:lvlText w:val="o"/>
      <w:lvlJc w:val="left"/>
      <w:pPr>
        <w:ind w:left="3243" w:hanging="360"/>
      </w:pPr>
      <w:rPr>
        <w:rFonts w:ascii="Courier New" w:hAnsi="Courier New" w:cs="Courier New" w:hint="default"/>
      </w:rPr>
    </w:lvl>
    <w:lvl w:ilvl="5" w:tplc="04150005">
      <w:start w:val="1"/>
      <w:numFmt w:val="bullet"/>
      <w:lvlText w:val=""/>
      <w:lvlJc w:val="left"/>
      <w:pPr>
        <w:ind w:left="3963" w:hanging="360"/>
      </w:pPr>
      <w:rPr>
        <w:rFonts w:ascii="Wingdings" w:hAnsi="Wingdings" w:hint="default"/>
      </w:rPr>
    </w:lvl>
    <w:lvl w:ilvl="6" w:tplc="04150001">
      <w:start w:val="1"/>
      <w:numFmt w:val="bullet"/>
      <w:lvlText w:val=""/>
      <w:lvlJc w:val="left"/>
      <w:pPr>
        <w:ind w:left="4683" w:hanging="360"/>
      </w:pPr>
      <w:rPr>
        <w:rFonts w:ascii="Symbol" w:hAnsi="Symbol" w:hint="default"/>
      </w:rPr>
    </w:lvl>
    <w:lvl w:ilvl="7" w:tplc="04150003">
      <w:start w:val="1"/>
      <w:numFmt w:val="bullet"/>
      <w:lvlText w:val="o"/>
      <w:lvlJc w:val="left"/>
      <w:pPr>
        <w:ind w:left="5403" w:hanging="360"/>
      </w:pPr>
      <w:rPr>
        <w:rFonts w:ascii="Courier New" w:hAnsi="Courier New" w:cs="Courier New" w:hint="default"/>
      </w:rPr>
    </w:lvl>
    <w:lvl w:ilvl="8" w:tplc="04150005">
      <w:start w:val="1"/>
      <w:numFmt w:val="bullet"/>
      <w:lvlText w:val=""/>
      <w:lvlJc w:val="left"/>
      <w:pPr>
        <w:ind w:left="6123" w:hanging="360"/>
      </w:pPr>
      <w:rPr>
        <w:rFonts w:ascii="Wingdings" w:hAnsi="Wingdings" w:hint="default"/>
      </w:rPr>
    </w:lvl>
  </w:abstractNum>
  <w:abstractNum w:abstractNumId="101"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2"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5" w15:restartNumberingAfterBreak="0">
    <w:nsid w:val="6B451480"/>
    <w:multiLevelType w:val="multilevel"/>
    <w:tmpl w:val="4DB4831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C622963"/>
    <w:multiLevelType w:val="hybridMultilevel"/>
    <w:tmpl w:val="B568CEE6"/>
    <w:lvl w:ilvl="0" w:tplc="D3526CBA">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08" w15:restartNumberingAfterBreak="0">
    <w:nsid w:val="700F37C6"/>
    <w:multiLevelType w:val="hybridMultilevel"/>
    <w:tmpl w:val="8646BCC4"/>
    <w:lvl w:ilvl="0" w:tplc="580C3568">
      <w:start w:val="1"/>
      <w:numFmt w:val="upperRoman"/>
      <w:lvlText w:val="%1."/>
      <w:lvlJc w:val="right"/>
      <w:pPr>
        <w:ind w:left="720" w:hanging="360"/>
      </w:pPr>
      <w:rPr>
        <w:rFonts w:ascii="Arial"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10" w15:restartNumberingAfterBreak="0">
    <w:nsid w:val="753301A0"/>
    <w:multiLevelType w:val="hybridMultilevel"/>
    <w:tmpl w:val="21785250"/>
    <w:lvl w:ilvl="0" w:tplc="1B3E9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12" w15:restartNumberingAfterBreak="0">
    <w:nsid w:val="77FD65F7"/>
    <w:multiLevelType w:val="hybridMultilevel"/>
    <w:tmpl w:val="747AEB0E"/>
    <w:lvl w:ilvl="0" w:tplc="B7F24D3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7A9C0B2E"/>
    <w:multiLevelType w:val="hybridMultilevel"/>
    <w:tmpl w:val="68A29F86"/>
    <w:lvl w:ilvl="0" w:tplc="00000016">
      <w:start w:val="1"/>
      <w:numFmt w:val="bullet"/>
      <w:lvlText w:val=""/>
      <w:lvlJc w:val="left"/>
      <w:pPr>
        <w:ind w:left="-708" w:hanging="360"/>
      </w:pPr>
      <w:rPr>
        <w:rFonts w:ascii="Symbol" w:hAnsi="Symbol" w:cs="Symbol" w:hint="default"/>
        <w:b w:val="0"/>
        <w:i w:val="0"/>
        <w:sz w:val="26"/>
      </w:rPr>
    </w:lvl>
    <w:lvl w:ilvl="1" w:tplc="04150003" w:tentative="1">
      <w:start w:val="1"/>
      <w:numFmt w:val="bullet"/>
      <w:lvlText w:val="o"/>
      <w:lvlJc w:val="left"/>
      <w:pPr>
        <w:ind w:left="12" w:hanging="360"/>
      </w:pPr>
      <w:rPr>
        <w:rFonts w:ascii="Courier New" w:hAnsi="Courier New" w:cs="Courier New" w:hint="default"/>
      </w:rPr>
    </w:lvl>
    <w:lvl w:ilvl="2" w:tplc="04150005" w:tentative="1">
      <w:start w:val="1"/>
      <w:numFmt w:val="bullet"/>
      <w:lvlText w:val=""/>
      <w:lvlJc w:val="left"/>
      <w:pPr>
        <w:ind w:left="732" w:hanging="360"/>
      </w:pPr>
      <w:rPr>
        <w:rFonts w:ascii="Wingdings" w:hAnsi="Wingdings" w:hint="default"/>
      </w:rPr>
    </w:lvl>
    <w:lvl w:ilvl="3" w:tplc="04150001" w:tentative="1">
      <w:start w:val="1"/>
      <w:numFmt w:val="bullet"/>
      <w:lvlText w:val=""/>
      <w:lvlJc w:val="left"/>
      <w:pPr>
        <w:ind w:left="1452" w:hanging="360"/>
      </w:pPr>
      <w:rPr>
        <w:rFonts w:ascii="Symbol" w:hAnsi="Symbol" w:hint="default"/>
      </w:rPr>
    </w:lvl>
    <w:lvl w:ilvl="4" w:tplc="04150003" w:tentative="1">
      <w:start w:val="1"/>
      <w:numFmt w:val="bullet"/>
      <w:lvlText w:val="o"/>
      <w:lvlJc w:val="left"/>
      <w:pPr>
        <w:ind w:left="2172" w:hanging="360"/>
      </w:pPr>
      <w:rPr>
        <w:rFonts w:ascii="Courier New" w:hAnsi="Courier New" w:cs="Courier New" w:hint="default"/>
      </w:rPr>
    </w:lvl>
    <w:lvl w:ilvl="5" w:tplc="04150005" w:tentative="1">
      <w:start w:val="1"/>
      <w:numFmt w:val="bullet"/>
      <w:lvlText w:val=""/>
      <w:lvlJc w:val="left"/>
      <w:pPr>
        <w:ind w:left="2892" w:hanging="360"/>
      </w:pPr>
      <w:rPr>
        <w:rFonts w:ascii="Wingdings" w:hAnsi="Wingdings" w:hint="default"/>
      </w:rPr>
    </w:lvl>
    <w:lvl w:ilvl="6" w:tplc="04150001" w:tentative="1">
      <w:start w:val="1"/>
      <w:numFmt w:val="bullet"/>
      <w:lvlText w:val=""/>
      <w:lvlJc w:val="left"/>
      <w:pPr>
        <w:ind w:left="3612" w:hanging="360"/>
      </w:pPr>
      <w:rPr>
        <w:rFonts w:ascii="Symbol" w:hAnsi="Symbol" w:hint="default"/>
      </w:rPr>
    </w:lvl>
    <w:lvl w:ilvl="7" w:tplc="04150003" w:tentative="1">
      <w:start w:val="1"/>
      <w:numFmt w:val="bullet"/>
      <w:lvlText w:val="o"/>
      <w:lvlJc w:val="left"/>
      <w:pPr>
        <w:ind w:left="4332" w:hanging="360"/>
      </w:pPr>
      <w:rPr>
        <w:rFonts w:ascii="Courier New" w:hAnsi="Courier New" w:cs="Courier New" w:hint="default"/>
      </w:rPr>
    </w:lvl>
    <w:lvl w:ilvl="8" w:tplc="04150005" w:tentative="1">
      <w:start w:val="1"/>
      <w:numFmt w:val="bullet"/>
      <w:lvlText w:val=""/>
      <w:lvlJc w:val="left"/>
      <w:pPr>
        <w:ind w:left="5052" w:hanging="360"/>
      </w:pPr>
      <w:rPr>
        <w:rFonts w:ascii="Wingdings" w:hAnsi="Wingdings" w:hint="default"/>
      </w:rPr>
    </w:lvl>
  </w:abstractNum>
  <w:abstractNum w:abstractNumId="115"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5"/>
  </w:num>
  <w:num w:numId="3">
    <w:abstractNumId w:val="24"/>
  </w:num>
  <w:num w:numId="4">
    <w:abstractNumId w:val="4"/>
  </w:num>
  <w:num w:numId="5">
    <w:abstractNumId w:val="95"/>
  </w:num>
  <w:num w:numId="6">
    <w:abstractNumId w:val="56"/>
  </w:num>
  <w:num w:numId="7">
    <w:abstractNumId w:val="93"/>
  </w:num>
  <w:num w:numId="8">
    <w:abstractNumId w:val="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97"/>
  </w:num>
  <w:num w:numId="12">
    <w:abstractNumId w:val="48"/>
  </w:num>
  <w:num w:numId="13">
    <w:abstractNumId w:val="44"/>
  </w:num>
  <w:num w:numId="14">
    <w:abstractNumId w:val="68"/>
  </w:num>
  <w:num w:numId="15">
    <w:abstractNumId w:val="67"/>
  </w:num>
  <w:num w:numId="16">
    <w:abstractNumId w:val="52"/>
  </w:num>
  <w:num w:numId="17">
    <w:abstractNumId w:val="53"/>
  </w:num>
  <w:num w:numId="18">
    <w:abstractNumId w:val="99"/>
  </w:num>
  <w:num w:numId="19">
    <w:abstractNumId w:val="88"/>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0"/>
  </w:num>
  <w:num w:numId="22">
    <w:abstractNumId w:val="96"/>
  </w:num>
  <w:num w:numId="23">
    <w:abstractNumId w:val="73"/>
  </w:num>
  <w:num w:numId="24">
    <w:abstractNumId w:val="109"/>
  </w:num>
  <w:num w:numId="25">
    <w:abstractNumId w:val="76"/>
  </w:num>
  <w:num w:numId="26">
    <w:abstractNumId w:val="111"/>
  </w:num>
  <w:num w:numId="27">
    <w:abstractNumId w:val="64"/>
  </w:num>
  <w:num w:numId="28">
    <w:abstractNumId w:val="28"/>
  </w:num>
  <w:num w:numId="29">
    <w:abstractNumId w:val="1"/>
  </w:num>
  <w:num w:numId="30">
    <w:abstractNumId w:val="78"/>
  </w:num>
  <w:num w:numId="31">
    <w:abstractNumId w:val="16"/>
  </w:num>
  <w:num w:numId="32">
    <w:abstractNumId w:val="42"/>
  </w:num>
  <w:num w:numId="33">
    <w:abstractNumId w:val="55"/>
  </w:num>
  <w:num w:numId="34">
    <w:abstractNumId w:val="8"/>
  </w:num>
  <w:num w:numId="35">
    <w:abstractNumId w:val="83"/>
  </w:num>
  <w:num w:numId="36">
    <w:abstractNumId w:val="107"/>
  </w:num>
  <w:num w:numId="37">
    <w:abstractNumId w:val="38"/>
  </w:num>
  <w:num w:numId="38">
    <w:abstractNumId w:val="12"/>
  </w:num>
  <w:num w:numId="39">
    <w:abstractNumId w:val="29"/>
  </w:num>
  <w:num w:numId="40">
    <w:abstractNumId w:val="113"/>
  </w:num>
  <w:num w:numId="41">
    <w:abstractNumId w:val="36"/>
  </w:num>
  <w:num w:numId="42">
    <w:abstractNumId w:val="82"/>
  </w:num>
  <w:num w:numId="43">
    <w:abstractNumId w:val="58"/>
  </w:num>
  <w:num w:numId="44">
    <w:abstractNumId w:val="40"/>
  </w:num>
  <w:num w:numId="45">
    <w:abstractNumId w:val="84"/>
  </w:num>
  <w:num w:numId="46">
    <w:abstractNumId w:val="89"/>
  </w:num>
  <w:num w:numId="47">
    <w:abstractNumId w:val="90"/>
  </w:num>
  <w:num w:numId="48">
    <w:abstractNumId w:val="59"/>
  </w:num>
  <w:num w:numId="49">
    <w:abstractNumId w:val="45"/>
  </w:num>
  <w:num w:numId="50">
    <w:abstractNumId w:val="2"/>
  </w:num>
  <w:num w:numId="51">
    <w:abstractNumId w:val="34"/>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4"/>
  </w:num>
  <w:num w:numId="54">
    <w:abstractNumId w:val="54"/>
  </w:num>
  <w:num w:numId="55">
    <w:abstractNumId w:val="35"/>
  </w:num>
  <w:num w:numId="56">
    <w:abstractNumId w:val="69"/>
  </w:num>
  <w:num w:numId="57">
    <w:abstractNumId w:val="74"/>
  </w:num>
  <w:num w:numId="58">
    <w:abstractNumId w:val="79"/>
  </w:num>
  <w:num w:numId="59">
    <w:abstractNumId w:val="91"/>
  </w:num>
  <w:num w:numId="60">
    <w:abstractNumId w:val="19"/>
  </w:num>
  <w:num w:numId="61">
    <w:abstractNumId w:val="27"/>
  </w:num>
  <w:num w:numId="62">
    <w:abstractNumId w:val="39"/>
  </w:num>
  <w:num w:numId="63">
    <w:abstractNumId w:val="115"/>
  </w:num>
  <w:num w:numId="64">
    <w:abstractNumId w:val="25"/>
  </w:num>
  <w:num w:numId="65">
    <w:abstractNumId w:val="102"/>
  </w:num>
  <w:num w:numId="66">
    <w:abstractNumId w:val="13"/>
  </w:num>
  <w:num w:numId="67">
    <w:abstractNumId w:val="46"/>
  </w:num>
  <w:num w:numId="68">
    <w:abstractNumId w:val="50"/>
  </w:num>
  <w:num w:numId="69">
    <w:abstractNumId w:val="101"/>
  </w:num>
  <w:num w:numId="70">
    <w:abstractNumId w:val="75"/>
  </w:num>
  <w:num w:numId="71">
    <w:abstractNumId w:val="87"/>
  </w:num>
  <w:num w:numId="72">
    <w:abstractNumId w:val="3"/>
  </w:num>
  <w:num w:numId="73">
    <w:abstractNumId w:val="51"/>
  </w:num>
  <w:num w:numId="74">
    <w:abstractNumId w:val="21"/>
  </w:num>
  <w:num w:numId="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8"/>
  </w:num>
  <w:num w:numId="78">
    <w:abstractNumId w:val="92"/>
  </w:num>
  <w:num w:numId="79">
    <w:abstractNumId w:val="11"/>
  </w:num>
  <w:num w:numId="80">
    <w:abstractNumId w:val="103"/>
  </w:num>
  <w:num w:numId="81">
    <w:abstractNumId w:val="33"/>
  </w:num>
  <w:num w:numId="82">
    <w:abstractNumId w:val="72"/>
  </w:num>
  <w:num w:numId="83">
    <w:abstractNumId w:val="110"/>
  </w:num>
  <w:num w:numId="84">
    <w:abstractNumId w:val="81"/>
  </w:num>
  <w:num w:numId="85">
    <w:abstractNumId w:val="49"/>
  </w:num>
  <w:num w:numId="86">
    <w:abstractNumId w:val="114"/>
  </w:num>
  <w:num w:numId="87">
    <w:abstractNumId w:val="10"/>
  </w:num>
  <w:num w:numId="88">
    <w:abstractNumId w:val="86"/>
  </w:num>
  <w:num w:numId="89">
    <w:abstractNumId w:val="65"/>
  </w:num>
  <w:num w:numId="90">
    <w:abstractNumId w:val="70"/>
  </w:num>
  <w:num w:numId="91">
    <w:abstractNumId w:val="41"/>
  </w:num>
  <w:num w:numId="92">
    <w:abstractNumId w:val="98"/>
  </w:num>
  <w:num w:numId="93">
    <w:abstractNumId w:val="17"/>
  </w:num>
  <w:num w:numId="94">
    <w:abstractNumId w:val="14"/>
  </w:num>
  <w:num w:numId="95">
    <w:abstractNumId w:val="20"/>
  </w:num>
  <w:num w:numId="96">
    <w:abstractNumId w:val="57"/>
  </w:num>
  <w:num w:numId="97">
    <w:abstractNumId w:val="66"/>
  </w:num>
  <w:num w:numId="98">
    <w:abstractNumId w:val="77"/>
  </w:num>
  <w:num w:numId="99">
    <w:abstractNumId w:val="32"/>
  </w:num>
  <w:num w:numId="100">
    <w:abstractNumId w:val="85"/>
  </w:num>
  <w:num w:numId="101">
    <w:abstractNumId w:val="43"/>
  </w:num>
  <w:num w:numId="102">
    <w:abstractNumId w:val="71"/>
  </w:num>
  <w:num w:numId="103">
    <w:abstractNumId w:val="26"/>
  </w:num>
  <w:num w:numId="104">
    <w:abstractNumId w:val="47"/>
  </w:num>
  <w:num w:numId="10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2"/>
  </w:num>
  <w:num w:numId="107">
    <w:abstractNumId w:val="100"/>
  </w:num>
  <w:num w:numId="108">
    <w:abstractNumId w:val="80"/>
  </w:num>
  <w:num w:numId="109">
    <w:abstractNumId w:val="18"/>
  </w:num>
  <w:num w:numId="110">
    <w:abstractNumId w:val="9"/>
  </w:num>
  <w:num w:numId="111">
    <w:abstractNumId w:val="37"/>
  </w:num>
  <w:num w:numId="112">
    <w:abstractNumId w:val="31"/>
  </w:num>
  <w:num w:numId="113">
    <w:abstractNumId w:val="22"/>
  </w:num>
  <w:num w:numId="114">
    <w:abstractNumId w:val="63"/>
  </w:num>
  <w:num w:numId="115">
    <w:abstractNumId w:val="61"/>
  </w:num>
  <w:num w:numId="116">
    <w:abstractNumId w:val="105"/>
  </w:num>
  <w:num w:numId="117">
    <w:abstractNumId w:val="10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2197"/>
    <w:rsid w:val="000027DD"/>
    <w:rsid w:val="00004024"/>
    <w:rsid w:val="000046A8"/>
    <w:rsid w:val="000057E8"/>
    <w:rsid w:val="00006196"/>
    <w:rsid w:val="00006807"/>
    <w:rsid w:val="00007563"/>
    <w:rsid w:val="00007A32"/>
    <w:rsid w:val="00007F84"/>
    <w:rsid w:val="0001082C"/>
    <w:rsid w:val="00011EBB"/>
    <w:rsid w:val="00013B0E"/>
    <w:rsid w:val="0001568F"/>
    <w:rsid w:val="00017948"/>
    <w:rsid w:val="00020675"/>
    <w:rsid w:val="00020BEE"/>
    <w:rsid w:val="00021498"/>
    <w:rsid w:val="00022EBD"/>
    <w:rsid w:val="00023530"/>
    <w:rsid w:val="00024781"/>
    <w:rsid w:val="000248F5"/>
    <w:rsid w:val="00024C9E"/>
    <w:rsid w:val="000252BF"/>
    <w:rsid w:val="000274E9"/>
    <w:rsid w:val="000275B2"/>
    <w:rsid w:val="00031682"/>
    <w:rsid w:val="0003348B"/>
    <w:rsid w:val="0003369B"/>
    <w:rsid w:val="000336DD"/>
    <w:rsid w:val="00034387"/>
    <w:rsid w:val="000345C3"/>
    <w:rsid w:val="00035A1C"/>
    <w:rsid w:val="00035E62"/>
    <w:rsid w:val="00036221"/>
    <w:rsid w:val="0003647B"/>
    <w:rsid w:val="00036840"/>
    <w:rsid w:val="00037AF0"/>
    <w:rsid w:val="0004112F"/>
    <w:rsid w:val="00041293"/>
    <w:rsid w:val="000426C2"/>
    <w:rsid w:val="00042764"/>
    <w:rsid w:val="00042967"/>
    <w:rsid w:val="00042D4E"/>
    <w:rsid w:val="00042D62"/>
    <w:rsid w:val="00042E54"/>
    <w:rsid w:val="00042EC8"/>
    <w:rsid w:val="00045573"/>
    <w:rsid w:val="0004587C"/>
    <w:rsid w:val="0004643E"/>
    <w:rsid w:val="000466DF"/>
    <w:rsid w:val="00046C21"/>
    <w:rsid w:val="00050DF2"/>
    <w:rsid w:val="0005218F"/>
    <w:rsid w:val="000521CD"/>
    <w:rsid w:val="00052A2C"/>
    <w:rsid w:val="00053CB5"/>
    <w:rsid w:val="00055CA4"/>
    <w:rsid w:val="00055D8B"/>
    <w:rsid w:val="000567DE"/>
    <w:rsid w:val="000568DA"/>
    <w:rsid w:val="00057805"/>
    <w:rsid w:val="00057B84"/>
    <w:rsid w:val="00057FBF"/>
    <w:rsid w:val="000600A2"/>
    <w:rsid w:val="00060B79"/>
    <w:rsid w:val="000614AE"/>
    <w:rsid w:val="0006276B"/>
    <w:rsid w:val="000638B3"/>
    <w:rsid w:val="000648CC"/>
    <w:rsid w:val="0006495A"/>
    <w:rsid w:val="00064C10"/>
    <w:rsid w:val="00064CBD"/>
    <w:rsid w:val="00064EBD"/>
    <w:rsid w:val="00065028"/>
    <w:rsid w:val="00065667"/>
    <w:rsid w:val="00066769"/>
    <w:rsid w:val="00071603"/>
    <w:rsid w:val="00071FA0"/>
    <w:rsid w:val="0007327F"/>
    <w:rsid w:val="00073A27"/>
    <w:rsid w:val="00073B69"/>
    <w:rsid w:val="00074711"/>
    <w:rsid w:val="00075884"/>
    <w:rsid w:val="00076C87"/>
    <w:rsid w:val="00076D43"/>
    <w:rsid w:val="0007791C"/>
    <w:rsid w:val="00080B39"/>
    <w:rsid w:val="00080FA3"/>
    <w:rsid w:val="00081D6E"/>
    <w:rsid w:val="00082017"/>
    <w:rsid w:val="000829E7"/>
    <w:rsid w:val="00084C52"/>
    <w:rsid w:val="00084DA9"/>
    <w:rsid w:val="00086928"/>
    <w:rsid w:val="00090169"/>
    <w:rsid w:val="00090D49"/>
    <w:rsid w:val="00091C52"/>
    <w:rsid w:val="000925DF"/>
    <w:rsid w:val="00092BE2"/>
    <w:rsid w:val="000939C3"/>
    <w:rsid w:val="00094440"/>
    <w:rsid w:val="00094767"/>
    <w:rsid w:val="00095290"/>
    <w:rsid w:val="00095E0F"/>
    <w:rsid w:val="000969F9"/>
    <w:rsid w:val="00097A3D"/>
    <w:rsid w:val="000A02E4"/>
    <w:rsid w:val="000A0A7F"/>
    <w:rsid w:val="000A0C33"/>
    <w:rsid w:val="000A159D"/>
    <w:rsid w:val="000A170D"/>
    <w:rsid w:val="000A1732"/>
    <w:rsid w:val="000A2C2D"/>
    <w:rsid w:val="000A3225"/>
    <w:rsid w:val="000A3678"/>
    <w:rsid w:val="000A3B62"/>
    <w:rsid w:val="000A3C6F"/>
    <w:rsid w:val="000A3C90"/>
    <w:rsid w:val="000A4EDD"/>
    <w:rsid w:val="000A548E"/>
    <w:rsid w:val="000A5BD2"/>
    <w:rsid w:val="000A5CBC"/>
    <w:rsid w:val="000A5F62"/>
    <w:rsid w:val="000B0A1A"/>
    <w:rsid w:val="000B11FA"/>
    <w:rsid w:val="000B3C4B"/>
    <w:rsid w:val="000B4093"/>
    <w:rsid w:val="000B44D4"/>
    <w:rsid w:val="000B4A6D"/>
    <w:rsid w:val="000B580F"/>
    <w:rsid w:val="000B5B1E"/>
    <w:rsid w:val="000B5B57"/>
    <w:rsid w:val="000B5DDC"/>
    <w:rsid w:val="000B619E"/>
    <w:rsid w:val="000B704E"/>
    <w:rsid w:val="000C0EAC"/>
    <w:rsid w:val="000C1005"/>
    <w:rsid w:val="000C2544"/>
    <w:rsid w:val="000C3030"/>
    <w:rsid w:val="000C36A7"/>
    <w:rsid w:val="000C6BE6"/>
    <w:rsid w:val="000C77F1"/>
    <w:rsid w:val="000D060E"/>
    <w:rsid w:val="000D178D"/>
    <w:rsid w:val="000D1A26"/>
    <w:rsid w:val="000D1AC6"/>
    <w:rsid w:val="000D287D"/>
    <w:rsid w:val="000D2B84"/>
    <w:rsid w:val="000D2E38"/>
    <w:rsid w:val="000D35DD"/>
    <w:rsid w:val="000D3BE8"/>
    <w:rsid w:val="000D3D62"/>
    <w:rsid w:val="000D41EC"/>
    <w:rsid w:val="000D48CC"/>
    <w:rsid w:val="000D6060"/>
    <w:rsid w:val="000D6CDF"/>
    <w:rsid w:val="000D77DE"/>
    <w:rsid w:val="000D78E1"/>
    <w:rsid w:val="000D7FA7"/>
    <w:rsid w:val="000E04A6"/>
    <w:rsid w:val="000E1927"/>
    <w:rsid w:val="000E195A"/>
    <w:rsid w:val="000E25D7"/>
    <w:rsid w:val="000E2A53"/>
    <w:rsid w:val="000E3F07"/>
    <w:rsid w:val="000E4237"/>
    <w:rsid w:val="000E4281"/>
    <w:rsid w:val="000E4473"/>
    <w:rsid w:val="000E5D18"/>
    <w:rsid w:val="000E684E"/>
    <w:rsid w:val="000F1451"/>
    <w:rsid w:val="000F1570"/>
    <w:rsid w:val="000F17C1"/>
    <w:rsid w:val="000F287B"/>
    <w:rsid w:val="000F34D0"/>
    <w:rsid w:val="000F35F1"/>
    <w:rsid w:val="000F3A67"/>
    <w:rsid w:val="000F4151"/>
    <w:rsid w:val="000F476C"/>
    <w:rsid w:val="000F4863"/>
    <w:rsid w:val="000F5225"/>
    <w:rsid w:val="000F556C"/>
    <w:rsid w:val="000F5750"/>
    <w:rsid w:val="000F6423"/>
    <w:rsid w:val="000F6EC0"/>
    <w:rsid w:val="000F6F09"/>
    <w:rsid w:val="000F7067"/>
    <w:rsid w:val="000F7C91"/>
    <w:rsid w:val="001024FF"/>
    <w:rsid w:val="00103C0B"/>
    <w:rsid w:val="00104889"/>
    <w:rsid w:val="001051AD"/>
    <w:rsid w:val="00106D0F"/>
    <w:rsid w:val="001077B9"/>
    <w:rsid w:val="00110A72"/>
    <w:rsid w:val="00110ABA"/>
    <w:rsid w:val="00111878"/>
    <w:rsid w:val="0011390B"/>
    <w:rsid w:val="001152C0"/>
    <w:rsid w:val="00115D05"/>
    <w:rsid w:val="00116F03"/>
    <w:rsid w:val="00117688"/>
    <w:rsid w:val="001200DD"/>
    <w:rsid w:val="00120C6B"/>
    <w:rsid w:val="00120E49"/>
    <w:rsid w:val="001214A6"/>
    <w:rsid w:val="00122151"/>
    <w:rsid w:val="001226A3"/>
    <w:rsid w:val="0012311A"/>
    <w:rsid w:val="00123847"/>
    <w:rsid w:val="00124B4E"/>
    <w:rsid w:val="001263EC"/>
    <w:rsid w:val="001263F9"/>
    <w:rsid w:val="001267BA"/>
    <w:rsid w:val="001272C5"/>
    <w:rsid w:val="0012791A"/>
    <w:rsid w:val="001304B2"/>
    <w:rsid w:val="00130549"/>
    <w:rsid w:val="00130671"/>
    <w:rsid w:val="001309C7"/>
    <w:rsid w:val="00131E79"/>
    <w:rsid w:val="00132B79"/>
    <w:rsid w:val="00133FA8"/>
    <w:rsid w:val="0013486C"/>
    <w:rsid w:val="00136FF2"/>
    <w:rsid w:val="0014051D"/>
    <w:rsid w:val="0014181F"/>
    <w:rsid w:val="0014187A"/>
    <w:rsid w:val="00142244"/>
    <w:rsid w:val="00142380"/>
    <w:rsid w:val="00142B6A"/>
    <w:rsid w:val="0014326C"/>
    <w:rsid w:val="00143585"/>
    <w:rsid w:val="00143D8A"/>
    <w:rsid w:val="00144C8A"/>
    <w:rsid w:val="001455EA"/>
    <w:rsid w:val="00145978"/>
    <w:rsid w:val="00145993"/>
    <w:rsid w:val="00145A02"/>
    <w:rsid w:val="001469A8"/>
    <w:rsid w:val="00146C03"/>
    <w:rsid w:val="00146E00"/>
    <w:rsid w:val="00152216"/>
    <w:rsid w:val="00152C36"/>
    <w:rsid w:val="001530DD"/>
    <w:rsid w:val="0015396E"/>
    <w:rsid w:val="00153C72"/>
    <w:rsid w:val="001545C4"/>
    <w:rsid w:val="00156DD2"/>
    <w:rsid w:val="001576AC"/>
    <w:rsid w:val="001614D0"/>
    <w:rsid w:val="00161553"/>
    <w:rsid w:val="00161DF7"/>
    <w:rsid w:val="00162728"/>
    <w:rsid w:val="00162992"/>
    <w:rsid w:val="00165A25"/>
    <w:rsid w:val="0016707A"/>
    <w:rsid w:val="00167BBD"/>
    <w:rsid w:val="00170AEF"/>
    <w:rsid w:val="00170F92"/>
    <w:rsid w:val="00171175"/>
    <w:rsid w:val="00174B90"/>
    <w:rsid w:val="00174BF0"/>
    <w:rsid w:val="00175737"/>
    <w:rsid w:val="00175E52"/>
    <w:rsid w:val="00175F0A"/>
    <w:rsid w:val="001760F0"/>
    <w:rsid w:val="001814A6"/>
    <w:rsid w:val="001822CC"/>
    <w:rsid w:val="00182367"/>
    <w:rsid w:val="001830CA"/>
    <w:rsid w:val="0018399C"/>
    <w:rsid w:val="00183B00"/>
    <w:rsid w:val="00185045"/>
    <w:rsid w:val="00187B93"/>
    <w:rsid w:val="001904DC"/>
    <w:rsid w:val="001918CF"/>
    <w:rsid w:val="00192020"/>
    <w:rsid w:val="001928E3"/>
    <w:rsid w:val="00192F96"/>
    <w:rsid w:val="001930CC"/>
    <w:rsid w:val="00195229"/>
    <w:rsid w:val="0019528F"/>
    <w:rsid w:val="0019608A"/>
    <w:rsid w:val="00196D32"/>
    <w:rsid w:val="001A06B3"/>
    <w:rsid w:val="001A0ED1"/>
    <w:rsid w:val="001A29C2"/>
    <w:rsid w:val="001A48E7"/>
    <w:rsid w:val="001A631B"/>
    <w:rsid w:val="001A6EC5"/>
    <w:rsid w:val="001A7385"/>
    <w:rsid w:val="001A7631"/>
    <w:rsid w:val="001B0447"/>
    <w:rsid w:val="001B171F"/>
    <w:rsid w:val="001B177A"/>
    <w:rsid w:val="001B29F1"/>
    <w:rsid w:val="001B2C84"/>
    <w:rsid w:val="001B2CE5"/>
    <w:rsid w:val="001B31C9"/>
    <w:rsid w:val="001B372C"/>
    <w:rsid w:val="001B636C"/>
    <w:rsid w:val="001B63CB"/>
    <w:rsid w:val="001B6B57"/>
    <w:rsid w:val="001B6BF8"/>
    <w:rsid w:val="001B6D41"/>
    <w:rsid w:val="001B6F3D"/>
    <w:rsid w:val="001C02B3"/>
    <w:rsid w:val="001C0348"/>
    <w:rsid w:val="001C1353"/>
    <w:rsid w:val="001C16EA"/>
    <w:rsid w:val="001C1A9C"/>
    <w:rsid w:val="001C24A7"/>
    <w:rsid w:val="001C2B69"/>
    <w:rsid w:val="001C3B6B"/>
    <w:rsid w:val="001C52F6"/>
    <w:rsid w:val="001C71C5"/>
    <w:rsid w:val="001D2D2E"/>
    <w:rsid w:val="001D4654"/>
    <w:rsid w:val="001D510E"/>
    <w:rsid w:val="001D6130"/>
    <w:rsid w:val="001D70C9"/>
    <w:rsid w:val="001E0398"/>
    <w:rsid w:val="001E1622"/>
    <w:rsid w:val="001E2D4C"/>
    <w:rsid w:val="001E631E"/>
    <w:rsid w:val="001E6BCC"/>
    <w:rsid w:val="001F0536"/>
    <w:rsid w:val="001F079E"/>
    <w:rsid w:val="001F2CA1"/>
    <w:rsid w:val="001F4CF8"/>
    <w:rsid w:val="001F6A90"/>
    <w:rsid w:val="001F7B50"/>
    <w:rsid w:val="001F7C1E"/>
    <w:rsid w:val="001F7CEB"/>
    <w:rsid w:val="002021ED"/>
    <w:rsid w:val="00202299"/>
    <w:rsid w:val="00202498"/>
    <w:rsid w:val="00203311"/>
    <w:rsid w:val="0020358C"/>
    <w:rsid w:val="002052E1"/>
    <w:rsid w:val="00205C54"/>
    <w:rsid w:val="00205C66"/>
    <w:rsid w:val="0020668D"/>
    <w:rsid w:val="00207E34"/>
    <w:rsid w:val="00211748"/>
    <w:rsid w:val="00211978"/>
    <w:rsid w:val="00212759"/>
    <w:rsid w:val="002140A2"/>
    <w:rsid w:val="00216B71"/>
    <w:rsid w:val="00216DDF"/>
    <w:rsid w:val="002209C2"/>
    <w:rsid w:val="00220BD8"/>
    <w:rsid w:val="00221E03"/>
    <w:rsid w:val="00222631"/>
    <w:rsid w:val="00222BBC"/>
    <w:rsid w:val="00222BEB"/>
    <w:rsid w:val="002237BB"/>
    <w:rsid w:val="002243F2"/>
    <w:rsid w:val="00226338"/>
    <w:rsid w:val="00226AFE"/>
    <w:rsid w:val="0023085F"/>
    <w:rsid w:val="002309F7"/>
    <w:rsid w:val="002335D0"/>
    <w:rsid w:val="00234A88"/>
    <w:rsid w:val="00235494"/>
    <w:rsid w:val="002357BA"/>
    <w:rsid w:val="00236E79"/>
    <w:rsid w:val="00237B2F"/>
    <w:rsid w:val="00237E66"/>
    <w:rsid w:val="0024050D"/>
    <w:rsid w:val="00240C58"/>
    <w:rsid w:val="002412E7"/>
    <w:rsid w:val="00241D1C"/>
    <w:rsid w:val="00241E23"/>
    <w:rsid w:val="00242519"/>
    <w:rsid w:val="00242A44"/>
    <w:rsid w:val="0024408E"/>
    <w:rsid w:val="00244A7C"/>
    <w:rsid w:val="00244F2A"/>
    <w:rsid w:val="00245F23"/>
    <w:rsid w:val="0024646D"/>
    <w:rsid w:val="00250402"/>
    <w:rsid w:val="00250D2B"/>
    <w:rsid w:val="00252927"/>
    <w:rsid w:val="00253561"/>
    <w:rsid w:val="00253C22"/>
    <w:rsid w:val="002563F3"/>
    <w:rsid w:val="00260981"/>
    <w:rsid w:val="002617EE"/>
    <w:rsid w:val="00261967"/>
    <w:rsid w:val="002621D3"/>
    <w:rsid w:val="00263A90"/>
    <w:rsid w:val="00264C86"/>
    <w:rsid w:val="0026687F"/>
    <w:rsid w:val="00270529"/>
    <w:rsid w:val="002708A1"/>
    <w:rsid w:val="00272837"/>
    <w:rsid w:val="00272DCD"/>
    <w:rsid w:val="002734DD"/>
    <w:rsid w:val="00277056"/>
    <w:rsid w:val="00280672"/>
    <w:rsid w:val="00281099"/>
    <w:rsid w:val="002814B7"/>
    <w:rsid w:val="0028151A"/>
    <w:rsid w:val="0028303F"/>
    <w:rsid w:val="002847BC"/>
    <w:rsid w:val="00284807"/>
    <w:rsid w:val="002866F4"/>
    <w:rsid w:val="00286913"/>
    <w:rsid w:val="00286AB3"/>
    <w:rsid w:val="0028788F"/>
    <w:rsid w:val="00287AC7"/>
    <w:rsid w:val="00287CD7"/>
    <w:rsid w:val="00292684"/>
    <w:rsid w:val="002932E2"/>
    <w:rsid w:val="002942F5"/>
    <w:rsid w:val="0029474C"/>
    <w:rsid w:val="00295222"/>
    <w:rsid w:val="00295575"/>
    <w:rsid w:val="00296191"/>
    <w:rsid w:val="002A1B9C"/>
    <w:rsid w:val="002A2A3F"/>
    <w:rsid w:val="002A2C08"/>
    <w:rsid w:val="002A5D49"/>
    <w:rsid w:val="002A6AAA"/>
    <w:rsid w:val="002B0875"/>
    <w:rsid w:val="002B204D"/>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D015D"/>
    <w:rsid w:val="002D1CF0"/>
    <w:rsid w:val="002D2C73"/>
    <w:rsid w:val="002D2E4D"/>
    <w:rsid w:val="002D503D"/>
    <w:rsid w:val="002D60E7"/>
    <w:rsid w:val="002D6C55"/>
    <w:rsid w:val="002D6F33"/>
    <w:rsid w:val="002D7051"/>
    <w:rsid w:val="002D73AB"/>
    <w:rsid w:val="002D78A1"/>
    <w:rsid w:val="002E09B8"/>
    <w:rsid w:val="002E19D9"/>
    <w:rsid w:val="002E1BAA"/>
    <w:rsid w:val="002E2ADB"/>
    <w:rsid w:val="002E31E8"/>
    <w:rsid w:val="002E7B95"/>
    <w:rsid w:val="002E7FF6"/>
    <w:rsid w:val="002F3891"/>
    <w:rsid w:val="002F38C5"/>
    <w:rsid w:val="002F4196"/>
    <w:rsid w:val="002F622E"/>
    <w:rsid w:val="002F7664"/>
    <w:rsid w:val="00301E8D"/>
    <w:rsid w:val="00301FC6"/>
    <w:rsid w:val="0030212A"/>
    <w:rsid w:val="00303857"/>
    <w:rsid w:val="0030797A"/>
    <w:rsid w:val="00310160"/>
    <w:rsid w:val="00310A84"/>
    <w:rsid w:val="00311056"/>
    <w:rsid w:val="003124A5"/>
    <w:rsid w:val="00313A38"/>
    <w:rsid w:val="003149E4"/>
    <w:rsid w:val="00315F40"/>
    <w:rsid w:val="0031647B"/>
    <w:rsid w:val="00316B3F"/>
    <w:rsid w:val="00317F98"/>
    <w:rsid w:val="003212D8"/>
    <w:rsid w:val="00322947"/>
    <w:rsid w:val="0032346E"/>
    <w:rsid w:val="003235B8"/>
    <w:rsid w:val="00324997"/>
    <w:rsid w:val="00324BB3"/>
    <w:rsid w:val="00324EC0"/>
    <w:rsid w:val="0033038A"/>
    <w:rsid w:val="00330B9B"/>
    <w:rsid w:val="00332965"/>
    <w:rsid w:val="00332BA3"/>
    <w:rsid w:val="0033431C"/>
    <w:rsid w:val="00336377"/>
    <w:rsid w:val="00336D63"/>
    <w:rsid w:val="00337076"/>
    <w:rsid w:val="0034114C"/>
    <w:rsid w:val="00342EF0"/>
    <w:rsid w:val="0034328A"/>
    <w:rsid w:val="00344244"/>
    <w:rsid w:val="003452B4"/>
    <w:rsid w:val="00345F22"/>
    <w:rsid w:val="00346449"/>
    <w:rsid w:val="00346626"/>
    <w:rsid w:val="00346C0F"/>
    <w:rsid w:val="00347175"/>
    <w:rsid w:val="003504FB"/>
    <w:rsid w:val="00351756"/>
    <w:rsid w:val="00351B05"/>
    <w:rsid w:val="00353366"/>
    <w:rsid w:val="003534E9"/>
    <w:rsid w:val="0035356C"/>
    <w:rsid w:val="00353A6A"/>
    <w:rsid w:val="00353B8F"/>
    <w:rsid w:val="00355277"/>
    <w:rsid w:val="0035578A"/>
    <w:rsid w:val="00355970"/>
    <w:rsid w:val="00362B45"/>
    <w:rsid w:val="00364979"/>
    <w:rsid w:val="00364F80"/>
    <w:rsid w:val="003660A9"/>
    <w:rsid w:val="00366383"/>
    <w:rsid w:val="003670DD"/>
    <w:rsid w:val="00370538"/>
    <w:rsid w:val="00371165"/>
    <w:rsid w:val="00371B47"/>
    <w:rsid w:val="00371DAB"/>
    <w:rsid w:val="0037332A"/>
    <w:rsid w:val="003756A8"/>
    <w:rsid w:val="00376B81"/>
    <w:rsid w:val="00376D07"/>
    <w:rsid w:val="00376D7D"/>
    <w:rsid w:val="00377BC7"/>
    <w:rsid w:val="003801CB"/>
    <w:rsid w:val="00381A1F"/>
    <w:rsid w:val="00381DAE"/>
    <w:rsid w:val="00381F60"/>
    <w:rsid w:val="00381F84"/>
    <w:rsid w:val="0038269F"/>
    <w:rsid w:val="00382FB8"/>
    <w:rsid w:val="00383319"/>
    <w:rsid w:val="003845F3"/>
    <w:rsid w:val="003848BA"/>
    <w:rsid w:val="00385B96"/>
    <w:rsid w:val="0039011A"/>
    <w:rsid w:val="003905D5"/>
    <w:rsid w:val="003910DA"/>
    <w:rsid w:val="003912C3"/>
    <w:rsid w:val="0039187B"/>
    <w:rsid w:val="00391A7D"/>
    <w:rsid w:val="00391E9C"/>
    <w:rsid w:val="003920AE"/>
    <w:rsid w:val="003921AA"/>
    <w:rsid w:val="00394C1B"/>
    <w:rsid w:val="0039541C"/>
    <w:rsid w:val="003959BA"/>
    <w:rsid w:val="00395B39"/>
    <w:rsid w:val="0039659A"/>
    <w:rsid w:val="00396AED"/>
    <w:rsid w:val="00396FCE"/>
    <w:rsid w:val="003970C8"/>
    <w:rsid w:val="003A08D2"/>
    <w:rsid w:val="003A116A"/>
    <w:rsid w:val="003A248A"/>
    <w:rsid w:val="003A2A17"/>
    <w:rsid w:val="003A4C46"/>
    <w:rsid w:val="003A512F"/>
    <w:rsid w:val="003A6ABA"/>
    <w:rsid w:val="003A706C"/>
    <w:rsid w:val="003A720F"/>
    <w:rsid w:val="003A7855"/>
    <w:rsid w:val="003A7F3F"/>
    <w:rsid w:val="003B0846"/>
    <w:rsid w:val="003B1724"/>
    <w:rsid w:val="003B3491"/>
    <w:rsid w:val="003B47A6"/>
    <w:rsid w:val="003B579F"/>
    <w:rsid w:val="003B5BC9"/>
    <w:rsid w:val="003B6FD2"/>
    <w:rsid w:val="003C068F"/>
    <w:rsid w:val="003C16B3"/>
    <w:rsid w:val="003C1BDE"/>
    <w:rsid w:val="003C2905"/>
    <w:rsid w:val="003C2DC1"/>
    <w:rsid w:val="003C373D"/>
    <w:rsid w:val="003C4062"/>
    <w:rsid w:val="003C5FE9"/>
    <w:rsid w:val="003C702B"/>
    <w:rsid w:val="003C7084"/>
    <w:rsid w:val="003D38A0"/>
    <w:rsid w:val="003D5375"/>
    <w:rsid w:val="003D594D"/>
    <w:rsid w:val="003E0734"/>
    <w:rsid w:val="003E0A7F"/>
    <w:rsid w:val="003E3EA3"/>
    <w:rsid w:val="003E4793"/>
    <w:rsid w:val="003E5D4B"/>
    <w:rsid w:val="003F0ABE"/>
    <w:rsid w:val="003F0AFF"/>
    <w:rsid w:val="003F138E"/>
    <w:rsid w:val="003F1EF0"/>
    <w:rsid w:val="003F20B5"/>
    <w:rsid w:val="003F3817"/>
    <w:rsid w:val="003F5575"/>
    <w:rsid w:val="003F5F1C"/>
    <w:rsid w:val="003F7FA0"/>
    <w:rsid w:val="00403276"/>
    <w:rsid w:val="00403DCF"/>
    <w:rsid w:val="00404EFB"/>
    <w:rsid w:val="004063D1"/>
    <w:rsid w:val="004078AA"/>
    <w:rsid w:val="0041014E"/>
    <w:rsid w:val="004101D7"/>
    <w:rsid w:val="0041062B"/>
    <w:rsid w:val="004109EF"/>
    <w:rsid w:val="00410EB7"/>
    <w:rsid w:val="004114A1"/>
    <w:rsid w:val="004128B5"/>
    <w:rsid w:val="00414BA7"/>
    <w:rsid w:val="00415772"/>
    <w:rsid w:val="00415906"/>
    <w:rsid w:val="004172EB"/>
    <w:rsid w:val="00420506"/>
    <w:rsid w:val="00420CFF"/>
    <w:rsid w:val="00421349"/>
    <w:rsid w:val="004236A3"/>
    <w:rsid w:val="00423C39"/>
    <w:rsid w:val="00424E90"/>
    <w:rsid w:val="0042585F"/>
    <w:rsid w:val="00425963"/>
    <w:rsid w:val="004261FB"/>
    <w:rsid w:val="004267CE"/>
    <w:rsid w:val="004273AA"/>
    <w:rsid w:val="00427A44"/>
    <w:rsid w:val="00427A8F"/>
    <w:rsid w:val="004309A4"/>
    <w:rsid w:val="00430B6A"/>
    <w:rsid w:val="00430BEC"/>
    <w:rsid w:val="0043236D"/>
    <w:rsid w:val="004325F3"/>
    <w:rsid w:val="004331C6"/>
    <w:rsid w:val="00433DD0"/>
    <w:rsid w:val="00434382"/>
    <w:rsid w:val="0043521F"/>
    <w:rsid w:val="00435B0E"/>
    <w:rsid w:val="00435E59"/>
    <w:rsid w:val="00436699"/>
    <w:rsid w:val="00440C27"/>
    <w:rsid w:val="004425BD"/>
    <w:rsid w:val="00442734"/>
    <w:rsid w:val="00443F71"/>
    <w:rsid w:val="0044528F"/>
    <w:rsid w:val="00446C02"/>
    <w:rsid w:val="004525DD"/>
    <w:rsid w:val="00452C55"/>
    <w:rsid w:val="00453211"/>
    <w:rsid w:val="004559BB"/>
    <w:rsid w:val="00457DCF"/>
    <w:rsid w:val="00457DD3"/>
    <w:rsid w:val="004603AA"/>
    <w:rsid w:val="0046081E"/>
    <w:rsid w:val="004623DF"/>
    <w:rsid w:val="00463A23"/>
    <w:rsid w:val="0046426C"/>
    <w:rsid w:val="00464451"/>
    <w:rsid w:val="00464C87"/>
    <w:rsid w:val="004650FF"/>
    <w:rsid w:val="00465710"/>
    <w:rsid w:val="00467C7C"/>
    <w:rsid w:val="00470C15"/>
    <w:rsid w:val="004715E7"/>
    <w:rsid w:val="00473538"/>
    <w:rsid w:val="00473DF8"/>
    <w:rsid w:val="004744A4"/>
    <w:rsid w:val="004764A4"/>
    <w:rsid w:val="004768AC"/>
    <w:rsid w:val="00477BEF"/>
    <w:rsid w:val="00477E85"/>
    <w:rsid w:val="00480EDF"/>
    <w:rsid w:val="004811AE"/>
    <w:rsid w:val="004819E4"/>
    <w:rsid w:val="004823D0"/>
    <w:rsid w:val="004863A6"/>
    <w:rsid w:val="004866B2"/>
    <w:rsid w:val="004877A6"/>
    <w:rsid w:val="0049014E"/>
    <w:rsid w:val="00490248"/>
    <w:rsid w:val="004903D7"/>
    <w:rsid w:val="004909C8"/>
    <w:rsid w:val="00491D5A"/>
    <w:rsid w:val="00493D05"/>
    <w:rsid w:val="00494939"/>
    <w:rsid w:val="00494D20"/>
    <w:rsid w:val="00494D61"/>
    <w:rsid w:val="00495116"/>
    <w:rsid w:val="00495CC7"/>
    <w:rsid w:val="004967A0"/>
    <w:rsid w:val="004975AD"/>
    <w:rsid w:val="00497993"/>
    <w:rsid w:val="004A0968"/>
    <w:rsid w:val="004A1CA0"/>
    <w:rsid w:val="004A2273"/>
    <w:rsid w:val="004A266C"/>
    <w:rsid w:val="004A3B8F"/>
    <w:rsid w:val="004A46CB"/>
    <w:rsid w:val="004B1037"/>
    <w:rsid w:val="004B2767"/>
    <w:rsid w:val="004B2C47"/>
    <w:rsid w:val="004B2E28"/>
    <w:rsid w:val="004B4522"/>
    <w:rsid w:val="004B5D34"/>
    <w:rsid w:val="004B6308"/>
    <w:rsid w:val="004B7307"/>
    <w:rsid w:val="004C0005"/>
    <w:rsid w:val="004C1A30"/>
    <w:rsid w:val="004C25C3"/>
    <w:rsid w:val="004C3458"/>
    <w:rsid w:val="004C366F"/>
    <w:rsid w:val="004C3720"/>
    <w:rsid w:val="004C3B23"/>
    <w:rsid w:val="004C591E"/>
    <w:rsid w:val="004C5DF4"/>
    <w:rsid w:val="004C790D"/>
    <w:rsid w:val="004D1D30"/>
    <w:rsid w:val="004D36D0"/>
    <w:rsid w:val="004D3EA6"/>
    <w:rsid w:val="004D4967"/>
    <w:rsid w:val="004D6BF0"/>
    <w:rsid w:val="004D7E78"/>
    <w:rsid w:val="004D7F71"/>
    <w:rsid w:val="004D7FBD"/>
    <w:rsid w:val="004E0856"/>
    <w:rsid w:val="004E3674"/>
    <w:rsid w:val="004E3B1D"/>
    <w:rsid w:val="004E4141"/>
    <w:rsid w:val="004E4460"/>
    <w:rsid w:val="004E5027"/>
    <w:rsid w:val="004E6012"/>
    <w:rsid w:val="004E6B8A"/>
    <w:rsid w:val="004E771A"/>
    <w:rsid w:val="004F08DC"/>
    <w:rsid w:val="004F08FC"/>
    <w:rsid w:val="004F0CBB"/>
    <w:rsid w:val="004F2093"/>
    <w:rsid w:val="004F27E3"/>
    <w:rsid w:val="004F4A45"/>
    <w:rsid w:val="004F4B88"/>
    <w:rsid w:val="004F5A08"/>
    <w:rsid w:val="004F78EE"/>
    <w:rsid w:val="00503F45"/>
    <w:rsid w:val="0050403B"/>
    <w:rsid w:val="00505011"/>
    <w:rsid w:val="0050591E"/>
    <w:rsid w:val="00505B83"/>
    <w:rsid w:val="00505F6B"/>
    <w:rsid w:val="00506B6A"/>
    <w:rsid w:val="005103D4"/>
    <w:rsid w:val="00510D4D"/>
    <w:rsid w:val="005159F3"/>
    <w:rsid w:val="005174CF"/>
    <w:rsid w:val="005179BE"/>
    <w:rsid w:val="00520B80"/>
    <w:rsid w:val="00523344"/>
    <w:rsid w:val="005237A8"/>
    <w:rsid w:val="005237CC"/>
    <w:rsid w:val="00524C35"/>
    <w:rsid w:val="00527651"/>
    <w:rsid w:val="00527EB1"/>
    <w:rsid w:val="005307B4"/>
    <w:rsid w:val="0053132E"/>
    <w:rsid w:val="00532773"/>
    <w:rsid w:val="0053429C"/>
    <w:rsid w:val="00534D97"/>
    <w:rsid w:val="00535212"/>
    <w:rsid w:val="005352BF"/>
    <w:rsid w:val="00536420"/>
    <w:rsid w:val="00536D6B"/>
    <w:rsid w:val="00540BF8"/>
    <w:rsid w:val="0054284A"/>
    <w:rsid w:val="00542F4F"/>
    <w:rsid w:val="0054566C"/>
    <w:rsid w:val="005456BB"/>
    <w:rsid w:val="00545F58"/>
    <w:rsid w:val="00547386"/>
    <w:rsid w:val="00547528"/>
    <w:rsid w:val="00550C54"/>
    <w:rsid w:val="00551264"/>
    <w:rsid w:val="00551556"/>
    <w:rsid w:val="0055156C"/>
    <w:rsid w:val="00552700"/>
    <w:rsid w:val="00553478"/>
    <w:rsid w:val="00553A21"/>
    <w:rsid w:val="00554598"/>
    <w:rsid w:val="00554E60"/>
    <w:rsid w:val="00555D4B"/>
    <w:rsid w:val="0056125D"/>
    <w:rsid w:val="005613A2"/>
    <w:rsid w:val="00562139"/>
    <w:rsid w:val="00562448"/>
    <w:rsid w:val="00562728"/>
    <w:rsid w:val="005650F2"/>
    <w:rsid w:val="00566088"/>
    <w:rsid w:val="005667C8"/>
    <w:rsid w:val="005675E4"/>
    <w:rsid w:val="00570260"/>
    <w:rsid w:val="00570379"/>
    <w:rsid w:val="005713A7"/>
    <w:rsid w:val="00572DB7"/>
    <w:rsid w:val="00573011"/>
    <w:rsid w:val="0057501B"/>
    <w:rsid w:val="00576018"/>
    <w:rsid w:val="00576362"/>
    <w:rsid w:val="005777D0"/>
    <w:rsid w:val="005802AC"/>
    <w:rsid w:val="0058064B"/>
    <w:rsid w:val="005810C4"/>
    <w:rsid w:val="00582840"/>
    <w:rsid w:val="00582893"/>
    <w:rsid w:val="00582937"/>
    <w:rsid w:val="00582B9C"/>
    <w:rsid w:val="00584526"/>
    <w:rsid w:val="00584E70"/>
    <w:rsid w:val="00585C09"/>
    <w:rsid w:val="0058648B"/>
    <w:rsid w:val="005876E7"/>
    <w:rsid w:val="00587E41"/>
    <w:rsid w:val="0059116F"/>
    <w:rsid w:val="00591672"/>
    <w:rsid w:val="005916AF"/>
    <w:rsid w:val="00591E58"/>
    <w:rsid w:val="005927D1"/>
    <w:rsid w:val="005930D6"/>
    <w:rsid w:val="00593C69"/>
    <w:rsid w:val="00593E1A"/>
    <w:rsid w:val="00594E4C"/>
    <w:rsid w:val="00596B34"/>
    <w:rsid w:val="00596EAE"/>
    <w:rsid w:val="005974FC"/>
    <w:rsid w:val="005A028B"/>
    <w:rsid w:val="005A0977"/>
    <w:rsid w:val="005A4F25"/>
    <w:rsid w:val="005A5FCA"/>
    <w:rsid w:val="005A619E"/>
    <w:rsid w:val="005A6AAE"/>
    <w:rsid w:val="005A7435"/>
    <w:rsid w:val="005A78BE"/>
    <w:rsid w:val="005B19C5"/>
    <w:rsid w:val="005B206A"/>
    <w:rsid w:val="005B2B48"/>
    <w:rsid w:val="005B2BBD"/>
    <w:rsid w:val="005B2DA9"/>
    <w:rsid w:val="005B3EB3"/>
    <w:rsid w:val="005B5455"/>
    <w:rsid w:val="005B7096"/>
    <w:rsid w:val="005B75B4"/>
    <w:rsid w:val="005C0034"/>
    <w:rsid w:val="005C091C"/>
    <w:rsid w:val="005C45AE"/>
    <w:rsid w:val="005C60DD"/>
    <w:rsid w:val="005C6947"/>
    <w:rsid w:val="005D01A6"/>
    <w:rsid w:val="005D1C5A"/>
    <w:rsid w:val="005D2FC7"/>
    <w:rsid w:val="005D304B"/>
    <w:rsid w:val="005D3246"/>
    <w:rsid w:val="005D3809"/>
    <w:rsid w:val="005D3C6C"/>
    <w:rsid w:val="005D51AA"/>
    <w:rsid w:val="005D5C03"/>
    <w:rsid w:val="005E36B2"/>
    <w:rsid w:val="005E4D8F"/>
    <w:rsid w:val="005E517A"/>
    <w:rsid w:val="005E636A"/>
    <w:rsid w:val="005E67DF"/>
    <w:rsid w:val="005E7831"/>
    <w:rsid w:val="005E79F6"/>
    <w:rsid w:val="005F0772"/>
    <w:rsid w:val="005F123E"/>
    <w:rsid w:val="005F1BF7"/>
    <w:rsid w:val="005F7448"/>
    <w:rsid w:val="005F782B"/>
    <w:rsid w:val="005F7C58"/>
    <w:rsid w:val="006010ED"/>
    <w:rsid w:val="00601135"/>
    <w:rsid w:val="00601385"/>
    <w:rsid w:val="00602AF4"/>
    <w:rsid w:val="00602FDC"/>
    <w:rsid w:val="0060333B"/>
    <w:rsid w:val="006034C9"/>
    <w:rsid w:val="006037C2"/>
    <w:rsid w:val="00604190"/>
    <w:rsid w:val="006045C3"/>
    <w:rsid w:val="00604E0C"/>
    <w:rsid w:val="006054EF"/>
    <w:rsid w:val="00605907"/>
    <w:rsid w:val="006066AC"/>
    <w:rsid w:val="0060748D"/>
    <w:rsid w:val="00607A6B"/>
    <w:rsid w:val="00607AE5"/>
    <w:rsid w:val="00610A12"/>
    <w:rsid w:val="00610DAB"/>
    <w:rsid w:val="00610E3E"/>
    <w:rsid w:val="00611486"/>
    <w:rsid w:val="00612A60"/>
    <w:rsid w:val="00612C77"/>
    <w:rsid w:val="006133BB"/>
    <w:rsid w:val="00613609"/>
    <w:rsid w:val="00613DF2"/>
    <w:rsid w:val="0061416B"/>
    <w:rsid w:val="00614B93"/>
    <w:rsid w:val="00615AD9"/>
    <w:rsid w:val="00617039"/>
    <w:rsid w:val="006216EF"/>
    <w:rsid w:val="00621FD1"/>
    <w:rsid w:val="00621FF6"/>
    <w:rsid w:val="00622D12"/>
    <w:rsid w:val="00624245"/>
    <w:rsid w:val="00625DA9"/>
    <w:rsid w:val="006270FA"/>
    <w:rsid w:val="00630B3F"/>
    <w:rsid w:val="0063146C"/>
    <w:rsid w:val="006316B9"/>
    <w:rsid w:val="00632415"/>
    <w:rsid w:val="00633063"/>
    <w:rsid w:val="00634946"/>
    <w:rsid w:val="0063544B"/>
    <w:rsid w:val="00635845"/>
    <w:rsid w:val="00636714"/>
    <w:rsid w:val="006369F7"/>
    <w:rsid w:val="00637AE3"/>
    <w:rsid w:val="006407C1"/>
    <w:rsid w:val="00643DA5"/>
    <w:rsid w:val="006458CE"/>
    <w:rsid w:val="00647F8B"/>
    <w:rsid w:val="0065001E"/>
    <w:rsid w:val="00650268"/>
    <w:rsid w:val="006516D3"/>
    <w:rsid w:val="0065239F"/>
    <w:rsid w:val="0065287E"/>
    <w:rsid w:val="006529AC"/>
    <w:rsid w:val="0065488E"/>
    <w:rsid w:val="00655055"/>
    <w:rsid w:val="00655521"/>
    <w:rsid w:val="006558D7"/>
    <w:rsid w:val="00655A9D"/>
    <w:rsid w:val="00660CDC"/>
    <w:rsid w:val="00661A09"/>
    <w:rsid w:val="00661BAD"/>
    <w:rsid w:val="006637F7"/>
    <w:rsid w:val="00663897"/>
    <w:rsid w:val="00663F73"/>
    <w:rsid w:val="00664E6C"/>
    <w:rsid w:val="0066538E"/>
    <w:rsid w:val="006663ED"/>
    <w:rsid w:val="00666625"/>
    <w:rsid w:val="006673F4"/>
    <w:rsid w:val="00670520"/>
    <w:rsid w:val="0067109F"/>
    <w:rsid w:val="0067403F"/>
    <w:rsid w:val="006746DE"/>
    <w:rsid w:val="006758EF"/>
    <w:rsid w:val="00677E03"/>
    <w:rsid w:val="0068003C"/>
    <w:rsid w:val="00680047"/>
    <w:rsid w:val="0068038A"/>
    <w:rsid w:val="00680E69"/>
    <w:rsid w:val="00682B90"/>
    <w:rsid w:val="006832ED"/>
    <w:rsid w:val="006839E4"/>
    <w:rsid w:val="0068544E"/>
    <w:rsid w:val="00686B61"/>
    <w:rsid w:val="00686E52"/>
    <w:rsid w:val="00686F0B"/>
    <w:rsid w:val="00687EAB"/>
    <w:rsid w:val="006902E2"/>
    <w:rsid w:val="006908A1"/>
    <w:rsid w:val="00690CF4"/>
    <w:rsid w:val="00691335"/>
    <w:rsid w:val="0069173A"/>
    <w:rsid w:val="00691B99"/>
    <w:rsid w:val="00694EE1"/>
    <w:rsid w:val="00695006"/>
    <w:rsid w:val="00695D6F"/>
    <w:rsid w:val="0069677E"/>
    <w:rsid w:val="0069684D"/>
    <w:rsid w:val="00697DFF"/>
    <w:rsid w:val="006A4D50"/>
    <w:rsid w:val="006A6F98"/>
    <w:rsid w:val="006A7436"/>
    <w:rsid w:val="006B2179"/>
    <w:rsid w:val="006B4147"/>
    <w:rsid w:val="006B4764"/>
    <w:rsid w:val="006B6340"/>
    <w:rsid w:val="006B65A3"/>
    <w:rsid w:val="006B6FD3"/>
    <w:rsid w:val="006B7E6E"/>
    <w:rsid w:val="006C106D"/>
    <w:rsid w:val="006C187E"/>
    <w:rsid w:val="006C19F9"/>
    <w:rsid w:val="006C2728"/>
    <w:rsid w:val="006C2EF0"/>
    <w:rsid w:val="006C328B"/>
    <w:rsid w:val="006C36A7"/>
    <w:rsid w:val="006C550F"/>
    <w:rsid w:val="006C67B4"/>
    <w:rsid w:val="006C7977"/>
    <w:rsid w:val="006D0248"/>
    <w:rsid w:val="006D0424"/>
    <w:rsid w:val="006D4DF4"/>
    <w:rsid w:val="006D7D1D"/>
    <w:rsid w:val="006E063B"/>
    <w:rsid w:val="006E19CF"/>
    <w:rsid w:val="006E1EA5"/>
    <w:rsid w:val="006E2A82"/>
    <w:rsid w:val="006E448E"/>
    <w:rsid w:val="006E4B55"/>
    <w:rsid w:val="006E6EC6"/>
    <w:rsid w:val="006E7298"/>
    <w:rsid w:val="006F1130"/>
    <w:rsid w:val="006F120A"/>
    <w:rsid w:val="006F17A8"/>
    <w:rsid w:val="006F2AF8"/>
    <w:rsid w:val="006F3A18"/>
    <w:rsid w:val="006F41B4"/>
    <w:rsid w:val="006F4675"/>
    <w:rsid w:val="006F5739"/>
    <w:rsid w:val="006F5BB9"/>
    <w:rsid w:val="006F7700"/>
    <w:rsid w:val="0070199A"/>
    <w:rsid w:val="007019F6"/>
    <w:rsid w:val="00701A05"/>
    <w:rsid w:val="007027EC"/>
    <w:rsid w:val="00702E1E"/>
    <w:rsid w:val="00703BFE"/>
    <w:rsid w:val="00703C0C"/>
    <w:rsid w:val="00703C3A"/>
    <w:rsid w:val="00704090"/>
    <w:rsid w:val="007043B0"/>
    <w:rsid w:val="007048AF"/>
    <w:rsid w:val="007052B1"/>
    <w:rsid w:val="00705B9F"/>
    <w:rsid w:val="00706C3F"/>
    <w:rsid w:val="00710357"/>
    <w:rsid w:val="00711370"/>
    <w:rsid w:val="007143B2"/>
    <w:rsid w:val="007167A2"/>
    <w:rsid w:val="007167DC"/>
    <w:rsid w:val="007175C1"/>
    <w:rsid w:val="0072059A"/>
    <w:rsid w:val="007209CE"/>
    <w:rsid w:val="007219A5"/>
    <w:rsid w:val="007220DA"/>
    <w:rsid w:val="00723419"/>
    <w:rsid w:val="00723631"/>
    <w:rsid w:val="007243E7"/>
    <w:rsid w:val="0072509B"/>
    <w:rsid w:val="00730483"/>
    <w:rsid w:val="00730621"/>
    <w:rsid w:val="00730C48"/>
    <w:rsid w:val="00731DD1"/>
    <w:rsid w:val="00732A50"/>
    <w:rsid w:val="00732E53"/>
    <w:rsid w:val="00733D55"/>
    <w:rsid w:val="00733F4A"/>
    <w:rsid w:val="00734F53"/>
    <w:rsid w:val="007352F4"/>
    <w:rsid w:val="0073602F"/>
    <w:rsid w:val="0074003F"/>
    <w:rsid w:val="00741BFB"/>
    <w:rsid w:val="007420D9"/>
    <w:rsid w:val="0074214F"/>
    <w:rsid w:val="007429C3"/>
    <w:rsid w:val="00743DF0"/>
    <w:rsid w:val="00744505"/>
    <w:rsid w:val="00746129"/>
    <w:rsid w:val="00746498"/>
    <w:rsid w:val="007467EC"/>
    <w:rsid w:val="00746883"/>
    <w:rsid w:val="00747A76"/>
    <w:rsid w:val="00751699"/>
    <w:rsid w:val="007517F2"/>
    <w:rsid w:val="00752891"/>
    <w:rsid w:val="007543D4"/>
    <w:rsid w:val="007551DC"/>
    <w:rsid w:val="007563BA"/>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763"/>
    <w:rsid w:val="00770923"/>
    <w:rsid w:val="00770CED"/>
    <w:rsid w:val="007716EE"/>
    <w:rsid w:val="00772F78"/>
    <w:rsid w:val="007733C2"/>
    <w:rsid w:val="0077448D"/>
    <w:rsid w:val="00775A4C"/>
    <w:rsid w:val="007760E5"/>
    <w:rsid w:val="00776CFC"/>
    <w:rsid w:val="007772CB"/>
    <w:rsid w:val="00777EE5"/>
    <w:rsid w:val="00781B03"/>
    <w:rsid w:val="00782DCD"/>
    <w:rsid w:val="0078327C"/>
    <w:rsid w:val="00783392"/>
    <w:rsid w:val="00783409"/>
    <w:rsid w:val="00783B80"/>
    <w:rsid w:val="00785B2D"/>
    <w:rsid w:val="00787FFE"/>
    <w:rsid w:val="00790E10"/>
    <w:rsid w:val="00791A20"/>
    <w:rsid w:val="00791A44"/>
    <w:rsid w:val="00791CF2"/>
    <w:rsid w:val="00792936"/>
    <w:rsid w:val="00792C78"/>
    <w:rsid w:val="00795347"/>
    <w:rsid w:val="00795C4E"/>
    <w:rsid w:val="0079671C"/>
    <w:rsid w:val="00796B0B"/>
    <w:rsid w:val="007A0920"/>
    <w:rsid w:val="007A2E13"/>
    <w:rsid w:val="007A4EC7"/>
    <w:rsid w:val="007A5874"/>
    <w:rsid w:val="007A5C34"/>
    <w:rsid w:val="007A5E89"/>
    <w:rsid w:val="007A65DC"/>
    <w:rsid w:val="007A6639"/>
    <w:rsid w:val="007A6A0E"/>
    <w:rsid w:val="007A7275"/>
    <w:rsid w:val="007B088D"/>
    <w:rsid w:val="007B1F3F"/>
    <w:rsid w:val="007B2FFF"/>
    <w:rsid w:val="007B383F"/>
    <w:rsid w:val="007B6A00"/>
    <w:rsid w:val="007B72A2"/>
    <w:rsid w:val="007B74C9"/>
    <w:rsid w:val="007C012D"/>
    <w:rsid w:val="007C03E5"/>
    <w:rsid w:val="007C13FC"/>
    <w:rsid w:val="007C1DF1"/>
    <w:rsid w:val="007C2556"/>
    <w:rsid w:val="007C2C18"/>
    <w:rsid w:val="007C3D86"/>
    <w:rsid w:val="007C5D0D"/>
    <w:rsid w:val="007C7E67"/>
    <w:rsid w:val="007D0694"/>
    <w:rsid w:val="007D1176"/>
    <w:rsid w:val="007D174E"/>
    <w:rsid w:val="007D2538"/>
    <w:rsid w:val="007D2829"/>
    <w:rsid w:val="007D2C3B"/>
    <w:rsid w:val="007D2EE8"/>
    <w:rsid w:val="007D3AED"/>
    <w:rsid w:val="007D543B"/>
    <w:rsid w:val="007D54C0"/>
    <w:rsid w:val="007D5BA4"/>
    <w:rsid w:val="007E0835"/>
    <w:rsid w:val="007E3682"/>
    <w:rsid w:val="007E3B78"/>
    <w:rsid w:val="007E5DAE"/>
    <w:rsid w:val="007E7C49"/>
    <w:rsid w:val="007F1F7C"/>
    <w:rsid w:val="007F2253"/>
    <w:rsid w:val="007F3197"/>
    <w:rsid w:val="007F40D3"/>
    <w:rsid w:val="007F4D45"/>
    <w:rsid w:val="007F4D52"/>
    <w:rsid w:val="007F5269"/>
    <w:rsid w:val="007F6BCC"/>
    <w:rsid w:val="00800E9B"/>
    <w:rsid w:val="008013A2"/>
    <w:rsid w:val="00802677"/>
    <w:rsid w:val="008042A7"/>
    <w:rsid w:val="00805C81"/>
    <w:rsid w:val="00806EC8"/>
    <w:rsid w:val="00806F6F"/>
    <w:rsid w:val="00807A65"/>
    <w:rsid w:val="00810A5D"/>
    <w:rsid w:val="00811EED"/>
    <w:rsid w:val="008123DA"/>
    <w:rsid w:val="008130B7"/>
    <w:rsid w:val="00813446"/>
    <w:rsid w:val="0081345B"/>
    <w:rsid w:val="0081389A"/>
    <w:rsid w:val="00813F7B"/>
    <w:rsid w:val="00813FA8"/>
    <w:rsid w:val="008143AF"/>
    <w:rsid w:val="00815AA9"/>
    <w:rsid w:val="00817502"/>
    <w:rsid w:val="00817BDF"/>
    <w:rsid w:val="00821AD1"/>
    <w:rsid w:val="00822313"/>
    <w:rsid w:val="00822361"/>
    <w:rsid w:val="00823326"/>
    <w:rsid w:val="00823699"/>
    <w:rsid w:val="008242ED"/>
    <w:rsid w:val="00825CB6"/>
    <w:rsid w:val="00826357"/>
    <w:rsid w:val="008263C9"/>
    <w:rsid w:val="008346B5"/>
    <w:rsid w:val="008350C7"/>
    <w:rsid w:val="00836D10"/>
    <w:rsid w:val="00836D77"/>
    <w:rsid w:val="00841668"/>
    <w:rsid w:val="0084239A"/>
    <w:rsid w:val="00842734"/>
    <w:rsid w:val="00843273"/>
    <w:rsid w:val="00844793"/>
    <w:rsid w:val="00844B2F"/>
    <w:rsid w:val="008458A6"/>
    <w:rsid w:val="00846E41"/>
    <w:rsid w:val="00847990"/>
    <w:rsid w:val="00847EC2"/>
    <w:rsid w:val="00850868"/>
    <w:rsid w:val="008511A4"/>
    <w:rsid w:val="00851E12"/>
    <w:rsid w:val="00852690"/>
    <w:rsid w:val="00852977"/>
    <w:rsid w:val="00852ADC"/>
    <w:rsid w:val="00853BD5"/>
    <w:rsid w:val="00854365"/>
    <w:rsid w:val="00855BBF"/>
    <w:rsid w:val="00856578"/>
    <w:rsid w:val="008606DE"/>
    <w:rsid w:val="008612B7"/>
    <w:rsid w:val="00861BC2"/>
    <w:rsid w:val="008626CF"/>
    <w:rsid w:val="00862836"/>
    <w:rsid w:val="00864598"/>
    <w:rsid w:val="00867657"/>
    <w:rsid w:val="00867DB2"/>
    <w:rsid w:val="00867DBD"/>
    <w:rsid w:val="008717C2"/>
    <w:rsid w:val="00871D19"/>
    <w:rsid w:val="0087374A"/>
    <w:rsid w:val="00873B73"/>
    <w:rsid w:val="00873C51"/>
    <w:rsid w:val="00873F80"/>
    <w:rsid w:val="00874A56"/>
    <w:rsid w:val="008806EA"/>
    <w:rsid w:val="00880ECC"/>
    <w:rsid w:val="00880F7B"/>
    <w:rsid w:val="00881B43"/>
    <w:rsid w:val="008829D4"/>
    <w:rsid w:val="0088664D"/>
    <w:rsid w:val="0088671D"/>
    <w:rsid w:val="008870F7"/>
    <w:rsid w:val="00887C0E"/>
    <w:rsid w:val="008912E1"/>
    <w:rsid w:val="00891E58"/>
    <w:rsid w:val="00893F7F"/>
    <w:rsid w:val="0089423A"/>
    <w:rsid w:val="008942EE"/>
    <w:rsid w:val="008943C3"/>
    <w:rsid w:val="00896DB6"/>
    <w:rsid w:val="008A04C0"/>
    <w:rsid w:val="008A1DAF"/>
    <w:rsid w:val="008A1FDF"/>
    <w:rsid w:val="008A3731"/>
    <w:rsid w:val="008A44FA"/>
    <w:rsid w:val="008A4758"/>
    <w:rsid w:val="008A5149"/>
    <w:rsid w:val="008A5167"/>
    <w:rsid w:val="008A6AA1"/>
    <w:rsid w:val="008B1AF2"/>
    <w:rsid w:val="008B245A"/>
    <w:rsid w:val="008B322C"/>
    <w:rsid w:val="008B5B82"/>
    <w:rsid w:val="008B5F11"/>
    <w:rsid w:val="008B6890"/>
    <w:rsid w:val="008B7F01"/>
    <w:rsid w:val="008C4241"/>
    <w:rsid w:val="008C42F1"/>
    <w:rsid w:val="008C44C0"/>
    <w:rsid w:val="008C5D23"/>
    <w:rsid w:val="008D041B"/>
    <w:rsid w:val="008D0BDD"/>
    <w:rsid w:val="008D1910"/>
    <w:rsid w:val="008D1B4C"/>
    <w:rsid w:val="008D1B83"/>
    <w:rsid w:val="008D230B"/>
    <w:rsid w:val="008D33A6"/>
    <w:rsid w:val="008D35F3"/>
    <w:rsid w:val="008D4DE2"/>
    <w:rsid w:val="008D616E"/>
    <w:rsid w:val="008D6D16"/>
    <w:rsid w:val="008D6E98"/>
    <w:rsid w:val="008E01F5"/>
    <w:rsid w:val="008E027B"/>
    <w:rsid w:val="008E3991"/>
    <w:rsid w:val="008E3DDF"/>
    <w:rsid w:val="008E3F88"/>
    <w:rsid w:val="008E4B67"/>
    <w:rsid w:val="008E5836"/>
    <w:rsid w:val="008E6A60"/>
    <w:rsid w:val="008E7241"/>
    <w:rsid w:val="008F2EFB"/>
    <w:rsid w:val="008F33E2"/>
    <w:rsid w:val="008F3EC9"/>
    <w:rsid w:val="008F482B"/>
    <w:rsid w:val="008F4E00"/>
    <w:rsid w:val="008F6D9B"/>
    <w:rsid w:val="00900D88"/>
    <w:rsid w:val="009019F2"/>
    <w:rsid w:val="00901D7E"/>
    <w:rsid w:val="00902174"/>
    <w:rsid w:val="00903FDC"/>
    <w:rsid w:val="00903FE4"/>
    <w:rsid w:val="0090586A"/>
    <w:rsid w:val="009077A0"/>
    <w:rsid w:val="00913BC6"/>
    <w:rsid w:val="00913E33"/>
    <w:rsid w:val="00914671"/>
    <w:rsid w:val="00915004"/>
    <w:rsid w:val="0091618F"/>
    <w:rsid w:val="0091647C"/>
    <w:rsid w:val="00917CEA"/>
    <w:rsid w:val="009204A0"/>
    <w:rsid w:val="00920BA9"/>
    <w:rsid w:val="009217A7"/>
    <w:rsid w:val="00921949"/>
    <w:rsid w:val="00922251"/>
    <w:rsid w:val="009227EF"/>
    <w:rsid w:val="00922AF1"/>
    <w:rsid w:val="00922BDF"/>
    <w:rsid w:val="00922E2C"/>
    <w:rsid w:val="00924958"/>
    <w:rsid w:val="009257B0"/>
    <w:rsid w:val="00925BB5"/>
    <w:rsid w:val="00926F19"/>
    <w:rsid w:val="00927E55"/>
    <w:rsid w:val="0093052B"/>
    <w:rsid w:val="009332AA"/>
    <w:rsid w:val="00933ACB"/>
    <w:rsid w:val="00936755"/>
    <w:rsid w:val="00937B9E"/>
    <w:rsid w:val="00941707"/>
    <w:rsid w:val="00941A04"/>
    <w:rsid w:val="00943690"/>
    <w:rsid w:val="00944F87"/>
    <w:rsid w:val="00945F73"/>
    <w:rsid w:val="00947839"/>
    <w:rsid w:val="009479D2"/>
    <w:rsid w:val="009508F6"/>
    <w:rsid w:val="00954249"/>
    <w:rsid w:val="009547EA"/>
    <w:rsid w:val="00955B30"/>
    <w:rsid w:val="009560FB"/>
    <w:rsid w:val="00957BAF"/>
    <w:rsid w:val="00957E7F"/>
    <w:rsid w:val="00960B0F"/>
    <w:rsid w:val="00960F60"/>
    <w:rsid w:val="00961115"/>
    <w:rsid w:val="00961121"/>
    <w:rsid w:val="00961EBB"/>
    <w:rsid w:val="00962571"/>
    <w:rsid w:val="00962B87"/>
    <w:rsid w:val="00963049"/>
    <w:rsid w:val="00964B6E"/>
    <w:rsid w:val="00964FCB"/>
    <w:rsid w:val="00965270"/>
    <w:rsid w:val="00967485"/>
    <w:rsid w:val="009674D5"/>
    <w:rsid w:val="0096796A"/>
    <w:rsid w:val="00970136"/>
    <w:rsid w:val="0097075F"/>
    <w:rsid w:val="00971248"/>
    <w:rsid w:val="00972CC1"/>
    <w:rsid w:val="009730D1"/>
    <w:rsid w:val="00974506"/>
    <w:rsid w:val="00974BC8"/>
    <w:rsid w:val="00980008"/>
    <w:rsid w:val="009826A1"/>
    <w:rsid w:val="009835B6"/>
    <w:rsid w:val="0098376C"/>
    <w:rsid w:val="00984348"/>
    <w:rsid w:val="00985405"/>
    <w:rsid w:val="009863CB"/>
    <w:rsid w:val="009868A7"/>
    <w:rsid w:val="00986A14"/>
    <w:rsid w:val="0098754F"/>
    <w:rsid w:val="009878AF"/>
    <w:rsid w:val="0099136E"/>
    <w:rsid w:val="00991808"/>
    <w:rsid w:val="00991AFE"/>
    <w:rsid w:val="00992134"/>
    <w:rsid w:val="009939E5"/>
    <w:rsid w:val="00993AC6"/>
    <w:rsid w:val="009948C0"/>
    <w:rsid w:val="00995A42"/>
    <w:rsid w:val="009963A9"/>
    <w:rsid w:val="009967B6"/>
    <w:rsid w:val="00996FEA"/>
    <w:rsid w:val="009A03DE"/>
    <w:rsid w:val="009A0A13"/>
    <w:rsid w:val="009A0BD1"/>
    <w:rsid w:val="009A0C8F"/>
    <w:rsid w:val="009A1B34"/>
    <w:rsid w:val="009A2F52"/>
    <w:rsid w:val="009A4142"/>
    <w:rsid w:val="009A5623"/>
    <w:rsid w:val="009A6CFB"/>
    <w:rsid w:val="009B064E"/>
    <w:rsid w:val="009B0A53"/>
    <w:rsid w:val="009B0C47"/>
    <w:rsid w:val="009B2566"/>
    <w:rsid w:val="009B25D1"/>
    <w:rsid w:val="009B2DC3"/>
    <w:rsid w:val="009B32A1"/>
    <w:rsid w:val="009B3ED9"/>
    <w:rsid w:val="009B59D7"/>
    <w:rsid w:val="009B64FE"/>
    <w:rsid w:val="009B7F2F"/>
    <w:rsid w:val="009C12AA"/>
    <w:rsid w:val="009C18F4"/>
    <w:rsid w:val="009C2AA2"/>
    <w:rsid w:val="009C46AA"/>
    <w:rsid w:val="009C68D1"/>
    <w:rsid w:val="009C6D65"/>
    <w:rsid w:val="009C76C3"/>
    <w:rsid w:val="009D02A8"/>
    <w:rsid w:val="009D1822"/>
    <w:rsid w:val="009D2D18"/>
    <w:rsid w:val="009D43F3"/>
    <w:rsid w:val="009D4FAF"/>
    <w:rsid w:val="009D5F8C"/>
    <w:rsid w:val="009D664D"/>
    <w:rsid w:val="009E0051"/>
    <w:rsid w:val="009E0412"/>
    <w:rsid w:val="009E0F11"/>
    <w:rsid w:val="009E12F3"/>
    <w:rsid w:val="009E2423"/>
    <w:rsid w:val="009E4B74"/>
    <w:rsid w:val="009E5276"/>
    <w:rsid w:val="009E6316"/>
    <w:rsid w:val="009F155F"/>
    <w:rsid w:val="009F1C76"/>
    <w:rsid w:val="009F2625"/>
    <w:rsid w:val="009F26D8"/>
    <w:rsid w:val="009F314E"/>
    <w:rsid w:val="009F34AB"/>
    <w:rsid w:val="009F37CB"/>
    <w:rsid w:val="009F3FAE"/>
    <w:rsid w:val="009F4D72"/>
    <w:rsid w:val="009F6541"/>
    <w:rsid w:val="009F79C8"/>
    <w:rsid w:val="00A00226"/>
    <w:rsid w:val="00A01713"/>
    <w:rsid w:val="00A018E8"/>
    <w:rsid w:val="00A03111"/>
    <w:rsid w:val="00A039F8"/>
    <w:rsid w:val="00A061EC"/>
    <w:rsid w:val="00A063E2"/>
    <w:rsid w:val="00A07557"/>
    <w:rsid w:val="00A07BA5"/>
    <w:rsid w:val="00A104E2"/>
    <w:rsid w:val="00A10758"/>
    <w:rsid w:val="00A10FD2"/>
    <w:rsid w:val="00A118BB"/>
    <w:rsid w:val="00A118F6"/>
    <w:rsid w:val="00A1226D"/>
    <w:rsid w:val="00A13DD7"/>
    <w:rsid w:val="00A15201"/>
    <w:rsid w:val="00A1532B"/>
    <w:rsid w:val="00A17AD9"/>
    <w:rsid w:val="00A17FA3"/>
    <w:rsid w:val="00A2026D"/>
    <w:rsid w:val="00A21290"/>
    <w:rsid w:val="00A21559"/>
    <w:rsid w:val="00A22FA1"/>
    <w:rsid w:val="00A23986"/>
    <w:rsid w:val="00A23BA6"/>
    <w:rsid w:val="00A23C0E"/>
    <w:rsid w:val="00A24662"/>
    <w:rsid w:val="00A2483F"/>
    <w:rsid w:val="00A252B8"/>
    <w:rsid w:val="00A25FA6"/>
    <w:rsid w:val="00A260C5"/>
    <w:rsid w:val="00A272DA"/>
    <w:rsid w:val="00A273B3"/>
    <w:rsid w:val="00A30605"/>
    <w:rsid w:val="00A30747"/>
    <w:rsid w:val="00A30BDA"/>
    <w:rsid w:val="00A31A44"/>
    <w:rsid w:val="00A3443C"/>
    <w:rsid w:val="00A35A85"/>
    <w:rsid w:val="00A40627"/>
    <w:rsid w:val="00A414FD"/>
    <w:rsid w:val="00A44CDD"/>
    <w:rsid w:val="00A45DAE"/>
    <w:rsid w:val="00A46FAC"/>
    <w:rsid w:val="00A47A12"/>
    <w:rsid w:val="00A500FA"/>
    <w:rsid w:val="00A5212E"/>
    <w:rsid w:val="00A52D0A"/>
    <w:rsid w:val="00A54126"/>
    <w:rsid w:val="00A55393"/>
    <w:rsid w:val="00A55AF0"/>
    <w:rsid w:val="00A56FF5"/>
    <w:rsid w:val="00A57662"/>
    <w:rsid w:val="00A60F3E"/>
    <w:rsid w:val="00A6177A"/>
    <w:rsid w:val="00A61C39"/>
    <w:rsid w:val="00A62E8C"/>
    <w:rsid w:val="00A6412B"/>
    <w:rsid w:val="00A65213"/>
    <w:rsid w:val="00A67071"/>
    <w:rsid w:val="00A70269"/>
    <w:rsid w:val="00A704B9"/>
    <w:rsid w:val="00A71A67"/>
    <w:rsid w:val="00A7226B"/>
    <w:rsid w:val="00A72561"/>
    <w:rsid w:val="00A740C8"/>
    <w:rsid w:val="00A74817"/>
    <w:rsid w:val="00A74F7C"/>
    <w:rsid w:val="00A75649"/>
    <w:rsid w:val="00A759E2"/>
    <w:rsid w:val="00A75ABC"/>
    <w:rsid w:val="00A75DC4"/>
    <w:rsid w:val="00A76C0A"/>
    <w:rsid w:val="00A77376"/>
    <w:rsid w:val="00A81141"/>
    <w:rsid w:val="00A83435"/>
    <w:rsid w:val="00A834E6"/>
    <w:rsid w:val="00A83E56"/>
    <w:rsid w:val="00A84B02"/>
    <w:rsid w:val="00A873D7"/>
    <w:rsid w:val="00A87657"/>
    <w:rsid w:val="00A9080E"/>
    <w:rsid w:val="00A912FC"/>
    <w:rsid w:val="00A91AB8"/>
    <w:rsid w:val="00A91FCE"/>
    <w:rsid w:val="00A92D4C"/>
    <w:rsid w:val="00A93920"/>
    <w:rsid w:val="00A95B8E"/>
    <w:rsid w:val="00A96C3E"/>
    <w:rsid w:val="00A97EDB"/>
    <w:rsid w:val="00AA207C"/>
    <w:rsid w:val="00AA28D0"/>
    <w:rsid w:val="00AA3066"/>
    <w:rsid w:val="00AA349E"/>
    <w:rsid w:val="00AA3996"/>
    <w:rsid w:val="00AA3C9C"/>
    <w:rsid w:val="00AA3F3E"/>
    <w:rsid w:val="00AA4B17"/>
    <w:rsid w:val="00AA773F"/>
    <w:rsid w:val="00AB0C19"/>
    <w:rsid w:val="00AB2D79"/>
    <w:rsid w:val="00AB36DA"/>
    <w:rsid w:val="00AB44E3"/>
    <w:rsid w:val="00AB7B1F"/>
    <w:rsid w:val="00AB7ECC"/>
    <w:rsid w:val="00AC4696"/>
    <w:rsid w:val="00AC4996"/>
    <w:rsid w:val="00AC4C1A"/>
    <w:rsid w:val="00AC52DA"/>
    <w:rsid w:val="00AC707C"/>
    <w:rsid w:val="00AD045D"/>
    <w:rsid w:val="00AD0FF9"/>
    <w:rsid w:val="00AD10E2"/>
    <w:rsid w:val="00AD2521"/>
    <w:rsid w:val="00AD2598"/>
    <w:rsid w:val="00AD2AD8"/>
    <w:rsid w:val="00AD44DA"/>
    <w:rsid w:val="00AD5979"/>
    <w:rsid w:val="00AD647A"/>
    <w:rsid w:val="00AD78B4"/>
    <w:rsid w:val="00AE0027"/>
    <w:rsid w:val="00AE248C"/>
    <w:rsid w:val="00AE460D"/>
    <w:rsid w:val="00AE4F9B"/>
    <w:rsid w:val="00AE6189"/>
    <w:rsid w:val="00AE67D1"/>
    <w:rsid w:val="00AE7A84"/>
    <w:rsid w:val="00AF094A"/>
    <w:rsid w:val="00AF181C"/>
    <w:rsid w:val="00AF2596"/>
    <w:rsid w:val="00AF2F92"/>
    <w:rsid w:val="00AF3C43"/>
    <w:rsid w:val="00AF5BAE"/>
    <w:rsid w:val="00B00248"/>
    <w:rsid w:val="00B00267"/>
    <w:rsid w:val="00B03921"/>
    <w:rsid w:val="00B04652"/>
    <w:rsid w:val="00B04764"/>
    <w:rsid w:val="00B04FCD"/>
    <w:rsid w:val="00B05A7D"/>
    <w:rsid w:val="00B07731"/>
    <w:rsid w:val="00B0794C"/>
    <w:rsid w:val="00B10D25"/>
    <w:rsid w:val="00B110DC"/>
    <w:rsid w:val="00B113D5"/>
    <w:rsid w:val="00B11793"/>
    <w:rsid w:val="00B15390"/>
    <w:rsid w:val="00B15591"/>
    <w:rsid w:val="00B16584"/>
    <w:rsid w:val="00B16C9F"/>
    <w:rsid w:val="00B2132B"/>
    <w:rsid w:val="00B2157D"/>
    <w:rsid w:val="00B21EBE"/>
    <w:rsid w:val="00B2282F"/>
    <w:rsid w:val="00B234B5"/>
    <w:rsid w:val="00B24A0E"/>
    <w:rsid w:val="00B25FF0"/>
    <w:rsid w:val="00B26931"/>
    <w:rsid w:val="00B32B0B"/>
    <w:rsid w:val="00B330F8"/>
    <w:rsid w:val="00B3363D"/>
    <w:rsid w:val="00B34D73"/>
    <w:rsid w:val="00B34E99"/>
    <w:rsid w:val="00B373F1"/>
    <w:rsid w:val="00B37997"/>
    <w:rsid w:val="00B41779"/>
    <w:rsid w:val="00B41F98"/>
    <w:rsid w:val="00B433B3"/>
    <w:rsid w:val="00B44480"/>
    <w:rsid w:val="00B44BA9"/>
    <w:rsid w:val="00B4588A"/>
    <w:rsid w:val="00B472CB"/>
    <w:rsid w:val="00B476A7"/>
    <w:rsid w:val="00B47931"/>
    <w:rsid w:val="00B51283"/>
    <w:rsid w:val="00B51FE2"/>
    <w:rsid w:val="00B521D9"/>
    <w:rsid w:val="00B52EF2"/>
    <w:rsid w:val="00B53761"/>
    <w:rsid w:val="00B53BB3"/>
    <w:rsid w:val="00B53D8C"/>
    <w:rsid w:val="00B54C71"/>
    <w:rsid w:val="00B5570F"/>
    <w:rsid w:val="00B56DE2"/>
    <w:rsid w:val="00B57390"/>
    <w:rsid w:val="00B6029E"/>
    <w:rsid w:val="00B60E1C"/>
    <w:rsid w:val="00B61F85"/>
    <w:rsid w:val="00B62930"/>
    <w:rsid w:val="00B62AA3"/>
    <w:rsid w:val="00B63615"/>
    <w:rsid w:val="00B640B1"/>
    <w:rsid w:val="00B64B9C"/>
    <w:rsid w:val="00B66B1A"/>
    <w:rsid w:val="00B67A99"/>
    <w:rsid w:val="00B704CE"/>
    <w:rsid w:val="00B70898"/>
    <w:rsid w:val="00B70F6E"/>
    <w:rsid w:val="00B710A3"/>
    <w:rsid w:val="00B71D30"/>
    <w:rsid w:val="00B71F0E"/>
    <w:rsid w:val="00B72341"/>
    <w:rsid w:val="00B73FE0"/>
    <w:rsid w:val="00B75469"/>
    <w:rsid w:val="00B77C8C"/>
    <w:rsid w:val="00B81E2B"/>
    <w:rsid w:val="00B822A0"/>
    <w:rsid w:val="00B824C5"/>
    <w:rsid w:val="00B8289F"/>
    <w:rsid w:val="00B82CF0"/>
    <w:rsid w:val="00B8362F"/>
    <w:rsid w:val="00B83E5B"/>
    <w:rsid w:val="00B8534B"/>
    <w:rsid w:val="00B85436"/>
    <w:rsid w:val="00B86BFD"/>
    <w:rsid w:val="00B90926"/>
    <w:rsid w:val="00B91667"/>
    <w:rsid w:val="00B92634"/>
    <w:rsid w:val="00B92C20"/>
    <w:rsid w:val="00B92D62"/>
    <w:rsid w:val="00B95D53"/>
    <w:rsid w:val="00B96603"/>
    <w:rsid w:val="00B976CD"/>
    <w:rsid w:val="00BA0326"/>
    <w:rsid w:val="00BA059D"/>
    <w:rsid w:val="00BA1260"/>
    <w:rsid w:val="00BA2AB3"/>
    <w:rsid w:val="00BA31F7"/>
    <w:rsid w:val="00BA3E29"/>
    <w:rsid w:val="00BA41C5"/>
    <w:rsid w:val="00BA4814"/>
    <w:rsid w:val="00BA5E04"/>
    <w:rsid w:val="00BA6880"/>
    <w:rsid w:val="00BA7BA2"/>
    <w:rsid w:val="00BA7FCB"/>
    <w:rsid w:val="00BB06E4"/>
    <w:rsid w:val="00BB10F8"/>
    <w:rsid w:val="00BB1148"/>
    <w:rsid w:val="00BB25DE"/>
    <w:rsid w:val="00BB3CB8"/>
    <w:rsid w:val="00BB479D"/>
    <w:rsid w:val="00BB5BC4"/>
    <w:rsid w:val="00BB6D33"/>
    <w:rsid w:val="00BB6E83"/>
    <w:rsid w:val="00BB6F4A"/>
    <w:rsid w:val="00BB7C18"/>
    <w:rsid w:val="00BC0805"/>
    <w:rsid w:val="00BC125A"/>
    <w:rsid w:val="00BC12E1"/>
    <w:rsid w:val="00BC1AA0"/>
    <w:rsid w:val="00BC1CDE"/>
    <w:rsid w:val="00BC1DD2"/>
    <w:rsid w:val="00BC2D1F"/>
    <w:rsid w:val="00BC3730"/>
    <w:rsid w:val="00BC3F29"/>
    <w:rsid w:val="00BC5893"/>
    <w:rsid w:val="00BC6D5A"/>
    <w:rsid w:val="00BC71C6"/>
    <w:rsid w:val="00BC7B2F"/>
    <w:rsid w:val="00BD11F6"/>
    <w:rsid w:val="00BD331A"/>
    <w:rsid w:val="00BD3A2B"/>
    <w:rsid w:val="00BD3C59"/>
    <w:rsid w:val="00BD4140"/>
    <w:rsid w:val="00BD4BF6"/>
    <w:rsid w:val="00BD4C7D"/>
    <w:rsid w:val="00BD6C34"/>
    <w:rsid w:val="00BD7922"/>
    <w:rsid w:val="00BD7CD4"/>
    <w:rsid w:val="00BE12C5"/>
    <w:rsid w:val="00BE12F7"/>
    <w:rsid w:val="00BE190E"/>
    <w:rsid w:val="00BE1946"/>
    <w:rsid w:val="00BE1ED9"/>
    <w:rsid w:val="00BE2DA7"/>
    <w:rsid w:val="00BE3C88"/>
    <w:rsid w:val="00BE4086"/>
    <w:rsid w:val="00BE4102"/>
    <w:rsid w:val="00BE5C33"/>
    <w:rsid w:val="00BE5CE9"/>
    <w:rsid w:val="00BE6E41"/>
    <w:rsid w:val="00BE742D"/>
    <w:rsid w:val="00BE7634"/>
    <w:rsid w:val="00BE79EC"/>
    <w:rsid w:val="00BF03C3"/>
    <w:rsid w:val="00BF0BA7"/>
    <w:rsid w:val="00BF0FB2"/>
    <w:rsid w:val="00BF33DB"/>
    <w:rsid w:val="00BF41E2"/>
    <w:rsid w:val="00BF4AF6"/>
    <w:rsid w:val="00BF529E"/>
    <w:rsid w:val="00BF5365"/>
    <w:rsid w:val="00BF5A3A"/>
    <w:rsid w:val="00BF6442"/>
    <w:rsid w:val="00C0021C"/>
    <w:rsid w:val="00C01533"/>
    <w:rsid w:val="00C01569"/>
    <w:rsid w:val="00C01808"/>
    <w:rsid w:val="00C02D20"/>
    <w:rsid w:val="00C02DFE"/>
    <w:rsid w:val="00C04027"/>
    <w:rsid w:val="00C0683F"/>
    <w:rsid w:val="00C06CD9"/>
    <w:rsid w:val="00C101E1"/>
    <w:rsid w:val="00C10716"/>
    <w:rsid w:val="00C1082D"/>
    <w:rsid w:val="00C10A45"/>
    <w:rsid w:val="00C1225D"/>
    <w:rsid w:val="00C14245"/>
    <w:rsid w:val="00C15319"/>
    <w:rsid w:val="00C17615"/>
    <w:rsid w:val="00C17CB9"/>
    <w:rsid w:val="00C20064"/>
    <w:rsid w:val="00C20423"/>
    <w:rsid w:val="00C2080D"/>
    <w:rsid w:val="00C20CD9"/>
    <w:rsid w:val="00C21C75"/>
    <w:rsid w:val="00C228AC"/>
    <w:rsid w:val="00C22F62"/>
    <w:rsid w:val="00C24039"/>
    <w:rsid w:val="00C242D6"/>
    <w:rsid w:val="00C244CB"/>
    <w:rsid w:val="00C2457B"/>
    <w:rsid w:val="00C2732D"/>
    <w:rsid w:val="00C30BCB"/>
    <w:rsid w:val="00C32244"/>
    <w:rsid w:val="00C32740"/>
    <w:rsid w:val="00C32E44"/>
    <w:rsid w:val="00C33253"/>
    <w:rsid w:val="00C34373"/>
    <w:rsid w:val="00C34C40"/>
    <w:rsid w:val="00C3631C"/>
    <w:rsid w:val="00C3713E"/>
    <w:rsid w:val="00C403FB"/>
    <w:rsid w:val="00C4209D"/>
    <w:rsid w:val="00C42615"/>
    <w:rsid w:val="00C43529"/>
    <w:rsid w:val="00C43703"/>
    <w:rsid w:val="00C44CDA"/>
    <w:rsid w:val="00C469CC"/>
    <w:rsid w:val="00C51386"/>
    <w:rsid w:val="00C51455"/>
    <w:rsid w:val="00C53CA8"/>
    <w:rsid w:val="00C54C3F"/>
    <w:rsid w:val="00C54E52"/>
    <w:rsid w:val="00C55825"/>
    <w:rsid w:val="00C56381"/>
    <w:rsid w:val="00C577CD"/>
    <w:rsid w:val="00C624CB"/>
    <w:rsid w:val="00C63C29"/>
    <w:rsid w:val="00C6405B"/>
    <w:rsid w:val="00C662AE"/>
    <w:rsid w:val="00C662FC"/>
    <w:rsid w:val="00C66327"/>
    <w:rsid w:val="00C663FA"/>
    <w:rsid w:val="00C66688"/>
    <w:rsid w:val="00C66AD5"/>
    <w:rsid w:val="00C72069"/>
    <w:rsid w:val="00C72CE9"/>
    <w:rsid w:val="00C742A9"/>
    <w:rsid w:val="00C75C78"/>
    <w:rsid w:val="00C75DFC"/>
    <w:rsid w:val="00C77672"/>
    <w:rsid w:val="00C81561"/>
    <w:rsid w:val="00C8189E"/>
    <w:rsid w:val="00C81C40"/>
    <w:rsid w:val="00C81D33"/>
    <w:rsid w:val="00C82279"/>
    <w:rsid w:val="00C82597"/>
    <w:rsid w:val="00C82737"/>
    <w:rsid w:val="00C830D9"/>
    <w:rsid w:val="00C833C2"/>
    <w:rsid w:val="00C83460"/>
    <w:rsid w:val="00C836F6"/>
    <w:rsid w:val="00C848BD"/>
    <w:rsid w:val="00C856EB"/>
    <w:rsid w:val="00C86B19"/>
    <w:rsid w:val="00C90150"/>
    <w:rsid w:val="00C92FF9"/>
    <w:rsid w:val="00C936CE"/>
    <w:rsid w:val="00C94B3A"/>
    <w:rsid w:val="00C94B83"/>
    <w:rsid w:val="00C95008"/>
    <w:rsid w:val="00C9506E"/>
    <w:rsid w:val="00C9569F"/>
    <w:rsid w:val="00C95B2D"/>
    <w:rsid w:val="00C96B04"/>
    <w:rsid w:val="00CA0308"/>
    <w:rsid w:val="00CA2875"/>
    <w:rsid w:val="00CA2C4D"/>
    <w:rsid w:val="00CA3FC0"/>
    <w:rsid w:val="00CA4C00"/>
    <w:rsid w:val="00CA587F"/>
    <w:rsid w:val="00CA5E92"/>
    <w:rsid w:val="00CA611E"/>
    <w:rsid w:val="00CA64E9"/>
    <w:rsid w:val="00CA6A81"/>
    <w:rsid w:val="00CA7144"/>
    <w:rsid w:val="00CA7F43"/>
    <w:rsid w:val="00CB0799"/>
    <w:rsid w:val="00CB0AA6"/>
    <w:rsid w:val="00CB0D8A"/>
    <w:rsid w:val="00CB0F7F"/>
    <w:rsid w:val="00CB15EC"/>
    <w:rsid w:val="00CB1A89"/>
    <w:rsid w:val="00CB2804"/>
    <w:rsid w:val="00CB3563"/>
    <w:rsid w:val="00CB357F"/>
    <w:rsid w:val="00CB3852"/>
    <w:rsid w:val="00CB390C"/>
    <w:rsid w:val="00CB3E02"/>
    <w:rsid w:val="00CB5591"/>
    <w:rsid w:val="00CB5820"/>
    <w:rsid w:val="00CB6D1C"/>
    <w:rsid w:val="00CB7DD1"/>
    <w:rsid w:val="00CC1335"/>
    <w:rsid w:val="00CC2246"/>
    <w:rsid w:val="00CC4A16"/>
    <w:rsid w:val="00CC4B1C"/>
    <w:rsid w:val="00CC4E48"/>
    <w:rsid w:val="00CC65EC"/>
    <w:rsid w:val="00CC73E5"/>
    <w:rsid w:val="00CD08E3"/>
    <w:rsid w:val="00CD093B"/>
    <w:rsid w:val="00CD0AB7"/>
    <w:rsid w:val="00CD0D84"/>
    <w:rsid w:val="00CD2196"/>
    <w:rsid w:val="00CD247F"/>
    <w:rsid w:val="00CD2600"/>
    <w:rsid w:val="00CD3F1D"/>
    <w:rsid w:val="00CD5B38"/>
    <w:rsid w:val="00CD63CB"/>
    <w:rsid w:val="00CD6759"/>
    <w:rsid w:val="00CD6C90"/>
    <w:rsid w:val="00CD6CC1"/>
    <w:rsid w:val="00CD6F16"/>
    <w:rsid w:val="00CD70FF"/>
    <w:rsid w:val="00CD7282"/>
    <w:rsid w:val="00CE053D"/>
    <w:rsid w:val="00CE08BB"/>
    <w:rsid w:val="00CE16E2"/>
    <w:rsid w:val="00CE2F4D"/>
    <w:rsid w:val="00CE2F5A"/>
    <w:rsid w:val="00CE3314"/>
    <w:rsid w:val="00CE486A"/>
    <w:rsid w:val="00CE4AC2"/>
    <w:rsid w:val="00CE55AE"/>
    <w:rsid w:val="00CE606C"/>
    <w:rsid w:val="00CE6A5D"/>
    <w:rsid w:val="00CE758F"/>
    <w:rsid w:val="00CE7675"/>
    <w:rsid w:val="00CF1367"/>
    <w:rsid w:val="00CF30BC"/>
    <w:rsid w:val="00CF396E"/>
    <w:rsid w:val="00CF465B"/>
    <w:rsid w:val="00CF4E5A"/>
    <w:rsid w:val="00CF5A9F"/>
    <w:rsid w:val="00CF5E93"/>
    <w:rsid w:val="00CF609D"/>
    <w:rsid w:val="00D001CE"/>
    <w:rsid w:val="00D00CC8"/>
    <w:rsid w:val="00D02A7E"/>
    <w:rsid w:val="00D06453"/>
    <w:rsid w:val="00D071F7"/>
    <w:rsid w:val="00D07BA6"/>
    <w:rsid w:val="00D07D08"/>
    <w:rsid w:val="00D1213B"/>
    <w:rsid w:val="00D1220A"/>
    <w:rsid w:val="00D12381"/>
    <w:rsid w:val="00D129E0"/>
    <w:rsid w:val="00D12D9F"/>
    <w:rsid w:val="00D14363"/>
    <w:rsid w:val="00D14660"/>
    <w:rsid w:val="00D147CB"/>
    <w:rsid w:val="00D147EC"/>
    <w:rsid w:val="00D14BA0"/>
    <w:rsid w:val="00D151A5"/>
    <w:rsid w:val="00D164EA"/>
    <w:rsid w:val="00D17876"/>
    <w:rsid w:val="00D232DB"/>
    <w:rsid w:val="00D2335A"/>
    <w:rsid w:val="00D2524D"/>
    <w:rsid w:val="00D266D0"/>
    <w:rsid w:val="00D26EAF"/>
    <w:rsid w:val="00D26F2B"/>
    <w:rsid w:val="00D274DC"/>
    <w:rsid w:val="00D27B45"/>
    <w:rsid w:val="00D30026"/>
    <w:rsid w:val="00D304C0"/>
    <w:rsid w:val="00D326D6"/>
    <w:rsid w:val="00D3299B"/>
    <w:rsid w:val="00D34881"/>
    <w:rsid w:val="00D378C6"/>
    <w:rsid w:val="00D40304"/>
    <w:rsid w:val="00D40A1F"/>
    <w:rsid w:val="00D40CC5"/>
    <w:rsid w:val="00D421E3"/>
    <w:rsid w:val="00D42C49"/>
    <w:rsid w:val="00D4378A"/>
    <w:rsid w:val="00D43EBD"/>
    <w:rsid w:val="00D44417"/>
    <w:rsid w:val="00D44B92"/>
    <w:rsid w:val="00D44CC0"/>
    <w:rsid w:val="00D46206"/>
    <w:rsid w:val="00D47A56"/>
    <w:rsid w:val="00D500AE"/>
    <w:rsid w:val="00D50473"/>
    <w:rsid w:val="00D51DD5"/>
    <w:rsid w:val="00D5230F"/>
    <w:rsid w:val="00D53630"/>
    <w:rsid w:val="00D537BF"/>
    <w:rsid w:val="00D54267"/>
    <w:rsid w:val="00D55DF6"/>
    <w:rsid w:val="00D56490"/>
    <w:rsid w:val="00D5682D"/>
    <w:rsid w:val="00D57525"/>
    <w:rsid w:val="00D57AB5"/>
    <w:rsid w:val="00D603BF"/>
    <w:rsid w:val="00D60FB4"/>
    <w:rsid w:val="00D611D6"/>
    <w:rsid w:val="00D61286"/>
    <w:rsid w:val="00D61467"/>
    <w:rsid w:val="00D617F4"/>
    <w:rsid w:val="00D64624"/>
    <w:rsid w:val="00D6564E"/>
    <w:rsid w:val="00D67BF2"/>
    <w:rsid w:val="00D7033B"/>
    <w:rsid w:val="00D70E4C"/>
    <w:rsid w:val="00D72C2F"/>
    <w:rsid w:val="00D72F28"/>
    <w:rsid w:val="00D73BB9"/>
    <w:rsid w:val="00D747C3"/>
    <w:rsid w:val="00D74A2E"/>
    <w:rsid w:val="00D75660"/>
    <w:rsid w:val="00D75E72"/>
    <w:rsid w:val="00D76E1E"/>
    <w:rsid w:val="00D77128"/>
    <w:rsid w:val="00D80363"/>
    <w:rsid w:val="00D80A77"/>
    <w:rsid w:val="00D81857"/>
    <w:rsid w:val="00D84307"/>
    <w:rsid w:val="00D846E9"/>
    <w:rsid w:val="00D86031"/>
    <w:rsid w:val="00D86DE6"/>
    <w:rsid w:val="00D92048"/>
    <w:rsid w:val="00D92084"/>
    <w:rsid w:val="00D92BDB"/>
    <w:rsid w:val="00D92EA2"/>
    <w:rsid w:val="00D9656D"/>
    <w:rsid w:val="00D97141"/>
    <w:rsid w:val="00DA0937"/>
    <w:rsid w:val="00DA2302"/>
    <w:rsid w:val="00DA2941"/>
    <w:rsid w:val="00DA38C0"/>
    <w:rsid w:val="00DA3E1B"/>
    <w:rsid w:val="00DA461D"/>
    <w:rsid w:val="00DA5FC4"/>
    <w:rsid w:val="00DA6452"/>
    <w:rsid w:val="00DA6550"/>
    <w:rsid w:val="00DB0B1C"/>
    <w:rsid w:val="00DB1981"/>
    <w:rsid w:val="00DB1AAD"/>
    <w:rsid w:val="00DB2DED"/>
    <w:rsid w:val="00DB307A"/>
    <w:rsid w:val="00DB3446"/>
    <w:rsid w:val="00DB51A3"/>
    <w:rsid w:val="00DB6E08"/>
    <w:rsid w:val="00DB792F"/>
    <w:rsid w:val="00DC086D"/>
    <w:rsid w:val="00DC187D"/>
    <w:rsid w:val="00DC2BD3"/>
    <w:rsid w:val="00DC30ED"/>
    <w:rsid w:val="00DC3525"/>
    <w:rsid w:val="00DC4550"/>
    <w:rsid w:val="00DC57E4"/>
    <w:rsid w:val="00DC5C96"/>
    <w:rsid w:val="00DC6AD7"/>
    <w:rsid w:val="00DC7BC6"/>
    <w:rsid w:val="00DC7C69"/>
    <w:rsid w:val="00DD223C"/>
    <w:rsid w:val="00DD2780"/>
    <w:rsid w:val="00DD49BE"/>
    <w:rsid w:val="00DD4AF3"/>
    <w:rsid w:val="00DD6D18"/>
    <w:rsid w:val="00DD7E8F"/>
    <w:rsid w:val="00DE0167"/>
    <w:rsid w:val="00DE1FE0"/>
    <w:rsid w:val="00DE49CF"/>
    <w:rsid w:val="00DE59D8"/>
    <w:rsid w:val="00DE5CE4"/>
    <w:rsid w:val="00DE73F0"/>
    <w:rsid w:val="00DE7C70"/>
    <w:rsid w:val="00DF02F2"/>
    <w:rsid w:val="00DF2DAF"/>
    <w:rsid w:val="00DF30F2"/>
    <w:rsid w:val="00DF3FF6"/>
    <w:rsid w:val="00DF4AC9"/>
    <w:rsid w:val="00DF4CFE"/>
    <w:rsid w:val="00DF6E8E"/>
    <w:rsid w:val="00E01336"/>
    <w:rsid w:val="00E016F3"/>
    <w:rsid w:val="00E0366E"/>
    <w:rsid w:val="00E04481"/>
    <w:rsid w:val="00E07777"/>
    <w:rsid w:val="00E1343F"/>
    <w:rsid w:val="00E13778"/>
    <w:rsid w:val="00E13BEA"/>
    <w:rsid w:val="00E1603E"/>
    <w:rsid w:val="00E16475"/>
    <w:rsid w:val="00E201A8"/>
    <w:rsid w:val="00E2255A"/>
    <w:rsid w:val="00E2387F"/>
    <w:rsid w:val="00E24275"/>
    <w:rsid w:val="00E24D5F"/>
    <w:rsid w:val="00E2569A"/>
    <w:rsid w:val="00E25E54"/>
    <w:rsid w:val="00E26071"/>
    <w:rsid w:val="00E27AD1"/>
    <w:rsid w:val="00E30CEF"/>
    <w:rsid w:val="00E319B0"/>
    <w:rsid w:val="00E32AE8"/>
    <w:rsid w:val="00E33F6C"/>
    <w:rsid w:val="00E34727"/>
    <w:rsid w:val="00E34906"/>
    <w:rsid w:val="00E35439"/>
    <w:rsid w:val="00E36344"/>
    <w:rsid w:val="00E377CD"/>
    <w:rsid w:val="00E40A6A"/>
    <w:rsid w:val="00E4214C"/>
    <w:rsid w:val="00E44047"/>
    <w:rsid w:val="00E4410B"/>
    <w:rsid w:val="00E4437E"/>
    <w:rsid w:val="00E44643"/>
    <w:rsid w:val="00E446B8"/>
    <w:rsid w:val="00E44D78"/>
    <w:rsid w:val="00E44F2F"/>
    <w:rsid w:val="00E46F68"/>
    <w:rsid w:val="00E50511"/>
    <w:rsid w:val="00E52029"/>
    <w:rsid w:val="00E52373"/>
    <w:rsid w:val="00E52ADA"/>
    <w:rsid w:val="00E52CC3"/>
    <w:rsid w:val="00E53A3F"/>
    <w:rsid w:val="00E53F9C"/>
    <w:rsid w:val="00E54F7F"/>
    <w:rsid w:val="00E56FCF"/>
    <w:rsid w:val="00E5744B"/>
    <w:rsid w:val="00E60123"/>
    <w:rsid w:val="00E607DF"/>
    <w:rsid w:val="00E611A8"/>
    <w:rsid w:val="00E613B2"/>
    <w:rsid w:val="00E61AA2"/>
    <w:rsid w:val="00E61E7A"/>
    <w:rsid w:val="00E62091"/>
    <w:rsid w:val="00E6426A"/>
    <w:rsid w:val="00E655AE"/>
    <w:rsid w:val="00E6576B"/>
    <w:rsid w:val="00E66787"/>
    <w:rsid w:val="00E667B2"/>
    <w:rsid w:val="00E6682C"/>
    <w:rsid w:val="00E6736A"/>
    <w:rsid w:val="00E67DF0"/>
    <w:rsid w:val="00E70568"/>
    <w:rsid w:val="00E705F6"/>
    <w:rsid w:val="00E70E78"/>
    <w:rsid w:val="00E70E93"/>
    <w:rsid w:val="00E720AD"/>
    <w:rsid w:val="00E73DC7"/>
    <w:rsid w:val="00E73DCB"/>
    <w:rsid w:val="00E74064"/>
    <w:rsid w:val="00E75CD8"/>
    <w:rsid w:val="00E8069E"/>
    <w:rsid w:val="00E80EEF"/>
    <w:rsid w:val="00E831B4"/>
    <w:rsid w:val="00E84119"/>
    <w:rsid w:val="00E841A4"/>
    <w:rsid w:val="00E848B4"/>
    <w:rsid w:val="00E84E6C"/>
    <w:rsid w:val="00E86EA7"/>
    <w:rsid w:val="00E87E38"/>
    <w:rsid w:val="00E87E63"/>
    <w:rsid w:val="00E90407"/>
    <w:rsid w:val="00E9060D"/>
    <w:rsid w:val="00E91165"/>
    <w:rsid w:val="00E91C48"/>
    <w:rsid w:val="00E91F84"/>
    <w:rsid w:val="00E93169"/>
    <w:rsid w:val="00E932CE"/>
    <w:rsid w:val="00E93B39"/>
    <w:rsid w:val="00E94AD1"/>
    <w:rsid w:val="00E94C5B"/>
    <w:rsid w:val="00E954AA"/>
    <w:rsid w:val="00E9565B"/>
    <w:rsid w:val="00E97244"/>
    <w:rsid w:val="00EA022A"/>
    <w:rsid w:val="00EA0E97"/>
    <w:rsid w:val="00EA2290"/>
    <w:rsid w:val="00EA258A"/>
    <w:rsid w:val="00EA43AF"/>
    <w:rsid w:val="00EA4611"/>
    <w:rsid w:val="00EA4908"/>
    <w:rsid w:val="00EA6BDC"/>
    <w:rsid w:val="00EA700E"/>
    <w:rsid w:val="00EB06FD"/>
    <w:rsid w:val="00EB16E5"/>
    <w:rsid w:val="00EB1899"/>
    <w:rsid w:val="00EB1AF9"/>
    <w:rsid w:val="00EB4F57"/>
    <w:rsid w:val="00EB62B6"/>
    <w:rsid w:val="00EB7C60"/>
    <w:rsid w:val="00EB7C7F"/>
    <w:rsid w:val="00EC00B1"/>
    <w:rsid w:val="00EC00E0"/>
    <w:rsid w:val="00EC13DF"/>
    <w:rsid w:val="00EC15C0"/>
    <w:rsid w:val="00EC16C5"/>
    <w:rsid w:val="00EC2F17"/>
    <w:rsid w:val="00EC757D"/>
    <w:rsid w:val="00EC7A99"/>
    <w:rsid w:val="00ED00EE"/>
    <w:rsid w:val="00ED3F1C"/>
    <w:rsid w:val="00ED4477"/>
    <w:rsid w:val="00ED44E2"/>
    <w:rsid w:val="00ED6273"/>
    <w:rsid w:val="00ED74A0"/>
    <w:rsid w:val="00EE02C8"/>
    <w:rsid w:val="00EE0FAC"/>
    <w:rsid w:val="00EE332B"/>
    <w:rsid w:val="00EE5D74"/>
    <w:rsid w:val="00EE60AE"/>
    <w:rsid w:val="00EE63BE"/>
    <w:rsid w:val="00EF239A"/>
    <w:rsid w:val="00EF25FA"/>
    <w:rsid w:val="00EF481D"/>
    <w:rsid w:val="00F001F6"/>
    <w:rsid w:val="00F002E3"/>
    <w:rsid w:val="00F00764"/>
    <w:rsid w:val="00F011A1"/>
    <w:rsid w:val="00F0176D"/>
    <w:rsid w:val="00F01F05"/>
    <w:rsid w:val="00F0283F"/>
    <w:rsid w:val="00F02D79"/>
    <w:rsid w:val="00F05F24"/>
    <w:rsid w:val="00F06054"/>
    <w:rsid w:val="00F0642E"/>
    <w:rsid w:val="00F07427"/>
    <w:rsid w:val="00F11D74"/>
    <w:rsid w:val="00F125D9"/>
    <w:rsid w:val="00F12A56"/>
    <w:rsid w:val="00F144F9"/>
    <w:rsid w:val="00F154BE"/>
    <w:rsid w:val="00F17381"/>
    <w:rsid w:val="00F206DB"/>
    <w:rsid w:val="00F21C56"/>
    <w:rsid w:val="00F230E9"/>
    <w:rsid w:val="00F239D5"/>
    <w:rsid w:val="00F25568"/>
    <w:rsid w:val="00F26DE5"/>
    <w:rsid w:val="00F27CBF"/>
    <w:rsid w:val="00F27F41"/>
    <w:rsid w:val="00F31D64"/>
    <w:rsid w:val="00F32930"/>
    <w:rsid w:val="00F3466A"/>
    <w:rsid w:val="00F34C47"/>
    <w:rsid w:val="00F350DD"/>
    <w:rsid w:val="00F3539E"/>
    <w:rsid w:val="00F374BF"/>
    <w:rsid w:val="00F40FD3"/>
    <w:rsid w:val="00F41916"/>
    <w:rsid w:val="00F41996"/>
    <w:rsid w:val="00F43F95"/>
    <w:rsid w:val="00F44D2B"/>
    <w:rsid w:val="00F456E0"/>
    <w:rsid w:val="00F4621E"/>
    <w:rsid w:val="00F464BC"/>
    <w:rsid w:val="00F46EF9"/>
    <w:rsid w:val="00F51502"/>
    <w:rsid w:val="00F52499"/>
    <w:rsid w:val="00F52A32"/>
    <w:rsid w:val="00F54B03"/>
    <w:rsid w:val="00F54EAC"/>
    <w:rsid w:val="00F5571B"/>
    <w:rsid w:val="00F55D43"/>
    <w:rsid w:val="00F57BD3"/>
    <w:rsid w:val="00F57D7E"/>
    <w:rsid w:val="00F6005A"/>
    <w:rsid w:val="00F60DC4"/>
    <w:rsid w:val="00F60EB2"/>
    <w:rsid w:val="00F61A89"/>
    <w:rsid w:val="00F62F29"/>
    <w:rsid w:val="00F64811"/>
    <w:rsid w:val="00F65860"/>
    <w:rsid w:val="00F66E93"/>
    <w:rsid w:val="00F67FF7"/>
    <w:rsid w:val="00F7088E"/>
    <w:rsid w:val="00F745D0"/>
    <w:rsid w:val="00F75DBE"/>
    <w:rsid w:val="00F76F30"/>
    <w:rsid w:val="00F76FB7"/>
    <w:rsid w:val="00F770CF"/>
    <w:rsid w:val="00F80D7D"/>
    <w:rsid w:val="00F80D98"/>
    <w:rsid w:val="00F8262C"/>
    <w:rsid w:val="00F82D97"/>
    <w:rsid w:val="00F83227"/>
    <w:rsid w:val="00F83BD4"/>
    <w:rsid w:val="00F83E55"/>
    <w:rsid w:val="00F83F1A"/>
    <w:rsid w:val="00F867C1"/>
    <w:rsid w:val="00F87AB6"/>
    <w:rsid w:val="00F9109F"/>
    <w:rsid w:val="00F91A5B"/>
    <w:rsid w:val="00F936D5"/>
    <w:rsid w:val="00F94B18"/>
    <w:rsid w:val="00F94F80"/>
    <w:rsid w:val="00F960B1"/>
    <w:rsid w:val="00F96BE5"/>
    <w:rsid w:val="00F971D9"/>
    <w:rsid w:val="00F97A17"/>
    <w:rsid w:val="00F97FD0"/>
    <w:rsid w:val="00FA0A63"/>
    <w:rsid w:val="00FA279F"/>
    <w:rsid w:val="00FA434C"/>
    <w:rsid w:val="00FA4BDB"/>
    <w:rsid w:val="00FA51E0"/>
    <w:rsid w:val="00FA5989"/>
    <w:rsid w:val="00FA6AAA"/>
    <w:rsid w:val="00FA6EA6"/>
    <w:rsid w:val="00FB05A2"/>
    <w:rsid w:val="00FB191F"/>
    <w:rsid w:val="00FB1DFB"/>
    <w:rsid w:val="00FB24CA"/>
    <w:rsid w:val="00FB2B84"/>
    <w:rsid w:val="00FB374E"/>
    <w:rsid w:val="00FB54EE"/>
    <w:rsid w:val="00FB5972"/>
    <w:rsid w:val="00FB5BDD"/>
    <w:rsid w:val="00FB5E73"/>
    <w:rsid w:val="00FB64DE"/>
    <w:rsid w:val="00FB66FE"/>
    <w:rsid w:val="00FB6A07"/>
    <w:rsid w:val="00FB7B61"/>
    <w:rsid w:val="00FC0C7A"/>
    <w:rsid w:val="00FC2384"/>
    <w:rsid w:val="00FC26C8"/>
    <w:rsid w:val="00FC3B88"/>
    <w:rsid w:val="00FC55DC"/>
    <w:rsid w:val="00FC62C0"/>
    <w:rsid w:val="00FC6D39"/>
    <w:rsid w:val="00FC746A"/>
    <w:rsid w:val="00FD126D"/>
    <w:rsid w:val="00FD22ED"/>
    <w:rsid w:val="00FD2CCE"/>
    <w:rsid w:val="00FD3BD6"/>
    <w:rsid w:val="00FD4E39"/>
    <w:rsid w:val="00FD5AFE"/>
    <w:rsid w:val="00FD6DBA"/>
    <w:rsid w:val="00FE0DBD"/>
    <w:rsid w:val="00FE21FD"/>
    <w:rsid w:val="00FE364E"/>
    <w:rsid w:val="00FE4329"/>
    <w:rsid w:val="00FE4619"/>
    <w:rsid w:val="00FF0056"/>
    <w:rsid w:val="00FF0B8A"/>
    <w:rsid w:val="00FF1EA9"/>
    <w:rsid w:val="00FF1F17"/>
    <w:rsid w:val="00FF20CF"/>
    <w:rsid w:val="00FF248C"/>
    <w:rsid w:val="00FF29F7"/>
    <w:rsid w:val="00FF2D66"/>
    <w:rsid w:val="00FF350A"/>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239D5"/>
  </w:style>
  <w:style w:type="paragraph" w:styleId="Nagwek1">
    <w:name w:val="heading 1"/>
    <w:aliases w:val="Nagłówek A,H1,Tytuł1,Gliederung1,Nagłówek DRUGI, Znak"/>
    <w:basedOn w:val="Normalny"/>
    <w:next w:val="Normalny"/>
    <w:link w:val="Nagwek1Znak"/>
    <w:uiPriority w:val="9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uiPriority w:val="9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uiPriority w:val="99"/>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uiPriority w:val="99"/>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uiPriority w:val="99"/>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character" w:customStyle="1" w:styleId="plainlinks">
    <w:name w:val="plainlinks"/>
    <w:basedOn w:val="Domylnaczcionkaakapitu"/>
    <w:rsid w:val="0065001E"/>
  </w:style>
  <w:style w:type="paragraph" w:customStyle="1" w:styleId="Style">
    <w:name w:val="Style"/>
    <w:rsid w:val="000F3A6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ableParagraph">
    <w:name w:val="Table Paragraph"/>
    <w:basedOn w:val="Normalny"/>
    <w:uiPriority w:val="1"/>
    <w:qFormat/>
    <w:rsid w:val="002932E2"/>
    <w:pPr>
      <w:widowControl w:val="0"/>
      <w:autoSpaceDE w:val="0"/>
      <w:autoSpaceDN w:val="0"/>
      <w:spacing w:after="0" w:line="240" w:lineRule="auto"/>
    </w:pPr>
    <w:rPr>
      <w:rFonts w:ascii="Arial MT" w:eastAsia="Arial MT" w:hAnsi="Arial MT" w:cs="Arial MT"/>
    </w:rPr>
  </w:style>
  <w:style w:type="paragraph" w:customStyle="1" w:styleId="NORMALPODST">
    <w:name w:val="NORMAL_PODST"/>
    <w:basedOn w:val="Normalny"/>
    <w:uiPriority w:val="99"/>
    <w:qFormat/>
    <w:rsid w:val="004F0CBB"/>
    <w:pPr>
      <w:suppressAutoHyphens/>
      <w:spacing w:before="20" w:after="20" w:line="276" w:lineRule="auto"/>
      <w:ind w:left="425"/>
      <w:jc w:val="both"/>
    </w:pPr>
    <w:rPr>
      <w:rFonts w:ascii="Arial" w:eastAsia="Arial" w:hAnsi="Arial" w:cs="Arial"/>
      <w:kern w:val="1"/>
      <w:sz w:val="18"/>
      <w:szCs w:val="20"/>
      <w:lang w:eastAsia="zh-CN"/>
    </w:rPr>
  </w:style>
  <w:style w:type="paragraph" w:customStyle="1" w:styleId="text-justify">
    <w:name w:val="text-justify"/>
    <w:basedOn w:val="Normalny"/>
    <w:rsid w:val="004F0C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36209705">
    <w:name w:val="scxw36209705"/>
    <w:basedOn w:val="Domylnaczcionkaakapitu"/>
    <w:rsid w:val="00880F7B"/>
  </w:style>
  <w:style w:type="character" w:customStyle="1" w:styleId="equationplaceholdertext">
    <w:name w:val="equationplaceholdertext"/>
    <w:basedOn w:val="Domylnaczcionkaakapitu"/>
    <w:rsid w:val="00880F7B"/>
  </w:style>
  <w:style w:type="character" w:customStyle="1" w:styleId="scxw251279702">
    <w:name w:val="scxw251279702"/>
    <w:basedOn w:val="Domylnaczcionkaakapitu"/>
    <w:rsid w:val="006C328B"/>
  </w:style>
  <w:style w:type="character" w:styleId="Nierozpoznanawzmianka">
    <w:name w:val="Unresolved Mention"/>
    <w:basedOn w:val="Domylnaczcionkaakapitu"/>
    <w:uiPriority w:val="99"/>
    <w:semiHidden/>
    <w:unhideWhenUsed/>
    <w:rsid w:val="0014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873">
      <w:bodyDiv w:val="1"/>
      <w:marLeft w:val="0"/>
      <w:marRight w:val="0"/>
      <w:marTop w:val="0"/>
      <w:marBottom w:val="0"/>
      <w:divBdr>
        <w:top w:val="none" w:sz="0" w:space="0" w:color="auto"/>
        <w:left w:val="none" w:sz="0" w:space="0" w:color="auto"/>
        <w:bottom w:val="none" w:sz="0" w:space="0" w:color="auto"/>
        <w:right w:val="none" w:sz="0" w:space="0" w:color="auto"/>
      </w:divBdr>
    </w:div>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57632629">
      <w:bodyDiv w:val="1"/>
      <w:marLeft w:val="0"/>
      <w:marRight w:val="0"/>
      <w:marTop w:val="0"/>
      <w:marBottom w:val="0"/>
      <w:divBdr>
        <w:top w:val="none" w:sz="0" w:space="0" w:color="auto"/>
        <w:left w:val="none" w:sz="0" w:space="0" w:color="auto"/>
        <w:bottom w:val="none" w:sz="0" w:space="0" w:color="auto"/>
        <w:right w:val="none" w:sz="0" w:space="0" w:color="auto"/>
      </w:divBdr>
    </w:div>
    <w:div w:id="89469243">
      <w:bodyDiv w:val="1"/>
      <w:marLeft w:val="0"/>
      <w:marRight w:val="0"/>
      <w:marTop w:val="0"/>
      <w:marBottom w:val="0"/>
      <w:divBdr>
        <w:top w:val="none" w:sz="0" w:space="0" w:color="auto"/>
        <w:left w:val="none" w:sz="0" w:space="0" w:color="auto"/>
        <w:bottom w:val="none" w:sz="0" w:space="0" w:color="auto"/>
        <w:right w:val="none" w:sz="0" w:space="0" w:color="auto"/>
      </w:divBdr>
      <w:divsChild>
        <w:div w:id="831876921">
          <w:marLeft w:val="0"/>
          <w:marRight w:val="0"/>
          <w:marTop w:val="0"/>
          <w:marBottom w:val="0"/>
          <w:divBdr>
            <w:top w:val="none" w:sz="0" w:space="0" w:color="auto"/>
            <w:left w:val="none" w:sz="0" w:space="0" w:color="auto"/>
            <w:bottom w:val="none" w:sz="0" w:space="0" w:color="auto"/>
            <w:right w:val="none" w:sz="0" w:space="0" w:color="auto"/>
          </w:divBdr>
          <w:divsChild>
            <w:div w:id="461971466">
              <w:marLeft w:val="0"/>
              <w:marRight w:val="0"/>
              <w:marTop w:val="0"/>
              <w:marBottom w:val="0"/>
              <w:divBdr>
                <w:top w:val="none" w:sz="0" w:space="0" w:color="auto"/>
                <w:left w:val="none" w:sz="0" w:space="0" w:color="auto"/>
                <w:bottom w:val="none" w:sz="0" w:space="0" w:color="auto"/>
                <w:right w:val="none" w:sz="0" w:space="0" w:color="auto"/>
              </w:divBdr>
            </w:div>
            <w:div w:id="614823804">
              <w:marLeft w:val="0"/>
              <w:marRight w:val="0"/>
              <w:marTop w:val="0"/>
              <w:marBottom w:val="0"/>
              <w:divBdr>
                <w:top w:val="none" w:sz="0" w:space="0" w:color="auto"/>
                <w:left w:val="none" w:sz="0" w:space="0" w:color="auto"/>
                <w:bottom w:val="none" w:sz="0" w:space="0" w:color="auto"/>
                <w:right w:val="none" w:sz="0" w:space="0" w:color="auto"/>
              </w:divBdr>
            </w:div>
            <w:div w:id="2055107666">
              <w:marLeft w:val="0"/>
              <w:marRight w:val="0"/>
              <w:marTop w:val="0"/>
              <w:marBottom w:val="0"/>
              <w:divBdr>
                <w:top w:val="none" w:sz="0" w:space="0" w:color="auto"/>
                <w:left w:val="none" w:sz="0" w:space="0" w:color="auto"/>
                <w:bottom w:val="none" w:sz="0" w:space="0" w:color="auto"/>
                <w:right w:val="none" w:sz="0" w:space="0" w:color="auto"/>
              </w:divBdr>
            </w:div>
            <w:div w:id="7299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989">
      <w:bodyDiv w:val="1"/>
      <w:marLeft w:val="0"/>
      <w:marRight w:val="0"/>
      <w:marTop w:val="0"/>
      <w:marBottom w:val="0"/>
      <w:divBdr>
        <w:top w:val="none" w:sz="0" w:space="0" w:color="auto"/>
        <w:left w:val="none" w:sz="0" w:space="0" w:color="auto"/>
        <w:bottom w:val="none" w:sz="0" w:space="0" w:color="auto"/>
        <w:right w:val="none" w:sz="0" w:space="0" w:color="auto"/>
      </w:divBdr>
      <w:divsChild>
        <w:div w:id="2138526666">
          <w:marLeft w:val="0"/>
          <w:marRight w:val="0"/>
          <w:marTop w:val="0"/>
          <w:marBottom w:val="0"/>
          <w:divBdr>
            <w:top w:val="none" w:sz="0" w:space="0" w:color="auto"/>
            <w:left w:val="none" w:sz="0" w:space="0" w:color="auto"/>
            <w:bottom w:val="none" w:sz="0" w:space="0" w:color="auto"/>
            <w:right w:val="none" w:sz="0" w:space="0" w:color="auto"/>
          </w:divBdr>
          <w:divsChild>
            <w:div w:id="2014914439">
              <w:marLeft w:val="0"/>
              <w:marRight w:val="0"/>
              <w:marTop w:val="0"/>
              <w:marBottom w:val="0"/>
              <w:divBdr>
                <w:top w:val="none" w:sz="0" w:space="0" w:color="auto"/>
                <w:left w:val="none" w:sz="0" w:space="0" w:color="auto"/>
                <w:bottom w:val="none" w:sz="0" w:space="0" w:color="auto"/>
                <w:right w:val="none" w:sz="0" w:space="0" w:color="auto"/>
              </w:divBdr>
              <w:divsChild>
                <w:div w:id="2087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025">
      <w:bodyDiv w:val="1"/>
      <w:marLeft w:val="0"/>
      <w:marRight w:val="0"/>
      <w:marTop w:val="0"/>
      <w:marBottom w:val="0"/>
      <w:divBdr>
        <w:top w:val="none" w:sz="0" w:space="0" w:color="auto"/>
        <w:left w:val="none" w:sz="0" w:space="0" w:color="auto"/>
        <w:bottom w:val="none" w:sz="0" w:space="0" w:color="auto"/>
        <w:right w:val="none" w:sz="0" w:space="0" w:color="auto"/>
      </w:divBdr>
    </w:div>
    <w:div w:id="184828940">
      <w:bodyDiv w:val="1"/>
      <w:marLeft w:val="0"/>
      <w:marRight w:val="0"/>
      <w:marTop w:val="0"/>
      <w:marBottom w:val="0"/>
      <w:divBdr>
        <w:top w:val="none" w:sz="0" w:space="0" w:color="auto"/>
        <w:left w:val="none" w:sz="0" w:space="0" w:color="auto"/>
        <w:bottom w:val="none" w:sz="0" w:space="0" w:color="auto"/>
        <w:right w:val="none" w:sz="0" w:space="0" w:color="auto"/>
      </w:divBdr>
    </w:div>
    <w:div w:id="192421264">
      <w:bodyDiv w:val="1"/>
      <w:marLeft w:val="0"/>
      <w:marRight w:val="0"/>
      <w:marTop w:val="0"/>
      <w:marBottom w:val="0"/>
      <w:divBdr>
        <w:top w:val="none" w:sz="0" w:space="0" w:color="auto"/>
        <w:left w:val="none" w:sz="0" w:space="0" w:color="auto"/>
        <w:bottom w:val="none" w:sz="0" w:space="0" w:color="auto"/>
        <w:right w:val="none" w:sz="0" w:space="0" w:color="auto"/>
      </w:divBdr>
      <w:divsChild>
        <w:div w:id="1531411421">
          <w:marLeft w:val="0"/>
          <w:marRight w:val="0"/>
          <w:marTop w:val="0"/>
          <w:marBottom w:val="0"/>
          <w:divBdr>
            <w:top w:val="none" w:sz="0" w:space="0" w:color="auto"/>
            <w:left w:val="none" w:sz="0" w:space="0" w:color="auto"/>
            <w:bottom w:val="none" w:sz="0" w:space="0" w:color="auto"/>
            <w:right w:val="none" w:sz="0" w:space="0" w:color="auto"/>
          </w:divBdr>
          <w:divsChild>
            <w:div w:id="361328089">
              <w:marLeft w:val="0"/>
              <w:marRight w:val="0"/>
              <w:marTop w:val="0"/>
              <w:marBottom w:val="0"/>
              <w:divBdr>
                <w:top w:val="none" w:sz="0" w:space="0" w:color="auto"/>
                <w:left w:val="none" w:sz="0" w:space="0" w:color="auto"/>
                <w:bottom w:val="none" w:sz="0" w:space="0" w:color="auto"/>
                <w:right w:val="none" w:sz="0" w:space="0" w:color="auto"/>
              </w:divBdr>
            </w:div>
            <w:div w:id="1371614744">
              <w:marLeft w:val="0"/>
              <w:marRight w:val="0"/>
              <w:marTop w:val="0"/>
              <w:marBottom w:val="0"/>
              <w:divBdr>
                <w:top w:val="none" w:sz="0" w:space="0" w:color="auto"/>
                <w:left w:val="none" w:sz="0" w:space="0" w:color="auto"/>
                <w:bottom w:val="none" w:sz="0" w:space="0" w:color="auto"/>
                <w:right w:val="none" w:sz="0" w:space="0" w:color="auto"/>
              </w:divBdr>
            </w:div>
            <w:div w:id="1916042969">
              <w:marLeft w:val="0"/>
              <w:marRight w:val="0"/>
              <w:marTop w:val="0"/>
              <w:marBottom w:val="0"/>
              <w:divBdr>
                <w:top w:val="none" w:sz="0" w:space="0" w:color="auto"/>
                <w:left w:val="none" w:sz="0" w:space="0" w:color="auto"/>
                <w:bottom w:val="none" w:sz="0" w:space="0" w:color="auto"/>
                <w:right w:val="none" w:sz="0" w:space="0" w:color="auto"/>
              </w:divBdr>
            </w:div>
            <w:div w:id="1840273282">
              <w:marLeft w:val="0"/>
              <w:marRight w:val="0"/>
              <w:marTop w:val="0"/>
              <w:marBottom w:val="0"/>
              <w:divBdr>
                <w:top w:val="none" w:sz="0" w:space="0" w:color="auto"/>
                <w:left w:val="none" w:sz="0" w:space="0" w:color="auto"/>
                <w:bottom w:val="none" w:sz="0" w:space="0" w:color="auto"/>
                <w:right w:val="none" w:sz="0" w:space="0" w:color="auto"/>
              </w:divBdr>
            </w:div>
            <w:div w:id="6895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48912">
      <w:bodyDiv w:val="1"/>
      <w:marLeft w:val="0"/>
      <w:marRight w:val="0"/>
      <w:marTop w:val="0"/>
      <w:marBottom w:val="0"/>
      <w:divBdr>
        <w:top w:val="none" w:sz="0" w:space="0" w:color="auto"/>
        <w:left w:val="none" w:sz="0" w:space="0" w:color="auto"/>
        <w:bottom w:val="none" w:sz="0" w:space="0" w:color="auto"/>
        <w:right w:val="none" w:sz="0" w:space="0" w:color="auto"/>
      </w:divBdr>
    </w:div>
    <w:div w:id="240874859">
      <w:bodyDiv w:val="1"/>
      <w:marLeft w:val="0"/>
      <w:marRight w:val="0"/>
      <w:marTop w:val="0"/>
      <w:marBottom w:val="0"/>
      <w:divBdr>
        <w:top w:val="none" w:sz="0" w:space="0" w:color="auto"/>
        <w:left w:val="none" w:sz="0" w:space="0" w:color="auto"/>
        <w:bottom w:val="none" w:sz="0" w:space="0" w:color="auto"/>
        <w:right w:val="none" w:sz="0" w:space="0" w:color="auto"/>
      </w:divBdr>
      <w:divsChild>
        <w:div w:id="1151098143">
          <w:marLeft w:val="0"/>
          <w:marRight w:val="0"/>
          <w:marTop w:val="0"/>
          <w:marBottom w:val="0"/>
          <w:divBdr>
            <w:top w:val="none" w:sz="0" w:space="0" w:color="auto"/>
            <w:left w:val="none" w:sz="0" w:space="0" w:color="auto"/>
            <w:bottom w:val="none" w:sz="0" w:space="0" w:color="auto"/>
            <w:right w:val="none" w:sz="0" w:space="0" w:color="auto"/>
          </w:divBdr>
          <w:divsChild>
            <w:div w:id="5163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5444">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428427144">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681322264">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0">
          <w:marLeft w:val="0"/>
          <w:marRight w:val="0"/>
          <w:marTop w:val="0"/>
          <w:marBottom w:val="0"/>
          <w:divBdr>
            <w:top w:val="none" w:sz="0" w:space="0" w:color="auto"/>
            <w:left w:val="none" w:sz="0" w:space="0" w:color="auto"/>
            <w:bottom w:val="none" w:sz="0" w:space="0" w:color="auto"/>
            <w:right w:val="none" w:sz="0" w:space="0" w:color="auto"/>
          </w:divBdr>
          <w:divsChild>
            <w:div w:id="525681698">
              <w:marLeft w:val="0"/>
              <w:marRight w:val="0"/>
              <w:marTop w:val="0"/>
              <w:marBottom w:val="0"/>
              <w:divBdr>
                <w:top w:val="none" w:sz="0" w:space="0" w:color="auto"/>
                <w:left w:val="none" w:sz="0" w:space="0" w:color="auto"/>
                <w:bottom w:val="none" w:sz="0" w:space="0" w:color="auto"/>
                <w:right w:val="none" w:sz="0" w:space="0" w:color="auto"/>
              </w:divBdr>
              <w:divsChild>
                <w:div w:id="31197202">
                  <w:marLeft w:val="0"/>
                  <w:marRight w:val="0"/>
                  <w:marTop w:val="0"/>
                  <w:marBottom w:val="0"/>
                  <w:divBdr>
                    <w:top w:val="none" w:sz="0" w:space="0" w:color="auto"/>
                    <w:left w:val="none" w:sz="0" w:space="0" w:color="auto"/>
                    <w:bottom w:val="none" w:sz="0" w:space="0" w:color="auto"/>
                    <w:right w:val="none" w:sz="0" w:space="0" w:color="auto"/>
                  </w:divBdr>
                  <w:divsChild>
                    <w:div w:id="940188869">
                      <w:marLeft w:val="0"/>
                      <w:marRight w:val="0"/>
                      <w:marTop w:val="0"/>
                      <w:marBottom w:val="0"/>
                      <w:divBdr>
                        <w:top w:val="none" w:sz="0" w:space="0" w:color="auto"/>
                        <w:left w:val="none" w:sz="0" w:space="0" w:color="auto"/>
                        <w:bottom w:val="none" w:sz="0" w:space="0" w:color="auto"/>
                        <w:right w:val="none" w:sz="0" w:space="0" w:color="auto"/>
                      </w:divBdr>
                      <w:divsChild>
                        <w:div w:id="1044408976">
                          <w:marLeft w:val="0"/>
                          <w:marRight w:val="0"/>
                          <w:marTop w:val="0"/>
                          <w:marBottom w:val="0"/>
                          <w:divBdr>
                            <w:top w:val="none" w:sz="0" w:space="0" w:color="auto"/>
                            <w:left w:val="none" w:sz="0" w:space="0" w:color="auto"/>
                            <w:bottom w:val="none" w:sz="0" w:space="0" w:color="auto"/>
                            <w:right w:val="none" w:sz="0" w:space="0" w:color="auto"/>
                          </w:divBdr>
                        </w:div>
                      </w:divsChild>
                    </w:div>
                    <w:div w:id="1651135082">
                      <w:marLeft w:val="0"/>
                      <w:marRight w:val="0"/>
                      <w:marTop w:val="0"/>
                      <w:marBottom w:val="0"/>
                      <w:divBdr>
                        <w:top w:val="none" w:sz="0" w:space="0" w:color="auto"/>
                        <w:left w:val="none" w:sz="0" w:space="0" w:color="auto"/>
                        <w:bottom w:val="none" w:sz="0" w:space="0" w:color="auto"/>
                        <w:right w:val="none" w:sz="0" w:space="0" w:color="auto"/>
                      </w:divBdr>
                      <w:divsChild>
                        <w:div w:id="968628959">
                          <w:marLeft w:val="0"/>
                          <w:marRight w:val="0"/>
                          <w:marTop w:val="0"/>
                          <w:marBottom w:val="0"/>
                          <w:divBdr>
                            <w:top w:val="none" w:sz="0" w:space="0" w:color="auto"/>
                            <w:left w:val="none" w:sz="0" w:space="0" w:color="auto"/>
                            <w:bottom w:val="none" w:sz="0" w:space="0" w:color="auto"/>
                            <w:right w:val="none" w:sz="0" w:space="0" w:color="auto"/>
                          </w:divBdr>
                        </w:div>
                      </w:divsChild>
                    </w:div>
                    <w:div w:id="1196652467">
                      <w:marLeft w:val="0"/>
                      <w:marRight w:val="0"/>
                      <w:marTop w:val="0"/>
                      <w:marBottom w:val="0"/>
                      <w:divBdr>
                        <w:top w:val="none" w:sz="0" w:space="0" w:color="auto"/>
                        <w:left w:val="none" w:sz="0" w:space="0" w:color="auto"/>
                        <w:bottom w:val="none" w:sz="0" w:space="0" w:color="auto"/>
                        <w:right w:val="none" w:sz="0" w:space="0" w:color="auto"/>
                      </w:divBdr>
                      <w:divsChild>
                        <w:div w:id="1477837426">
                          <w:marLeft w:val="0"/>
                          <w:marRight w:val="0"/>
                          <w:marTop w:val="0"/>
                          <w:marBottom w:val="0"/>
                          <w:divBdr>
                            <w:top w:val="none" w:sz="0" w:space="0" w:color="auto"/>
                            <w:left w:val="none" w:sz="0" w:space="0" w:color="auto"/>
                            <w:bottom w:val="none" w:sz="0" w:space="0" w:color="auto"/>
                            <w:right w:val="none" w:sz="0" w:space="0" w:color="auto"/>
                          </w:divBdr>
                        </w:div>
                      </w:divsChild>
                    </w:div>
                    <w:div w:id="19203229">
                      <w:marLeft w:val="0"/>
                      <w:marRight w:val="0"/>
                      <w:marTop w:val="0"/>
                      <w:marBottom w:val="0"/>
                      <w:divBdr>
                        <w:top w:val="none" w:sz="0" w:space="0" w:color="auto"/>
                        <w:left w:val="none" w:sz="0" w:space="0" w:color="auto"/>
                        <w:bottom w:val="none" w:sz="0" w:space="0" w:color="auto"/>
                        <w:right w:val="none" w:sz="0" w:space="0" w:color="auto"/>
                      </w:divBdr>
                      <w:divsChild>
                        <w:div w:id="1113673567">
                          <w:marLeft w:val="0"/>
                          <w:marRight w:val="0"/>
                          <w:marTop w:val="0"/>
                          <w:marBottom w:val="0"/>
                          <w:divBdr>
                            <w:top w:val="none" w:sz="0" w:space="0" w:color="auto"/>
                            <w:left w:val="none" w:sz="0" w:space="0" w:color="auto"/>
                            <w:bottom w:val="none" w:sz="0" w:space="0" w:color="auto"/>
                            <w:right w:val="none" w:sz="0" w:space="0" w:color="auto"/>
                          </w:divBdr>
                        </w:div>
                        <w:div w:id="182326183">
                          <w:marLeft w:val="0"/>
                          <w:marRight w:val="0"/>
                          <w:marTop w:val="0"/>
                          <w:marBottom w:val="0"/>
                          <w:divBdr>
                            <w:top w:val="none" w:sz="0" w:space="0" w:color="auto"/>
                            <w:left w:val="none" w:sz="0" w:space="0" w:color="auto"/>
                            <w:bottom w:val="none" w:sz="0" w:space="0" w:color="auto"/>
                            <w:right w:val="none" w:sz="0" w:space="0" w:color="auto"/>
                          </w:divBdr>
                        </w:div>
                      </w:divsChild>
                    </w:div>
                    <w:div w:id="1460344203">
                      <w:marLeft w:val="0"/>
                      <w:marRight w:val="0"/>
                      <w:marTop w:val="0"/>
                      <w:marBottom w:val="0"/>
                      <w:divBdr>
                        <w:top w:val="none" w:sz="0" w:space="0" w:color="auto"/>
                        <w:left w:val="none" w:sz="0" w:space="0" w:color="auto"/>
                        <w:bottom w:val="none" w:sz="0" w:space="0" w:color="auto"/>
                        <w:right w:val="none" w:sz="0" w:space="0" w:color="auto"/>
                      </w:divBdr>
                      <w:divsChild>
                        <w:div w:id="140388191">
                          <w:marLeft w:val="0"/>
                          <w:marRight w:val="0"/>
                          <w:marTop w:val="0"/>
                          <w:marBottom w:val="0"/>
                          <w:divBdr>
                            <w:top w:val="none" w:sz="0" w:space="0" w:color="auto"/>
                            <w:left w:val="none" w:sz="0" w:space="0" w:color="auto"/>
                            <w:bottom w:val="none" w:sz="0" w:space="0" w:color="auto"/>
                            <w:right w:val="none" w:sz="0" w:space="0" w:color="auto"/>
                          </w:divBdr>
                        </w:div>
                        <w:div w:id="2087917308">
                          <w:marLeft w:val="0"/>
                          <w:marRight w:val="0"/>
                          <w:marTop w:val="0"/>
                          <w:marBottom w:val="0"/>
                          <w:divBdr>
                            <w:top w:val="none" w:sz="0" w:space="0" w:color="auto"/>
                            <w:left w:val="none" w:sz="0" w:space="0" w:color="auto"/>
                            <w:bottom w:val="none" w:sz="0" w:space="0" w:color="auto"/>
                            <w:right w:val="none" w:sz="0" w:space="0" w:color="auto"/>
                          </w:divBdr>
                        </w:div>
                      </w:divsChild>
                    </w:div>
                    <w:div w:id="848956361">
                      <w:marLeft w:val="0"/>
                      <w:marRight w:val="0"/>
                      <w:marTop w:val="0"/>
                      <w:marBottom w:val="0"/>
                      <w:divBdr>
                        <w:top w:val="none" w:sz="0" w:space="0" w:color="auto"/>
                        <w:left w:val="none" w:sz="0" w:space="0" w:color="auto"/>
                        <w:bottom w:val="none" w:sz="0" w:space="0" w:color="auto"/>
                        <w:right w:val="none" w:sz="0" w:space="0" w:color="auto"/>
                      </w:divBdr>
                      <w:divsChild>
                        <w:div w:id="2033412318">
                          <w:marLeft w:val="0"/>
                          <w:marRight w:val="0"/>
                          <w:marTop w:val="0"/>
                          <w:marBottom w:val="0"/>
                          <w:divBdr>
                            <w:top w:val="none" w:sz="0" w:space="0" w:color="auto"/>
                            <w:left w:val="none" w:sz="0" w:space="0" w:color="auto"/>
                            <w:bottom w:val="none" w:sz="0" w:space="0" w:color="auto"/>
                            <w:right w:val="none" w:sz="0" w:space="0" w:color="auto"/>
                          </w:divBdr>
                        </w:div>
                      </w:divsChild>
                    </w:div>
                    <w:div w:id="1348747130">
                      <w:marLeft w:val="0"/>
                      <w:marRight w:val="0"/>
                      <w:marTop w:val="0"/>
                      <w:marBottom w:val="0"/>
                      <w:divBdr>
                        <w:top w:val="none" w:sz="0" w:space="0" w:color="auto"/>
                        <w:left w:val="none" w:sz="0" w:space="0" w:color="auto"/>
                        <w:bottom w:val="none" w:sz="0" w:space="0" w:color="auto"/>
                        <w:right w:val="none" w:sz="0" w:space="0" w:color="auto"/>
                      </w:divBdr>
                      <w:divsChild>
                        <w:div w:id="683869526">
                          <w:marLeft w:val="0"/>
                          <w:marRight w:val="0"/>
                          <w:marTop w:val="0"/>
                          <w:marBottom w:val="0"/>
                          <w:divBdr>
                            <w:top w:val="none" w:sz="0" w:space="0" w:color="auto"/>
                            <w:left w:val="none" w:sz="0" w:space="0" w:color="auto"/>
                            <w:bottom w:val="none" w:sz="0" w:space="0" w:color="auto"/>
                            <w:right w:val="none" w:sz="0" w:space="0" w:color="auto"/>
                          </w:divBdr>
                        </w:div>
                      </w:divsChild>
                    </w:div>
                    <w:div w:id="1211571038">
                      <w:marLeft w:val="0"/>
                      <w:marRight w:val="0"/>
                      <w:marTop w:val="0"/>
                      <w:marBottom w:val="0"/>
                      <w:divBdr>
                        <w:top w:val="none" w:sz="0" w:space="0" w:color="auto"/>
                        <w:left w:val="none" w:sz="0" w:space="0" w:color="auto"/>
                        <w:bottom w:val="none" w:sz="0" w:space="0" w:color="auto"/>
                        <w:right w:val="none" w:sz="0" w:space="0" w:color="auto"/>
                      </w:divBdr>
                      <w:divsChild>
                        <w:div w:id="874276533">
                          <w:marLeft w:val="0"/>
                          <w:marRight w:val="0"/>
                          <w:marTop w:val="0"/>
                          <w:marBottom w:val="0"/>
                          <w:divBdr>
                            <w:top w:val="none" w:sz="0" w:space="0" w:color="auto"/>
                            <w:left w:val="none" w:sz="0" w:space="0" w:color="auto"/>
                            <w:bottom w:val="none" w:sz="0" w:space="0" w:color="auto"/>
                            <w:right w:val="none" w:sz="0" w:space="0" w:color="auto"/>
                          </w:divBdr>
                        </w:div>
                      </w:divsChild>
                    </w:div>
                    <w:div w:id="1642080283">
                      <w:marLeft w:val="0"/>
                      <w:marRight w:val="0"/>
                      <w:marTop w:val="0"/>
                      <w:marBottom w:val="0"/>
                      <w:divBdr>
                        <w:top w:val="none" w:sz="0" w:space="0" w:color="auto"/>
                        <w:left w:val="none" w:sz="0" w:space="0" w:color="auto"/>
                        <w:bottom w:val="none" w:sz="0" w:space="0" w:color="auto"/>
                        <w:right w:val="none" w:sz="0" w:space="0" w:color="auto"/>
                      </w:divBdr>
                      <w:divsChild>
                        <w:div w:id="1863283816">
                          <w:marLeft w:val="0"/>
                          <w:marRight w:val="0"/>
                          <w:marTop w:val="0"/>
                          <w:marBottom w:val="0"/>
                          <w:divBdr>
                            <w:top w:val="none" w:sz="0" w:space="0" w:color="auto"/>
                            <w:left w:val="none" w:sz="0" w:space="0" w:color="auto"/>
                            <w:bottom w:val="none" w:sz="0" w:space="0" w:color="auto"/>
                            <w:right w:val="none" w:sz="0" w:space="0" w:color="auto"/>
                          </w:divBdr>
                        </w:div>
                      </w:divsChild>
                    </w:div>
                    <w:div w:id="1313607268">
                      <w:marLeft w:val="0"/>
                      <w:marRight w:val="0"/>
                      <w:marTop w:val="0"/>
                      <w:marBottom w:val="0"/>
                      <w:divBdr>
                        <w:top w:val="none" w:sz="0" w:space="0" w:color="auto"/>
                        <w:left w:val="none" w:sz="0" w:space="0" w:color="auto"/>
                        <w:bottom w:val="none" w:sz="0" w:space="0" w:color="auto"/>
                        <w:right w:val="none" w:sz="0" w:space="0" w:color="auto"/>
                      </w:divBdr>
                      <w:divsChild>
                        <w:div w:id="589772402">
                          <w:marLeft w:val="0"/>
                          <w:marRight w:val="0"/>
                          <w:marTop w:val="0"/>
                          <w:marBottom w:val="0"/>
                          <w:divBdr>
                            <w:top w:val="none" w:sz="0" w:space="0" w:color="auto"/>
                            <w:left w:val="none" w:sz="0" w:space="0" w:color="auto"/>
                            <w:bottom w:val="none" w:sz="0" w:space="0" w:color="auto"/>
                            <w:right w:val="none" w:sz="0" w:space="0" w:color="auto"/>
                          </w:divBdr>
                        </w:div>
                      </w:divsChild>
                    </w:div>
                    <w:div w:id="1137069006">
                      <w:marLeft w:val="0"/>
                      <w:marRight w:val="0"/>
                      <w:marTop w:val="0"/>
                      <w:marBottom w:val="0"/>
                      <w:divBdr>
                        <w:top w:val="none" w:sz="0" w:space="0" w:color="auto"/>
                        <w:left w:val="none" w:sz="0" w:space="0" w:color="auto"/>
                        <w:bottom w:val="none" w:sz="0" w:space="0" w:color="auto"/>
                        <w:right w:val="none" w:sz="0" w:space="0" w:color="auto"/>
                      </w:divBdr>
                      <w:divsChild>
                        <w:div w:id="831024528">
                          <w:marLeft w:val="0"/>
                          <w:marRight w:val="0"/>
                          <w:marTop w:val="0"/>
                          <w:marBottom w:val="0"/>
                          <w:divBdr>
                            <w:top w:val="none" w:sz="0" w:space="0" w:color="auto"/>
                            <w:left w:val="none" w:sz="0" w:space="0" w:color="auto"/>
                            <w:bottom w:val="none" w:sz="0" w:space="0" w:color="auto"/>
                            <w:right w:val="none" w:sz="0" w:space="0" w:color="auto"/>
                          </w:divBdr>
                        </w:div>
                      </w:divsChild>
                    </w:div>
                    <w:div w:id="765270055">
                      <w:marLeft w:val="0"/>
                      <w:marRight w:val="0"/>
                      <w:marTop w:val="0"/>
                      <w:marBottom w:val="0"/>
                      <w:divBdr>
                        <w:top w:val="none" w:sz="0" w:space="0" w:color="auto"/>
                        <w:left w:val="none" w:sz="0" w:space="0" w:color="auto"/>
                        <w:bottom w:val="none" w:sz="0" w:space="0" w:color="auto"/>
                        <w:right w:val="none" w:sz="0" w:space="0" w:color="auto"/>
                      </w:divBdr>
                      <w:divsChild>
                        <w:div w:id="935551628">
                          <w:marLeft w:val="0"/>
                          <w:marRight w:val="0"/>
                          <w:marTop w:val="0"/>
                          <w:marBottom w:val="0"/>
                          <w:divBdr>
                            <w:top w:val="none" w:sz="0" w:space="0" w:color="auto"/>
                            <w:left w:val="none" w:sz="0" w:space="0" w:color="auto"/>
                            <w:bottom w:val="none" w:sz="0" w:space="0" w:color="auto"/>
                            <w:right w:val="none" w:sz="0" w:space="0" w:color="auto"/>
                          </w:divBdr>
                        </w:div>
                      </w:divsChild>
                    </w:div>
                    <w:div w:id="1900313648">
                      <w:marLeft w:val="0"/>
                      <w:marRight w:val="0"/>
                      <w:marTop w:val="0"/>
                      <w:marBottom w:val="0"/>
                      <w:divBdr>
                        <w:top w:val="none" w:sz="0" w:space="0" w:color="auto"/>
                        <w:left w:val="none" w:sz="0" w:space="0" w:color="auto"/>
                        <w:bottom w:val="none" w:sz="0" w:space="0" w:color="auto"/>
                        <w:right w:val="none" w:sz="0" w:space="0" w:color="auto"/>
                      </w:divBdr>
                      <w:divsChild>
                        <w:div w:id="767189445">
                          <w:marLeft w:val="0"/>
                          <w:marRight w:val="0"/>
                          <w:marTop w:val="0"/>
                          <w:marBottom w:val="0"/>
                          <w:divBdr>
                            <w:top w:val="none" w:sz="0" w:space="0" w:color="auto"/>
                            <w:left w:val="none" w:sz="0" w:space="0" w:color="auto"/>
                            <w:bottom w:val="none" w:sz="0" w:space="0" w:color="auto"/>
                            <w:right w:val="none" w:sz="0" w:space="0" w:color="auto"/>
                          </w:divBdr>
                        </w:div>
                      </w:divsChild>
                    </w:div>
                    <w:div w:id="1071540667">
                      <w:marLeft w:val="0"/>
                      <w:marRight w:val="0"/>
                      <w:marTop w:val="0"/>
                      <w:marBottom w:val="0"/>
                      <w:divBdr>
                        <w:top w:val="none" w:sz="0" w:space="0" w:color="auto"/>
                        <w:left w:val="none" w:sz="0" w:space="0" w:color="auto"/>
                        <w:bottom w:val="none" w:sz="0" w:space="0" w:color="auto"/>
                        <w:right w:val="none" w:sz="0" w:space="0" w:color="auto"/>
                      </w:divBdr>
                      <w:divsChild>
                        <w:div w:id="18945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3520">
      <w:bodyDiv w:val="1"/>
      <w:marLeft w:val="0"/>
      <w:marRight w:val="0"/>
      <w:marTop w:val="0"/>
      <w:marBottom w:val="0"/>
      <w:divBdr>
        <w:top w:val="none" w:sz="0" w:space="0" w:color="auto"/>
        <w:left w:val="none" w:sz="0" w:space="0" w:color="auto"/>
        <w:bottom w:val="none" w:sz="0" w:space="0" w:color="auto"/>
        <w:right w:val="none" w:sz="0" w:space="0" w:color="auto"/>
      </w:divBdr>
      <w:divsChild>
        <w:div w:id="1700810728">
          <w:marLeft w:val="0"/>
          <w:marRight w:val="0"/>
          <w:marTop w:val="0"/>
          <w:marBottom w:val="0"/>
          <w:divBdr>
            <w:top w:val="none" w:sz="0" w:space="0" w:color="auto"/>
            <w:left w:val="none" w:sz="0" w:space="0" w:color="auto"/>
            <w:bottom w:val="none" w:sz="0" w:space="0" w:color="auto"/>
            <w:right w:val="none" w:sz="0" w:space="0" w:color="auto"/>
          </w:divBdr>
          <w:divsChild>
            <w:div w:id="798189244">
              <w:marLeft w:val="0"/>
              <w:marRight w:val="0"/>
              <w:marTop w:val="0"/>
              <w:marBottom w:val="0"/>
              <w:divBdr>
                <w:top w:val="none" w:sz="0" w:space="0" w:color="auto"/>
                <w:left w:val="none" w:sz="0" w:space="0" w:color="auto"/>
                <w:bottom w:val="none" w:sz="0" w:space="0" w:color="auto"/>
                <w:right w:val="none" w:sz="0" w:space="0" w:color="auto"/>
              </w:divBdr>
              <w:divsChild>
                <w:div w:id="1626086043">
                  <w:marLeft w:val="0"/>
                  <w:marRight w:val="0"/>
                  <w:marTop w:val="0"/>
                  <w:marBottom w:val="0"/>
                  <w:divBdr>
                    <w:top w:val="none" w:sz="0" w:space="0" w:color="auto"/>
                    <w:left w:val="none" w:sz="0" w:space="0" w:color="auto"/>
                    <w:bottom w:val="none" w:sz="0" w:space="0" w:color="auto"/>
                    <w:right w:val="none" w:sz="0" w:space="0" w:color="auto"/>
                  </w:divBdr>
                  <w:divsChild>
                    <w:div w:id="1370954196">
                      <w:marLeft w:val="0"/>
                      <w:marRight w:val="0"/>
                      <w:marTop w:val="0"/>
                      <w:marBottom w:val="0"/>
                      <w:divBdr>
                        <w:top w:val="none" w:sz="0" w:space="0" w:color="auto"/>
                        <w:left w:val="none" w:sz="0" w:space="0" w:color="auto"/>
                        <w:bottom w:val="none" w:sz="0" w:space="0" w:color="auto"/>
                        <w:right w:val="none" w:sz="0" w:space="0" w:color="auto"/>
                      </w:divBdr>
                    </w:div>
                  </w:divsChild>
                </w:div>
                <w:div w:id="231276875">
                  <w:marLeft w:val="0"/>
                  <w:marRight w:val="0"/>
                  <w:marTop w:val="0"/>
                  <w:marBottom w:val="0"/>
                  <w:divBdr>
                    <w:top w:val="none" w:sz="0" w:space="0" w:color="auto"/>
                    <w:left w:val="none" w:sz="0" w:space="0" w:color="auto"/>
                    <w:bottom w:val="none" w:sz="0" w:space="0" w:color="auto"/>
                    <w:right w:val="none" w:sz="0" w:space="0" w:color="auto"/>
                  </w:divBdr>
                  <w:divsChild>
                    <w:div w:id="704522690">
                      <w:marLeft w:val="0"/>
                      <w:marRight w:val="0"/>
                      <w:marTop w:val="0"/>
                      <w:marBottom w:val="0"/>
                      <w:divBdr>
                        <w:top w:val="none" w:sz="0" w:space="0" w:color="auto"/>
                        <w:left w:val="none" w:sz="0" w:space="0" w:color="auto"/>
                        <w:bottom w:val="none" w:sz="0" w:space="0" w:color="auto"/>
                        <w:right w:val="none" w:sz="0" w:space="0" w:color="auto"/>
                      </w:divBdr>
                    </w:div>
                  </w:divsChild>
                </w:div>
                <w:div w:id="1040472998">
                  <w:marLeft w:val="0"/>
                  <w:marRight w:val="0"/>
                  <w:marTop w:val="0"/>
                  <w:marBottom w:val="0"/>
                  <w:divBdr>
                    <w:top w:val="none" w:sz="0" w:space="0" w:color="auto"/>
                    <w:left w:val="none" w:sz="0" w:space="0" w:color="auto"/>
                    <w:bottom w:val="none" w:sz="0" w:space="0" w:color="auto"/>
                    <w:right w:val="none" w:sz="0" w:space="0" w:color="auto"/>
                  </w:divBdr>
                  <w:divsChild>
                    <w:div w:id="544291699">
                      <w:marLeft w:val="0"/>
                      <w:marRight w:val="0"/>
                      <w:marTop w:val="0"/>
                      <w:marBottom w:val="0"/>
                      <w:divBdr>
                        <w:top w:val="none" w:sz="0" w:space="0" w:color="auto"/>
                        <w:left w:val="none" w:sz="0" w:space="0" w:color="auto"/>
                        <w:bottom w:val="none" w:sz="0" w:space="0" w:color="auto"/>
                        <w:right w:val="none" w:sz="0" w:space="0" w:color="auto"/>
                      </w:divBdr>
                    </w:div>
                  </w:divsChild>
                </w:div>
                <w:div w:id="369453131">
                  <w:marLeft w:val="0"/>
                  <w:marRight w:val="0"/>
                  <w:marTop w:val="0"/>
                  <w:marBottom w:val="0"/>
                  <w:divBdr>
                    <w:top w:val="none" w:sz="0" w:space="0" w:color="auto"/>
                    <w:left w:val="none" w:sz="0" w:space="0" w:color="auto"/>
                    <w:bottom w:val="none" w:sz="0" w:space="0" w:color="auto"/>
                    <w:right w:val="none" w:sz="0" w:space="0" w:color="auto"/>
                  </w:divBdr>
                  <w:divsChild>
                    <w:div w:id="205683441">
                      <w:marLeft w:val="0"/>
                      <w:marRight w:val="0"/>
                      <w:marTop w:val="0"/>
                      <w:marBottom w:val="0"/>
                      <w:divBdr>
                        <w:top w:val="none" w:sz="0" w:space="0" w:color="auto"/>
                        <w:left w:val="none" w:sz="0" w:space="0" w:color="auto"/>
                        <w:bottom w:val="none" w:sz="0" w:space="0" w:color="auto"/>
                        <w:right w:val="none" w:sz="0" w:space="0" w:color="auto"/>
                      </w:divBdr>
                    </w:div>
                    <w:div w:id="253393252">
                      <w:marLeft w:val="0"/>
                      <w:marRight w:val="0"/>
                      <w:marTop w:val="0"/>
                      <w:marBottom w:val="0"/>
                      <w:divBdr>
                        <w:top w:val="none" w:sz="0" w:space="0" w:color="auto"/>
                        <w:left w:val="none" w:sz="0" w:space="0" w:color="auto"/>
                        <w:bottom w:val="none" w:sz="0" w:space="0" w:color="auto"/>
                        <w:right w:val="none" w:sz="0" w:space="0" w:color="auto"/>
                      </w:divBdr>
                    </w:div>
                  </w:divsChild>
                </w:div>
                <w:div w:id="1902208888">
                  <w:marLeft w:val="0"/>
                  <w:marRight w:val="0"/>
                  <w:marTop w:val="0"/>
                  <w:marBottom w:val="0"/>
                  <w:divBdr>
                    <w:top w:val="none" w:sz="0" w:space="0" w:color="auto"/>
                    <w:left w:val="none" w:sz="0" w:space="0" w:color="auto"/>
                    <w:bottom w:val="none" w:sz="0" w:space="0" w:color="auto"/>
                    <w:right w:val="none" w:sz="0" w:space="0" w:color="auto"/>
                  </w:divBdr>
                  <w:divsChild>
                    <w:div w:id="887648900">
                      <w:marLeft w:val="0"/>
                      <w:marRight w:val="0"/>
                      <w:marTop w:val="0"/>
                      <w:marBottom w:val="0"/>
                      <w:divBdr>
                        <w:top w:val="none" w:sz="0" w:space="0" w:color="auto"/>
                        <w:left w:val="none" w:sz="0" w:space="0" w:color="auto"/>
                        <w:bottom w:val="none" w:sz="0" w:space="0" w:color="auto"/>
                        <w:right w:val="none" w:sz="0" w:space="0" w:color="auto"/>
                      </w:divBdr>
                    </w:div>
                    <w:div w:id="1461608331">
                      <w:marLeft w:val="0"/>
                      <w:marRight w:val="0"/>
                      <w:marTop w:val="0"/>
                      <w:marBottom w:val="0"/>
                      <w:divBdr>
                        <w:top w:val="none" w:sz="0" w:space="0" w:color="auto"/>
                        <w:left w:val="none" w:sz="0" w:space="0" w:color="auto"/>
                        <w:bottom w:val="none" w:sz="0" w:space="0" w:color="auto"/>
                        <w:right w:val="none" w:sz="0" w:space="0" w:color="auto"/>
                      </w:divBdr>
                    </w:div>
                  </w:divsChild>
                </w:div>
                <w:div w:id="1023095670">
                  <w:marLeft w:val="0"/>
                  <w:marRight w:val="0"/>
                  <w:marTop w:val="0"/>
                  <w:marBottom w:val="0"/>
                  <w:divBdr>
                    <w:top w:val="none" w:sz="0" w:space="0" w:color="auto"/>
                    <w:left w:val="none" w:sz="0" w:space="0" w:color="auto"/>
                    <w:bottom w:val="none" w:sz="0" w:space="0" w:color="auto"/>
                    <w:right w:val="none" w:sz="0" w:space="0" w:color="auto"/>
                  </w:divBdr>
                  <w:divsChild>
                    <w:div w:id="2093231532">
                      <w:marLeft w:val="0"/>
                      <w:marRight w:val="0"/>
                      <w:marTop w:val="0"/>
                      <w:marBottom w:val="0"/>
                      <w:divBdr>
                        <w:top w:val="none" w:sz="0" w:space="0" w:color="auto"/>
                        <w:left w:val="none" w:sz="0" w:space="0" w:color="auto"/>
                        <w:bottom w:val="none" w:sz="0" w:space="0" w:color="auto"/>
                        <w:right w:val="none" w:sz="0" w:space="0" w:color="auto"/>
                      </w:divBdr>
                    </w:div>
                    <w:div w:id="890382852">
                      <w:marLeft w:val="0"/>
                      <w:marRight w:val="0"/>
                      <w:marTop w:val="0"/>
                      <w:marBottom w:val="0"/>
                      <w:divBdr>
                        <w:top w:val="none" w:sz="0" w:space="0" w:color="auto"/>
                        <w:left w:val="none" w:sz="0" w:space="0" w:color="auto"/>
                        <w:bottom w:val="none" w:sz="0" w:space="0" w:color="auto"/>
                        <w:right w:val="none" w:sz="0" w:space="0" w:color="auto"/>
                      </w:divBdr>
                    </w:div>
                    <w:div w:id="2017993075">
                      <w:marLeft w:val="0"/>
                      <w:marRight w:val="0"/>
                      <w:marTop w:val="0"/>
                      <w:marBottom w:val="0"/>
                      <w:divBdr>
                        <w:top w:val="none" w:sz="0" w:space="0" w:color="auto"/>
                        <w:left w:val="none" w:sz="0" w:space="0" w:color="auto"/>
                        <w:bottom w:val="none" w:sz="0" w:space="0" w:color="auto"/>
                        <w:right w:val="none" w:sz="0" w:space="0" w:color="auto"/>
                      </w:divBdr>
                    </w:div>
                  </w:divsChild>
                </w:div>
                <w:div w:id="2088382461">
                  <w:marLeft w:val="0"/>
                  <w:marRight w:val="0"/>
                  <w:marTop w:val="0"/>
                  <w:marBottom w:val="0"/>
                  <w:divBdr>
                    <w:top w:val="none" w:sz="0" w:space="0" w:color="auto"/>
                    <w:left w:val="none" w:sz="0" w:space="0" w:color="auto"/>
                    <w:bottom w:val="none" w:sz="0" w:space="0" w:color="auto"/>
                    <w:right w:val="none" w:sz="0" w:space="0" w:color="auto"/>
                  </w:divBdr>
                  <w:divsChild>
                    <w:div w:id="1572958669">
                      <w:marLeft w:val="0"/>
                      <w:marRight w:val="0"/>
                      <w:marTop w:val="0"/>
                      <w:marBottom w:val="0"/>
                      <w:divBdr>
                        <w:top w:val="none" w:sz="0" w:space="0" w:color="auto"/>
                        <w:left w:val="none" w:sz="0" w:space="0" w:color="auto"/>
                        <w:bottom w:val="none" w:sz="0" w:space="0" w:color="auto"/>
                        <w:right w:val="none" w:sz="0" w:space="0" w:color="auto"/>
                      </w:divBdr>
                    </w:div>
                  </w:divsChild>
                </w:div>
                <w:div w:id="1802379242">
                  <w:marLeft w:val="0"/>
                  <w:marRight w:val="0"/>
                  <w:marTop w:val="0"/>
                  <w:marBottom w:val="0"/>
                  <w:divBdr>
                    <w:top w:val="none" w:sz="0" w:space="0" w:color="auto"/>
                    <w:left w:val="none" w:sz="0" w:space="0" w:color="auto"/>
                    <w:bottom w:val="none" w:sz="0" w:space="0" w:color="auto"/>
                    <w:right w:val="none" w:sz="0" w:space="0" w:color="auto"/>
                  </w:divBdr>
                  <w:divsChild>
                    <w:div w:id="69621629">
                      <w:marLeft w:val="0"/>
                      <w:marRight w:val="0"/>
                      <w:marTop w:val="0"/>
                      <w:marBottom w:val="0"/>
                      <w:divBdr>
                        <w:top w:val="none" w:sz="0" w:space="0" w:color="auto"/>
                        <w:left w:val="none" w:sz="0" w:space="0" w:color="auto"/>
                        <w:bottom w:val="none" w:sz="0" w:space="0" w:color="auto"/>
                        <w:right w:val="none" w:sz="0" w:space="0" w:color="auto"/>
                      </w:divBdr>
                    </w:div>
                  </w:divsChild>
                </w:div>
                <w:div w:id="1542088008">
                  <w:marLeft w:val="0"/>
                  <w:marRight w:val="0"/>
                  <w:marTop w:val="0"/>
                  <w:marBottom w:val="0"/>
                  <w:divBdr>
                    <w:top w:val="none" w:sz="0" w:space="0" w:color="auto"/>
                    <w:left w:val="none" w:sz="0" w:space="0" w:color="auto"/>
                    <w:bottom w:val="none" w:sz="0" w:space="0" w:color="auto"/>
                    <w:right w:val="none" w:sz="0" w:space="0" w:color="auto"/>
                  </w:divBdr>
                  <w:divsChild>
                    <w:div w:id="1486359065">
                      <w:marLeft w:val="0"/>
                      <w:marRight w:val="0"/>
                      <w:marTop w:val="0"/>
                      <w:marBottom w:val="0"/>
                      <w:divBdr>
                        <w:top w:val="none" w:sz="0" w:space="0" w:color="auto"/>
                        <w:left w:val="none" w:sz="0" w:space="0" w:color="auto"/>
                        <w:bottom w:val="none" w:sz="0" w:space="0" w:color="auto"/>
                        <w:right w:val="none" w:sz="0" w:space="0" w:color="auto"/>
                      </w:divBdr>
                    </w:div>
                  </w:divsChild>
                </w:div>
                <w:div w:id="330526210">
                  <w:marLeft w:val="0"/>
                  <w:marRight w:val="0"/>
                  <w:marTop w:val="0"/>
                  <w:marBottom w:val="0"/>
                  <w:divBdr>
                    <w:top w:val="none" w:sz="0" w:space="0" w:color="auto"/>
                    <w:left w:val="none" w:sz="0" w:space="0" w:color="auto"/>
                    <w:bottom w:val="none" w:sz="0" w:space="0" w:color="auto"/>
                    <w:right w:val="none" w:sz="0" w:space="0" w:color="auto"/>
                  </w:divBdr>
                  <w:divsChild>
                    <w:div w:id="354960445">
                      <w:marLeft w:val="0"/>
                      <w:marRight w:val="0"/>
                      <w:marTop w:val="0"/>
                      <w:marBottom w:val="0"/>
                      <w:divBdr>
                        <w:top w:val="none" w:sz="0" w:space="0" w:color="auto"/>
                        <w:left w:val="none" w:sz="0" w:space="0" w:color="auto"/>
                        <w:bottom w:val="none" w:sz="0" w:space="0" w:color="auto"/>
                        <w:right w:val="none" w:sz="0" w:space="0" w:color="auto"/>
                      </w:divBdr>
                    </w:div>
                    <w:div w:id="88626055">
                      <w:marLeft w:val="0"/>
                      <w:marRight w:val="0"/>
                      <w:marTop w:val="0"/>
                      <w:marBottom w:val="0"/>
                      <w:divBdr>
                        <w:top w:val="none" w:sz="0" w:space="0" w:color="auto"/>
                        <w:left w:val="none" w:sz="0" w:space="0" w:color="auto"/>
                        <w:bottom w:val="none" w:sz="0" w:space="0" w:color="auto"/>
                        <w:right w:val="none" w:sz="0" w:space="0" w:color="auto"/>
                      </w:divBdr>
                    </w:div>
                  </w:divsChild>
                </w:div>
                <w:div w:id="1795055241">
                  <w:marLeft w:val="0"/>
                  <w:marRight w:val="0"/>
                  <w:marTop w:val="0"/>
                  <w:marBottom w:val="0"/>
                  <w:divBdr>
                    <w:top w:val="none" w:sz="0" w:space="0" w:color="auto"/>
                    <w:left w:val="none" w:sz="0" w:space="0" w:color="auto"/>
                    <w:bottom w:val="none" w:sz="0" w:space="0" w:color="auto"/>
                    <w:right w:val="none" w:sz="0" w:space="0" w:color="auto"/>
                  </w:divBdr>
                  <w:divsChild>
                    <w:div w:id="1995642194">
                      <w:marLeft w:val="0"/>
                      <w:marRight w:val="0"/>
                      <w:marTop w:val="0"/>
                      <w:marBottom w:val="0"/>
                      <w:divBdr>
                        <w:top w:val="none" w:sz="0" w:space="0" w:color="auto"/>
                        <w:left w:val="none" w:sz="0" w:space="0" w:color="auto"/>
                        <w:bottom w:val="none" w:sz="0" w:space="0" w:color="auto"/>
                        <w:right w:val="none" w:sz="0" w:space="0" w:color="auto"/>
                      </w:divBdr>
                    </w:div>
                  </w:divsChild>
                </w:div>
                <w:div w:id="1198202540">
                  <w:marLeft w:val="0"/>
                  <w:marRight w:val="0"/>
                  <w:marTop w:val="0"/>
                  <w:marBottom w:val="0"/>
                  <w:divBdr>
                    <w:top w:val="none" w:sz="0" w:space="0" w:color="auto"/>
                    <w:left w:val="none" w:sz="0" w:space="0" w:color="auto"/>
                    <w:bottom w:val="none" w:sz="0" w:space="0" w:color="auto"/>
                    <w:right w:val="none" w:sz="0" w:space="0" w:color="auto"/>
                  </w:divBdr>
                  <w:divsChild>
                    <w:div w:id="1488479865">
                      <w:marLeft w:val="0"/>
                      <w:marRight w:val="0"/>
                      <w:marTop w:val="0"/>
                      <w:marBottom w:val="0"/>
                      <w:divBdr>
                        <w:top w:val="none" w:sz="0" w:space="0" w:color="auto"/>
                        <w:left w:val="none" w:sz="0" w:space="0" w:color="auto"/>
                        <w:bottom w:val="none" w:sz="0" w:space="0" w:color="auto"/>
                        <w:right w:val="none" w:sz="0" w:space="0" w:color="auto"/>
                      </w:divBdr>
                    </w:div>
                  </w:divsChild>
                </w:div>
                <w:div w:id="1565994372">
                  <w:marLeft w:val="0"/>
                  <w:marRight w:val="0"/>
                  <w:marTop w:val="0"/>
                  <w:marBottom w:val="0"/>
                  <w:divBdr>
                    <w:top w:val="none" w:sz="0" w:space="0" w:color="auto"/>
                    <w:left w:val="none" w:sz="0" w:space="0" w:color="auto"/>
                    <w:bottom w:val="none" w:sz="0" w:space="0" w:color="auto"/>
                    <w:right w:val="none" w:sz="0" w:space="0" w:color="auto"/>
                  </w:divBdr>
                  <w:divsChild>
                    <w:div w:id="816797147">
                      <w:marLeft w:val="0"/>
                      <w:marRight w:val="0"/>
                      <w:marTop w:val="0"/>
                      <w:marBottom w:val="0"/>
                      <w:divBdr>
                        <w:top w:val="none" w:sz="0" w:space="0" w:color="auto"/>
                        <w:left w:val="none" w:sz="0" w:space="0" w:color="auto"/>
                        <w:bottom w:val="none" w:sz="0" w:space="0" w:color="auto"/>
                        <w:right w:val="none" w:sz="0" w:space="0" w:color="auto"/>
                      </w:divBdr>
                    </w:div>
                  </w:divsChild>
                </w:div>
                <w:div w:id="1532376388">
                  <w:marLeft w:val="0"/>
                  <w:marRight w:val="0"/>
                  <w:marTop w:val="0"/>
                  <w:marBottom w:val="0"/>
                  <w:divBdr>
                    <w:top w:val="none" w:sz="0" w:space="0" w:color="auto"/>
                    <w:left w:val="none" w:sz="0" w:space="0" w:color="auto"/>
                    <w:bottom w:val="none" w:sz="0" w:space="0" w:color="auto"/>
                    <w:right w:val="none" w:sz="0" w:space="0" w:color="auto"/>
                  </w:divBdr>
                  <w:divsChild>
                    <w:div w:id="624851622">
                      <w:marLeft w:val="0"/>
                      <w:marRight w:val="0"/>
                      <w:marTop w:val="0"/>
                      <w:marBottom w:val="0"/>
                      <w:divBdr>
                        <w:top w:val="none" w:sz="0" w:space="0" w:color="auto"/>
                        <w:left w:val="none" w:sz="0" w:space="0" w:color="auto"/>
                        <w:bottom w:val="none" w:sz="0" w:space="0" w:color="auto"/>
                        <w:right w:val="none" w:sz="0" w:space="0" w:color="auto"/>
                      </w:divBdr>
                    </w:div>
                  </w:divsChild>
                </w:div>
                <w:div w:id="335425599">
                  <w:marLeft w:val="0"/>
                  <w:marRight w:val="0"/>
                  <w:marTop w:val="0"/>
                  <w:marBottom w:val="0"/>
                  <w:divBdr>
                    <w:top w:val="none" w:sz="0" w:space="0" w:color="auto"/>
                    <w:left w:val="none" w:sz="0" w:space="0" w:color="auto"/>
                    <w:bottom w:val="none" w:sz="0" w:space="0" w:color="auto"/>
                    <w:right w:val="none" w:sz="0" w:space="0" w:color="auto"/>
                  </w:divBdr>
                  <w:divsChild>
                    <w:div w:id="360396941">
                      <w:marLeft w:val="0"/>
                      <w:marRight w:val="0"/>
                      <w:marTop w:val="0"/>
                      <w:marBottom w:val="0"/>
                      <w:divBdr>
                        <w:top w:val="none" w:sz="0" w:space="0" w:color="auto"/>
                        <w:left w:val="none" w:sz="0" w:space="0" w:color="auto"/>
                        <w:bottom w:val="none" w:sz="0" w:space="0" w:color="auto"/>
                        <w:right w:val="none" w:sz="0" w:space="0" w:color="auto"/>
                      </w:divBdr>
                    </w:div>
                  </w:divsChild>
                </w:div>
                <w:div w:id="577642326">
                  <w:marLeft w:val="0"/>
                  <w:marRight w:val="0"/>
                  <w:marTop w:val="0"/>
                  <w:marBottom w:val="0"/>
                  <w:divBdr>
                    <w:top w:val="none" w:sz="0" w:space="0" w:color="auto"/>
                    <w:left w:val="none" w:sz="0" w:space="0" w:color="auto"/>
                    <w:bottom w:val="none" w:sz="0" w:space="0" w:color="auto"/>
                    <w:right w:val="none" w:sz="0" w:space="0" w:color="auto"/>
                  </w:divBdr>
                  <w:divsChild>
                    <w:div w:id="36904522">
                      <w:marLeft w:val="0"/>
                      <w:marRight w:val="0"/>
                      <w:marTop w:val="0"/>
                      <w:marBottom w:val="0"/>
                      <w:divBdr>
                        <w:top w:val="none" w:sz="0" w:space="0" w:color="auto"/>
                        <w:left w:val="none" w:sz="0" w:space="0" w:color="auto"/>
                        <w:bottom w:val="none" w:sz="0" w:space="0" w:color="auto"/>
                        <w:right w:val="none" w:sz="0" w:space="0" w:color="auto"/>
                      </w:divBdr>
                    </w:div>
                    <w:div w:id="122046526">
                      <w:marLeft w:val="0"/>
                      <w:marRight w:val="0"/>
                      <w:marTop w:val="0"/>
                      <w:marBottom w:val="0"/>
                      <w:divBdr>
                        <w:top w:val="none" w:sz="0" w:space="0" w:color="auto"/>
                        <w:left w:val="none" w:sz="0" w:space="0" w:color="auto"/>
                        <w:bottom w:val="none" w:sz="0" w:space="0" w:color="auto"/>
                        <w:right w:val="none" w:sz="0" w:space="0" w:color="auto"/>
                      </w:divBdr>
                    </w:div>
                  </w:divsChild>
                </w:div>
                <w:div w:id="1393769796">
                  <w:marLeft w:val="0"/>
                  <w:marRight w:val="0"/>
                  <w:marTop w:val="0"/>
                  <w:marBottom w:val="0"/>
                  <w:divBdr>
                    <w:top w:val="none" w:sz="0" w:space="0" w:color="auto"/>
                    <w:left w:val="none" w:sz="0" w:space="0" w:color="auto"/>
                    <w:bottom w:val="none" w:sz="0" w:space="0" w:color="auto"/>
                    <w:right w:val="none" w:sz="0" w:space="0" w:color="auto"/>
                  </w:divBdr>
                  <w:divsChild>
                    <w:div w:id="734857869">
                      <w:marLeft w:val="0"/>
                      <w:marRight w:val="0"/>
                      <w:marTop w:val="0"/>
                      <w:marBottom w:val="0"/>
                      <w:divBdr>
                        <w:top w:val="none" w:sz="0" w:space="0" w:color="auto"/>
                        <w:left w:val="none" w:sz="0" w:space="0" w:color="auto"/>
                        <w:bottom w:val="none" w:sz="0" w:space="0" w:color="auto"/>
                        <w:right w:val="none" w:sz="0" w:space="0" w:color="auto"/>
                      </w:divBdr>
                    </w:div>
                  </w:divsChild>
                </w:div>
                <w:div w:id="21590804">
                  <w:marLeft w:val="0"/>
                  <w:marRight w:val="0"/>
                  <w:marTop w:val="0"/>
                  <w:marBottom w:val="0"/>
                  <w:divBdr>
                    <w:top w:val="none" w:sz="0" w:space="0" w:color="auto"/>
                    <w:left w:val="none" w:sz="0" w:space="0" w:color="auto"/>
                    <w:bottom w:val="none" w:sz="0" w:space="0" w:color="auto"/>
                    <w:right w:val="none" w:sz="0" w:space="0" w:color="auto"/>
                  </w:divBdr>
                  <w:divsChild>
                    <w:div w:id="1957253065">
                      <w:marLeft w:val="0"/>
                      <w:marRight w:val="0"/>
                      <w:marTop w:val="0"/>
                      <w:marBottom w:val="0"/>
                      <w:divBdr>
                        <w:top w:val="none" w:sz="0" w:space="0" w:color="auto"/>
                        <w:left w:val="none" w:sz="0" w:space="0" w:color="auto"/>
                        <w:bottom w:val="none" w:sz="0" w:space="0" w:color="auto"/>
                        <w:right w:val="none" w:sz="0" w:space="0" w:color="auto"/>
                      </w:divBdr>
                    </w:div>
                  </w:divsChild>
                </w:div>
                <w:div w:id="363209438">
                  <w:marLeft w:val="0"/>
                  <w:marRight w:val="0"/>
                  <w:marTop w:val="0"/>
                  <w:marBottom w:val="0"/>
                  <w:divBdr>
                    <w:top w:val="none" w:sz="0" w:space="0" w:color="auto"/>
                    <w:left w:val="none" w:sz="0" w:space="0" w:color="auto"/>
                    <w:bottom w:val="none" w:sz="0" w:space="0" w:color="auto"/>
                    <w:right w:val="none" w:sz="0" w:space="0" w:color="auto"/>
                  </w:divBdr>
                  <w:divsChild>
                    <w:div w:id="1706248648">
                      <w:marLeft w:val="0"/>
                      <w:marRight w:val="0"/>
                      <w:marTop w:val="0"/>
                      <w:marBottom w:val="0"/>
                      <w:divBdr>
                        <w:top w:val="none" w:sz="0" w:space="0" w:color="auto"/>
                        <w:left w:val="none" w:sz="0" w:space="0" w:color="auto"/>
                        <w:bottom w:val="none" w:sz="0" w:space="0" w:color="auto"/>
                        <w:right w:val="none" w:sz="0" w:space="0" w:color="auto"/>
                      </w:divBdr>
                    </w:div>
                  </w:divsChild>
                </w:div>
                <w:div w:id="101148816">
                  <w:marLeft w:val="0"/>
                  <w:marRight w:val="0"/>
                  <w:marTop w:val="0"/>
                  <w:marBottom w:val="0"/>
                  <w:divBdr>
                    <w:top w:val="none" w:sz="0" w:space="0" w:color="auto"/>
                    <w:left w:val="none" w:sz="0" w:space="0" w:color="auto"/>
                    <w:bottom w:val="none" w:sz="0" w:space="0" w:color="auto"/>
                    <w:right w:val="none" w:sz="0" w:space="0" w:color="auto"/>
                  </w:divBdr>
                  <w:divsChild>
                    <w:div w:id="581380206">
                      <w:marLeft w:val="0"/>
                      <w:marRight w:val="0"/>
                      <w:marTop w:val="0"/>
                      <w:marBottom w:val="0"/>
                      <w:divBdr>
                        <w:top w:val="none" w:sz="0" w:space="0" w:color="auto"/>
                        <w:left w:val="none" w:sz="0" w:space="0" w:color="auto"/>
                        <w:bottom w:val="none" w:sz="0" w:space="0" w:color="auto"/>
                        <w:right w:val="none" w:sz="0" w:space="0" w:color="auto"/>
                      </w:divBdr>
                    </w:div>
                  </w:divsChild>
                </w:div>
                <w:div w:id="198200634">
                  <w:marLeft w:val="0"/>
                  <w:marRight w:val="0"/>
                  <w:marTop w:val="0"/>
                  <w:marBottom w:val="0"/>
                  <w:divBdr>
                    <w:top w:val="none" w:sz="0" w:space="0" w:color="auto"/>
                    <w:left w:val="none" w:sz="0" w:space="0" w:color="auto"/>
                    <w:bottom w:val="none" w:sz="0" w:space="0" w:color="auto"/>
                    <w:right w:val="none" w:sz="0" w:space="0" w:color="auto"/>
                  </w:divBdr>
                  <w:divsChild>
                    <w:div w:id="80612743">
                      <w:marLeft w:val="0"/>
                      <w:marRight w:val="0"/>
                      <w:marTop w:val="0"/>
                      <w:marBottom w:val="0"/>
                      <w:divBdr>
                        <w:top w:val="none" w:sz="0" w:space="0" w:color="auto"/>
                        <w:left w:val="none" w:sz="0" w:space="0" w:color="auto"/>
                        <w:bottom w:val="none" w:sz="0" w:space="0" w:color="auto"/>
                        <w:right w:val="none" w:sz="0" w:space="0" w:color="auto"/>
                      </w:divBdr>
                    </w:div>
                  </w:divsChild>
                </w:div>
                <w:div w:id="451049956">
                  <w:marLeft w:val="0"/>
                  <w:marRight w:val="0"/>
                  <w:marTop w:val="0"/>
                  <w:marBottom w:val="0"/>
                  <w:divBdr>
                    <w:top w:val="none" w:sz="0" w:space="0" w:color="auto"/>
                    <w:left w:val="none" w:sz="0" w:space="0" w:color="auto"/>
                    <w:bottom w:val="none" w:sz="0" w:space="0" w:color="auto"/>
                    <w:right w:val="none" w:sz="0" w:space="0" w:color="auto"/>
                  </w:divBdr>
                  <w:divsChild>
                    <w:div w:id="986783751">
                      <w:marLeft w:val="0"/>
                      <w:marRight w:val="0"/>
                      <w:marTop w:val="0"/>
                      <w:marBottom w:val="0"/>
                      <w:divBdr>
                        <w:top w:val="none" w:sz="0" w:space="0" w:color="auto"/>
                        <w:left w:val="none" w:sz="0" w:space="0" w:color="auto"/>
                        <w:bottom w:val="none" w:sz="0" w:space="0" w:color="auto"/>
                        <w:right w:val="none" w:sz="0" w:space="0" w:color="auto"/>
                      </w:divBdr>
                    </w:div>
                    <w:div w:id="992951407">
                      <w:marLeft w:val="0"/>
                      <w:marRight w:val="0"/>
                      <w:marTop w:val="0"/>
                      <w:marBottom w:val="0"/>
                      <w:divBdr>
                        <w:top w:val="none" w:sz="0" w:space="0" w:color="auto"/>
                        <w:left w:val="none" w:sz="0" w:space="0" w:color="auto"/>
                        <w:bottom w:val="none" w:sz="0" w:space="0" w:color="auto"/>
                        <w:right w:val="none" w:sz="0" w:space="0" w:color="auto"/>
                      </w:divBdr>
                    </w:div>
                  </w:divsChild>
                </w:div>
                <w:div w:id="1485704784">
                  <w:marLeft w:val="0"/>
                  <w:marRight w:val="0"/>
                  <w:marTop w:val="0"/>
                  <w:marBottom w:val="0"/>
                  <w:divBdr>
                    <w:top w:val="none" w:sz="0" w:space="0" w:color="auto"/>
                    <w:left w:val="none" w:sz="0" w:space="0" w:color="auto"/>
                    <w:bottom w:val="none" w:sz="0" w:space="0" w:color="auto"/>
                    <w:right w:val="none" w:sz="0" w:space="0" w:color="auto"/>
                  </w:divBdr>
                  <w:divsChild>
                    <w:div w:id="1575815418">
                      <w:marLeft w:val="0"/>
                      <w:marRight w:val="0"/>
                      <w:marTop w:val="0"/>
                      <w:marBottom w:val="0"/>
                      <w:divBdr>
                        <w:top w:val="none" w:sz="0" w:space="0" w:color="auto"/>
                        <w:left w:val="none" w:sz="0" w:space="0" w:color="auto"/>
                        <w:bottom w:val="none" w:sz="0" w:space="0" w:color="auto"/>
                        <w:right w:val="none" w:sz="0" w:space="0" w:color="auto"/>
                      </w:divBdr>
                    </w:div>
                  </w:divsChild>
                </w:div>
                <w:div w:id="1123110350">
                  <w:marLeft w:val="0"/>
                  <w:marRight w:val="0"/>
                  <w:marTop w:val="0"/>
                  <w:marBottom w:val="0"/>
                  <w:divBdr>
                    <w:top w:val="none" w:sz="0" w:space="0" w:color="auto"/>
                    <w:left w:val="none" w:sz="0" w:space="0" w:color="auto"/>
                    <w:bottom w:val="none" w:sz="0" w:space="0" w:color="auto"/>
                    <w:right w:val="none" w:sz="0" w:space="0" w:color="auto"/>
                  </w:divBdr>
                  <w:divsChild>
                    <w:div w:id="404882614">
                      <w:marLeft w:val="0"/>
                      <w:marRight w:val="0"/>
                      <w:marTop w:val="0"/>
                      <w:marBottom w:val="0"/>
                      <w:divBdr>
                        <w:top w:val="none" w:sz="0" w:space="0" w:color="auto"/>
                        <w:left w:val="none" w:sz="0" w:space="0" w:color="auto"/>
                        <w:bottom w:val="none" w:sz="0" w:space="0" w:color="auto"/>
                        <w:right w:val="none" w:sz="0" w:space="0" w:color="auto"/>
                      </w:divBdr>
                    </w:div>
                  </w:divsChild>
                </w:div>
                <w:div w:id="647517051">
                  <w:marLeft w:val="0"/>
                  <w:marRight w:val="0"/>
                  <w:marTop w:val="0"/>
                  <w:marBottom w:val="0"/>
                  <w:divBdr>
                    <w:top w:val="none" w:sz="0" w:space="0" w:color="auto"/>
                    <w:left w:val="none" w:sz="0" w:space="0" w:color="auto"/>
                    <w:bottom w:val="none" w:sz="0" w:space="0" w:color="auto"/>
                    <w:right w:val="none" w:sz="0" w:space="0" w:color="auto"/>
                  </w:divBdr>
                  <w:divsChild>
                    <w:div w:id="106972426">
                      <w:marLeft w:val="0"/>
                      <w:marRight w:val="0"/>
                      <w:marTop w:val="0"/>
                      <w:marBottom w:val="0"/>
                      <w:divBdr>
                        <w:top w:val="none" w:sz="0" w:space="0" w:color="auto"/>
                        <w:left w:val="none" w:sz="0" w:space="0" w:color="auto"/>
                        <w:bottom w:val="none" w:sz="0" w:space="0" w:color="auto"/>
                        <w:right w:val="none" w:sz="0" w:space="0" w:color="auto"/>
                      </w:divBdr>
                    </w:div>
                  </w:divsChild>
                </w:div>
                <w:div w:id="780760173">
                  <w:marLeft w:val="0"/>
                  <w:marRight w:val="0"/>
                  <w:marTop w:val="0"/>
                  <w:marBottom w:val="0"/>
                  <w:divBdr>
                    <w:top w:val="none" w:sz="0" w:space="0" w:color="auto"/>
                    <w:left w:val="none" w:sz="0" w:space="0" w:color="auto"/>
                    <w:bottom w:val="none" w:sz="0" w:space="0" w:color="auto"/>
                    <w:right w:val="none" w:sz="0" w:space="0" w:color="auto"/>
                  </w:divBdr>
                  <w:divsChild>
                    <w:div w:id="898437476">
                      <w:marLeft w:val="0"/>
                      <w:marRight w:val="0"/>
                      <w:marTop w:val="0"/>
                      <w:marBottom w:val="0"/>
                      <w:divBdr>
                        <w:top w:val="none" w:sz="0" w:space="0" w:color="auto"/>
                        <w:left w:val="none" w:sz="0" w:space="0" w:color="auto"/>
                        <w:bottom w:val="none" w:sz="0" w:space="0" w:color="auto"/>
                        <w:right w:val="none" w:sz="0" w:space="0" w:color="auto"/>
                      </w:divBdr>
                    </w:div>
                  </w:divsChild>
                </w:div>
                <w:div w:id="130681733">
                  <w:marLeft w:val="0"/>
                  <w:marRight w:val="0"/>
                  <w:marTop w:val="0"/>
                  <w:marBottom w:val="0"/>
                  <w:divBdr>
                    <w:top w:val="none" w:sz="0" w:space="0" w:color="auto"/>
                    <w:left w:val="none" w:sz="0" w:space="0" w:color="auto"/>
                    <w:bottom w:val="none" w:sz="0" w:space="0" w:color="auto"/>
                    <w:right w:val="none" w:sz="0" w:space="0" w:color="auto"/>
                  </w:divBdr>
                  <w:divsChild>
                    <w:div w:id="836572979">
                      <w:marLeft w:val="0"/>
                      <w:marRight w:val="0"/>
                      <w:marTop w:val="0"/>
                      <w:marBottom w:val="0"/>
                      <w:divBdr>
                        <w:top w:val="none" w:sz="0" w:space="0" w:color="auto"/>
                        <w:left w:val="none" w:sz="0" w:space="0" w:color="auto"/>
                        <w:bottom w:val="none" w:sz="0" w:space="0" w:color="auto"/>
                        <w:right w:val="none" w:sz="0" w:space="0" w:color="auto"/>
                      </w:divBdr>
                    </w:div>
                  </w:divsChild>
                </w:div>
                <w:div w:id="1382944134">
                  <w:marLeft w:val="0"/>
                  <w:marRight w:val="0"/>
                  <w:marTop w:val="0"/>
                  <w:marBottom w:val="0"/>
                  <w:divBdr>
                    <w:top w:val="none" w:sz="0" w:space="0" w:color="auto"/>
                    <w:left w:val="none" w:sz="0" w:space="0" w:color="auto"/>
                    <w:bottom w:val="none" w:sz="0" w:space="0" w:color="auto"/>
                    <w:right w:val="none" w:sz="0" w:space="0" w:color="auto"/>
                  </w:divBdr>
                  <w:divsChild>
                    <w:div w:id="1857771478">
                      <w:marLeft w:val="0"/>
                      <w:marRight w:val="0"/>
                      <w:marTop w:val="0"/>
                      <w:marBottom w:val="0"/>
                      <w:divBdr>
                        <w:top w:val="none" w:sz="0" w:space="0" w:color="auto"/>
                        <w:left w:val="none" w:sz="0" w:space="0" w:color="auto"/>
                        <w:bottom w:val="none" w:sz="0" w:space="0" w:color="auto"/>
                        <w:right w:val="none" w:sz="0" w:space="0" w:color="auto"/>
                      </w:divBdr>
                    </w:div>
                  </w:divsChild>
                </w:div>
                <w:div w:id="1269199007">
                  <w:marLeft w:val="0"/>
                  <w:marRight w:val="0"/>
                  <w:marTop w:val="0"/>
                  <w:marBottom w:val="0"/>
                  <w:divBdr>
                    <w:top w:val="none" w:sz="0" w:space="0" w:color="auto"/>
                    <w:left w:val="none" w:sz="0" w:space="0" w:color="auto"/>
                    <w:bottom w:val="none" w:sz="0" w:space="0" w:color="auto"/>
                    <w:right w:val="none" w:sz="0" w:space="0" w:color="auto"/>
                  </w:divBdr>
                  <w:divsChild>
                    <w:div w:id="1258294828">
                      <w:marLeft w:val="0"/>
                      <w:marRight w:val="0"/>
                      <w:marTop w:val="0"/>
                      <w:marBottom w:val="0"/>
                      <w:divBdr>
                        <w:top w:val="none" w:sz="0" w:space="0" w:color="auto"/>
                        <w:left w:val="none" w:sz="0" w:space="0" w:color="auto"/>
                        <w:bottom w:val="none" w:sz="0" w:space="0" w:color="auto"/>
                        <w:right w:val="none" w:sz="0" w:space="0" w:color="auto"/>
                      </w:divBdr>
                    </w:div>
                  </w:divsChild>
                </w:div>
                <w:div w:id="1486240341">
                  <w:marLeft w:val="0"/>
                  <w:marRight w:val="0"/>
                  <w:marTop w:val="0"/>
                  <w:marBottom w:val="0"/>
                  <w:divBdr>
                    <w:top w:val="none" w:sz="0" w:space="0" w:color="auto"/>
                    <w:left w:val="none" w:sz="0" w:space="0" w:color="auto"/>
                    <w:bottom w:val="none" w:sz="0" w:space="0" w:color="auto"/>
                    <w:right w:val="none" w:sz="0" w:space="0" w:color="auto"/>
                  </w:divBdr>
                  <w:divsChild>
                    <w:div w:id="826168421">
                      <w:marLeft w:val="0"/>
                      <w:marRight w:val="0"/>
                      <w:marTop w:val="0"/>
                      <w:marBottom w:val="0"/>
                      <w:divBdr>
                        <w:top w:val="none" w:sz="0" w:space="0" w:color="auto"/>
                        <w:left w:val="none" w:sz="0" w:space="0" w:color="auto"/>
                        <w:bottom w:val="none" w:sz="0" w:space="0" w:color="auto"/>
                        <w:right w:val="none" w:sz="0" w:space="0" w:color="auto"/>
                      </w:divBdr>
                    </w:div>
                  </w:divsChild>
                </w:div>
                <w:div w:id="878199936">
                  <w:marLeft w:val="0"/>
                  <w:marRight w:val="0"/>
                  <w:marTop w:val="0"/>
                  <w:marBottom w:val="0"/>
                  <w:divBdr>
                    <w:top w:val="none" w:sz="0" w:space="0" w:color="auto"/>
                    <w:left w:val="none" w:sz="0" w:space="0" w:color="auto"/>
                    <w:bottom w:val="none" w:sz="0" w:space="0" w:color="auto"/>
                    <w:right w:val="none" w:sz="0" w:space="0" w:color="auto"/>
                  </w:divBdr>
                  <w:divsChild>
                    <w:div w:id="1682008643">
                      <w:marLeft w:val="0"/>
                      <w:marRight w:val="0"/>
                      <w:marTop w:val="0"/>
                      <w:marBottom w:val="0"/>
                      <w:divBdr>
                        <w:top w:val="none" w:sz="0" w:space="0" w:color="auto"/>
                        <w:left w:val="none" w:sz="0" w:space="0" w:color="auto"/>
                        <w:bottom w:val="none" w:sz="0" w:space="0" w:color="auto"/>
                        <w:right w:val="none" w:sz="0" w:space="0" w:color="auto"/>
                      </w:divBdr>
                    </w:div>
                  </w:divsChild>
                </w:div>
                <w:div w:id="462621263">
                  <w:marLeft w:val="0"/>
                  <w:marRight w:val="0"/>
                  <w:marTop w:val="0"/>
                  <w:marBottom w:val="0"/>
                  <w:divBdr>
                    <w:top w:val="none" w:sz="0" w:space="0" w:color="auto"/>
                    <w:left w:val="none" w:sz="0" w:space="0" w:color="auto"/>
                    <w:bottom w:val="none" w:sz="0" w:space="0" w:color="auto"/>
                    <w:right w:val="none" w:sz="0" w:space="0" w:color="auto"/>
                  </w:divBdr>
                  <w:divsChild>
                    <w:div w:id="1862432010">
                      <w:marLeft w:val="0"/>
                      <w:marRight w:val="0"/>
                      <w:marTop w:val="0"/>
                      <w:marBottom w:val="0"/>
                      <w:divBdr>
                        <w:top w:val="none" w:sz="0" w:space="0" w:color="auto"/>
                        <w:left w:val="none" w:sz="0" w:space="0" w:color="auto"/>
                        <w:bottom w:val="none" w:sz="0" w:space="0" w:color="auto"/>
                        <w:right w:val="none" w:sz="0" w:space="0" w:color="auto"/>
                      </w:divBdr>
                    </w:div>
                  </w:divsChild>
                </w:div>
                <w:div w:id="2000035202">
                  <w:marLeft w:val="0"/>
                  <w:marRight w:val="0"/>
                  <w:marTop w:val="0"/>
                  <w:marBottom w:val="0"/>
                  <w:divBdr>
                    <w:top w:val="none" w:sz="0" w:space="0" w:color="auto"/>
                    <w:left w:val="none" w:sz="0" w:space="0" w:color="auto"/>
                    <w:bottom w:val="none" w:sz="0" w:space="0" w:color="auto"/>
                    <w:right w:val="none" w:sz="0" w:space="0" w:color="auto"/>
                  </w:divBdr>
                  <w:divsChild>
                    <w:div w:id="56436061">
                      <w:marLeft w:val="0"/>
                      <w:marRight w:val="0"/>
                      <w:marTop w:val="0"/>
                      <w:marBottom w:val="0"/>
                      <w:divBdr>
                        <w:top w:val="none" w:sz="0" w:space="0" w:color="auto"/>
                        <w:left w:val="none" w:sz="0" w:space="0" w:color="auto"/>
                        <w:bottom w:val="none" w:sz="0" w:space="0" w:color="auto"/>
                        <w:right w:val="none" w:sz="0" w:space="0" w:color="auto"/>
                      </w:divBdr>
                    </w:div>
                  </w:divsChild>
                </w:div>
                <w:div w:id="1307974407">
                  <w:marLeft w:val="0"/>
                  <w:marRight w:val="0"/>
                  <w:marTop w:val="0"/>
                  <w:marBottom w:val="0"/>
                  <w:divBdr>
                    <w:top w:val="none" w:sz="0" w:space="0" w:color="auto"/>
                    <w:left w:val="none" w:sz="0" w:space="0" w:color="auto"/>
                    <w:bottom w:val="none" w:sz="0" w:space="0" w:color="auto"/>
                    <w:right w:val="none" w:sz="0" w:space="0" w:color="auto"/>
                  </w:divBdr>
                  <w:divsChild>
                    <w:div w:id="308483339">
                      <w:marLeft w:val="0"/>
                      <w:marRight w:val="0"/>
                      <w:marTop w:val="0"/>
                      <w:marBottom w:val="0"/>
                      <w:divBdr>
                        <w:top w:val="none" w:sz="0" w:space="0" w:color="auto"/>
                        <w:left w:val="none" w:sz="0" w:space="0" w:color="auto"/>
                        <w:bottom w:val="none" w:sz="0" w:space="0" w:color="auto"/>
                        <w:right w:val="none" w:sz="0" w:space="0" w:color="auto"/>
                      </w:divBdr>
                    </w:div>
                  </w:divsChild>
                </w:div>
                <w:div w:id="506018886">
                  <w:marLeft w:val="0"/>
                  <w:marRight w:val="0"/>
                  <w:marTop w:val="0"/>
                  <w:marBottom w:val="0"/>
                  <w:divBdr>
                    <w:top w:val="none" w:sz="0" w:space="0" w:color="auto"/>
                    <w:left w:val="none" w:sz="0" w:space="0" w:color="auto"/>
                    <w:bottom w:val="none" w:sz="0" w:space="0" w:color="auto"/>
                    <w:right w:val="none" w:sz="0" w:space="0" w:color="auto"/>
                  </w:divBdr>
                  <w:divsChild>
                    <w:div w:id="1866554425">
                      <w:marLeft w:val="0"/>
                      <w:marRight w:val="0"/>
                      <w:marTop w:val="0"/>
                      <w:marBottom w:val="0"/>
                      <w:divBdr>
                        <w:top w:val="none" w:sz="0" w:space="0" w:color="auto"/>
                        <w:left w:val="none" w:sz="0" w:space="0" w:color="auto"/>
                        <w:bottom w:val="none" w:sz="0" w:space="0" w:color="auto"/>
                        <w:right w:val="none" w:sz="0" w:space="0" w:color="auto"/>
                      </w:divBdr>
                    </w:div>
                  </w:divsChild>
                </w:div>
                <w:div w:id="516894255">
                  <w:marLeft w:val="0"/>
                  <w:marRight w:val="0"/>
                  <w:marTop w:val="0"/>
                  <w:marBottom w:val="0"/>
                  <w:divBdr>
                    <w:top w:val="none" w:sz="0" w:space="0" w:color="auto"/>
                    <w:left w:val="none" w:sz="0" w:space="0" w:color="auto"/>
                    <w:bottom w:val="none" w:sz="0" w:space="0" w:color="auto"/>
                    <w:right w:val="none" w:sz="0" w:space="0" w:color="auto"/>
                  </w:divBdr>
                  <w:divsChild>
                    <w:div w:id="1732843039">
                      <w:marLeft w:val="0"/>
                      <w:marRight w:val="0"/>
                      <w:marTop w:val="0"/>
                      <w:marBottom w:val="0"/>
                      <w:divBdr>
                        <w:top w:val="none" w:sz="0" w:space="0" w:color="auto"/>
                        <w:left w:val="none" w:sz="0" w:space="0" w:color="auto"/>
                        <w:bottom w:val="none" w:sz="0" w:space="0" w:color="auto"/>
                        <w:right w:val="none" w:sz="0" w:space="0" w:color="auto"/>
                      </w:divBdr>
                    </w:div>
                  </w:divsChild>
                </w:div>
                <w:div w:id="1193179956">
                  <w:marLeft w:val="0"/>
                  <w:marRight w:val="0"/>
                  <w:marTop w:val="0"/>
                  <w:marBottom w:val="0"/>
                  <w:divBdr>
                    <w:top w:val="none" w:sz="0" w:space="0" w:color="auto"/>
                    <w:left w:val="none" w:sz="0" w:space="0" w:color="auto"/>
                    <w:bottom w:val="none" w:sz="0" w:space="0" w:color="auto"/>
                    <w:right w:val="none" w:sz="0" w:space="0" w:color="auto"/>
                  </w:divBdr>
                  <w:divsChild>
                    <w:div w:id="1525247749">
                      <w:marLeft w:val="0"/>
                      <w:marRight w:val="0"/>
                      <w:marTop w:val="0"/>
                      <w:marBottom w:val="0"/>
                      <w:divBdr>
                        <w:top w:val="none" w:sz="0" w:space="0" w:color="auto"/>
                        <w:left w:val="none" w:sz="0" w:space="0" w:color="auto"/>
                        <w:bottom w:val="none" w:sz="0" w:space="0" w:color="auto"/>
                        <w:right w:val="none" w:sz="0" w:space="0" w:color="auto"/>
                      </w:divBdr>
                    </w:div>
                  </w:divsChild>
                </w:div>
                <w:div w:id="1450196518">
                  <w:marLeft w:val="0"/>
                  <w:marRight w:val="0"/>
                  <w:marTop w:val="0"/>
                  <w:marBottom w:val="0"/>
                  <w:divBdr>
                    <w:top w:val="none" w:sz="0" w:space="0" w:color="auto"/>
                    <w:left w:val="none" w:sz="0" w:space="0" w:color="auto"/>
                    <w:bottom w:val="none" w:sz="0" w:space="0" w:color="auto"/>
                    <w:right w:val="none" w:sz="0" w:space="0" w:color="auto"/>
                  </w:divBdr>
                  <w:divsChild>
                    <w:div w:id="530344539">
                      <w:marLeft w:val="0"/>
                      <w:marRight w:val="0"/>
                      <w:marTop w:val="0"/>
                      <w:marBottom w:val="0"/>
                      <w:divBdr>
                        <w:top w:val="none" w:sz="0" w:space="0" w:color="auto"/>
                        <w:left w:val="none" w:sz="0" w:space="0" w:color="auto"/>
                        <w:bottom w:val="none" w:sz="0" w:space="0" w:color="auto"/>
                        <w:right w:val="none" w:sz="0" w:space="0" w:color="auto"/>
                      </w:divBdr>
                    </w:div>
                  </w:divsChild>
                </w:div>
                <w:div w:id="2029402768">
                  <w:marLeft w:val="0"/>
                  <w:marRight w:val="0"/>
                  <w:marTop w:val="0"/>
                  <w:marBottom w:val="0"/>
                  <w:divBdr>
                    <w:top w:val="none" w:sz="0" w:space="0" w:color="auto"/>
                    <w:left w:val="none" w:sz="0" w:space="0" w:color="auto"/>
                    <w:bottom w:val="none" w:sz="0" w:space="0" w:color="auto"/>
                    <w:right w:val="none" w:sz="0" w:space="0" w:color="auto"/>
                  </w:divBdr>
                  <w:divsChild>
                    <w:div w:id="1177964876">
                      <w:marLeft w:val="0"/>
                      <w:marRight w:val="0"/>
                      <w:marTop w:val="0"/>
                      <w:marBottom w:val="0"/>
                      <w:divBdr>
                        <w:top w:val="none" w:sz="0" w:space="0" w:color="auto"/>
                        <w:left w:val="none" w:sz="0" w:space="0" w:color="auto"/>
                        <w:bottom w:val="none" w:sz="0" w:space="0" w:color="auto"/>
                        <w:right w:val="none" w:sz="0" w:space="0" w:color="auto"/>
                      </w:divBdr>
                    </w:div>
                  </w:divsChild>
                </w:div>
                <w:div w:id="1229076222">
                  <w:marLeft w:val="0"/>
                  <w:marRight w:val="0"/>
                  <w:marTop w:val="0"/>
                  <w:marBottom w:val="0"/>
                  <w:divBdr>
                    <w:top w:val="none" w:sz="0" w:space="0" w:color="auto"/>
                    <w:left w:val="none" w:sz="0" w:space="0" w:color="auto"/>
                    <w:bottom w:val="none" w:sz="0" w:space="0" w:color="auto"/>
                    <w:right w:val="none" w:sz="0" w:space="0" w:color="auto"/>
                  </w:divBdr>
                  <w:divsChild>
                    <w:div w:id="1307469359">
                      <w:marLeft w:val="0"/>
                      <w:marRight w:val="0"/>
                      <w:marTop w:val="0"/>
                      <w:marBottom w:val="0"/>
                      <w:divBdr>
                        <w:top w:val="none" w:sz="0" w:space="0" w:color="auto"/>
                        <w:left w:val="none" w:sz="0" w:space="0" w:color="auto"/>
                        <w:bottom w:val="none" w:sz="0" w:space="0" w:color="auto"/>
                        <w:right w:val="none" w:sz="0" w:space="0" w:color="auto"/>
                      </w:divBdr>
                    </w:div>
                  </w:divsChild>
                </w:div>
                <w:div w:id="62530304">
                  <w:marLeft w:val="0"/>
                  <w:marRight w:val="0"/>
                  <w:marTop w:val="0"/>
                  <w:marBottom w:val="0"/>
                  <w:divBdr>
                    <w:top w:val="none" w:sz="0" w:space="0" w:color="auto"/>
                    <w:left w:val="none" w:sz="0" w:space="0" w:color="auto"/>
                    <w:bottom w:val="none" w:sz="0" w:space="0" w:color="auto"/>
                    <w:right w:val="none" w:sz="0" w:space="0" w:color="auto"/>
                  </w:divBdr>
                  <w:divsChild>
                    <w:div w:id="1027634925">
                      <w:marLeft w:val="0"/>
                      <w:marRight w:val="0"/>
                      <w:marTop w:val="0"/>
                      <w:marBottom w:val="0"/>
                      <w:divBdr>
                        <w:top w:val="none" w:sz="0" w:space="0" w:color="auto"/>
                        <w:left w:val="none" w:sz="0" w:space="0" w:color="auto"/>
                        <w:bottom w:val="none" w:sz="0" w:space="0" w:color="auto"/>
                        <w:right w:val="none" w:sz="0" w:space="0" w:color="auto"/>
                      </w:divBdr>
                    </w:div>
                  </w:divsChild>
                </w:div>
                <w:div w:id="747309764">
                  <w:marLeft w:val="0"/>
                  <w:marRight w:val="0"/>
                  <w:marTop w:val="0"/>
                  <w:marBottom w:val="0"/>
                  <w:divBdr>
                    <w:top w:val="none" w:sz="0" w:space="0" w:color="auto"/>
                    <w:left w:val="none" w:sz="0" w:space="0" w:color="auto"/>
                    <w:bottom w:val="none" w:sz="0" w:space="0" w:color="auto"/>
                    <w:right w:val="none" w:sz="0" w:space="0" w:color="auto"/>
                  </w:divBdr>
                  <w:divsChild>
                    <w:div w:id="1218976154">
                      <w:marLeft w:val="0"/>
                      <w:marRight w:val="0"/>
                      <w:marTop w:val="0"/>
                      <w:marBottom w:val="0"/>
                      <w:divBdr>
                        <w:top w:val="none" w:sz="0" w:space="0" w:color="auto"/>
                        <w:left w:val="none" w:sz="0" w:space="0" w:color="auto"/>
                        <w:bottom w:val="none" w:sz="0" w:space="0" w:color="auto"/>
                        <w:right w:val="none" w:sz="0" w:space="0" w:color="auto"/>
                      </w:divBdr>
                    </w:div>
                  </w:divsChild>
                </w:div>
                <w:div w:id="1597248455">
                  <w:marLeft w:val="0"/>
                  <w:marRight w:val="0"/>
                  <w:marTop w:val="0"/>
                  <w:marBottom w:val="0"/>
                  <w:divBdr>
                    <w:top w:val="none" w:sz="0" w:space="0" w:color="auto"/>
                    <w:left w:val="none" w:sz="0" w:space="0" w:color="auto"/>
                    <w:bottom w:val="none" w:sz="0" w:space="0" w:color="auto"/>
                    <w:right w:val="none" w:sz="0" w:space="0" w:color="auto"/>
                  </w:divBdr>
                  <w:divsChild>
                    <w:div w:id="125977467">
                      <w:marLeft w:val="0"/>
                      <w:marRight w:val="0"/>
                      <w:marTop w:val="0"/>
                      <w:marBottom w:val="0"/>
                      <w:divBdr>
                        <w:top w:val="none" w:sz="0" w:space="0" w:color="auto"/>
                        <w:left w:val="none" w:sz="0" w:space="0" w:color="auto"/>
                        <w:bottom w:val="none" w:sz="0" w:space="0" w:color="auto"/>
                        <w:right w:val="none" w:sz="0" w:space="0" w:color="auto"/>
                      </w:divBdr>
                    </w:div>
                  </w:divsChild>
                </w:div>
                <w:div w:id="1933080624">
                  <w:marLeft w:val="0"/>
                  <w:marRight w:val="0"/>
                  <w:marTop w:val="0"/>
                  <w:marBottom w:val="0"/>
                  <w:divBdr>
                    <w:top w:val="none" w:sz="0" w:space="0" w:color="auto"/>
                    <w:left w:val="none" w:sz="0" w:space="0" w:color="auto"/>
                    <w:bottom w:val="none" w:sz="0" w:space="0" w:color="auto"/>
                    <w:right w:val="none" w:sz="0" w:space="0" w:color="auto"/>
                  </w:divBdr>
                  <w:divsChild>
                    <w:div w:id="1512063594">
                      <w:marLeft w:val="0"/>
                      <w:marRight w:val="0"/>
                      <w:marTop w:val="0"/>
                      <w:marBottom w:val="0"/>
                      <w:divBdr>
                        <w:top w:val="none" w:sz="0" w:space="0" w:color="auto"/>
                        <w:left w:val="none" w:sz="0" w:space="0" w:color="auto"/>
                        <w:bottom w:val="none" w:sz="0" w:space="0" w:color="auto"/>
                        <w:right w:val="none" w:sz="0" w:space="0" w:color="auto"/>
                      </w:divBdr>
                    </w:div>
                  </w:divsChild>
                </w:div>
                <w:div w:id="1987539663">
                  <w:marLeft w:val="0"/>
                  <w:marRight w:val="0"/>
                  <w:marTop w:val="0"/>
                  <w:marBottom w:val="0"/>
                  <w:divBdr>
                    <w:top w:val="none" w:sz="0" w:space="0" w:color="auto"/>
                    <w:left w:val="none" w:sz="0" w:space="0" w:color="auto"/>
                    <w:bottom w:val="none" w:sz="0" w:space="0" w:color="auto"/>
                    <w:right w:val="none" w:sz="0" w:space="0" w:color="auto"/>
                  </w:divBdr>
                  <w:divsChild>
                    <w:div w:id="1897234160">
                      <w:marLeft w:val="0"/>
                      <w:marRight w:val="0"/>
                      <w:marTop w:val="0"/>
                      <w:marBottom w:val="0"/>
                      <w:divBdr>
                        <w:top w:val="none" w:sz="0" w:space="0" w:color="auto"/>
                        <w:left w:val="none" w:sz="0" w:space="0" w:color="auto"/>
                        <w:bottom w:val="none" w:sz="0" w:space="0" w:color="auto"/>
                        <w:right w:val="none" w:sz="0" w:space="0" w:color="auto"/>
                      </w:divBdr>
                    </w:div>
                  </w:divsChild>
                </w:div>
                <w:div w:id="1077895944">
                  <w:marLeft w:val="0"/>
                  <w:marRight w:val="0"/>
                  <w:marTop w:val="0"/>
                  <w:marBottom w:val="0"/>
                  <w:divBdr>
                    <w:top w:val="none" w:sz="0" w:space="0" w:color="auto"/>
                    <w:left w:val="none" w:sz="0" w:space="0" w:color="auto"/>
                    <w:bottom w:val="none" w:sz="0" w:space="0" w:color="auto"/>
                    <w:right w:val="none" w:sz="0" w:space="0" w:color="auto"/>
                  </w:divBdr>
                  <w:divsChild>
                    <w:div w:id="312224346">
                      <w:marLeft w:val="0"/>
                      <w:marRight w:val="0"/>
                      <w:marTop w:val="0"/>
                      <w:marBottom w:val="0"/>
                      <w:divBdr>
                        <w:top w:val="none" w:sz="0" w:space="0" w:color="auto"/>
                        <w:left w:val="none" w:sz="0" w:space="0" w:color="auto"/>
                        <w:bottom w:val="none" w:sz="0" w:space="0" w:color="auto"/>
                        <w:right w:val="none" w:sz="0" w:space="0" w:color="auto"/>
                      </w:divBdr>
                    </w:div>
                  </w:divsChild>
                </w:div>
                <w:div w:id="845944762">
                  <w:marLeft w:val="0"/>
                  <w:marRight w:val="0"/>
                  <w:marTop w:val="0"/>
                  <w:marBottom w:val="0"/>
                  <w:divBdr>
                    <w:top w:val="none" w:sz="0" w:space="0" w:color="auto"/>
                    <w:left w:val="none" w:sz="0" w:space="0" w:color="auto"/>
                    <w:bottom w:val="none" w:sz="0" w:space="0" w:color="auto"/>
                    <w:right w:val="none" w:sz="0" w:space="0" w:color="auto"/>
                  </w:divBdr>
                  <w:divsChild>
                    <w:div w:id="1154488506">
                      <w:marLeft w:val="0"/>
                      <w:marRight w:val="0"/>
                      <w:marTop w:val="0"/>
                      <w:marBottom w:val="0"/>
                      <w:divBdr>
                        <w:top w:val="none" w:sz="0" w:space="0" w:color="auto"/>
                        <w:left w:val="none" w:sz="0" w:space="0" w:color="auto"/>
                        <w:bottom w:val="none" w:sz="0" w:space="0" w:color="auto"/>
                        <w:right w:val="none" w:sz="0" w:space="0" w:color="auto"/>
                      </w:divBdr>
                    </w:div>
                  </w:divsChild>
                </w:div>
                <w:div w:id="139883907">
                  <w:marLeft w:val="0"/>
                  <w:marRight w:val="0"/>
                  <w:marTop w:val="0"/>
                  <w:marBottom w:val="0"/>
                  <w:divBdr>
                    <w:top w:val="none" w:sz="0" w:space="0" w:color="auto"/>
                    <w:left w:val="none" w:sz="0" w:space="0" w:color="auto"/>
                    <w:bottom w:val="none" w:sz="0" w:space="0" w:color="auto"/>
                    <w:right w:val="none" w:sz="0" w:space="0" w:color="auto"/>
                  </w:divBdr>
                  <w:divsChild>
                    <w:div w:id="1223519406">
                      <w:marLeft w:val="0"/>
                      <w:marRight w:val="0"/>
                      <w:marTop w:val="0"/>
                      <w:marBottom w:val="0"/>
                      <w:divBdr>
                        <w:top w:val="none" w:sz="0" w:space="0" w:color="auto"/>
                        <w:left w:val="none" w:sz="0" w:space="0" w:color="auto"/>
                        <w:bottom w:val="none" w:sz="0" w:space="0" w:color="auto"/>
                        <w:right w:val="none" w:sz="0" w:space="0" w:color="auto"/>
                      </w:divBdr>
                    </w:div>
                  </w:divsChild>
                </w:div>
                <w:div w:id="1382941539">
                  <w:marLeft w:val="0"/>
                  <w:marRight w:val="0"/>
                  <w:marTop w:val="0"/>
                  <w:marBottom w:val="0"/>
                  <w:divBdr>
                    <w:top w:val="none" w:sz="0" w:space="0" w:color="auto"/>
                    <w:left w:val="none" w:sz="0" w:space="0" w:color="auto"/>
                    <w:bottom w:val="none" w:sz="0" w:space="0" w:color="auto"/>
                    <w:right w:val="none" w:sz="0" w:space="0" w:color="auto"/>
                  </w:divBdr>
                  <w:divsChild>
                    <w:div w:id="1430391083">
                      <w:marLeft w:val="0"/>
                      <w:marRight w:val="0"/>
                      <w:marTop w:val="0"/>
                      <w:marBottom w:val="0"/>
                      <w:divBdr>
                        <w:top w:val="none" w:sz="0" w:space="0" w:color="auto"/>
                        <w:left w:val="none" w:sz="0" w:space="0" w:color="auto"/>
                        <w:bottom w:val="none" w:sz="0" w:space="0" w:color="auto"/>
                        <w:right w:val="none" w:sz="0" w:space="0" w:color="auto"/>
                      </w:divBdr>
                    </w:div>
                  </w:divsChild>
                </w:div>
                <w:div w:id="1190535185">
                  <w:marLeft w:val="0"/>
                  <w:marRight w:val="0"/>
                  <w:marTop w:val="0"/>
                  <w:marBottom w:val="0"/>
                  <w:divBdr>
                    <w:top w:val="none" w:sz="0" w:space="0" w:color="auto"/>
                    <w:left w:val="none" w:sz="0" w:space="0" w:color="auto"/>
                    <w:bottom w:val="none" w:sz="0" w:space="0" w:color="auto"/>
                    <w:right w:val="none" w:sz="0" w:space="0" w:color="auto"/>
                  </w:divBdr>
                  <w:divsChild>
                    <w:div w:id="1862471753">
                      <w:marLeft w:val="0"/>
                      <w:marRight w:val="0"/>
                      <w:marTop w:val="0"/>
                      <w:marBottom w:val="0"/>
                      <w:divBdr>
                        <w:top w:val="none" w:sz="0" w:space="0" w:color="auto"/>
                        <w:left w:val="none" w:sz="0" w:space="0" w:color="auto"/>
                        <w:bottom w:val="none" w:sz="0" w:space="0" w:color="auto"/>
                        <w:right w:val="none" w:sz="0" w:space="0" w:color="auto"/>
                      </w:divBdr>
                    </w:div>
                  </w:divsChild>
                </w:div>
                <w:div w:id="1530338844">
                  <w:marLeft w:val="0"/>
                  <w:marRight w:val="0"/>
                  <w:marTop w:val="0"/>
                  <w:marBottom w:val="0"/>
                  <w:divBdr>
                    <w:top w:val="none" w:sz="0" w:space="0" w:color="auto"/>
                    <w:left w:val="none" w:sz="0" w:space="0" w:color="auto"/>
                    <w:bottom w:val="none" w:sz="0" w:space="0" w:color="auto"/>
                    <w:right w:val="none" w:sz="0" w:space="0" w:color="auto"/>
                  </w:divBdr>
                  <w:divsChild>
                    <w:div w:id="1111626942">
                      <w:marLeft w:val="0"/>
                      <w:marRight w:val="0"/>
                      <w:marTop w:val="0"/>
                      <w:marBottom w:val="0"/>
                      <w:divBdr>
                        <w:top w:val="none" w:sz="0" w:space="0" w:color="auto"/>
                        <w:left w:val="none" w:sz="0" w:space="0" w:color="auto"/>
                        <w:bottom w:val="none" w:sz="0" w:space="0" w:color="auto"/>
                        <w:right w:val="none" w:sz="0" w:space="0" w:color="auto"/>
                      </w:divBdr>
                    </w:div>
                  </w:divsChild>
                </w:div>
                <w:div w:id="175308831">
                  <w:marLeft w:val="0"/>
                  <w:marRight w:val="0"/>
                  <w:marTop w:val="0"/>
                  <w:marBottom w:val="0"/>
                  <w:divBdr>
                    <w:top w:val="none" w:sz="0" w:space="0" w:color="auto"/>
                    <w:left w:val="none" w:sz="0" w:space="0" w:color="auto"/>
                    <w:bottom w:val="none" w:sz="0" w:space="0" w:color="auto"/>
                    <w:right w:val="none" w:sz="0" w:space="0" w:color="auto"/>
                  </w:divBdr>
                  <w:divsChild>
                    <w:div w:id="524515817">
                      <w:marLeft w:val="0"/>
                      <w:marRight w:val="0"/>
                      <w:marTop w:val="0"/>
                      <w:marBottom w:val="0"/>
                      <w:divBdr>
                        <w:top w:val="none" w:sz="0" w:space="0" w:color="auto"/>
                        <w:left w:val="none" w:sz="0" w:space="0" w:color="auto"/>
                        <w:bottom w:val="none" w:sz="0" w:space="0" w:color="auto"/>
                        <w:right w:val="none" w:sz="0" w:space="0" w:color="auto"/>
                      </w:divBdr>
                    </w:div>
                  </w:divsChild>
                </w:div>
                <w:div w:id="1579709400">
                  <w:marLeft w:val="0"/>
                  <w:marRight w:val="0"/>
                  <w:marTop w:val="0"/>
                  <w:marBottom w:val="0"/>
                  <w:divBdr>
                    <w:top w:val="none" w:sz="0" w:space="0" w:color="auto"/>
                    <w:left w:val="none" w:sz="0" w:space="0" w:color="auto"/>
                    <w:bottom w:val="none" w:sz="0" w:space="0" w:color="auto"/>
                    <w:right w:val="none" w:sz="0" w:space="0" w:color="auto"/>
                  </w:divBdr>
                  <w:divsChild>
                    <w:div w:id="979774863">
                      <w:marLeft w:val="0"/>
                      <w:marRight w:val="0"/>
                      <w:marTop w:val="0"/>
                      <w:marBottom w:val="0"/>
                      <w:divBdr>
                        <w:top w:val="none" w:sz="0" w:space="0" w:color="auto"/>
                        <w:left w:val="none" w:sz="0" w:space="0" w:color="auto"/>
                        <w:bottom w:val="none" w:sz="0" w:space="0" w:color="auto"/>
                        <w:right w:val="none" w:sz="0" w:space="0" w:color="auto"/>
                      </w:divBdr>
                    </w:div>
                  </w:divsChild>
                </w:div>
                <w:div w:id="975064184">
                  <w:marLeft w:val="0"/>
                  <w:marRight w:val="0"/>
                  <w:marTop w:val="0"/>
                  <w:marBottom w:val="0"/>
                  <w:divBdr>
                    <w:top w:val="none" w:sz="0" w:space="0" w:color="auto"/>
                    <w:left w:val="none" w:sz="0" w:space="0" w:color="auto"/>
                    <w:bottom w:val="none" w:sz="0" w:space="0" w:color="auto"/>
                    <w:right w:val="none" w:sz="0" w:space="0" w:color="auto"/>
                  </w:divBdr>
                  <w:divsChild>
                    <w:div w:id="1092702252">
                      <w:marLeft w:val="0"/>
                      <w:marRight w:val="0"/>
                      <w:marTop w:val="0"/>
                      <w:marBottom w:val="0"/>
                      <w:divBdr>
                        <w:top w:val="none" w:sz="0" w:space="0" w:color="auto"/>
                        <w:left w:val="none" w:sz="0" w:space="0" w:color="auto"/>
                        <w:bottom w:val="none" w:sz="0" w:space="0" w:color="auto"/>
                        <w:right w:val="none" w:sz="0" w:space="0" w:color="auto"/>
                      </w:divBdr>
                    </w:div>
                  </w:divsChild>
                </w:div>
                <w:div w:id="1063867664">
                  <w:marLeft w:val="0"/>
                  <w:marRight w:val="0"/>
                  <w:marTop w:val="0"/>
                  <w:marBottom w:val="0"/>
                  <w:divBdr>
                    <w:top w:val="none" w:sz="0" w:space="0" w:color="auto"/>
                    <w:left w:val="none" w:sz="0" w:space="0" w:color="auto"/>
                    <w:bottom w:val="none" w:sz="0" w:space="0" w:color="auto"/>
                    <w:right w:val="none" w:sz="0" w:space="0" w:color="auto"/>
                  </w:divBdr>
                  <w:divsChild>
                    <w:div w:id="992565232">
                      <w:marLeft w:val="0"/>
                      <w:marRight w:val="0"/>
                      <w:marTop w:val="0"/>
                      <w:marBottom w:val="0"/>
                      <w:divBdr>
                        <w:top w:val="none" w:sz="0" w:space="0" w:color="auto"/>
                        <w:left w:val="none" w:sz="0" w:space="0" w:color="auto"/>
                        <w:bottom w:val="none" w:sz="0" w:space="0" w:color="auto"/>
                        <w:right w:val="none" w:sz="0" w:space="0" w:color="auto"/>
                      </w:divBdr>
                    </w:div>
                  </w:divsChild>
                </w:div>
                <w:div w:id="7938">
                  <w:marLeft w:val="0"/>
                  <w:marRight w:val="0"/>
                  <w:marTop w:val="0"/>
                  <w:marBottom w:val="0"/>
                  <w:divBdr>
                    <w:top w:val="none" w:sz="0" w:space="0" w:color="auto"/>
                    <w:left w:val="none" w:sz="0" w:space="0" w:color="auto"/>
                    <w:bottom w:val="none" w:sz="0" w:space="0" w:color="auto"/>
                    <w:right w:val="none" w:sz="0" w:space="0" w:color="auto"/>
                  </w:divBdr>
                  <w:divsChild>
                    <w:div w:id="1769809556">
                      <w:marLeft w:val="0"/>
                      <w:marRight w:val="0"/>
                      <w:marTop w:val="0"/>
                      <w:marBottom w:val="0"/>
                      <w:divBdr>
                        <w:top w:val="none" w:sz="0" w:space="0" w:color="auto"/>
                        <w:left w:val="none" w:sz="0" w:space="0" w:color="auto"/>
                        <w:bottom w:val="none" w:sz="0" w:space="0" w:color="auto"/>
                        <w:right w:val="none" w:sz="0" w:space="0" w:color="auto"/>
                      </w:divBdr>
                    </w:div>
                  </w:divsChild>
                </w:div>
                <w:div w:id="1671519668">
                  <w:marLeft w:val="0"/>
                  <w:marRight w:val="0"/>
                  <w:marTop w:val="0"/>
                  <w:marBottom w:val="0"/>
                  <w:divBdr>
                    <w:top w:val="none" w:sz="0" w:space="0" w:color="auto"/>
                    <w:left w:val="none" w:sz="0" w:space="0" w:color="auto"/>
                    <w:bottom w:val="none" w:sz="0" w:space="0" w:color="auto"/>
                    <w:right w:val="none" w:sz="0" w:space="0" w:color="auto"/>
                  </w:divBdr>
                  <w:divsChild>
                    <w:div w:id="459302094">
                      <w:marLeft w:val="0"/>
                      <w:marRight w:val="0"/>
                      <w:marTop w:val="0"/>
                      <w:marBottom w:val="0"/>
                      <w:divBdr>
                        <w:top w:val="none" w:sz="0" w:space="0" w:color="auto"/>
                        <w:left w:val="none" w:sz="0" w:space="0" w:color="auto"/>
                        <w:bottom w:val="none" w:sz="0" w:space="0" w:color="auto"/>
                        <w:right w:val="none" w:sz="0" w:space="0" w:color="auto"/>
                      </w:divBdr>
                    </w:div>
                  </w:divsChild>
                </w:div>
                <w:div w:id="210845246">
                  <w:marLeft w:val="0"/>
                  <w:marRight w:val="0"/>
                  <w:marTop w:val="0"/>
                  <w:marBottom w:val="0"/>
                  <w:divBdr>
                    <w:top w:val="none" w:sz="0" w:space="0" w:color="auto"/>
                    <w:left w:val="none" w:sz="0" w:space="0" w:color="auto"/>
                    <w:bottom w:val="none" w:sz="0" w:space="0" w:color="auto"/>
                    <w:right w:val="none" w:sz="0" w:space="0" w:color="auto"/>
                  </w:divBdr>
                  <w:divsChild>
                    <w:div w:id="1507162428">
                      <w:marLeft w:val="0"/>
                      <w:marRight w:val="0"/>
                      <w:marTop w:val="0"/>
                      <w:marBottom w:val="0"/>
                      <w:divBdr>
                        <w:top w:val="none" w:sz="0" w:space="0" w:color="auto"/>
                        <w:left w:val="none" w:sz="0" w:space="0" w:color="auto"/>
                        <w:bottom w:val="none" w:sz="0" w:space="0" w:color="auto"/>
                        <w:right w:val="none" w:sz="0" w:space="0" w:color="auto"/>
                      </w:divBdr>
                    </w:div>
                  </w:divsChild>
                </w:div>
                <w:div w:id="460611873">
                  <w:marLeft w:val="0"/>
                  <w:marRight w:val="0"/>
                  <w:marTop w:val="0"/>
                  <w:marBottom w:val="0"/>
                  <w:divBdr>
                    <w:top w:val="none" w:sz="0" w:space="0" w:color="auto"/>
                    <w:left w:val="none" w:sz="0" w:space="0" w:color="auto"/>
                    <w:bottom w:val="none" w:sz="0" w:space="0" w:color="auto"/>
                    <w:right w:val="none" w:sz="0" w:space="0" w:color="auto"/>
                  </w:divBdr>
                  <w:divsChild>
                    <w:div w:id="1677226123">
                      <w:marLeft w:val="0"/>
                      <w:marRight w:val="0"/>
                      <w:marTop w:val="0"/>
                      <w:marBottom w:val="0"/>
                      <w:divBdr>
                        <w:top w:val="none" w:sz="0" w:space="0" w:color="auto"/>
                        <w:left w:val="none" w:sz="0" w:space="0" w:color="auto"/>
                        <w:bottom w:val="none" w:sz="0" w:space="0" w:color="auto"/>
                        <w:right w:val="none" w:sz="0" w:space="0" w:color="auto"/>
                      </w:divBdr>
                    </w:div>
                  </w:divsChild>
                </w:div>
                <w:div w:id="103042474">
                  <w:marLeft w:val="0"/>
                  <w:marRight w:val="0"/>
                  <w:marTop w:val="0"/>
                  <w:marBottom w:val="0"/>
                  <w:divBdr>
                    <w:top w:val="none" w:sz="0" w:space="0" w:color="auto"/>
                    <w:left w:val="none" w:sz="0" w:space="0" w:color="auto"/>
                    <w:bottom w:val="none" w:sz="0" w:space="0" w:color="auto"/>
                    <w:right w:val="none" w:sz="0" w:space="0" w:color="auto"/>
                  </w:divBdr>
                  <w:divsChild>
                    <w:div w:id="1492410708">
                      <w:marLeft w:val="0"/>
                      <w:marRight w:val="0"/>
                      <w:marTop w:val="0"/>
                      <w:marBottom w:val="0"/>
                      <w:divBdr>
                        <w:top w:val="none" w:sz="0" w:space="0" w:color="auto"/>
                        <w:left w:val="none" w:sz="0" w:space="0" w:color="auto"/>
                        <w:bottom w:val="none" w:sz="0" w:space="0" w:color="auto"/>
                        <w:right w:val="none" w:sz="0" w:space="0" w:color="auto"/>
                      </w:divBdr>
                    </w:div>
                  </w:divsChild>
                </w:div>
                <w:div w:id="2060857358">
                  <w:marLeft w:val="0"/>
                  <w:marRight w:val="0"/>
                  <w:marTop w:val="0"/>
                  <w:marBottom w:val="0"/>
                  <w:divBdr>
                    <w:top w:val="none" w:sz="0" w:space="0" w:color="auto"/>
                    <w:left w:val="none" w:sz="0" w:space="0" w:color="auto"/>
                    <w:bottom w:val="none" w:sz="0" w:space="0" w:color="auto"/>
                    <w:right w:val="none" w:sz="0" w:space="0" w:color="auto"/>
                  </w:divBdr>
                  <w:divsChild>
                    <w:div w:id="352194341">
                      <w:marLeft w:val="0"/>
                      <w:marRight w:val="0"/>
                      <w:marTop w:val="0"/>
                      <w:marBottom w:val="0"/>
                      <w:divBdr>
                        <w:top w:val="none" w:sz="0" w:space="0" w:color="auto"/>
                        <w:left w:val="none" w:sz="0" w:space="0" w:color="auto"/>
                        <w:bottom w:val="none" w:sz="0" w:space="0" w:color="auto"/>
                        <w:right w:val="none" w:sz="0" w:space="0" w:color="auto"/>
                      </w:divBdr>
                    </w:div>
                  </w:divsChild>
                </w:div>
                <w:div w:id="1556046669">
                  <w:marLeft w:val="0"/>
                  <w:marRight w:val="0"/>
                  <w:marTop w:val="0"/>
                  <w:marBottom w:val="0"/>
                  <w:divBdr>
                    <w:top w:val="none" w:sz="0" w:space="0" w:color="auto"/>
                    <w:left w:val="none" w:sz="0" w:space="0" w:color="auto"/>
                    <w:bottom w:val="none" w:sz="0" w:space="0" w:color="auto"/>
                    <w:right w:val="none" w:sz="0" w:space="0" w:color="auto"/>
                  </w:divBdr>
                  <w:divsChild>
                    <w:div w:id="530873522">
                      <w:marLeft w:val="0"/>
                      <w:marRight w:val="0"/>
                      <w:marTop w:val="0"/>
                      <w:marBottom w:val="0"/>
                      <w:divBdr>
                        <w:top w:val="none" w:sz="0" w:space="0" w:color="auto"/>
                        <w:left w:val="none" w:sz="0" w:space="0" w:color="auto"/>
                        <w:bottom w:val="none" w:sz="0" w:space="0" w:color="auto"/>
                        <w:right w:val="none" w:sz="0" w:space="0" w:color="auto"/>
                      </w:divBdr>
                    </w:div>
                  </w:divsChild>
                </w:div>
                <w:div w:id="1879049743">
                  <w:marLeft w:val="0"/>
                  <w:marRight w:val="0"/>
                  <w:marTop w:val="0"/>
                  <w:marBottom w:val="0"/>
                  <w:divBdr>
                    <w:top w:val="none" w:sz="0" w:space="0" w:color="auto"/>
                    <w:left w:val="none" w:sz="0" w:space="0" w:color="auto"/>
                    <w:bottom w:val="none" w:sz="0" w:space="0" w:color="auto"/>
                    <w:right w:val="none" w:sz="0" w:space="0" w:color="auto"/>
                  </w:divBdr>
                  <w:divsChild>
                    <w:div w:id="871529267">
                      <w:marLeft w:val="0"/>
                      <w:marRight w:val="0"/>
                      <w:marTop w:val="0"/>
                      <w:marBottom w:val="0"/>
                      <w:divBdr>
                        <w:top w:val="none" w:sz="0" w:space="0" w:color="auto"/>
                        <w:left w:val="none" w:sz="0" w:space="0" w:color="auto"/>
                        <w:bottom w:val="none" w:sz="0" w:space="0" w:color="auto"/>
                        <w:right w:val="none" w:sz="0" w:space="0" w:color="auto"/>
                      </w:divBdr>
                    </w:div>
                  </w:divsChild>
                </w:div>
                <w:div w:id="1364597394">
                  <w:marLeft w:val="0"/>
                  <w:marRight w:val="0"/>
                  <w:marTop w:val="0"/>
                  <w:marBottom w:val="0"/>
                  <w:divBdr>
                    <w:top w:val="none" w:sz="0" w:space="0" w:color="auto"/>
                    <w:left w:val="none" w:sz="0" w:space="0" w:color="auto"/>
                    <w:bottom w:val="none" w:sz="0" w:space="0" w:color="auto"/>
                    <w:right w:val="none" w:sz="0" w:space="0" w:color="auto"/>
                  </w:divBdr>
                  <w:divsChild>
                    <w:div w:id="27679166">
                      <w:marLeft w:val="0"/>
                      <w:marRight w:val="0"/>
                      <w:marTop w:val="0"/>
                      <w:marBottom w:val="0"/>
                      <w:divBdr>
                        <w:top w:val="none" w:sz="0" w:space="0" w:color="auto"/>
                        <w:left w:val="none" w:sz="0" w:space="0" w:color="auto"/>
                        <w:bottom w:val="none" w:sz="0" w:space="0" w:color="auto"/>
                        <w:right w:val="none" w:sz="0" w:space="0" w:color="auto"/>
                      </w:divBdr>
                    </w:div>
                    <w:div w:id="2049986057">
                      <w:marLeft w:val="0"/>
                      <w:marRight w:val="0"/>
                      <w:marTop w:val="0"/>
                      <w:marBottom w:val="0"/>
                      <w:divBdr>
                        <w:top w:val="none" w:sz="0" w:space="0" w:color="auto"/>
                        <w:left w:val="none" w:sz="0" w:space="0" w:color="auto"/>
                        <w:bottom w:val="none" w:sz="0" w:space="0" w:color="auto"/>
                        <w:right w:val="none" w:sz="0" w:space="0" w:color="auto"/>
                      </w:divBdr>
                    </w:div>
                  </w:divsChild>
                </w:div>
                <w:div w:id="112285180">
                  <w:marLeft w:val="0"/>
                  <w:marRight w:val="0"/>
                  <w:marTop w:val="0"/>
                  <w:marBottom w:val="0"/>
                  <w:divBdr>
                    <w:top w:val="none" w:sz="0" w:space="0" w:color="auto"/>
                    <w:left w:val="none" w:sz="0" w:space="0" w:color="auto"/>
                    <w:bottom w:val="none" w:sz="0" w:space="0" w:color="auto"/>
                    <w:right w:val="none" w:sz="0" w:space="0" w:color="auto"/>
                  </w:divBdr>
                  <w:divsChild>
                    <w:div w:id="1749302069">
                      <w:marLeft w:val="0"/>
                      <w:marRight w:val="0"/>
                      <w:marTop w:val="0"/>
                      <w:marBottom w:val="0"/>
                      <w:divBdr>
                        <w:top w:val="none" w:sz="0" w:space="0" w:color="auto"/>
                        <w:left w:val="none" w:sz="0" w:space="0" w:color="auto"/>
                        <w:bottom w:val="none" w:sz="0" w:space="0" w:color="auto"/>
                        <w:right w:val="none" w:sz="0" w:space="0" w:color="auto"/>
                      </w:divBdr>
                    </w:div>
                  </w:divsChild>
                </w:div>
                <w:div w:id="1594120461">
                  <w:marLeft w:val="0"/>
                  <w:marRight w:val="0"/>
                  <w:marTop w:val="0"/>
                  <w:marBottom w:val="0"/>
                  <w:divBdr>
                    <w:top w:val="none" w:sz="0" w:space="0" w:color="auto"/>
                    <w:left w:val="none" w:sz="0" w:space="0" w:color="auto"/>
                    <w:bottom w:val="none" w:sz="0" w:space="0" w:color="auto"/>
                    <w:right w:val="none" w:sz="0" w:space="0" w:color="auto"/>
                  </w:divBdr>
                  <w:divsChild>
                    <w:div w:id="930621742">
                      <w:marLeft w:val="0"/>
                      <w:marRight w:val="0"/>
                      <w:marTop w:val="0"/>
                      <w:marBottom w:val="0"/>
                      <w:divBdr>
                        <w:top w:val="none" w:sz="0" w:space="0" w:color="auto"/>
                        <w:left w:val="none" w:sz="0" w:space="0" w:color="auto"/>
                        <w:bottom w:val="none" w:sz="0" w:space="0" w:color="auto"/>
                        <w:right w:val="none" w:sz="0" w:space="0" w:color="auto"/>
                      </w:divBdr>
                    </w:div>
                  </w:divsChild>
                </w:div>
                <w:div w:id="1802966045">
                  <w:marLeft w:val="0"/>
                  <w:marRight w:val="0"/>
                  <w:marTop w:val="0"/>
                  <w:marBottom w:val="0"/>
                  <w:divBdr>
                    <w:top w:val="none" w:sz="0" w:space="0" w:color="auto"/>
                    <w:left w:val="none" w:sz="0" w:space="0" w:color="auto"/>
                    <w:bottom w:val="none" w:sz="0" w:space="0" w:color="auto"/>
                    <w:right w:val="none" w:sz="0" w:space="0" w:color="auto"/>
                  </w:divBdr>
                  <w:divsChild>
                    <w:div w:id="1845433915">
                      <w:marLeft w:val="0"/>
                      <w:marRight w:val="0"/>
                      <w:marTop w:val="0"/>
                      <w:marBottom w:val="0"/>
                      <w:divBdr>
                        <w:top w:val="none" w:sz="0" w:space="0" w:color="auto"/>
                        <w:left w:val="none" w:sz="0" w:space="0" w:color="auto"/>
                        <w:bottom w:val="none" w:sz="0" w:space="0" w:color="auto"/>
                        <w:right w:val="none" w:sz="0" w:space="0" w:color="auto"/>
                      </w:divBdr>
                    </w:div>
                  </w:divsChild>
                </w:div>
                <w:div w:id="126092053">
                  <w:marLeft w:val="0"/>
                  <w:marRight w:val="0"/>
                  <w:marTop w:val="0"/>
                  <w:marBottom w:val="0"/>
                  <w:divBdr>
                    <w:top w:val="none" w:sz="0" w:space="0" w:color="auto"/>
                    <w:left w:val="none" w:sz="0" w:space="0" w:color="auto"/>
                    <w:bottom w:val="none" w:sz="0" w:space="0" w:color="auto"/>
                    <w:right w:val="none" w:sz="0" w:space="0" w:color="auto"/>
                  </w:divBdr>
                  <w:divsChild>
                    <w:div w:id="881095091">
                      <w:marLeft w:val="0"/>
                      <w:marRight w:val="0"/>
                      <w:marTop w:val="0"/>
                      <w:marBottom w:val="0"/>
                      <w:divBdr>
                        <w:top w:val="none" w:sz="0" w:space="0" w:color="auto"/>
                        <w:left w:val="none" w:sz="0" w:space="0" w:color="auto"/>
                        <w:bottom w:val="none" w:sz="0" w:space="0" w:color="auto"/>
                        <w:right w:val="none" w:sz="0" w:space="0" w:color="auto"/>
                      </w:divBdr>
                    </w:div>
                  </w:divsChild>
                </w:div>
                <w:div w:id="1635528648">
                  <w:marLeft w:val="0"/>
                  <w:marRight w:val="0"/>
                  <w:marTop w:val="0"/>
                  <w:marBottom w:val="0"/>
                  <w:divBdr>
                    <w:top w:val="none" w:sz="0" w:space="0" w:color="auto"/>
                    <w:left w:val="none" w:sz="0" w:space="0" w:color="auto"/>
                    <w:bottom w:val="none" w:sz="0" w:space="0" w:color="auto"/>
                    <w:right w:val="none" w:sz="0" w:space="0" w:color="auto"/>
                  </w:divBdr>
                  <w:divsChild>
                    <w:div w:id="1371757093">
                      <w:marLeft w:val="0"/>
                      <w:marRight w:val="0"/>
                      <w:marTop w:val="0"/>
                      <w:marBottom w:val="0"/>
                      <w:divBdr>
                        <w:top w:val="none" w:sz="0" w:space="0" w:color="auto"/>
                        <w:left w:val="none" w:sz="0" w:space="0" w:color="auto"/>
                        <w:bottom w:val="none" w:sz="0" w:space="0" w:color="auto"/>
                        <w:right w:val="none" w:sz="0" w:space="0" w:color="auto"/>
                      </w:divBdr>
                    </w:div>
                  </w:divsChild>
                </w:div>
                <w:div w:id="798494383">
                  <w:marLeft w:val="0"/>
                  <w:marRight w:val="0"/>
                  <w:marTop w:val="0"/>
                  <w:marBottom w:val="0"/>
                  <w:divBdr>
                    <w:top w:val="none" w:sz="0" w:space="0" w:color="auto"/>
                    <w:left w:val="none" w:sz="0" w:space="0" w:color="auto"/>
                    <w:bottom w:val="none" w:sz="0" w:space="0" w:color="auto"/>
                    <w:right w:val="none" w:sz="0" w:space="0" w:color="auto"/>
                  </w:divBdr>
                  <w:divsChild>
                    <w:div w:id="405806690">
                      <w:marLeft w:val="0"/>
                      <w:marRight w:val="0"/>
                      <w:marTop w:val="0"/>
                      <w:marBottom w:val="0"/>
                      <w:divBdr>
                        <w:top w:val="none" w:sz="0" w:space="0" w:color="auto"/>
                        <w:left w:val="none" w:sz="0" w:space="0" w:color="auto"/>
                        <w:bottom w:val="none" w:sz="0" w:space="0" w:color="auto"/>
                        <w:right w:val="none" w:sz="0" w:space="0" w:color="auto"/>
                      </w:divBdr>
                    </w:div>
                  </w:divsChild>
                </w:div>
                <w:div w:id="32849527">
                  <w:marLeft w:val="0"/>
                  <w:marRight w:val="0"/>
                  <w:marTop w:val="0"/>
                  <w:marBottom w:val="0"/>
                  <w:divBdr>
                    <w:top w:val="none" w:sz="0" w:space="0" w:color="auto"/>
                    <w:left w:val="none" w:sz="0" w:space="0" w:color="auto"/>
                    <w:bottom w:val="none" w:sz="0" w:space="0" w:color="auto"/>
                    <w:right w:val="none" w:sz="0" w:space="0" w:color="auto"/>
                  </w:divBdr>
                  <w:divsChild>
                    <w:div w:id="1765765908">
                      <w:marLeft w:val="0"/>
                      <w:marRight w:val="0"/>
                      <w:marTop w:val="0"/>
                      <w:marBottom w:val="0"/>
                      <w:divBdr>
                        <w:top w:val="none" w:sz="0" w:space="0" w:color="auto"/>
                        <w:left w:val="none" w:sz="0" w:space="0" w:color="auto"/>
                        <w:bottom w:val="none" w:sz="0" w:space="0" w:color="auto"/>
                        <w:right w:val="none" w:sz="0" w:space="0" w:color="auto"/>
                      </w:divBdr>
                    </w:div>
                    <w:div w:id="1898739837">
                      <w:marLeft w:val="0"/>
                      <w:marRight w:val="0"/>
                      <w:marTop w:val="0"/>
                      <w:marBottom w:val="0"/>
                      <w:divBdr>
                        <w:top w:val="none" w:sz="0" w:space="0" w:color="auto"/>
                        <w:left w:val="none" w:sz="0" w:space="0" w:color="auto"/>
                        <w:bottom w:val="none" w:sz="0" w:space="0" w:color="auto"/>
                        <w:right w:val="none" w:sz="0" w:space="0" w:color="auto"/>
                      </w:divBdr>
                    </w:div>
                  </w:divsChild>
                </w:div>
                <w:div w:id="1351371248">
                  <w:marLeft w:val="0"/>
                  <w:marRight w:val="0"/>
                  <w:marTop w:val="0"/>
                  <w:marBottom w:val="0"/>
                  <w:divBdr>
                    <w:top w:val="none" w:sz="0" w:space="0" w:color="auto"/>
                    <w:left w:val="none" w:sz="0" w:space="0" w:color="auto"/>
                    <w:bottom w:val="none" w:sz="0" w:space="0" w:color="auto"/>
                    <w:right w:val="none" w:sz="0" w:space="0" w:color="auto"/>
                  </w:divBdr>
                  <w:divsChild>
                    <w:div w:id="1808820730">
                      <w:marLeft w:val="0"/>
                      <w:marRight w:val="0"/>
                      <w:marTop w:val="0"/>
                      <w:marBottom w:val="0"/>
                      <w:divBdr>
                        <w:top w:val="none" w:sz="0" w:space="0" w:color="auto"/>
                        <w:left w:val="none" w:sz="0" w:space="0" w:color="auto"/>
                        <w:bottom w:val="none" w:sz="0" w:space="0" w:color="auto"/>
                        <w:right w:val="none" w:sz="0" w:space="0" w:color="auto"/>
                      </w:divBdr>
                    </w:div>
                  </w:divsChild>
                </w:div>
                <w:div w:id="709693680">
                  <w:marLeft w:val="0"/>
                  <w:marRight w:val="0"/>
                  <w:marTop w:val="0"/>
                  <w:marBottom w:val="0"/>
                  <w:divBdr>
                    <w:top w:val="none" w:sz="0" w:space="0" w:color="auto"/>
                    <w:left w:val="none" w:sz="0" w:space="0" w:color="auto"/>
                    <w:bottom w:val="none" w:sz="0" w:space="0" w:color="auto"/>
                    <w:right w:val="none" w:sz="0" w:space="0" w:color="auto"/>
                  </w:divBdr>
                  <w:divsChild>
                    <w:div w:id="405803404">
                      <w:marLeft w:val="0"/>
                      <w:marRight w:val="0"/>
                      <w:marTop w:val="0"/>
                      <w:marBottom w:val="0"/>
                      <w:divBdr>
                        <w:top w:val="none" w:sz="0" w:space="0" w:color="auto"/>
                        <w:left w:val="none" w:sz="0" w:space="0" w:color="auto"/>
                        <w:bottom w:val="none" w:sz="0" w:space="0" w:color="auto"/>
                        <w:right w:val="none" w:sz="0" w:space="0" w:color="auto"/>
                      </w:divBdr>
                    </w:div>
                  </w:divsChild>
                </w:div>
                <w:div w:id="541938998">
                  <w:marLeft w:val="0"/>
                  <w:marRight w:val="0"/>
                  <w:marTop w:val="0"/>
                  <w:marBottom w:val="0"/>
                  <w:divBdr>
                    <w:top w:val="none" w:sz="0" w:space="0" w:color="auto"/>
                    <w:left w:val="none" w:sz="0" w:space="0" w:color="auto"/>
                    <w:bottom w:val="none" w:sz="0" w:space="0" w:color="auto"/>
                    <w:right w:val="none" w:sz="0" w:space="0" w:color="auto"/>
                  </w:divBdr>
                  <w:divsChild>
                    <w:div w:id="1646616487">
                      <w:marLeft w:val="0"/>
                      <w:marRight w:val="0"/>
                      <w:marTop w:val="0"/>
                      <w:marBottom w:val="0"/>
                      <w:divBdr>
                        <w:top w:val="none" w:sz="0" w:space="0" w:color="auto"/>
                        <w:left w:val="none" w:sz="0" w:space="0" w:color="auto"/>
                        <w:bottom w:val="none" w:sz="0" w:space="0" w:color="auto"/>
                        <w:right w:val="none" w:sz="0" w:space="0" w:color="auto"/>
                      </w:divBdr>
                    </w:div>
                  </w:divsChild>
                </w:div>
                <w:div w:id="723679439">
                  <w:marLeft w:val="0"/>
                  <w:marRight w:val="0"/>
                  <w:marTop w:val="0"/>
                  <w:marBottom w:val="0"/>
                  <w:divBdr>
                    <w:top w:val="none" w:sz="0" w:space="0" w:color="auto"/>
                    <w:left w:val="none" w:sz="0" w:space="0" w:color="auto"/>
                    <w:bottom w:val="none" w:sz="0" w:space="0" w:color="auto"/>
                    <w:right w:val="none" w:sz="0" w:space="0" w:color="auto"/>
                  </w:divBdr>
                  <w:divsChild>
                    <w:div w:id="320472022">
                      <w:marLeft w:val="0"/>
                      <w:marRight w:val="0"/>
                      <w:marTop w:val="0"/>
                      <w:marBottom w:val="0"/>
                      <w:divBdr>
                        <w:top w:val="none" w:sz="0" w:space="0" w:color="auto"/>
                        <w:left w:val="none" w:sz="0" w:space="0" w:color="auto"/>
                        <w:bottom w:val="none" w:sz="0" w:space="0" w:color="auto"/>
                        <w:right w:val="none" w:sz="0" w:space="0" w:color="auto"/>
                      </w:divBdr>
                    </w:div>
                  </w:divsChild>
                </w:div>
                <w:div w:id="819200445">
                  <w:marLeft w:val="0"/>
                  <w:marRight w:val="0"/>
                  <w:marTop w:val="0"/>
                  <w:marBottom w:val="0"/>
                  <w:divBdr>
                    <w:top w:val="none" w:sz="0" w:space="0" w:color="auto"/>
                    <w:left w:val="none" w:sz="0" w:space="0" w:color="auto"/>
                    <w:bottom w:val="none" w:sz="0" w:space="0" w:color="auto"/>
                    <w:right w:val="none" w:sz="0" w:space="0" w:color="auto"/>
                  </w:divBdr>
                  <w:divsChild>
                    <w:div w:id="1325545140">
                      <w:marLeft w:val="0"/>
                      <w:marRight w:val="0"/>
                      <w:marTop w:val="0"/>
                      <w:marBottom w:val="0"/>
                      <w:divBdr>
                        <w:top w:val="none" w:sz="0" w:space="0" w:color="auto"/>
                        <w:left w:val="none" w:sz="0" w:space="0" w:color="auto"/>
                        <w:bottom w:val="none" w:sz="0" w:space="0" w:color="auto"/>
                        <w:right w:val="none" w:sz="0" w:space="0" w:color="auto"/>
                      </w:divBdr>
                    </w:div>
                  </w:divsChild>
                </w:div>
                <w:div w:id="667824697">
                  <w:marLeft w:val="0"/>
                  <w:marRight w:val="0"/>
                  <w:marTop w:val="0"/>
                  <w:marBottom w:val="0"/>
                  <w:divBdr>
                    <w:top w:val="none" w:sz="0" w:space="0" w:color="auto"/>
                    <w:left w:val="none" w:sz="0" w:space="0" w:color="auto"/>
                    <w:bottom w:val="none" w:sz="0" w:space="0" w:color="auto"/>
                    <w:right w:val="none" w:sz="0" w:space="0" w:color="auto"/>
                  </w:divBdr>
                  <w:divsChild>
                    <w:div w:id="989020211">
                      <w:marLeft w:val="0"/>
                      <w:marRight w:val="0"/>
                      <w:marTop w:val="0"/>
                      <w:marBottom w:val="0"/>
                      <w:divBdr>
                        <w:top w:val="none" w:sz="0" w:space="0" w:color="auto"/>
                        <w:left w:val="none" w:sz="0" w:space="0" w:color="auto"/>
                        <w:bottom w:val="none" w:sz="0" w:space="0" w:color="auto"/>
                        <w:right w:val="none" w:sz="0" w:space="0" w:color="auto"/>
                      </w:divBdr>
                    </w:div>
                    <w:div w:id="179661499">
                      <w:marLeft w:val="0"/>
                      <w:marRight w:val="0"/>
                      <w:marTop w:val="0"/>
                      <w:marBottom w:val="0"/>
                      <w:divBdr>
                        <w:top w:val="none" w:sz="0" w:space="0" w:color="auto"/>
                        <w:left w:val="none" w:sz="0" w:space="0" w:color="auto"/>
                        <w:bottom w:val="none" w:sz="0" w:space="0" w:color="auto"/>
                        <w:right w:val="none" w:sz="0" w:space="0" w:color="auto"/>
                      </w:divBdr>
                    </w:div>
                  </w:divsChild>
                </w:div>
                <w:div w:id="226191391">
                  <w:marLeft w:val="0"/>
                  <w:marRight w:val="0"/>
                  <w:marTop w:val="0"/>
                  <w:marBottom w:val="0"/>
                  <w:divBdr>
                    <w:top w:val="none" w:sz="0" w:space="0" w:color="auto"/>
                    <w:left w:val="none" w:sz="0" w:space="0" w:color="auto"/>
                    <w:bottom w:val="none" w:sz="0" w:space="0" w:color="auto"/>
                    <w:right w:val="none" w:sz="0" w:space="0" w:color="auto"/>
                  </w:divBdr>
                  <w:divsChild>
                    <w:div w:id="1585605947">
                      <w:marLeft w:val="0"/>
                      <w:marRight w:val="0"/>
                      <w:marTop w:val="0"/>
                      <w:marBottom w:val="0"/>
                      <w:divBdr>
                        <w:top w:val="none" w:sz="0" w:space="0" w:color="auto"/>
                        <w:left w:val="none" w:sz="0" w:space="0" w:color="auto"/>
                        <w:bottom w:val="none" w:sz="0" w:space="0" w:color="auto"/>
                        <w:right w:val="none" w:sz="0" w:space="0" w:color="auto"/>
                      </w:divBdr>
                    </w:div>
                  </w:divsChild>
                </w:div>
                <w:div w:id="17968621">
                  <w:marLeft w:val="0"/>
                  <w:marRight w:val="0"/>
                  <w:marTop w:val="0"/>
                  <w:marBottom w:val="0"/>
                  <w:divBdr>
                    <w:top w:val="none" w:sz="0" w:space="0" w:color="auto"/>
                    <w:left w:val="none" w:sz="0" w:space="0" w:color="auto"/>
                    <w:bottom w:val="none" w:sz="0" w:space="0" w:color="auto"/>
                    <w:right w:val="none" w:sz="0" w:space="0" w:color="auto"/>
                  </w:divBdr>
                  <w:divsChild>
                    <w:div w:id="588276810">
                      <w:marLeft w:val="0"/>
                      <w:marRight w:val="0"/>
                      <w:marTop w:val="0"/>
                      <w:marBottom w:val="0"/>
                      <w:divBdr>
                        <w:top w:val="none" w:sz="0" w:space="0" w:color="auto"/>
                        <w:left w:val="none" w:sz="0" w:space="0" w:color="auto"/>
                        <w:bottom w:val="none" w:sz="0" w:space="0" w:color="auto"/>
                        <w:right w:val="none" w:sz="0" w:space="0" w:color="auto"/>
                      </w:divBdr>
                    </w:div>
                  </w:divsChild>
                </w:div>
                <w:div w:id="1709525179">
                  <w:marLeft w:val="0"/>
                  <w:marRight w:val="0"/>
                  <w:marTop w:val="0"/>
                  <w:marBottom w:val="0"/>
                  <w:divBdr>
                    <w:top w:val="none" w:sz="0" w:space="0" w:color="auto"/>
                    <w:left w:val="none" w:sz="0" w:space="0" w:color="auto"/>
                    <w:bottom w:val="none" w:sz="0" w:space="0" w:color="auto"/>
                    <w:right w:val="none" w:sz="0" w:space="0" w:color="auto"/>
                  </w:divBdr>
                  <w:divsChild>
                    <w:div w:id="1984772733">
                      <w:marLeft w:val="0"/>
                      <w:marRight w:val="0"/>
                      <w:marTop w:val="0"/>
                      <w:marBottom w:val="0"/>
                      <w:divBdr>
                        <w:top w:val="none" w:sz="0" w:space="0" w:color="auto"/>
                        <w:left w:val="none" w:sz="0" w:space="0" w:color="auto"/>
                        <w:bottom w:val="none" w:sz="0" w:space="0" w:color="auto"/>
                        <w:right w:val="none" w:sz="0" w:space="0" w:color="auto"/>
                      </w:divBdr>
                    </w:div>
                  </w:divsChild>
                </w:div>
                <w:div w:id="1019240782">
                  <w:marLeft w:val="0"/>
                  <w:marRight w:val="0"/>
                  <w:marTop w:val="0"/>
                  <w:marBottom w:val="0"/>
                  <w:divBdr>
                    <w:top w:val="none" w:sz="0" w:space="0" w:color="auto"/>
                    <w:left w:val="none" w:sz="0" w:space="0" w:color="auto"/>
                    <w:bottom w:val="none" w:sz="0" w:space="0" w:color="auto"/>
                    <w:right w:val="none" w:sz="0" w:space="0" w:color="auto"/>
                  </w:divBdr>
                  <w:divsChild>
                    <w:div w:id="1311443196">
                      <w:marLeft w:val="0"/>
                      <w:marRight w:val="0"/>
                      <w:marTop w:val="0"/>
                      <w:marBottom w:val="0"/>
                      <w:divBdr>
                        <w:top w:val="none" w:sz="0" w:space="0" w:color="auto"/>
                        <w:left w:val="none" w:sz="0" w:space="0" w:color="auto"/>
                        <w:bottom w:val="none" w:sz="0" w:space="0" w:color="auto"/>
                        <w:right w:val="none" w:sz="0" w:space="0" w:color="auto"/>
                      </w:divBdr>
                    </w:div>
                  </w:divsChild>
                </w:div>
                <w:div w:id="1219902568">
                  <w:marLeft w:val="0"/>
                  <w:marRight w:val="0"/>
                  <w:marTop w:val="0"/>
                  <w:marBottom w:val="0"/>
                  <w:divBdr>
                    <w:top w:val="none" w:sz="0" w:space="0" w:color="auto"/>
                    <w:left w:val="none" w:sz="0" w:space="0" w:color="auto"/>
                    <w:bottom w:val="none" w:sz="0" w:space="0" w:color="auto"/>
                    <w:right w:val="none" w:sz="0" w:space="0" w:color="auto"/>
                  </w:divBdr>
                  <w:divsChild>
                    <w:div w:id="452746248">
                      <w:marLeft w:val="0"/>
                      <w:marRight w:val="0"/>
                      <w:marTop w:val="0"/>
                      <w:marBottom w:val="0"/>
                      <w:divBdr>
                        <w:top w:val="none" w:sz="0" w:space="0" w:color="auto"/>
                        <w:left w:val="none" w:sz="0" w:space="0" w:color="auto"/>
                        <w:bottom w:val="none" w:sz="0" w:space="0" w:color="auto"/>
                        <w:right w:val="none" w:sz="0" w:space="0" w:color="auto"/>
                      </w:divBdr>
                    </w:div>
                  </w:divsChild>
                </w:div>
                <w:div w:id="1043362410">
                  <w:marLeft w:val="0"/>
                  <w:marRight w:val="0"/>
                  <w:marTop w:val="0"/>
                  <w:marBottom w:val="0"/>
                  <w:divBdr>
                    <w:top w:val="none" w:sz="0" w:space="0" w:color="auto"/>
                    <w:left w:val="none" w:sz="0" w:space="0" w:color="auto"/>
                    <w:bottom w:val="none" w:sz="0" w:space="0" w:color="auto"/>
                    <w:right w:val="none" w:sz="0" w:space="0" w:color="auto"/>
                  </w:divBdr>
                  <w:divsChild>
                    <w:div w:id="1916237372">
                      <w:marLeft w:val="0"/>
                      <w:marRight w:val="0"/>
                      <w:marTop w:val="0"/>
                      <w:marBottom w:val="0"/>
                      <w:divBdr>
                        <w:top w:val="none" w:sz="0" w:space="0" w:color="auto"/>
                        <w:left w:val="none" w:sz="0" w:space="0" w:color="auto"/>
                        <w:bottom w:val="none" w:sz="0" w:space="0" w:color="auto"/>
                        <w:right w:val="none" w:sz="0" w:space="0" w:color="auto"/>
                      </w:divBdr>
                    </w:div>
                    <w:div w:id="370540869">
                      <w:marLeft w:val="0"/>
                      <w:marRight w:val="0"/>
                      <w:marTop w:val="0"/>
                      <w:marBottom w:val="0"/>
                      <w:divBdr>
                        <w:top w:val="none" w:sz="0" w:space="0" w:color="auto"/>
                        <w:left w:val="none" w:sz="0" w:space="0" w:color="auto"/>
                        <w:bottom w:val="none" w:sz="0" w:space="0" w:color="auto"/>
                        <w:right w:val="none" w:sz="0" w:space="0" w:color="auto"/>
                      </w:divBdr>
                    </w:div>
                  </w:divsChild>
                </w:div>
                <w:div w:id="329061011">
                  <w:marLeft w:val="0"/>
                  <w:marRight w:val="0"/>
                  <w:marTop w:val="0"/>
                  <w:marBottom w:val="0"/>
                  <w:divBdr>
                    <w:top w:val="none" w:sz="0" w:space="0" w:color="auto"/>
                    <w:left w:val="none" w:sz="0" w:space="0" w:color="auto"/>
                    <w:bottom w:val="none" w:sz="0" w:space="0" w:color="auto"/>
                    <w:right w:val="none" w:sz="0" w:space="0" w:color="auto"/>
                  </w:divBdr>
                  <w:divsChild>
                    <w:div w:id="82344639">
                      <w:marLeft w:val="0"/>
                      <w:marRight w:val="0"/>
                      <w:marTop w:val="0"/>
                      <w:marBottom w:val="0"/>
                      <w:divBdr>
                        <w:top w:val="none" w:sz="0" w:space="0" w:color="auto"/>
                        <w:left w:val="none" w:sz="0" w:space="0" w:color="auto"/>
                        <w:bottom w:val="none" w:sz="0" w:space="0" w:color="auto"/>
                        <w:right w:val="none" w:sz="0" w:space="0" w:color="auto"/>
                      </w:divBdr>
                    </w:div>
                  </w:divsChild>
                </w:div>
                <w:div w:id="1565949878">
                  <w:marLeft w:val="0"/>
                  <w:marRight w:val="0"/>
                  <w:marTop w:val="0"/>
                  <w:marBottom w:val="0"/>
                  <w:divBdr>
                    <w:top w:val="none" w:sz="0" w:space="0" w:color="auto"/>
                    <w:left w:val="none" w:sz="0" w:space="0" w:color="auto"/>
                    <w:bottom w:val="none" w:sz="0" w:space="0" w:color="auto"/>
                    <w:right w:val="none" w:sz="0" w:space="0" w:color="auto"/>
                  </w:divBdr>
                  <w:divsChild>
                    <w:div w:id="364595551">
                      <w:marLeft w:val="0"/>
                      <w:marRight w:val="0"/>
                      <w:marTop w:val="0"/>
                      <w:marBottom w:val="0"/>
                      <w:divBdr>
                        <w:top w:val="none" w:sz="0" w:space="0" w:color="auto"/>
                        <w:left w:val="none" w:sz="0" w:space="0" w:color="auto"/>
                        <w:bottom w:val="none" w:sz="0" w:space="0" w:color="auto"/>
                        <w:right w:val="none" w:sz="0" w:space="0" w:color="auto"/>
                      </w:divBdr>
                    </w:div>
                  </w:divsChild>
                </w:div>
                <w:div w:id="389961016">
                  <w:marLeft w:val="0"/>
                  <w:marRight w:val="0"/>
                  <w:marTop w:val="0"/>
                  <w:marBottom w:val="0"/>
                  <w:divBdr>
                    <w:top w:val="none" w:sz="0" w:space="0" w:color="auto"/>
                    <w:left w:val="none" w:sz="0" w:space="0" w:color="auto"/>
                    <w:bottom w:val="none" w:sz="0" w:space="0" w:color="auto"/>
                    <w:right w:val="none" w:sz="0" w:space="0" w:color="auto"/>
                  </w:divBdr>
                  <w:divsChild>
                    <w:div w:id="522011653">
                      <w:marLeft w:val="0"/>
                      <w:marRight w:val="0"/>
                      <w:marTop w:val="0"/>
                      <w:marBottom w:val="0"/>
                      <w:divBdr>
                        <w:top w:val="none" w:sz="0" w:space="0" w:color="auto"/>
                        <w:left w:val="none" w:sz="0" w:space="0" w:color="auto"/>
                        <w:bottom w:val="none" w:sz="0" w:space="0" w:color="auto"/>
                        <w:right w:val="none" w:sz="0" w:space="0" w:color="auto"/>
                      </w:divBdr>
                    </w:div>
                  </w:divsChild>
                </w:div>
                <w:div w:id="379474673">
                  <w:marLeft w:val="0"/>
                  <w:marRight w:val="0"/>
                  <w:marTop w:val="0"/>
                  <w:marBottom w:val="0"/>
                  <w:divBdr>
                    <w:top w:val="none" w:sz="0" w:space="0" w:color="auto"/>
                    <w:left w:val="none" w:sz="0" w:space="0" w:color="auto"/>
                    <w:bottom w:val="none" w:sz="0" w:space="0" w:color="auto"/>
                    <w:right w:val="none" w:sz="0" w:space="0" w:color="auto"/>
                  </w:divBdr>
                  <w:divsChild>
                    <w:div w:id="1472476791">
                      <w:marLeft w:val="0"/>
                      <w:marRight w:val="0"/>
                      <w:marTop w:val="0"/>
                      <w:marBottom w:val="0"/>
                      <w:divBdr>
                        <w:top w:val="none" w:sz="0" w:space="0" w:color="auto"/>
                        <w:left w:val="none" w:sz="0" w:space="0" w:color="auto"/>
                        <w:bottom w:val="none" w:sz="0" w:space="0" w:color="auto"/>
                        <w:right w:val="none" w:sz="0" w:space="0" w:color="auto"/>
                      </w:divBdr>
                    </w:div>
                  </w:divsChild>
                </w:div>
                <w:div w:id="1476218415">
                  <w:marLeft w:val="0"/>
                  <w:marRight w:val="0"/>
                  <w:marTop w:val="0"/>
                  <w:marBottom w:val="0"/>
                  <w:divBdr>
                    <w:top w:val="none" w:sz="0" w:space="0" w:color="auto"/>
                    <w:left w:val="none" w:sz="0" w:space="0" w:color="auto"/>
                    <w:bottom w:val="none" w:sz="0" w:space="0" w:color="auto"/>
                    <w:right w:val="none" w:sz="0" w:space="0" w:color="auto"/>
                  </w:divBdr>
                  <w:divsChild>
                    <w:div w:id="2127920709">
                      <w:marLeft w:val="0"/>
                      <w:marRight w:val="0"/>
                      <w:marTop w:val="0"/>
                      <w:marBottom w:val="0"/>
                      <w:divBdr>
                        <w:top w:val="none" w:sz="0" w:space="0" w:color="auto"/>
                        <w:left w:val="none" w:sz="0" w:space="0" w:color="auto"/>
                        <w:bottom w:val="none" w:sz="0" w:space="0" w:color="auto"/>
                        <w:right w:val="none" w:sz="0" w:space="0" w:color="auto"/>
                      </w:divBdr>
                    </w:div>
                  </w:divsChild>
                </w:div>
                <w:div w:id="665330818">
                  <w:marLeft w:val="0"/>
                  <w:marRight w:val="0"/>
                  <w:marTop w:val="0"/>
                  <w:marBottom w:val="0"/>
                  <w:divBdr>
                    <w:top w:val="none" w:sz="0" w:space="0" w:color="auto"/>
                    <w:left w:val="none" w:sz="0" w:space="0" w:color="auto"/>
                    <w:bottom w:val="none" w:sz="0" w:space="0" w:color="auto"/>
                    <w:right w:val="none" w:sz="0" w:space="0" w:color="auto"/>
                  </w:divBdr>
                  <w:divsChild>
                    <w:div w:id="1849326853">
                      <w:marLeft w:val="0"/>
                      <w:marRight w:val="0"/>
                      <w:marTop w:val="0"/>
                      <w:marBottom w:val="0"/>
                      <w:divBdr>
                        <w:top w:val="none" w:sz="0" w:space="0" w:color="auto"/>
                        <w:left w:val="none" w:sz="0" w:space="0" w:color="auto"/>
                        <w:bottom w:val="none" w:sz="0" w:space="0" w:color="auto"/>
                        <w:right w:val="none" w:sz="0" w:space="0" w:color="auto"/>
                      </w:divBdr>
                    </w:div>
                    <w:div w:id="1575705110">
                      <w:marLeft w:val="0"/>
                      <w:marRight w:val="0"/>
                      <w:marTop w:val="0"/>
                      <w:marBottom w:val="0"/>
                      <w:divBdr>
                        <w:top w:val="none" w:sz="0" w:space="0" w:color="auto"/>
                        <w:left w:val="none" w:sz="0" w:space="0" w:color="auto"/>
                        <w:bottom w:val="none" w:sz="0" w:space="0" w:color="auto"/>
                        <w:right w:val="none" w:sz="0" w:space="0" w:color="auto"/>
                      </w:divBdr>
                    </w:div>
                  </w:divsChild>
                </w:div>
                <w:div w:id="1139805117">
                  <w:marLeft w:val="0"/>
                  <w:marRight w:val="0"/>
                  <w:marTop w:val="0"/>
                  <w:marBottom w:val="0"/>
                  <w:divBdr>
                    <w:top w:val="none" w:sz="0" w:space="0" w:color="auto"/>
                    <w:left w:val="none" w:sz="0" w:space="0" w:color="auto"/>
                    <w:bottom w:val="none" w:sz="0" w:space="0" w:color="auto"/>
                    <w:right w:val="none" w:sz="0" w:space="0" w:color="auto"/>
                  </w:divBdr>
                  <w:divsChild>
                    <w:div w:id="590697246">
                      <w:marLeft w:val="0"/>
                      <w:marRight w:val="0"/>
                      <w:marTop w:val="0"/>
                      <w:marBottom w:val="0"/>
                      <w:divBdr>
                        <w:top w:val="none" w:sz="0" w:space="0" w:color="auto"/>
                        <w:left w:val="none" w:sz="0" w:space="0" w:color="auto"/>
                        <w:bottom w:val="none" w:sz="0" w:space="0" w:color="auto"/>
                        <w:right w:val="none" w:sz="0" w:space="0" w:color="auto"/>
                      </w:divBdr>
                    </w:div>
                  </w:divsChild>
                </w:div>
                <w:div w:id="575945781">
                  <w:marLeft w:val="0"/>
                  <w:marRight w:val="0"/>
                  <w:marTop w:val="0"/>
                  <w:marBottom w:val="0"/>
                  <w:divBdr>
                    <w:top w:val="none" w:sz="0" w:space="0" w:color="auto"/>
                    <w:left w:val="none" w:sz="0" w:space="0" w:color="auto"/>
                    <w:bottom w:val="none" w:sz="0" w:space="0" w:color="auto"/>
                    <w:right w:val="none" w:sz="0" w:space="0" w:color="auto"/>
                  </w:divBdr>
                  <w:divsChild>
                    <w:div w:id="1533765793">
                      <w:marLeft w:val="0"/>
                      <w:marRight w:val="0"/>
                      <w:marTop w:val="0"/>
                      <w:marBottom w:val="0"/>
                      <w:divBdr>
                        <w:top w:val="none" w:sz="0" w:space="0" w:color="auto"/>
                        <w:left w:val="none" w:sz="0" w:space="0" w:color="auto"/>
                        <w:bottom w:val="none" w:sz="0" w:space="0" w:color="auto"/>
                        <w:right w:val="none" w:sz="0" w:space="0" w:color="auto"/>
                      </w:divBdr>
                    </w:div>
                  </w:divsChild>
                </w:div>
                <w:div w:id="235017645">
                  <w:marLeft w:val="0"/>
                  <w:marRight w:val="0"/>
                  <w:marTop w:val="0"/>
                  <w:marBottom w:val="0"/>
                  <w:divBdr>
                    <w:top w:val="none" w:sz="0" w:space="0" w:color="auto"/>
                    <w:left w:val="none" w:sz="0" w:space="0" w:color="auto"/>
                    <w:bottom w:val="none" w:sz="0" w:space="0" w:color="auto"/>
                    <w:right w:val="none" w:sz="0" w:space="0" w:color="auto"/>
                  </w:divBdr>
                  <w:divsChild>
                    <w:div w:id="1162545880">
                      <w:marLeft w:val="0"/>
                      <w:marRight w:val="0"/>
                      <w:marTop w:val="0"/>
                      <w:marBottom w:val="0"/>
                      <w:divBdr>
                        <w:top w:val="none" w:sz="0" w:space="0" w:color="auto"/>
                        <w:left w:val="none" w:sz="0" w:space="0" w:color="auto"/>
                        <w:bottom w:val="none" w:sz="0" w:space="0" w:color="auto"/>
                        <w:right w:val="none" w:sz="0" w:space="0" w:color="auto"/>
                      </w:divBdr>
                    </w:div>
                  </w:divsChild>
                </w:div>
                <w:div w:id="2095320151">
                  <w:marLeft w:val="0"/>
                  <w:marRight w:val="0"/>
                  <w:marTop w:val="0"/>
                  <w:marBottom w:val="0"/>
                  <w:divBdr>
                    <w:top w:val="none" w:sz="0" w:space="0" w:color="auto"/>
                    <w:left w:val="none" w:sz="0" w:space="0" w:color="auto"/>
                    <w:bottom w:val="none" w:sz="0" w:space="0" w:color="auto"/>
                    <w:right w:val="none" w:sz="0" w:space="0" w:color="auto"/>
                  </w:divBdr>
                  <w:divsChild>
                    <w:div w:id="448355765">
                      <w:marLeft w:val="0"/>
                      <w:marRight w:val="0"/>
                      <w:marTop w:val="0"/>
                      <w:marBottom w:val="0"/>
                      <w:divBdr>
                        <w:top w:val="none" w:sz="0" w:space="0" w:color="auto"/>
                        <w:left w:val="none" w:sz="0" w:space="0" w:color="auto"/>
                        <w:bottom w:val="none" w:sz="0" w:space="0" w:color="auto"/>
                        <w:right w:val="none" w:sz="0" w:space="0" w:color="auto"/>
                      </w:divBdr>
                    </w:div>
                  </w:divsChild>
                </w:div>
                <w:div w:id="4329124">
                  <w:marLeft w:val="0"/>
                  <w:marRight w:val="0"/>
                  <w:marTop w:val="0"/>
                  <w:marBottom w:val="0"/>
                  <w:divBdr>
                    <w:top w:val="none" w:sz="0" w:space="0" w:color="auto"/>
                    <w:left w:val="none" w:sz="0" w:space="0" w:color="auto"/>
                    <w:bottom w:val="none" w:sz="0" w:space="0" w:color="auto"/>
                    <w:right w:val="none" w:sz="0" w:space="0" w:color="auto"/>
                  </w:divBdr>
                  <w:divsChild>
                    <w:div w:id="1752653040">
                      <w:marLeft w:val="0"/>
                      <w:marRight w:val="0"/>
                      <w:marTop w:val="0"/>
                      <w:marBottom w:val="0"/>
                      <w:divBdr>
                        <w:top w:val="none" w:sz="0" w:space="0" w:color="auto"/>
                        <w:left w:val="none" w:sz="0" w:space="0" w:color="auto"/>
                        <w:bottom w:val="none" w:sz="0" w:space="0" w:color="auto"/>
                        <w:right w:val="none" w:sz="0" w:space="0" w:color="auto"/>
                      </w:divBdr>
                    </w:div>
                  </w:divsChild>
                </w:div>
                <w:div w:id="119996547">
                  <w:marLeft w:val="0"/>
                  <w:marRight w:val="0"/>
                  <w:marTop w:val="0"/>
                  <w:marBottom w:val="0"/>
                  <w:divBdr>
                    <w:top w:val="none" w:sz="0" w:space="0" w:color="auto"/>
                    <w:left w:val="none" w:sz="0" w:space="0" w:color="auto"/>
                    <w:bottom w:val="none" w:sz="0" w:space="0" w:color="auto"/>
                    <w:right w:val="none" w:sz="0" w:space="0" w:color="auto"/>
                  </w:divBdr>
                  <w:divsChild>
                    <w:div w:id="714348672">
                      <w:marLeft w:val="0"/>
                      <w:marRight w:val="0"/>
                      <w:marTop w:val="0"/>
                      <w:marBottom w:val="0"/>
                      <w:divBdr>
                        <w:top w:val="none" w:sz="0" w:space="0" w:color="auto"/>
                        <w:left w:val="none" w:sz="0" w:space="0" w:color="auto"/>
                        <w:bottom w:val="none" w:sz="0" w:space="0" w:color="auto"/>
                        <w:right w:val="none" w:sz="0" w:space="0" w:color="auto"/>
                      </w:divBdr>
                    </w:div>
                    <w:div w:id="1669017386">
                      <w:marLeft w:val="0"/>
                      <w:marRight w:val="0"/>
                      <w:marTop w:val="0"/>
                      <w:marBottom w:val="0"/>
                      <w:divBdr>
                        <w:top w:val="none" w:sz="0" w:space="0" w:color="auto"/>
                        <w:left w:val="none" w:sz="0" w:space="0" w:color="auto"/>
                        <w:bottom w:val="none" w:sz="0" w:space="0" w:color="auto"/>
                        <w:right w:val="none" w:sz="0" w:space="0" w:color="auto"/>
                      </w:divBdr>
                    </w:div>
                  </w:divsChild>
                </w:div>
                <w:div w:id="289746948">
                  <w:marLeft w:val="0"/>
                  <w:marRight w:val="0"/>
                  <w:marTop w:val="0"/>
                  <w:marBottom w:val="0"/>
                  <w:divBdr>
                    <w:top w:val="none" w:sz="0" w:space="0" w:color="auto"/>
                    <w:left w:val="none" w:sz="0" w:space="0" w:color="auto"/>
                    <w:bottom w:val="none" w:sz="0" w:space="0" w:color="auto"/>
                    <w:right w:val="none" w:sz="0" w:space="0" w:color="auto"/>
                  </w:divBdr>
                  <w:divsChild>
                    <w:div w:id="668169131">
                      <w:marLeft w:val="0"/>
                      <w:marRight w:val="0"/>
                      <w:marTop w:val="0"/>
                      <w:marBottom w:val="0"/>
                      <w:divBdr>
                        <w:top w:val="none" w:sz="0" w:space="0" w:color="auto"/>
                        <w:left w:val="none" w:sz="0" w:space="0" w:color="auto"/>
                        <w:bottom w:val="none" w:sz="0" w:space="0" w:color="auto"/>
                        <w:right w:val="none" w:sz="0" w:space="0" w:color="auto"/>
                      </w:divBdr>
                    </w:div>
                  </w:divsChild>
                </w:div>
                <w:div w:id="1613977426">
                  <w:marLeft w:val="0"/>
                  <w:marRight w:val="0"/>
                  <w:marTop w:val="0"/>
                  <w:marBottom w:val="0"/>
                  <w:divBdr>
                    <w:top w:val="none" w:sz="0" w:space="0" w:color="auto"/>
                    <w:left w:val="none" w:sz="0" w:space="0" w:color="auto"/>
                    <w:bottom w:val="none" w:sz="0" w:space="0" w:color="auto"/>
                    <w:right w:val="none" w:sz="0" w:space="0" w:color="auto"/>
                  </w:divBdr>
                  <w:divsChild>
                    <w:div w:id="334651621">
                      <w:marLeft w:val="0"/>
                      <w:marRight w:val="0"/>
                      <w:marTop w:val="0"/>
                      <w:marBottom w:val="0"/>
                      <w:divBdr>
                        <w:top w:val="none" w:sz="0" w:space="0" w:color="auto"/>
                        <w:left w:val="none" w:sz="0" w:space="0" w:color="auto"/>
                        <w:bottom w:val="none" w:sz="0" w:space="0" w:color="auto"/>
                        <w:right w:val="none" w:sz="0" w:space="0" w:color="auto"/>
                      </w:divBdr>
                    </w:div>
                  </w:divsChild>
                </w:div>
                <w:div w:id="1344741148">
                  <w:marLeft w:val="0"/>
                  <w:marRight w:val="0"/>
                  <w:marTop w:val="0"/>
                  <w:marBottom w:val="0"/>
                  <w:divBdr>
                    <w:top w:val="none" w:sz="0" w:space="0" w:color="auto"/>
                    <w:left w:val="none" w:sz="0" w:space="0" w:color="auto"/>
                    <w:bottom w:val="none" w:sz="0" w:space="0" w:color="auto"/>
                    <w:right w:val="none" w:sz="0" w:space="0" w:color="auto"/>
                  </w:divBdr>
                  <w:divsChild>
                    <w:div w:id="235360664">
                      <w:marLeft w:val="0"/>
                      <w:marRight w:val="0"/>
                      <w:marTop w:val="0"/>
                      <w:marBottom w:val="0"/>
                      <w:divBdr>
                        <w:top w:val="none" w:sz="0" w:space="0" w:color="auto"/>
                        <w:left w:val="none" w:sz="0" w:space="0" w:color="auto"/>
                        <w:bottom w:val="none" w:sz="0" w:space="0" w:color="auto"/>
                        <w:right w:val="none" w:sz="0" w:space="0" w:color="auto"/>
                      </w:divBdr>
                    </w:div>
                  </w:divsChild>
                </w:div>
                <w:div w:id="881132903">
                  <w:marLeft w:val="0"/>
                  <w:marRight w:val="0"/>
                  <w:marTop w:val="0"/>
                  <w:marBottom w:val="0"/>
                  <w:divBdr>
                    <w:top w:val="none" w:sz="0" w:space="0" w:color="auto"/>
                    <w:left w:val="none" w:sz="0" w:space="0" w:color="auto"/>
                    <w:bottom w:val="none" w:sz="0" w:space="0" w:color="auto"/>
                    <w:right w:val="none" w:sz="0" w:space="0" w:color="auto"/>
                  </w:divBdr>
                  <w:divsChild>
                    <w:div w:id="373892533">
                      <w:marLeft w:val="0"/>
                      <w:marRight w:val="0"/>
                      <w:marTop w:val="0"/>
                      <w:marBottom w:val="0"/>
                      <w:divBdr>
                        <w:top w:val="none" w:sz="0" w:space="0" w:color="auto"/>
                        <w:left w:val="none" w:sz="0" w:space="0" w:color="auto"/>
                        <w:bottom w:val="none" w:sz="0" w:space="0" w:color="auto"/>
                        <w:right w:val="none" w:sz="0" w:space="0" w:color="auto"/>
                      </w:divBdr>
                    </w:div>
                  </w:divsChild>
                </w:div>
                <w:div w:id="1117681249">
                  <w:marLeft w:val="0"/>
                  <w:marRight w:val="0"/>
                  <w:marTop w:val="0"/>
                  <w:marBottom w:val="0"/>
                  <w:divBdr>
                    <w:top w:val="none" w:sz="0" w:space="0" w:color="auto"/>
                    <w:left w:val="none" w:sz="0" w:space="0" w:color="auto"/>
                    <w:bottom w:val="none" w:sz="0" w:space="0" w:color="auto"/>
                    <w:right w:val="none" w:sz="0" w:space="0" w:color="auto"/>
                  </w:divBdr>
                  <w:divsChild>
                    <w:div w:id="1026760514">
                      <w:marLeft w:val="0"/>
                      <w:marRight w:val="0"/>
                      <w:marTop w:val="0"/>
                      <w:marBottom w:val="0"/>
                      <w:divBdr>
                        <w:top w:val="none" w:sz="0" w:space="0" w:color="auto"/>
                        <w:left w:val="none" w:sz="0" w:space="0" w:color="auto"/>
                        <w:bottom w:val="none" w:sz="0" w:space="0" w:color="auto"/>
                        <w:right w:val="none" w:sz="0" w:space="0" w:color="auto"/>
                      </w:divBdr>
                    </w:div>
                  </w:divsChild>
                </w:div>
                <w:div w:id="466822412">
                  <w:marLeft w:val="0"/>
                  <w:marRight w:val="0"/>
                  <w:marTop w:val="0"/>
                  <w:marBottom w:val="0"/>
                  <w:divBdr>
                    <w:top w:val="none" w:sz="0" w:space="0" w:color="auto"/>
                    <w:left w:val="none" w:sz="0" w:space="0" w:color="auto"/>
                    <w:bottom w:val="none" w:sz="0" w:space="0" w:color="auto"/>
                    <w:right w:val="none" w:sz="0" w:space="0" w:color="auto"/>
                  </w:divBdr>
                  <w:divsChild>
                    <w:div w:id="377046886">
                      <w:marLeft w:val="0"/>
                      <w:marRight w:val="0"/>
                      <w:marTop w:val="0"/>
                      <w:marBottom w:val="0"/>
                      <w:divBdr>
                        <w:top w:val="none" w:sz="0" w:space="0" w:color="auto"/>
                        <w:left w:val="none" w:sz="0" w:space="0" w:color="auto"/>
                        <w:bottom w:val="none" w:sz="0" w:space="0" w:color="auto"/>
                        <w:right w:val="none" w:sz="0" w:space="0" w:color="auto"/>
                      </w:divBdr>
                    </w:div>
                    <w:div w:id="1088313234">
                      <w:marLeft w:val="0"/>
                      <w:marRight w:val="0"/>
                      <w:marTop w:val="0"/>
                      <w:marBottom w:val="0"/>
                      <w:divBdr>
                        <w:top w:val="none" w:sz="0" w:space="0" w:color="auto"/>
                        <w:left w:val="none" w:sz="0" w:space="0" w:color="auto"/>
                        <w:bottom w:val="none" w:sz="0" w:space="0" w:color="auto"/>
                        <w:right w:val="none" w:sz="0" w:space="0" w:color="auto"/>
                      </w:divBdr>
                    </w:div>
                  </w:divsChild>
                </w:div>
                <w:div w:id="617028994">
                  <w:marLeft w:val="0"/>
                  <w:marRight w:val="0"/>
                  <w:marTop w:val="0"/>
                  <w:marBottom w:val="0"/>
                  <w:divBdr>
                    <w:top w:val="none" w:sz="0" w:space="0" w:color="auto"/>
                    <w:left w:val="none" w:sz="0" w:space="0" w:color="auto"/>
                    <w:bottom w:val="none" w:sz="0" w:space="0" w:color="auto"/>
                    <w:right w:val="none" w:sz="0" w:space="0" w:color="auto"/>
                  </w:divBdr>
                  <w:divsChild>
                    <w:div w:id="1036853868">
                      <w:marLeft w:val="0"/>
                      <w:marRight w:val="0"/>
                      <w:marTop w:val="0"/>
                      <w:marBottom w:val="0"/>
                      <w:divBdr>
                        <w:top w:val="none" w:sz="0" w:space="0" w:color="auto"/>
                        <w:left w:val="none" w:sz="0" w:space="0" w:color="auto"/>
                        <w:bottom w:val="none" w:sz="0" w:space="0" w:color="auto"/>
                        <w:right w:val="none" w:sz="0" w:space="0" w:color="auto"/>
                      </w:divBdr>
                    </w:div>
                  </w:divsChild>
                </w:div>
                <w:div w:id="731083962">
                  <w:marLeft w:val="0"/>
                  <w:marRight w:val="0"/>
                  <w:marTop w:val="0"/>
                  <w:marBottom w:val="0"/>
                  <w:divBdr>
                    <w:top w:val="none" w:sz="0" w:space="0" w:color="auto"/>
                    <w:left w:val="none" w:sz="0" w:space="0" w:color="auto"/>
                    <w:bottom w:val="none" w:sz="0" w:space="0" w:color="auto"/>
                    <w:right w:val="none" w:sz="0" w:space="0" w:color="auto"/>
                  </w:divBdr>
                  <w:divsChild>
                    <w:div w:id="39063938">
                      <w:marLeft w:val="0"/>
                      <w:marRight w:val="0"/>
                      <w:marTop w:val="0"/>
                      <w:marBottom w:val="0"/>
                      <w:divBdr>
                        <w:top w:val="none" w:sz="0" w:space="0" w:color="auto"/>
                        <w:left w:val="none" w:sz="0" w:space="0" w:color="auto"/>
                        <w:bottom w:val="none" w:sz="0" w:space="0" w:color="auto"/>
                        <w:right w:val="none" w:sz="0" w:space="0" w:color="auto"/>
                      </w:divBdr>
                    </w:div>
                  </w:divsChild>
                </w:div>
                <w:div w:id="1766613414">
                  <w:marLeft w:val="0"/>
                  <w:marRight w:val="0"/>
                  <w:marTop w:val="0"/>
                  <w:marBottom w:val="0"/>
                  <w:divBdr>
                    <w:top w:val="none" w:sz="0" w:space="0" w:color="auto"/>
                    <w:left w:val="none" w:sz="0" w:space="0" w:color="auto"/>
                    <w:bottom w:val="none" w:sz="0" w:space="0" w:color="auto"/>
                    <w:right w:val="none" w:sz="0" w:space="0" w:color="auto"/>
                  </w:divBdr>
                  <w:divsChild>
                    <w:div w:id="906571739">
                      <w:marLeft w:val="0"/>
                      <w:marRight w:val="0"/>
                      <w:marTop w:val="0"/>
                      <w:marBottom w:val="0"/>
                      <w:divBdr>
                        <w:top w:val="none" w:sz="0" w:space="0" w:color="auto"/>
                        <w:left w:val="none" w:sz="0" w:space="0" w:color="auto"/>
                        <w:bottom w:val="none" w:sz="0" w:space="0" w:color="auto"/>
                        <w:right w:val="none" w:sz="0" w:space="0" w:color="auto"/>
                      </w:divBdr>
                    </w:div>
                  </w:divsChild>
                </w:div>
                <w:div w:id="2137795975">
                  <w:marLeft w:val="0"/>
                  <w:marRight w:val="0"/>
                  <w:marTop w:val="0"/>
                  <w:marBottom w:val="0"/>
                  <w:divBdr>
                    <w:top w:val="none" w:sz="0" w:space="0" w:color="auto"/>
                    <w:left w:val="none" w:sz="0" w:space="0" w:color="auto"/>
                    <w:bottom w:val="none" w:sz="0" w:space="0" w:color="auto"/>
                    <w:right w:val="none" w:sz="0" w:space="0" w:color="auto"/>
                  </w:divBdr>
                  <w:divsChild>
                    <w:div w:id="1321420802">
                      <w:marLeft w:val="0"/>
                      <w:marRight w:val="0"/>
                      <w:marTop w:val="0"/>
                      <w:marBottom w:val="0"/>
                      <w:divBdr>
                        <w:top w:val="none" w:sz="0" w:space="0" w:color="auto"/>
                        <w:left w:val="none" w:sz="0" w:space="0" w:color="auto"/>
                        <w:bottom w:val="none" w:sz="0" w:space="0" w:color="auto"/>
                        <w:right w:val="none" w:sz="0" w:space="0" w:color="auto"/>
                      </w:divBdr>
                    </w:div>
                  </w:divsChild>
                </w:div>
                <w:div w:id="1165509908">
                  <w:marLeft w:val="0"/>
                  <w:marRight w:val="0"/>
                  <w:marTop w:val="0"/>
                  <w:marBottom w:val="0"/>
                  <w:divBdr>
                    <w:top w:val="none" w:sz="0" w:space="0" w:color="auto"/>
                    <w:left w:val="none" w:sz="0" w:space="0" w:color="auto"/>
                    <w:bottom w:val="none" w:sz="0" w:space="0" w:color="auto"/>
                    <w:right w:val="none" w:sz="0" w:space="0" w:color="auto"/>
                  </w:divBdr>
                  <w:divsChild>
                    <w:div w:id="687099241">
                      <w:marLeft w:val="0"/>
                      <w:marRight w:val="0"/>
                      <w:marTop w:val="0"/>
                      <w:marBottom w:val="0"/>
                      <w:divBdr>
                        <w:top w:val="none" w:sz="0" w:space="0" w:color="auto"/>
                        <w:left w:val="none" w:sz="0" w:space="0" w:color="auto"/>
                        <w:bottom w:val="none" w:sz="0" w:space="0" w:color="auto"/>
                        <w:right w:val="none" w:sz="0" w:space="0" w:color="auto"/>
                      </w:divBdr>
                    </w:div>
                  </w:divsChild>
                </w:div>
                <w:div w:id="573781890">
                  <w:marLeft w:val="0"/>
                  <w:marRight w:val="0"/>
                  <w:marTop w:val="0"/>
                  <w:marBottom w:val="0"/>
                  <w:divBdr>
                    <w:top w:val="none" w:sz="0" w:space="0" w:color="auto"/>
                    <w:left w:val="none" w:sz="0" w:space="0" w:color="auto"/>
                    <w:bottom w:val="none" w:sz="0" w:space="0" w:color="auto"/>
                    <w:right w:val="none" w:sz="0" w:space="0" w:color="auto"/>
                  </w:divBdr>
                  <w:divsChild>
                    <w:div w:id="483350131">
                      <w:marLeft w:val="0"/>
                      <w:marRight w:val="0"/>
                      <w:marTop w:val="0"/>
                      <w:marBottom w:val="0"/>
                      <w:divBdr>
                        <w:top w:val="none" w:sz="0" w:space="0" w:color="auto"/>
                        <w:left w:val="none" w:sz="0" w:space="0" w:color="auto"/>
                        <w:bottom w:val="none" w:sz="0" w:space="0" w:color="auto"/>
                        <w:right w:val="none" w:sz="0" w:space="0" w:color="auto"/>
                      </w:divBdr>
                    </w:div>
                    <w:div w:id="349835393">
                      <w:marLeft w:val="0"/>
                      <w:marRight w:val="0"/>
                      <w:marTop w:val="0"/>
                      <w:marBottom w:val="0"/>
                      <w:divBdr>
                        <w:top w:val="none" w:sz="0" w:space="0" w:color="auto"/>
                        <w:left w:val="none" w:sz="0" w:space="0" w:color="auto"/>
                        <w:bottom w:val="none" w:sz="0" w:space="0" w:color="auto"/>
                        <w:right w:val="none" w:sz="0" w:space="0" w:color="auto"/>
                      </w:divBdr>
                    </w:div>
                  </w:divsChild>
                </w:div>
                <w:div w:id="1950817428">
                  <w:marLeft w:val="0"/>
                  <w:marRight w:val="0"/>
                  <w:marTop w:val="0"/>
                  <w:marBottom w:val="0"/>
                  <w:divBdr>
                    <w:top w:val="none" w:sz="0" w:space="0" w:color="auto"/>
                    <w:left w:val="none" w:sz="0" w:space="0" w:color="auto"/>
                    <w:bottom w:val="none" w:sz="0" w:space="0" w:color="auto"/>
                    <w:right w:val="none" w:sz="0" w:space="0" w:color="auto"/>
                  </w:divBdr>
                  <w:divsChild>
                    <w:div w:id="233666384">
                      <w:marLeft w:val="0"/>
                      <w:marRight w:val="0"/>
                      <w:marTop w:val="0"/>
                      <w:marBottom w:val="0"/>
                      <w:divBdr>
                        <w:top w:val="none" w:sz="0" w:space="0" w:color="auto"/>
                        <w:left w:val="none" w:sz="0" w:space="0" w:color="auto"/>
                        <w:bottom w:val="none" w:sz="0" w:space="0" w:color="auto"/>
                        <w:right w:val="none" w:sz="0" w:space="0" w:color="auto"/>
                      </w:divBdr>
                    </w:div>
                  </w:divsChild>
                </w:div>
                <w:div w:id="1361861231">
                  <w:marLeft w:val="0"/>
                  <w:marRight w:val="0"/>
                  <w:marTop w:val="0"/>
                  <w:marBottom w:val="0"/>
                  <w:divBdr>
                    <w:top w:val="none" w:sz="0" w:space="0" w:color="auto"/>
                    <w:left w:val="none" w:sz="0" w:space="0" w:color="auto"/>
                    <w:bottom w:val="none" w:sz="0" w:space="0" w:color="auto"/>
                    <w:right w:val="none" w:sz="0" w:space="0" w:color="auto"/>
                  </w:divBdr>
                  <w:divsChild>
                    <w:div w:id="1841003521">
                      <w:marLeft w:val="0"/>
                      <w:marRight w:val="0"/>
                      <w:marTop w:val="0"/>
                      <w:marBottom w:val="0"/>
                      <w:divBdr>
                        <w:top w:val="none" w:sz="0" w:space="0" w:color="auto"/>
                        <w:left w:val="none" w:sz="0" w:space="0" w:color="auto"/>
                        <w:bottom w:val="none" w:sz="0" w:space="0" w:color="auto"/>
                        <w:right w:val="none" w:sz="0" w:space="0" w:color="auto"/>
                      </w:divBdr>
                    </w:div>
                  </w:divsChild>
                </w:div>
                <w:div w:id="1208646379">
                  <w:marLeft w:val="0"/>
                  <w:marRight w:val="0"/>
                  <w:marTop w:val="0"/>
                  <w:marBottom w:val="0"/>
                  <w:divBdr>
                    <w:top w:val="none" w:sz="0" w:space="0" w:color="auto"/>
                    <w:left w:val="none" w:sz="0" w:space="0" w:color="auto"/>
                    <w:bottom w:val="none" w:sz="0" w:space="0" w:color="auto"/>
                    <w:right w:val="none" w:sz="0" w:space="0" w:color="auto"/>
                  </w:divBdr>
                  <w:divsChild>
                    <w:div w:id="93210174">
                      <w:marLeft w:val="0"/>
                      <w:marRight w:val="0"/>
                      <w:marTop w:val="0"/>
                      <w:marBottom w:val="0"/>
                      <w:divBdr>
                        <w:top w:val="none" w:sz="0" w:space="0" w:color="auto"/>
                        <w:left w:val="none" w:sz="0" w:space="0" w:color="auto"/>
                        <w:bottom w:val="none" w:sz="0" w:space="0" w:color="auto"/>
                        <w:right w:val="none" w:sz="0" w:space="0" w:color="auto"/>
                      </w:divBdr>
                    </w:div>
                  </w:divsChild>
                </w:div>
                <w:div w:id="421342206">
                  <w:marLeft w:val="0"/>
                  <w:marRight w:val="0"/>
                  <w:marTop w:val="0"/>
                  <w:marBottom w:val="0"/>
                  <w:divBdr>
                    <w:top w:val="none" w:sz="0" w:space="0" w:color="auto"/>
                    <w:left w:val="none" w:sz="0" w:space="0" w:color="auto"/>
                    <w:bottom w:val="none" w:sz="0" w:space="0" w:color="auto"/>
                    <w:right w:val="none" w:sz="0" w:space="0" w:color="auto"/>
                  </w:divBdr>
                  <w:divsChild>
                    <w:div w:id="1140029876">
                      <w:marLeft w:val="0"/>
                      <w:marRight w:val="0"/>
                      <w:marTop w:val="0"/>
                      <w:marBottom w:val="0"/>
                      <w:divBdr>
                        <w:top w:val="none" w:sz="0" w:space="0" w:color="auto"/>
                        <w:left w:val="none" w:sz="0" w:space="0" w:color="auto"/>
                        <w:bottom w:val="none" w:sz="0" w:space="0" w:color="auto"/>
                        <w:right w:val="none" w:sz="0" w:space="0" w:color="auto"/>
                      </w:divBdr>
                    </w:div>
                  </w:divsChild>
                </w:div>
                <w:div w:id="1689595557">
                  <w:marLeft w:val="0"/>
                  <w:marRight w:val="0"/>
                  <w:marTop w:val="0"/>
                  <w:marBottom w:val="0"/>
                  <w:divBdr>
                    <w:top w:val="none" w:sz="0" w:space="0" w:color="auto"/>
                    <w:left w:val="none" w:sz="0" w:space="0" w:color="auto"/>
                    <w:bottom w:val="none" w:sz="0" w:space="0" w:color="auto"/>
                    <w:right w:val="none" w:sz="0" w:space="0" w:color="auto"/>
                  </w:divBdr>
                  <w:divsChild>
                    <w:div w:id="894436535">
                      <w:marLeft w:val="0"/>
                      <w:marRight w:val="0"/>
                      <w:marTop w:val="0"/>
                      <w:marBottom w:val="0"/>
                      <w:divBdr>
                        <w:top w:val="none" w:sz="0" w:space="0" w:color="auto"/>
                        <w:left w:val="none" w:sz="0" w:space="0" w:color="auto"/>
                        <w:bottom w:val="none" w:sz="0" w:space="0" w:color="auto"/>
                        <w:right w:val="none" w:sz="0" w:space="0" w:color="auto"/>
                      </w:divBdr>
                    </w:div>
                  </w:divsChild>
                </w:div>
                <w:div w:id="451674849">
                  <w:marLeft w:val="0"/>
                  <w:marRight w:val="0"/>
                  <w:marTop w:val="0"/>
                  <w:marBottom w:val="0"/>
                  <w:divBdr>
                    <w:top w:val="none" w:sz="0" w:space="0" w:color="auto"/>
                    <w:left w:val="none" w:sz="0" w:space="0" w:color="auto"/>
                    <w:bottom w:val="none" w:sz="0" w:space="0" w:color="auto"/>
                    <w:right w:val="none" w:sz="0" w:space="0" w:color="auto"/>
                  </w:divBdr>
                  <w:divsChild>
                    <w:div w:id="2039695783">
                      <w:marLeft w:val="0"/>
                      <w:marRight w:val="0"/>
                      <w:marTop w:val="0"/>
                      <w:marBottom w:val="0"/>
                      <w:divBdr>
                        <w:top w:val="none" w:sz="0" w:space="0" w:color="auto"/>
                        <w:left w:val="none" w:sz="0" w:space="0" w:color="auto"/>
                        <w:bottom w:val="none" w:sz="0" w:space="0" w:color="auto"/>
                        <w:right w:val="none" w:sz="0" w:space="0" w:color="auto"/>
                      </w:divBdr>
                    </w:div>
                  </w:divsChild>
                </w:div>
                <w:div w:id="1312757675">
                  <w:marLeft w:val="0"/>
                  <w:marRight w:val="0"/>
                  <w:marTop w:val="0"/>
                  <w:marBottom w:val="0"/>
                  <w:divBdr>
                    <w:top w:val="none" w:sz="0" w:space="0" w:color="auto"/>
                    <w:left w:val="none" w:sz="0" w:space="0" w:color="auto"/>
                    <w:bottom w:val="none" w:sz="0" w:space="0" w:color="auto"/>
                    <w:right w:val="none" w:sz="0" w:space="0" w:color="auto"/>
                  </w:divBdr>
                  <w:divsChild>
                    <w:div w:id="76021909">
                      <w:marLeft w:val="0"/>
                      <w:marRight w:val="0"/>
                      <w:marTop w:val="0"/>
                      <w:marBottom w:val="0"/>
                      <w:divBdr>
                        <w:top w:val="none" w:sz="0" w:space="0" w:color="auto"/>
                        <w:left w:val="none" w:sz="0" w:space="0" w:color="auto"/>
                        <w:bottom w:val="none" w:sz="0" w:space="0" w:color="auto"/>
                        <w:right w:val="none" w:sz="0" w:space="0" w:color="auto"/>
                      </w:divBdr>
                    </w:div>
                  </w:divsChild>
                </w:div>
                <w:div w:id="1688754810">
                  <w:marLeft w:val="0"/>
                  <w:marRight w:val="0"/>
                  <w:marTop w:val="0"/>
                  <w:marBottom w:val="0"/>
                  <w:divBdr>
                    <w:top w:val="none" w:sz="0" w:space="0" w:color="auto"/>
                    <w:left w:val="none" w:sz="0" w:space="0" w:color="auto"/>
                    <w:bottom w:val="none" w:sz="0" w:space="0" w:color="auto"/>
                    <w:right w:val="none" w:sz="0" w:space="0" w:color="auto"/>
                  </w:divBdr>
                  <w:divsChild>
                    <w:div w:id="100153507">
                      <w:marLeft w:val="0"/>
                      <w:marRight w:val="0"/>
                      <w:marTop w:val="0"/>
                      <w:marBottom w:val="0"/>
                      <w:divBdr>
                        <w:top w:val="none" w:sz="0" w:space="0" w:color="auto"/>
                        <w:left w:val="none" w:sz="0" w:space="0" w:color="auto"/>
                        <w:bottom w:val="none" w:sz="0" w:space="0" w:color="auto"/>
                        <w:right w:val="none" w:sz="0" w:space="0" w:color="auto"/>
                      </w:divBdr>
                    </w:div>
                  </w:divsChild>
                </w:div>
                <w:div w:id="1642929704">
                  <w:marLeft w:val="0"/>
                  <w:marRight w:val="0"/>
                  <w:marTop w:val="0"/>
                  <w:marBottom w:val="0"/>
                  <w:divBdr>
                    <w:top w:val="none" w:sz="0" w:space="0" w:color="auto"/>
                    <w:left w:val="none" w:sz="0" w:space="0" w:color="auto"/>
                    <w:bottom w:val="none" w:sz="0" w:space="0" w:color="auto"/>
                    <w:right w:val="none" w:sz="0" w:space="0" w:color="auto"/>
                  </w:divBdr>
                  <w:divsChild>
                    <w:div w:id="462770624">
                      <w:marLeft w:val="0"/>
                      <w:marRight w:val="0"/>
                      <w:marTop w:val="0"/>
                      <w:marBottom w:val="0"/>
                      <w:divBdr>
                        <w:top w:val="none" w:sz="0" w:space="0" w:color="auto"/>
                        <w:left w:val="none" w:sz="0" w:space="0" w:color="auto"/>
                        <w:bottom w:val="none" w:sz="0" w:space="0" w:color="auto"/>
                        <w:right w:val="none" w:sz="0" w:space="0" w:color="auto"/>
                      </w:divBdr>
                    </w:div>
                  </w:divsChild>
                </w:div>
                <w:div w:id="624123810">
                  <w:marLeft w:val="0"/>
                  <w:marRight w:val="0"/>
                  <w:marTop w:val="0"/>
                  <w:marBottom w:val="0"/>
                  <w:divBdr>
                    <w:top w:val="none" w:sz="0" w:space="0" w:color="auto"/>
                    <w:left w:val="none" w:sz="0" w:space="0" w:color="auto"/>
                    <w:bottom w:val="none" w:sz="0" w:space="0" w:color="auto"/>
                    <w:right w:val="none" w:sz="0" w:space="0" w:color="auto"/>
                  </w:divBdr>
                  <w:divsChild>
                    <w:div w:id="115413181">
                      <w:marLeft w:val="0"/>
                      <w:marRight w:val="0"/>
                      <w:marTop w:val="0"/>
                      <w:marBottom w:val="0"/>
                      <w:divBdr>
                        <w:top w:val="none" w:sz="0" w:space="0" w:color="auto"/>
                        <w:left w:val="none" w:sz="0" w:space="0" w:color="auto"/>
                        <w:bottom w:val="none" w:sz="0" w:space="0" w:color="auto"/>
                        <w:right w:val="none" w:sz="0" w:space="0" w:color="auto"/>
                      </w:divBdr>
                    </w:div>
                  </w:divsChild>
                </w:div>
                <w:div w:id="1132287923">
                  <w:marLeft w:val="0"/>
                  <w:marRight w:val="0"/>
                  <w:marTop w:val="0"/>
                  <w:marBottom w:val="0"/>
                  <w:divBdr>
                    <w:top w:val="none" w:sz="0" w:space="0" w:color="auto"/>
                    <w:left w:val="none" w:sz="0" w:space="0" w:color="auto"/>
                    <w:bottom w:val="none" w:sz="0" w:space="0" w:color="auto"/>
                    <w:right w:val="none" w:sz="0" w:space="0" w:color="auto"/>
                  </w:divBdr>
                  <w:divsChild>
                    <w:div w:id="2009022283">
                      <w:marLeft w:val="0"/>
                      <w:marRight w:val="0"/>
                      <w:marTop w:val="0"/>
                      <w:marBottom w:val="0"/>
                      <w:divBdr>
                        <w:top w:val="none" w:sz="0" w:space="0" w:color="auto"/>
                        <w:left w:val="none" w:sz="0" w:space="0" w:color="auto"/>
                        <w:bottom w:val="none" w:sz="0" w:space="0" w:color="auto"/>
                        <w:right w:val="none" w:sz="0" w:space="0" w:color="auto"/>
                      </w:divBdr>
                    </w:div>
                  </w:divsChild>
                </w:div>
                <w:div w:id="912810983">
                  <w:marLeft w:val="0"/>
                  <w:marRight w:val="0"/>
                  <w:marTop w:val="0"/>
                  <w:marBottom w:val="0"/>
                  <w:divBdr>
                    <w:top w:val="none" w:sz="0" w:space="0" w:color="auto"/>
                    <w:left w:val="none" w:sz="0" w:space="0" w:color="auto"/>
                    <w:bottom w:val="none" w:sz="0" w:space="0" w:color="auto"/>
                    <w:right w:val="none" w:sz="0" w:space="0" w:color="auto"/>
                  </w:divBdr>
                  <w:divsChild>
                    <w:div w:id="184681000">
                      <w:marLeft w:val="0"/>
                      <w:marRight w:val="0"/>
                      <w:marTop w:val="0"/>
                      <w:marBottom w:val="0"/>
                      <w:divBdr>
                        <w:top w:val="none" w:sz="0" w:space="0" w:color="auto"/>
                        <w:left w:val="none" w:sz="0" w:space="0" w:color="auto"/>
                        <w:bottom w:val="none" w:sz="0" w:space="0" w:color="auto"/>
                        <w:right w:val="none" w:sz="0" w:space="0" w:color="auto"/>
                      </w:divBdr>
                    </w:div>
                  </w:divsChild>
                </w:div>
                <w:div w:id="1508787270">
                  <w:marLeft w:val="0"/>
                  <w:marRight w:val="0"/>
                  <w:marTop w:val="0"/>
                  <w:marBottom w:val="0"/>
                  <w:divBdr>
                    <w:top w:val="none" w:sz="0" w:space="0" w:color="auto"/>
                    <w:left w:val="none" w:sz="0" w:space="0" w:color="auto"/>
                    <w:bottom w:val="none" w:sz="0" w:space="0" w:color="auto"/>
                    <w:right w:val="none" w:sz="0" w:space="0" w:color="auto"/>
                  </w:divBdr>
                  <w:divsChild>
                    <w:div w:id="1045371598">
                      <w:marLeft w:val="0"/>
                      <w:marRight w:val="0"/>
                      <w:marTop w:val="0"/>
                      <w:marBottom w:val="0"/>
                      <w:divBdr>
                        <w:top w:val="none" w:sz="0" w:space="0" w:color="auto"/>
                        <w:left w:val="none" w:sz="0" w:space="0" w:color="auto"/>
                        <w:bottom w:val="none" w:sz="0" w:space="0" w:color="auto"/>
                        <w:right w:val="none" w:sz="0" w:space="0" w:color="auto"/>
                      </w:divBdr>
                    </w:div>
                  </w:divsChild>
                </w:div>
                <w:div w:id="688679998">
                  <w:marLeft w:val="0"/>
                  <w:marRight w:val="0"/>
                  <w:marTop w:val="0"/>
                  <w:marBottom w:val="0"/>
                  <w:divBdr>
                    <w:top w:val="none" w:sz="0" w:space="0" w:color="auto"/>
                    <w:left w:val="none" w:sz="0" w:space="0" w:color="auto"/>
                    <w:bottom w:val="none" w:sz="0" w:space="0" w:color="auto"/>
                    <w:right w:val="none" w:sz="0" w:space="0" w:color="auto"/>
                  </w:divBdr>
                  <w:divsChild>
                    <w:div w:id="1610896017">
                      <w:marLeft w:val="0"/>
                      <w:marRight w:val="0"/>
                      <w:marTop w:val="0"/>
                      <w:marBottom w:val="0"/>
                      <w:divBdr>
                        <w:top w:val="none" w:sz="0" w:space="0" w:color="auto"/>
                        <w:left w:val="none" w:sz="0" w:space="0" w:color="auto"/>
                        <w:bottom w:val="none" w:sz="0" w:space="0" w:color="auto"/>
                        <w:right w:val="none" w:sz="0" w:space="0" w:color="auto"/>
                      </w:divBdr>
                    </w:div>
                  </w:divsChild>
                </w:div>
                <w:div w:id="1785348206">
                  <w:marLeft w:val="0"/>
                  <w:marRight w:val="0"/>
                  <w:marTop w:val="0"/>
                  <w:marBottom w:val="0"/>
                  <w:divBdr>
                    <w:top w:val="none" w:sz="0" w:space="0" w:color="auto"/>
                    <w:left w:val="none" w:sz="0" w:space="0" w:color="auto"/>
                    <w:bottom w:val="none" w:sz="0" w:space="0" w:color="auto"/>
                    <w:right w:val="none" w:sz="0" w:space="0" w:color="auto"/>
                  </w:divBdr>
                  <w:divsChild>
                    <w:div w:id="1097944863">
                      <w:marLeft w:val="0"/>
                      <w:marRight w:val="0"/>
                      <w:marTop w:val="0"/>
                      <w:marBottom w:val="0"/>
                      <w:divBdr>
                        <w:top w:val="none" w:sz="0" w:space="0" w:color="auto"/>
                        <w:left w:val="none" w:sz="0" w:space="0" w:color="auto"/>
                        <w:bottom w:val="none" w:sz="0" w:space="0" w:color="auto"/>
                        <w:right w:val="none" w:sz="0" w:space="0" w:color="auto"/>
                      </w:divBdr>
                    </w:div>
                  </w:divsChild>
                </w:div>
                <w:div w:id="561721749">
                  <w:marLeft w:val="0"/>
                  <w:marRight w:val="0"/>
                  <w:marTop w:val="0"/>
                  <w:marBottom w:val="0"/>
                  <w:divBdr>
                    <w:top w:val="none" w:sz="0" w:space="0" w:color="auto"/>
                    <w:left w:val="none" w:sz="0" w:space="0" w:color="auto"/>
                    <w:bottom w:val="none" w:sz="0" w:space="0" w:color="auto"/>
                    <w:right w:val="none" w:sz="0" w:space="0" w:color="auto"/>
                  </w:divBdr>
                  <w:divsChild>
                    <w:div w:id="1225946258">
                      <w:marLeft w:val="0"/>
                      <w:marRight w:val="0"/>
                      <w:marTop w:val="0"/>
                      <w:marBottom w:val="0"/>
                      <w:divBdr>
                        <w:top w:val="none" w:sz="0" w:space="0" w:color="auto"/>
                        <w:left w:val="none" w:sz="0" w:space="0" w:color="auto"/>
                        <w:bottom w:val="none" w:sz="0" w:space="0" w:color="auto"/>
                        <w:right w:val="none" w:sz="0" w:space="0" w:color="auto"/>
                      </w:divBdr>
                    </w:div>
                  </w:divsChild>
                </w:div>
                <w:div w:id="936333260">
                  <w:marLeft w:val="0"/>
                  <w:marRight w:val="0"/>
                  <w:marTop w:val="0"/>
                  <w:marBottom w:val="0"/>
                  <w:divBdr>
                    <w:top w:val="none" w:sz="0" w:space="0" w:color="auto"/>
                    <w:left w:val="none" w:sz="0" w:space="0" w:color="auto"/>
                    <w:bottom w:val="none" w:sz="0" w:space="0" w:color="auto"/>
                    <w:right w:val="none" w:sz="0" w:space="0" w:color="auto"/>
                  </w:divBdr>
                  <w:divsChild>
                    <w:div w:id="917208164">
                      <w:marLeft w:val="0"/>
                      <w:marRight w:val="0"/>
                      <w:marTop w:val="0"/>
                      <w:marBottom w:val="0"/>
                      <w:divBdr>
                        <w:top w:val="none" w:sz="0" w:space="0" w:color="auto"/>
                        <w:left w:val="none" w:sz="0" w:space="0" w:color="auto"/>
                        <w:bottom w:val="none" w:sz="0" w:space="0" w:color="auto"/>
                        <w:right w:val="none" w:sz="0" w:space="0" w:color="auto"/>
                      </w:divBdr>
                    </w:div>
                  </w:divsChild>
                </w:div>
                <w:div w:id="148717662">
                  <w:marLeft w:val="0"/>
                  <w:marRight w:val="0"/>
                  <w:marTop w:val="0"/>
                  <w:marBottom w:val="0"/>
                  <w:divBdr>
                    <w:top w:val="none" w:sz="0" w:space="0" w:color="auto"/>
                    <w:left w:val="none" w:sz="0" w:space="0" w:color="auto"/>
                    <w:bottom w:val="none" w:sz="0" w:space="0" w:color="auto"/>
                    <w:right w:val="none" w:sz="0" w:space="0" w:color="auto"/>
                  </w:divBdr>
                  <w:divsChild>
                    <w:div w:id="1721514252">
                      <w:marLeft w:val="0"/>
                      <w:marRight w:val="0"/>
                      <w:marTop w:val="0"/>
                      <w:marBottom w:val="0"/>
                      <w:divBdr>
                        <w:top w:val="none" w:sz="0" w:space="0" w:color="auto"/>
                        <w:left w:val="none" w:sz="0" w:space="0" w:color="auto"/>
                        <w:bottom w:val="none" w:sz="0" w:space="0" w:color="auto"/>
                        <w:right w:val="none" w:sz="0" w:space="0" w:color="auto"/>
                      </w:divBdr>
                    </w:div>
                  </w:divsChild>
                </w:div>
                <w:div w:id="76559649">
                  <w:marLeft w:val="0"/>
                  <w:marRight w:val="0"/>
                  <w:marTop w:val="0"/>
                  <w:marBottom w:val="0"/>
                  <w:divBdr>
                    <w:top w:val="none" w:sz="0" w:space="0" w:color="auto"/>
                    <w:left w:val="none" w:sz="0" w:space="0" w:color="auto"/>
                    <w:bottom w:val="none" w:sz="0" w:space="0" w:color="auto"/>
                    <w:right w:val="none" w:sz="0" w:space="0" w:color="auto"/>
                  </w:divBdr>
                  <w:divsChild>
                    <w:div w:id="55596321">
                      <w:marLeft w:val="0"/>
                      <w:marRight w:val="0"/>
                      <w:marTop w:val="0"/>
                      <w:marBottom w:val="0"/>
                      <w:divBdr>
                        <w:top w:val="none" w:sz="0" w:space="0" w:color="auto"/>
                        <w:left w:val="none" w:sz="0" w:space="0" w:color="auto"/>
                        <w:bottom w:val="none" w:sz="0" w:space="0" w:color="auto"/>
                        <w:right w:val="none" w:sz="0" w:space="0" w:color="auto"/>
                      </w:divBdr>
                    </w:div>
                  </w:divsChild>
                </w:div>
                <w:div w:id="961568660">
                  <w:marLeft w:val="0"/>
                  <w:marRight w:val="0"/>
                  <w:marTop w:val="0"/>
                  <w:marBottom w:val="0"/>
                  <w:divBdr>
                    <w:top w:val="none" w:sz="0" w:space="0" w:color="auto"/>
                    <w:left w:val="none" w:sz="0" w:space="0" w:color="auto"/>
                    <w:bottom w:val="none" w:sz="0" w:space="0" w:color="auto"/>
                    <w:right w:val="none" w:sz="0" w:space="0" w:color="auto"/>
                  </w:divBdr>
                  <w:divsChild>
                    <w:div w:id="1109394690">
                      <w:marLeft w:val="0"/>
                      <w:marRight w:val="0"/>
                      <w:marTop w:val="0"/>
                      <w:marBottom w:val="0"/>
                      <w:divBdr>
                        <w:top w:val="none" w:sz="0" w:space="0" w:color="auto"/>
                        <w:left w:val="none" w:sz="0" w:space="0" w:color="auto"/>
                        <w:bottom w:val="none" w:sz="0" w:space="0" w:color="auto"/>
                        <w:right w:val="none" w:sz="0" w:space="0" w:color="auto"/>
                      </w:divBdr>
                    </w:div>
                  </w:divsChild>
                </w:div>
                <w:div w:id="1350334743">
                  <w:marLeft w:val="0"/>
                  <w:marRight w:val="0"/>
                  <w:marTop w:val="0"/>
                  <w:marBottom w:val="0"/>
                  <w:divBdr>
                    <w:top w:val="none" w:sz="0" w:space="0" w:color="auto"/>
                    <w:left w:val="none" w:sz="0" w:space="0" w:color="auto"/>
                    <w:bottom w:val="none" w:sz="0" w:space="0" w:color="auto"/>
                    <w:right w:val="none" w:sz="0" w:space="0" w:color="auto"/>
                  </w:divBdr>
                  <w:divsChild>
                    <w:div w:id="1156609755">
                      <w:marLeft w:val="0"/>
                      <w:marRight w:val="0"/>
                      <w:marTop w:val="0"/>
                      <w:marBottom w:val="0"/>
                      <w:divBdr>
                        <w:top w:val="none" w:sz="0" w:space="0" w:color="auto"/>
                        <w:left w:val="none" w:sz="0" w:space="0" w:color="auto"/>
                        <w:bottom w:val="none" w:sz="0" w:space="0" w:color="auto"/>
                        <w:right w:val="none" w:sz="0" w:space="0" w:color="auto"/>
                      </w:divBdr>
                    </w:div>
                  </w:divsChild>
                </w:div>
                <w:div w:id="536545464">
                  <w:marLeft w:val="0"/>
                  <w:marRight w:val="0"/>
                  <w:marTop w:val="0"/>
                  <w:marBottom w:val="0"/>
                  <w:divBdr>
                    <w:top w:val="none" w:sz="0" w:space="0" w:color="auto"/>
                    <w:left w:val="none" w:sz="0" w:space="0" w:color="auto"/>
                    <w:bottom w:val="none" w:sz="0" w:space="0" w:color="auto"/>
                    <w:right w:val="none" w:sz="0" w:space="0" w:color="auto"/>
                  </w:divBdr>
                  <w:divsChild>
                    <w:div w:id="138231146">
                      <w:marLeft w:val="0"/>
                      <w:marRight w:val="0"/>
                      <w:marTop w:val="0"/>
                      <w:marBottom w:val="0"/>
                      <w:divBdr>
                        <w:top w:val="none" w:sz="0" w:space="0" w:color="auto"/>
                        <w:left w:val="none" w:sz="0" w:space="0" w:color="auto"/>
                        <w:bottom w:val="none" w:sz="0" w:space="0" w:color="auto"/>
                        <w:right w:val="none" w:sz="0" w:space="0" w:color="auto"/>
                      </w:divBdr>
                    </w:div>
                  </w:divsChild>
                </w:div>
                <w:div w:id="398139357">
                  <w:marLeft w:val="0"/>
                  <w:marRight w:val="0"/>
                  <w:marTop w:val="0"/>
                  <w:marBottom w:val="0"/>
                  <w:divBdr>
                    <w:top w:val="none" w:sz="0" w:space="0" w:color="auto"/>
                    <w:left w:val="none" w:sz="0" w:space="0" w:color="auto"/>
                    <w:bottom w:val="none" w:sz="0" w:space="0" w:color="auto"/>
                    <w:right w:val="none" w:sz="0" w:space="0" w:color="auto"/>
                  </w:divBdr>
                  <w:divsChild>
                    <w:div w:id="2004625481">
                      <w:marLeft w:val="0"/>
                      <w:marRight w:val="0"/>
                      <w:marTop w:val="0"/>
                      <w:marBottom w:val="0"/>
                      <w:divBdr>
                        <w:top w:val="none" w:sz="0" w:space="0" w:color="auto"/>
                        <w:left w:val="none" w:sz="0" w:space="0" w:color="auto"/>
                        <w:bottom w:val="none" w:sz="0" w:space="0" w:color="auto"/>
                        <w:right w:val="none" w:sz="0" w:space="0" w:color="auto"/>
                      </w:divBdr>
                    </w:div>
                  </w:divsChild>
                </w:div>
                <w:div w:id="1128743788">
                  <w:marLeft w:val="0"/>
                  <w:marRight w:val="0"/>
                  <w:marTop w:val="0"/>
                  <w:marBottom w:val="0"/>
                  <w:divBdr>
                    <w:top w:val="none" w:sz="0" w:space="0" w:color="auto"/>
                    <w:left w:val="none" w:sz="0" w:space="0" w:color="auto"/>
                    <w:bottom w:val="none" w:sz="0" w:space="0" w:color="auto"/>
                    <w:right w:val="none" w:sz="0" w:space="0" w:color="auto"/>
                  </w:divBdr>
                  <w:divsChild>
                    <w:div w:id="1966037173">
                      <w:marLeft w:val="0"/>
                      <w:marRight w:val="0"/>
                      <w:marTop w:val="0"/>
                      <w:marBottom w:val="0"/>
                      <w:divBdr>
                        <w:top w:val="none" w:sz="0" w:space="0" w:color="auto"/>
                        <w:left w:val="none" w:sz="0" w:space="0" w:color="auto"/>
                        <w:bottom w:val="none" w:sz="0" w:space="0" w:color="auto"/>
                        <w:right w:val="none" w:sz="0" w:space="0" w:color="auto"/>
                      </w:divBdr>
                    </w:div>
                  </w:divsChild>
                </w:div>
                <w:div w:id="718942275">
                  <w:marLeft w:val="0"/>
                  <w:marRight w:val="0"/>
                  <w:marTop w:val="0"/>
                  <w:marBottom w:val="0"/>
                  <w:divBdr>
                    <w:top w:val="none" w:sz="0" w:space="0" w:color="auto"/>
                    <w:left w:val="none" w:sz="0" w:space="0" w:color="auto"/>
                    <w:bottom w:val="none" w:sz="0" w:space="0" w:color="auto"/>
                    <w:right w:val="none" w:sz="0" w:space="0" w:color="auto"/>
                  </w:divBdr>
                  <w:divsChild>
                    <w:div w:id="262420825">
                      <w:marLeft w:val="0"/>
                      <w:marRight w:val="0"/>
                      <w:marTop w:val="0"/>
                      <w:marBottom w:val="0"/>
                      <w:divBdr>
                        <w:top w:val="none" w:sz="0" w:space="0" w:color="auto"/>
                        <w:left w:val="none" w:sz="0" w:space="0" w:color="auto"/>
                        <w:bottom w:val="none" w:sz="0" w:space="0" w:color="auto"/>
                        <w:right w:val="none" w:sz="0" w:space="0" w:color="auto"/>
                      </w:divBdr>
                    </w:div>
                  </w:divsChild>
                </w:div>
                <w:div w:id="1414425498">
                  <w:marLeft w:val="0"/>
                  <w:marRight w:val="0"/>
                  <w:marTop w:val="0"/>
                  <w:marBottom w:val="0"/>
                  <w:divBdr>
                    <w:top w:val="none" w:sz="0" w:space="0" w:color="auto"/>
                    <w:left w:val="none" w:sz="0" w:space="0" w:color="auto"/>
                    <w:bottom w:val="none" w:sz="0" w:space="0" w:color="auto"/>
                    <w:right w:val="none" w:sz="0" w:space="0" w:color="auto"/>
                  </w:divBdr>
                  <w:divsChild>
                    <w:div w:id="535120106">
                      <w:marLeft w:val="0"/>
                      <w:marRight w:val="0"/>
                      <w:marTop w:val="0"/>
                      <w:marBottom w:val="0"/>
                      <w:divBdr>
                        <w:top w:val="none" w:sz="0" w:space="0" w:color="auto"/>
                        <w:left w:val="none" w:sz="0" w:space="0" w:color="auto"/>
                        <w:bottom w:val="none" w:sz="0" w:space="0" w:color="auto"/>
                        <w:right w:val="none" w:sz="0" w:space="0" w:color="auto"/>
                      </w:divBdr>
                    </w:div>
                  </w:divsChild>
                </w:div>
                <w:div w:id="1598366075">
                  <w:marLeft w:val="0"/>
                  <w:marRight w:val="0"/>
                  <w:marTop w:val="0"/>
                  <w:marBottom w:val="0"/>
                  <w:divBdr>
                    <w:top w:val="none" w:sz="0" w:space="0" w:color="auto"/>
                    <w:left w:val="none" w:sz="0" w:space="0" w:color="auto"/>
                    <w:bottom w:val="none" w:sz="0" w:space="0" w:color="auto"/>
                    <w:right w:val="none" w:sz="0" w:space="0" w:color="auto"/>
                  </w:divBdr>
                  <w:divsChild>
                    <w:div w:id="302854730">
                      <w:marLeft w:val="0"/>
                      <w:marRight w:val="0"/>
                      <w:marTop w:val="0"/>
                      <w:marBottom w:val="0"/>
                      <w:divBdr>
                        <w:top w:val="none" w:sz="0" w:space="0" w:color="auto"/>
                        <w:left w:val="none" w:sz="0" w:space="0" w:color="auto"/>
                        <w:bottom w:val="none" w:sz="0" w:space="0" w:color="auto"/>
                        <w:right w:val="none" w:sz="0" w:space="0" w:color="auto"/>
                      </w:divBdr>
                    </w:div>
                  </w:divsChild>
                </w:div>
                <w:div w:id="1706754238">
                  <w:marLeft w:val="0"/>
                  <w:marRight w:val="0"/>
                  <w:marTop w:val="0"/>
                  <w:marBottom w:val="0"/>
                  <w:divBdr>
                    <w:top w:val="none" w:sz="0" w:space="0" w:color="auto"/>
                    <w:left w:val="none" w:sz="0" w:space="0" w:color="auto"/>
                    <w:bottom w:val="none" w:sz="0" w:space="0" w:color="auto"/>
                    <w:right w:val="none" w:sz="0" w:space="0" w:color="auto"/>
                  </w:divBdr>
                  <w:divsChild>
                    <w:div w:id="107749010">
                      <w:marLeft w:val="0"/>
                      <w:marRight w:val="0"/>
                      <w:marTop w:val="0"/>
                      <w:marBottom w:val="0"/>
                      <w:divBdr>
                        <w:top w:val="none" w:sz="0" w:space="0" w:color="auto"/>
                        <w:left w:val="none" w:sz="0" w:space="0" w:color="auto"/>
                        <w:bottom w:val="none" w:sz="0" w:space="0" w:color="auto"/>
                        <w:right w:val="none" w:sz="0" w:space="0" w:color="auto"/>
                      </w:divBdr>
                    </w:div>
                  </w:divsChild>
                </w:div>
                <w:div w:id="224223296">
                  <w:marLeft w:val="0"/>
                  <w:marRight w:val="0"/>
                  <w:marTop w:val="0"/>
                  <w:marBottom w:val="0"/>
                  <w:divBdr>
                    <w:top w:val="none" w:sz="0" w:space="0" w:color="auto"/>
                    <w:left w:val="none" w:sz="0" w:space="0" w:color="auto"/>
                    <w:bottom w:val="none" w:sz="0" w:space="0" w:color="auto"/>
                    <w:right w:val="none" w:sz="0" w:space="0" w:color="auto"/>
                  </w:divBdr>
                  <w:divsChild>
                    <w:div w:id="180095664">
                      <w:marLeft w:val="0"/>
                      <w:marRight w:val="0"/>
                      <w:marTop w:val="0"/>
                      <w:marBottom w:val="0"/>
                      <w:divBdr>
                        <w:top w:val="none" w:sz="0" w:space="0" w:color="auto"/>
                        <w:left w:val="none" w:sz="0" w:space="0" w:color="auto"/>
                        <w:bottom w:val="none" w:sz="0" w:space="0" w:color="auto"/>
                        <w:right w:val="none" w:sz="0" w:space="0" w:color="auto"/>
                      </w:divBdr>
                    </w:div>
                  </w:divsChild>
                </w:div>
                <w:div w:id="358043325">
                  <w:marLeft w:val="0"/>
                  <w:marRight w:val="0"/>
                  <w:marTop w:val="0"/>
                  <w:marBottom w:val="0"/>
                  <w:divBdr>
                    <w:top w:val="none" w:sz="0" w:space="0" w:color="auto"/>
                    <w:left w:val="none" w:sz="0" w:space="0" w:color="auto"/>
                    <w:bottom w:val="none" w:sz="0" w:space="0" w:color="auto"/>
                    <w:right w:val="none" w:sz="0" w:space="0" w:color="auto"/>
                  </w:divBdr>
                  <w:divsChild>
                    <w:div w:id="309134690">
                      <w:marLeft w:val="0"/>
                      <w:marRight w:val="0"/>
                      <w:marTop w:val="0"/>
                      <w:marBottom w:val="0"/>
                      <w:divBdr>
                        <w:top w:val="none" w:sz="0" w:space="0" w:color="auto"/>
                        <w:left w:val="none" w:sz="0" w:space="0" w:color="auto"/>
                        <w:bottom w:val="none" w:sz="0" w:space="0" w:color="auto"/>
                        <w:right w:val="none" w:sz="0" w:space="0" w:color="auto"/>
                      </w:divBdr>
                    </w:div>
                  </w:divsChild>
                </w:div>
                <w:div w:id="422074433">
                  <w:marLeft w:val="0"/>
                  <w:marRight w:val="0"/>
                  <w:marTop w:val="0"/>
                  <w:marBottom w:val="0"/>
                  <w:divBdr>
                    <w:top w:val="none" w:sz="0" w:space="0" w:color="auto"/>
                    <w:left w:val="none" w:sz="0" w:space="0" w:color="auto"/>
                    <w:bottom w:val="none" w:sz="0" w:space="0" w:color="auto"/>
                    <w:right w:val="none" w:sz="0" w:space="0" w:color="auto"/>
                  </w:divBdr>
                  <w:divsChild>
                    <w:div w:id="1079789797">
                      <w:marLeft w:val="0"/>
                      <w:marRight w:val="0"/>
                      <w:marTop w:val="0"/>
                      <w:marBottom w:val="0"/>
                      <w:divBdr>
                        <w:top w:val="none" w:sz="0" w:space="0" w:color="auto"/>
                        <w:left w:val="none" w:sz="0" w:space="0" w:color="auto"/>
                        <w:bottom w:val="none" w:sz="0" w:space="0" w:color="auto"/>
                        <w:right w:val="none" w:sz="0" w:space="0" w:color="auto"/>
                      </w:divBdr>
                    </w:div>
                  </w:divsChild>
                </w:div>
                <w:div w:id="2120248639">
                  <w:marLeft w:val="0"/>
                  <w:marRight w:val="0"/>
                  <w:marTop w:val="0"/>
                  <w:marBottom w:val="0"/>
                  <w:divBdr>
                    <w:top w:val="none" w:sz="0" w:space="0" w:color="auto"/>
                    <w:left w:val="none" w:sz="0" w:space="0" w:color="auto"/>
                    <w:bottom w:val="none" w:sz="0" w:space="0" w:color="auto"/>
                    <w:right w:val="none" w:sz="0" w:space="0" w:color="auto"/>
                  </w:divBdr>
                  <w:divsChild>
                    <w:div w:id="1633754477">
                      <w:marLeft w:val="0"/>
                      <w:marRight w:val="0"/>
                      <w:marTop w:val="0"/>
                      <w:marBottom w:val="0"/>
                      <w:divBdr>
                        <w:top w:val="none" w:sz="0" w:space="0" w:color="auto"/>
                        <w:left w:val="none" w:sz="0" w:space="0" w:color="auto"/>
                        <w:bottom w:val="none" w:sz="0" w:space="0" w:color="auto"/>
                        <w:right w:val="none" w:sz="0" w:space="0" w:color="auto"/>
                      </w:divBdr>
                    </w:div>
                  </w:divsChild>
                </w:div>
                <w:div w:id="72241417">
                  <w:marLeft w:val="0"/>
                  <w:marRight w:val="0"/>
                  <w:marTop w:val="0"/>
                  <w:marBottom w:val="0"/>
                  <w:divBdr>
                    <w:top w:val="none" w:sz="0" w:space="0" w:color="auto"/>
                    <w:left w:val="none" w:sz="0" w:space="0" w:color="auto"/>
                    <w:bottom w:val="none" w:sz="0" w:space="0" w:color="auto"/>
                    <w:right w:val="none" w:sz="0" w:space="0" w:color="auto"/>
                  </w:divBdr>
                  <w:divsChild>
                    <w:div w:id="1134175214">
                      <w:marLeft w:val="0"/>
                      <w:marRight w:val="0"/>
                      <w:marTop w:val="0"/>
                      <w:marBottom w:val="0"/>
                      <w:divBdr>
                        <w:top w:val="none" w:sz="0" w:space="0" w:color="auto"/>
                        <w:left w:val="none" w:sz="0" w:space="0" w:color="auto"/>
                        <w:bottom w:val="none" w:sz="0" w:space="0" w:color="auto"/>
                        <w:right w:val="none" w:sz="0" w:space="0" w:color="auto"/>
                      </w:divBdr>
                    </w:div>
                  </w:divsChild>
                </w:div>
                <w:div w:id="1241406607">
                  <w:marLeft w:val="0"/>
                  <w:marRight w:val="0"/>
                  <w:marTop w:val="0"/>
                  <w:marBottom w:val="0"/>
                  <w:divBdr>
                    <w:top w:val="none" w:sz="0" w:space="0" w:color="auto"/>
                    <w:left w:val="none" w:sz="0" w:space="0" w:color="auto"/>
                    <w:bottom w:val="none" w:sz="0" w:space="0" w:color="auto"/>
                    <w:right w:val="none" w:sz="0" w:space="0" w:color="auto"/>
                  </w:divBdr>
                  <w:divsChild>
                    <w:div w:id="2007979276">
                      <w:marLeft w:val="0"/>
                      <w:marRight w:val="0"/>
                      <w:marTop w:val="0"/>
                      <w:marBottom w:val="0"/>
                      <w:divBdr>
                        <w:top w:val="none" w:sz="0" w:space="0" w:color="auto"/>
                        <w:left w:val="none" w:sz="0" w:space="0" w:color="auto"/>
                        <w:bottom w:val="none" w:sz="0" w:space="0" w:color="auto"/>
                        <w:right w:val="none" w:sz="0" w:space="0" w:color="auto"/>
                      </w:divBdr>
                    </w:div>
                  </w:divsChild>
                </w:div>
                <w:div w:id="1834680965">
                  <w:marLeft w:val="0"/>
                  <w:marRight w:val="0"/>
                  <w:marTop w:val="0"/>
                  <w:marBottom w:val="0"/>
                  <w:divBdr>
                    <w:top w:val="none" w:sz="0" w:space="0" w:color="auto"/>
                    <w:left w:val="none" w:sz="0" w:space="0" w:color="auto"/>
                    <w:bottom w:val="none" w:sz="0" w:space="0" w:color="auto"/>
                    <w:right w:val="none" w:sz="0" w:space="0" w:color="auto"/>
                  </w:divBdr>
                  <w:divsChild>
                    <w:div w:id="2023777029">
                      <w:marLeft w:val="0"/>
                      <w:marRight w:val="0"/>
                      <w:marTop w:val="0"/>
                      <w:marBottom w:val="0"/>
                      <w:divBdr>
                        <w:top w:val="none" w:sz="0" w:space="0" w:color="auto"/>
                        <w:left w:val="none" w:sz="0" w:space="0" w:color="auto"/>
                        <w:bottom w:val="none" w:sz="0" w:space="0" w:color="auto"/>
                        <w:right w:val="none" w:sz="0" w:space="0" w:color="auto"/>
                      </w:divBdr>
                    </w:div>
                  </w:divsChild>
                </w:div>
                <w:div w:id="1861046814">
                  <w:marLeft w:val="0"/>
                  <w:marRight w:val="0"/>
                  <w:marTop w:val="0"/>
                  <w:marBottom w:val="0"/>
                  <w:divBdr>
                    <w:top w:val="none" w:sz="0" w:space="0" w:color="auto"/>
                    <w:left w:val="none" w:sz="0" w:space="0" w:color="auto"/>
                    <w:bottom w:val="none" w:sz="0" w:space="0" w:color="auto"/>
                    <w:right w:val="none" w:sz="0" w:space="0" w:color="auto"/>
                  </w:divBdr>
                  <w:divsChild>
                    <w:div w:id="1021316433">
                      <w:marLeft w:val="0"/>
                      <w:marRight w:val="0"/>
                      <w:marTop w:val="0"/>
                      <w:marBottom w:val="0"/>
                      <w:divBdr>
                        <w:top w:val="none" w:sz="0" w:space="0" w:color="auto"/>
                        <w:left w:val="none" w:sz="0" w:space="0" w:color="auto"/>
                        <w:bottom w:val="none" w:sz="0" w:space="0" w:color="auto"/>
                        <w:right w:val="none" w:sz="0" w:space="0" w:color="auto"/>
                      </w:divBdr>
                    </w:div>
                  </w:divsChild>
                </w:div>
                <w:div w:id="1970235204">
                  <w:marLeft w:val="0"/>
                  <w:marRight w:val="0"/>
                  <w:marTop w:val="0"/>
                  <w:marBottom w:val="0"/>
                  <w:divBdr>
                    <w:top w:val="none" w:sz="0" w:space="0" w:color="auto"/>
                    <w:left w:val="none" w:sz="0" w:space="0" w:color="auto"/>
                    <w:bottom w:val="none" w:sz="0" w:space="0" w:color="auto"/>
                    <w:right w:val="none" w:sz="0" w:space="0" w:color="auto"/>
                  </w:divBdr>
                  <w:divsChild>
                    <w:div w:id="1643732211">
                      <w:marLeft w:val="0"/>
                      <w:marRight w:val="0"/>
                      <w:marTop w:val="0"/>
                      <w:marBottom w:val="0"/>
                      <w:divBdr>
                        <w:top w:val="none" w:sz="0" w:space="0" w:color="auto"/>
                        <w:left w:val="none" w:sz="0" w:space="0" w:color="auto"/>
                        <w:bottom w:val="none" w:sz="0" w:space="0" w:color="auto"/>
                        <w:right w:val="none" w:sz="0" w:space="0" w:color="auto"/>
                      </w:divBdr>
                    </w:div>
                  </w:divsChild>
                </w:div>
                <w:div w:id="1957709641">
                  <w:marLeft w:val="0"/>
                  <w:marRight w:val="0"/>
                  <w:marTop w:val="0"/>
                  <w:marBottom w:val="0"/>
                  <w:divBdr>
                    <w:top w:val="none" w:sz="0" w:space="0" w:color="auto"/>
                    <w:left w:val="none" w:sz="0" w:space="0" w:color="auto"/>
                    <w:bottom w:val="none" w:sz="0" w:space="0" w:color="auto"/>
                    <w:right w:val="none" w:sz="0" w:space="0" w:color="auto"/>
                  </w:divBdr>
                  <w:divsChild>
                    <w:div w:id="919945674">
                      <w:marLeft w:val="0"/>
                      <w:marRight w:val="0"/>
                      <w:marTop w:val="0"/>
                      <w:marBottom w:val="0"/>
                      <w:divBdr>
                        <w:top w:val="none" w:sz="0" w:space="0" w:color="auto"/>
                        <w:left w:val="none" w:sz="0" w:space="0" w:color="auto"/>
                        <w:bottom w:val="none" w:sz="0" w:space="0" w:color="auto"/>
                        <w:right w:val="none" w:sz="0" w:space="0" w:color="auto"/>
                      </w:divBdr>
                    </w:div>
                  </w:divsChild>
                </w:div>
                <w:div w:id="912010471">
                  <w:marLeft w:val="0"/>
                  <w:marRight w:val="0"/>
                  <w:marTop w:val="0"/>
                  <w:marBottom w:val="0"/>
                  <w:divBdr>
                    <w:top w:val="none" w:sz="0" w:space="0" w:color="auto"/>
                    <w:left w:val="none" w:sz="0" w:space="0" w:color="auto"/>
                    <w:bottom w:val="none" w:sz="0" w:space="0" w:color="auto"/>
                    <w:right w:val="none" w:sz="0" w:space="0" w:color="auto"/>
                  </w:divBdr>
                  <w:divsChild>
                    <w:div w:id="1486705845">
                      <w:marLeft w:val="0"/>
                      <w:marRight w:val="0"/>
                      <w:marTop w:val="0"/>
                      <w:marBottom w:val="0"/>
                      <w:divBdr>
                        <w:top w:val="none" w:sz="0" w:space="0" w:color="auto"/>
                        <w:left w:val="none" w:sz="0" w:space="0" w:color="auto"/>
                        <w:bottom w:val="none" w:sz="0" w:space="0" w:color="auto"/>
                        <w:right w:val="none" w:sz="0" w:space="0" w:color="auto"/>
                      </w:divBdr>
                    </w:div>
                  </w:divsChild>
                </w:div>
                <w:div w:id="1167549047">
                  <w:marLeft w:val="0"/>
                  <w:marRight w:val="0"/>
                  <w:marTop w:val="0"/>
                  <w:marBottom w:val="0"/>
                  <w:divBdr>
                    <w:top w:val="none" w:sz="0" w:space="0" w:color="auto"/>
                    <w:left w:val="none" w:sz="0" w:space="0" w:color="auto"/>
                    <w:bottom w:val="none" w:sz="0" w:space="0" w:color="auto"/>
                    <w:right w:val="none" w:sz="0" w:space="0" w:color="auto"/>
                  </w:divBdr>
                  <w:divsChild>
                    <w:div w:id="602804080">
                      <w:marLeft w:val="0"/>
                      <w:marRight w:val="0"/>
                      <w:marTop w:val="0"/>
                      <w:marBottom w:val="0"/>
                      <w:divBdr>
                        <w:top w:val="none" w:sz="0" w:space="0" w:color="auto"/>
                        <w:left w:val="none" w:sz="0" w:space="0" w:color="auto"/>
                        <w:bottom w:val="none" w:sz="0" w:space="0" w:color="auto"/>
                        <w:right w:val="none" w:sz="0" w:space="0" w:color="auto"/>
                      </w:divBdr>
                    </w:div>
                  </w:divsChild>
                </w:div>
                <w:div w:id="426268879">
                  <w:marLeft w:val="0"/>
                  <w:marRight w:val="0"/>
                  <w:marTop w:val="0"/>
                  <w:marBottom w:val="0"/>
                  <w:divBdr>
                    <w:top w:val="none" w:sz="0" w:space="0" w:color="auto"/>
                    <w:left w:val="none" w:sz="0" w:space="0" w:color="auto"/>
                    <w:bottom w:val="none" w:sz="0" w:space="0" w:color="auto"/>
                    <w:right w:val="none" w:sz="0" w:space="0" w:color="auto"/>
                  </w:divBdr>
                  <w:divsChild>
                    <w:div w:id="502202816">
                      <w:marLeft w:val="0"/>
                      <w:marRight w:val="0"/>
                      <w:marTop w:val="0"/>
                      <w:marBottom w:val="0"/>
                      <w:divBdr>
                        <w:top w:val="none" w:sz="0" w:space="0" w:color="auto"/>
                        <w:left w:val="none" w:sz="0" w:space="0" w:color="auto"/>
                        <w:bottom w:val="none" w:sz="0" w:space="0" w:color="auto"/>
                        <w:right w:val="none" w:sz="0" w:space="0" w:color="auto"/>
                      </w:divBdr>
                    </w:div>
                  </w:divsChild>
                </w:div>
                <w:div w:id="2045598757">
                  <w:marLeft w:val="0"/>
                  <w:marRight w:val="0"/>
                  <w:marTop w:val="0"/>
                  <w:marBottom w:val="0"/>
                  <w:divBdr>
                    <w:top w:val="none" w:sz="0" w:space="0" w:color="auto"/>
                    <w:left w:val="none" w:sz="0" w:space="0" w:color="auto"/>
                    <w:bottom w:val="none" w:sz="0" w:space="0" w:color="auto"/>
                    <w:right w:val="none" w:sz="0" w:space="0" w:color="auto"/>
                  </w:divBdr>
                  <w:divsChild>
                    <w:div w:id="475993860">
                      <w:marLeft w:val="0"/>
                      <w:marRight w:val="0"/>
                      <w:marTop w:val="0"/>
                      <w:marBottom w:val="0"/>
                      <w:divBdr>
                        <w:top w:val="none" w:sz="0" w:space="0" w:color="auto"/>
                        <w:left w:val="none" w:sz="0" w:space="0" w:color="auto"/>
                        <w:bottom w:val="none" w:sz="0" w:space="0" w:color="auto"/>
                        <w:right w:val="none" w:sz="0" w:space="0" w:color="auto"/>
                      </w:divBdr>
                    </w:div>
                  </w:divsChild>
                </w:div>
                <w:div w:id="1810635846">
                  <w:marLeft w:val="0"/>
                  <w:marRight w:val="0"/>
                  <w:marTop w:val="0"/>
                  <w:marBottom w:val="0"/>
                  <w:divBdr>
                    <w:top w:val="none" w:sz="0" w:space="0" w:color="auto"/>
                    <w:left w:val="none" w:sz="0" w:space="0" w:color="auto"/>
                    <w:bottom w:val="none" w:sz="0" w:space="0" w:color="auto"/>
                    <w:right w:val="none" w:sz="0" w:space="0" w:color="auto"/>
                  </w:divBdr>
                  <w:divsChild>
                    <w:div w:id="404693047">
                      <w:marLeft w:val="0"/>
                      <w:marRight w:val="0"/>
                      <w:marTop w:val="0"/>
                      <w:marBottom w:val="0"/>
                      <w:divBdr>
                        <w:top w:val="none" w:sz="0" w:space="0" w:color="auto"/>
                        <w:left w:val="none" w:sz="0" w:space="0" w:color="auto"/>
                        <w:bottom w:val="none" w:sz="0" w:space="0" w:color="auto"/>
                        <w:right w:val="none" w:sz="0" w:space="0" w:color="auto"/>
                      </w:divBdr>
                    </w:div>
                  </w:divsChild>
                </w:div>
                <w:div w:id="1794976326">
                  <w:marLeft w:val="0"/>
                  <w:marRight w:val="0"/>
                  <w:marTop w:val="0"/>
                  <w:marBottom w:val="0"/>
                  <w:divBdr>
                    <w:top w:val="none" w:sz="0" w:space="0" w:color="auto"/>
                    <w:left w:val="none" w:sz="0" w:space="0" w:color="auto"/>
                    <w:bottom w:val="none" w:sz="0" w:space="0" w:color="auto"/>
                    <w:right w:val="none" w:sz="0" w:space="0" w:color="auto"/>
                  </w:divBdr>
                  <w:divsChild>
                    <w:div w:id="969894902">
                      <w:marLeft w:val="0"/>
                      <w:marRight w:val="0"/>
                      <w:marTop w:val="0"/>
                      <w:marBottom w:val="0"/>
                      <w:divBdr>
                        <w:top w:val="none" w:sz="0" w:space="0" w:color="auto"/>
                        <w:left w:val="none" w:sz="0" w:space="0" w:color="auto"/>
                        <w:bottom w:val="none" w:sz="0" w:space="0" w:color="auto"/>
                        <w:right w:val="none" w:sz="0" w:space="0" w:color="auto"/>
                      </w:divBdr>
                    </w:div>
                  </w:divsChild>
                </w:div>
                <w:div w:id="697119916">
                  <w:marLeft w:val="0"/>
                  <w:marRight w:val="0"/>
                  <w:marTop w:val="0"/>
                  <w:marBottom w:val="0"/>
                  <w:divBdr>
                    <w:top w:val="none" w:sz="0" w:space="0" w:color="auto"/>
                    <w:left w:val="none" w:sz="0" w:space="0" w:color="auto"/>
                    <w:bottom w:val="none" w:sz="0" w:space="0" w:color="auto"/>
                    <w:right w:val="none" w:sz="0" w:space="0" w:color="auto"/>
                  </w:divBdr>
                  <w:divsChild>
                    <w:div w:id="1542325860">
                      <w:marLeft w:val="0"/>
                      <w:marRight w:val="0"/>
                      <w:marTop w:val="0"/>
                      <w:marBottom w:val="0"/>
                      <w:divBdr>
                        <w:top w:val="none" w:sz="0" w:space="0" w:color="auto"/>
                        <w:left w:val="none" w:sz="0" w:space="0" w:color="auto"/>
                        <w:bottom w:val="none" w:sz="0" w:space="0" w:color="auto"/>
                        <w:right w:val="none" w:sz="0" w:space="0" w:color="auto"/>
                      </w:divBdr>
                    </w:div>
                  </w:divsChild>
                </w:div>
                <w:div w:id="124392068">
                  <w:marLeft w:val="0"/>
                  <w:marRight w:val="0"/>
                  <w:marTop w:val="0"/>
                  <w:marBottom w:val="0"/>
                  <w:divBdr>
                    <w:top w:val="none" w:sz="0" w:space="0" w:color="auto"/>
                    <w:left w:val="none" w:sz="0" w:space="0" w:color="auto"/>
                    <w:bottom w:val="none" w:sz="0" w:space="0" w:color="auto"/>
                    <w:right w:val="none" w:sz="0" w:space="0" w:color="auto"/>
                  </w:divBdr>
                  <w:divsChild>
                    <w:div w:id="993266439">
                      <w:marLeft w:val="0"/>
                      <w:marRight w:val="0"/>
                      <w:marTop w:val="0"/>
                      <w:marBottom w:val="0"/>
                      <w:divBdr>
                        <w:top w:val="none" w:sz="0" w:space="0" w:color="auto"/>
                        <w:left w:val="none" w:sz="0" w:space="0" w:color="auto"/>
                        <w:bottom w:val="none" w:sz="0" w:space="0" w:color="auto"/>
                        <w:right w:val="none" w:sz="0" w:space="0" w:color="auto"/>
                      </w:divBdr>
                    </w:div>
                  </w:divsChild>
                </w:div>
                <w:div w:id="344594669">
                  <w:marLeft w:val="0"/>
                  <w:marRight w:val="0"/>
                  <w:marTop w:val="0"/>
                  <w:marBottom w:val="0"/>
                  <w:divBdr>
                    <w:top w:val="none" w:sz="0" w:space="0" w:color="auto"/>
                    <w:left w:val="none" w:sz="0" w:space="0" w:color="auto"/>
                    <w:bottom w:val="none" w:sz="0" w:space="0" w:color="auto"/>
                    <w:right w:val="none" w:sz="0" w:space="0" w:color="auto"/>
                  </w:divBdr>
                  <w:divsChild>
                    <w:div w:id="1545287364">
                      <w:marLeft w:val="0"/>
                      <w:marRight w:val="0"/>
                      <w:marTop w:val="0"/>
                      <w:marBottom w:val="0"/>
                      <w:divBdr>
                        <w:top w:val="none" w:sz="0" w:space="0" w:color="auto"/>
                        <w:left w:val="none" w:sz="0" w:space="0" w:color="auto"/>
                        <w:bottom w:val="none" w:sz="0" w:space="0" w:color="auto"/>
                        <w:right w:val="none" w:sz="0" w:space="0" w:color="auto"/>
                      </w:divBdr>
                    </w:div>
                  </w:divsChild>
                </w:div>
                <w:div w:id="2024934039">
                  <w:marLeft w:val="0"/>
                  <w:marRight w:val="0"/>
                  <w:marTop w:val="0"/>
                  <w:marBottom w:val="0"/>
                  <w:divBdr>
                    <w:top w:val="none" w:sz="0" w:space="0" w:color="auto"/>
                    <w:left w:val="none" w:sz="0" w:space="0" w:color="auto"/>
                    <w:bottom w:val="none" w:sz="0" w:space="0" w:color="auto"/>
                    <w:right w:val="none" w:sz="0" w:space="0" w:color="auto"/>
                  </w:divBdr>
                  <w:divsChild>
                    <w:div w:id="1144272549">
                      <w:marLeft w:val="0"/>
                      <w:marRight w:val="0"/>
                      <w:marTop w:val="0"/>
                      <w:marBottom w:val="0"/>
                      <w:divBdr>
                        <w:top w:val="none" w:sz="0" w:space="0" w:color="auto"/>
                        <w:left w:val="none" w:sz="0" w:space="0" w:color="auto"/>
                        <w:bottom w:val="none" w:sz="0" w:space="0" w:color="auto"/>
                        <w:right w:val="none" w:sz="0" w:space="0" w:color="auto"/>
                      </w:divBdr>
                    </w:div>
                  </w:divsChild>
                </w:div>
                <w:div w:id="2123259330">
                  <w:marLeft w:val="0"/>
                  <w:marRight w:val="0"/>
                  <w:marTop w:val="0"/>
                  <w:marBottom w:val="0"/>
                  <w:divBdr>
                    <w:top w:val="none" w:sz="0" w:space="0" w:color="auto"/>
                    <w:left w:val="none" w:sz="0" w:space="0" w:color="auto"/>
                    <w:bottom w:val="none" w:sz="0" w:space="0" w:color="auto"/>
                    <w:right w:val="none" w:sz="0" w:space="0" w:color="auto"/>
                  </w:divBdr>
                  <w:divsChild>
                    <w:div w:id="1080441056">
                      <w:marLeft w:val="0"/>
                      <w:marRight w:val="0"/>
                      <w:marTop w:val="0"/>
                      <w:marBottom w:val="0"/>
                      <w:divBdr>
                        <w:top w:val="none" w:sz="0" w:space="0" w:color="auto"/>
                        <w:left w:val="none" w:sz="0" w:space="0" w:color="auto"/>
                        <w:bottom w:val="none" w:sz="0" w:space="0" w:color="auto"/>
                        <w:right w:val="none" w:sz="0" w:space="0" w:color="auto"/>
                      </w:divBdr>
                    </w:div>
                  </w:divsChild>
                </w:div>
                <w:div w:id="120732560">
                  <w:marLeft w:val="0"/>
                  <w:marRight w:val="0"/>
                  <w:marTop w:val="0"/>
                  <w:marBottom w:val="0"/>
                  <w:divBdr>
                    <w:top w:val="none" w:sz="0" w:space="0" w:color="auto"/>
                    <w:left w:val="none" w:sz="0" w:space="0" w:color="auto"/>
                    <w:bottom w:val="none" w:sz="0" w:space="0" w:color="auto"/>
                    <w:right w:val="none" w:sz="0" w:space="0" w:color="auto"/>
                  </w:divBdr>
                  <w:divsChild>
                    <w:div w:id="2081058994">
                      <w:marLeft w:val="0"/>
                      <w:marRight w:val="0"/>
                      <w:marTop w:val="0"/>
                      <w:marBottom w:val="0"/>
                      <w:divBdr>
                        <w:top w:val="none" w:sz="0" w:space="0" w:color="auto"/>
                        <w:left w:val="none" w:sz="0" w:space="0" w:color="auto"/>
                        <w:bottom w:val="none" w:sz="0" w:space="0" w:color="auto"/>
                        <w:right w:val="none" w:sz="0" w:space="0" w:color="auto"/>
                      </w:divBdr>
                    </w:div>
                  </w:divsChild>
                </w:div>
                <w:div w:id="645744453">
                  <w:marLeft w:val="0"/>
                  <w:marRight w:val="0"/>
                  <w:marTop w:val="0"/>
                  <w:marBottom w:val="0"/>
                  <w:divBdr>
                    <w:top w:val="none" w:sz="0" w:space="0" w:color="auto"/>
                    <w:left w:val="none" w:sz="0" w:space="0" w:color="auto"/>
                    <w:bottom w:val="none" w:sz="0" w:space="0" w:color="auto"/>
                    <w:right w:val="none" w:sz="0" w:space="0" w:color="auto"/>
                  </w:divBdr>
                  <w:divsChild>
                    <w:div w:id="794642184">
                      <w:marLeft w:val="0"/>
                      <w:marRight w:val="0"/>
                      <w:marTop w:val="0"/>
                      <w:marBottom w:val="0"/>
                      <w:divBdr>
                        <w:top w:val="none" w:sz="0" w:space="0" w:color="auto"/>
                        <w:left w:val="none" w:sz="0" w:space="0" w:color="auto"/>
                        <w:bottom w:val="none" w:sz="0" w:space="0" w:color="auto"/>
                        <w:right w:val="none" w:sz="0" w:space="0" w:color="auto"/>
                      </w:divBdr>
                    </w:div>
                  </w:divsChild>
                </w:div>
                <w:div w:id="1024747682">
                  <w:marLeft w:val="0"/>
                  <w:marRight w:val="0"/>
                  <w:marTop w:val="0"/>
                  <w:marBottom w:val="0"/>
                  <w:divBdr>
                    <w:top w:val="none" w:sz="0" w:space="0" w:color="auto"/>
                    <w:left w:val="none" w:sz="0" w:space="0" w:color="auto"/>
                    <w:bottom w:val="none" w:sz="0" w:space="0" w:color="auto"/>
                    <w:right w:val="none" w:sz="0" w:space="0" w:color="auto"/>
                  </w:divBdr>
                  <w:divsChild>
                    <w:div w:id="1072970357">
                      <w:marLeft w:val="0"/>
                      <w:marRight w:val="0"/>
                      <w:marTop w:val="0"/>
                      <w:marBottom w:val="0"/>
                      <w:divBdr>
                        <w:top w:val="none" w:sz="0" w:space="0" w:color="auto"/>
                        <w:left w:val="none" w:sz="0" w:space="0" w:color="auto"/>
                        <w:bottom w:val="none" w:sz="0" w:space="0" w:color="auto"/>
                        <w:right w:val="none" w:sz="0" w:space="0" w:color="auto"/>
                      </w:divBdr>
                    </w:div>
                  </w:divsChild>
                </w:div>
                <w:div w:id="1170297052">
                  <w:marLeft w:val="0"/>
                  <w:marRight w:val="0"/>
                  <w:marTop w:val="0"/>
                  <w:marBottom w:val="0"/>
                  <w:divBdr>
                    <w:top w:val="none" w:sz="0" w:space="0" w:color="auto"/>
                    <w:left w:val="none" w:sz="0" w:space="0" w:color="auto"/>
                    <w:bottom w:val="none" w:sz="0" w:space="0" w:color="auto"/>
                    <w:right w:val="none" w:sz="0" w:space="0" w:color="auto"/>
                  </w:divBdr>
                  <w:divsChild>
                    <w:div w:id="730034926">
                      <w:marLeft w:val="0"/>
                      <w:marRight w:val="0"/>
                      <w:marTop w:val="0"/>
                      <w:marBottom w:val="0"/>
                      <w:divBdr>
                        <w:top w:val="none" w:sz="0" w:space="0" w:color="auto"/>
                        <w:left w:val="none" w:sz="0" w:space="0" w:color="auto"/>
                        <w:bottom w:val="none" w:sz="0" w:space="0" w:color="auto"/>
                        <w:right w:val="none" w:sz="0" w:space="0" w:color="auto"/>
                      </w:divBdr>
                    </w:div>
                  </w:divsChild>
                </w:div>
                <w:div w:id="1855026653">
                  <w:marLeft w:val="0"/>
                  <w:marRight w:val="0"/>
                  <w:marTop w:val="0"/>
                  <w:marBottom w:val="0"/>
                  <w:divBdr>
                    <w:top w:val="none" w:sz="0" w:space="0" w:color="auto"/>
                    <w:left w:val="none" w:sz="0" w:space="0" w:color="auto"/>
                    <w:bottom w:val="none" w:sz="0" w:space="0" w:color="auto"/>
                    <w:right w:val="none" w:sz="0" w:space="0" w:color="auto"/>
                  </w:divBdr>
                  <w:divsChild>
                    <w:div w:id="663817376">
                      <w:marLeft w:val="0"/>
                      <w:marRight w:val="0"/>
                      <w:marTop w:val="0"/>
                      <w:marBottom w:val="0"/>
                      <w:divBdr>
                        <w:top w:val="none" w:sz="0" w:space="0" w:color="auto"/>
                        <w:left w:val="none" w:sz="0" w:space="0" w:color="auto"/>
                        <w:bottom w:val="none" w:sz="0" w:space="0" w:color="auto"/>
                        <w:right w:val="none" w:sz="0" w:space="0" w:color="auto"/>
                      </w:divBdr>
                    </w:div>
                  </w:divsChild>
                </w:div>
                <w:div w:id="925531012">
                  <w:marLeft w:val="0"/>
                  <w:marRight w:val="0"/>
                  <w:marTop w:val="0"/>
                  <w:marBottom w:val="0"/>
                  <w:divBdr>
                    <w:top w:val="none" w:sz="0" w:space="0" w:color="auto"/>
                    <w:left w:val="none" w:sz="0" w:space="0" w:color="auto"/>
                    <w:bottom w:val="none" w:sz="0" w:space="0" w:color="auto"/>
                    <w:right w:val="none" w:sz="0" w:space="0" w:color="auto"/>
                  </w:divBdr>
                  <w:divsChild>
                    <w:div w:id="1015378009">
                      <w:marLeft w:val="0"/>
                      <w:marRight w:val="0"/>
                      <w:marTop w:val="0"/>
                      <w:marBottom w:val="0"/>
                      <w:divBdr>
                        <w:top w:val="none" w:sz="0" w:space="0" w:color="auto"/>
                        <w:left w:val="none" w:sz="0" w:space="0" w:color="auto"/>
                        <w:bottom w:val="none" w:sz="0" w:space="0" w:color="auto"/>
                        <w:right w:val="none" w:sz="0" w:space="0" w:color="auto"/>
                      </w:divBdr>
                    </w:div>
                  </w:divsChild>
                </w:div>
                <w:div w:id="1546530134">
                  <w:marLeft w:val="0"/>
                  <w:marRight w:val="0"/>
                  <w:marTop w:val="0"/>
                  <w:marBottom w:val="0"/>
                  <w:divBdr>
                    <w:top w:val="none" w:sz="0" w:space="0" w:color="auto"/>
                    <w:left w:val="none" w:sz="0" w:space="0" w:color="auto"/>
                    <w:bottom w:val="none" w:sz="0" w:space="0" w:color="auto"/>
                    <w:right w:val="none" w:sz="0" w:space="0" w:color="auto"/>
                  </w:divBdr>
                  <w:divsChild>
                    <w:div w:id="565536250">
                      <w:marLeft w:val="0"/>
                      <w:marRight w:val="0"/>
                      <w:marTop w:val="0"/>
                      <w:marBottom w:val="0"/>
                      <w:divBdr>
                        <w:top w:val="none" w:sz="0" w:space="0" w:color="auto"/>
                        <w:left w:val="none" w:sz="0" w:space="0" w:color="auto"/>
                        <w:bottom w:val="none" w:sz="0" w:space="0" w:color="auto"/>
                        <w:right w:val="none" w:sz="0" w:space="0" w:color="auto"/>
                      </w:divBdr>
                    </w:div>
                  </w:divsChild>
                </w:div>
                <w:div w:id="820469209">
                  <w:marLeft w:val="0"/>
                  <w:marRight w:val="0"/>
                  <w:marTop w:val="0"/>
                  <w:marBottom w:val="0"/>
                  <w:divBdr>
                    <w:top w:val="none" w:sz="0" w:space="0" w:color="auto"/>
                    <w:left w:val="none" w:sz="0" w:space="0" w:color="auto"/>
                    <w:bottom w:val="none" w:sz="0" w:space="0" w:color="auto"/>
                    <w:right w:val="none" w:sz="0" w:space="0" w:color="auto"/>
                  </w:divBdr>
                  <w:divsChild>
                    <w:div w:id="1505632623">
                      <w:marLeft w:val="0"/>
                      <w:marRight w:val="0"/>
                      <w:marTop w:val="0"/>
                      <w:marBottom w:val="0"/>
                      <w:divBdr>
                        <w:top w:val="none" w:sz="0" w:space="0" w:color="auto"/>
                        <w:left w:val="none" w:sz="0" w:space="0" w:color="auto"/>
                        <w:bottom w:val="none" w:sz="0" w:space="0" w:color="auto"/>
                        <w:right w:val="none" w:sz="0" w:space="0" w:color="auto"/>
                      </w:divBdr>
                    </w:div>
                  </w:divsChild>
                </w:div>
                <w:div w:id="269091019">
                  <w:marLeft w:val="0"/>
                  <w:marRight w:val="0"/>
                  <w:marTop w:val="0"/>
                  <w:marBottom w:val="0"/>
                  <w:divBdr>
                    <w:top w:val="none" w:sz="0" w:space="0" w:color="auto"/>
                    <w:left w:val="none" w:sz="0" w:space="0" w:color="auto"/>
                    <w:bottom w:val="none" w:sz="0" w:space="0" w:color="auto"/>
                    <w:right w:val="none" w:sz="0" w:space="0" w:color="auto"/>
                  </w:divBdr>
                  <w:divsChild>
                    <w:div w:id="2015305824">
                      <w:marLeft w:val="0"/>
                      <w:marRight w:val="0"/>
                      <w:marTop w:val="0"/>
                      <w:marBottom w:val="0"/>
                      <w:divBdr>
                        <w:top w:val="none" w:sz="0" w:space="0" w:color="auto"/>
                        <w:left w:val="none" w:sz="0" w:space="0" w:color="auto"/>
                        <w:bottom w:val="none" w:sz="0" w:space="0" w:color="auto"/>
                        <w:right w:val="none" w:sz="0" w:space="0" w:color="auto"/>
                      </w:divBdr>
                    </w:div>
                  </w:divsChild>
                </w:div>
                <w:div w:id="1472599264">
                  <w:marLeft w:val="0"/>
                  <w:marRight w:val="0"/>
                  <w:marTop w:val="0"/>
                  <w:marBottom w:val="0"/>
                  <w:divBdr>
                    <w:top w:val="none" w:sz="0" w:space="0" w:color="auto"/>
                    <w:left w:val="none" w:sz="0" w:space="0" w:color="auto"/>
                    <w:bottom w:val="none" w:sz="0" w:space="0" w:color="auto"/>
                    <w:right w:val="none" w:sz="0" w:space="0" w:color="auto"/>
                  </w:divBdr>
                  <w:divsChild>
                    <w:div w:id="1959985338">
                      <w:marLeft w:val="0"/>
                      <w:marRight w:val="0"/>
                      <w:marTop w:val="0"/>
                      <w:marBottom w:val="0"/>
                      <w:divBdr>
                        <w:top w:val="none" w:sz="0" w:space="0" w:color="auto"/>
                        <w:left w:val="none" w:sz="0" w:space="0" w:color="auto"/>
                        <w:bottom w:val="none" w:sz="0" w:space="0" w:color="auto"/>
                        <w:right w:val="none" w:sz="0" w:space="0" w:color="auto"/>
                      </w:divBdr>
                    </w:div>
                  </w:divsChild>
                </w:div>
                <w:div w:id="966278850">
                  <w:marLeft w:val="0"/>
                  <w:marRight w:val="0"/>
                  <w:marTop w:val="0"/>
                  <w:marBottom w:val="0"/>
                  <w:divBdr>
                    <w:top w:val="none" w:sz="0" w:space="0" w:color="auto"/>
                    <w:left w:val="none" w:sz="0" w:space="0" w:color="auto"/>
                    <w:bottom w:val="none" w:sz="0" w:space="0" w:color="auto"/>
                    <w:right w:val="none" w:sz="0" w:space="0" w:color="auto"/>
                  </w:divBdr>
                  <w:divsChild>
                    <w:div w:id="1356731521">
                      <w:marLeft w:val="0"/>
                      <w:marRight w:val="0"/>
                      <w:marTop w:val="0"/>
                      <w:marBottom w:val="0"/>
                      <w:divBdr>
                        <w:top w:val="none" w:sz="0" w:space="0" w:color="auto"/>
                        <w:left w:val="none" w:sz="0" w:space="0" w:color="auto"/>
                        <w:bottom w:val="none" w:sz="0" w:space="0" w:color="auto"/>
                        <w:right w:val="none" w:sz="0" w:space="0" w:color="auto"/>
                      </w:divBdr>
                    </w:div>
                  </w:divsChild>
                </w:div>
                <w:div w:id="61998212">
                  <w:marLeft w:val="0"/>
                  <w:marRight w:val="0"/>
                  <w:marTop w:val="0"/>
                  <w:marBottom w:val="0"/>
                  <w:divBdr>
                    <w:top w:val="none" w:sz="0" w:space="0" w:color="auto"/>
                    <w:left w:val="none" w:sz="0" w:space="0" w:color="auto"/>
                    <w:bottom w:val="none" w:sz="0" w:space="0" w:color="auto"/>
                    <w:right w:val="none" w:sz="0" w:space="0" w:color="auto"/>
                  </w:divBdr>
                  <w:divsChild>
                    <w:div w:id="777019829">
                      <w:marLeft w:val="0"/>
                      <w:marRight w:val="0"/>
                      <w:marTop w:val="0"/>
                      <w:marBottom w:val="0"/>
                      <w:divBdr>
                        <w:top w:val="none" w:sz="0" w:space="0" w:color="auto"/>
                        <w:left w:val="none" w:sz="0" w:space="0" w:color="auto"/>
                        <w:bottom w:val="none" w:sz="0" w:space="0" w:color="auto"/>
                        <w:right w:val="none" w:sz="0" w:space="0" w:color="auto"/>
                      </w:divBdr>
                    </w:div>
                  </w:divsChild>
                </w:div>
                <w:div w:id="1898467878">
                  <w:marLeft w:val="0"/>
                  <w:marRight w:val="0"/>
                  <w:marTop w:val="0"/>
                  <w:marBottom w:val="0"/>
                  <w:divBdr>
                    <w:top w:val="none" w:sz="0" w:space="0" w:color="auto"/>
                    <w:left w:val="none" w:sz="0" w:space="0" w:color="auto"/>
                    <w:bottom w:val="none" w:sz="0" w:space="0" w:color="auto"/>
                    <w:right w:val="none" w:sz="0" w:space="0" w:color="auto"/>
                  </w:divBdr>
                  <w:divsChild>
                    <w:div w:id="885260945">
                      <w:marLeft w:val="0"/>
                      <w:marRight w:val="0"/>
                      <w:marTop w:val="0"/>
                      <w:marBottom w:val="0"/>
                      <w:divBdr>
                        <w:top w:val="none" w:sz="0" w:space="0" w:color="auto"/>
                        <w:left w:val="none" w:sz="0" w:space="0" w:color="auto"/>
                        <w:bottom w:val="none" w:sz="0" w:space="0" w:color="auto"/>
                        <w:right w:val="none" w:sz="0" w:space="0" w:color="auto"/>
                      </w:divBdr>
                    </w:div>
                  </w:divsChild>
                </w:div>
                <w:div w:id="1585408213">
                  <w:marLeft w:val="0"/>
                  <w:marRight w:val="0"/>
                  <w:marTop w:val="0"/>
                  <w:marBottom w:val="0"/>
                  <w:divBdr>
                    <w:top w:val="none" w:sz="0" w:space="0" w:color="auto"/>
                    <w:left w:val="none" w:sz="0" w:space="0" w:color="auto"/>
                    <w:bottom w:val="none" w:sz="0" w:space="0" w:color="auto"/>
                    <w:right w:val="none" w:sz="0" w:space="0" w:color="auto"/>
                  </w:divBdr>
                  <w:divsChild>
                    <w:div w:id="330106052">
                      <w:marLeft w:val="0"/>
                      <w:marRight w:val="0"/>
                      <w:marTop w:val="0"/>
                      <w:marBottom w:val="0"/>
                      <w:divBdr>
                        <w:top w:val="none" w:sz="0" w:space="0" w:color="auto"/>
                        <w:left w:val="none" w:sz="0" w:space="0" w:color="auto"/>
                        <w:bottom w:val="none" w:sz="0" w:space="0" w:color="auto"/>
                        <w:right w:val="none" w:sz="0" w:space="0" w:color="auto"/>
                      </w:divBdr>
                    </w:div>
                  </w:divsChild>
                </w:div>
                <w:div w:id="188685821">
                  <w:marLeft w:val="0"/>
                  <w:marRight w:val="0"/>
                  <w:marTop w:val="0"/>
                  <w:marBottom w:val="0"/>
                  <w:divBdr>
                    <w:top w:val="none" w:sz="0" w:space="0" w:color="auto"/>
                    <w:left w:val="none" w:sz="0" w:space="0" w:color="auto"/>
                    <w:bottom w:val="none" w:sz="0" w:space="0" w:color="auto"/>
                    <w:right w:val="none" w:sz="0" w:space="0" w:color="auto"/>
                  </w:divBdr>
                  <w:divsChild>
                    <w:div w:id="1704599441">
                      <w:marLeft w:val="0"/>
                      <w:marRight w:val="0"/>
                      <w:marTop w:val="0"/>
                      <w:marBottom w:val="0"/>
                      <w:divBdr>
                        <w:top w:val="none" w:sz="0" w:space="0" w:color="auto"/>
                        <w:left w:val="none" w:sz="0" w:space="0" w:color="auto"/>
                        <w:bottom w:val="none" w:sz="0" w:space="0" w:color="auto"/>
                        <w:right w:val="none" w:sz="0" w:space="0" w:color="auto"/>
                      </w:divBdr>
                    </w:div>
                  </w:divsChild>
                </w:div>
                <w:div w:id="196166722">
                  <w:marLeft w:val="0"/>
                  <w:marRight w:val="0"/>
                  <w:marTop w:val="0"/>
                  <w:marBottom w:val="0"/>
                  <w:divBdr>
                    <w:top w:val="none" w:sz="0" w:space="0" w:color="auto"/>
                    <w:left w:val="none" w:sz="0" w:space="0" w:color="auto"/>
                    <w:bottom w:val="none" w:sz="0" w:space="0" w:color="auto"/>
                    <w:right w:val="none" w:sz="0" w:space="0" w:color="auto"/>
                  </w:divBdr>
                  <w:divsChild>
                    <w:div w:id="2005551590">
                      <w:marLeft w:val="0"/>
                      <w:marRight w:val="0"/>
                      <w:marTop w:val="0"/>
                      <w:marBottom w:val="0"/>
                      <w:divBdr>
                        <w:top w:val="none" w:sz="0" w:space="0" w:color="auto"/>
                        <w:left w:val="none" w:sz="0" w:space="0" w:color="auto"/>
                        <w:bottom w:val="none" w:sz="0" w:space="0" w:color="auto"/>
                        <w:right w:val="none" w:sz="0" w:space="0" w:color="auto"/>
                      </w:divBdr>
                    </w:div>
                  </w:divsChild>
                </w:div>
                <w:div w:id="795954922">
                  <w:marLeft w:val="0"/>
                  <w:marRight w:val="0"/>
                  <w:marTop w:val="0"/>
                  <w:marBottom w:val="0"/>
                  <w:divBdr>
                    <w:top w:val="none" w:sz="0" w:space="0" w:color="auto"/>
                    <w:left w:val="none" w:sz="0" w:space="0" w:color="auto"/>
                    <w:bottom w:val="none" w:sz="0" w:space="0" w:color="auto"/>
                    <w:right w:val="none" w:sz="0" w:space="0" w:color="auto"/>
                  </w:divBdr>
                  <w:divsChild>
                    <w:div w:id="716511765">
                      <w:marLeft w:val="0"/>
                      <w:marRight w:val="0"/>
                      <w:marTop w:val="0"/>
                      <w:marBottom w:val="0"/>
                      <w:divBdr>
                        <w:top w:val="none" w:sz="0" w:space="0" w:color="auto"/>
                        <w:left w:val="none" w:sz="0" w:space="0" w:color="auto"/>
                        <w:bottom w:val="none" w:sz="0" w:space="0" w:color="auto"/>
                        <w:right w:val="none" w:sz="0" w:space="0" w:color="auto"/>
                      </w:divBdr>
                    </w:div>
                  </w:divsChild>
                </w:div>
                <w:div w:id="111214673">
                  <w:marLeft w:val="0"/>
                  <w:marRight w:val="0"/>
                  <w:marTop w:val="0"/>
                  <w:marBottom w:val="0"/>
                  <w:divBdr>
                    <w:top w:val="none" w:sz="0" w:space="0" w:color="auto"/>
                    <w:left w:val="none" w:sz="0" w:space="0" w:color="auto"/>
                    <w:bottom w:val="none" w:sz="0" w:space="0" w:color="auto"/>
                    <w:right w:val="none" w:sz="0" w:space="0" w:color="auto"/>
                  </w:divBdr>
                  <w:divsChild>
                    <w:div w:id="177282217">
                      <w:marLeft w:val="0"/>
                      <w:marRight w:val="0"/>
                      <w:marTop w:val="0"/>
                      <w:marBottom w:val="0"/>
                      <w:divBdr>
                        <w:top w:val="none" w:sz="0" w:space="0" w:color="auto"/>
                        <w:left w:val="none" w:sz="0" w:space="0" w:color="auto"/>
                        <w:bottom w:val="none" w:sz="0" w:space="0" w:color="auto"/>
                        <w:right w:val="none" w:sz="0" w:space="0" w:color="auto"/>
                      </w:divBdr>
                    </w:div>
                  </w:divsChild>
                </w:div>
                <w:div w:id="556087626">
                  <w:marLeft w:val="0"/>
                  <w:marRight w:val="0"/>
                  <w:marTop w:val="0"/>
                  <w:marBottom w:val="0"/>
                  <w:divBdr>
                    <w:top w:val="none" w:sz="0" w:space="0" w:color="auto"/>
                    <w:left w:val="none" w:sz="0" w:space="0" w:color="auto"/>
                    <w:bottom w:val="none" w:sz="0" w:space="0" w:color="auto"/>
                    <w:right w:val="none" w:sz="0" w:space="0" w:color="auto"/>
                  </w:divBdr>
                  <w:divsChild>
                    <w:div w:id="444739995">
                      <w:marLeft w:val="0"/>
                      <w:marRight w:val="0"/>
                      <w:marTop w:val="0"/>
                      <w:marBottom w:val="0"/>
                      <w:divBdr>
                        <w:top w:val="none" w:sz="0" w:space="0" w:color="auto"/>
                        <w:left w:val="none" w:sz="0" w:space="0" w:color="auto"/>
                        <w:bottom w:val="none" w:sz="0" w:space="0" w:color="auto"/>
                        <w:right w:val="none" w:sz="0" w:space="0" w:color="auto"/>
                      </w:divBdr>
                    </w:div>
                  </w:divsChild>
                </w:div>
                <w:div w:id="699402344">
                  <w:marLeft w:val="0"/>
                  <w:marRight w:val="0"/>
                  <w:marTop w:val="0"/>
                  <w:marBottom w:val="0"/>
                  <w:divBdr>
                    <w:top w:val="none" w:sz="0" w:space="0" w:color="auto"/>
                    <w:left w:val="none" w:sz="0" w:space="0" w:color="auto"/>
                    <w:bottom w:val="none" w:sz="0" w:space="0" w:color="auto"/>
                    <w:right w:val="none" w:sz="0" w:space="0" w:color="auto"/>
                  </w:divBdr>
                  <w:divsChild>
                    <w:div w:id="1532574975">
                      <w:marLeft w:val="0"/>
                      <w:marRight w:val="0"/>
                      <w:marTop w:val="0"/>
                      <w:marBottom w:val="0"/>
                      <w:divBdr>
                        <w:top w:val="none" w:sz="0" w:space="0" w:color="auto"/>
                        <w:left w:val="none" w:sz="0" w:space="0" w:color="auto"/>
                        <w:bottom w:val="none" w:sz="0" w:space="0" w:color="auto"/>
                        <w:right w:val="none" w:sz="0" w:space="0" w:color="auto"/>
                      </w:divBdr>
                    </w:div>
                  </w:divsChild>
                </w:div>
                <w:div w:id="1141919651">
                  <w:marLeft w:val="0"/>
                  <w:marRight w:val="0"/>
                  <w:marTop w:val="0"/>
                  <w:marBottom w:val="0"/>
                  <w:divBdr>
                    <w:top w:val="none" w:sz="0" w:space="0" w:color="auto"/>
                    <w:left w:val="none" w:sz="0" w:space="0" w:color="auto"/>
                    <w:bottom w:val="none" w:sz="0" w:space="0" w:color="auto"/>
                    <w:right w:val="none" w:sz="0" w:space="0" w:color="auto"/>
                  </w:divBdr>
                  <w:divsChild>
                    <w:div w:id="38095118">
                      <w:marLeft w:val="0"/>
                      <w:marRight w:val="0"/>
                      <w:marTop w:val="0"/>
                      <w:marBottom w:val="0"/>
                      <w:divBdr>
                        <w:top w:val="none" w:sz="0" w:space="0" w:color="auto"/>
                        <w:left w:val="none" w:sz="0" w:space="0" w:color="auto"/>
                        <w:bottom w:val="none" w:sz="0" w:space="0" w:color="auto"/>
                        <w:right w:val="none" w:sz="0" w:space="0" w:color="auto"/>
                      </w:divBdr>
                    </w:div>
                  </w:divsChild>
                </w:div>
                <w:div w:id="2001618304">
                  <w:marLeft w:val="0"/>
                  <w:marRight w:val="0"/>
                  <w:marTop w:val="0"/>
                  <w:marBottom w:val="0"/>
                  <w:divBdr>
                    <w:top w:val="none" w:sz="0" w:space="0" w:color="auto"/>
                    <w:left w:val="none" w:sz="0" w:space="0" w:color="auto"/>
                    <w:bottom w:val="none" w:sz="0" w:space="0" w:color="auto"/>
                    <w:right w:val="none" w:sz="0" w:space="0" w:color="auto"/>
                  </w:divBdr>
                  <w:divsChild>
                    <w:div w:id="1164322652">
                      <w:marLeft w:val="0"/>
                      <w:marRight w:val="0"/>
                      <w:marTop w:val="0"/>
                      <w:marBottom w:val="0"/>
                      <w:divBdr>
                        <w:top w:val="none" w:sz="0" w:space="0" w:color="auto"/>
                        <w:left w:val="none" w:sz="0" w:space="0" w:color="auto"/>
                        <w:bottom w:val="none" w:sz="0" w:space="0" w:color="auto"/>
                        <w:right w:val="none" w:sz="0" w:space="0" w:color="auto"/>
                      </w:divBdr>
                    </w:div>
                  </w:divsChild>
                </w:div>
                <w:div w:id="2128428192">
                  <w:marLeft w:val="0"/>
                  <w:marRight w:val="0"/>
                  <w:marTop w:val="0"/>
                  <w:marBottom w:val="0"/>
                  <w:divBdr>
                    <w:top w:val="none" w:sz="0" w:space="0" w:color="auto"/>
                    <w:left w:val="none" w:sz="0" w:space="0" w:color="auto"/>
                    <w:bottom w:val="none" w:sz="0" w:space="0" w:color="auto"/>
                    <w:right w:val="none" w:sz="0" w:space="0" w:color="auto"/>
                  </w:divBdr>
                  <w:divsChild>
                    <w:div w:id="1844975127">
                      <w:marLeft w:val="0"/>
                      <w:marRight w:val="0"/>
                      <w:marTop w:val="0"/>
                      <w:marBottom w:val="0"/>
                      <w:divBdr>
                        <w:top w:val="none" w:sz="0" w:space="0" w:color="auto"/>
                        <w:left w:val="none" w:sz="0" w:space="0" w:color="auto"/>
                        <w:bottom w:val="none" w:sz="0" w:space="0" w:color="auto"/>
                        <w:right w:val="none" w:sz="0" w:space="0" w:color="auto"/>
                      </w:divBdr>
                    </w:div>
                  </w:divsChild>
                </w:div>
                <w:div w:id="1117334064">
                  <w:marLeft w:val="0"/>
                  <w:marRight w:val="0"/>
                  <w:marTop w:val="0"/>
                  <w:marBottom w:val="0"/>
                  <w:divBdr>
                    <w:top w:val="none" w:sz="0" w:space="0" w:color="auto"/>
                    <w:left w:val="none" w:sz="0" w:space="0" w:color="auto"/>
                    <w:bottom w:val="none" w:sz="0" w:space="0" w:color="auto"/>
                    <w:right w:val="none" w:sz="0" w:space="0" w:color="auto"/>
                  </w:divBdr>
                  <w:divsChild>
                    <w:div w:id="1647276802">
                      <w:marLeft w:val="0"/>
                      <w:marRight w:val="0"/>
                      <w:marTop w:val="0"/>
                      <w:marBottom w:val="0"/>
                      <w:divBdr>
                        <w:top w:val="none" w:sz="0" w:space="0" w:color="auto"/>
                        <w:left w:val="none" w:sz="0" w:space="0" w:color="auto"/>
                        <w:bottom w:val="none" w:sz="0" w:space="0" w:color="auto"/>
                        <w:right w:val="none" w:sz="0" w:space="0" w:color="auto"/>
                      </w:divBdr>
                    </w:div>
                  </w:divsChild>
                </w:div>
                <w:div w:id="1697999597">
                  <w:marLeft w:val="0"/>
                  <w:marRight w:val="0"/>
                  <w:marTop w:val="0"/>
                  <w:marBottom w:val="0"/>
                  <w:divBdr>
                    <w:top w:val="none" w:sz="0" w:space="0" w:color="auto"/>
                    <w:left w:val="none" w:sz="0" w:space="0" w:color="auto"/>
                    <w:bottom w:val="none" w:sz="0" w:space="0" w:color="auto"/>
                    <w:right w:val="none" w:sz="0" w:space="0" w:color="auto"/>
                  </w:divBdr>
                  <w:divsChild>
                    <w:div w:id="1993673404">
                      <w:marLeft w:val="0"/>
                      <w:marRight w:val="0"/>
                      <w:marTop w:val="0"/>
                      <w:marBottom w:val="0"/>
                      <w:divBdr>
                        <w:top w:val="none" w:sz="0" w:space="0" w:color="auto"/>
                        <w:left w:val="none" w:sz="0" w:space="0" w:color="auto"/>
                        <w:bottom w:val="none" w:sz="0" w:space="0" w:color="auto"/>
                        <w:right w:val="none" w:sz="0" w:space="0" w:color="auto"/>
                      </w:divBdr>
                    </w:div>
                  </w:divsChild>
                </w:div>
                <w:div w:id="560023383">
                  <w:marLeft w:val="0"/>
                  <w:marRight w:val="0"/>
                  <w:marTop w:val="0"/>
                  <w:marBottom w:val="0"/>
                  <w:divBdr>
                    <w:top w:val="none" w:sz="0" w:space="0" w:color="auto"/>
                    <w:left w:val="none" w:sz="0" w:space="0" w:color="auto"/>
                    <w:bottom w:val="none" w:sz="0" w:space="0" w:color="auto"/>
                    <w:right w:val="none" w:sz="0" w:space="0" w:color="auto"/>
                  </w:divBdr>
                  <w:divsChild>
                    <w:div w:id="630331598">
                      <w:marLeft w:val="0"/>
                      <w:marRight w:val="0"/>
                      <w:marTop w:val="0"/>
                      <w:marBottom w:val="0"/>
                      <w:divBdr>
                        <w:top w:val="none" w:sz="0" w:space="0" w:color="auto"/>
                        <w:left w:val="none" w:sz="0" w:space="0" w:color="auto"/>
                        <w:bottom w:val="none" w:sz="0" w:space="0" w:color="auto"/>
                        <w:right w:val="none" w:sz="0" w:space="0" w:color="auto"/>
                      </w:divBdr>
                    </w:div>
                  </w:divsChild>
                </w:div>
                <w:div w:id="218134305">
                  <w:marLeft w:val="0"/>
                  <w:marRight w:val="0"/>
                  <w:marTop w:val="0"/>
                  <w:marBottom w:val="0"/>
                  <w:divBdr>
                    <w:top w:val="none" w:sz="0" w:space="0" w:color="auto"/>
                    <w:left w:val="none" w:sz="0" w:space="0" w:color="auto"/>
                    <w:bottom w:val="none" w:sz="0" w:space="0" w:color="auto"/>
                    <w:right w:val="none" w:sz="0" w:space="0" w:color="auto"/>
                  </w:divBdr>
                  <w:divsChild>
                    <w:div w:id="1765221302">
                      <w:marLeft w:val="0"/>
                      <w:marRight w:val="0"/>
                      <w:marTop w:val="0"/>
                      <w:marBottom w:val="0"/>
                      <w:divBdr>
                        <w:top w:val="none" w:sz="0" w:space="0" w:color="auto"/>
                        <w:left w:val="none" w:sz="0" w:space="0" w:color="auto"/>
                        <w:bottom w:val="none" w:sz="0" w:space="0" w:color="auto"/>
                        <w:right w:val="none" w:sz="0" w:space="0" w:color="auto"/>
                      </w:divBdr>
                    </w:div>
                  </w:divsChild>
                </w:div>
                <w:div w:id="1575968305">
                  <w:marLeft w:val="0"/>
                  <w:marRight w:val="0"/>
                  <w:marTop w:val="0"/>
                  <w:marBottom w:val="0"/>
                  <w:divBdr>
                    <w:top w:val="none" w:sz="0" w:space="0" w:color="auto"/>
                    <w:left w:val="none" w:sz="0" w:space="0" w:color="auto"/>
                    <w:bottom w:val="none" w:sz="0" w:space="0" w:color="auto"/>
                    <w:right w:val="none" w:sz="0" w:space="0" w:color="auto"/>
                  </w:divBdr>
                  <w:divsChild>
                    <w:div w:id="1228102775">
                      <w:marLeft w:val="0"/>
                      <w:marRight w:val="0"/>
                      <w:marTop w:val="0"/>
                      <w:marBottom w:val="0"/>
                      <w:divBdr>
                        <w:top w:val="none" w:sz="0" w:space="0" w:color="auto"/>
                        <w:left w:val="none" w:sz="0" w:space="0" w:color="auto"/>
                        <w:bottom w:val="none" w:sz="0" w:space="0" w:color="auto"/>
                        <w:right w:val="none" w:sz="0" w:space="0" w:color="auto"/>
                      </w:divBdr>
                    </w:div>
                  </w:divsChild>
                </w:div>
                <w:div w:id="1963536999">
                  <w:marLeft w:val="0"/>
                  <w:marRight w:val="0"/>
                  <w:marTop w:val="0"/>
                  <w:marBottom w:val="0"/>
                  <w:divBdr>
                    <w:top w:val="none" w:sz="0" w:space="0" w:color="auto"/>
                    <w:left w:val="none" w:sz="0" w:space="0" w:color="auto"/>
                    <w:bottom w:val="none" w:sz="0" w:space="0" w:color="auto"/>
                    <w:right w:val="none" w:sz="0" w:space="0" w:color="auto"/>
                  </w:divBdr>
                  <w:divsChild>
                    <w:div w:id="599028390">
                      <w:marLeft w:val="0"/>
                      <w:marRight w:val="0"/>
                      <w:marTop w:val="0"/>
                      <w:marBottom w:val="0"/>
                      <w:divBdr>
                        <w:top w:val="none" w:sz="0" w:space="0" w:color="auto"/>
                        <w:left w:val="none" w:sz="0" w:space="0" w:color="auto"/>
                        <w:bottom w:val="none" w:sz="0" w:space="0" w:color="auto"/>
                        <w:right w:val="none" w:sz="0" w:space="0" w:color="auto"/>
                      </w:divBdr>
                    </w:div>
                  </w:divsChild>
                </w:div>
                <w:div w:id="1565221039">
                  <w:marLeft w:val="0"/>
                  <w:marRight w:val="0"/>
                  <w:marTop w:val="0"/>
                  <w:marBottom w:val="0"/>
                  <w:divBdr>
                    <w:top w:val="none" w:sz="0" w:space="0" w:color="auto"/>
                    <w:left w:val="none" w:sz="0" w:space="0" w:color="auto"/>
                    <w:bottom w:val="none" w:sz="0" w:space="0" w:color="auto"/>
                    <w:right w:val="none" w:sz="0" w:space="0" w:color="auto"/>
                  </w:divBdr>
                  <w:divsChild>
                    <w:div w:id="780607221">
                      <w:marLeft w:val="0"/>
                      <w:marRight w:val="0"/>
                      <w:marTop w:val="0"/>
                      <w:marBottom w:val="0"/>
                      <w:divBdr>
                        <w:top w:val="none" w:sz="0" w:space="0" w:color="auto"/>
                        <w:left w:val="none" w:sz="0" w:space="0" w:color="auto"/>
                        <w:bottom w:val="none" w:sz="0" w:space="0" w:color="auto"/>
                        <w:right w:val="none" w:sz="0" w:space="0" w:color="auto"/>
                      </w:divBdr>
                    </w:div>
                    <w:div w:id="620649634">
                      <w:marLeft w:val="0"/>
                      <w:marRight w:val="0"/>
                      <w:marTop w:val="0"/>
                      <w:marBottom w:val="0"/>
                      <w:divBdr>
                        <w:top w:val="none" w:sz="0" w:space="0" w:color="auto"/>
                        <w:left w:val="none" w:sz="0" w:space="0" w:color="auto"/>
                        <w:bottom w:val="none" w:sz="0" w:space="0" w:color="auto"/>
                        <w:right w:val="none" w:sz="0" w:space="0" w:color="auto"/>
                      </w:divBdr>
                    </w:div>
                  </w:divsChild>
                </w:div>
                <w:div w:id="81493326">
                  <w:marLeft w:val="0"/>
                  <w:marRight w:val="0"/>
                  <w:marTop w:val="0"/>
                  <w:marBottom w:val="0"/>
                  <w:divBdr>
                    <w:top w:val="none" w:sz="0" w:space="0" w:color="auto"/>
                    <w:left w:val="none" w:sz="0" w:space="0" w:color="auto"/>
                    <w:bottom w:val="none" w:sz="0" w:space="0" w:color="auto"/>
                    <w:right w:val="none" w:sz="0" w:space="0" w:color="auto"/>
                  </w:divBdr>
                  <w:divsChild>
                    <w:div w:id="1101337988">
                      <w:marLeft w:val="0"/>
                      <w:marRight w:val="0"/>
                      <w:marTop w:val="0"/>
                      <w:marBottom w:val="0"/>
                      <w:divBdr>
                        <w:top w:val="none" w:sz="0" w:space="0" w:color="auto"/>
                        <w:left w:val="none" w:sz="0" w:space="0" w:color="auto"/>
                        <w:bottom w:val="none" w:sz="0" w:space="0" w:color="auto"/>
                        <w:right w:val="none" w:sz="0" w:space="0" w:color="auto"/>
                      </w:divBdr>
                    </w:div>
                  </w:divsChild>
                </w:div>
                <w:div w:id="273556502">
                  <w:marLeft w:val="0"/>
                  <w:marRight w:val="0"/>
                  <w:marTop w:val="0"/>
                  <w:marBottom w:val="0"/>
                  <w:divBdr>
                    <w:top w:val="none" w:sz="0" w:space="0" w:color="auto"/>
                    <w:left w:val="none" w:sz="0" w:space="0" w:color="auto"/>
                    <w:bottom w:val="none" w:sz="0" w:space="0" w:color="auto"/>
                    <w:right w:val="none" w:sz="0" w:space="0" w:color="auto"/>
                  </w:divBdr>
                  <w:divsChild>
                    <w:div w:id="1235965928">
                      <w:marLeft w:val="0"/>
                      <w:marRight w:val="0"/>
                      <w:marTop w:val="0"/>
                      <w:marBottom w:val="0"/>
                      <w:divBdr>
                        <w:top w:val="none" w:sz="0" w:space="0" w:color="auto"/>
                        <w:left w:val="none" w:sz="0" w:space="0" w:color="auto"/>
                        <w:bottom w:val="none" w:sz="0" w:space="0" w:color="auto"/>
                        <w:right w:val="none" w:sz="0" w:space="0" w:color="auto"/>
                      </w:divBdr>
                    </w:div>
                  </w:divsChild>
                </w:div>
                <w:div w:id="2025671752">
                  <w:marLeft w:val="0"/>
                  <w:marRight w:val="0"/>
                  <w:marTop w:val="0"/>
                  <w:marBottom w:val="0"/>
                  <w:divBdr>
                    <w:top w:val="none" w:sz="0" w:space="0" w:color="auto"/>
                    <w:left w:val="none" w:sz="0" w:space="0" w:color="auto"/>
                    <w:bottom w:val="none" w:sz="0" w:space="0" w:color="auto"/>
                    <w:right w:val="none" w:sz="0" w:space="0" w:color="auto"/>
                  </w:divBdr>
                  <w:divsChild>
                    <w:div w:id="1982421261">
                      <w:marLeft w:val="0"/>
                      <w:marRight w:val="0"/>
                      <w:marTop w:val="0"/>
                      <w:marBottom w:val="0"/>
                      <w:divBdr>
                        <w:top w:val="none" w:sz="0" w:space="0" w:color="auto"/>
                        <w:left w:val="none" w:sz="0" w:space="0" w:color="auto"/>
                        <w:bottom w:val="none" w:sz="0" w:space="0" w:color="auto"/>
                        <w:right w:val="none" w:sz="0" w:space="0" w:color="auto"/>
                      </w:divBdr>
                    </w:div>
                  </w:divsChild>
                </w:div>
                <w:div w:id="1925533804">
                  <w:marLeft w:val="0"/>
                  <w:marRight w:val="0"/>
                  <w:marTop w:val="0"/>
                  <w:marBottom w:val="0"/>
                  <w:divBdr>
                    <w:top w:val="none" w:sz="0" w:space="0" w:color="auto"/>
                    <w:left w:val="none" w:sz="0" w:space="0" w:color="auto"/>
                    <w:bottom w:val="none" w:sz="0" w:space="0" w:color="auto"/>
                    <w:right w:val="none" w:sz="0" w:space="0" w:color="auto"/>
                  </w:divBdr>
                  <w:divsChild>
                    <w:div w:id="2113740768">
                      <w:marLeft w:val="0"/>
                      <w:marRight w:val="0"/>
                      <w:marTop w:val="0"/>
                      <w:marBottom w:val="0"/>
                      <w:divBdr>
                        <w:top w:val="none" w:sz="0" w:space="0" w:color="auto"/>
                        <w:left w:val="none" w:sz="0" w:space="0" w:color="auto"/>
                        <w:bottom w:val="none" w:sz="0" w:space="0" w:color="auto"/>
                        <w:right w:val="none" w:sz="0" w:space="0" w:color="auto"/>
                      </w:divBdr>
                    </w:div>
                  </w:divsChild>
                </w:div>
                <w:div w:id="1961649576">
                  <w:marLeft w:val="0"/>
                  <w:marRight w:val="0"/>
                  <w:marTop w:val="0"/>
                  <w:marBottom w:val="0"/>
                  <w:divBdr>
                    <w:top w:val="none" w:sz="0" w:space="0" w:color="auto"/>
                    <w:left w:val="none" w:sz="0" w:space="0" w:color="auto"/>
                    <w:bottom w:val="none" w:sz="0" w:space="0" w:color="auto"/>
                    <w:right w:val="none" w:sz="0" w:space="0" w:color="auto"/>
                  </w:divBdr>
                  <w:divsChild>
                    <w:div w:id="1527720309">
                      <w:marLeft w:val="0"/>
                      <w:marRight w:val="0"/>
                      <w:marTop w:val="0"/>
                      <w:marBottom w:val="0"/>
                      <w:divBdr>
                        <w:top w:val="none" w:sz="0" w:space="0" w:color="auto"/>
                        <w:left w:val="none" w:sz="0" w:space="0" w:color="auto"/>
                        <w:bottom w:val="none" w:sz="0" w:space="0" w:color="auto"/>
                        <w:right w:val="none" w:sz="0" w:space="0" w:color="auto"/>
                      </w:divBdr>
                    </w:div>
                  </w:divsChild>
                </w:div>
                <w:div w:id="60837497">
                  <w:marLeft w:val="0"/>
                  <w:marRight w:val="0"/>
                  <w:marTop w:val="0"/>
                  <w:marBottom w:val="0"/>
                  <w:divBdr>
                    <w:top w:val="none" w:sz="0" w:space="0" w:color="auto"/>
                    <w:left w:val="none" w:sz="0" w:space="0" w:color="auto"/>
                    <w:bottom w:val="none" w:sz="0" w:space="0" w:color="auto"/>
                    <w:right w:val="none" w:sz="0" w:space="0" w:color="auto"/>
                  </w:divBdr>
                  <w:divsChild>
                    <w:div w:id="165051641">
                      <w:marLeft w:val="0"/>
                      <w:marRight w:val="0"/>
                      <w:marTop w:val="0"/>
                      <w:marBottom w:val="0"/>
                      <w:divBdr>
                        <w:top w:val="none" w:sz="0" w:space="0" w:color="auto"/>
                        <w:left w:val="none" w:sz="0" w:space="0" w:color="auto"/>
                        <w:bottom w:val="none" w:sz="0" w:space="0" w:color="auto"/>
                        <w:right w:val="none" w:sz="0" w:space="0" w:color="auto"/>
                      </w:divBdr>
                    </w:div>
                  </w:divsChild>
                </w:div>
                <w:div w:id="1467552682">
                  <w:marLeft w:val="0"/>
                  <w:marRight w:val="0"/>
                  <w:marTop w:val="0"/>
                  <w:marBottom w:val="0"/>
                  <w:divBdr>
                    <w:top w:val="none" w:sz="0" w:space="0" w:color="auto"/>
                    <w:left w:val="none" w:sz="0" w:space="0" w:color="auto"/>
                    <w:bottom w:val="none" w:sz="0" w:space="0" w:color="auto"/>
                    <w:right w:val="none" w:sz="0" w:space="0" w:color="auto"/>
                  </w:divBdr>
                  <w:divsChild>
                    <w:div w:id="178979712">
                      <w:marLeft w:val="0"/>
                      <w:marRight w:val="0"/>
                      <w:marTop w:val="0"/>
                      <w:marBottom w:val="0"/>
                      <w:divBdr>
                        <w:top w:val="none" w:sz="0" w:space="0" w:color="auto"/>
                        <w:left w:val="none" w:sz="0" w:space="0" w:color="auto"/>
                        <w:bottom w:val="none" w:sz="0" w:space="0" w:color="auto"/>
                        <w:right w:val="none" w:sz="0" w:space="0" w:color="auto"/>
                      </w:divBdr>
                    </w:div>
                  </w:divsChild>
                </w:div>
                <w:div w:id="398870844">
                  <w:marLeft w:val="0"/>
                  <w:marRight w:val="0"/>
                  <w:marTop w:val="0"/>
                  <w:marBottom w:val="0"/>
                  <w:divBdr>
                    <w:top w:val="none" w:sz="0" w:space="0" w:color="auto"/>
                    <w:left w:val="none" w:sz="0" w:space="0" w:color="auto"/>
                    <w:bottom w:val="none" w:sz="0" w:space="0" w:color="auto"/>
                    <w:right w:val="none" w:sz="0" w:space="0" w:color="auto"/>
                  </w:divBdr>
                  <w:divsChild>
                    <w:div w:id="1927183883">
                      <w:marLeft w:val="0"/>
                      <w:marRight w:val="0"/>
                      <w:marTop w:val="0"/>
                      <w:marBottom w:val="0"/>
                      <w:divBdr>
                        <w:top w:val="none" w:sz="0" w:space="0" w:color="auto"/>
                        <w:left w:val="none" w:sz="0" w:space="0" w:color="auto"/>
                        <w:bottom w:val="none" w:sz="0" w:space="0" w:color="auto"/>
                        <w:right w:val="none" w:sz="0" w:space="0" w:color="auto"/>
                      </w:divBdr>
                    </w:div>
                  </w:divsChild>
                </w:div>
                <w:div w:id="1446658744">
                  <w:marLeft w:val="0"/>
                  <w:marRight w:val="0"/>
                  <w:marTop w:val="0"/>
                  <w:marBottom w:val="0"/>
                  <w:divBdr>
                    <w:top w:val="none" w:sz="0" w:space="0" w:color="auto"/>
                    <w:left w:val="none" w:sz="0" w:space="0" w:color="auto"/>
                    <w:bottom w:val="none" w:sz="0" w:space="0" w:color="auto"/>
                    <w:right w:val="none" w:sz="0" w:space="0" w:color="auto"/>
                  </w:divBdr>
                  <w:divsChild>
                    <w:div w:id="587731581">
                      <w:marLeft w:val="0"/>
                      <w:marRight w:val="0"/>
                      <w:marTop w:val="0"/>
                      <w:marBottom w:val="0"/>
                      <w:divBdr>
                        <w:top w:val="none" w:sz="0" w:space="0" w:color="auto"/>
                        <w:left w:val="none" w:sz="0" w:space="0" w:color="auto"/>
                        <w:bottom w:val="none" w:sz="0" w:space="0" w:color="auto"/>
                        <w:right w:val="none" w:sz="0" w:space="0" w:color="auto"/>
                      </w:divBdr>
                    </w:div>
                  </w:divsChild>
                </w:div>
                <w:div w:id="174541157">
                  <w:marLeft w:val="0"/>
                  <w:marRight w:val="0"/>
                  <w:marTop w:val="0"/>
                  <w:marBottom w:val="0"/>
                  <w:divBdr>
                    <w:top w:val="none" w:sz="0" w:space="0" w:color="auto"/>
                    <w:left w:val="none" w:sz="0" w:space="0" w:color="auto"/>
                    <w:bottom w:val="none" w:sz="0" w:space="0" w:color="auto"/>
                    <w:right w:val="none" w:sz="0" w:space="0" w:color="auto"/>
                  </w:divBdr>
                  <w:divsChild>
                    <w:div w:id="700976903">
                      <w:marLeft w:val="0"/>
                      <w:marRight w:val="0"/>
                      <w:marTop w:val="0"/>
                      <w:marBottom w:val="0"/>
                      <w:divBdr>
                        <w:top w:val="none" w:sz="0" w:space="0" w:color="auto"/>
                        <w:left w:val="none" w:sz="0" w:space="0" w:color="auto"/>
                        <w:bottom w:val="none" w:sz="0" w:space="0" w:color="auto"/>
                        <w:right w:val="none" w:sz="0" w:space="0" w:color="auto"/>
                      </w:divBdr>
                    </w:div>
                  </w:divsChild>
                </w:div>
                <w:div w:id="940458510">
                  <w:marLeft w:val="0"/>
                  <w:marRight w:val="0"/>
                  <w:marTop w:val="0"/>
                  <w:marBottom w:val="0"/>
                  <w:divBdr>
                    <w:top w:val="none" w:sz="0" w:space="0" w:color="auto"/>
                    <w:left w:val="none" w:sz="0" w:space="0" w:color="auto"/>
                    <w:bottom w:val="none" w:sz="0" w:space="0" w:color="auto"/>
                    <w:right w:val="none" w:sz="0" w:space="0" w:color="auto"/>
                  </w:divBdr>
                  <w:divsChild>
                    <w:div w:id="1079212606">
                      <w:marLeft w:val="0"/>
                      <w:marRight w:val="0"/>
                      <w:marTop w:val="0"/>
                      <w:marBottom w:val="0"/>
                      <w:divBdr>
                        <w:top w:val="none" w:sz="0" w:space="0" w:color="auto"/>
                        <w:left w:val="none" w:sz="0" w:space="0" w:color="auto"/>
                        <w:bottom w:val="none" w:sz="0" w:space="0" w:color="auto"/>
                        <w:right w:val="none" w:sz="0" w:space="0" w:color="auto"/>
                      </w:divBdr>
                    </w:div>
                  </w:divsChild>
                </w:div>
                <w:div w:id="844635685">
                  <w:marLeft w:val="0"/>
                  <w:marRight w:val="0"/>
                  <w:marTop w:val="0"/>
                  <w:marBottom w:val="0"/>
                  <w:divBdr>
                    <w:top w:val="none" w:sz="0" w:space="0" w:color="auto"/>
                    <w:left w:val="none" w:sz="0" w:space="0" w:color="auto"/>
                    <w:bottom w:val="none" w:sz="0" w:space="0" w:color="auto"/>
                    <w:right w:val="none" w:sz="0" w:space="0" w:color="auto"/>
                  </w:divBdr>
                  <w:divsChild>
                    <w:div w:id="622543431">
                      <w:marLeft w:val="0"/>
                      <w:marRight w:val="0"/>
                      <w:marTop w:val="0"/>
                      <w:marBottom w:val="0"/>
                      <w:divBdr>
                        <w:top w:val="none" w:sz="0" w:space="0" w:color="auto"/>
                        <w:left w:val="none" w:sz="0" w:space="0" w:color="auto"/>
                        <w:bottom w:val="none" w:sz="0" w:space="0" w:color="auto"/>
                        <w:right w:val="none" w:sz="0" w:space="0" w:color="auto"/>
                      </w:divBdr>
                    </w:div>
                  </w:divsChild>
                </w:div>
                <w:div w:id="1597665457">
                  <w:marLeft w:val="0"/>
                  <w:marRight w:val="0"/>
                  <w:marTop w:val="0"/>
                  <w:marBottom w:val="0"/>
                  <w:divBdr>
                    <w:top w:val="none" w:sz="0" w:space="0" w:color="auto"/>
                    <w:left w:val="none" w:sz="0" w:space="0" w:color="auto"/>
                    <w:bottom w:val="none" w:sz="0" w:space="0" w:color="auto"/>
                    <w:right w:val="none" w:sz="0" w:space="0" w:color="auto"/>
                  </w:divBdr>
                  <w:divsChild>
                    <w:div w:id="334305618">
                      <w:marLeft w:val="0"/>
                      <w:marRight w:val="0"/>
                      <w:marTop w:val="0"/>
                      <w:marBottom w:val="0"/>
                      <w:divBdr>
                        <w:top w:val="none" w:sz="0" w:space="0" w:color="auto"/>
                        <w:left w:val="none" w:sz="0" w:space="0" w:color="auto"/>
                        <w:bottom w:val="none" w:sz="0" w:space="0" w:color="auto"/>
                        <w:right w:val="none" w:sz="0" w:space="0" w:color="auto"/>
                      </w:divBdr>
                    </w:div>
                  </w:divsChild>
                </w:div>
                <w:div w:id="510224934">
                  <w:marLeft w:val="0"/>
                  <w:marRight w:val="0"/>
                  <w:marTop w:val="0"/>
                  <w:marBottom w:val="0"/>
                  <w:divBdr>
                    <w:top w:val="none" w:sz="0" w:space="0" w:color="auto"/>
                    <w:left w:val="none" w:sz="0" w:space="0" w:color="auto"/>
                    <w:bottom w:val="none" w:sz="0" w:space="0" w:color="auto"/>
                    <w:right w:val="none" w:sz="0" w:space="0" w:color="auto"/>
                  </w:divBdr>
                  <w:divsChild>
                    <w:div w:id="1482963272">
                      <w:marLeft w:val="0"/>
                      <w:marRight w:val="0"/>
                      <w:marTop w:val="0"/>
                      <w:marBottom w:val="0"/>
                      <w:divBdr>
                        <w:top w:val="none" w:sz="0" w:space="0" w:color="auto"/>
                        <w:left w:val="none" w:sz="0" w:space="0" w:color="auto"/>
                        <w:bottom w:val="none" w:sz="0" w:space="0" w:color="auto"/>
                        <w:right w:val="none" w:sz="0" w:space="0" w:color="auto"/>
                      </w:divBdr>
                    </w:div>
                  </w:divsChild>
                </w:div>
                <w:div w:id="1172601838">
                  <w:marLeft w:val="0"/>
                  <w:marRight w:val="0"/>
                  <w:marTop w:val="0"/>
                  <w:marBottom w:val="0"/>
                  <w:divBdr>
                    <w:top w:val="none" w:sz="0" w:space="0" w:color="auto"/>
                    <w:left w:val="none" w:sz="0" w:space="0" w:color="auto"/>
                    <w:bottom w:val="none" w:sz="0" w:space="0" w:color="auto"/>
                    <w:right w:val="none" w:sz="0" w:space="0" w:color="auto"/>
                  </w:divBdr>
                  <w:divsChild>
                    <w:div w:id="1673292596">
                      <w:marLeft w:val="0"/>
                      <w:marRight w:val="0"/>
                      <w:marTop w:val="0"/>
                      <w:marBottom w:val="0"/>
                      <w:divBdr>
                        <w:top w:val="none" w:sz="0" w:space="0" w:color="auto"/>
                        <w:left w:val="none" w:sz="0" w:space="0" w:color="auto"/>
                        <w:bottom w:val="none" w:sz="0" w:space="0" w:color="auto"/>
                        <w:right w:val="none" w:sz="0" w:space="0" w:color="auto"/>
                      </w:divBdr>
                    </w:div>
                  </w:divsChild>
                </w:div>
                <w:div w:id="2036147905">
                  <w:marLeft w:val="0"/>
                  <w:marRight w:val="0"/>
                  <w:marTop w:val="0"/>
                  <w:marBottom w:val="0"/>
                  <w:divBdr>
                    <w:top w:val="none" w:sz="0" w:space="0" w:color="auto"/>
                    <w:left w:val="none" w:sz="0" w:space="0" w:color="auto"/>
                    <w:bottom w:val="none" w:sz="0" w:space="0" w:color="auto"/>
                    <w:right w:val="none" w:sz="0" w:space="0" w:color="auto"/>
                  </w:divBdr>
                  <w:divsChild>
                    <w:div w:id="2054191626">
                      <w:marLeft w:val="0"/>
                      <w:marRight w:val="0"/>
                      <w:marTop w:val="0"/>
                      <w:marBottom w:val="0"/>
                      <w:divBdr>
                        <w:top w:val="none" w:sz="0" w:space="0" w:color="auto"/>
                        <w:left w:val="none" w:sz="0" w:space="0" w:color="auto"/>
                        <w:bottom w:val="none" w:sz="0" w:space="0" w:color="auto"/>
                        <w:right w:val="none" w:sz="0" w:space="0" w:color="auto"/>
                      </w:divBdr>
                    </w:div>
                  </w:divsChild>
                </w:div>
                <w:div w:id="803734462">
                  <w:marLeft w:val="0"/>
                  <w:marRight w:val="0"/>
                  <w:marTop w:val="0"/>
                  <w:marBottom w:val="0"/>
                  <w:divBdr>
                    <w:top w:val="none" w:sz="0" w:space="0" w:color="auto"/>
                    <w:left w:val="none" w:sz="0" w:space="0" w:color="auto"/>
                    <w:bottom w:val="none" w:sz="0" w:space="0" w:color="auto"/>
                    <w:right w:val="none" w:sz="0" w:space="0" w:color="auto"/>
                  </w:divBdr>
                  <w:divsChild>
                    <w:div w:id="1288121301">
                      <w:marLeft w:val="0"/>
                      <w:marRight w:val="0"/>
                      <w:marTop w:val="0"/>
                      <w:marBottom w:val="0"/>
                      <w:divBdr>
                        <w:top w:val="none" w:sz="0" w:space="0" w:color="auto"/>
                        <w:left w:val="none" w:sz="0" w:space="0" w:color="auto"/>
                        <w:bottom w:val="none" w:sz="0" w:space="0" w:color="auto"/>
                        <w:right w:val="none" w:sz="0" w:space="0" w:color="auto"/>
                      </w:divBdr>
                    </w:div>
                  </w:divsChild>
                </w:div>
                <w:div w:id="1739787290">
                  <w:marLeft w:val="0"/>
                  <w:marRight w:val="0"/>
                  <w:marTop w:val="0"/>
                  <w:marBottom w:val="0"/>
                  <w:divBdr>
                    <w:top w:val="none" w:sz="0" w:space="0" w:color="auto"/>
                    <w:left w:val="none" w:sz="0" w:space="0" w:color="auto"/>
                    <w:bottom w:val="none" w:sz="0" w:space="0" w:color="auto"/>
                    <w:right w:val="none" w:sz="0" w:space="0" w:color="auto"/>
                  </w:divBdr>
                  <w:divsChild>
                    <w:div w:id="697004816">
                      <w:marLeft w:val="0"/>
                      <w:marRight w:val="0"/>
                      <w:marTop w:val="0"/>
                      <w:marBottom w:val="0"/>
                      <w:divBdr>
                        <w:top w:val="none" w:sz="0" w:space="0" w:color="auto"/>
                        <w:left w:val="none" w:sz="0" w:space="0" w:color="auto"/>
                        <w:bottom w:val="none" w:sz="0" w:space="0" w:color="auto"/>
                        <w:right w:val="none" w:sz="0" w:space="0" w:color="auto"/>
                      </w:divBdr>
                    </w:div>
                  </w:divsChild>
                </w:div>
                <w:div w:id="2062897542">
                  <w:marLeft w:val="0"/>
                  <w:marRight w:val="0"/>
                  <w:marTop w:val="0"/>
                  <w:marBottom w:val="0"/>
                  <w:divBdr>
                    <w:top w:val="none" w:sz="0" w:space="0" w:color="auto"/>
                    <w:left w:val="none" w:sz="0" w:space="0" w:color="auto"/>
                    <w:bottom w:val="none" w:sz="0" w:space="0" w:color="auto"/>
                    <w:right w:val="none" w:sz="0" w:space="0" w:color="auto"/>
                  </w:divBdr>
                  <w:divsChild>
                    <w:div w:id="1040670413">
                      <w:marLeft w:val="0"/>
                      <w:marRight w:val="0"/>
                      <w:marTop w:val="0"/>
                      <w:marBottom w:val="0"/>
                      <w:divBdr>
                        <w:top w:val="none" w:sz="0" w:space="0" w:color="auto"/>
                        <w:left w:val="none" w:sz="0" w:space="0" w:color="auto"/>
                        <w:bottom w:val="none" w:sz="0" w:space="0" w:color="auto"/>
                        <w:right w:val="none" w:sz="0" w:space="0" w:color="auto"/>
                      </w:divBdr>
                    </w:div>
                  </w:divsChild>
                </w:div>
                <w:div w:id="1801607045">
                  <w:marLeft w:val="0"/>
                  <w:marRight w:val="0"/>
                  <w:marTop w:val="0"/>
                  <w:marBottom w:val="0"/>
                  <w:divBdr>
                    <w:top w:val="none" w:sz="0" w:space="0" w:color="auto"/>
                    <w:left w:val="none" w:sz="0" w:space="0" w:color="auto"/>
                    <w:bottom w:val="none" w:sz="0" w:space="0" w:color="auto"/>
                    <w:right w:val="none" w:sz="0" w:space="0" w:color="auto"/>
                  </w:divBdr>
                  <w:divsChild>
                    <w:div w:id="322389997">
                      <w:marLeft w:val="0"/>
                      <w:marRight w:val="0"/>
                      <w:marTop w:val="0"/>
                      <w:marBottom w:val="0"/>
                      <w:divBdr>
                        <w:top w:val="none" w:sz="0" w:space="0" w:color="auto"/>
                        <w:left w:val="none" w:sz="0" w:space="0" w:color="auto"/>
                        <w:bottom w:val="none" w:sz="0" w:space="0" w:color="auto"/>
                        <w:right w:val="none" w:sz="0" w:space="0" w:color="auto"/>
                      </w:divBdr>
                    </w:div>
                  </w:divsChild>
                </w:div>
                <w:div w:id="199782628">
                  <w:marLeft w:val="0"/>
                  <w:marRight w:val="0"/>
                  <w:marTop w:val="0"/>
                  <w:marBottom w:val="0"/>
                  <w:divBdr>
                    <w:top w:val="none" w:sz="0" w:space="0" w:color="auto"/>
                    <w:left w:val="none" w:sz="0" w:space="0" w:color="auto"/>
                    <w:bottom w:val="none" w:sz="0" w:space="0" w:color="auto"/>
                    <w:right w:val="none" w:sz="0" w:space="0" w:color="auto"/>
                  </w:divBdr>
                  <w:divsChild>
                    <w:div w:id="696849913">
                      <w:marLeft w:val="0"/>
                      <w:marRight w:val="0"/>
                      <w:marTop w:val="0"/>
                      <w:marBottom w:val="0"/>
                      <w:divBdr>
                        <w:top w:val="none" w:sz="0" w:space="0" w:color="auto"/>
                        <w:left w:val="none" w:sz="0" w:space="0" w:color="auto"/>
                        <w:bottom w:val="none" w:sz="0" w:space="0" w:color="auto"/>
                        <w:right w:val="none" w:sz="0" w:space="0" w:color="auto"/>
                      </w:divBdr>
                    </w:div>
                  </w:divsChild>
                </w:div>
                <w:div w:id="1159885093">
                  <w:marLeft w:val="0"/>
                  <w:marRight w:val="0"/>
                  <w:marTop w:val="0"/>
                  <w:marBottom w:val="0"/>
                  <w:divBdr>
                    <w:top w:val="none" w:sz="0" w:space="0" w:color="auto"/>
                    <w:left w:val="none" w:sz="0" w:space="0" w:color="auto"/>
                    <w:bottom w:val="none" w:sz="0" w:space="0" w:color="auto"/>
                    <w:right w:val="none" w:sz="0" w:space="0" w:color="auto"/>
                  </w:divBdr>
                  <w:divsChild>
                    <w:div w:id="365063968">
                      <w:marLeft w:val="0"/>
                      <w:marRight w:val="0"/>
                      <w:marTop w:val="0"/>
                      <w:marBottom w:val="0"/>
                      <w:divBdr>
                        <w:top w:val="none" w:sz="0" w:space="0" w:color="auto"/>
                        <w:left w:val="none" w:sz="0" w:space="0" w:color="auto"/>
                        <w:bottom w:val="none" w:sz="0" w:space="0" w:color="auto"/>
                        <w:right w:val="none" w:sz="0" w:space="0" w:color="auto"/>
                      </w:divBdr>
                    </w:div>
                  </w:divsChild>
                </w:div>
                <w:div w:id="999501533">
                  <w:marLeft w:val="0"/>
                  <w:marRight w:val="0"/>
                  <w:marTop w:val="0"/>
                  <w:marBottom w:val="0"/>
                  <w:divBdr>
                    <w:top w:val="none" w:sz="0" w:space="0" w:color="auto"/>
                    <w:left w:val="none" w:sz="0" w:space="0" w:color="auto"/>
                    <w:bottom w:val="none" w:sz="0" w:space="0" w:color="auto"/>
                    <w:right w:val="none" w:sz="0" w:space="0" w:color="auto"/>
                  </w:divBdr>
                  <w:divsChild>
                    <w:div w:id="1109163292">
                      <w:marLeft w:val="0"/>
                      <w:marRight w:val="0"/>
                      <w:marTop w:val="0"/>
                      <w:marBottom w:val="0"/>
                      <w:divBdr>
                        <w:top w:val="none" w:sz="0" w:space="0" w:color="auto"/>
                        <w:left w:val="none" w:sz="0" w:space="0" w:color="auto"/>
                        <w:bottom w:val="none" w:sz="0" w:space="0" w:color="auto"/>
                        <w:right w:val="none" w:sz="0" w:space="0" w:color="auto"/>
                      </w:divBdr>
                    </w:div>
                  </w:divsChild>
                </w:div>
                <w:div w:id="791830534">
                  <w:marLeft w:val="0"/>
                  <w:marRight w:val="0"/>
                  <w:marTop w:val="0"/>
                  <w:marBottom w:val="0"/>
                  <w:divBdr>
                    <w:top w:val="none" w:sz="0" w:space="0" w:color="auto"/>
                    <w:left w:val="none" w:sz="0" w:space="0" w:color="auto"/>
                    <w:bottom w:val="none" w:sz="0" w:space="0" w:color="auto"/>
                    <w:right w:val="none" w:sz="0" w:space="0" w:color="auto"/>
                  </w:divBdr>
                  <w:divsChild>
                    <w:div w:id="1740245387">
                      <w:marLeft w:val="0"/>
                      <w:marRight w:val="0"/>
                      <w:marTop w:val="0"/>
                      <w:marBottom w:val="0"/>
                      <w:divBdr>
                        <w:top w:val="none" w:sz="0" w:space="0" w:color="auto"/>
                        <w:left w:val="none" w:sz="0" w:space="0" w:color="auto"/>
                        <w:bottom w:val="none" w:sz="0" w:space="0" w:color="auto"/>
                        <w:right w:val="none" w:sz="0" w:space="0" w:color="auto"/>
                      </w:divBdr>
                    </w:div>
                  </w:divsChild>
                </w:div>
                <w:div w:id="743260829">
                  <w:marLeft w:val="0"/>
                  <w:marRight w:val="0"/>
                  <w:marTop w:val="0"/>
                  <w:marBottom w:val="0"/>
                  <w:divBdr>
                    <w:top w:val="none" w:sz="0" w:space="0" w:color="auto"/>
                    <w:left w:val="none" w:sz="0" w:space="0" w:color="auto"/>
                    <w:bottom w:val="none" w:sz="0" w:space="0" w:color="auto"/>
                    <w:right w:val="none" w:sz="0" w:space="0" w:color="auto"/>
                  </w:divBdr>
                  <w:divsChild>
                    <w:div w:id="1805275623">
                      <w:marLeft w:val="0"/>
                      <w:marRight w:val="0"/>
                      <w:marTop w:val="0"/>
                      <w:marBottom w:val="0"/>
                      <w:divBdr>
                        <w:top w:val="none" w:sz="0" w:space="0" w:color="auto"/>
                        <w:left w:val="none" w:sz="0" w:space="0" w:color="auto"/>
                        <w:bottom w:val="none" w:sz="0" w:space="0" w:color="auto"/>
                        <w:right w:val="none" w:sz="0" w:space="0" w:color="auto"/>
                      </w:divBdr>
                    </w:div>
                  </w:divsChild>
                </w:div>
                <w:div w:id="1171528075">
                  <w:marLeft w:val="0"/>
                  <w:marRight w:val="0"/>
                  <w:marTop w:val="0"/>
                  <w:marBottom w:val="0"/>
                  <w:divBdr>
                    <w:top w:val="none" w:sz="0" w:space="0" w:color="auto"/>
                    <w:left w:val="none" w:sz="0" w:space="0" w:color="auto"/>
                    <w:bottom w:val="none" w:sz="0" w:space="0" w:color="auto"/>
                    <w:right w:val="none" w:sz="0" w:space="0" w:color="auto"/>
                  </w:divBdr>
                  <w:divsChild>
                    <w:div w:id="479662927">
                      <w:marLeft w:val="0"/>
                      <w:marRight w:val="0"/>
                      <w:marTop w:val="0"/>
                      <w:marBottom w:val="0"/>
                      <w:divBdr>
                        <w:top w:val="none" w:sz="0" w:space="0" w:color="auto"/>
                        <w:left w:val="none" w:sz="0" w:space="0" w:color="auto"/>
                        <w:bottom w:val="none" w:sz="0" w:space="0" w:color="auto"/>
                        <w:right w:val="none" w:sz="0" w:space="0" w:color="auto"/>
                      </w:divBdr>
                    </w:div>
                  </w:divsChild>
                </w:div>
                <w:div w:id="1869564921">
                  <w:marLeft w:val="0"/>
                  <w:marRight w:val="0"/>
                  <w:marTop w:val="0"/>
                  <w:marBottom w:val="0"/>
                  <w:divBdr>
                    <w:top w:val="none" w:sz="0" w:space="0" w:color="auto"/>
                    <w:left w:val="none" w:sz="0" w:space="0" w:color="auto"/>
                    <w:bottom w:val="none" w:sz="0" w:space="0" w:color="auto"/>
                    <w:right w:val="none" w:sz="0" w:space="0" w:color="auto"/>
                  </w:divBdr>
                  <w:divsChild>
                    <w:div w:id="2071297543">
                      <w:marLeft w:val="0"/>
                      <w:marRight w:val="0"/>
                      <w:marTop w:val="0"/>
                      <w:marBottom w:val="0"/>
                      <w:divBdr>
                        <w:top w:val="none" w:sz="0" w:space="0" w:color="auto"/>
                        <w:left w:val="none" w:sz="0" w:space="0" w:color="auto"/>
                        <w:bottom w:val="none" w:sz="0" w:space="0" w:color="auto"/>
                        <w:right w:val="none" w:sz="0" w:space="0" w:color="auto"/>
                      </w:divBdr>
                    </w:div>
                  </w:divsChild>
                </w:div>
                <w:div w:id="181894064">
                  <w:marLeft w:val="0"/>
                  <w:marRight w:val="0"/>
                  <w:marTop w:val="0"/>
                  <w:marBottom w:val="0"/>
                  <w:divBdr>
                    <w:top w:val="none" w:sz="0" w:space="0" w:color="auto"/>
                    <w:left w:val="none" w:sz="0" w:space="0" w:color="auto"/>
                    <w:bottom w:val="none" w:sz="0" w:space="0" w:color="auto"/>
                    <w:right w:val="none" w:sz="0" w:space="0" w:color="auto"/>
                  </w:divBdr>
                  <w:divsChild>
                    <w:div w:id="1027178268">
                      <w:marLeft w:val="0"/>
                      <w:marRight w:val="0"/>
                      <w:marTop w:val="0"/>
                      <w:marBottom w:val="0"/>
                      <w:divBdr>
                        <w:top w:val="none" w:sz="0" w:space="0" w:color="auto"/>
                        <w:left w:val="none" w:sz="0" w:space="0" w:color="auto"/>
                        <w:bottom w:val="none" w:sz="0" w:space="0" w:color="auto"/>
                        <w:right w:val="none" w:sz="0" w:space="0" w:color="auto"/>
                      </w:divBdr>
                    </w:div>
                  </w:divsChild>
                </w:div>
                <w:div w:id="2065445111">
                  <w:marLeft w:val="0"/>
                  <w:marRight w:val="0"/>
                  <w:marTop w:val="0"/>
                  <w:marBottom w:val="0"/>
                  <w:divBdr>
                    <w:top w:val="none" w:sz="0" w:space="0" w:color="auto"/>
                    <w:left w:val="none" w:sz="0" w:space="0" w:color="auto"/>
                    <w:bottom w:val="none" w:sz="0" w:space="0" w:color="auto"/>
                    <w:right w:val="none" w:sz="0" w:space="0" w:color="auto"/>
                  </w:divBdr>
                  <w:divsChild>
                    <w:div w:id="1114447954">
                      <w:marLeft w:val="0"/>
                      <w:marRight w:val="0"/>
                      <w:marTop w:val="0"/>
                      <w:marBottom w:val="0"/>
                      <w:divBdr>
                        <w:top w:val="none" w:sz="0" w:space="0" w:color="auto"/>
                        <w:left w:val="none" w:sz="0" w:space="0" w:color="auto"/>
                        <w:bottom w:val="none" w:sz="0" w:space="0" w:color="auto"/>
                        <w:right w:val="none" w:sz="0" w:space="0" w:color="auto"/>
                      </w:divBdr>
                    </w:div>
                  </w:divsChild>
                </w:div>
                <w:div w:id="1591891758">
                  <w:marLeft w:val="0"/>
                  <w:marRight w:val="0"/>
                  <w:marTop w:val="0"/>
                  <w:marBottom w:val="0"/>
                  <w:divBdr>
                    <w:top w:val="none" w:sz="0" w:space="0" w:color="auto"/>
                    <w:left w:val="none" w:sz="0" w:space="0" w:color="auto"/>
                    <w:bottom w:val="none" w:sz="0" w:space="0" w:color="auto"/>
                    <w:right w:val="none" w:sz="0" w:space="0" w:color="auto"/>
                  </w:divBdr>
                  <w:divsChild>
                    <w:div w:id="131680524">
                      <w:marLeft w:val="0"/>
                      <w:marRight w:val="0"/>
                      <w:marTop w:val="0"/>
                      <w:marBottom w:val="0"/>
                      <w:divBdr>
                        <w:top w:val="none" w:sz="0" w:space="0" w:color="auto"/>
                        <w:left w:val="none" w:sz="0" w:space="0" w:color="auto"/>
                        <w:bottom w:val="none" w:sz="0" w:space="0" w:color="auto"/>
                        <w:right w:val="none" w:sz="0" w:space="0" w:color="auto"/>
                      </w:divBdr>
                    </w:div>
                  </w:divsChild>
                </w:div>
                <w:div w:id="6757189">
                  <w:marLeft w:val="0"/>
                  <w:marRight w:val="0"/>
                  <w:marTop w:val="0"/>
                  <w:marBottom w:val="0"/>
                  <w:divBdr>
                    <w:top w:val="none" w:sz="0" w:space="0" w:color="auto"/>
                    <w:left w:val="none" w:sz="0" w:space="0" w:color="auto"/>
                    <w:bottom w:val="none" w:sz="0" w:space="0" w:color="auto"/>
                    <w:right w:val="none" w:sz="0" w:space="0" w:color="auto"/>
                  </w:divBdr>
                  <w:divsChild>
                    <w:div w:id="264920627">
                      <w:marLeft w:val="0"/>
                      <w:marRight w:val="0"/>
                      <w:marTop w:val="0"/>
                      <w:marBottom w:val="0"/>
                      <w:divBdr>
                        <w:top w:val="none" w:sz="0" w:space="0" w:color="auto"/>
                        <w:left w:val="none" w:sz="0" w:space="0" w:color="auto"/>
                        <w:bottom w:val="none" w:sz="0" w:space="0" w:color="auto"/>
                        <w:right w:val="none" w:sz="0" w:space="0" w:color="auto"/>
                      </w:divBdr>
                    </w:div>
                  </w:divsChild>
                </w:div>
                <w:div w:id="177742701">
                  <w:marLeft w:val="0"/>
                  <w:marRight w:val="0"/>
                  <w:marTop w:val="0"/>
                  <w:marBottom w:val="0"/>
                  <w:divBdr>
                    <w:top w:val="none" w:sz="0" w:space="0" w:color="auto"/>
                    <w:left w:val="none" w:sz="0" w:space="0" w:color="auto"/>
                    <w:bottom w:val="none" w:sz="0" w:space="0" w:color="auto"/>
                    <w:right w:val="none" w:sz="0" w:space="0" w:color="auto"/>
                  </w:divBdr>
                  <w:divsChild>
                    <w:div w:id="736706308">
                      <w:marLeft w:val="0"/>
                      <w:marRight w:val="0"/>
                      <w:marTop w:val="0"/>
                      <w:marBottom w:val="0"/>
                      <w:divBdr>
                        <w:top w:val="none" w:sz="0" w:space="0" w:color="auto"/>
                        <w:left w:val="none" w:sz="0" w:space="0" w:color="auto"/>
                        <w:bottom w:val="none" w:sz="0" w:space="0" w:color="auto"/>
                        <w:right w:val="none" w:sz="0" w:space="0" w:color="auto"/>
                      </w:divBdr>
                    </w:div>
                  </w:divsChild>
                </w:div>
                <w:div w:id="1924677766">
                  <w:marLeft w:val="0"/>
                  <w:marRight w:val="0"/>
                  <w:marTop w:val="0"/>
                  <w:marBottom w:val="0"/>
                  <w:divBdr>
                    <w:top w:val="none" w:sz="0" w:space="0" w:color="auto"/>
                    <w:left w:val="none" w:sz="0" w:space="0" w:color="auto"/>
                    <w:bottom w:val="none" w:sz="0" w:space="0" w:color="auto"/>
                    <w:right w:val="none" w:sz="0" w:space="0" w:color="auto"/>
                  </w:divBdr>
                  <w:divsChild>
                    <w:div w:id="746000888">
                      <w:marLeft w:val="0"/>
                      <w:marRight w:val="0"/>
                      <w:marTop w:val="0"/>
                      <w:marBottom w:val="0"/>
                      <w:divBdr>
                        <w:top w:val="none" w:sz="0" w:space="0" w:color="auto"/>
                        <w:left w:val="none" w:sz="0" w:space="0" w:color="auto"/>
                        <w:bottom w:val="none" w:sz="0" w:space="0" w:color="auto"/>
                        <w:right w:val="none" w:sz="0" w:space="0" w:color="auto"/>
                      </w:divBdr>
                    </w:div>
                  </w:divsChild>
                </w:div>
                <w:div w:id="252471337">
                  <w:marLeft w:val="0"/>
                  <w:marRight w:val="0"/>
                  <w:marTop w:val="0"/>
                  <w:marBottom w:val="0"/>
                  <w:divBdr>
                    <w:top w:val="none" w:sz="0" w:space="0" w:color="auto"/>
                    <w:left w:val="none" w:sz="0" w:space="0" w:color="auto"/>
                    <w:bottom w:val="none" w:sz="0" w:space="0" w:color="auto"/>
                    <w:right w:val="none" w:sz="0" w:space="0" w:color="auto"/>
                  </w:divBdr>
                  <w:divsChild>
                    <w:div w:id="1915428610">
                      <w:marLeft w:val="0"/>
                      <w:marRight w:val="0"/>
                      <w:marTop w:val="0"/>
                      <w:marBottom w:val="0"/>
                      <w:divBdr>
                        <w:top w:val="none" w:sz="0" w:space="0" w:color="auto"/>
                        <w:left w:val="none" w:sz="0" w:space="0" w:color="auto"/>
                        <w:bottom w:val="none" w:sz="0" w:space="0" w:color="auto"/>
                        <w:right w:val="none" w:sz="0" w:space="0" w:color="auto"/>
                      </w:divBdr>
                    </w:div>
                  </w:divsChild>
                </w:div>
                <w:div w:id="1589270721">
                  <w:marLeft w:val="0"/>
                  <w:marRight w:val="0"/>
                  <w:marTop w:val="0"/>
                  <w:marBottom w:val="0"/>
                  <w:divBdr>
                    <w:top w:val="none" w:sz="0" w:space="0" w:color="auto"/>
                    <w:left w:val="none" w:sz="0" w:space="0" w:color="auto"/>
                    <w:bottom w:val="none" w:sz="0" w:space="0" w:color="auto"/>
                    <w:right w:val="none" w:sz="0" w:space="0" w:color="auto"/>
                  </w:divBdr>
                  <w:divsChild>
                    <w:div w:id="27141679">
                      <w:marLeft w:val="0"/>
                      <w:marRight w:val="0"/>
                      <w:marTop w:val="0"/>
                      <w:marBottom w:val="0"/>
                      <w:divBdr>
                        <w:top w:val="none" w:sz="0" w:space="0" w:color="auto"/>
                        <w:left w:val="none" w:sz="0" w:space="0" w:color="auto"/>
                        <w:bottom w:val="none" w:sz="0" w:space="0" w:color="auto"/>
                        <w:right w:val="none" w:sz="0" w:space="0" w:color="auto"/>
                      </w:divBdr>
                    </w:div>
                  </w:divsChild>
                </w:div>
                <w:div w:id="1238055939">
                  <w:marLeft w:val="0"/>
                  <w:marRight w:val="0"/>
                  <w:marTop w:val="0"/>
                  <w:marBottom w:val="0"/>
                  <w:divBdr>
                    <w:top w:val="none" w:sz="0" w:space="0" w:color="auto"/>
                    <w:left w:val="none" w:sz="0" w:space="0" w:color="auto"/>
                    <w:bottom w:val="none" w:sz="0" w:space="0" w:color="auto"/>
                    <w:right w:val="none" w:sz="0" w:space="0" w:color="auto"/>
                  </w:divBdr>
                  <w:divsChild>
                    <w:div w:id="394395830">
                      <w:marLeft w:val="0"/>
                      <w:marRight w:val="0"/>
                      <w:marTop w:val="0"/>
                      <w:marBottom w:val="0"/>
                      <w:divBdr>
                        <w:top w:val="none" w:sz="0" w:space="0" w:color="auto"/>
                        <w:left w:val="none" w:sz="0" w:space="0" w:color="auto"/>
                        <w:bottom w:val="none" w:sz="0" w:space="0" w:color="auto"/>
                        <w:right w:val="none" w:sz="0" w:space="0" w:color="auto"/>
                      </w:divBdr>
                    </w:div>
                  </w:divsChild>
                </w:div>
                <w:div w:id="1494181625">
                  <w:marLeft w:val="0"/>
                  <w:marRight w:val="0"/>
                  <w:marTop w:val="0"/>
                  <w:marBottom w:val="0"/>
                  <w:divBdr>
                    <w:top w:val="none" w:sz="0" w:space="0" w:color="auto"/>
                    <w:left w:val="none" w:sz="0" w:space="0" w:color="auto"/>
                    <w:bottom w:val="none" w:sz="0" w:space="0" w:color="auto"/>
                    <w:right w:val="none" w:sz="0" w:space="0" w:color="auto"/>
                  </w:divBdr>
                  <w:divsChild>
                    <w:div w:id="1785466385">
                      <w:marLeft w:val="0"/>
                      <w:marRight w:val="0"/>
                      <w:marTop w:val="0"/>
                      <w:marBottom w:val="0"/>
                      <w:divBdr>
                        <w:top w:val="none" w:sz="0" w:space="0" w:color="auto"/>
                        <w:left w:val="none" w:sz="0" w:space="0" w:color="auto"/>
                        <w:bottom w:val="none" w:sz="0" w:space="0" w:color="auto"/>
                        <w:right w:val="none" w:sz="0" w:space="0" w:color="auto"/>
                      </w:divBdr>
                    </w:div>
                    <w:div w:id="998116018">
                      <w:marLeft w:val="0"/>
                      <w:marRight w:val="0"/>
                      <w:marTop w:val="0"/>
                      <w:marBottom w:val="0"/>
                      <w:divBdr>
                        <w:top w:val="none" w:sz="0" w:space="0" w:color="auto"/>
                        <w:left w:val="none" w:sz="0" w:space="0" w:color="auto"/>
                        <w:bottom w:val="none" w:sz="0" w:space="0" w:color="auto"/>
                        <w:right w:val="none" w:sz="0" w:space="0" w:color="auto"/>
                      </w:divBdr>
                    </w:div>
                  </w:divsChild>
                </w:div>
                <w:div w:id="254096453">
                  <w:marLeft w:val="0"/>
                  <w:marRight w:val="0"/>
                  <w:marTop w:val="0"/>
                  <w:marBottom w:val="0"/>
                  <w:divBdr>
                    <w:top w:val="none" w:sz="0" w:space="0" w:color="auto"/>
                    <w:left w:val="none" w:sz="0" w:space="0" w:color="auto"/>
                    <w:bottom w:val="none" w:sz="0" w:space="0" w:color="auto"/>
                    <w:right w:val="none" w:sz="0" w:space="0" w:color="auto"/>
                  </w:divBdr>
                  <w:divsChild>
                    <w:div w:id="220018185">
                      <w:marLeft w:val="0"/>
                      <w:marRight w:val="0"/>
                      <w:marTop w:val="0"/>
                      <w:marBottom w:val="0"/>
                      <w:divBdr>
                        <w:top w:val="none" w:sz="0" w:space="0" w:color="auto"/>
                        <w:left w:val="none" w:sz="0" w:space="0" w:color="auto"/>
                        <w:bottom w:val="none" w:sz="0" w:space="0" w:color="auto"/>
                        <w:right w:val="none" w:sz="0" w:space="0" w:color="auto"/>
                      </w:divBdr>
                    </w:div>
                  </w:divsChild>
                </w:div>
                <w:div w:id="1546404927">
                  <w:marLeft w:val="0"/>
                  <w:marRight w:val="0"/>
                  <w:marTop w:val="0"/>
                  <w:marBottom w:val="0"/>
                  <w:divBdr>
                    <w:top w:val="none" w:sz="0" w:space="0" w:color="auto"/>
                    <w:left w:val="none" w:sz="0" w:space="0" w:color="auto"/>
                    <w:bottom w:val="none" w:sz="0" w:space="0" w:color="auto"/>
                    <w:right w:val="none" w:sz="0" w:space="0" w:color="auto"/>
                  </w:divBdr>
                  <w:divsChild>
                    <w:div w:id="1375498504">
                      <w:marLeft w:val="0"/>
                      <w:marRight w:val="0"/>
                      <w:marTop w:val="0"/>
                      <w:marBottom w:val="0"/>
                      <w:divBdr>
                        <w:top w:val="none" w:sz="0" w:space="0" w:color="auto"/>
                        <w:left w:val="none" w:sz="0" w:space="0" w:color="auto"/>
                        <w:bottom w:val="none" w:sz="0" w:space="0" w:color="auto"/>
                        <w:right w:val="none" w:sz="0" w:space="0" w:color="auto"/>
                      </w:divBdr>
                    </w:div>
                  </w:divsChild>
                </w:div>
                <w:div w:id="1329207458">
                  <w:marLeft w:val="0"/>
                  <w:marRight w:val="0"/>
                  <w:marTop w:val="0"/>
                  <w:marBottom w:val="0"/>
                  <w:divBdr>
                    <w:top w:val="none" w:sz="0" w:space="0" w:color="auto"/>
                    <w:left w:val="none" w:sz="0" w:space="0" w:color="auto"/>
                    <w:bottom w:val="none" w:sz="0" w:space="0" w:color="auto"/>
                    <w:right w:val="none" w:sz="0" w:space="0" w:color="auto"/>
                  </w:divBdr>
                  <w:divsChild>
                    <w:div w:id="1011182595">
                      <w:marLeft w:val="0"/>
                      <w:marRight w:val="0"/>
                      <w:marTop w:val="0"/>
                      <w:marBottom w:val="0"/>
                      <w:divBdr>
                        <w:top w:val="none" w:sz="0" w:space="0" w:color="auto"/>
                        <w:left w:val="none" w:sz="0" w:space="0" w:color="auto"/>
                        <w:bottom w:val="none" w:sz="0" w:space="0" w:color="auto"/>
                        <w:right w:val="none" w:sz="0" w:space="0" w:color="auto"/>
                      </w:divBdr>
                    </w:div>
                  </w:divsChild>
                </w:div>
                <w:div w:id="468399155">
                  <w:marLeft w:val="0"/>
                  <w:marRight w:val="0"/>
                  <w:marTop w:val="0"/>
                  <w:marBottom w:val="0"/>
                  <w:divBdr>
                    <w:top w:val="none" w:sz="0" w:space="0" w:color="auto"/>
                    <w:left w:val="none" w:sz="0" w:space="0" w:color="auto"/>
                    <w:bottom w:val="none" w:sz="0" w:space="0" w:color="auto"/>
                    <w:right w:val="none" w:sz="0" w:space="0" w:color="auto"/>
                  </w:divBdr>
                  <w:divsChild>
                    <w:div w:id="334653618">
                      <w:marLeft w:val="0"/>
                      <w:marRight w:val="0"/>
                      <w:marTop w:val="0"/>
                      <w:marBottom w:val="0"/>
                      <w:divBdr>
                        <w:top w:val="none" w:sz="0" w:space="0" w:color="auto"/>
                        <w:left w:val="none" w:sz="0" w:space="0" w:color="auto"/>
                        <w:bottom w:val="none" w:sz="0" w:space="0" w:color="auto"/>
                        <w:right w:val="none" w:sz="0" w:space="0" w:color="auto"/>
                      </w:divBdr>
                    </w:div>
                  </w:divsChild>
                </w:div>
                <w:div w:id="1229683543">
                  <w:marLeft w:val="0"/>
                  <w:marRight w:val="0"/>
                  <w:marTop w:val="0"/>
                  <w:marBottom w:val="0"/>
                  <w:divBdr>
                    <w:top w:val="none" w:sz="0" w:space="0" w:color="auto"/>
                    <w:left w:val="none" w:sz="0" w:space="0" w:color="auto"/>
                    <w:bottom w:val="none" w:sz="0" w:space="0" w:color="auto"/>
                    <w:right w:val="none" w:sz="0" w:space="0" w:color="auto"/>
                  </w:divBdr>
                  <w:divsChild>
                    <w:div w:id="361170402">
                      <w:marLeft w:val="0"/>
                      <w:marRight w:val="0"/>
                      <w:marTop w:val="0"/>
                      <w:marBottom w:val="0"/>
                      <w:divBdr>
                        <w:top w:val="none" w:sz="0" w:space="0" w:color="auto"/>
                        <w:left w:val="none" w:sz="0" w:space="0" w:color="auto"/>
                        <w:bottom w:val="none" w:sz="0" w:space="0" w:color="auto"/>
                        <w:right w:val="none" w:sz="0" w:space="0" w:color="auto"/>
                      </w:divBdr>
                    </w:div>
                  </w:divsChild>
                </w:div>
                <w:div w:id="73555130">
                  <w:marLeft w:val="0"/>
                  <w:marRight w:val="0"/>
                  <w:marTop w:val="0"/>
                  <w:marBottom w:val="0"/>
                  <w:divBdr>
                    <w:top w:val="none" w:sz="0" w:space="0" w:color="auto"/>
                    <w:left w:val="none" w:sz="0" w:space="0" w:color="auto"/>
                    <w:bottom w:val="none" w:sz="0" w:space="0" w:color="auto"/>
                    <w:right w:val="none" w:sz="0" w:space="0" w:color="auto"/>
                  </w:divBdr>
                  <w:divsChild>
                    <w:div w:id="1632050488">
                      <w:marLeft w:val="0"/>
                      <w:marRight w:val="0"/>
                      <w:marTop w:val="0"/>
                      <w:marBottom w:val="0"/>
                      <w:divBdr>
                        <w:top w:val="none" w:sz="0" w:space="0" w:color="auto"/>
                        <w:left w:val="none" w:sz="0" w:space="0" w:color="auto"/>
                        <w:bottom w:val="none" w:sz="0" w:space="0" w:color="auto"/>
                        <w:right w:val="none" w:sz="0" w:space="0" w:color="auto"/>
                      </w:divBdr>
                    </w:div>
                    <w:div w:id="2089570700">
                      <w:marLeft w:val="0"/>
                      <w:marRight w:val="0"/>
                      <w:marTop w:val="0"/>
                      <w:marBottom w:val="0"/>
                      <w:divBdr>
                        <w:top w:val="none" w:sz="0" w:space="0" w:color="auto"/>
                        <w:left w:val="none" w:sz="0" w:space="0" w:color="auto"/>
                        <w:bottom w:val="none" w:sz="0" w:space="0" w:color="auto"/>
                        <w:right w:val="none" w:sz="0" w:space="0" w:color="auto"/>
                      </w:divBdr>
                    </w:div>
                  </w:divsChild>
                </w:div>
                <w:div w:id="446004508">
                  <w:marLeft w:val="0"/>
                  <w:marRight w:val="0"/>
                  <w:marTop w:val="0"/>
                  <w:marBottom w:val="0"/>
                  <w:divBdr>
                    <w:top w:val="none" w:sz="0" w:space="0" w:color="auto"/>
                    <w:left w:val="none" w:sz="0" w:space="0" w:color="auto"/>
                    <w:bottom w:val="none" w:sz="0" w:space="0" w:color="auto"/>
                    <w:right w:val="none" w:sz="0" w:space="0" w:color="auto"/>
                  </w:divBdr>
                  <w:divsChild>
                    <w:div w:id="1599098879">
                      <w:marLeft w:val="0"/>
                      <w:marRight w:val="0"/>
                      <w:marTop w:val="0"/>
                      <w:marBottom w:val="0"/>
                      <w:divBdr>
                        <w:top w:val="none" w:sz="0" w:space="0" w:color="auto"/>
                        <w:left w:val="none" w:sz="0" w:space="0" w:color="auto"/>
                        <w:bottom w:val="none" w:sz="0" w:space="0" w:color="auto"/>
                        <w:right w:val="none" w:sz="0" w:space="0" w:color="auto"/>
                      </w:divBdr>
                    </w:div>
                  </w:divsChild>
                </w:div>
                <w:div w:id="675158342">
                  <w:marLeft w:val="0"/>
                  <w:marRight w:val="0"/>
                  <w:marTop w:val="0"/>
                  <w:marBottom w:val="0"/>
                  <w:divBdr>
                    <w:top w:val="none" w:sz="0" w:space="0" w:color="auto"/>
                    <w:left w:val="none" w:sz="0" w:space="0" w:color="auto"/>
                    <w:bottom w:val="none" w:sz="0" w:space="0" w:color="auto"/>
                    <w:right w:val="none" w:sz="0" w:space="0" w:color="auto"/>
                  </w:divBdr>
                  <w:divsChild>
                    <w:div w:id="1490444489">
                      <w:marLeft w:val="0"/>
                      <w:marRight w:val="0"/>
                      <w:marTop w:val="0"/>
                      <w:marBottom w:val="0"/>
                      <w:divBdr>
                        <w:top w:val="none" w:sz="0" w:space="0" w:color="auto"/>
                        <w:left w:val="none" w:sz="0" w:space="0" w:color="auto"/>
                        <w:bottom w:val="none" w:sz="0" w:space="0" w:color="auto"/>
                        <w:right w:val="none" w:sz="0" w:space="0" w:color="auto"/>
                      </w:divBdr>
                    </w:div>
                  </w:divsChild>
                </w:div>
                <w:div w:id="150608432">
                  <w:marLeft w:val="0"/>
                  <w:marRight w:val="0"/>
                  <w:marTop w:val="0"/>
                  <w:marBottom w:val="0"/>
                  <w:divBdr>
                    <w:top w:val="none" w:sz="0" w:space="0" w:color="auto"/>
                    <w:left w:val="none" w:sz="0" w:space="0" w:color="auto"/>
                    <w:bottom w:val="none" w:sz="0" w:space="0" w:color="auto"/>
                    <w:right w:val="none" w:sz="0" w:space="0" w:color="auto"/>
                  </w:divBdr>
                  <w:divsChild>
                    <w:div w:id="351689071">
                      <w:marLeft w:val="0"/>
                      <w:marRight w:val="0"/>
                      <w:marTop w:val="0"/>
                      <w:marBottom w:val="0"/>
                      <w:divBdr>
                        <w:top w:val="none" w:sz="0" w:space="0" w:color="auto"/>
                        <w:left w:val="none" w:sz="0" w:space="0" w:color="auto"/>
                        <w:bottom w:val="none" w:sz="0" w:space="0" w:color="auto"/>
                        <w:right w:val="none" w:sz="0" w:space="0" w:color="auto"/>
                      </w:divBdr>
                    </w:div>
                  </w:divsChild>
                </w:div>
                <w:div w:id="1121536055">
                  <w:marLeft w:val="0"/>
                  <w:marRight w:val="0"/>
                  <w:marTop w:val="0"/>
                  <w:marBottom w:val="0"/>
                  <w:divBdr>
                    <w:top w:val="none" w:sz="0" w:space="0" w:color="auto"/>
                    <w:left w:val="none" w:sz="0" w:space="0" w:color="auto"/>
                    <w:bottom w:val="none" w:sz="0" w:space="0" w:color="auto"/>
                    <w:right w:val="none" w:sz="0" w:space="0" w:color="auto"/>
                  </w:divBdr>
                  <w:divsChild>
                    <w:div w:id="1066799524">
                      <w:marLeft w:val="0"/>
                      <w:marRight w:val="0"/>
                      <w:marTop w:val="0"/>
                      <w:marBottom w:val="0"/>
                      <w:divBdr>
                        <w:top w:val="none" w:sz="0" w:space="0" w:color="auto"/>
                        <w:left w:val="none" w:sz="0" w:space="0" w:color="auto"/>
                        <w:bottom w:val="none" w:sz="0" w:space="0" w:color="auto"/>
                        <w:right w:val="none" w:sz="0" w:space="0" w:color="auto"/>
                      </w:divBdr>
                    </w:div>
                  </w:divsChild>
                </w:div>
                <w:div w:id="891886073">
                  <w:marLeft w:val="0"/>
                  <w:marRight w:val="0"/>
                  <w:marTop w:val="0"/>
                  <w:marBottom w:val="0"/>
                  <w:divBdr>
                    <w:top w:val="none" w:sz="0" w:space="0" w:color="auto"/>
                    <w:left w:val="none" w:sz="0" w:space="0" w:color="auto"/>
                    <w:bottom w:val="none" w:sz="0" w:space="0" w:color="auto"/>
                    <w:right w:val="none" w:sz="0" w:space="0" w:color="auto"/>
                  </w:divBdr>
                  <w:divsChild>
                    <w:div w:id="2079551540">
                      <w:marLeft w:val="0"/>
                      <w:marRight w:val="0"/>
                      <w:marTop w:val="0"/>
                      <w:marBottom w:val="0"/>
                      <w:divBdr>
                        <w:top w:val="none" w:sz="0" w:space="0" w:color="auto"/>
                        <w:left w:val="none" w:sz="0" w:space="0" w:color="auto"/>
                        <w:bottom w:val="none" w:sz="0" w:space="0" w:color="auto"/>
                        <w:right w:val="none" w:sz="0" w:space="0" w:color="auto"/>
                      </w:divBdr>
                    </w:div>
                  </w:divsChild>
                </w:div>
                <w:div w:id="1600915573">
                  <w:marLeft w:val="0"/>
                  <w:marRight w:val="0"/>
                  <w:marTop w:val="0"/>
                  <w:marBottom w:val="0"/>
                  <w:divBdr>
                    <w:top w:val="none" w:sz="0" w:space="0" w:color="auto"/>
                    <w:left w:val="none" w:sz="0" w:space="0" w:color="auto"/>
                    <w:bottom w:val="none" w:sz="0" w:space="0" w:color="auto"/>
                    <w:right w:val="none" w:sz="0" w:space="0" w:color="auto"/>
                  </w:divBdr>
                  <w:divsChild>
                    <w:div w:id="1726483586">
                      <w:marLeft w:val="0"/>
                      <w:marRight w:val="0"/>
                      <w:marTop w:val="0"/>
                      <w:marBottom w:val="0"/>
                      <w:divBdr>
                        <w:top w:val="none" w:sz="0" w:space="0" w:color="auto"/>
                        <w:left w:val="none" w:sz="0" w:space="0" w:color="auto"/>
                        <w:bottom w:val="none" w:sz="0" w:space="0" w:color="auto"/>
                        <w:right w:val="none" w:sz="0" w:space="0" w:color="auto"/>
                      </w:divBdr>
                    </w:div>
                  </w:divsChild>
                </w:div>
                <w:div w:id="199173219">
                  <w:marLeft w:val="0"/>
                  <w:marRight w:val="0"/>
                  <w:marTop w:val="0"/>
                  <w:marBottom w:val="0"/>
                  <w:divBdr>
                    <w:top w:val="none" w:sz="0" w:space="0" w:color="auto"/>
                    <w:left w:val="none" w:sz="0" w:space="0" w:color="auto"/>
                    <w:bottom w:val="none" w:sz="0" w:space="0" w:color="auto"/>
                    <w:right w:val="none" w:sz="0" w:space="0" w:color="auto"/>
                  </w:divBdr>
                  <w:divsChild>
                    <w:div w:id="1829712172">
                      <w:marLeft w:val="0"/>
                      <w:marRight w:val="0"/>
                      <w:marTop w:val="0"/>
                      <w:marBottom w:val="0"/>
                      <w:divBdr>
                        <w:top w:val="none" w:sz="0" w:space="0" w:color="auto"/>
                        <w:left w:val="none" w:sz="0" w:space="0" w:color="auto"/>
                        <w:bottom w:val="none" w:sz="0" w:space="0" w:color="auto"/>
                        <w:right w:val="none" w:sz="0" w:space="0" w:color="auto"/>
                      </w:divBdr>
                    </w:div>
                  </w:divsChild>
                </w:div>
                <w:div w:id="27145065">
                  <w:marLeft w:val="0"/>
                  <w:marRight w:val="0"/>
                  <w:marTop w:val="0"/>
                  <w:marBottom w:val="0"/>
                  <w:divBdr>
                    <w:top w:val="none" w:sz="0" w:space="0" w:color="auto"/>
                    <w:left w:val="none" w:sz="0" w:space="0" w:color="auto"/>
                    <w:bottom w:val="none" w:sz="0" w:space="0" w:color="auto"/>
                    <w:right w:val="none" w:sz="0" w:space="0" w:color="auto"/>
                  </w:divBdr>
                  <w:divsChild>
                    <w:div w:id="2030639629">
                      <w:marLeft w:val="0"/>
                      <w:marRight w:val="0"/>
                      <w:marTop w:val="0"/>
                      <w:marBottom w:val="0"/>
                      <w:divBdr>
                        <w:top w:val="none" w:sz="0" w:space="0" w:color="auto"/>
                        <w:left w:val="none" w:sz="0" w:space="0" w:color="auto"/>
                        <w:bottom w:val="none" w:sz="0" w:space="0" w:color="auto"/>
                        <w:right w:val="none" w:sz="0" w:space="0" w:color="auto"/>
                      </w:divBdr>
                    </w:div>
                  </w:divsChild>
                </w:div>
                <w:div w:id="761948855">
                  <w:marLeft w:val="0"/>
                  <w:marRight w:val="0"/>
                  <w:marTop w:val="0"/>
                  <w:marBottom w:val="0"/>
                  <w:divBdr>
                    <w:top w:val="none" w:sz="0" w:space="0" w:color="auto"/>
                    <w:left w:val="none" w:sz="0" w:space="0" w:color="auto"/>
                    <w:bottom w:val="none" w:sz="0" w:space="0" w:color="auto"/>
                    <w:right w:val="none" w:sz="0" w:space="0" w:color="auto"/>
                  </w:divBdr>
                  <w:divsChild>
                    <w:div w:id="14611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18875">
      <w:bodyDiv w:val="1"/>
      <w:marLeft w:val="0"/>
      <w:marRight w:val="0"/>
      <w:marTop w:val="0"/>
      <w:marBottom w:val="0"/>
      <w:divBdr>
        <w:top w:val="none" w:sz="0" w:space="0" w:color="auto"/>
        <w:left w:val="none" w:sz="0" w:space="0" w:color="auto"/>
        <w:bottom w:val="none" w:sz="0" w:space="0" w:color="auto"/>
        <w:right w:val="none" w:sz="0" w:space="0" w:color="auto"/>
      </w:divBdr>
      <w:divsChild>
        <w:div w:id="1075784755">
          <w:marLeft w:val="0"/>
          <w:marRight w:val="0"/>
          <w:marTop w:val="0"/>
          <w:marBottom w:val="0"/>
          <w:divBdr>
            <w:top w:val="none" w:sz="0" w:space="0" w:color="auto"/>
            <w:left w:val="none" w:sz="0" w:space="0" w:color="auto"/>
            <w:bottom w:val="none" w:sz="0" w:space="0" w:color="auto"/>
            <w:right w:val="none" w:sz="0" w:space="0" w:color="auto"/>
          </w:divBdr>
          <w:divsChild>
            <w:div w:id="16971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6842">
      <w:bodyDiv w:val="1"/>
      <w:marLeft w:val="0"/>
      <w:marRight w:val="0"/>
      <w:marTop w:val="0"/>
      <w:marBottom w:val="0"/>
      <w:divBdr>
        <w:top w:val="none" w:sz="0" w:space="0" w:color="auto"/>
        <w:left w:val="none" w:sz="0" w:space="0" w:color="auto"/>
        <w:bottom w:val="none" w:sz="0" w:space="0" w:color="auto"/>
        <w:right w:val="none" w:sz="0" w:space="0" w:color="auto"/>
      </w:divBdr>
    </w:div>
    <w:div w:id="764035652">
      <w:bodyDiv w:val="1"/>
      <w:marLeft w:val="0"/>
      <w:marRight w:val="0"/>
      <w:marTop w:val="0"/>
      <w:marBottom w:val="0"/>
      <w:divBdr>
        <w:top w:val="none" w:sz="0" w:space="0" w:color="auto"/>
        <w:left w:val="none" w:sz="0" w:space="0" w:color="auto"/>
        <w:bottom w:val="none" w:sz="0" w:space="0" w:color="auto"/>
        <w:right w:val="none" w:sz="0" w:space="0" w:color="auto"/>
      </w:divBdr>
    </w:div>
    <w:div w:id="792528485">
      <w:bodyDiv w:val="1"/>
      <w:marLeft w:val="0"/>
      <w:marRight w:val="0"/>
      <w:marTop w:val="0"/>
      <w:marBottom w:val="0"/>
      <w:divBdr>
        <w:top w:val="none" w:sz="0" w:space="0" w:color="auto"/>
        <w:left w:val="none" w:sz="0" w:space="0" w:color="auto"/>
        <w:bottom w:val="none" w:sz="0" w:space="0" w:color="auto"/>
        <w:right w:val="none" w:sz="0" w:space="0" w:color="auto"/>
      </w:divBdr>
    </w:div>
    <w:div w:id="934439203">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057558606">
      <w:bodyDiv w:val="1"/>
      <w:marLeft w:val="0"/>
      <w:marRight w:val="0"/>
      <w:marTop w:val="0"/>
      <w:marBottom w:val="0"/>
      <w:divBdr>
        <w:top w:val="none" w:sz="0" w:space="0" w:color="auto"/>
        <w:left w:val="none" w:sz="0" w:space="0" w:color="auto"/>
        <w:bottom w:val="none" w:sz="0" w:space="0" w:color="auto"/>
        <w:right w:val="none" w:sz="0" w:space="0" w:color="auto"/>
      </w:divBdr>
    </w:div>
    <w:div w:id="1104807091">
      <w:bodyDiv w:val="1"/>
      <w:marLeft w:val="0"/>
      <w:marRight w:val="0"/>
      <w:marTop w:val="0"/>
      <w:marBottom w:val="0"/>
      <w:divBdr>
        <w:top w:val="none" w:sz="0" w:space="0" w:color="auto"/>
        <w:left w:val="none" w:sz="0" w:space="0" w:color="auto"/>
        <w:bottom w:val="none" w:sz="0" w:space="0" w:color="auto"/>
        <w:right w:val="none" w:sz="0" w:space="0" w:color="auto"/>
      </w:divBdr>
    </w:div>
    <w:div w:id="1106005108">
      <w:bodyDiv w:val="1"/>
      <w:marLeft w:val="0"/>
      <w:marRight w:val="0"/>
      <w:marTop w:val="0"/>
      <w:marBottom w:val="0"/>
      <w:divBdr>
        <w:top w:val="none" w:sz="0" w:space="0" w:color="auto"/>
        <w:left w:val="none" w:sz="0" w:space="0" w:color="auto"/>
        <w:bottom w:val="none" w:sz="0" w:space="0" w:color="auto"/>
        <w:right w:val="none" w:sz="0" w:space="0" w:color="auto"/>
      </w:divBdr>
      <w:divsChild>
        <w:div w:id="2074237586">
          <w:marLeft w:val="0"/>
          <w:marRight w:val="0"/>
          <w:marTop w:val="0"/>
          <w:marBottom w:val="0"/>
          <w:divBdr>
            <w:top w:val="none" w:sz="0" w:space="0" w:color="auto"/>
            <w:left w:val="none" w:sz="0" w:space="0" w:color="auto"/>
            <w:bottom w:val="none" w:sz="0" w:space="0" w:color="auto"/>
            <w:right w:val="none" w:sz="0" w:space="0" w:color="auto"/>
          </w:divBdr>
          <w:divsChild>
            <w:div w:id="1307314655">
              <w:marLeft w:val="0"/>
              <w:marRight w:val="0"/>
              <w:marTop w:val="0"/>
              <w:marBottom w:val="0"/>
              <w:divBdr>
                <w:top w:val="none" w:sz="0" w:space="0" w:color="auto"/>
                <w:left w:val="none" w:sz="0" w:space="0" w:color="auto"/>
                <w:bottom w:val="none" w:sz="0" w:space="0" w:color="auto"/>
                <w:right w:val="none" w:sz="0" w:space="0" w:color="auto"/>
              </w:divBdr>
            </w:div>
            <w:div w:id="8732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3739">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166238357">
      <w:bodyDiv w:val="1"/>
      <w:marLeft w:val="0"/>
      <w:marRight w:val="0"/>
      <w:marTop w:val="0"/>
      <w:marBottom w:val="0"/>
      <w:divBdr>
        <w:top w:val="none" w:sz="0" w:space="0" w:color="auto"/>
        <w:left w:val="none" w:sz="0" w:space="0" w:color="auto"/>
        <w:bottom w:val="none" w:sz="0" w:space="0" w:color="auto"/>
        <w:right w:val="none" w:sz="0" w:space="0" w:color="auto"/>
      </w:divBdr>
    </w:div>
    <w:div w:id="1182669596">
      <w:bodyDiv w:val="1"/>
      <w:marLeft w:val="0"/>
      <w:marRight w:val="0"/>
      <w:marTop w:val="0"/>
      <w:marBottom w:val="0"/>
      <w:divBdr>
        <w:top w:val="none" w:sz="0" w:space="0" w:color="auto"/>
        <w:left w:val="none" w:sz="0" w:space="0" w:color="auto"/>
        <w:bottom w:val="none" w:sz="0" w:space="0" w:color="auto"/>
        <w:right w:val="none" w:sz="0" w:space="0" w:color="auto"/>
      </w:divBdr>
    </w:div>
    <w:div w:id="1203716401">
      <w:bodyDiv w:val="1"/>
      <w:marLeft w:val="0"/>
      <w:marRight w:val="0"/>
      <w:marTop w:val="0"/>
      <w:marBottom w:val="0"/>
      <w:divBdr>
        <w:top w:val="none" w:sz="0" w:space="0" w:color="auto"/>
        <w:left w:val="none" w:sz="0" w:space="0" w:color="auto"/>
        <w:bottom w:val="none" w:sz="0" w:space="0" w:color="auto"/>
        <w:right w:val="none" w:sz="0" w:space="0" w:color="auto"/>
      </w:divBdr>
    </w:div>
    <w:div w:id="1258247837">
      <w:bodyDiv w:val="1"/>
      <w:marLeft w:val="0"/>
      <w:marRight w:val="0"/>
      <w:marTop w:val="0"/>
      <w:marBottom w:val="0"/>
      <w:divBdr>
        <w:top w:val="none" w:sz="0" w:space="0" w:color="auto"/>
        <w:left w:val="none" w:sz="0" w:space="0" w:color="auto"/>
        <w:bottom w:val="none" w:sz="0" w:space="0" w:color="auto"/>
        <w:right w:val="none" w:sz="0" w:space="0" w:color="auto"/>
      </w:divBdr>
      <w:divsChild>
        <w:div w:id="894271272">
          <w:marLeft w:val="0"/>
          <w:marRight w:val="0"/>
          <w:marTop w:val="0"/>
          <w:marBottom w:val="0"/>
          <w:divBdr>
            <w:top w:val="none" w:sz="0" w:space="0" w:color="auto"/>
            <w:left w:val="none" w:sz="0" w:space="0" w:color="auto"/>
            <w:bottom w:val="none" w:sz="0" w:space="0" w:color="auto"/>
            <w:right w:val="none" w:sz="0" w:space="0" w:color="auto"/>
          </w:divBdr>
          <w:divsChild>
            <w:div w:id="666591912">
              <w:marLeft w:val="0"/>
              <w:marRight w:val="0"/>
              <w:marTop w:val="0"/>
              <w:marBottom w:val="0"/>
              <w:divBdr>
                <w:top w:val="none" w:sz="0" w:space="0" w:color="auto"/>
                <w:left w:val="none" w:sz="0" w:space="0" w:color="auto"/>
                <w:bottom w:val="none" w:sz="0" w:space="0" w:color="auto"/>
                <w:right w:val="none" w:sz="0" w:space="0" w:color="auto"/>
              </w:divBdr>
            </w:div>
            <w:div w:id="16715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4343">
      <w:bodyDiv w:val="1"/>
      <w:marLeft w:val="0"/>
      <w:marRight w:val="0"/>
      <w:marTop w:val="0"/>
      <w:marBottom w:val="0"/>
      <w:divBdr>
        <w:top w:val="none" w:sz="0" w:space="0" w:color="auto"/>
        <w:left w:val="none" w:sz="0" w:space="0" w:color="auto"/>
        <w:bottom w:val="none" w:sz="0" w:space="0" w:color="auto"/>
        <w:right w:val="none" w:sz="0" w:space="0" w:color="auto"/>
      </w:divBdr>
      <w:divsChild>
        <w:div w:id="1206210127">
          <w:marLeft w:val="0"/>
          <w:marRight w:val="0"/>
          <w:marTop w:val="0"/>
          <w:marBottom w:val="0"/>
          <w:divBdr>
            <w:top w:val="none" w:sz="0" w:space="0" w:color="auto"/>
            <w:left w:val="none" w:sz="0" w:space="0" w:color="auto"/>
            <w:bottom w:val="none" w:sz="0" w:space="0" w:color="auto"/>
            <w:right w:val="none" w:sz="0" w:space="0" w:color="auto"/>
          </w:divBdr>
          <w:divsChild>
            <w:div w:id="372777280">
              <w:marLeft w:val="0"/>
              <w:marRight w:val="0"/>
              <w:marTop w:val="0"/>
              <w:marBottom w:val="0"/>
              <w:divBdr>
                <w:top w:val="none" w:sz="0" w:space="0" w:color="auto"/>
                <w:left w:val="none" w:sz="0" w:space="0" w:color="auto"/>
                <w:bottom w:val="none" w:sz="0" w:space="0" w:color="auto"/>
                <w:right w:val="none" w:sz="0" w:space="0" w:color="auto"/>
              </w:divBdr>
            </w:div>
            <w:div w:id="3674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80445">
      <w:bodyDiv w:val="1"/>
      <w:marLeft w:val="0"/>
      <w:marRight w:val="0"/>
      <w:marTop w:val="0"/>
      <w:marBottom w:val="0"/>
      <w:divBdr>
        <w:top w:val="none" w:sz="0" w:space="0" w:color="auto"/>
        <w:left w:val="none" w:sz="0" w:space="0" w:color="auto"/>
        <w:bottom w:val="none" w:sz="0" w:space="0" w:color="auto"/>
        <w:right w:val="none" w:sz="0" w:space="0" w:color="auto"/>
      </w:divBdr>
      <w:divsChild>
        <w:div w:id="1608661799">
          <w:marLeft w:val="0"/>
          <w:marRight w:val="0"/>
          <w:marTop w:val="0"/>
          <w:marBottom w:val="0"/>
          <w:divBdr>
            <w:top w:val="none" w:sz="0" w:space="0" w:color="auto"/>
            <w:left w:val="none" w:sz="0" w:space="0" w:color="auto"/>
            <w:bottom w:val="none" w:sz="0" w:space="0" w:color="auto"/>
            <w:right w:val="none" w:sz="0" w:space="0" w:color="auto"/>
          </w:divBdr>
          <w:divsChild>
            <w:div w:id="359627197">
              <w:marLeft w:val="0"/>
              <w:marRight w:val="0"/>
              <w:marTop w:val="0"/>
              <w:marBottom w:val="0"/>
              <w:divBdr>
                <w:top w:val="none" w:sz="0" w:space="0" w:color="auto"/>
                <w:left w:val="none" w:sz="0" w:space="0" w:color="auto"/>
                <w:bottom w:val="none" w:sz="0" w:space="0" w:color="auto"/>
                <w:right w:val="none" w:sz="0" w:space="0" w:color="auto"/>
              </w:divBdr>
            </w:div>
            <w:div w:id="2107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335">
      <w:bodyDiv w:val="1"/>
      <w:marLeft w:val="0"/>
      <w:marRight w:val="0"/>
      <w:marTop w:val="0"/>
      <w:marBottom w:val="0"/>
      <w:divBdr>
        <w:top w:val="none" w:sz="0" w:space="0" w:color="auto"/>
        <w:left w:val="none" w:sz="0" w:space="0" w:color="auto"/>
        <w:bottom w:val="none" w:sz="0" w:space="0" w:color="auto"/>
        <w:right w:val="none" w:sz="0" w:space="0" w:color="auto"/>
      </w:divBdr>
      <w:divsChild>
        <w:div w:id="684212881">
          <w:marLeft w:val="0"/>
          <w:marRight w:val="0"/>
          <w:marTop w:val="0"/>
          <w:marBottom w:val="0"/>
          <w:divBdr>
            <w:top w:val="none" w:sz="0" w:space="0" w:color="auto"/>
            <w:left w:val="none" w:sz="0" w:space="0" w:color="auto"/>
            <w:bottom w:val="none" w:sz="0" w:space="0" w:color="auto"/>
            <w:right w:val="none" w:sz="0" w:space="0" w:color="auto"/>
          </w:divBdr>
          <w:divsChild>
            <w:div w:id="289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4622">
      <w:bodyDiv w:val="1"/>
      <w:marLeft w:val="0"/>
      <w:marRight w:val="0"/>
      <w:marTop w:val="0"/>
      <w:marBottom w:val="0"/>
      <w:divBdr>
        <w:top w:val="none" w:sz="0" w:space="0" w:color="auto"/>
        <w:left w:val="none" w:sz="0" w:space="0" w:color="auto"/>
        <w:bottom w:val="none" w:sz="0" w:space="0" w:color="auto"/>
        <w:right w:val="none" w:sz="0" w:space="0" w:color="auto"/>
      </w:divBdr>
    </w:div>
    <w:div w:id="1654412606">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692561755">
      <w:bodyDiv w:val="1"/>
      <w:marLeft w:val="0"/>
      <w:marRight w:val="0"/>
      <w:marTop w:val="0"/>
      <w:marBottom w:val="0"/>
      <w:divBdr>
        <w:top w:val="none" w:sz="0" w:space="0" w:color="auto"/>
        <w:left w:val="none" w:sz="0" w:space="0" w:color="auto"/>
        <w:bottom w:val="none" w:sz="0" w:space="0" w:color="auto"/>
        <w:right w:val="none" w:sz="0" w:space="0" w:color="auto"/>
      </w:divBdr>
    </w:div>
    <w:div w:id="1709915696">
      <w:bodyDiv w:val="1"/>
      <w:marLeft w:val="0"/>
      <w:marRight w:val="0"/>
      <w:marTop w:val="0"/>
      <w:marBottom w:val="0"/>
      <w:divBdr>
        <w:top w:val="none" w:sz="0" w:space="0" w:color="auto"/>
        <w:left w:val="none" w:sz="0" w:space="0" w:color="auto"/>
        <w:bottom w:val="none" w:sz="0" w:space="0" w:color="auto"/>
        <w:right w:val="none" w:sz="0" w:space="0" w:color="auto"/>
      </w:divBdr>
      <w:divsChild>
        <w:div w:id="1439449038">
          <w:marLeft w:val="0"/>
          <w:marRight w:val="0"/>
          <w:marTop w:val="0"/>
          <w:marBottom w:val="0"/>
          <w:divBdr>
            <w:top w:val="none" w:sz="0" w:space="0" w:color="auto"/>
            <w:left w:val="none" w:sz="0" w:space="0" w:color="auto"/>
            <w:bottom w:val="none" w:sz="0" w:space="0" w:color="auto"/>
            <w:right w:val="none" w:sz="0" w:space="0" w:color="auto"/>
          </w:divBdr>
          <w:divsChild>
            <w:div w:id="1316644753">
              <w:marLeft w:val="0"/>
              <w:marRight w:val="0"/>
              <w:marTop w:val="0"/>
              <w:marBottom w:val="0"/>
              <w:divBdr>
                <w:top w:val="none" w:sz="0" w:space="0" w:color="auto"/>
                <w:left w:val="none" w:sz="0" w:space="0" w:color="auto"/>
                <w:bottom w:val="none" w:sz="0" w:space="0" w:color="auto"/>
                <w:right w:val="none" w:sz="0" w:space="0" w:color="auto"/>
              </w:divBdr>
              <w:divsChild>
                <w:div w:id="1920825051">
                  <w:marLeft w:val="0"/>
                  <w:marRight w:val="0"/>
                  <w:marTop w:val="0"/>
                  <w:marBottom w:val="0"/>
                  <w:divBdr>
                    <w:top w:val="none" w:sz="0" w:space="0" w:color="auto"/>
                    <w:left w:val="none" w:sz="0" w:space="0" w:color="auto"/>
                    <w:bottom w:val="none" w:sz="0" w:space="0" w:color="auto"/>
                    <w:right w:val="none" w:sz="0" w:space="0" w:color="auto"/>
                  </w:divBdr>
                  <w:divsChild>
                    <w:div w:id="1239246360">
                      <w:marLeft w:val="0"/>
                      <w:marRight w:val="0"/>
                      <w:marTop w:val="0"/>
                      <w:marBottom w:val="0"/>
                      <w:divBdr>
                        <w:top w:val="none" w:sz="0" w:space="0" w:color="auto"/>
                        <w:left w:val="none" w:sz="0" w:space="0" w:color="auto"/>
                        <w:bottom w:val="none" w:sz="0" w:space="0" w:color="auto"/>
                        <w:right w:val="none" w:sz="0" w:space="0" w:color="auto"/>
                      </w:divBdr>
                      <w:divsChild>
                        <w:div w:id="1345398829">
                          <w:marLeft w:val="0"/>
                          <w:marRight w:val="0"/>
                          <w:marTop w:val="0"/>
                          <w:marBottom w:val="0"/>
                          <w:divBdr>
                            <w:top w:val="none" w:sz="0" w:space="0" w:color="auto"/>
                            <w:left w:val="none" w:sz="0" w:space="0" w:color="auto"/>
                            <w:bottom w:val="none" w:sz="0" w:space="0" w:color="auto"/>
                            <w:right w:val="none" w:sz="0" w:space="0" w:color="auto"/>
                          </w:divBdr>
                        </w:div>
                      </w:divsChild>
                    </w:div>
                    <w:div w:id="1350716257">
                      <w:marLeft w:val="0"/>
                      <w:marRight w:val="0"/>
                      <w:marTop w:val="0"/>
                      <w:marBottom w:val="0"/>
                      <w:divBdr>
                        <w:top w:val="none" w:sz="0" w:space="0" w:color="auto"/>
                        <w:left w:val="none" w:sz="0" w:space="0" w:color="auto"/>
                        <w:bottom w:val="none" w:sz="0" w:space="0" w:color="auto"/>
                        <w:right w:val="none" w:sz="0" w:space="0" w:color="auto"/>
                      </w:divBdr>
                      <w:divsChild>
                        <w:div w:id="988168462">
                          <w:marLeft w:val="0"/>
                          <w:marRight w:val="0"/>
                          <w:marTop w:val="0"/>
                          <w:marBottom w:val="0"/>
                          <w:divBdr>
                            <w:top w:val="none" w:sz="0" w:space="0" w:color="auto"/>
                            <w:left w:val="none" w:sz="0" w:space="0" w:color="auto"/>
                            <w:bottom w:val="none" w:sz="0" w:space="0" w:color="auto"/>
                            <w:right w:val="none" w:sz="0" w:space="0" w:color="auto"/>
                          </w:divBdr>
                        </w:div>
                      </w:divsChild>
                    </w:div>
                    <w:div w:id="415564286">
                      <w:marLeft w:val="0"/>
                      <w:marRight w:val="0"/>
                      <w:marTop w:val="0"/>
                      <w:marBottom w:val="0"/>
                      <w:divBdr>
                        <w:top w:val="none" w:sz="0" w:space="0" w:color="auto"/>
                        <w:left w:val="none" w:sz="0" w:space="0" w:color="auto"/>
                        <w:bottom w:val="none" w:sz="0" w:space="0" w:color="auto"/>
                        <w:right w:val="none" w:sz="0" w:space="0" w:color="auto"/>
                      </w:divBdr>
                      <w:divsChild>
                        <w:div w:id="1796945434">
                          <w:marLeft w:val="0"/>
                          <w:marRight w:val="0"/>
                          <w:marTop w:val="0"/>
                          <w:marBottom w:val="0"/>
                          <w:divBdr>
                            <w:top w:val="none" w:sz="0" w:space="0" w:color="auto"/>
                            <w:left w:val="none" w:sz="0" w:space="0" w:color="auto"/>
                            <w:bottom w:val="none" w:sz="0" w:space="0" w:color="auto"/>
                            <w:right w:val="none" w:sz="0" w:space="0" w:color="auto"/>
                          </w:divBdr>
                        </w:div>
                      </w:divsChild>
                    </w:div>
                    <w:div w:id="216168692">
                      <w:marLeft w:val="0"/>
                      <w:marRight w:val="0"/>
                      <w:marTop w:val="0"/>
                      <w:marBottom w:val="0"/>
                      <w:divBdr>
                        <w:top w:val="none" w:sz="0" w:space="0" w:color="auto"/>
                        <w:left w:val="none" w:sz="0" w:space="0" w:color="auto"/>
                        <w:bottom w:val="none" w:sz="0" w:space="0" w:color="auto"/>
                        <w:right w:val="none" w:sz="0" w:space="0" w:color="auto"/>
                      </w:divBdr>
                      <w:divsChild>
                        <w:div w:id="17704729">
                          <w:marLeft w:val="0"/>
                          <w:marRight w:val="0"/>
                          <w:marTop w:val="0"/>
                          <w:marBottom w:val="0"/>
                          <w:divBdr>
                            <w:top w:val="none" w:sz="0" w:space="0" w:color="auto"/>
                            <w:left w:val="none" w:sz="0" w:space="0" w:color="auto"/>
                            <w:bottom w:val="none" w:sz="0" w:space="0" w:color="auto"/>
                            <w:right w:val="none" w:sz="0" w:space="0" w:color="auto"/>
                          </w:divBdr>
                        </w:div>
                      </w:divsChild>
                    </w:div>
                    <w:div w:id="1888834311">
                      <w:marLeft w:val="0"/>
                      <w:marRight w:val="0"/>
                      <w:marTop w:val="0"/>
                      <w:marBottom w:val="0"/>
                      <w:divBdr>
                        <w:top w:val="none" w:sz="0" w:space="0" w:color="auto"/>
                        <w:left w:val="none" w:sz="0" w:space="0" w:color="auto"/>
                        <w:bottom w:val="none" w:sz="0" w:space="0" w:color="auto"/>
                        <w:right w:val="none" w:sz="0" w:space="0" w:color="auto"/>
                      </w:divBdr>
                      <w:divsChild>
                        <w:div w:id="1314406561">
                          <w:marLeft w:val="0"/>
                          <w:marRight w:val="0"/>
                          <w:marTop w:val="0"/>
                          <w:marBottom w:val="0"/>
                          <w:divBdr>
                            <w:top w:val="none" w:sz="0" w:space="0" w:color="auto"/>
                            <w:left w:val="none" w:sz="0" w:space="0" w:color="auto"/>
                            <w:bottom w:val="none" w:sz="0" w:space="0" w:color="auto"/>
                            <w:right w:val="none" w:sz="0" w:space="0" w:color="auto"/>
                          </w:divBdr>
                        </w:div>
                      </w:divsChild>
                    </w:div>
                    <w:div w:id="1305502768">
                      <w:marLeft w:val="0"/>
                      <w:marRight w:val="0"/>
                      <w:marTop w:val="0"/>
                      <w:marBottom w:val="0"/>
                      <w:divBdr>
                        <w:top w:val="none" w:sz="0" w:space="0" w:color="auto"/>
                        <w:left w:val="none" w:sz="0" w:space="0" w:color="auto"/>
                        <w:bottom w:val="none" w:sz="0" w:space="0" w:color="auto"/>
                        <w:right w:val="none" w:sz="0" w:space="0" w:color="auto"/>
                      </w:divBdr>
                      <w:divsChild>
                        <w:div w:id="1525754554">
                          <w:marLeft w:val="0"/>
                          <w:marRight w:val="0"/>
                          <w:marTop w:val="0"/>
                          <w:marBottom w:val="0"/>
                          <w:divBdr>
                            <w:top w:val="none" w:sz="0" w:space="0" w:color="auto"/>
                            <w:left w:val="none" w:sz="0" w:space="0" w:color="auto"/>
                            <w:bottom w:val="none" w:sz="0" w:space="0" w:color="auto"/>
                            <w:right w:val="none" w:sz="0" w:space="0" w:color="auto"/>
                          </w:divBdr>
                        </w:div>
                        <w:div w:id="1085615913">
                          <w:marLeft w:val="0"/>
                          <w:marRight w:val="0"/>
                          <w:marTop w:val="0"/>
                          <w:marBottom w:val="0"/>
                          <w:divBdr>
                            <w:top w:val="none" w:sz="0" w:space="0" w:color="auto"/>
                            <w:left w:val="none" w:sz="0" w:space="0" w:color="auto"/>
                            <w:bottom w:val="none" w:sz="0" w:space="0" w:color="auto"/>
                            <w:right w:val="none" w:sz="0" w:space="0" w:color="auto"/>
                          </w:divBdr>
                        </w:div>
                      </w:divsChild>
                    </w:div>
                    <w:div w:id="1124083032">
                      <w:marLeft w:val="0"/>
                      <w:marRight w:val="0"/>
                      <w:marTop w:val="0"/>
                      <w:marBottom w:val="0"/>
                      <w:divBdr>
                        <w:top w:val="none" w:sz="0" w:space="0" w:color="auto"/>
                        <w:left w:val="none" w:sz="0" w:space="0" w:color="auto"/>
                        <w:bottom w:val="none" w:sz="0" w:space="0" w:color="auto"/>
                        <w:right w:val="none" w:sz="0" w:space="0" w:color="auto"/>
                      </w:divBdr>
                      <w:divsChild>
                        <w:div w:id="979505055">
                          <w:marLeft w:val="0"/>
                          <w:marRight w:val="0"/>
                          <w:marTop w:val="0"/>
                          <w:marBottom w:val="0"/>
                          <w:divBdr>
                            <w:top w:val="none" w:sz="0" w:space="0" w:color="auto"/>
                            <w:left w:val="none" w:sz="0" w:space="0" w:color="auto"/>
                            <w:bottom w:val="none" w:sz="0" w:space="0" w:color="auto"/>
                            <w:right w:val="none" w:sz="0" w:space="0" w:color="auto"/>
                          </w:divBdr>
                        </w:div>
                      </w:divsChild>
                    </w:div>
                    <w:div w:id="1432820500">
                      <w:marLeft w:val="0"/>
                      <w:marRight w:val="0"/>
                      <w:marTop w:val="0"/>
                      <w:marBottom w:val="0"/>
                      <w:divBdr>
                        <w:top w:val="none" w:sz="0" w:space="0" w:color="auto"/>
                        <w:left w:val="none" w:sz="0" w:space="0" w:color="auto"/>
                        <w:bottom w:val="none" w:sz="0" w:space="0" w:color="auto"/>
                        <w:right w:val="none" w:sz="0" w:space="0" w:color="auto"/>
                      </w:divBdr>
                      <w:divsChild>
                        <w:div w:id="1139613663">
                          <w:marLeft w:val="0"/>
                          <w:marRight w:val="0"/>
                          <w:marTop w:val="0"/>
                          <w:marBottom w:val="0"/>
                          <w:divBdr>
                            <w:top w:val="none" w:sz="0" w:space="0" w:color="auto"/>
                            <w:left w:val="none" w:sz="0" w:space="0" w:color="auto"/>
                            <w:bottom w:val="none" w:sz="0" w:space="0" w:color="auto"/>
                            <w:right w:val="none" w:sz="0" w:space="0" w:color="auto"/>
                          </w:divBdr>
                        </w:div>
                        <w:div w:id="788937891">
                          <w:marLeft w:val="0"/>
                          <w:marRight w:val="0"/>
                          <w:marTop w:val="0"/>
                          <w:marBottom w:val="0"/>
                          <w:divBdr>
                            <w:top w:val="none" w:sz="0" w:space="0" w:color="auto"/>
                            <w:left w:val="none" w:sz="0" w:space="0" w:color="auto"/>
                            <w:bottom w:val="none" w:sz="0" w:space="0" w:color="auto"/>
                            <w:right w:val="none" w:sz="0" w:space="0" w:color="auto"/>
                          </w:divBdr>
                        </w:div>
                      </w:divsChild>
                    </w:div>
                    <w:div w:id="1546143295">
                      <w:marLeft w:val="0"/>
                      <w:marRight w:val="0"/>
                      <w:marTop w:val="0"/>
                      <w:marBottom w:val="0"/>
                      <w:divBdr>
                        <w:top w:val="none" w:sz="0" w:space="0" w:color="auto"/>
                        <w:left w:val="none" w:sz="0" w:space="0" w:color="auto"/>
                        <w:bottom w:val="none" w:sz="0" w:space="0" w:color="auto"/>
                        <w:right w:val="none" w:sz="0" w:space="0" w:color="auto"/>
                      </w:divBdr>
                      <w:divsChild>
                        <w:div w:id="1577856162">
                          <w:marLeft w:val="0"/>
                          <w:marRight w:val="0"/>
                          <w:marTop w:val="0"/>
                          <w:marBottom w:val="0"/>
                          <w:divBdr>
                            <w:top w:val="none" w:sz="0" w:space="0" w:color="auto"/>
                            <w:left w:val="none" w:sz="0" w:space="0" w:color="auto"/>
                            <w:bottom w:val="none" w:sz="0" w:space="0" w:color="auto"/>
                            <w:right w:val="none" w:sz="0" w:space="0" w:color="auto"/>
                          </w:divBdr>
                        </w:div>
                      </w:divsChild>
                    </w:div>
                    <w:div w:id="1619949085">
                      <w:marLeft w:val="0"/>
                      <w:marRight w:val="0"/>
                      <w:marTop w:val="0"/>
                      <w:marBottom w:val="0"/>
                      <w:divBdr>
                        <w:top w:val="none" w:sz="0" w:space="0" w:color="auto"/>
                        <w:left w:val="none" w:sz="0" w:space="0" w:color="auto"/>
                        <w:bottom w:val="none" w:sz="0" w:space="0" w:color="auto"/>
                        <w:right w:val="none" w:sz="0" w:space="0" w:color="auto"/>
                      </w:divBdr>
                      <w:divsChild>
                        <w:div w:id="42101790">
                          <w:marLeft w:val="0"/>
                          <w:marRight w:val="0"/>
                          <w:marTop w:val="0"/>
                          <w:marBottom w:val="0"/>
                          <w:divBdr>
                            <w:top w:val="none" w:sz="0" w:space="0" w:color="auto"/>
                            <w:left w:val="none" w:sz="0" w:space="0" w:color="auto"/>
                            <w:bottom w:val="none" w:sz="0" w:space="0" w:color="auto"/>
                            <w:right w:val="none" w:sz="0" w:space="0" w:color="auto"/>
                          </w:divBdr>
                        </w:div>
                      </w:divsChild>
                    </w:div>
                    <w:div w:id="1208643639">
                      <w:marLeft w:val="0"/>
                      <w:marRight w:val="0"/>
                      <w:marTop w:val="0"/>
                      <w:marBottom w:val="0"/>
                      <w:divBdr>
                        <w:top w:val="none" w:sz="0" w:space="0" w:color="auto"/>
                        <w:left w:val="none" w:sz="0" w:space="0" w:color="auto"/>
                        <w:bottom w:val="none" w:sz="0" w:space="0" w:color="auto"/>
                        <w:right w:val="none" w:sz="0" w:space="0" w:color="auto"/>
                      </w:divBdr>
                      <w:divsChild>
                        <w:div w:id="1889611925">
                          <w:marLeft w:val="0"/>
                          <w:marRight w:val="0"/>
                          <w:marTop w:val="0"/>
                          <w:marBottom w:val="0"/>
                          <w:divBdr>
                            <w:top w:val="none" w:sz="0" w:space="0" w:color="auto"/>
                            <w:left w:val="none" w:sz="0" w:space="0" w:color="auto"/>
                            <w:bottom w:val="none" w:sz="0" w:space="0" w:color="auto"/>
                            <w:right w:val="none" w:sz="0" w:space="0" w:color="auto"/>
                          </w:divBdr>
                        </w:div>
                      </w:divsChild>
                    </w:div>
                    <w:div w:id="1826702603">
                      <w:marLeft w:val="0"/>
                      <w:marRight w:val="0"/>
                      <w:marTop w:val="0"/>
                      <w:marBottom w:val="0"/>
                      <w:divBdr>
                        <w:top w:val="none" w:sz="0" w:space="0" w:color="auto"/>
                        <w:left w:val="none" w:sz="0" w:space="0" w:color="auto"/>
                        <w:bottom w:val="none" w:sz="0" w:space="0" w:color="auto"/>
                        <w:right w:val="none" w:sz="0" w:space="0" w:color="auto"/>
                      </w:divBdr>
                      <w:divsChild>
                        <w:div w:id="383600441">
                          <w:marLeft w:val="0"/>
                          <w:marRight w:val="0"/>
                          <w:marTop w:val="0"/>
                          <w:marBottom w:val="0"/>
                          <w:divBdr>
                            <w:top w:val="none" w:sz="0" w:space="0" w:color="auto"/>
                            <w:left w:val="none" w:sz="0" w:space="0" w:color="auto"/>
                            <w:bottom w:val="none" w:sz="0" w:space="0" w:color="auto"/>
                            <w:right w:val="none" w:sz="0" w:space="0" w:color="auto"/>
                          </w:divBdr>
                        </w:div>
                      </w:divsChild>
                    </w:div>
                    <w:div w:id="852033684">
                      <w:marLeft w:val="0"/>
                      <w:marRight w:val="0"/>
                      <w:marTop w:val="0"/>
                      <w:marBottom w:val="0"/>
                      <w:divBdr>
                        <w:top w:val="none" w:sz="0" w:space="0" w:color="auto"/>
                        <w:left w:val="none" w:sz="0" w:space="0" w:color="auto"/>
                        <w:bottom w:val="none" w:sz="0" w:space="0" w:color="auto"/>
                        <w:right w:val="none" w:sz="0" w:space="0" w:color="auto"/>
                      </w:divBdr>
                      <w:divsChild>
                        <w:div w:id="1350913151">
                          <w:marLeft w:val="0"/>
                          <w:marRight w:val="0"/>
                          <w:marTop w:val="0"/>
                          <w:marBottom w:val="0"/>
                          <w:divBdr>
                            <w:top w:val="none" w:sz="0" w:space="0" w:color="auto"/>
                            <w:left w:val="none" w:sz="0" w:space="0" w:color="auto"/>
                            <w:bottom w:val="none" w:sz="0" w:space="0" w:color="auto"/>
                            <w:right w:val="none" w:sz="0" w:space="0" w:color="auto"/>
                          </w:divBdr>
                        </w:div>
                      </w:divsChild>
                    </w:div>
                    <w:div w:id="732971937">
                      <w:marLeft w:val="0"/>
                      <w:marRight w:val="0"/>
                      <w:marTop w:val="0"/>
                      <w:marBottom w:val="0"/>
                      <w:divBdr>
                        <w:top w:val="none" w:sz="0" w:space="0" w:color="auto"/>
                        <w:left w:val="none" w:sz="0" w:space="0" w:color="auto"/>
                        <w:bottom w:val="none" w:sz="0" w:space="0" w:color="auto"/>
                        <w:right w:val="none" w:sz="0" w:space="0" w:color="auto"/>
                      </w:divBdr>
                      <w:divsChild>
                        <w:div w:id="974140160">
                          <w:marLeft w:val="0"/>
                          <w:marRight w:val="0"/>
                          <w:marTop w:val="0"/>
                          <w:marBottom w:val="0"/>
                          <w:divBdr>
                            <w:top w:val="none" w:sz="0" w:space="0" w:color="auto"/>
                            <w:left w:val="none" w:sz="0" w:space="0" w:color="auto"/>
                            <w:bottom w:val="none" w:sz="0" w:space="0" w:color="auto"/>
                            <w:right w:val="none" w:sz="0" w:space="0" w:color="auto"/>
                          </w:divBdr>
                        </w:div>
                      </w:divsChild>
                    </w:div>
                    <w:div w:id="951861136">
                      <w:marLeft w:val="0"/>
                      <w:marRight w:val="0"/>
                      <w:marTop w:val="0"/>
                      <w:marBottom w:val="0"/>
                      <w:divBdr>
                        <w:top w:val="none" w:sz="0" w:space="0" w:color="auto"/>
                        <w:left w:val="none" w:sz="0" w:space="0" w:color="auto"/>
                        <w:bottom w:val="none" w:sz="0" w:space="0" w:color="auto"/>
                        <w:right w:val="none" w:sz="0" w:space="0" w:color="auto"/>
                      </w:divBdr>
                      <w:divsChild>
                        <w:div w:id="525946453">
                          <w:marLeft w:val="0"/>
                          <w:marRight w:val="0"/>
                          <w:marTop w:val="0"/>
                          <w:marBottom w:val="0"/>
                          <w:divBdr>
                            <w:top w:val="none" w:sz="0" w:space="0" w:color="auto"/>
                            <w:left w:val="none" w:sz="0" w:space="0" w:color="auto"/>
                            <w:bottom w:val="none" w:sz="0" w:space="0" w:color="auto"/>
                            <w:right w:val="none" w:sz="0" w:space="0" w:color="auto"/>
                          </w:divBdr>
                        </w:div>
                      </w:divsChild>
                    </w:div>
                    <w:div w:id="1162695591">
                      <w:marLeft w:val="0"/>
                      <w:marRight w:val="0"/>
                      <w:marTop w:val="0"/>
                      <w:marBottom w:val="0"/>
                      <w:divBdr>
                        <w:top w:val="none" w:sz="0" w:space="0" w:color="auto"/>
                        <w:left w:val="none" w:sz="0" w:space="0" w:color="auto"/>
                        <w:bottom w:val="none" w:sz="0" w:space="0" w:color="auto"/>
                        <w:right w:val="none" w:sz="0" w:space="0" w:color="auto"/>
                      </w:divBdr>
                      <w:divsChild>
                        <w:div w:id="427426387">
                          <w:marLeft w:val="0"/>
                          <w:marRight w:val="0"/>
                          <w:marTop w:val="0"/>
                          <w:marBottom w:val="0"/>
                          <w:divBdr>
                            <w:top w:val="none" w:sz="0" w:space="0" w:color="auto"/>
                            <w:left w:val="none" w:sz="0" w:space="0" w:color="auto"/>
                            <w:bottom w:val="none" w:sz="0" w:space="0" w:color="auto"/>
                            <w:right w:val="none" w:sz="0" w:space="0" w:color="auto"/>
                          </w:divBdr>
                        </w:div>
                      </w:divsChild>
                    </w:div>
                    <w:div w:id="369764153">
                      <w:marLeft w:val="0"/>
                      <w:marRight w:val="0"/>
                      <w:marTop w:val="0"/>
                      <w:marBottom w:val="0"/>
                      <w:divBdr>
                        <w:top w:val="none" w:sz="0" w:space="0" w:color="auto"/>
                        <w:left w:val="none" w:sz="0" w:space="0" w:color="auto"/>
                        <w:bottom w:val="none" w:sz="0" w:space="0" w:color="auto"/>
                        <w:right w:val="none" w:sz="0" w:space="0" w:color="auto"/>
                      </w:divBdr>
                      <w:divsChild>
                        <w:div w:id="1062293390">
                          <w:marLeft w:val="0"/>
                          <w:marRight w:val="0"/>
                          <w:marTop w:val="0"/>
                          <w:marBottom w:val="0"/>
                          <w:divBdr>
                            <w:top w:val="none" w:sz="0" w:space="0" w:color="auto"/>
                            <w:left w:val="none" w:sz="0" w:space="0" w:color="auto"/>
                            <w:bottom w:val="none" w:sz="0" w:space="0" w:color="auto"/>
                            <w:right w:val="none" w:sz="0" w:space="0" w:color="auto"/>
                          </w:divBdr>
                        </w:div>
                      </w:divsChild>
                    </w:div>
                    <w:div w:id="1676878404">
                      <w:marLeft w:val="0"/>
                      <w:marRight w:val="0"/>
                      <w:marTop w:val="0"/>
                      <w:marBottom w:val="0"/>
                      <w:divBdr>
                        <w:top w:val="none" w:sz="0" w:space="0" w:color="auto"/>
                        <w:left w:val="none" w:sz="0" w:space="0" w:color="auto"/>
                        <w:bottom w:val="none" w:sz="0" w:space="0" w:color="auto"/>
                        <w:right w:val="none" w:sz="0" w:space="0" w:color="auto"/>
                      </w:divBdr>
                      <w:divsChild>
                        <w:div w:id="1310594169">
                          <w:marLeft w:val="0"/>
                          <w:marRight w:val="0"/>
                          <w:marTop w:val="0"/>
                          <w:marBottom w:val="0"/>
                          <w:divBdr>
                            <w:top w:val="none" w:sz="0" w:space="0" w:color="auto"/>
                            <w:left w:val="none" w:sz="0" w:space="0" w:color="auto"/>
                            <w:bottom w:val="none" w:sz="0" w:space="0" w:color="auto"/>
                            <w:right w:val="none" w:sz="0" w:space="0" w:color="auto"/>
                          </w:divBdr>
                        </w:div>
                      </w:divsChild>
                    </w:div>
                    <w:div w:id="1245720920">
                      <w:marLeft w:val="0"/>
                      <w:marRight w:val="0"/>
                      <w:marTop w:val="0"/>
                      <w:marBottom w:val="0"/>
                      <w:divBdr>
                        <w:top w:val="none" w:sz="0" w:space="0" w:color="auto"/>
                        <w:left w:val="none" w:sz="0" w:space="0" w:color="auto"/>
                        <w:bottom w:val="none" w:sz="0" w:space="0" w:color="auto"/>
                        <w:right w:val="none" w:sz="0" w:space="0" w:color="auto"/>
                      </w:divBdr>
                      <w:divsChild>
                        <w:div w:id="527334594">
                          <w:marLeft w:val="0"/>
                          <w:marRight w:val="0"/>
                          <w:marTop w:val="0"/>
                          <w:marBottom w:val="0"/>
                          <w:divBdr>
                            <w:top w:val="none" w:sz="0" w:space="0" w:color="auto"/>
                            <w:left w:val="none" w:sz="0" w:space="0" w:color="auto"/>
                            <w:bottom w:val="none" w:sz="0" w:space="0" w:color="auto"/>
                            <w:right w:val="none" w:sz="0" w:space="0" w:color="auto"/>
                          </w:divBdr>
                        </w:div>
                      </w:divsChild>
                    </w:div>
                    <w:div w:id="128934536">
                      <w:marLeft w:val="0"/>
                      <w:marRight w:val="0"/>
                      <w:marTop w:val="0"/>
                      <w:marBottom w:val="0"/>
                      <w:divBdr>
                        <w:top w:val="none" w:sz="0" w:space="0" w:color="auto"/>
                        <w:left w:val="none" w:sz="0" w:space="0" w:color="auto"/>
                        <w:bottom w:val="none" w:sz="0" w:space="0" w:color="auto"/>
                        <w:right w:val="none" w:sz="0" w:space="0" w:color="auto"/>
                      </w:divBdr>
                      <w:divsChild>
                        <w:div w:id="448359248">
                          <w:marLeft w:val="0"/>
                          <w:marRight w:val="0"/>
                          <w:marTop w:val="0"/>
                          <w:marBottom w:val="0"/>
                          <w:divBdr>
                            <w:top w:val="none" w:sz="0" w:space="0" w:color="auto"/>
                            <w:left w:val="none" w:sz="0" w:space="0" w:color="auto"/>
                            <w:bottom w:val="none" w:sz="0" w:space="0" w:color="auto"/>
                            <w:right w:val="none" w:sz="0" w:space="0" w:color="auto"/>
                          </w:divBdr>
                        </w:div>
                      </w:divsChild>
                    </w:div>
                    <w:div w:id="1720127605">
                      <w:marLeft w:val="0"/>
                      <w:marRight w:val="0"/>
                      <w:marTop w:val="0"/>
                      <w:marBottom w:val="0"/>
                      <w:divBdr>
                        <w:top w:val="none" w:sz="0" w:space="0" w:color="auto"/>
                        <w:left w:val="none" w:sz="0" w:space="0" w:color="auto"/>
                        <w:bottom w:val="none" w:sz="0" w:space="0" w:color="auto"/>
                        <w:right w:val="none" w:sz="0" w:space="0" w:color="auto"/>
                      </w:divBdr>
                      <w:divsChild>
                        <w:div w:id="657004999">
                          <w:marLeft w:val="0"/>
                          <w:marRight w:val="0"/>
                          <w:marTop w:val="0"/>
                          <w:marBottom w:val="0"/>
                          <w:divBdr>
                            <w:top w:val="none" w:sz="0" w:space="0" w:color="auto"/>
                            <w:left w:val="none" w:sz="0" w:space="0" w:color="auto"/>
                            <w:bottom w:val="none" w:sz="0" w:space="0" w:color="auto"/>
                            <w:right w:val="none" w:sz="0" w:space="0" w:color="auto"/>
                          </w:divBdr>
                        </w:div>
                      </w:divsChild>
                    </w:div>
                    <w:div w:id="548300192">
                      <w:marLeft w:val="0"/>
                      <w:marRight w:val="0"/>
                      <w:marTop w:val="0"/>
                      <w:marBottom w:val="0"/>
                      <w:divBdr>
                        <w:top w:val="none" w:sz="0" w:space="0" w:color="auto"/>
                        <w:left w:val="none" w:sz="0" w:space="0" w:color="auto"/>
                        <w:bottom w:val="none" w:sz="0" w:space="0" w:color="auto"/>
                        <w:right w:val="none" w:sz="0" w:space="0" w:color="auto"/>
                      </w:divBdr>
                      <w:divsChild>
                        <w:div w:id="1491100937">
                          <w:marLeft w:val="0"/>
                          <w:marRight w:val="0"/>
                          <w:marTop w:val="0"/>
                          <w:marBottom w:val="0"/>
                          <w:divBdr>
                            <w:top w:val="none" w:sz="0" w:space="0" w:color="auto"/>
                            <w:left w:val="none" w:sz="0" w:space="0" w:color="auto"/>
                            <w:bottom w:val="none" w:sz="0" w:space="0" w:color="auto"/>
                            <w:right w:val="none" w:sz="0" w:space="0" w:color="auto"/>
                          </w:divBdr>
                        </w:div>
                      </w:divsChild>
                    </w:div>
                    <w:div w:id="1511531957">
                      <w:marLeft w:val="0"/>
                      <w:marRight w:val="0"/>
                      <w:marTop w:val="0"/>
                      <w:marBottom w:val="0"/>
                      <w:divBdr>
                        <w:top w:val="none" w:sz="0" w:space="0" w:color="auto"/>
                        <w:left w:val="none" w:sz="0" w:space="0" w:color="auto"/>
                        <w:bottom w:val="none" w:sz="0" w:space="0" w:color="auto"/>
                        <w:right w:val="none" w:sz="0" w:space="0" w:color="auto"/>
                      </w:divBdr>
                      <w:divsChild>
                        <w:div w:id="1447042759">
                          <w:marLeft w:val="0"/>
                          <w:marRight w:val="0"/>
                          <w:marTop w:val="0"/>
                          <w:marBottom w:val="0"/>
                          <w:divBdr>
                            <w:top w:val="none" w:sz="0" w:space="0" w:color="auto"/>
                            <w:left w:val="none" w:sz="0" w:space="0" w:color="auto"/>
                            <w:bottom w:val="none" w:sz="0" w:space="0" w:color="auto"/>
                            <w:right w:val="none" w:sz="0" w:space="0" w:color="auto"/>
                          </w:divBdr>
                        </w:div>
                      </w:divsChild>
                    </w:div>
                    <w:div w:id="1406679952">
                      <w:marLeft w:val="0"/>
                      <w:marRight w:val="0"/>
                      <w:marTop w:val="0"/>
                      <w:marBottom w:val="0"/>
                      <w:divBdr>
                        <w:top w:val="none" w:sz="0" w:space="0" w:color="auto"/>
                        <w:left w:val="none" w:sz="0" w:space="0" w:color="auto"/>
                        <w:bottom w:val="none" w:sz="0" w:space="0" w:color="auto"/>
                        <w:right w:val="none" w:sz="0" w:space="0" w:color="auto"/>
                      </w:divBdr>
                      <w:divsChild>
                        <w:div w:id="793645750">
                          <w:marLeft w:val="0"/>
                          <w:marRight w:val="0"/>
                          <w:marTop w:val="0"/>
                          <w:marBottom w:val="0"/>
                          <w:divBdr>
                            <w:top w:val="none" w:sz="0" w:space="0" w:color="auto"/>
                            <w:left w:val="none" w:sz="0" w:space="0" w:color="auto"/>
                            <w:bottom w:val="none" w:sz="0" w:space="0" w:color="auto"/>
                            <w:right w:val="none" w:sz="0" w:space="0" w:color="auto"/>
                          </w:divBdr>
                        </w:div>
                      </w:divsChild>
                    </w:div>
                    <w:div w:id="711803149">
                      <w:marLeft w:val="0"/>
                      <w:marRight w:val="0"/>
                      <w:marTop w:val="0"/>
                      <w:marBottom w:val="0"/>
                      <w:divBdr>
                        <w:top w:val="none" w:sz="0" w:space="0" w:color="auto"/>
                        <w:left w:val="none" w:sz="0" w:space="0" w:color="auto"/>
                        <w:bottom w:val="none" w:sz="0" w:space="0" w:color="auto"/>
                        <w:right w:val="none" w:sz="0" w:space="0" w:color="auto"/>
                      </w:divBdr>
                      <w:divsChild>
                        <w:div w:id="309406334">
                          <w:marLeft w:val="0"/>
                          <w:marRight w:val="0"/>
                          <w:marTop w:val="0"/>
                          <w:marBottom w:val="0"/>
                          <w:divBdr>
                            <w:top w:val="none" w:sz="0" w:space="0" w:color="auto"/>
                            <w:left w:val="none" w:sz="0" w:space="0" w:color="auto"/>
                            <w:bottom w:val="none" w:sz="0" w:space="0" w:color="auto"/>
                            <w:right w:val="none" w:sz="0" w:space="0" w:color="auto"/>
                          </w:divBdr>
                        </w:div>
                      </w:divsChild>
                    </w:div>
                    <w:div w:id="1091437939">
                      <w:marLeft w:val="0"/>
                      <w:marRight w:val="0"/>
                      <w:marTop w:val="0"/>
                      <w:marBottom w:val="0"/>
                      <w:divBdr>
                        <w:top w:val="none" w:sz="0" w:space="0" w:color="auto"/>
                        <w:left w:val="none" w:sz="0" w:space="0" w:color="auto"/>
                        <w:bottom w:val="none" w:sz="0" w:space="0" w:color="auto"/>
                        <w:right w:val="none" w:sz="0" w:space="0" w:color="auto"/>
                      </w:divBdr>
                      <w:divsChild>
                        <w:div w:id="709498386">
                          <w:marLeft w:val="0"/>
                          <w:marRight w:val="0"/>
                          <w:marTop w:val="0"/>
                          <w:marBottom w:val="0"/>
                          <w:divBdr>
                            <w:top w:val="none" w:sz="0" w:space="0" w:color="auto"/>
                            <w:left w:val="none" w:sz="0" w:space="0" w:color="auto"/>
                            <w:bottom w:val="none" w:sz="0" w:space="0" w:color="auto"/>
                            <w:right w:val="none" w:sz="0" w:space="0" w:color="auto"/>
                          </w:divBdr>
                        </w:div>
                      </w:divsChild>
                    </w:div>
                    <w:div w:id="1460369825">
                      <w:marLeft w:val="0"/>
                      <w:marRight w:val="0"/>
                      <w:marTop w:val="0"/>
                      <w:marBottom w:val="0"/>
                      <w:divBdr>
                        <w:top w:val="none" w:sz="0" w:space="0" w:color="auto"/>
                        <w:left w:val="none" w:sz="0" w:space="0" w:color="auto"/>
                        <w:bottom w:val="none" w:sz="0" w:space="0" w:color="auto"/>
                        <w:right w:val="none" w:sz="0" w:space="0" w:color="auto"/>
                      </w:divBdr>
                      <w:divsChild>
                        <w:div w:id="438843792">
                          <w:marLeft w:val="0"/>
                          <w:marRight w:val="0"/>
                          <w:marTop w:val="0"/>
                          <w:marBottom w:val="0"/>
                          <w:divBdr>
                            <w:top w:val="none" w:sz="0" w:space="0" w:color="auto"/>
                            <w:left w:val="none" w:sz="0" w:space="0" w:color="auto"/>
                            <w:bottom w:val="none" w:sz="0" w:space="0" w:color="auto"/>
                            <w:right w:val="none" w:sz="0" w:space="0" w:color="auto"/>
                          </w:divBdr>
                        </w:div>
                      </w:divsChild>
                    </w:div>
                    <w:div w:id="454524393">
                      <w:marLeft w:val="0"/>
                      <w:marRight w:val="0"/>
                      <w:marTop w:val="0"/>
                      <w:marBottom w:val="0"/>
                      <w:divBdr>
                        <w:top w:val="none" w:sz="0" w:space="0" w:color="auto"/>
                        <w:left w:val="none" w:sz="0" w:space="0" w:color="auto"/>
                        <w:bottom w:val="none" w:sz="0" w:space="0" w:color="auto"/>
                        <w:right w:val="none" w:sz="0" w:space="0" w:color="auto"/>
                      </w:divBdr>
                      <w:divsChild>
                        <w:div w:id="1329750701">
                          <w:marLeft w:val="0"/>
                          <w:marRight w:val="0"/>
                          <w:marTop w:val="0"/>
                          <w:marBottom w:val="0"/>
                          <w:divBdr>
                            <w:top w:val="none" w:sz="0" w:space="0" w:color="auto"/>
                            <w:left w:val="none" w:sz="0" w:space="0" w:color="auto"/>
                            <w:bottom w:val="none" w:sz="0" w:space="0" w:color="auto"/>
                            <w:right w:val="none" w:sz="0" w:space="0" w:color="auto"/>
                          </w:divBdr>
                        </w:div>
                      </w:divsChild>
                    </w:div>
                    <w:div w:id="967659827">
                      <w:marLeft w:val="0"/>
                      <w:marRight w:val="0"/>
                      <w:marTop w:val="0"/>
                      <w:marBottom w:val="0"/>
                      <w:divBdr>
                        <w:top w:val="none" w:sz="0" w:space="0" w:color="auto"/>
                        <w:left w:val="none" w:sz="0" w:space="0" w:color="auto"/>
                        <w:bottom w:val="none" w:sz="0" w:space="0" w:color="auto"/>
                        <w:right w:val="none" w:sz="0" w:space="0" w:color="auto"/>
                      </w:divBdr>
                      <w:divsChild>
                        <w:div w:id="121701898">
                          <w:marLeft w:val="0"/>
                          <w:marRight w:val="0"/>
                          <w:marTop w:val="0"/>
                          <w:marBottom w:val="0"/>
                          <w:divBdr>
                            <w:top w:val="none" w:sz="0" w:space="0" w:color="auto"/>
                            <w:left w:val="none" w:sz="0" w:space="0" w:color="auto"/>
                            <w:bottom w:val="none" w:sz="0" w:space="0" w:color="auto"/>
                            <w:right w:val="none" w:sz="0" w:space="0" w:color="auto"/>
                          </w:divBdr>
                        </w:div>
                      </w:divsChild>
                    </w:div>
                    <w:div w:id="164174771">
                      <w:marLeft w:val="0"/>
                      <w:marRight w:val="0"/>
                      <w:marTop w:val="0"/>
                      <w:marBottom w:val="0"/>
                      <w:divBdr>
                        <w:top w:val="none" w:sz="0" w:space="0" w:color="auto"/>
                        <w:left w:val="none" w:sz="0" w:space="0" w:color="auto"/>
                        <w:bottom w:val="none" w:sz="0" w:space="0" w:color="auto"/>
                        <w:right w:val="none" w:sz="0" w:space="0" w:color="auto"/>
                      </w:divBdr>
                      <w:divsChild>
                        <w:div w:id="1132988050">
                          <w:marLeft w:val="0"/>
                          <w:marRight w:val="0"/>
                          <w:marTop w:val="0"/>
                          <w:marBottom w:val="0"/>
                          <w:divBdr>
                            <w:top w:val="none" w:sz="0" w:space="0" w:color="auto"/>
                            <w:left w:val="none" w:sz="0" w:space="0" w:color="auto"/>
                            <w:bottom w:val="none" w:sz="0" w:space="0" w:color="auto"/>
                            <w:right w:val="none" w:sz="0" w:space="0" w:color="auto"/>
                          </w:divBdr>
                        </w:div>
                        <w:div w:id="538667492">
                          <w:marLeft w:val="0"/>
                          <w:marRight w:val="0"/>
                          <w:marTop w:val="0"/>
                          <w:marBottom w:val="0"/>
                          <w:divBdr>
                            <w:top w:val="none" w:sz="0" w:space="0" w:color="auto"/>
                            <w:left w:val="none" w:sz="0" w:space="0" w:color="auto"/>
                            <w:bottom w:val="none" w:sz="0" w:space="0" w:color="auto"/>
                            <w:right w:val="none" w:sz="0" w:space="0" w:color="auto"/>
                          </w:divBdr>
                        </w:div>
                      </w:divsChild>
                    </w:div>
                    <w:div w:id="595864850">
                      <w:marLeft w:val="0"/>
                      <w:marRight w:val="0"/>
                      <w:marTop w:val="0"/>
                      <w:marBottom w:val="0"/>
                      <w:divBdr>
                        <w:top w:val="none" w:sz="0" w:space="0" w:color="auto"/>
                        <w:left w:val="none" w:sz="0" w:space="0" w:color="auto"/>
                        <w:bottom w:val="none" w:sz="0" w:space="0" w:color="auto"/>
                        <w:right w:val="none" w:sz="0" w:space="0" w:color="auto"/>
                      </w:divBdr>
                      <w:divsChild>
                        <w:div w:id="1105072861">
                          <w:marLeft w:val="0"/>
                          <w:marRight w:val="0"/>
                          <w:marTop w:val="0"/>
                          <w:marBottom w:val="0"/>
                          <w:divBdr>
                            <w:top w:val="none" w:sz="0" w:space="0" w:color="auto"/>
                            <w:left w:val="none" w:sz="0" w:space="0" w:color="auto"/>
                            <w:bottom w:val="none" w:sz="0" w:space="0" w:color="auto"/>
                            <w:right w:val="none" w:sz="0" w:space="0" w:color="auto"/>
                          </w:divBdr>
                        </w:div>
                      </w:divsChild>
                    </w:div>
                    <w:div w:id="1184053107">
                      <w:marLeft w:val="0"/>
                      <w:marRight w:val="0"/>
                      <w:marTop w:val="0"/>
                      <w:marBottom w:val="0"/>
                      <w:divBdr>
                        <w:top w:val="none" w:sz="0" w:space="0" w:color="auto"/>
                        <w:left w:val="none" w:sz="0" w:space="0" w:color="auto"/>
                        <w:bottom w:val="none" w:sz="0" w:space="0" w:color="auto"/>
                        <w:right w:val="none" w:sz="0" w:space="0" w:color="auto"/>
                      </w:divBdr>
                      <w:divsChild>
                        <w:div w:id="704015339">
                          <w:marLeft w:val="0"/>
                          <w:marRight w:val="0"/>
                          <w:marTop w:val="0"/>
                          <w:marBottom w:val="0"/>
                          <w:divBdr>
                            <w:top w:val="none" w:sz="0" w:space="0" w:color="auto"/>
                            <w:left w:val="none" w:sz="0" w:space="0" w:color="auto"/>
                            <w:bottom w:val="none" w:sz="0" w:space="0" w:color="auto"/>
                            <w:right w:val="none" w:sz="0" w:space="0" w:color="auto"/>
                          </w:divBdr>
                        </w:div>
                      </w:divsChild>
                    </w:div>
                    <w:div w:id="403257468">
                      <w:marLeft w:val="0"/>
                      <w:marRight w:val="0"/>
                      <w:marTop w:val="0"/>
                      <w:marBottom w:val="0"/>
                      <w:divBdr>
                        <w:top w:val="none" w:sz="0" w:space="0" w:color="auto"/>
                        <w:left w:val="none" w:sz="0" w:space="0" w:color="auto"/>
                        <w:bottom w:val="none" w:sz="0" w:space="0" w:color="auto"/>
                        <w:right w:val="none" w:sz="0" w:space="0" w:color="auto"/>
                      </w:divBdr>
                      <w:divsChild>
                        <w:div w:id="1030955791">
                          <w:marLeft w:val="0"/>
                          <w:marRight w:val="0"/>
                          <w:marTop w:val="0"/>
                          <w:marBottom w:val="0"/>
                          <w:divBdr>
                            <w:top w:val="none" w:sz="0" w:space="0" w:color="auto"/>
                            <w:left w:val="none" w:sz="0" w:space="0" w:color="auto"/>
                            <w:bottom w:val="none" w:sz="0" w:space="0" w:color="auto"/>
                            <w:right w:val="none" w:sz="0" w:space="0" w:color="auto"/>
                          </w:divBdr>
                        </w:div>
                      </w:divsChild>
                    </w:div>
                    <w:div w:id="1649433923">
                      <w:marLeft w:val="0"/>
                      <w:marRight w:val="0"/>
                      <w:marTop w:val="0"/>
                      <w:marBottom w:val="0"/>
                      <w:divBdr>
                        <w:top w:val="none" w:sz="0" w:space="0" w:color="auto"/>
                        <w:left w:val="none" w:sz="0" w:space="0" w:color="auto"/>
                        <w:bottom w:val="none" w:sz="0" w:space="0" w:color="auto"/>
                        <w:right w:val="none" w:sz="0" w:space="0" w:color="auto"/>
                      </w:divBdr>
                      <w:divsChild>
                        <w:div w:id="39597649">
                          <w:marLeft w:val="0"/>
                          <w:marRight w:val="0"/>
                          <w:marTop w:val="0"/>
                          <w:marBottom w:val="0"/>
                          <w:divBdr>
                            <w:top w:val="none" w:sz="0" w:space="0" w:color="auto"/>
                            <w:left w:val="none" w:sz="0" w:space="0" w:color="auto"/>
                            <w:bottom w:val="none" w:sz="0" w:space="0" w:color="auto"/>
                            <w:right w:val="none" w:sz="0" w:space="0" w:color="auto"/>
                          </w:divBdr>
                        </w:div>
                      </w:divsChild>
                    </w:div>
                    <w:div w:id="1857386116">
                      <w:marLeft w:val="0"/>
                      <w:marRight w:val="0"/>
                      <w:marTop w:val="0"/>
                      <w:marBottom w:val="0"/>
                      <w:divBdr>
                        <w:top w:val="none" w:sz="0" w:space="0" w:color="auto"/>
                        <w:left w:val="none" w:sz="0" w:space="0" w:color="auto"/>
                        <w:bottom w:val="none" w:sz="0" w:space="0" w:color="auto"/>
                        <w:right w:val="none" w:sz="0" w:space="0" w:color="auto"/>
                      </w:divBdr>
                      <w:divsChild>
                        <w:div w:id="1851672964">
                          <w:marLeft w:val="0"/>
                          <w:marRight w:val="0"/>
                          <w:marTop w:val="0"/>
                          <w:marBottom w:val="0"/>
                          <w:divBdr>
                            <w:top w:val="none" w:sz="0" w:space="0" w:color="auto"/>
                            <w:left w:val="none" w:sz="0" w:space="0" w:color="auto"/>
                            <w:bottom w:val="none" w:sz="0" w:space="0" w:color="auto"/>
                            <w:right w:val="none" w:sz="0" w:space="0" w:color="auto"/>
                          </w:divBdr>
                        </w:div>
                      </w:divsChild>
                    </w:div>
                    <w:div w:id="1396005073">
                      <w:marLeft w:val="0"/>
                      <w:marRight w:val="0"/>
                      <w:marTop w:val="0"/>
                      <w:marBottom w:val="0"/>
                      <w:divBdr>
                        <w:top w:val="none" w:sz="0" w:space="0" w:color="auto"/>
                        <w:left w:val="none" w:sz="0" w:space="0" w:color="auto"/>
                        <w:bottom w:val="none" w:sz="0" w:space="0" w:color="auto"/>
                        <w:right w:val="none" w:sz="0" w:space="0" w:color="auto"/>
                      </w:divBdr>
                      <w:divsChild>
                        <w:div w:id="1199009408">
                          <w:marLeft w:val="0"/>
                          <w:marRight w:val="0"/>
                          <w:marTop w:val="0"/>
                          <w:marBottom w:val="0"/>
                          <w:divBdr>
                            <w:top w:val="none" w:sz="0" w:space="0" w:color="auto"/>
                            <w:left w:val="none" w:sz="0" w:space="0" w:color="auto"/>
                            <w:bottom w:val="none" w:sz="0" w:space="0" w:color="auto"/>
                            <w:right w:val="none" w:sz="0" w:space="0" w:color="auto"/>
                          </w:divBdr>
                        </w:div>
                      </w:divsChild>
                    </w:div>
                    <w:div w:id="714962704">
                      <w:marLeft w:val="0"/>
                      <w:marRight w:val="0"/>
                      <w:marTop w:val="0"/>
                      <w:marBottom w:val="0"/>
                      <w:divBdr>
                        <w:top w:val="none" w:sz="0" w:space="0" w:color="auto"/>
                        <w:left w:val="none" w:sz="0" w:space="0" w:color="auto"/>
                        <w:bottom w:val="none" w:sz="0" w:space="0" w:color="auto"/>
                        <w:right w:val="none" w:sz="0" w:space="0" w:color="auto"/>
                      </w:divBdr>
                      <w:divsChild>
                        <w:div w:id="1592619350">
                          <w:marLeft w:val="0"/>
                          <w:marRight w:val="0"/>
                          <w:marTop w:val="0"/>
                          <w:marBottom w:val="0"/>
                          <w:divBdr>
                            <w:top w:val="none" w:sz="0" w:space="0" w:color="auto"/>
                            <w:left w:val="none" w:sz="0" w:space="0" w:color="auto"/>
                            <w:bottom w:val="none" w:sz="0" w:space="0" w:color="auto"/>
                            <w:right w:val="none" w:sz="0" w:space="0" w:color="auto"/>
                          </w:divBdr>
                        </w:div>
                      </w:divsChild>
                    </w:div>
                    <w:div w:id="1877428244">
                      <w:marLeft w:val="0"/>
                      <w:marRight w:val="0"/>
                      <w:marTop w:val="0"/>
                      <w:marBottom w:val="0"/>
                      <w:divBdr>
                        <w:top w:val="none" w:sz="0" w:space="0" w:color="auto"/>
                        <w:left w:val="none" w:sz="0" w:space="0" w:color="auto"/>
                        <w:bottom w:val="none" w:sz="0" w:space="0" w:color="auto"/>
                        <w:right w:val="none" w:sz="0" w:space="0" w:color="auto"/>
                      </w:divBdr>
                      <w:divsChild>
                        <w:div w:id="1071003655">
                          <w:marLeft w:val="0"/>
                          <w:marRight w:val="0"/>
                          <w:marTop w:val="0"/>
                          <w:marBottom w:val="0"/>
                          <w:divBdr>
                            <w:top w:val="none" w:sz="0" w:space="0" w:color="auto"/>
                            <w:left w:val="none" w:sz="0" w:space="0" w:color="auto"/>
                            <w:bottom w:val="none" w:sz="0" w:space="0" w:color="auto"/>
                            <w:right w:val="none" w:sz="0" w:space="0" w:color="auto"/>
                          </w:divBdr>
                        </w:div>
                      </w:divsChild>
                    </w:div>
                    <w:div w:id="492843212">
                      <w:marLeft w:val="0"/>
                      <w:marRight w:val="0"/>
                      <w:marTop w:val="0"/>
                      <w:marBottom w:val="0"/>
                      <w:divBdr>
                        <w:top w:val="none" w:sz="0" w:space="0" w:color="auto"/>
                        <w:left w:val="none" w:sz="0" w:space="0" w:color="auto"/>
                        <w:bottom w:val="none" w:sz="0" w:space="0" w:color="auto"/>
                        <w:right w:val="none" w:sz="0" w:space="0" w:color="auto"/>
                      </w:divBdr>
                      <w:divsChild>
                        <w:div w:id="1020354337">
                          <w:marLeft w:val="0"/>
                          <w:marRight w:val="0"/>
                          <w:marTop w:val="0"/>
                          <w:marBottom w:val="0"/>
                          <w:divBdr>
                            <w:top w:val="none" w:sz="0" w:space="0" w:color="auto"/>
                            <w:left w:val="none" w:sz="0" w:space="0" w:color="auto"/>
                            <w:bottom w:val="none" w:sz="0" w:space="0" w:color="auto"/>
                            <w:right w:val="none" w:sz="0" w:space="0" w:color="auto"/>
                          </w:divBdr>
                        </w:div>
                      </w:divsChild>
                    </w:div>
                    <w:div w:id="457602778">
                      <w:marLeft w:val="0"/>
                      <w:marRight w:val="0"/>
                      <w:marTop w:val="0"/>
                      <w:marBottom w:val="0"/>
                      <w:divBdr>
                        <w:top w:val="none" w:sz="0" w:space="0" w:color="auto"/>
                        <w:left w:val="none" w:sz="0" w:space="0" w:color="auto"/>
                        <w:bottom w:val="none" w:sz="0" w:space="0" w:color="auto"/>
                        <w:right w:val="none" w:sz="0" w:space="0" w:color="auto"/>
                      </w:divBdr>
                      <w:divsChild>
                        <w:div w:id="605698600">
                          <w:marLeft w:val="0"/>
                          <w:marRight w:val="0"/>
                          <w:marTop w:val="0"/>
                          <w:marBottom w:val="0"/>
                          <w:divBdr>
                            <w:top w:val="none" w:sz="0" w:space="0" w:color="auto"/>
                            <w:left w:val="none" w:sz="0" w:space="0" w:color="auto"/>
                            <w:bottom w:val="none" w:sz="0" w:space="0" w:color="auto"/>
                            <w:right w:val="none" w:sz="0" w:space="0" w:color="auto"/>
                          </w:divBdr>
                        </w:div>
                      </w:divsChild>
                    </w:div>
                    <w:div w:id="1194417335">
                      <w:marLeft w:val="0"/>
                      <w:marRight w:val="0"/>
                      <w:marTop w:val="0"/>
                      <w:marBottom w:val="0"/>
                      <w:divBdr>
                        <w:top w:val="none" w:sz="0" w:space="0" w:color="auto"/>
                        <w:left w:val="none" w:sz="0" w:space="0" w:color="auto"/>
                        <w:bottom w:val="none" w:sz="0" w:space="0" w:color="auto"/>
                        <w:right w:val="none" w:sz="0" w:space="0" w:color="auto"/>
                      </w:divBdr>
                      <w:divsChild>
                        <w:div w:id="898787801">
                          <w:marLeft w:val="0"/>
                          <w:marRight w:val="0"/>
                          <w:marTop w:val="0"/>
                          <w:marBottom w:val="0"/>
                          <w:divBdr>
                            <w:top w:val="none" w:sz="0" w:space="0" w:color="auto"/>
                            <w:left w:val="none" w:sz="0" w:space="0" w:color="auto"/>
                            <w:bottom w:val="none" w:sz="0" w:space="0" w:color="auto"/>
                            <w:right w:val="none" w:sz="0" w:space="0" w:color="auto"/>
                          </w:divBdr>
                        </w:div>
                      </w:divsChild>
                    </w:div>
                    <w:div w:id="1228759503">
                      <w:marLeft w:val="0"/>
                      <w:marRight w:val="0"/>
                      <w:marTop w:val="0"/>
                      <w:marBottom w:val="0"/>
                      <w:divBdr>
                        <w:top w:val="none" w:sz="0" w:space="0" w:color="auto"/>
                        <w:left w:val="none" w:sz="0" w:space="0" w:color="auto"/>
                        <w:bottom w:val="none" w:sz="0" w:space="0" w:color="auto"/>
                        <w:right w:val="none" w:sz="0" w:space="0" w:color="auto"/>
                      </w:divBdr>
                      <w:divsChild>
                        <w:div w:id="1357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12626">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 w:id="1962415343">
      <w:bodyDiv w:val="1"/>
      <w:marLeft w:val="0"/>
      <w:marRight w:val="0"/>
      <w:marTop w:val="0"/>
      <w:marBottom w:val="0"/>
      <w:divBdr>
        <w:top w:val="none" w:sz="0" w:space="0" w:color="auto"/>
        <w:left w:val="none" w:sz="0" w:space="0" w:color="auto"/>
        <w:bottom w:val="none" w:sz="0" w:space="0" w:color="auto"/>
        <w:right w:val="none" w:sz="0" w:space="0" w:color="auto"/>
      </w:divBdr>
      <w:divsChild>
        <w:div w:id="1976526825">
          <w:marLeft w:val="0"/>
          <w:marRight w:val="0"/>
          <w:marTop w:val="0"/>
          <w:marBottom w:val="0"/>
          <w:divBdr>
            <w:top w:val="none" w:sz="0" w:space="0" w:color="auto"/>
            <w:left w:val="none" w:sz="0" w:space="0" w:color="auto"/>
            <w:bottom w:val="none" w:sz="0" w:space="0" w:color="auto"/>
            <w:right w:val="none" w:sz="0" w:space="0" w:color="auto"/>
          </w:divBdr>
          <w:divsChild>
            <w:div w:id="1224220634">
              <w:marLeft w:val="0"/>
              <w:marRight w:val="0"/>
              <w:marTop w:val="0"/>
              <w:marBottom w:val="0"/>
              <w:divBdr>
                <w:top w:val="none" w:sz="0" w:space="0" w:color="auto"/>
                <w:left w:val="none" w:sz="0" w:space="0" w:color="auto"/>
                <w:bottom w:val="none" w:sz="0" w:space="0" w:color="auto"/>
                <w:right w:val="none" w:sz="0" w:space="0" w:color="auto"/>
              </w:divBdr>
              <w:divsChild>
                <w:div w:id="2025202116">
                  <w:marLeft w:val="0"/>
                  <w:marRight w:val="0"/>
                  <w:marTop w:val="0"/>
                  <w:marBottom w:val="0"/>
                  <w:divBdr>
                    <w:top w:val="none" w:sz="0" w:space="0" w:color="auto"/>
                    <w:left w:val="none" w:sz="0" w:space="0" w:color="auto"/>
                    <w:bottom w:val="none" w:sz="0" w:space="0" w:color="auto"/>
                    <w:right w:val="none" w:sz="0" w:space="0" w:color="auto"/>
                  </w:divBdr>
                  <w:divsChild>
                    <w:div w:id="198516241">
                      <w:marLeft w:val="0"/>
                      <w:marRight w:val="0"/>
                      <w:marTop w:val="0"/>
                      <w:marBottom w:val="0"/>
                      <w:divBdr>
                        <w:top w:val="none" w:sz="0" w:space="0" w:color="auto"/>
                        <w:left w:val="none" w:sz="0" w:space="0" w:color="auto"/>
                        <w:bottom w:val="none" w:sz="0" w:space="0" w:color="auto"/>
                        <w:right w:val="none" w:sz="0" w:space="0" w:color="auto"/>
                      </w:divBdr>
                    </w:div>
                  </w:divsChild>
                </w:div>
                <w:div w:id="510071212">
                  <w:marLeft w:val="0"/>
                  <w:marRight w:val="0"/>
                  <w:marTop w:val="0"/>
                  <w:marBottom w:val="0"/>
                  <w:divBdr>
                    <w:top w:val="none" w:sz="0" w:space="0" w:color="auto"/>
                    <w:left w:val="none" w:sz="0" w:space="0" w:color="auto"/>
                    <w:bottom w:val="none" w:sz="0" w:space="0" w:color="auto"/>
                    <w:right w:val="none" w:sz="0" w:space="0" w:color="auto"/>
                  </w:divBdr>
                  <w:divsChild>
                    <w:div w:id="2138252298">
                      <w:marLeft w:val="0"/>
                      <w:marRight w:val="0"/>
                      <w:marTop w:val="0"/>
                      <w:marBottom w:val="0"/>
                      <w:divBdr>
                        <w:top w:val="none" w:sz="0" w:space="0" w:color="auto"/>
                        <w:left w:val="none" w:sz="0" w:space="0" w:color="auto"/>
                        <w:bottom w:val="none" w:sz="0" w:space="0" w:color="auto"/>
                        <w:right w:val="none" w:sz="0" w:space="0" w:color="auto"/>
                      </w:divBdr>
                    </w:div>
                  </w:divsChild>
                </w:div>
                <w:div w:id="490221901">
                  <w:marLeft w:val="0"/>
                  <w:marRight w:val="0"/>
                  <w:marTop w:val="0"/>
                  <w:marBottom w:val="0"/>
                  <w:divBdr>
                    <w:top w:val="none" w:sz="0" w:space="0" w:color="auto"/>
                    <w:left w:val="none" w:sz="0" w:space="0" w:color="auto"/>
                    <w:bottom w:val="none" w:sz="0" w:space="0" w:color="auto"/>
                    <w:right w:val="none" w:sz="0" w:space="0" w:color="auto"/>
                  </w:divBdr>
                  <w:divsChild>
                    <w:div w:id="2112969745">
                      <w:marLeft w:val="0"/>
                      <w:marRight w:val="0"/>
                      <w:marTop w:val="0"/>
                      <w:marBottom w:val="0"/>
                      <w:divBdr>
                        <w:top w:val="none" w:sz="0" w:space="0" w:color="auto"/>
                        <w:left w:val="none" w:sz="0" w:space="0" w:color="auto"/>
                        <w:bottom w:val="none" w:sz="0" w:space="0" w:color="auto"/>
                        <w:right w:val="none" w:sz="0" w:space="0" w:color="auto"/>
                      </w:divBdr>
                    </w:div>
                  </w:divsChild>
                </w:div>
                <w:div w:id="186598368">
                  <w:marLeft w:val="0"/>
                  <w:marRight w:val="0"/>
                  <w:marTop w:val="0"/>
                  <w:marBottom w:val="0"/>
                  <w:divBdr>
                    <w:top w:val="none" w:sz="0" w:space="0" w:color="auto"/>
                    <w:left w:val="none" w:sz="0" w:space="0" w:color="auto"/>
                    <w:bottom w:val="none" w:sz="0" w:space="0" w:color="auto"/>
                    <w:right w:val="none" w:sz="0" w:space="0" w:color="auto"/>
                  </w:divBdr>
                  <w:divsChild>
                    <w:div w:id="1704745403">
                      <w:marLeft w:val="0"/>
                      <w:marRight w:val="0"/>
                      <w:marTop w:val="0"/>
                      <w:marBottom w:val="0"/>
                      <w:divBdr>
                        <w:top w:val="none" w:sz="0" w:space="0" w:color="auto"/>
                        <w:left w:val="none" w:sz="0" w:space="0" w:color="auto"/>
                        <w:bottom w:val="none" w:sz="0" w:space="0" w:color="auto"/>
                        <w:right w:val="none" w:sz="0" w:space="0" w:color="auto"/>
                      </w:divBdr>
                    </w:div>
                  </w:divsChild>
                </w:div>
                <w:div w:id="1115368873">
                  <w:marLeft w:val="0"/>
                  <w:marRight w:val="0"/>
                  <w:marTop w:val="0"/>
                  <w:marBottom w:val="0"/>
                  <w:divBdr>
                    <w:top w:val="none" w:sz="0" w:space="0" w:color="auto"/>
                    <w:left w:val="none" w:sz="0" w:space="0" w:color="auto"/>
                    <w:bottom w:val="none" w:sz="0" w:space="0" w:color="auto"/>
                    <w:right w:val="none" w:sz="0" w:space="0" w:color="auto"/>
                  </w:divBdr>
                  <w:divsChild>
                    <w:div w:id="1913349833">
                      <w:marLeft w:val="0"/>
                      <w:marRight w:val="0"/>
                      <w:marTop w:val="0"/>
                      <w:marBottom w:val="0"/>
                      <w:divBdr>
                        <w:top w:val="none" w:sz="0" w:space="0" w:color="auto"/>
                        <w:left w:val="none" w:sz="0" w:space="0" w:color="auto"/>
                        <w:bottom w:val="none" w:sz="0" w:space="0" w:color="auto"/>
                        <w:right w:val="none" w:sz="0" w:space="0" w:color="auto"/>
                      </w:divBdr>
                    </w:div>
                  </w:divsChild>
                </w:div>
                <w:div w:id="1924801920">
                  <w:marLeft w:val="0"/>
                  <w:marRight w:val="0"/>
                  <w:marTop w:val="0"/>
                  <w:marBottom w:val="0"/>
                  <w:divBdr>
                    <w:top w:val="none" w:sz="0" w:space="0" w:color="auto"/>
                    <w:left w:val="none" w:sz="0" w:space="0" w:color="auto"/>
                    <w:bottom w:val="none" w:sz="0" w:space="0" w:color="auto"/>
                    <w:right w:val="none" w:sz="0" w:space="0" w:color="auto"/>
                  </w:divBdr>
                  <w:divsChild>
                    <w:div w:id="957875848">
                      <w:marLeft w:val="0"/>
                      <w:marRight w:val="0"/>
                      <w:marTop w:val="0"/>
                      <w:marBottom w:val="0"/>
                      <w:divBdr>
                        <w:top w:val="none" w:sz="0" w:space="0" w:color="auto"/>
                        <w:left w:val="none" w:sz="0" w:space="0" w:color="auto"/>
                        <w:bottom w:val="none" w:sz="0" w:space="0" w:color="auto"/>
                        <w:right w:val="none" w:sz="0" w:space="0" w:color="auto"/>
                      </w:divBdr>
                    </w:div>
                    <w:div w:id="281543119">
                      <w:marLeft w:val="0"/>
                      <w:marRight w:val="0"/>
                      <w:marTop w:val="0"/>
                      <w:marBottom w:val="0"/>
                      <w:divBdr>
                        <w:top w:val="none" w:sz="0" w:space="0" w:color="auto"/>
                        <w:left w:val="none" w:sz="0" w:space="0" w:color="auto"/>
                        <w:bottom w:val="none" w:sz="0" w:space="0" w:color="auto"/>
                        <w:right w:val="none" w:sz="0" w:space="0" w:color="auto"/>
                      </w:divBdr>
                    </w:div>
                  </w:divsChild>
                </w:div>
                <w:div w:id="1790397529">
                  <w:marLeft w:val="0"/>
                  <w:marRight w:val="0"/>
                  <w:marTop w:val="0"/>
                  <w:marBottom w:val="0"/>
                  <w:divBdr>
                    <w:top w:val="none" w:sz="0" w:space="0" w:color="auto"/>
                    <w:left w:val="none" w:sz="0" w:space="0" w:color="auto"/>
                    <w:bottom w:val="none" w:sz="0" w:space="0" w:color="auto"/>
                    <w:right w:val="none" w:sz="0" w:space="0" w:color="auto"/>
                  </w:divBdr>
                  <w:divsChild>
                    <w:div w:id="837694824">
                      <w:marLeft w:val="0"/>
                      <w:marRight w:val="0"/>
                      <w:marTop w:val="0"/>
                      <w:marBottom w:val="0"/>
                      <w:divBdr>
                        <w:top w:val="none" w:sz="0" w:space="0" w:color="auto"/>
                        <w:left w:val="none" w:sz="0" w:space="0" w:color="auto"/>
                        <w:bottom w:val="none" w:sz="0" w:space="0" w:color="auto"/>
                        <w:right w:val="none" w:sz="0" w:space="0" w:color="auto"/>
                      </w:divBdr>
                    </w:div>
                  </w:divsChild>
                </w:div>
                <w:div w:id="2028602384">
                  <w:marLeft w:val="0"/>
                  <w:marRight w:val="0"/>
                  <w:marTop w:val="0"/>
                  <w:marBottom w:val="0"/>
                  <w:divBdr>
                    <w:top w:val="none" w:sz="0" w:space="0" w:color="auto"/>
                    <w:left w:val="none" w:sz="0" w:space="0" w:color="auto"/>
                    <w:bottom w:val="none" w:sz="0" w:space="0" w:color="auto"/>
                    <w:right w:val="none" w:sz="0" w:space="0" w:color="auto"/>
                  </w:divBdr>
                  <w:divsChild>
                    <w:div w:id="2127573689">
                      <w:marLeft w:val="0"/>
                      <w:marRight w:val="0"/>
                      <w:marTop w:val="0"/>
                      <w:marBottom w:val="0"/>
                      <w:divBdr>
                        <w:top w:val="none" w:sz="0" w:space="0" w:color="auto"/>
                        <w:left w:val="none" w:sz="0" w:space="0" w:color="auto"/>
                        <w:bottom w:val="none" w:sz="0" w:space="0" w:color="auto"/>
                        <w:right w:val="none" w:sz="0" w:space="0" w:color="auto"/>
                      </w:divBdr>
                    </w:div>
                  </w:divsChild>
                </w:div>
                <w:div w:id="2044019200">
                  <w:marLeft w:val="0"/>
                  <w:marRight w:val="0"/>
                  <w:marTop w:val="0"/>
                  <w:marBottom w:val="0"/>
                  <w:divBdr>
                    <w:top w:val="none" w:sz="0" w:space="0" w:color="auto"/>
                    <w:left w:val="none" w:sz="0" w:space="0" w:color="auto"/>
                    <w:bottom w:val="none" w:sz="0" w:space="0" w:color="auto"/>
                    <w:right w:val="none" w:sz="0" w:space="0" w:color="auto"/>
                  </w:divBdr>
                  <w:divsChild>
                    <w:div w:id="1571190815">
                      <w:marLeft w:val="0"/>
                      <w:marRight w:val="0"/>
                      <w:marTop w:val="0"/>
                      <w:marBottom w:val="0"/>
                      <w:divBdr>
                        <w:top w:val="none" w:sz="0" w:space="0" w:color="auto"/>
                        <w:left w:val="none" w:sz="0" w:space="0" w:color="auto"/>
                        <w:bottom w:val="none" w:sz="0" w:space="0" w:color="auto"/>
                        <w:right w:val="none" w:sz="0" w:space="0" w:color="auto"/>
                      </w:divBdr>
                    </w:div>
                  </w:divsChild>
                </w:div>
                <w:div w:id="873347897">
                  <w:marLeft w:val="0"/>
                  <w:marRight w:val="0"/>
                  <w:marTop w:val="0"/>
                  <w:marBottom w:val="0"/>
                  <w:divBdr>
                    <w:top w:val="none" w:sz="0" w:space="0" w:color="auto"/>
                    <w:left w:val="none" w:sz="0" w:space="0" w:color="auto"/>
                    <w:bottom w:val="none" w:sz="0" w:space="0" w:color="auto"/>
                    <w:right w:val="none" w:sz="0" w:space="0" w:color="auto"/>
                  </w:divBdr>
                  <w:divsChild>
                    <w:div w:id="624963308">
                      <w:marLeft w:val="0"/>
                      <w:marRight w:val="0"/>
                      <w:marTop w:val="0"/>
                      <w:marBottom w:val="0"/>
                      <w:divBdr>
                        <w:top w:val="none" w:sz="0" w:space="0" w:color="auto"/>
                        <w:left w:val="none" w:sz="0" w:space="0" w:color="auto"/>
                        <w:bottom w:val="none" w:sz="0" w:space="0" w:color="auto"/>
                        <w:right w:val="none" w:sz="0" w:space="0" w:color="auto"/>
                      </w:divBdr>
                    </w:div>
                  </w:divsChild>
                </w:div>
                <w:div w:id="1797942647">
                  <w:marLeft w:val="0"/>
                  <w:marRight w:val="0"/>
                  <w:marTop w:val="0"/>
                  <w:marBottom w:val="0"/>
                  <w:divBdr>
                    <w:top w:val="none" w:sz="0" w:space="0" w:color="auto"/>
                    <w:left w:val="none" w:sz="0" w:space="0" w:color="auto"/>
                    <w:bottom w:val="none" w:sz="0" w:space="0" w:color="auto"/>
                    <w:right w:val="none" w:sz="0" w:space="0" w:color="auto"/>
                  </w:divBdr>
                  <w:divsChild>
                    <w:div w:id="455487834">
                      <w:marLeft w:val="0"/>
                      <w:marRight w:val="0"/>
                      <w:marTop w:val="0"/>
                      <w:marBottom w:val="0"/>
                      <w:divBdr>
                        <w:top w:val="none" w:sz="0" w:space="0" w:color="auto"/>
                        <w:left w:val="none" w:sz="0" w:space="0" w:color="auto"/>
                        <w:bottom w:val="none" w:sz="0" w:space="0" w:color="auto"/>
                        <w:right w:val="none" w:sz="0" w:space="0" w:color="auto"/>
                      </w:divBdr>
                    </w:div>
                  </w:divsChild>
                </w:div>
                <w:div w:id="1082799006">
                  <w:marLeft w:val="0"/>
                  <w:marRight w:val="0"/>
                  <w:marTop w:val="0"/>
                  <w:marBottom w:val="0"/>
                  <w:divBdr>
                    <w:top w:val="none" w:sz="0" w:space="0" w:color="auto"/>
                    <w:left w:val="none" w:sz="0" w:space="0" w:color="auto"/>
                    <w:bottom w:val="none" w:sz="0" w:space="0" w:color="auto"/>
                    <w:right w:val="none" w:sz="0" w:space="0" w:color="auto"/>
                  </w:divBdr>
                  <w:divsChild>
                    <w:div w:id="153037875">
                      <w:marLeft w:val="0"/>
                      <w:marRight w:val="0"/>
                      <w:marTop w:val="0"/>
                      <w:marBottom w:val="0"/>
                      <w:divBdr>
                        <w:top w:val="none" w:sz="0" w:space="0" w:color="auto"/>
                        <w:left w:val="none" w:sz="0" w:space="0" w:color="auto"/>
                        <w:bottom w:val="none" w:sz="0" w:space="0" w:color="auto"/>
                        <w:right w:val="none" w:sz="0" w:space="0" w:color="auto"/>
                      </w:divBdr>
                    </w:div>
                  </w:divsChild>
                </w:div>
                <w:div w:id="23866477">
                  <w:marLeft w:val="0"/>
                  <w:marRight w:val="0"/>
                  <w:marTop w:val="0"/>
                  <w:marBottom w:val="0"/>
                  <w:divBdr>
                    <w:top w:val="none" w:sz="0" w:space="0" w:color="auto"/>
                    <w:left w:val="none" w:sz="0" w:space="0" w:color="auto"/>
                    <w:bottom w:val="none" w:sz="0" w:space="0" w:color="auto"/>
                    <w:right w:val="none" w:sz="0" w:space="0" w:color="auto"/>
                  </w:divBdr>
                  <w:divsChild>
                    <w:div w:id="1535386913">
                      <w:marLeft w:val="0"/>
                      <w:marRight w:val="0"/>
                      <w:marTop w:val="0"/>
                      <w:marBottom w:val="0"/>
                      <w:divBdr>
                        <w:top w:val="none" w:sz="0" w:space="0" w:color="auto"/>
                        <w:left w:val="none" w:sz="0" w:space="0" w:color="auto"/>
                        <w:bottom w:val="none" w:sz="0" w:space="0" w:color="auto"/>
                        <w:right w:val="none" w:sz="0" w:space="0" w:color="auto"/>
                      </w:divBdr>
                    </w:div>
                  </w:divsChild>
                </w:div>
                <w:div w:id="889265421">
                  <w:marLeft w:val="0"/>
                  <w:marRight w:val="0"/>
                  <w:marTop w:val="0"/>
                  <w:marBottom w:val="0"/>
                  <w:divBdr>
                    <w:top w:val="none" w:sz="0" w:space="0" w:color="auto"/>
                    <w:left w:val="none" w:sz="0" w:space="0" w:color="auto"/>
                    <w:bottom w:val="none" w:sz="0" w:space="0" w:color="auto"/>
                    <w:right w:val="none" w:sz="0" w:space="0" w:color="auto"/>
                  </w:divBdr>
                  <w:divsChild>
                    <w:div w:id="1690637208">
                      <w:marLeft w:val="0"/>
                      <w:marRight w:val="0"/>
                      <w:marTop w:val="0"/>
                      <w:marBottom w:val="0"/>
                      <w:divBdr>
                        <w:top w:val="none" w:sz="0" w:space="0" w:color="auto"/>
                        <w:left w:val="none" w:sz="0" w:space="0" w:color="auto"/>
                        <w:bottom w:val="none" w:sz="0" w:space="0" w:color="auto"/>
                        <w:right w:val="none" w:sz="0" w:space="0" w:color="auto"/>
                      </w:divBdr>
                    </w:div>
                  </w:divsChild>
                </w:div>
                <w:div w:id="255135510">
                  <w:marLeft w:val="0"/>
                  <w:marRight w:val="0"/>
                  <w:marTop w:val="0"/>
                  <w:marBottom w:val="0"/>
                  <w:divBdr>
                    <w:top w:val="none" w:sz="0" w:space="0" w:color="auto"/>
                    <w:left w:val="none" w:sz="0" w:space="0" w:color="auto"/>
                    <w:bottom w:val="none" w:sz="0" w:space="0" w:color="auto"/>
                    <w:right w:val="none" w:sz="0" w:space="0" w:color="auto"/>
                  </w:divBdr>
                  <w:divsChild>
                    <w:div w:id="384136594">
                      <w:marLeft w:val="0"/>
                      <w:marRight w:val="0"/>
                      <w:marTop w:val="0"/>
                      <w:marBottom w:val="0"/>
                      <w:divBdr>
                        <w:top w:val="none" w:sz="0" w:space="0" w:color="auto"/>
                        <w:left w:val="none" w:sz="0" w:space="0" w:color="auto"/>
                        <w:bottom w:val="none" w:sz="0" w:space="0" w:color="auto"/>
                        <w:right w:val="none" w:sz="0" w:space="0" w:color="auto"/>
                      </w:divBdr>
                    </w:div>
                  </w:divsChild>
                </w:div>
                <w:div w:id="1688363910">
                  <w:marLeft w:val="0"/>
                  <w:marRight w:val="0"/>
                  <w:marTop w:val="0"/>
                  <w:marBottom w:val="0"/>
                  <w:divBdr>
                    <w:top w:val="none" w:sz="0" w:space="0" w:color="auto"/>
                    <w:left w:val="none" w:sz="0" w:space="0" w:color="auto"/>
                    <w:bottom w:val="none" w:sz="0" w:space="0" w:color="auto"/>
                    <w:right w:val="none" w:sz="0" w:space="0" w:color="auto"/>
                  </w:divBdr>
                  <w:divsChild>
                    <w:div w:id="1100180787">
                      <w:marLeft w:val="0"/>
                      <w:marRight w:val="0"/>
                      <w:marTop w:val="0"/>
                      <w:marBottom w:val="0"/>
                      <w:divBdr>
                        <w:top w:val="none" w:sz="0" w:space="0" w:color="auto"/>
                        <w:left w:val="none" w:sz="0" w:space="0" w:color="auto"/>
                        <w:bottom w:val="none" w:sz="0" w:space="0" w:color="auto"/>
                        <w:right w:val="none" w:sz="0" w:space="0" w:color="auto"/>
                      </w:divBdr>
                    </w:div>
                  </w:divsChild>
                </w:div>
                <w:div w:id="199975157">
                  <w:marLeft w:val="0"/>
                  <w:marRight w:val="0"/>
                  <w:marTop w:val="0"/>
                  <w:marBottom w:val="0"/>
                  <w:divBdr>
                    <w:top w:val="none" w:sz="0" w:space="0" w:color="auto"/>
                    <w:left w:val="none" w:sz="0" w:space="0" w:color="auto"/>
                    <w:bottom w:val="none" w:sz="0" w:space="0" w:color="auto"/>
                    <w:right w:val="none" w:sz="0" w:space="0" w:color="auto"/>
                  </w:divBdr>
                  <w:divsChild>
                    <w:div w:id="658654333">
                      <w:marLeft w:val="0"/>
                      <w:marRight w:val="0"/>
                      <w:marTop w:val="0"/>
                      <w:marBottom w:val="0"/>
                      <w:divBdr>
                        <w:top w:val="none" w:sz="0" w:space="0" w:color="auto"/>
                        <w:left w:val="none" w:sz="0" w:space="0" w:color="auto"/>
                        <w:bottom w:val="none" w:sz="0" w:space="0" w:color="auto"/>
                        <w:right w:val="none" w:sz="0" w:space="0" w:color="auto"/>
                      </w:divBdr>
                    </w:div>
                  </w:divsChild>
                </w:div>
                <w:div w:id="568813145">
                  <w:marLeft w:val="0"/>
                  <w:marRight w:val="0"/>
                  <w:marTop w:val="0"/>
                  <w:marBottom w:val="0"/>
                  <w:divBdr>
                    <w:top w:val="none" w:sz="0" w:space="0" w:color="auto"/>
                    <w:left w:val="none" w:sz="0" w:space="0" w:color="auto"/>
                    <w:bottom w:val="none" w:sz="0" w:space="0" w:color="auto"/>
                    <w:right w:val="none" w:sz="0" w:space="0" w:color="auto"/>
                  </w:divBdr>
                  <w:divsChild>
                    <w:div w:id="1156800229">
                      <w:marLeft w:val="0"/>
                      <w:marRight w:val="0"/>
                      <w:marTop w:val="0"/>
                      <w:marBottom w:val="0"/>
                      <w:divBdr>
                        <w:top w:val="none" w:sz="0" w:space="0" w:color="auto"/>
                        <w:left w:val="none" w:sz="0" w:space="0" w:color="auto"/>
                        <w:bottom w:val="none" w:sz="0" w:space="0" w:color="auto"/>
                        <w:right w:val="none" w:sz="0" w:space="0" w:color="auto"/>
                      </w:divBdr>
                    </w:div>
                  </w:divsChild>
                </w:div>
                <w:div w:id="316109439">
                  <w:marLeft w:val="0"/>
                  <w:marRight w:val="0"/>
                  <w:marTop w:val="0"/>
                  <w:marBottom w:val="0"/>
                  <w:divBdr>
                    <w:top w:val="none" w:sz="0" w:space="0" w:color="auto"/>
                    <w:left w:val="none" w:sz="0" w:space="0" w:color="auto"/>
                    <w:bottom w:val="none" w:sz="0" w:space="0" w:color="auto"/>
                    <w:right w:val="none" w:sz="0" w:space="0" w:color="auto"/>
                  </w:divBdr>
                  <w:divsChild>
                    <w:div w:id="501896001">
                      <w:marLeft w:val="0"/>
                      <w:marRight w:val="0"/>
                      <w:marTop w:val="0"/>
                      <w:marBottom w:val="0"/>
                      <w:divBdr>
                        <w:top w:val="none" w:sz="0" w:space="0" w:color="auto"/>
                        <w:left w:val="none" w:sz="0" w:space="0" w:color="auto"/>
                        <w:bottom w:val="none" w:sz="0" w:space="0" w:color="auto"/>
                        <w:right w:val="none" w:sz="0" w:space="0" w:color="auto"/>
                      </w:divBdr>
                    </w:div>
                  </w:divsChild>
                </w:div>
                <w:div w:id="297033928">
                  <w:marLeft w:val="0"/>
                  <w:marRight w:val="0"/>
                  <w:marTop w:val="0"/>
                  <w:marBottom w:val="0"/>
                  <w:divBdr>
                    <w:top w:val="none" w:sz="0" w:space="0" w:color="auto"/>
                    <w:left w:val="none" w:sz="0" w:space="0" w:color="auto"/>
                    <w:bottom w:val="none" w:sz="0" w:space="0" w:color="auto"/>
                    <w:right w:val="none" w:sz="0" w:space="0" w:color="auto"/>
                  </w:divBdr>
                  <w:divsChild>
                    <w:div w:id="296378485">
                      <w:marLeft w:val="0"/>
                      <w:marRight w:val="0"/>
                      <w:marTop w:val="0"/>
                      <w:marBottom w:val="0"/>
                      <w:divBdr>
                        <w:top w:val="none" w:sz="0" w:space="0" w:color="auto"/>
                        <w:left w:val="none" w:sz="0" w:space="0" w:color="auto"/>
                        <w:bottom w:val="none" w:sz="0" w:space="0" w:color="auto"/>
                        <w:right w:val="none" w:sz="0" w:space="0" w:color="auto"/>
                      </w:divBdr>
                    </w:div>
                  </w:divsChild>
                </w:div>
                <w:div w:id="1211768242">
                  <w:marLeft w:val="0"/>
                  <w:marRight w:val="0"/>
                  <w:marTop w:val="0"/>
                  <w:marBottom w:val="0"/>
                  <w:divBdr>
                    <w:top w:val="none" w:sz="0" w:space="0" w:color="auto"/>
                    <w:left w:val="none" w:sz="0" w:space="0" w:color="auto"/>
                    <w:bottom w:val="none" w:sz="0" w:space="0" w:color="auto"/>
                    <w:right w:val="none" w:sz="0" w:space="0" w:color="auto"/>
                  </w:divBdr>
                  <w:divsChild>
                    <w:div w:id="2116747756">
                      <w:marLeft w:val="0"/>
                      <w:marRight w:val="0"/>
                      <w:marTop w:val="0"/>
                      <w:marBottom w:val="0"/>
                      <w:divBdr>
                        <w:top w:val="none" w:sz="0" w:space="0" w:color="auto"/>
                        <w:left w:val="none" w:sz="0" w:space="0" w:color="auto"/>
                        <w:bottom w:val="none" w:sz="0" w:space="0" w:color="auto"/>
                        <w:right w:val="none" w:sz="0" w:space="0" w:color="auto"/>
                      </w:divBdr>
                    </w:div>
                  </w:divsChild>
                </w:div>
                <w:div w:id="1621759273">
                  <w:marLeft w:val="0"/>
                  <w:marRight w:val="0"/>
                  <w:marTop w:val="0"/>
                  <w:marBottom w:val="0"/>
                  <w:divBdr>
                    <w:top w:val="none" w:sz="0" w:space="0" w:color="auto"/>
                    <w:left w:val="none" w:sz="0" w:space="0" w:color="auto"/>
                    <w:bottom w:val="none" w:sz="0" w:space="0" w:color="auto"/>
                    <w:right w:val="none" w:sz="0" w:space="0" w:color="auto"/>
                  </w:divBdr>
                  <w:divsChild>
                    <w:div w:id="1143159024">
                      <w:marLeft w:val="0"/>
                      <w:marRight w:val="0"/>
                      <w:marTop w:val="0"/>
                      <w:marBottom w:val="0"/>
                      <w:divBdr>
                        <w:top w:val="none" w:sz="0" w:space="0" w:color="auto"/>
                        <w:left w:val="none" w:sz="0" w:space="0" w:color="auto"/>
                        <w:bottom w:val="none" w:sz="0" w:space="0" w:color="auto"/>
                        <w:right w:val="none" w:sz="0" w:space="0" w:color="auto"/>
                      </w:divBdr>
                    </w:div>
                  </w:divsChild>
                </w:div>
                <w:div w:id="906495355">
                  <w:marLeft w:val="0"/>
                  <w:marRight w:val="0"/>
                  <w:marTop w:val="0"/>
                  <w:marBottom w:val="0"/>
                  <w:divBdr>
                    <w:top w:val="none" w:sz="0" w:space="0" w:color="auto"/>
                    <w:left w:val="none" w:sz="0" w:space="0" w:color="auto"/>
                    <w:bottom w:val="none" w:sz="0" w:space="0" w:color="auto"/>
                    <w:right w:val="none" w:sz="0" w:space="0" w:color="auto"/>
                  </w:divBdr>
                  <w:divsChild>
                    <w:div w:id="1431386638">
                      <w:marLeft w:val="0"/>
                      <w:marRight w:val="0"/>
                      <w:marTop w:val="0"/>
                      <w:marBottom w:val="0"/>
                      <w:divBdr>
                        <w:top w:val="none" w:sz="0" w:space="0" w:color="auto"/>
                        <w:left w:val="none" w:sz="0" w:space="0" w:color="auto"/>
                        <w:bottom w:val="none" w:sz="0" w:space="0" w:color="auto"/>
                        <w:right w:val="none" w:sz="0" w:space="0" w:color="auto"/>
                      </w:divBdr>
                    </w:div>
                  </w:divsChild>
                </w:div>
                <w:div w:id="5137918">
                  <w:marLeft w:val="0"/>
                  <w:marRight w:val="0"/>
                  <w:marTop w:val="0"/>
                  <w:marBottom w:val="0"/>
                  <w:divBdr>
                    <w:top w:val="none" w:sz="0" w:space="0" w:color="auto"/>
                    <w:left w:val="none" w:sz="0" w:space="0" w:color="auto"/>
                    <w:bottom w:val="none" w:sz="0" w:space="0" w:color="auto"/>
                    <w:right w:val="none" w:sz="0" w:space="0" w:color="auto"/>
                  </w:divBdr>
                  <w:divsChild>
                    <w:div w:id="1115710010">
                      <w:marLeft w:val="0"/>
                      <w:marRight w:val="0"/>
                      <w:marTop w:val="0"/>
                      <w:marBottom w:val="0"/>
                      <w:divBdr>
                        <w:top w:val="none" w:sz="0" w:space="0" w:color="auto"/>
                        <w:left w:val="none" w:sz="0" w:space="0" w:color="auto"/>
                        <w:bottom w:val="none" w:sz="0" w:space="0" w:color="auto"/>
                        <w:right w:val="none" w:sz="0" w:space="0" w:color="auto"/>
                      </w:divBdr>
                    </w:div>
                  </w:divsChild>
                </w:div>
                <w:div w:id="1291008896">
                  <w:marLeft w:val="0"/>
                  <w:marRight w:val="0"/>
                  <w:marTop w:val="0"/>
                  <w:marBottom w:val="0"/>
                  <w:divBdr>
                    <w:top w:val="none" w:sz="0" w:space="0" w:color="auto"/>
                    <w:left w:val="none" w:sz="0" w:space="0" w:color="auto"/>
                    <w:bottom w:val="none" w:sz="0" w:space="0" w:color="auto"/>
                    <w:right w:val="none" w:sz="0" w:space="0" w:color="auto"/>
                  </w:divBdr>
                  <w:divsChild>
                    <w:div w:id="1673878440">
                      <w:marLeft w:val="0"/>
                      <w:marRight w:val="0"/>
                      <w:marTop w:val="0"/>
                      <w:marBottom w:val="0"/>
                      <w:divBdr>
                        <w:top w:val="none" w:sz="0" w:space="0" w:color="auto"/>
                        <w:left w:val="none" w:sz="0" w:space="0" w:color="auto"/>
                        <w:bottom w:val="none" w:sz="0" w:space="0" w:color="auto"/>
                        <w:right w:val="none" w:sz="0" w:space="0" w:color="auto"/>
                      </w:divBdr>
                    </w:div>
                  </w:divsChild>
                </w:div>
                <w:div w:id="880480449">
                  <w:marLeft w:val="0"/>
                  <w:marRight w:val="0"/>
                  <w:marTop w:val="0"/>
                  <w:marBottom w:val="0"/>
                  <w:divBdr>
                    <w:top w:val="none" w:sz="0" w:space="0" w:color="auto"/>
                    <w:left w:val="none" w:sz="0" w:space="0" w:color="auto"/>
                    <w:bottom w:val="none" w:sz="0" w:space="0" w:color="auto"/>
                    <w:right w:val="none" w:sz="0" w:space="0" w:color="auto"/>
                  </w:divBdr>
                  <w:divsChild>
                    <w:div w:id="1136795391">
                      <w:marLeft w:val="0"/>
                      <w:marRight w:val="0"/>
                      <w:marTop w:val="0"/>
                      <w:marBottom w:val="0"/>
                      <w:divBdr>
                        <w:top w:val="none" w:sz="0" w:space="0" w:color="auto"/>
                        <w:left w:val="none" w:sz="0" w:space="0" w:color="auto"/>
                        <w:bottom w:val="none" w:sz="0" w:space="0" w:color="auto"/>
                        <w:right w:val="none" w:sz="0" w:space="0" w:color="auto"/>
                      </w:divBdr>
                    </w:div>
                  </w:divsChild>
                </w:div>
                <w:div w:id="2116053779">
                  <w:marLeft w:val="0"/>
                  <w:marRight w:val="0"/>
                  <w:marTop w:val="0"/>
                  <w:marBottom w:val="0"/>
                  <w:divBdr>
                    <w:top w:val="none" w:sz="0" w:space="0" w:color="auto"/>
                    <w:left w:val="none" w:sz="0" w:space="0" w:color="auto"/>
                    <w:bottom w:val="none" w:sz="0" w:space="0" w:color="auto"/>
                    <w:right w:val="none" w:sz="0" w:space="0" w:color="auto"/>
                  </w:divBdr>
                  <w:divsChild>
                    <w:div w:id="950431164">
                      <w:marLeft w:val="0"/>
                      <w:marRight w:val="0"/>
                      <w:marTop w:val="0"/>
                      <w:marBottom w:val="0"/>
                      <w:divBdr>
                        <w:top w:val="none" w:sz="0" w:space="0" w:color="auto"/>
                        <w:left w:val="none" w:sz="0" w:space="0" w:color="auto"/>
                        <w:bottom w:val="none" w:sz="0" w:space="0" w:color="auto"/>
                        <w:right w:val="none" w:sz="0" w:space="0" w:color="auto"/>
                      </w:divBdr>
                    </w:div>
                  </w:divsChild>
                </w:div>
                <w:div w:id="883250465">
                  <w:marLeft w:val="0"/>
                  <w:marRight w:val="0"/>
                  <w:marTop w:val="0"/>
                  <w:marBottom w:val="0"/>
                  <w:divBdr>
                    <w:top w:val="none" w:sz="0" w:space="0" w:color="auto"/>
                    <w:left w:val="none" w:sz="0" w:space="0" w:color="auto"/>
                    <w:bottom w:val="none" w:sz="0" w:space="0" w:color="auto"/>
                    <w:right w:val="none" w:sz="0" w:space="0" w:color="auto"/>
                  </w:divBdr>
                  <w:divsChild>
                    <w:div w:id="1500341066">
                      <w:marLeft w:val="0"/>
                      <w:marRight w:val="0"/>
                      <w:marTop w:val="0"/>
                      <w:marBottom w:val="0"/>
                      <w:divBdr>
                        <w:top w:val="none" w:sz="0" w:space="0" w:color="auto"/>
                        <w:left w:val="none" w:sz="0" w:space="0" w:color="auto"/>
                        <w:bottom w:val="none" w:sz="0" w:space="0" w:color="auto"/>
                        <w:right w:val="none" w:sz="0" w:space="0" w:color="auto"/>
                      </w:divBdr>
                    </w:div>
                  </w:divsChild>
                </w:div>
                <w:div w:id="1338652082">
                  <w:marLeft w:val="0"/>
                  <w:marRight w:val="0"/>
                  <w:marTop w:val="0"/>
                  <w:marBottom w:val="0"/>
                  <w:divBdr>
                    <w:top w:val="none" w:sz="0" w:space="0" w:color="auto"/>
                    <w:left w:val="none" w:sz="0" w:space="0" w:color="auto"/>
                    <w:bottom w:val="none" w:sz="0" w:space="0" w:color="auto"/>
                    <w:right w:val="none" w:sz="0" w:space="0" w:color="auto"/>
                  </w:divBdr>
                  <w:divsChild>
                    <w:div w:id="1806198129">
                      <w:marLeft w:val="0"/>
                      <w:marRight w:val="0"/>
                      <w:marTop w:val="0"/>
                      <w:marBottom w:val="0"/>
                      <w:divBdr>
                        <w:top w:val="none" w:sz="0" w:space="0" w:color="auto"/>
                        <w:left w:val="none" w:sz="0" w:space="0" w:color="auto"/>
                        <w:bottom w:val="none" w:sz="0" w:space="0" w:color="auto"/>
                        <w:right w:val="none" w:sz="0" w:space="0" w:color="auto"/>
                      </w:divBdr>
                    </w:div>
                  </w:divsChild>
                </w:div>
                <w:div w:id="611744817">
                  <w:marLeft w:val="0"/>
                  <w:marRight w:val="0"/>
                  <w:marTop w:val="0"/>
                  <w:marBottom w:val="0"/>
                  <w:divBdr>
                    <w:top w:val="none" w:sz="0" w:space="0" w:color="auto"/>
                    <w:left w:val="none" w:sz="0" w:space="0" w:color="auto"/>
                    <w:bottom w:val="none" w:sz="0" w:space="0" w:color="auto"/>
                    <w:right w:val="none" w:sz="0" w:space="0" w:color="auto"/>
                  </w:divBdr>
                  <w:divsChild>
                    <w:div w:id="2100713252">
                      <w:marLeft w:val="0"/>
                      <w:marRight w:val="0"/>
                      <w:marTop w:val="0"/>
                      <w:marBottom w:val="0"/>
                      <w:divBdr>
                        <w:top w:val="none" w:sz="0" w:space="0" w:color="auto"/>
                        <w:left w:val="none" w:sz="0" w:space="0" w:color="auto"/>
                        <w:bottom w:val="none" w:sz="0" w:space="0" w:color="auto"/>
                        <w:right w:val="none" w:sz="0" w:space="0" w:color="auto"/>
                      </w:divBdr>
                    </w:div>
                  </w:divsChild>
                </w:div>
                <w:div w:id="1696150383">
                  <w:marLeft w:val="0"/>
                  <w:marRight w:val="0"/>
                  <w:marTop w:val="0"/>
                  <w:marBottom w:val="0"/>
                  <w:divBdr>
                    <w:top w:val="none" w:sz="0" w:space="0" w:color="auto"/>
                    <w:left w:val="none" w:sz="0" w:space="0" w:color="auto"/>
                    <w:bottom w:val="none" w:sz="0" w:space="0" w:color="auto"/>
                    <w:right w:val="none" w:sz="0" w:space="0" w:color="auto"/>
                  </w:divBdr>
                  <w:divsChild>
                    <w:div w:id="526480181">
                      <w:marLeft w:val="0"/>
                      <w:marRight w:val="0"/>
                      <w:marTop w:val="0"/>
                      <w:marBottom w:val="0"/>
                      <w:divBdr>
                        <w:top w:val="none" w:sz="0" w:space="0" w:color="auto"/>
                        <w:left w:val="none" w:sz="0" w:space="0" w:color="auto"/>
                        <w:bottom w:val="none" w:sz="0" w:space="0" w:color="auto"/>
                        <w:right w:val="none" w:sz="0" w:space="0" w:color="auto"/>
                      </w:divBdr>
                    </w:div>
                  </w:divsChild>
                </w:div>
                <w:div w:id="435447292">
                  <w:marLeft w:val="0"/>
                  <w:marRight w:val="0"/>
                  <w:marTop w:val="0"/>
                  <w:marBottom w:val="0"/>
                  <w:divBdr>
                    <w:top w:val="none" w:sz="0" w:space="0" w:color="auto"/>
                    <w:left w:val="none" w:sz="0" w:space="0" w:color="auto"/>
                    <w:bottom w:val="none" w:sz="0" w:space="0" w:color="auto"/>
                    <w:right w:val="none" w:sz="0" w:space="0" w:color="auto"/>
                  </w:divBdr>
                  <w:divsChild>
                    <w:div w:id="996570755">
                      <w:marLeft w:val="0"/>
                      <w:marRight w:val="0"/>
                      <w:marTop w:val="0"/>
                      <w:marBottom w:val="0"/>
                      <w:divBdr>
                        <w:top w:val="none" w:sz="0" w:space="0" w:color="auto"/>
                        <w:left w:val="none" w:sz="0" w:space="0" w:color="auto"/>
                        <w:bottom w:val="none" w:sz="0" w:space="0" w:color="auto"/>
                        <w:right w:val="none" w:sz="0" w:space="0" w:color="auto"/>
                      </w:divBdr>
                    </w:div>
                  </w:divsChild>
                </w:div>
                <w:div w:id="96098650">
                  <w:marLeft w:val="0"/>
                  <w:marRight w:val="0"/>
                  <w:marTop w:val="0"/>
                  <w:marBottom w:val="0"/>
                  <w:divBdr>
                    <w:top w:val="none" w:sz="0" w:space="0" w:color="auto"/>
                    <w:left w:val="none" w:sz="0" w:space="0" w:color="auto"/>
                    <w:bottom w:val="none" w:sz="0" w:space="0" w:color="auto"/>
                    <w:right w:val="none" w:sz="0" w:space="0" w:color="auto"/>
                  </w:divBdr>
                  <w:divsChild>
                    <w:div w:id="316499308">
                      <w:marLeft w:val="0"/>
                      <w:marRight w:val="0"/>
                      <w:marTop w:val="0"/>
                      <w:marBottom w:val="0"/>
                      <w:divBdr>
                        <w:top w:val="none" w:sz="0" w:space="0" w:color="auto"/>
                        <w:left w:val="none" w:sz="0" w:space="0" w:color="auto"/>
                        <w:bottom w:val="none" w:sz="0" w:space="0" w:color="auto"/>
                        <w:right w:val="none" w:sz="0" w:space="0" w:color="auto"/>
                      </w:divBdr>
                    </w:div>
                  </w:divsChild>
                </w:div>
                <w:div w:id="2034071011">
                  <w:marLeft w:val="0"/>
                  <w:marRight w:val="0"/>
                  <w:marTop w:val="0"/>
                  <w:marBottom w:val="0"/>
                  <w:divBdr>
                    <w:top w:val="none" w:sz="0" w:space="0" w:color="auto"/>
                    <w:left w:val="none" w:sz="0" w:space="0" w:color="auto"/>
                    <w:bottom w:val="none" w:sz="0" w:space="0" w:color="auto"/>
                    <w:right w:val="none" w:sz="0" w:space="0" w:color="auto"/>
                  </w:divBdr>
                  <w:divsChild>
                    <w:div w:id="2007587155">
                      <w:marLeft w:val="0"/>
                      <w:marRight w:val="0"/>
                      <w:marTop w:val="0"/>
                      <w:marBottom w:val="0"/>
                      <w:divBdr>
                        <w:top w:val="none" w:sz="0" w:space="0" w:color="auto"/>
                        <w:left w:val="none" w:sz="0" w:space="0" w:color="auto"/>
                        <w:bottom w:val="none" w:sz="0" w:space="0" w:color="auto"/>
                        <w:right w:val="none" w:sz="0" w:space="0" w:color="auto"/>
                      </w:divBdr>
                    </w:div>
                  </w:divsChild>
                </w:div>
                <w:div w:id="1069771811">
                  <w:marLeft w:val="0"/>
                  <w:marRight w:val="0"/>
                  <w:marTop w:val="0"/>
                  <w:marBottom w:val="0"/>
                  <w:divBdr>
                    <w:top w:val="none" w:sz="0" w:space="0" w:color="auto"/>
                    <w:left w:val="none" w:sz="0" w:space="0" w:color="auto"/>
                    <w:bottom w:val="none" w:sz="0" w:space="0" w:color="auto"/>
                    <w:right w:val="none" w:sz="0" w:space="0" w:color="auto"/>
                  </w:divBdr>
                  <w:divsChild>
                    <w:div w:id="548146655">
                      <w:marLeft w:val="0"/>
                      <w:marRight w:val="0"/>
                      <w:marTop w:val="0"/>
                      <w:marBottom w:val="0"/>
                      <w:divBdr>
                        <w:top w:val="none" w:sz="0" w:space="0" w:color="auto"/>
                        <w:left w:val="none" w:sz="0" w:space="0" w:color="auto"/>
                        <w:bottom w:val="none" w:sz="0" w:space="0" w:color="auto"/>
                        <w:right w:val="none" w:sz="0" w:space="0" w:color="auto"/>
                      </w:divBdr>
                    </w:div>
                  </w:divsChild>
                </w:div>
                <w:div w:id="1790278983">
                  <w:marLeft w:val="0"/>
                  <w:marRight w:val="0"/>
                  <w:marTop w:val="0"/>
                  <w:marBottom w:val="0"/>
                  <w:divBdr>
                    <w:top w:val="none" w:sz="0" w:space="0" w:color="auto"/>
                    <w:left w:val="none" w:sz="0" w:space="0" w:color="auto"/>
                    <w:bottom w:val="none" w:sz="0" w:space="0" w:color="auto"/>
                    <w:right w:val="none" w:sz="0" w:space="0" w:color="auto"/>
                  </w:divBdr>
                  <w:divsChild>
                    <w:div w:id="615529235">
                      <w:marLeft w:val="0"/>
                      <w:marRight w:val="0"/>
                      <w:marTop w:val="0"/>
                      <w:marBottom w:val="0"/>
                      <w:divBdr>
                        <w:top w:val="none" w:sz="0" w:space="0" w:color="auto"/>
                        <w:left w:val="none" w:sz="0" w:space="0" w:color="auto"/>
                        <w:bottom w:val="none" w:sz="0" w:space="0" w:color="auto"/>
                        <w:right w:val="none" w:sz="0" w:space="0" w:color="auto"/>
                      </w:divBdr>
                    </w:div>
                  </w:divsChild>
                </w:div>
                <w:div w:id="1026294018">
                  <w:marLeft w:val="0"/>
                  <w:marRight w:val="0"/>
                  <w:marTop w:val="0"/>
                  <w:marBottom w:val="0"/>
                  <w:divBdr>
                    <w:top w:val="none" w:sz="0" w:space="0" w:color="auto"/>
                    <w:left w:val="none" w:sz="0" w:space="0" w:color="auto"/>
                    <w:bottom w:val="none" w:sz="0" w:space="0" w:color="auto"/>
                    <w:right w:val="none" w:sz="0" w:space="0" w:color="auto"/>
                  </w:divBdr>
                  <w:divsChild>
                    <w:div w:id="820652924">
                      <w:marLeft w:val="0"/>
                      <w:marRight w:val="0"/>
                      <w:marTop w:val="0"/>
                      <w:marBottom w:val="0"/>
                      <w:divBdr>
                        <w:top w:val="none" w:sz="0" w:space="0" w:color="auto"/>
                        <w:left w:val="none" w:sz="0" w:space="0" w:color="auto"/>
                        <w:bottom w:val="none" w:sz="0" w:space="0" w:color="auto"/>
                        <w:right w:val="none" w:sz="0" w:space="0" w:color="auto"/>
                      </w:divBdr>
                    </w:div>
                  </w:divsChild>
                </w:div>
                <w:div w:id="114178761">
                  <w:marLeft w:val="0"/>
                  <w:marRight w:val="0"/>
                  <w:marTop w:val="0"/>
                  <w:marBottom w:val="0"/>
                  <w:divBdr>
                    <w:top w:val="none" w:sz="0" w:space="0" w:color="auto"/>
                    <w:left w:val="none" w:sz="0" w:space="0" w:color="auto"/>
                    <w:bottom w:val="none" w:sz="0" w:space="0" w:color="auto"/>
                    <w:right w:val="none" w:sz="0" w:space="0" w:color="auto"/>
                  </w:divBdr>
                  <w:divsChild>
                    <w:div w:id="939529541">
                      <w:marLeft w:val="0"/>
                      <w:marRight w:val="0"/>
                      <w:marTop w:val="0"/>
                      <w:marBottom w:val="0"/>
                      <w:divBdr>
                        <w:top w:val="none" w:sz="0" w:space="0" w:color="auto"/>
                        <w:left w:val="none" w:sz="0" w:space="0" w:color="auto"/>
                        <w:bottom w:val="none" w:sz="0" w:space="0" w:color="auto"/>
                        <w:right w:val="none" w:sz="0" w:space="0" w:color="auto"/>
                      </w:divBdr>
                    </w:div>
                  </w:divsChild>
                </w:div>
                <w:div w:id="1764455821">
                  <w:marLeft w:val="0"/>
                  <w:marRight w:val="0"/>
                  <w:marTop w:val="0"/>
                  <w:marBottom w:val="0"/>
                  <w:divBdr>
                    <w:top w:val="none" w:sz="0" w:space="0" w:color="auto"/>
                    <w:left w:val="none" w:sz="0" w:space="0" w:color="auto"/>
                    <w:bottom w:val="none" w:sz="0" w:space="0" w:color="auto"/>
                    <w:right w:val="none" w:sz="0" w:space="0" w:color="auto"/>
                  </w:divBdr>
                  <w:divsChild>
                    <w:div w:id="1018700461">
                      <w:marLeft w:val="0"/>
                      <w:marRight w:val="0"/>
                      <w:marTop w:val="0"/>
                      <w:marBottom w:val="0"/>
                      <w:divBdr>
                        <w:top w:val="none" w:sz="0" w:space="0" w:color="auto"/>
                        <w:left w:val="none" w:sz="0" w:space="0" w:color="auto"/>
                        <w:bottom w:val="none" w:sz="0" w:space="0" w:color="auto"/>
                        <w:right w:val="none" w:sz="0" w:space="0" w:color="auto"/>
                      </w:divBdr>
                    </w:div>
                  </w:divsChild>
                </w:div>
                <w:div w:id="1486781594">
                  <w:marLeft w:val="0"/>
                  <w:marRight w:val="0"/>
                  <w:marTop w:val="0"/>
                  <w:marBottom w:val="0"/>
                  <w:divBdr>
                    <w:top w:val="none" w:sz="0" w:space="0" w:color="auto"/>
                    <w:left w:val="none" w:sz="0" w:space="0" w:color="auto"/>
                    <w:bottom w:val="none" w:sz="0" w:space="0" w:color="auto"/>
                    <w:right w:val="none" w:sz="0" w:space="0" w:color="auto"/>
                  </w:divBdr>
                  <w:divsChild>
                    <w:div w:id="1337920408">
                      <w:marLeft w:val="0"/>
                      <w:marRight w:val="0"/>
                      <w:marTop w:val="0"/>
                      <w:marBottom w:val="0"/>
                      <w:divBdr>
                        <w:top w:val="none" w:sz="0" w:space="0" w:color="auto"/>
                        <w:left w:val="none" w:sz="0" w:space="0" w:color="auto"/>
                        <w:bottom w:val="none" w:sz="0" w:space="0" w:color="auto"/>
                        <w:right w:val="none" w:sz="0" w:space="0" w:color="auto"/>
                      </w:divBdr>
                    </w:div>
                  </w:divsChild>
                </w:div>
                <w:div w:id="834685952">
                  <w:marLeft w:val="0"/>
                  <w:marRight w:val="0"/>
                  <w:marTop w:val="0"/>
                  <w:marBottom w:val="0"/>
                  <w:divBdr>
                    <w:top w:val="none" w:sz="0" w:space="0" w:color="auto"/>
                    <w:left w:val="none" w:sz="0" w:space="0" w:color="auto"/>
                    <w:bottom w:val="none" w:sz="0" w:space="0" w:color="auto"/>
                    <w:right w:val="none" w:sz="0" w:space="0" w:color="auto"/>
                  </w:divBdr>
                  <w:divsChild>
                    <w:div w:id="1543907259">
                      <w:marLeft w:val="0"/>
                      <w:marRight w:val="0"/>
                      <w:marTop w:val="0"/>
                      <w:marBottom w:val="0"/>
                      <w:divBdr>
                        <w:top w:val="none" w:sz="0" w:space="0" w:color="auto"/>
                        <w:left w:val="none" w:sz="0" w:space="0" w:color="auto"/>
                        <w:bottom w:val="none" w:sz="0" w:space="0" w:color="auto"/>
                        <w:right w:val="none" w:sz="0" w:space="0" w:color="auto"/>
                      </w:divBdr>
                    </w:div>
                  </w:divsChild>
                </w:div>
                <w:div w:id="360128136">
                  <w:marLeft w:val="0"/>
                  <w:marRight w:val="0"/>
                  <w:marTop w:val="0"/>
                  <w:marBottom w:val="0"/>
                  <w:divBdr>
                    <w:top w:val="none" w:sz="0" w:space="0" w:color="auto"/>
                    <w:left w:val="none" w:sz="0" w:space="0" w:color="auto"/>
                    <w:bottom w:val="none" w:sz="0" w:space="0" w:color="auto"/>
                    <w:right w:val="none" w:sz="0" w:space="0" w:color="auto"/>
                  </w:divBdr>
                  <w:divsChild>
                    <w:div w:id="1028947327">
                      <w:marLeft w:val="0"/>
                      <w:marRight w:val="0"/>
                      <w:marTop w:val="0"/>
                      <w:marBottom w:val="0"/>
                      <w:divBdr>
                        <w:top w:val="none" w:sz="0" w:space="0" w:color="auto"/>
                        <w:left w:val="none" w:sz="0" w:space="0" w:color="auto"/>
                        <w:bottom w:val="none" w:sz="0" w:space="0" w:color="auto"/>
                        <w:right w:val="none" w:sz="0" w:space="0" w:color="auto"/>
                      </w:divBdr>
                    </w:div>
                  </w:divsChild>
                </w:div>
                <w:div w:id="111286382">
                  <w:marLeft w:val="0"/>
                  <w:marRight w:val="0"/>
                  <w:marTop w:val="0"/>
                  <w:marBottom w:val="0"/>
                  <w:divBdr>
                    <w:top w:val="none" w:sz="0" w:space="0" w:color="auto"/>
                    <w:left w:val="none" w:sz="0" w:space="0" w:color="auto"/>
                    <w:bottom w:val="none" w:sz="0" w:space="0" w:color="auto"/>
                    <w:right w:val="none" w:sz="0" w:space="0" w:color="auto"/>
                  </w:divBdr>
                  <w:divsChild>
                    <w:div w:id="1267889964">
                      <w:marLeft w:val="0"/>
                      <w:marRight w:val="0"/>
                      <w:marTop w:val="0"/>
                      <w:marBottom w:val="0"/>
                      <w:divBdr>
                        <w:top w:val="none" w:sz="0" w:space="0" w:color="auto"/>
                        <w:left w:val="none" w:sz="0" w:space="0" w:color="auto"/>
                        <w:bottom w:val="none" w:sz="0" w:space="0" w:color="auto"/>
                        <w:right w:val="none" w:sz="0" w:space="0" w:color="auto"/>
                      </w:divBdr>
                    </w:div>
                  </w:divsChild>
                </w:div>
                <w:div w:id="1044792948">
                  <w:marLeft w:val="0"/>
                  <w:marRight w:val="0"/>
                  <w:marTop w:val="0"/>
                  <w:marBottom w:val="0"/>
                  <w:divBdr>
                    <w:top w:val="none" w:sz="0" w:space="0" w:color="auto"/>
                    <w:left w:val="none" w:sz="0" w:space="0" w:color="auto"/>
                    <w:bottom w:val="none" w:sz="0" w:space="0" w:color="auto"/>
                    <w:right w:val="none" w:sz="0" w:space="0" w:color="auto"/>
                  </w:divBdr>
                  <w:divsChild>
                    <w:div w:id="1011370117">
                      <w:marLeft w:val="0"/>
                      <w:marRight w:val="0"/>
                      <w:marTop w:val="0"/>
                      <w:marBottom w:val="0"/>
                      <w:divBdr>
                        <w:top w:val="none" w:sz="0" w:space="0" w:color="auto"/>
                        <w:left w:val="none" w:sz="0" w:space="0" w:color="auto"/>
                        <w:bottom w:val="none" w:sz="0" w:space="0" w:color="auto"/>
                        <w:right w:val="none" w:sz="0" w:space="0" w:color="auto"/>
                      </w:divBdr>
                    </w:div>
                  </w:divsChild>
                </w:div>
                <w:div w:id="1918515012">
                  <w:marLeft w:val="0"/>
                  <w:marRight w:val="0"/>
                  <w:marTop w:val="0"/>
                  <w:marBottom w:val="0"/>
                  <w:divBdr>
                    <w:top w:val="none" w:sz="0" w:space="0" w:color="auto"/>
                    <w:left w:val="none" w:sz="0" w:space="0" w:color="auto"/>
                    <w:bottom w:val="none" w:sz="0" w:space="0" w:color="auto"/>
                    <w:right w:val="none" w:sz="0" w:space="0" w:color="auto"/>
                  </w:divBdr>
                  <w:divsChild>
                    <w:div w:id="2120711203">
                      <w:marLeft w:val="0"/>
                      <w:marRight w:val="0"/>
                      <w:marTop w:val="0"/>
                      <w:marBottom w:val="0"/>
                      <w:divBdr>
                        <w:top w:val="none" w:sz="0" w:space="0" w:color="auto"/>
                        <w:left w:val="none" w:sz="0" w:space="0" w:color="auto"/>
                        <w:bottom w:val="none" w:sz="0" w:space="0" w:color="auto"/>
                        <w:right w:val="none" w:sz="0" w:space="0" w:color="auto"/>
                      </w:divBdr>
                    </w:div>
                  </w:divsChild>
                </w:div>
                <w:div w:id="328944816">
                  <w:marLeft w:val="0"/>
                  <w:marRight w:val="0"/>
                  <w:marTop w:val="0"/>
                  <w:marBottom w:val="0"/>
                  <w:divBdr>
                    <w:top w:val="none" w:sz="0" w:space="0" w:color="auto"/>
                    <w:left w:val="none" w:sz="0" w:space="0" w:color="auto"/>
                    <w:bottom w:val="none" w:sz="0" w:space="0" w:color="auto"/>
                    <w:right w:val="none" w:sz="0" w:space="0" w:color="auto"/>
                  </w:divBdr>
                  <w:divsChild>
                    <w:div w:id="1057246020">
                      <w:marLeft w:val="0"/>
                      <w:marRight w:val="0"/>
                      <w:marTop w:val="0"/>
                      <w:marBottom w:val="0"/>
                      <w:divBdr>
                        <w:top w:val="none" w:sz="0" w:space="0" w:color="auto"/>
                        <w:left w:val="none" w:sz="0" w:space="0" w:color="auto"/>
                        <w:bottom w:val="none" w:sz="0" w:space="0" w:color="auto"/>
                        <w:right w:val="none" w:sz="0" w:space="0" w:color="auto"/>
                      </w:divBdr>
                    </w:div>
                  </w:divsChild>
                </w:div>
                <w:div w:id="1914310389">
                  <w:marLeft w:val="0"/>
                  <w:marRight w:val="0"/>
                  <w:marTop w:val="0"/>
                  <w:marBottom w:val="0"/>
                  <w:divBdr>
                    <w:top w:val="none" w:sz="0" w:space="0" w:color="auto"/>
                    <w:left w:val="none" w:sz="0" w:space="0" w:color="auto"/>
                    <w:bottom w:val="none" w:sz="0" w:space="0" w:color="auto"/>
                    <w:right w:val="none" w:sz="0" w:space="0" w:color="auto"/>
                  </w:divBdr>
                  <w:divsChild>
                    <w:div w:id="561254774">
                      <w:marLeft w:val="0"/>
                      <w:marRight w:val="0"/>
                      <w:marTop w:val="0"/>
                      <w:marBottom w:val="0"/>
                      <w:divBdr>
                        <w:top w:val="none" w:sz="0" w:space="0" w:color="auto"/>
                        <w:left w:val="none" w:sz="0" w:space="0" w:color="auto"/>
                        <w:bottom w:val="none" w:sz="0" w:space="0" w:color="auto"/>
                        <w:right w:val="none" w:sz="0" w:space="0" w:color="auto"/>
                      </w:divBdr>
                    </w:div>
                  </w:divsChild>
                </w:div>
                <w:div w:id="1291982128">
                  <w:marLeft w:val="0"/>
                  <w:marRight w:val="0"/>
                  <w:marTop w:val="0"/>
                  <w:marBottom w:val="0"/>
                  <w:divBdr>
                    <w:top w:val="none" w:sz="0" w:space="0" w:color="auto"/>
                    <w:left w:val="none" w:sz="0" w:space="0" w:color="auto"/>
                    <w:bottom w:val="none" w:sz="0" w:space="0" w:color="auto"/>
                    <w:right w:val="none" w:sz="0" w:space="0" w:color="auto"/>
                  </w:divBdr>
                  <w:divsChild>
                    <w:div w:id="1182401428">
                      <w:marLeft w:val="0"/>
                      <w:marRight w:val="0"/>
                      <w:marTop w:val="0"/>
                      <w:marBottom w:val="0"/>
                      <w:divBdr>
                        <w:top w:val="none" w:sz="0" w:space="0" w:color="auto"/>
                        <w:left w:val="none" w:sz="0" w:space="0" w:color="auto"/>
                        <w:bottom w:val="none" w:sz="0" w:space="0" w:color="auto"/>
                        <w:right w:val="none" w:sz="0" w:space="0" w:color="auto"/>
                      </w:divBdr>
                    </w:div>
                  </w:divsChild>
                </w:div>
                <w:div w:id="1919555086">
                  <w:marLeft w:val="0"/>
                  <w:marRight w:val="0"/>
                  <w:marTop w:val="0"/>
                  <w:marBottom w:val="0"/>
                  <w:divBdr>
                    <w:top w:val="none" w:sz="0" w:space="0" w:color="auto"/>
                    <w:left w:val="none" w:sz="0" w:space="0" w:color="auto"/>
                    <w:bottom w:val="none" w:sz="0" w:space="0" w:color="auto"/>
                    <w:right w:val="none" w:sz="0" w:space="0" w:color="auto"/>
                  </w:divBdr>
                  <w:divsChild>
                    <w:div w:id="1304237611">
                      <w:marLeft w:val="0"/>
                      <w:marRight w:val="0"/>
                      <w:marTop w:val="0"/>
                      <w:marBottom w:val="0"/>
                      <w:divBdr>
                        <w:top w:val="none" w:sz="0" w:space="0" w:color="auto"/>
                        <w:left w:val="none" w:sz="0" w:space="0" w:color="auto"/>
                        <w:bottom w:val="none" w:sz="0" w:space="0" w:color="auto"/>
                        <w:right w:val="none" w:sz="0" w:space="0" w:color="auto"/>
                      </w:divBdr>
                    </w:div>
                  </w:divsChild>
                </w:div>
                <w:div w:id="1243175624">
                  <w:marLeft w:val="0"/>
                  <w:marRight w:val="0"/>
                  <w:marTop w:val="0"/>
                  <w:marBottom w:val="0"/>
                  <w:divBdr>
                    <w:top w:val="none" w:sz="0" w:space="0" w:color="auto"/>
                    <w:left w:val="none" w:sz="0" w:space="0" w:color="auto"/>
                    <w:bottom w:val="none" w:sz="0" w:space="0" w:color="auto"/>
                    <w:right w:val="none" w:sz="0" w:space="0" w:color="auto"/>
                  </w:divBdr>
                  <w:divsChild>
                    <w:div w:id="649290157">
                      <w:marLeft w:val="0"/>
                      <w:marRight w:val="0"/>
                      <w:marTop w:val="0"/>
                      <w:marBottom w:val="0"/>
                      <w:divBdr>
                        <w:top w:val="none" w:sz="0" w:space="0" w:color="auto"/>
                        <w:left w:val="none" w:sz="0" w:space="0" w:color="auto"/>
                        <w:bottom w:val="none" w:sz="0" w:space="0" w:color="auto"/>
                        <w:right w:val="none" w:sz="0" w:space="0" w:color="auto"/>
                      </w:divBdr>
                    </w:div>
                  </w:divsChild>
                </w:div>
                <w:div w:id="414281275">
                  <w:marLeft w:val="0"/>
                  <w:marRight w:val="0"/>
                  <w:marTop w:val="0"/>
                  <w:marBottom w:val="0"/>
                  <w:divBdr>
                    <w:top w:val="none" w:sz="0" w:space="0" w:color="auto"/>
                    <w:left w:val="none" w:sz="0" w:space="0" w:color="auto"/>
                    <w:bottom w:val="none" w:sz="0" w:space="0" w:color="auto"/>
                    <w:right w:val="none" w:sz="0" w:space="0" w:color="auto"/>
                  </w:divBdr>
                  <w:divsChild>
                    <w:div w:id="1288004452">
                      <w:marLeft w:val="0"/>
                      <w:marRight w:val="0"/>
                      <w:marTop w:val="0"/>
                      <w:marBottom w:val="0"/>
                      <w:divBdr>
                        <w:top w:val="none" w:sz="0" w:space="0" w:color="auto"/>
                        <w:left w:val="none" w:sz="0" w:space="0" w:color="auto"/>
                        <w:bottom w:val="none" w:sz="0" w:space="0" w:color="auto"/>
                        <w:right w:val="none" w:sz="0" w:space="0" w:color="auto"/>
                      </w:divBdr>
                    </w:div>
                  </w:divsChild>
                </w:div>
                <w:div w:id="2013989296">
                  <w:marLeft w:val="0"/>
                  <w:marRight w:val="0"/>
                  <w:marTop w:val="0"/>
                  <w:marBottom w:val="0"/>
                  <w:divBdr>
                    <w:top w:val="none" w:sz="0" w:space="0" w:color="auto"/>
                    <w:left w:val="none" w:sz="0" w:space="0" w:color="auto"/>
                    <w:bottom w:val="none" w:sz="0" w:space="0" w:color="auto"/>
                    <w:right w:val="none" w:sz="0" w:space="0" w:color="auto"/>
                  </w:divBdr>
                  <w:divsChild>
                    <w:div w:id="117645220">
                      <w:marLeft w:val="0"/>
                      <w:marRight w:val="0"/>
                      <w:marTop w:val="0"/>
                      <w:marBottom w:val="0"/>
                      <w:divBdr>
                        <w:top w:val="none" w:sz="0" w:space="0" w:color="auto"/>
                        <w:left w:val="none" w:sz="0" w:space="0" w:color="auto"/>
                        <w:bottom w:val="none" w:sz="0" w:space="0" w:color="auto"/>
                        <w:right w:val="none" w:sz="0" w:space="0" w:color="auto"/>
                      </w:divBdr>
                    </w:div>
                  </w:divsChild>
                </w:div>
                <w:div w:id="1592006736">
                  <w:marLeft w:val="0"/>
                  <w:marRight w:val="0"/>
                  <w:marTop w:val="0"/>
                  <w:marBottom w:val="0"/>
                  <w:divBdr>
                    <w:top w:val="none" w:sz="0" w:space="0" w:color="auto"/>
                    <w:left w:val="none" w:sz="0" w:space="0" w:color="auto"/>
                    <w:bottom w:val="none" w:sz="0" w:space="0" w:color="auto"/>
                    <w:right w:val="none" w:sz="0" w:space="0" w:color="auto"/>
                  </w:divBdr>
                  <w:divsChild>
                    <w:div w:id="1051079773">
                      <w:marLeft w:val="0"/>
                      <w:marRight w:val="0"/>
                      <w:marTop w:val="0"/>
                      <w:marBottom w:val="0"/>
                      <w:divBdr>
                        <w:top w:val="none" w:sz="0" w:space="0" w:color="auto"/>
                        <w:left w:val="none" w:sz="0" w:space="0" w:color="auto"/>
                        <w:bottom w:val="none" w:sz="0" w:space="0" w:color="auto"/>
                        <w:right w:val="none" w:sz="0" w:space="0" w:color="auto"/>
                      </w:divBdr>
                    </w:div>
                  </w:divsChild>
                </w:div>
                <w:div w:id="1248929006">
                  <w:marLeft w:val="0"/>
                  <w:marRight w:val="0"/>
                  <w:marTop w:val="0"/>
                  <w:marBottom w:val="0"/>
                  <w:divBdr>
                    <w:top w:val="none" w:sz="0" w:space="0" w:color="auto"/>
                    <w:left w:val="none" w:sz="0" w:space="0" w:color="auto"/>
                    <w:bottom w:val="none" w:sz="0" w:space="0" w:color="auto"/>
                    <w:right w:val="none" w:sz="0" w:space="0" w:color="auto"/>
                  </w:divBdr>
                  <w:divsChild>
                    <w:div w:id="1425565875">
                      <w:marLeft w:val="0"/>
                      <w:marRight w:val="0"/>
                      <w:marTop w:val="0"/>
                      <w:marBottom w:val="0"/>
                      <w:divBdr>
                        <w:top w:val="none" w:sz="0" w:space="0" w:color="auto"/>
                        <w:left w:val="none" w:sz="0" w:space="0" w:color="auto"/>
                        <w:bottom w:val="none" w:sz="0" w:space="0" w:color="auto"/>
                        <w:right w:val="none" w:sz="0" w:space="0" w:color="auto"/>
                      </w:divBdr>
                    </w:div>
                  </w:divsChild>
                </w:div>
                <w:div w:id="1463882479">
                  <w:marLeft w:val="0"/>
                  <w:marRight w:val="0"/>
                  <w:marTop w:val="0"/>
                  <w:marBottom w:val="0"/>
                  <w:divBdr>
                    <w:top w:val="none" w:sz="0" w:space="0" w:color="auto"/>
                    <w:left w:val="none" w:sz="0" w:space="0" w:color="auto"/>
                    <w:bottom w:val="none" w:sz="0" w:space="0" w:color="auto"/>
                    <w:right w:val="none" w:sz="0" w:space="0" w:color="auto"/>
                  </w:divBdr>
                  <w:divsChild>
                    <w:div w:id="1464733426">
                      <w:marLeft w:val="0"/>
                      <w:marRight w:val="0"/>
                      <w:marTop w:val="0"/>
                      <w:marBottom w:val="0"/>
                      <w:divBdr>
                        <w:top w:val="none" w:sz="0" w:space="0" w:color="auto"/>
                        <w:left w:val="none" w:sz="0" w:space="0" w:color="auto"/>
                        <w:bottom w:val="none" w:sz="0" w:space="0" w:color="auto"/>
                        <w:right w:val="none" w:sz="0" w:space="0" w:color="auto"/>
                      </w:divBdr>
                    </w:div>
                  </w:divsChild>
                </w:div>
                <w:div w:id="209996313">
                  <w:marLeft w:val="0"/>
                  <w:marRight w:val="0"/>
                  <w:marTop w:val="0"/>
                  <w:marBottom w:val="0"/>
                  <w:divBdr>
                    <w:top w:val="none" w:sz="0" w:space="0" w:color="auto"/>
                    <w:left w:val="none" w:sz="0" w:space="0" w:color="auto"/>
                    <w:bottom w:val="none" w:sz="0" w:space="0" w:color="auto"/>
                    <w:right w:val="none" w:sz="0" w:space="0" w:color="auto"/>
                  </w:divBdr>
                  <w:divsChild>
                    <w:div w:id="20588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4616">
      <w:bodyDiv w:val="1"/>
      <w:marLeft w:val="0"/>
      <w:marRight w:val="0"/>
      <w:marTop w:val="0"/>
      <w:marBottom w:val="0"/>
      <w:divBdr>
        <w:top w:val="none" w:sz="0" w:space="0" w:color="auto"/>
        <w:left w:val="none" w:sz="0" w:space="0" w:color="auto"/>
        <w:bottom w:val="none" w:sz="0" w:space="0" w:color="auto"/>
        <w:right w:val="none" w:sz="0" w:space="0" w:color="auto"/>
      </w:divBdr>
      <w:divsChild>
        <w:div w:id="1890845539">
          <w:marLeft w:val="0"/>
          <w:marRight w:val="0"/>
          <w:marTop w:val="0"/>
          <w:marBottom w:val="0"/>
          <w:divBdr>
            <w:top w:val="none" w:sz="0" w:space="0" w:color="auto"/>
            <w:left w:val="none" w:sz="0" w:space="0" w:color="auto"/>
            <w:bottom w:val="none" w:sz="0" w:space="0" w:color="auto"/>
            <w:right w:val="none" w:sz="0" w:space="0" w:color="auto"/>
          </w:divBdr>
          <w:divsChild>
            <w:div w:id="16668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1129">
      <w:bodyDiv w:val="1"/>
      <w:marLeft w:val="0"/>
      <w:marRight w:val="0"/>
      <w:marTop w:val="0"/>
      <w:marBottom w:val="0"/>
      <w:divBdr>
        <w:top w:val="none" w:sz="0" w:space="0" w:color="auto"/>
        <w:left w:val="none" w:sz="0" w:space="0" w:color="auto"/>
        <w:bottom w:val="none" w:sz="0" w:space="0" w:color="auto"/>
        <w:right w:val="none" w:sz="0" w:space="0" w:color="auto"/>
      </w:divBdr>
      <w:divsChild>
        <w:div w:id="1495604973">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 w:id="858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3436">
      <w:bodyDiv w:val="1"/>
      <w:marLeft w:val="0"/>
      <w:marRight w:val="0"/>
      <w:marTop w:val="0"/>
      <w:marBottom w:val="0"/>
      <w:divBdr>
        <w:top w:val="none" w:sz="0" w:space="0" w:color="auto"/>
        <w:left w:val="none" w:sz="0" w:space="0" w:color="auto"/>
        <w:bottom w:val="none" w:sz="0" w:space="0" w:color="auto"/>
        <w:right w:val="none" w:sz="0" w:space="0" w:color="auto"/>
      </w:divBdr>
    </w:div>
    <w:div w:id="2105298785">
      <w:bodyDiv w:val="1"/>
      <w:marLeft w:val="0"/>
      <w:marRight w:val="0"/>
      <w:marTop w:val="0"/>
      <w:marBottom w:val="0"/>
      <w:divBdr>
        <w:top w:val="none" w:sz="0" w:space="0" w:color="auto"/>
        <w:left w:val="none" w:sz="0" w:space="0" w:color="auto"/>
        <w:bottom w:val="none" w:sz="0" w:space="0" w:color="auto"/>
        <w:right w:val="none" w:sz="0" w:space="0" w:color="auto"/>
      </w:divBdr>
      <w:divsChild>
        <w:div w:id="1969697448">
          <w:marLeft w:val="0"/>
          <w:marRight w:val="0"/>
          <w:marTop w:val="0"/>
          <w:marBottom w:val="0"/>
          <w:divBdr>
            <w:top w:val="none" w:sz="0" w:space="0" w:color="auto"/>
            <w:left w:val="none" w:sz="0" w:space="0" w:color="auto"/>
            <w:bottom w:val="none" w:sz="0" w:space="0" w:color="auto"/>
            <w:right w:val="none" w:sz="0" w:space="0" w:color="auto"/>
          </w:divBdr>
          <w:divsChild>
            <w:div w:id="942686292">
              <w:marLeft w:val="0"/>
              <w:marRight w:val="0"/>
              <w:marTop w:val="0"/>
              <w:marBottom w:val="0"/>
              <w:divBdr>
                <w:top w:val="none" w:sz="0" w:space="0" w:color="auto"/>
                <w:left w:val="none" w:sz="0" w:space="0" w:color="auto"/>
                <w:bottom w:val="none" w:sz="0" w:space="0" w:color="auto"/>
                <w:right w:val="none" w:sz="0" w:space="0" w:color="auto"/>
              </w:divBdr>
              <w:divsChild>
                <w:div w:id="820578299">
                  <w:marLeft w:val="0"/>
                  <w:marRight w:val="0"/>
                  <w:marTop w:val="0"/>
                  <w:marBottom w:val="0"/>
                  <w:divBdr>
                    <w:top w:val="none" w:sz="0" w:space="0" w:color="auto"/>
                    <w:left w:val="none" w:sz="0" w:space="0" w:color="auto"/>
                    <w:bottom w:val="none" w:sz="0" w:space="0" w:color="auto"/>
                    <w:right w:val="none" w:sz="0" w:space="0" w:color="auto"/>
                  </w:divBdr>
                  <w:divsChild>
                    <w:div w:id="1796020050">
                      <w:marLeft w:val="0"/>
                      <w:marRight w:val="0"/>
                      <w:marTop w:val="0"/>
                      <w:marBottom w:val="0"/>
                      <w:divBdr>
                        <w:top w:val="none" w:sz="0" w:space="0" w:color="auto"/>
                        <w:left w:val="none" w:sz="0" w:space="0" w:color="auto"/>
                        <w:bottom w:val="none" w:sz="0" w:space="0" w:color="auto"/>
                        <w:right w:val="none" w:sz="0" w:space="0" w:color="auto"/>
                      </w:divBdr>
                      <w:divsChild>
                        <w:div w:id="655913461">
                          <w:marLeft w:val="0"/>
                          <w:marRight w:val="0"/>
                          <w:marTop w:val="0"/>
                          <w:marBottom w:val="0"/>
                          <w:divBdr>
                            <w:top w:val="none" w:sz="0" w:space="0" w:color="auto"/>
                            <w:left w:val="none" w:sz="0" w:space="0" w:color="auto"/>
                            <w:bottom w:val="none" w:sz="0" w:space="0" w:color="auto"/>
                            <w:right w:val="none" w:sz="0" w:space="0" w:color="auto"/>
                          </w:divBdr>
                        </w:div>
                      </w:divsChild>
                    </w:div>
                    <w:div w:id="1474643081">
                      <w:marLeft w:val="0"/>
                      <w:marRight w:val="0"/>
                      <w:marTop w:val="0"/>
                      <w:marBottom w:val="0"/>
                      <w:divBdr>
                        <w:top w:val="none" w:sz="0" w:space="0" w:color="auto"/>
                        <w:left w:val="none" w:sz="0" w:space="0" w:color="auto"/>
                        <w:bottom w:val="none" w:sz="0" w:space="0" w:color="auto"/>
                        <w:right w:val="none" w:sz="0" w:space="0" w:color="auto"/>
                      </w:divBdr>
                      <w:divsChild>
                        <w:div w:id="696081206">
                          <w:marLeft w:val="0"/>
                          <w:marRight w:val="0"/>
                          <w:marTop w:val="0"/>
                          <w:marBottom w:val="0"/>
                          <w:divBdr>
                            <w:top w:val="none" w:sz="0" w:space="0" w:color="auto"/>
                            <w:left w:val="none" w:sz="0" w:space="0" w:color="auto"/>
                            <w:bottom w:val="none" w:sz="0" w:space="0" w:color="auto"/>
                            <w:right w:val="none" w:sz="0" w:space="0" w:color="auto"/>
                          </w:divBdr>
                        </w:div>
                      </w:divsChild>
                    </w:div>
                    <w:div w:id="436759878">
                      <w:marLeft w:val="0"/>
                      <w:marRight w:val="0"/>
                      <w:marTop w:val="0"/>
                      <w:marBottom w:val="0"/>
                      <w:divBdr>
                        <w:top w:val="none" w:sz="0" w:space="0" w:color="auto"/>
                        <w:left w:val="none" w:sz="0" w:space="0" w:color="auto"/>
                        <w:bottom w:val="none" w:sz="0" w:space="0" w:color="auto"/>
                        <w:right w:val="none" w:sz="0" w:space="0" w:color="auto"/>
                      </w:divBdr>
                      <w:divsChild>
                        <w:div w:id="1419205762">
                          <w:marLeft w:val="0"/>
                          <w:marRight w:val="0"/>
                          <w:marTop w:val="0"/>
                          <w:marBottom w:val="0"/>
                          <w:divBdr>
                            <w:top w:val="none" w:sz="0" w:space="0" w:color="auto"/>
                            <w:left w:val="none" w:sz="0" w:space="0" w:color="auto"/>
                            <w:bottom w:val="none" w:sz="0" w:space="0" w:color="auto"/>
                            <w:right w:val="none" w:sz="0" w:space="0" w:color="auto"/>
                          </w:divBdr>
                        </w:div>
                      </w:divsChild>
                    </w:div>
                    <w:div w:id="57363173">
                      <w:marLeft w:val="0"/>
                      <w:marRight w:val="0"/>
                      <w:marTop w:val="0"/>
                      <w:marBottom w:val="0"/>
                      <w:divBdr>
                        <w:top w:val="none" w:sz="0" w:space="0" w:color="auto"/>
                        <w:left w:val="none" w:sz="0" w:space="0" w:color="auto"/>
                        <w:bottom w:val="none" w:sz="0" w:space="0" w:color="auto"/>
                        <w:right w:val="none" w:sz="0" w:space="0" w:color="auto"/>
                      </w:divBdr>
                      <w:divsChild>
                        <w:div w:id="1020933853">
                          <w:marLeft w:val="0"/>
                          <w:marRight w:val="0"/>
                          <w:marTop w:val="0"/>
                          <w:marBottom w:val="0"/>
                          <w:divBdr>
                            <w:top w:val="none" w:sz="0" w:space="0" w:color="auto"/>
                            <w:left w:val="none" w:sz="0" w:space="0" w:color="auto"/>
                            <w:bottom w:val="none" w:sz="0" w:space="0" w:color="auto"/>
                            <w:right w:val="none" w:sz="0" w:space="0" w:color="auto"/>
                          </w:divBdr>
                        </w:div>
                        <w:div w:id="1364403313">
                          <w:marLeft w:val="0"/>
                          <w:marRight w:val="0"/>
                          <w:marTop w:val="0"/>
                          <w:marBottom w:val="0"/>
                          <w:divBdr>
                            <w:top w:val="none" w:sz="0" w:space="0" w:color="auto"/>
                            <w:left w:val="none" w:sz="0" w:space="0" w:color="auto"/>
                            <w:bottom w:val="none" w:sz="0" w:space="0" w:color="auto"/>
                            <w:right w:val="none" w:sz="0" w:space="0" w:color="auto"/>
                          </w:divBdr>
                        </w:div>
                      </w:divsChild>
                    </w:div>
                    <w:div w:id="566038724">
                      <w:marLeft w:val="0"/>
                      <w:marRight w:val="0"/>
                      <w:marTop w:val="0"/>
                      <w:marBottom w:val="0"/>
                      <w:divBdr>
                        <w:top w:val="none" w:sz="0" w:space="0" w:color="auto"/>
                        <w:left w:val="none" w:sz="0" w:space="0" w:color="auto"/>
                        <w:bottom w:val="none" w:sz="0" w:space="0" w:color="auto"/>
                        <w:right w:val="none" w:sz="0" w:space="0" w:color="auto"/>
                      </w:divBdr>
                      <w:divsChild>
                        <w:div w:id="1501382833">
                          <w:marLeft w:val="0"/>
                          <w:marRight w:val="0"/>
                          <w:marTop w:val="0"/>
                          <w:marBottom w:val="0"/>
                          <w:divBdr>
                            <w:top w:val="none" w:sz="0" w:space="0" w:color="auto"/>
                            <w:left w:val="none" w:sz="0" w:space="0" w:color="auto"/>
                            <w:bottom w:val="none" w:sz="0" w:space="0" w:color="auto"/>
                            <w:right w:val="none" w:sz="0" w:space="0" w:color="auto"/>
                          </w:divBdr>
                        </w:div>
                        <w:div w:id="1251351394">
                          <w:marLeft w:val="0"/>
                          <w:marRight w:val="0"/>
                          <w:marTop w:val="0"/>
                          <w:marBottom w:val="0"/>
                          <w:divBdr>
                            <w:top w:val="none" w:sz="0" w:space="0" w:color="auto"/>
                            <w:left w:val="none" w:sz="0" w:space="0" w:color="auto"/>
                            <w:bottom w:val="none" w:sz="0" w:space="0" w:color="auto"/>
                            <w:right w:val="none" w:sz="0" w:space="0" w:color="auto"/>
                          </w:divBdr>
                        </w:div>
                      </w:divsChild>
                    </w:div>
                    <w:div w:id="944193495">
                      <w:marLeft w:val="0"/>
                      <w:marRight w:val="0"/>
                      <w:marTop w:val="0"/>
                      <w:marBottom w:val="0"/>
                      <w:divBdr>
                        <w:top w:val="none" w:sz="0" w:space="0" w:color="auto"/>
                        <w:left w:val="none" w:sz="0" w:space="0" w:color="auto"/>
                        <w:bottom w:val="none" w:sz="0" w:space="0" w:color="auto"/>
                        <w:right w:val="none" w:sz="0" w:space="0" w:color="auto"/>
                      </w:divBdr>
                      <w:divsChild>
                        <w:div w:id="901722297">
                          <w:marLeft w:val="0"/>
                          <w:marRight w:val="0"/>
                          <w:marTop w:val="0"/>
                          <w:marBottom w:val="0"/>
                          <w:divBdr>
                            <w:top w:val="none" w:sz="0" w:space="0" w:color="auto"/>
                            <w:left w:val="none" w:sz="0" w:space="0" w:color="auto"/>
                            <w:bottom w:val="none" w:sz="0" w:space="0" w:color="auto"/>
                            <w:right w:val="none" w:sz="0" w:space="0" w:color="auto"/>
                          </w:divBdr>
                        </w:div>
                        <w:div w:id="1026712553">
                          <w:marLeft w:val="0"/>
                          <w:marRight w:val="0"/>
                          <w:marTop w:val="0"/>
                          <w:marBottom w:val="0"/>
                          <w:divBdr>
                            <w:top w:val="none" w:sz="0" w:space="0" w:color="auto"/>
                            <w:left w:val="none" w:sz="0" w:space="0" w:color="auto"/>
                            <w:bottom w:val="none" w:sz="0" w:space="0" w:color="auto"/>
                            <w:right w:val="none" w:sz="0" w:space="0" w:color="auto"/>
                          </w:divBdr>
                        </w:div>
                        <w:div w:id="312292203">
                          <w:marLeft w:val="0"/>
                          <w:marRight w:val="0"/>
                          <w:marTop w:val="0"/>
                          <w:marBottom w:val="0"/>
                          <w:divBdr>
                            <w:top w:val="none" w:sz="0" w:space="0" w:color="auto"/>
                            <w:left w:val="none" w:sz="0" w:space="0" w:color="auto"/>
                            <w:bottom w:val="none" w:sz="0" w:space="0" w:color="auto"/>
                            <w:right w:val="none" w:sz="0" w:space="0" w:color="auto"/>
                          </w:divBdr>
                        </w:div>
                      </w:divsChild>
                    </w:div>
                    <w:div w:id="1170801375">
                      <w:marLeft w:val="0"/>
                      <w:marRight w:val="0"/>
                      <w:marTop w:val="0"/>
                      <w:marBottom w:val="0"/>
                      <w:divBdr>
                        <w:top w:val="none" w:sz="0" w:space="0" w:color="auto"/>
                        <w:left w:val="none" w:sz="0" w:space="0" w:color="auto"/>
                        <w:bottom w:val="none" w:sz="0" w:space="0" w:color="auto"/>
                        <w:right w:val="none" w:sz="0" w:space="0" w:color="auto"/>
                      </w:divBdr>
                      <w:divsChild>
                        <w:div w:id="886334653">
                          <w:marLeft w:val="0"/>
                          <w:marRight w:val="0"/>
                          <w:marTop w:val="0"/>
                          <w:marBottom w:val="0"/>
                          <w:divBdr>
                            <w:top w:val="none" w:sz="0" w:space="0" w:color="auto"/>
                            <w:left w:val="none" w:sz="0" w:space="0" w:color="auto"/>
                            <w:bottom w:val="none" w:sz="0" w:space="0" w:color="auto"/>
                            <w:right w:val="none" w:sz="0" w:space="0" w:color="auto"/>
                          </w:divBdr>
                        </w:div>
                      </w:divsChild>
                    </w:div>
                    <w:div w:id="840774027">
                      <w:marLeft w:val="0"/>
                      <w:marRight w:val="0"/>
                      <w:marTop w:val="0"/>
                      <w:marBottom w:val="0"/>
                      <w:divBdr>
                        <w:top w:val="none" w:sz="0" w:space="0" w:color="auto"/>
                        <w:left w:val="none" w:sz="0" w:space="0" w:color="auto"/>
                        <w:bottom w:val="none" w:sz="0" w:space="0" w:color="auto"/>
                        <w:right w:val="none" w:sz="0" w:space="0" w:color="auto"/>
                      </w:divBdr>
                      <w:divsChild>
                        <w:div w:id="923032740">
                          <w:marLeft w:val="0"/>
                          <w:marRight w:val="0"/>
                          <w:marTop w:val="0"/>
                          <w:marBottom w:val="0"/>
                          <w:divBdr>
                            <w:top w:val="none" w:sz="0" w:space="0" w:color="auto"/>
                            <w:left w:val="none" w:sz="0" w:space="0" w:color="auto"/>
                            <w:bottom w:val="none" w:sz="0" w:space="0" w:color="auto"/>
                            <w:right w:val="none" w:sz="0" w:space="0" w:color="auto"/>
                          </w:divBdr>
                        </w:div>
                      </w:divsChild>
                    </w:div>
                    <w:div w:id="304437449">
                      <w:marLeft w:val="0"/>
                      <w:marRight w:val="0"/>
                      <w:marTop w:val="0"/>
                      <w:marBottom w:val="0"/>
                      <w:divBdr>
                        <w:top w:val="none" w:sz="0" w:space="0" w:color="auto"/>
                        <w:left w:val="none" w:sz="0" w:space="0" w:color="auto"/>
                        <w:bottom w:val="none" w:sz="0" w:space="0" w:color="auto"/>
                        <w:right w:val="none" w:sz="0" w:space="0" w:color="auto"/>
                      </w:divBdr>
                      <w:divsChild>
                        <w:div w:id="1035812842">
                          <w:marLeft w:val="0"/>
                          <w:marRight w:val="0"/>
                          <w:marTop w:val="0"/>
                          <w:marBottom w:val="0"/>
                          <w:divBdr>
                            <w:top w:val="none" w:sz="0" w:space="0" w:color="auto"/>
                            <w:left w:val="none" w:sz="0" w:space="0" w:color="auto"/>
                            <w:bottom w:val="none" w:sz="0" w:space="0" w:color="auto"/>
                            <w:right w:val="none" w:sz="0" w:space="0" w:color="auto"/>
                          </w:divBdr>
                        </w:div>
                      </w:divsChild>
                    </w:div>
                    <w:div w:id="309676541">
                      <w:marLeft w:val="0"/>
                      <w:marRight w:val="0"/>
                      <w:marTop w:val="0"/>
                      <w:marBottom w:val="0"/>
                      <w:divBdr>
                        <w:top w:val="none" w:sz="0" w:space="0" w:color="auto"/>
                        <w:left w:val="none" w:sz="0" w:space="0" w:color="auto"/>
                        <w:bottom w:val="none" w:sz="0" w:space="0" w:color="auto"/>
                        <w:right w:val="none" w:sz="0" w:space="0" w:color="auto"/>
                      </w:divBdr>
                      <w:divsChild>
                        <w:div w:id="688021531">
                          <w:marLeft w:val="0"/>
                          <w:marRight w:val="0"/>
                          <w:marTop w:val="0"/>
                          <w:marBottom w:val="0"/>
                          <w:divBdr>
                            <w:top w:val="none" w:sz="0" w:space="0" w:color="auto"/>
                            <w:left w:val="none" w:sz="0" w:space="0" w:color="auto"/>
                            <w:bottom w:val="none" w:sz="0" w:space="0" w:color="auto"/>
                            <w:right w:val="none" w:sz="0" w:space="0" w:color="auto"/>
                          </w:divBdr>
                        </w:div>
                      </w:divsChild>
                    </w:div>
                    <w:div w:id="610430397">
                      <w:marLeft w:val="0"/>
                      <w:marRight w:val="0"/>
                      <w:marTop w:val="0"/>
                      <w:marBottom w:val="0"/>
                      <w:divBdr>
                        <w:top w:val="none" w:sz="0" w:space="0" w:color="auto"/>
                        <w:left w:val="none" w:sz="0" w:space="0" w:color="auto"/>
                        <w:bottom w:val="none" w:sz="0" w:space="0" w:color="auto"/>
                        <w:right w:val="none" w:sz="0" w:space="0" w:color="auto"/>
                      </w:divBdr>
                      <w:divsChild>
                        <w:div w:id="72826341">
                          <w:marLeft w:val="0"/>
                          <w:marRight w:val="0"/>
                          <w:marTop w:val="0"/>
                          <w:marBottom w:val="0"/>
                          <w:divBdr>
                            <w:top w:val="none" w:sz="0" w:space="0" w:color="auto"/>
                            <w:left w:val="none" w:sz="0" w:space="0" w:color="auto"/>
                            <w:bottom w:val="none" w:sz="0" w:space="0" w:color="auto"/>
                            <w:right w:val="none" w:sz="0" w:space="0" w:color="auto"/>
                          </w:divBdr>
                        </w:div>
                      </w:divsChild>
                    </w:div>
                    <w:div w:id="1454133831">
                      <w:marLeft w:val="0"/>
                      <w:marRight w:val="0"/>
                      <w:marTop w:val="0"/>
                      <w:marBottom w:val="0"/>
                      <w:divBdr>
                        <w:top w:val="none" w:sz="0" w:space="0" w:color="auto"/>
                        <w:left w:val="none" w:sz="0" w:space="0" w:color="auto"/>
                        <w:bottom w:val="none" w:sz="0" w:space="0" w:color="auto"/>
                        <w:right w:val="none" w:sz="0" w:space="0" w:color="auto"/>
                      </w:divBdr>
                      <w:divsChild>
                        <w:div w:id="41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da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zwolenia.zintegrowane@klimat.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slaskie.pl/kontakt.html?address_book_level=21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56D8-7C87-4A25-AFD8-ACF4C1BB3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B9669-8B8A-4328-9097-74AEEF531EBE}">
  <ds:schemaRefs>
    <ds:schemaRef ds:uri="http://schemas.microsoft.com/sharepoint/v3/contenttype/forms"/>
  </ds:schemaRefs>
</ds:datastoreItem>
</file>

<file path=customXml/itemProps3.xml><?xml version="1.0" encoding="utf-8"?>
<ds:datastoreItem xmlns:ds="http://schemas.openxmlformats.org/officeDocument/2006/customXml" ds:itemID="{241C7833-DC16-4BC0-AF71-FDD24CFB0BED}">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e52756fa-0de0-430d-a698-79ad61c57e32"/>
    <ds:schemaRef ds:uri="8b199f38-e73b-4f28-ae34-68e43ee3a778"/>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AEAC1E91-8A9E-4398-B78E-2A0B5BD1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9434</Words>
  <Characters>56608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Dzierżanowska Katarzyna</cp:lastModifiedBy>
  <cp:revision>2</cp:revision>
  <cp:lastPrinted>2025-02-21T10:48:00Z</cp:lastPrinted>
  <dcterms:created xsi:type="dcterms:W3CDTF">2025-06-27T10:35:00Z</dcterms:created>
  <dcterms:modified xsi:type="dcterms:W3CDTF">2025-06-27T10:35:00Z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